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center"/>
      </w:pPr>
    </w:p>
    <w:p w:rsidR="00995923" w:rsidRDefault="00995923" w:rsidP="00995923">
      <w:pPr>
        <w:pStyle w:val="ConsPlusNormal0"/>
        <w:jc w:val="center"/>
        <w:rPr>
          <w:b/>
          <w:sz w:val="40"/>
          <w:szCs w:val="40"/>
        </w:rPr>
      </w:pPr>
      <w:r>
        <w:rPr>
          <w:b/>
          <w:sz w:val="40"/>
          <w:szCs w:val="40"/>
        </w:rPr>
        <w:t>СБОРНИК</w:t>
      </w:r>
    </w:p>
    <w:p w:rsidR="00995923" w:rsidRDefault="00995923" w:rsidP="00995923">
      <w:pPr>
        <w:pStyle w:val="ConsPlusNormal0"/>
        <w:jc w:val="center"/>
        <w:rPr>
          <w:b/>
          <w:sz w:val="40"/>
          <w:szCs w:val="40"/>
        </w:rPr>
      </w:pPr>
      <w:r>
        <w:rPr>
          <w:b/>
          <w:sz w:val="40"/>
          <w:szCs w:val="40"/>
        </w:rPr>
        <w:t xml:space="preserve">МУНИЦИПАЛЬНЫХ ПРАВОВЫХ АКТОВ </w:t>
      </w:r>
    </w:p>
    <w:p w:rsidR="00995923" w:rsidRDefault="00995923" w:rsidP="00995923">
      <w:pPr>
        <w:pStyle w:val="ConsPlusNormal0"/>
        <w:jc w:val="center"/>
        <w:rPr>
          <w:b/>
          <w:sz w:val="40"/>
          <w:szCs w:val="40"/>
        </w:rPr>
      </w:pPr>
      <w:r>
        <w:rPr>
          <w:b/>
          <w:sz w:val="40"/>
          <w:szCs w:val="40"/>
        </w:rPr>
        <w:t>КУРЬИНСКОГО СЕЛЬСОВЕТА</w:t>
      </w:r>
    </w:p>
    <w:p w:rsidR="00995923" w:rsidRDefault="00995923" w:rsidP="00995923">
      <w:pPr>
        <w:pStyle w:val="ConsPlusNormal0"/>
        <w:jc w:val="center"/>
        <w:rPr>
          <w:b/>
          <w:sz w:val="40"/>
          <w:szCs w:val="40"/>
        </w:rPr>
      </w:pPr>
      <w:r>
        <w:rPr>
          <w:b/>
          <w:sz w:val="40"/>
          <w:szCs w:val="40"/>
        </w:rPr>
        <w:t xml:space="preserve"> КУРЬИНСКОГО РАЙОНА</w:t>
      </w:r>
    </w:p>
    <w:p w:rsidR="00995923" w:rsidRDefault="00995923" w:rsidP="00995923">
      <w:pPr>
        <w:pStyle w:val="ConsPlusNormal0"/>
        <w:jc w:val="center"/>
        <w:rPr>
          <w:b/>
          <w:sz w:val="40"/>
          <w:szCs w:val="40"/>
        </w:rPr>
      </w:pPr>
      <w:r>
        <w:rPr>
          <w:b/>
          <w:sz w:val="40"/>
          <w:szCs w:val="40"/>
        </w:rPr>
        <w:t xml:space="preserve"> АЛТАЙСКОГО КРАЯ</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r>
        <w:t xml:space="preserve">(Официальное ежемесячное печатное издание </w:t>
      </w:r>
    </w:p>
    <w:p w:rsidR="00995923" w:rsidRDefault="00995923" w:rsidP="00995923">
      <w:pPr>
        <w:pStyle w:val="ConsPlusNormal0"/>
        <w:ind w:firstLine="540"/>
        <w:jc w:val="center"/>
      </w:pPr>
      <w:r>
        <w:t>Курьинского сельского Совета  народных депутатов, Администрации Курьинского сельсовета Курьинского района Алтайского края)</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left="4248"/>
      </w:pPr>
      <w:r>
        <w:t xml:space="preserve">№ </w:t>
      </w:r>
      <w:r w:rsidR="007D68EB">
        <w:t>10</w:t>
      </w:r>
      <w:r>
        <w:t xml:space="preserve"> (3</w:t>
      </w:r>
      <w:r w:rsidR="007D68EB">
        <w:t>5</w:t>
      </w:r>
      <w:r>
        <w:t>)</w:t>
      </w:r>
    </w:p>
    <w:p w:rsidR="00995923" w:rsidRDefault="00551C9A" w:rsidP="00995923">
      <w:pPr>
        <w:pStyle w:val="ConsPlusNormal0"/>
        <w:ind w:left="2832" w:firstLine="708"/>
      </w:pPr>
      <w:r>
        <w:t>"3</w:t>
      </w:r>
      <w:r w:rsidR="007D68EB">
        <w:t>0</w:t>
      </w:r>
      <w:r>
        <w:t xml:space="preserve">" </w:t>
      </w:r>
      <w:r w:rsidR="007D68EB">
        <w:t>сентября</w:t>
      </w:r>
      <w:r w:rsidR="00995923">
        <w:t xml:space="preserve">  2026  года</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ind w:left="2832" w:firstLine="708"/>
      </w:pPr>
      <w:r>
        <w:t xml:space="preserve">           с. Курья</w:t>
      </w:r>
    </w:p>
    <w:p w:rsidR="00995923" w:rsidRDefault="00995923" w:rsidP="00995923">
      <w:pPr>
        <w:jc w:val="center"/>
      </w:pPr>
    </w:p>
    <w:p w:rsidR="007A58EE" w:rsidRDefault="007A58EE" w:rsidP="00995923">
      <w:pPr>
        <w:pStyle w:val="ConsPlusNormal0"/>
        <w:jc w:val="center"/>
        <w:rPr>
          <w:sz w:val="28"/>
          <w:szCs w:val="28"/>
        </w:rPr>
      </w:pPr>
    </w:p>
    <w:p w:rsidR="00995923" w:rsidRDefault="00F43537" w:rsidP="00995923">
      <w:pPr>
        <w:pStyle w:val="ConsPlusNormal0"/>
        <w:jc w:val="center"/>
        <w:rPr>
          <w:sz w:val="28"/>
          <w:szCs w:val="28"/>
        </w:rPr>
      </w:pPr>
      <w:r>
        <w:rPr>
          <w:sz w:val="28"/>
          <w:szCs w:val="28"/>
        </w:rPr>
        <w:t xml:space="preserve">  </w:t>
      </w:r>
      <w:r w:rsidR="00995923">
        <w:rPr>
          <w:sz w:val="28"/>
          <w:szCs w:val="28"/>
        </w:rPr>
        <w:t>СБОРНИК</w:t>
      </w:r>
    </w:p>
    <w:p w:rsidR="00995923" w:rsidRDefault="00995923" w:rsidP="00995923">
      <w:pPr>
        <w:pStyle w:val="ConsPlusNormal0"/>
        <w:jc w:val="center"/>
        <w:rPr>
          <w:sz w:val="28"/>
          <w:szCs w:val="28"/>
        </w:rPr>
      </w:pPr>
      <w:r>
        <w:rPr>
          <w:sz w:val="28"/>
          <w:szCs w:val="28"/>
        </w:rPr>
        <w:t>муниципальных правовых актов</w:t>
      </w:r>
    </w:p>
    <w:p w:rsidR="00995923" w:rsidRDefault="00995923" w:rsidP="00995923">
      <w:pPr>
        <w:jc w:val="center"/>
        <w:rPr>
          <w:sz w:val="28"/>
          <w:szCs w:val="28"/>
        </w:rPr>
      </w:pPr>
      <w:r>
        <w:rPr>
          <w:sz w:val="28"/>
          <w:szCs w:val="28"/>
        </w:rPr>
        <w:t>Курьинского сельсовета   Курьинского района Алтайского края</w:t>
      </w:r>
    </w:p>
    <w:p w:rsidR="00995923" w:rsidRDefault="00995923" w:rsidP="00995923">
      <w:pPr>
        <w:pStyle w:val="ConsPlusNormal0"/>
        <w:ind w:firstLine="540"/>
        <w:jc w:val="center"/>
      </w:pPr>
    </w:p>
    <w:p w:rsidR="00995923" w:rsidRDefault="00995923" w:rsidP="00995923">
      <w:pPr>
        <w:pStyle w:val="ConsPlusNormal0"/>
        <w:ind w:left="4248" w:hanging="4248"/>
        <w:jc w:val="center"/>
      </w:pPr>
      <w:r>
        <w:t xml:space="preserve">№ </w:t>
      </w:r>
      <w:r w:rsidR="007D68EB">
        <w:t>10</w:t>
      </w:r>
      <w:r>
        <w:t xml:space="preserve"> (3</w:t>
      </w:r>
      <w:r w:rsidR="007D68EB">
        <w:t>5) "30</w:t>
      </w:r>
      <w:r>
        <w:t xml:space="preserve">"  </w:t>
      </w:r>
      <w:r w:rsidR="007D68EB">
        <w:t>сентября</w:t>
      </w:r>
      <w:r>
        <w:t xml:space="preserve">  2026  года</w:t>
      </w:r>
    </w:p>
    <w:p w:rsidR="00995923" w:rsidRDefault="00995923" w:rsidP="00995923">
      <w:pPr>
        <w:pStyle w:val="ConsPlusNormal0"/>
        <w:jc w:val="center"/>
      </w:pPr>
      <w:r>
        <w:t>Официальное издание</w:t>
      </w:r>
    </w:p>
    <w:p w:rsidR="00995923" w:rsidRDefault="00995923" w:rsidP="00995923">
      <w:pPr>
        <w:pStyle w:val="ConsPlusNormal0"/>
        <w:ind w:firstLine="540"/>
        <w:jc w:val="center"/>
      </w:pPr>
    </w:p>
    <w:p w:rsidR="00995923" w:rsidRDefault="00995923" w:rsidP="00995923">
      <w:pPr>
        <w:pStyle w:val="ConsPlusNormal0"/>
        <w:ind w:firstLine="540"/>
        <w:jc w:val="center"/>
      </w:pPr>
      <w:r>
        <w:t>СОДЕРЖАНИЕ</w:t>
      </w:r>
    </w:p>
    <w:p w:rsidR="00995923" w:rsidRDefault="00995923" w:rsidP="00995923">
      <w:pPr>
        <w:pStyle w:val="ConsPlusNormal0"/>
        <w:ind w:firstLine="540"/>
        <w:jc w:val="both"/>
      </w:pPr>
      <w:r>
        <w:t>Раздел 1. Решения Совета народных депутатов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w:t>
            </w:r>
          </w:p>
          <w:p w:rsidR="00995923" w:rsidRDefault="00995923">
            <w:pPr>
              <w:pStyle w:val="ConsPlusNormal0"/>
              <w:spacing w:line="276" w:lineRule="auto"/>
              <w:jc w:val="center"/>
              <w:rPr>
                <w:sz w:val="16"/>
                <w:szCs w:val="16"/>
                <w:lang w:eastAsia="en-US"/>
              </w:rPr>
            </w:pPr>
            <w:r>
              <w:rPr>
                <w:sz w:val="16"/>
                <w:szCs w:val="16"/>
                <w:lang w:eastAsia="en-US"/>
              </w:rPr>
              <w:t>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r w:rsidR="007D68EB" w:rsidTr="00995923">
        <w:tc>
          <w:tcPr>
            <w:tcW w:w="704" w:type="dxa"/>
            <w:tcBorders>
              <w:top w:val="single" w:sz="4" w:space="0" w:color="auto"/>
              <w:left w:val="single" w:sz="4" w:space="0" w:color="auto"/>
              <w:bottom w:val="single" w:sz="4" w:space="0" w:color="auto"/>
              <w:right w:val="single" w:sz="4" w:space="0" w:color="auto"/>
            </w:tcBorders>
          </w:tcPr>
          <w:p w:rsidR="007D68EB" w:rsidRPr="007D68EB" w:rsidRDefault="007D68EB" w:rsidP="007D68EB">
            <w:pPr>
              <w:pStyle w:val="ConsPlusNormal0"/>
              <w:spacing w:line="276" w:lineRule="auto"/>
              <w:jc w:val="center"/>
              <w:rPr>
                <w:sz w:val="20"/>
                <w:szCs w:val="20"/>
                <w:lang w:eastAsia="en-US"/>
              </w:rPr>
            </w:pPr>
            <w:r w:rsidRPr="007D68EB">
              <w:rPr>
                <w:sz w:val="20"/>
                <w:szCs w:val="20"/>
                <w:lang w:eastAsia="en-US"/>
              </w:rPr>
              <w:t>16</w:t>
            </w:r>
          </w:p>
        </w:tc>
        <w:tc>
          <w:tcPr>
            <w:tcW w:w="1134" w:type="dxa"/>
            <w:tcBorders>
              <w:top w:val="single" w:sz="4" w:space="0" w:color="auto"/>
              <w:left w:val="single" w:sz="4" w:space="0" w:color="auto"/>
              <w:bottom w:val="single" w:sz="4" w:space="0" w:color="auto"/>
              <w:right w:val="single" w:sz="4" w:space="0" w:color="auto"/>
            </w:tcBorders>
          </w:tcPr>
          <w:p w:rsidR="007D68EB" w:rsidRPr="007D68EB" w:rsidRDefault="007D68EB" w:rsidP="007D68EB">
            <w:pPr>
              <w:pStyle w:val="ConsPlusNormal0"/>
              <w:spacing w:line="276" w:lineRule="auto"/>
              <w:jc w:val="center"/>
              <w:rPr>
                <w:sz w:val="20"/>
                <w:szCs w:val="20"/>
                <w:lang w:eastAsia="en-US"/>
              </w:rPr>
            </w:pPr>
            <w:r w:rsidRPr="007D68EB">
              <w:rPr>
                <w:sz w:val="20"/>
                <w:szCs w:val="20"/>
                <w:lang w:eastAsia="en-US"/>
              </w:rPr>
              <w:t>30.09.2026</w:t>
            </w:r>
          </w:p>
        </w:tc>
        <w:tc>
          <w:tcPr>
            <w:tcW w:w="6946" w:type="dxa"/>
            <w:tcBorders>
              <w:top w:val="single" w:sz="4" w:space="0" w:color="auto"/>
              <w:left w:val="single" w:sz="4" w:space="0" w:color="auto"/>
              <w:bottom w:val="single" w:sz="4" w:space="0" w:color="auto"/>
              <w:right w:val="single" w:sz="4" w:space="0" w:color="auto"/>
            </w:tcBorders>
          </w:tcPr>
          <w:p w:rsidR="007D68EB" w:rsidRDefault="007D68EB" w:rsidP="007D68EB">
            <w:pPr>
              <w:pStyle w:val="ConsPlusNormal0"/>
              <w:jc w:val="center"/>
              <w:rPr>
                <w:sz w:val="16"/>
                <w:szCs w:val="16"/>
                <w:lang w:eastAsia="en-US"/>
              </w:rPr>
            </w:pPr>
            <w:r>
              <w:rPr>
                <w:bCs/>
                <w:spacing w:val="-5"/>
                <w:lang w:eastAsia="en-US"/>
              </w:rPr>
              <w:t xml:space="preserve">О внесении изменений в Правила благоустройства сельского поселения Курьинский сельсовет Курьинского района Алтайского края, утвержденные решеним Курьинского сельского Совета народных депутатов от 31.07.2026 № 14 </w:t>
            </w:r>
          </w:p>
        </w:tc>
        <w:tc>
          <w:tcPr>
            <w:tcW w:w="1101" w:type="dxa"/>
            <w:tcBorders>
              <w:top w:val="single" w:sz="4" w:space="0" w:color="auto"/>
              <w:left w:val="single" w:sz="4" w:space="0" w:color="auto"/>
              <w:bottom w:val="single" w:sz="4" w:space="0" w:color="auto"/>
              <w:right w:val="single" w:sz="4" w:space="0" w:color="auto"/>
            </w:tcBorders>
          </w:tcPr>
          <w:p w:rsidR="007D68EB" w:rsidRDefault="007D68EB" w:rsidP="007D68EB">
            <w:pPr>
              <w:pStyle w:val="ConsPlusNormal0"/>
              <w:spacing w:line="276" w:lineRule="auto"/>
              <w:jc w:val="center"/>
              <w:rPr>
                <w:sz w:val="16"/>
                <w:szCs w:val="16"/>
                <w:lang w:eastAsia="en-US"/>
              </w:rPr>
            </w:pPr>
            <w:r>
              <w:rPr>
                <w:sz w:val="16"/>
                <w:szCs w:val="16"/>
                <w:lang w:eastAsia="en-US"/>
              </w:rPr>
              <w:t>5-7</w:t>
            </w:r>
          </w:p>
        </w:tc>
      </w:tr>
      <w:tr w:rsidR="007D68EB" w:rsidTr="00995923">
        <w:tc>
          <w:tcPr>
            <w:tcW w:w="704" w:type="dxa"/>
            <w:tcBorders>
              <w:top w:val="single" w:sz="4" w:space="0" w:color="auto"/>
              <w:left w:val="single" w:sz="4" w:space="0" w:color="auto"/>
              <w:bottom w:val="single" w:sz="4" w:space="0" w:color="auto"/>
              <w:right w:val="single" w:sz="4" w:space="0" w:color="auto"/>
            </w:tcBorders>
            <w:hideMark/>
          </w:tcPr>
          <w:p w:rsidR="007D68EB" w:rsidRPr="007D68EB" w:rsidRDefault="007D68EB" w:rsidP="007D68EB">
            <w:pPr>
              <w:pStyle w:val="ConsPlusNormal0"/>
              <w:spacing w:line="276" w:lineRule="auto"/>
              <w:jc w:val="center"/>
              <w:rPr>
                <w:sz w:val="20"/>
                <w:szCs w:val="20"/>
                <w:lang w:eastAsia="en-US"/>
              </w:rPr>
            </w:pPr>
            <w:r w:rsidRPr="007D68EB">
              <w:rPr>
                <w:sz w:val="20"/>
                <w:szCs w:val="20"/>
                <w:lang w:eastAsia="en-US"/>
              </w:rPr>
              <w:t>17</w:t>
            </w:r>
          </w:p>
        </w:tc>
        <w:tc>
          <w:tcPr>
            <w:tcW w:w="1134" w:type="dxa"/>
            <w:tcBorders>
              <w:top w:val="single" w:sz="4" w:space="0" w:color="auto"/>
              <w:left w:val="single" w:sz="4" w:space="0" w:color="auto"/>
              <w:bottom w:val="single" w:sz="4" w:space="0" w:color="auto"/>
              <w:right w:val="single" w:sz="4" w:space="0" w:color="auto"/>
            </w:tcBorders>
            <w:hideMark/>
          </w:tcPr>
          <w:p w:rsidR="007D68EB" w:rsidRPr="007D68EB" w:rsidRDefault="007D68EB" w:rsidP="007D68EB">
            <w:pPr>
              <w:pStyle w:val="ConsPlusNormal0"/>
              <w:spacing w:line="276" w:lineRule="auto"/>
              <w:jc w:val="center"/>
              <w:rPr>
                <w:sz w:val="20"/>
                <w:szCs w:val="20"/>
                <w:lang w:eastAsia="en-US"/>
              </w:rPr>
            </w:pPr>
            <w:r w:rsidRPr="007D68EB">
              <w:rPr>
                <w:sz w:val="20"/>
                <w:szCs w:val="20"/>
                <w:lang w:eastAsia="en-US"/>
              </w:rPr>
              <w:t>30.09.2026</w:t>
            </w:r>
          </w:p>
        </w:tc>
        <w:tc>
          <w:tcPr>
            <w:tcW w:w="6946" w:type="dxa"/>
            <w:tcBorders>
              <w:top w:val="single" w:sz="4" w:space="0" w:color="auto"/>
              <w:left w:val="single" w:sz="4" w:space="0" w:color="auto"/>
              <w:bottom w:val="single" w:sz="4" w:space="0" w:color="auto"/>
              <w:right w:val="single" w:sz="4" w:space="0" w:color="auto"/>
            </w:tcBorders>
          </w:tcPr>
          <w:p w:rsidR="007D68EB" w:rsidRDefault="007D68EB" w:rsidP="007D68EB">
            <w:pPr>
              <w:pStyle w:val="ConsPlusNormal0"/>
              <w:jc w:val="center"/>
              <w:rPr>
                <w:sz w:val="16"/>
                <w:szCs w:val="16"/>
                <w:lang w:eastAsia="en-US"/>
              </w:rPr>
            </w:pPr>
            <w:r>
              <w:rPr>
                <w:bCs/>
                <w:spacing w:val="-5"/>
                <w:lang w:eastAsia="en-US"/>
              </w:rPr>
              <w:t xml:space="preserve">О внесении изменений в решение Курьинского сельского Совета народных депутатов от 25.12.2025 № 13 «О бюджете Курьинского сельсовета Курьинского района </w:t>
            </w:r>
            <w:r>
              <w:rPr>
                <w:bCs/>
                <w:lang w:eastAsia="en-US"/>
              </w:rPr>
              <w:t>Алтайского края</w:t>
            </w:r>
            <w:r>
              <w:rPr>
                <w:sz w:val="16"/>
                <w:szCs w:val="16"/>
                <w:lang w:eastAsia="en-US"/>
              </w:rPr>
              <w:t xml:space="preserve"> </w:t>
            </w:r>
            <w:r w:rsidRPr="007D68EB">
              <w:rPr>
                <w:lang w:eastAsia="en-US"/>
              </w:rPr>
              <w:t>на 2026 год»</w:t>
            </w:r>
          </w:p>
        </w:tc>
        <w:tc>
          <w:tcPr>
            <w:tcW w:w="1101" w:type="dxa"/>
            <w:tcBorders>
              <w:top w:val="single" w:sz="4" w:space="0" w:color="auto"/>
              <w:left w:val="single" w:sz="4" w:space="0" w:color="auto"/>
              <w:bottom w:val="single" w:sz="4" w:space="0" w:color="auto"/>
              <w:right w:val="single" w:sz="4" w:space="0" w:color="auto"/>
            </w:tcBorders>
            <w:hideMark/>
          </w:tcPr>
          <w:p w:rsidR="007D68EB" w:rsidRDefault="007D68EB" w:rsidP="007D68EB">
            <w:pPr>
              <w:pStyle w:val="ConsPlusNormal0"/>
              <w:spacing w:line="276" w:lineRule="auto"/>
              <w:jc w:val="center"/>
              <w:rPr>
                <w:sz w:val="16"/>
                <w:szCs w:val="16"/>
                <w:lang w:eastAsia="en-US"/>
              </w:rPr>
            </w:pPr>
            <w:r>
              <w:rPr>
                <w:sz w:val="16"/>
                <w:szCs w:val="16"/>
                <w:lang w:eastAsia="en-US"/>
              </w:rPr>
              <w:t>8-19</w:t>
            </w:r>
            <w:bookmarkStart w:id="0" w:name="_GoBack"/>
            <w:bookmarkEnd w:id="0"/>
          </w:p>
        </w:tc>
      </w:tr>
    </w:tbl>
    <w:p w:rsidR="00995923" w:rsidRDefault="00995923" w:rsidP="00995923">
      <w:pPr>
        <w:pStyle w:val="ConsPlusNormal0"/>
        <w:ind w:right="-164" w:firstLine="540"/>
        <w:jc w:val="both"/>
      </w:pPr>
      <w:r>
        <w:t>Раздел 2. Постановления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w:t>
            </w:r>
          </w:p>
          <w:p w:rsidR="00995923" w:rsidRDefault="00995923">
            <w:pPr>
              <w:pStyle w:val="ConsPlusNormal0"/>
              <w:spacing w:line="276" w:lineRule="auto"/>
              <w:jc w:val="center"/>
              <w:rPr>
                <w:sz w:val="16"/>
                <w:szCs w:val="16"/>
                <w:lang w:eastAsia="en-US"/>
              </w:rPr>
            </w:pPr>
            <w:r>
              <w:rPr>
                <w:sz w:val="16"/>
                <w:szCs w:val="16"/>
                <w:lang w:eastAsia="en-US"/>
              </w:rPr>
              <w:t>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ind w:firstLine="540"/>
        <w:jc w:val="both"/>
      </w:pPr>
      <w:r>
        <w:t>Раздел 3. Распоряжения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tabs>
          <w:tab w:val="left" w:pos="1418"/>
          <w:tab w:val="left" w:pos="1701"/>
        </w:tabs>
        <w:ind w:firstLine="540"/>
        <w:jc w:val="both"/>
      </w:pPr>
      <w:r>
        <w:t>Раздел</w:t>
      </w:r>
      <w:r>
        <w:tab/>
        <w:t>4.</w:t>
      </w:r>
      <w:r>
        <w:tab/>
        <w:t>Постановления Администрации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tabs>
          <w:tab w:val="left" w:pos="1418"/>
          <w:tab w:val="left" w:pos="1701"/>
        </w:tabs>
        <w:ind w:firstLine="540"/>
        <w:jc w:val="both"/>
      </w:pPr>
      <w:r>
        <w:t>Раздел</w:t>
      </w:r>
      <w:r>
        <w:tab/>
        <w:t>5.</w:t>
      </w:r>
      <w:r>
        <w:tab/>
        <w:t>Распоряжения Администрации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134"/>
        <w:gridCol w:w="6943"/>
        <w:gridCol w:w="1105"/>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5"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ind w:firstLine="540"/>
        <w:jc w:val="both"/>
      </w:pPr>
      <w:r>
        <w:t>Раздел 6. Иная официальная информация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134"/>
        <w:gridCol w:w="6943"/>
        <w:gridCol w:w="1105"/>
      </w:tblGrid>
      <w:tr w:rsidR="00995923" w:rsidTr="00AB47D9">
        <w:tc>
          <w:tcPr>
            <w:tcW w:w="703"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3"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5"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jc w:val="both"/>
      </w:pPr>
    </w:p>
    <w:p w:rsidR="00995923" w:rsidRDefault="00995923" w:rsidP="00995923">
      <w:pPr>
        <w:jc w:val="both"/>
      </w:pPr>
    </w:p>
    <w:p w:rsidR="00995923" w:rsidRDefault="00995923" w:rsidP="00995923">
      <w:pPr>
        <w:jc w:val="both"/>
      </w:pPr>
    </w:p>
    <w:p w:rsidR="00995923" w:rsidRDefault="00995923" w:rsidP="00995923">
      <w:pPr>
        <w:shd w:val="clear" w:color="auto" w:fill="FFFFFF"/>
        <w:ind w:right="4495"/>
        <w:jc w:val="both"/>
      </w:pPr>
    </w:p>
    <w:p w:rsidR="00995923" w:rsidRDefault="00995923" w:rsidP="00995923">
      <w:pPr>
        <w:shd w:val="clear" w:color="auto" w:fill="FFFFFF"/>
        <w:ind w:right="4495"/>
        <w:jc w:val="both"/>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r>
        <w:t>СБОРНИК</w:t>
      </w:r>
    </w:p>
    <w:p w:rsidR="00995923" w:rsidRDefault="00995923" w:rsidP="00995923">
      <w:pPr>
        <w:pStyle w:val="ConsPlusNormal0"/>
        <w:jc w:val="center"/>
      </w:pPr>
      <w:r>
        <w:t>муниципальных правовых актов</w:t>
      </w:r>
    </w:p>
    <w:p w:rsidR="00995923" w:rsidRDefault="00995923" w:rsidP="00995923">
      <w:pPr>
        <w:jc w:val="center"/>
      </w:pPr>
      <w:r>
        <w:t>Курьинского сельсовета Курьинского района Алтайского края</w:t>
      </w:r>
    </w:p>
    <w:p w:rsidR="00995923" w:rsidRDefault="00995923" w:rsidP="00995923">
      <w:pPr>
        <w:jc w:val="center"/>
      </w:pPr>
    </w:p>
    <w:p w:rsidR="00995923" w:rsidRDefault="00995923" w:rsidP="00995923">
      <w:pPr>
        <w:jc w:val="center"/>
      </w:pPr>
    </w:p>
    <w:p w:rsidR="00995923" w:rsidRDefault="00995923" w:rsidP="00995923">
      <w:pPr>
        <w:pStyle w:val="ConsPlusNormal0"/>
        <w:ind w:left="4248" w:hanging="4248"/>
        <w:jc w:val="center"/>
      </w:pPr>
      <w:r>
        <w:t xml:space="preserve">№ </w:t>
      </w:r>
      <w:r w:rsidR="007D68EB">
        <w:t>10</w:t>
      </w:r>
      <w:r>
        <w:t xml:space="preserve"> (3</w:t>
      </w:r>
      <w:r w:rsidR="007D68EB">
        <w:t>5</w:t>
      </w:r>
      <w:r>
        <w:t xml:space="preserve">) </w:t>
      </w:r>
    </w:p>
    <w:p w:rsidR="00995923" w:rsidRDefault="00995923" w:rsidP="00995923">
      <w:pPr>
        <w:pStyle w:val="ConsPlusNormal0"/>
        <w:ind w:left="4248" w:hanging="4248"/>
        <w:jc w:val="center"/>
      </w:pPr>
      <w:r>
        <w:t>"3</w:t>
      </w:r>
      <w:r w:rsidR="007D68EB">
        <w:t>0</w:t>
      </w:r>
      <w:r w:rsidR="00272AA9">
        <w:t xml:space="preserve">" </w:t>
      </w:r>
      <w:r w:rsidR="007D68EB">
        <w:t>сентября</w:t>
      </w:r>
      <w:r>
        <w:t xml:space="preserve">  2026  года</w:t>
      </w: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jc w:val="center"/>
      </w:pPr>
      <w:r>
        <w:t>Учредители: Совет народных депутатов  Курьинского сельсовета Курьинского района Алтайского края и администрация Курьинского сельсовета Курьинского района Алтайского края.</w:t>
      </w:r>
    </w:p>
    <w:p w:rsidR="00995923" w:rsidRDefault="00995923" w:rsidP="00995923">
      <w:pPr>
        <w:pStyle w:val="ConsPlusNormal0"/>
        <w:jc w:val="center"/>
      </w:pPr>
    </w:p>
    <w:p w:rsidR="00995923" w:rsidRDefault="00995923" w:rsidP="00995923">
      <w:pPr>
        <w:pStyle w:val="ConsPlusNormal0"/>
        <w:jc w:val="center"/>
      </w:pPr>
      <w:r>
        <w:t>Адрес учредителя: 658320, Алтайский край,</w:t>
      </w:r>
    </w:p>
    <w:p w:rsidR="00995923" w:rsidRDefault="00995923" w:rsidP="00995923">
      <w:pPr>
        <w:pStyle w:val="ConsPlusNormal0"/>
        <w:spacing w:before="240"/>
        <w:jc w:val="center"/>
      </w:pPr>
      <w:r>
        <w:t>Курьинский район, с. Курья, улица Центральная, дом 72</w:t>
      </w:r>
    </w:p>
    <w:p w:rsidR="00995923" w:rsidRDefault="00995923" w:rsidP="00995923">
      <w:pPr>
        <w:pStyle w:val="ConsPlusNormal0"/>
        <w:jc w:val="center"/>
      </w:pPr>
    </w:p>
    <w:p w:rsidR="00995923" w:rsidRDefault="00995923" w:rsidP="00995923">
      <w:pPr>
        <w:pStyle w:val="ConsPlusNormal0"/>
        <w:jc w:val="center"/>
      </w:pPr>
      <w:r>
        <w:t>8 (38576) 22373- ответственный секретарь Редакционного Совета</w:t>
      </w:r>
    </w:p>
    <w:p w:rsidR="00995923" w:rsidRDefault="00995923" w:rsidP="00995923">
      <w:pPr>
        <w:pStyle w:val="ConsPlusNormal0"/>
        <w:jc w:val="center"/>
      </w:pPr>
    </w:p>
    <w:p w:rsidR="00995923" w:rsidRDefault="00995923" w:rsidP="00995923">
      <w:pPr>
        <w:pStyle w:val="ConsPlusNormal0"/>
        <w:jc w:val="center"/>
      </w:pPr>
      <w:r>
        <w:t>Тираж 2 экз.</w:t>
      </w:r>
    </w:p>
    <w:p w:rsidR="00995923" w:rsidRDefault="00995923" w:rsidP="00995923">
      <w:pPr>
        <w:pStyle w:val="ConsPlusNormal0"/>
        <w:jc w:val="center"/>
      </w:pPr>
    </w:p>
    <w:p w:rsidR="00995923" w:rsidRDefault="00995923" w:rsidP="00995923">
      <w:pPr>
        <w:pStyle w:val="ConsPlusNormal0"/>
        <w:jc w:val="center"/>
      </w:pPr>
      <w:r>
        <w:t>Распространяется бесплатно</w:t>
      </w:r>
    </w:p>
    <w:p w:rsidR="00995923" w:rsidRDefault="00995923" w:rsidP="00995923">
      <w:pPr>
        <w:jc w:val="both"/>
      </w:pPr>
    </w:p>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7D68EB" w:rsidP="007D68EB">
      <w:pPr>
        <w:pStyle w:val="ConsPlusNormal0"/>
        <w:tabs>
          <w:tab w:val="left" w:pos="4717"/>
        </w:tabs>
        <w:ind w:firstLine="540"/>
        <w:jc w:val="both"/>
        <w:rPr>
          <w:sz w:val="32"/>
          <w:szCs w:val="32"/>
        </w:rPr>
      </w:pPr>
      <w:r>
        <w:rPr>
          <w:sz w:val="32"/>
          <w:szCs w:val="32"/>
        </w:rPr>
        <w:tab/>
      </w:r>
    </w:p>
    <w:p w:rsidR="007D68EB" w:rsidRDefault="007D68EB" w:rsidP="007D68EB">
      <w:pPr>
        <w:pStyle w:val="ConsPlusNormal0"/>
        <w:tabs>
          <w:tab w:val="left" w:pos="4717"/>
        </w:tabs>
        <w:ind w:firstLine="540"/>
        <w:jc w:val="both"/>
        <w:rPr>
          <w:sz w:val="32"/>
          <w:szCs w:val="32"/>
        </w:rPr>
      </w:pPr>
    </w:p>
    <w:p w:rsidR="007D68EB" w:rsidRDefault="007D68EB" w:rsidP="00995923">
      <w:pPr>
        <w:pStyle w:val="ConsPlusNormal0"/>
        <w:tabs>
          <w:tab w:val="left" w:pos="1418"/>
          <w:tab w:val="left" w:pos="1701"/>
        </w:tabs>
        <w:ind w:firstLine="540"/>
        <w:jc w:val="center"/>
        <w:rPr>
          <w:sz w:val="32"/>
          <w:szCs w:val="32"/>
        </w:rPr>
      </w:pPr>
    </w:p>
    <w:p w:rsidR="00995923" w:rsidRDefault="00995923" w:rsidP="00995923">
      <w:pPr>
        <w:pStyle w:val="ConsPlusNormal0"/>
        <w:tabs>
          <w:tab w:val="left" w:pos="1418"/>
          <w:tab w:val="left" w:pos="1701"/>
        </w:tabs>
        <w:ind w:firstLine="540"/>
        <w:jc w:val="center"/>
        <w:rPr>
          <w:sz w:val="32"/>
          <w:szCs w:val="32"/>
        </w:rPr>
      </w:pPr>
      <w:r>
        <w:rPr>
          <w:sz w:val="32"/>
          <w:szCs w:val="32"/>
        </w:rPr>
        <w:t>Раздел</w:t>
      </w:r>
      <w:r>
        <w:rPr>
          <w:sz w:val="32"/>
          <w:szCs w:val="32"/>
        </w:rPr>
        <w:tab/>
        <w:t>1.</w:t>
      </w:r>
    </w:p>
    <w:p w:rsidR="00995923" w:rsidRDefault="00995923" w:rsidP="00995923">
      <w:pPr>
        <w:pStyle w:val="ConsPlusNormal0"/>
        <w:tabs>
          <w:tab w:val="left" w:pos="1418"/>
          <w:tab w:val="left" w:pos="1701"/>
        </w:tabs>
        <w:ind w:firstLine="540"/>
        <w:jc w:val="center"/>
        <w:rPr>
          <w:sz w:val="32"/>
          <w:szCs w:val="32"/>
        </w:rPr>
      </w:pPr>
      <w:r>
        <w:rPr>
          <w:sz w:val="32"/>
          <w:szCs w:val="32"/>
        </w:rPr>
        <w:t>Решения Совета народных депутатов Курьинского сельсовета</w:t>
      </w:r>
    </w:p>
    <w:p w:rsidR="00995923" w:rsidRDefault="00995923" w:rsidP="00995923">
      <w:pPr>
        <w:pStyle w:val="ConsPlusNormal0"/>
        <w:tabs>
          <w:tab w:val="left" w:pos="1418"/>
          <w:tab w:val="left" w:pos="1701"/>
        </w:tabs>
        <w:ind w:firstLine="540"/>
        <w:jc w:val="center"/>
        <w:rPr>
          <w:sz w:val="32"/>
          <w:szCs w:val="32"/>
        </w:rPr>
      </w:pPr>
      <w:r>
        <w:rPr>
          <w:sz w:val="32"/>
          <w:szCs w:val="32"/>
        </w:rPr>
        <w:t>Курьинского района Алтайского края</w:t>
      </w:r>
    </w:p>
    <w:p w:rsidR="00995923" w:rsidRDefault="00995923" w:rsidP="00995923">
      <w:pPr>
        <w:jc w:val="center"/>
        <w:rPr>
          <w:sz w:val="28"/>
          <w:szCs w:val="28"/>
        </w:rPr>
      </w:pPr>
    </w:p>
    <w:p w:rsidR="00995923" w:rsidRDefault="00995923" w:rsidP="00995923">
      <w:pPr>
        <w:jc w:val="center"/>
        <w:rPr>
          <w:sz w:val="28"/>
          <w:szCs w:val="28"/>
        </w:rPr>
      </w:pPr>
    </w:p>
    <w:p w:rsidR="00995923" w:rsidRDefault="00995923" w:rsidP="00995923">
      <w:pPr>
        <w:jc w:val="center"/>
        <w:rPr>
          <w:sz w:val="28"/>
          <w:szCs w:val="28"/>
        </w:rPr>
      </w:pPr>
    </w:p>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7D68EB" w:rsidRDefault="007D68EB" w:rsidP="00995923"/>
    <w:p w:rsidR="00995923" w:rsidRDefault="00995923" w:rsidP="00995923"/>
    <w:p w:rsidR="007D68EB" w:rsidRDefault="007D68EB" w:rsidP="007D68EB">
      <w:pPr>
        <w:spacing w:after="274"/>
        <w:jc w:val="center"/>
        <w:rPr>
          <w:color w:val="0F1115"/>
          <w:sz w:val="28"/>
        </w:rPr>
      </w:pPr>
      <w:r>
        <w:rPr>
          <w:b/>
          <w:color w:val="0F1115"/>
          <w:sz w:val="28"/>
        </w:rPr>
        <w:lastRenderedPageBreak/>
        <w:t>КУРЬИНСКИЙ СЕЛЬСКИЙ СОВЕТ НАРОДНЫХ ДЕПУТАТОВ</w:t>
      </w:r>
      <w:r>
        <w:rPr>
          <w:color w:val="0F1115"/>
          <w:sz w:val="28"/>
        </w:rPr>
        <w:br/>
      </w:r>
      <w:r>
        <w:rPr>
          <w:b/>
          <w:color w:val="0F1115"/>
          <w:sz w:val="28"/>
        </w:rPr>
        <w:t>КУРЬИНСКОГО РАЙОНА АЛТАЙСКОГО КРАЯ</w:t>
      </w:r>
    </w:p>
    <w:p w:rsidR="007D68EB" w:rsidRDefault="007D68EB" w:rsidP="007D68EB">
      <w:pPr>
        <w:spacing w:after="274"/>
        <w:jc w:val="center"/>
        <w:rPr>
          <w:color w:val="0F1115"/>
          <w:sz w:val="28"/>
        </w:rPr>
      </w:pPr>
      <w:r>
        <w:rPr>
          <w:b/>
          <w:color w:val="0F1115"/>
          <w:sz w:val="28"/>
        </w:rPr>
        <w:t>РЕШЕНИЕ</w:t>
      </w:r>
    </w:p>
    <w:p w:rsidR="007D68EB" w:rsidRPr="00D0307E" w:rsidRDefault="007D68EB" w:rsidP="007D68EB">
      <w:pPr>
        <w:spacing w:before="274"/>
        <w:jc w:val="center"/>
        <w:rPr>
          <w:b/>
          <w:color w:val="0F1115"/>
          <w:sz w:val="28"/>
        </w:rPr>
      </w:pPr>
      <w:r w:rsidRPr="00D0307E">
        <w:rPr>
          <w:b/>
          <w:color w:val="0F1115"/>
          <w:sz w:val="28"/>
        </w:rPr>
        <w:t>30</w:t>
      </w:r>
      <w:r>
        <w:rPr>
          <w:b/>
          <w:color w:val="0F1115"/>
          <w:sz w:val="28"/>
        </w:rPr>
        <w:t>.09.</w:t>
      </w:r>
      <w:r w:rsidRPr="00D0307E">
        <w:rPr>
          <w:b/>
          <w:color w:val="0F1115"/>
          <w:sz w:val="28"/>
        </w:rPr>
        <w:t>2026 г.                                                                               № 16</w:t>
      </w:r>
    </w:p>
    <w:p w:rsidR="007D68EB" w:rsidRDefault="007D68EB" w:rsidP="007D68EB">
      <w:pPr>
        <w:spacing w:before="274" w:after="274"/>
        <w:jc w:val="center"/>
        <w:rPr>
          <w:color w:val="0F1115"/>
          <w:sz w:val="28"/>
        </w:rPr>
      </w:pPr>
      <w:r>
        <w:rPr>
          <w:b/>
          <w:color w:val="0F1115"/>
          <w:sz w:val="28"/>
        </w:rPr>
        <w:t>с. Курья</w:t>
      </w:r>
    </w:p>
    <w:p w:rsidR="007D68EB" w:rsidRDefault="007D68EB" w:rsidP="007D68EB">
      <w:pPr>
        <w:spacing w:before="274" w:after="274"/>
        <w:jc w:val="center"/>
        <w:rPr>
          <w:color w:val="0F1115"/>
          <w:sz w:val="28"/>
        </w:rPr>
      </w:pPr>
      <w:r>
        <w:rPr>
          <w:b/>
          <w:color w:val="0F1115"/>
          <w:sz w:val="28"/>
        </w:rPr>
        <w:t>О внесении изменений в Правила благоустройства сельского поселения Курьинский сельсовет Курьинского района Алтайского края, утвержденные решением Курьинского сельского Совета народных депутатов от 31.07.2026 № 14</w:t>
      </w:r>
    </w:p>
    <w:p w:rsidR="007D68EB" w:rsidRDefault="007D68EB" w:rsidP="007D68EB">
      <w:pPr>
        <w:ind w:firstLine="709"/>
        <w:jc w:val="both"/>
        <w:rPr>
          <w:sz w:val="28"/>
        </w:rPr>
      </w:pPr>
      <w:r>
        <w:rPr>
          <w:sz w:val="28"/>
        </w:rPr>
        <w:t>В соответствии с пунктом 2 статьи 50.1 Федерального закона от 10.01.2002 № 7-ФЗ «Об охране окружающей среды», Постановлением Правительства Алтайского края от 30.06.2026 № 235 «Об установлении перечня опасных видов инвазивных (чужеродных) растений, которые не отнесены к карантинным объектам и сорным растениям и в отношении которых должны приниматься меры по их выявлению, предотвращению их распространения и их уничтожению, на территории Алтайского края, за исключением территорий, занятых лесами и особо охраняемыми природными территориями», руководствуясь Уставом сельского поселения Курьинский сельсовет Курьинского района, Курьинский сельский Совет народных депутатов РЕШИЛ:</w:t>
      </w:r>
    </w:p>
    <w:p w:rsidR="007D68EB" w:rsidRPr="003E58B3" w:rsidRDefault="007D68EB" w:rsidP="007D68EB">
      <w:pPr>
        <w:pStyle w:val="aff4"/>
        <w:widowControl/>
        <w:numPr>
          <w:ilvl w:val="0"/>
          <w:numId w:val="108"/>
        </w:numPr>
        <w:tabs>
          <w:tab w:val="left" w:pos="720"/>
        </w:tabs>
        <w:autoSpaceDE/>
        <w:autoSpaceDN/>
        <w:adjustRightInd/>
        <w:ind w:left="0" w:firstLine="709"/>
        <w:jc w:val="both"/>
        <w:rPr>
          <w:sz w:val="28"/>
        </w:rPr>
      </w:pPr>
      <w:r w:rsidRPr="003E58B3">
        <w:rPr>
          <w:sz w:val="28"/>
        </w:rPr>
        <w:t>Внести в Правила благоустройства сельского поселения Курьинский сельсовет Курьинского района Алтайского края, утвержденные решением Курьинского сельского Совета народных депутатов от 31.07.2026 №14, следующие изменения:</w:t>
      </w:r>
    </w:p>
    <w:p w:rsidR="007D68EB" w:rsidRDefault="007D68EB" w:rsidP="007D68EB">
      <w:pPr>
        <w:ind w:firstLine="699"/>
        <w:jc w:val="both"/>
        <w:rPr>
          <w:sz w:val="28"/>
        </w:rPr>
      </w:pPr>
      <w:r>
        <w:rPr>
          <w:sz w:val="28"/>
        </w:rPr>
        <w:t>1.1. Раздел 1.5 «Основные понятия» дополнить новым понятием следующего содержания:</w:t>
      </w:r>
    </w:p>
    <w:p w:rsidR="007D68EB" w:rsidRDefault="007D68EB" w:rsidP="007D68EB">
      <w:pPr>
        <w:ind w:firstLine="699"/>
        <w:jc w:val="both"/>
        <w:rPr>
          <w:sz w:val="28"/>
        </w:rPr>
      </w:pPr>
      <w:r>
        <w:rPr>
          <w:sz w:val="28"/>
        </w:rPr>
        <w:t>«опасные виды инвазивных (чужеродных) растений - виды растений, включенные в перечень, установленный Постановлением Правительства Алтайского края от 30.06.2026 № 235, которые не отнесены к карантинным объектам и сорным растениям и в отношении которых должны приниматься меры по их выявлению, предотвращению их распространения и их уничтожению, на территории Алтайского края, за исключением территорий, занятых лесами и особо охраняемыми природными территориями, в том числе:</w:t>
      </w:r>
    </w:p>
    <w:p w:rsidR="007D68EB" w:rsidRDefault="007D68EB" w:rsidP="007D68EB">
      <w:pPr>
        <w:ind w:left="708" w:firstLine="1"/>
        <w:jc w:val="both"/>
        <w:rPr>
          <w:sz w:val="28"/>
        </w:rPr>
      </w:pPr>
      <w:r>
        <w:rPr>
          <w:sz w:val="28"/>
        </w:rPr>
        <w:t>Болиголов пятнистый (Conium maculatum L.);</w:t>
      </w:r>
    </w:p>
    <w:p w:rsidR="007D68EB" w:rsidRDefault="007D68EB" w:rsidP="007D68EB">
      <w:pPr>
        <w:ind w:left="708" w:firstLine="1"/>
        <w:jc w:val="both"/>
        <w:rPr>
          <w:sz w:val="28"/>
        </w:rPr>
      </w:pPr>
      <w:r>
        <w:rPr>
          <w:sz w:val="28"/>
        </w:rPr>
        <w:t>Борщевик Сосновского (Heracleum sosnowskyi Manden.);</w:t>
      </w:r>
    </w:p>
    <w:p w:rsidR="007D68EB" w:rsidRPr="00EB7F9A" w:rsidRDefault="007D68EB" w:rsidP="007D68EB">
      <w:pPr>
        <w:ind w:firstLine="699"/>
        <w:jc w:val="both"/>
        <w:rPr>
          <w:sz w:val="28"/>
          <w:lang w:val="en-US"/>
        </w:rPr>
      </w:pPr>
      <w:r>
        <w:rPr>
          <w:sz w:val="28"/>
        </w:rPr>
        <w:t xml:space="preserve">Циклахена дурнишниколистная (Cyclachaena xanthiifolia (Nutt.) </w:t>
      </w:r>
      <w:r w:rsidRPr="00EB7F9A">
        <w:rPr>
          <w:sz w:val="28"/>
          <w:lang w:val="en-US"/>
        </w:rPr>
        <w:t>Fresen.);</w:t>
      </w:r>
    </w:p>
    <w:p w:rsidR="007D68EB" w:rsidRPr="00EB7F9A" w:rsidRDefault="007D68EB" w:rsidP="007D68EB">
      <w:pPr>
        <w:ind w:firstLine="699"/>
        <w:jc w:val="both"/>
        <w:rPr>
          <w:sz w:val="28"/>
          <w:lang w:val="en-US"/>
        </w:rPr>
      </w:pPr>
      <w:r>
        <w:rPr>
          <w:sz w:val="28"/>
        </w:rPr>
        <w:t>Золотая</w:t>
      </w:r>
      <w:r w:rsidRPr="00EB7F9A">
        <w:rPr>
          <w:sz w:val="28"/>
          <w:lang w:val="en-US"/>
        </w:rPr>
        <w:t xml:space="preserve"> </w:t>
      </w:r>
      <w:r>
        <w:rPr>
          <w:sz w:val="28"/>
        </w:rPr>
        <w:t>роза</w:t>
      </w:r>
      <w:r w:rsidRPr="00EB7F9A">
        <w:rPr>
          <w:sz w:val="28"/>
          <w:lang w:val="en-US"/>
        </w:rPr>
        <w:t xml:space="preserve"> </w:t>
      </w:r>
      <w:r>
        <w:rPr>
          <w:sz w:val="28"/>
        </w:rPr>
        <w:t>канадская</w:t>
      </w:r>
      <w:r w:rsidRPr="00EB7F9A">
        <w:rPr>
          <w:sz w:val="28"/>
          <w:lang w:val="en-US"/>
        </w:rPr>
        <w:t xml:space="preserve"> (Solidago canadensis L.).».</w:t>
      </w:r>
    </w:p>
    <w:p w:rsidR="007D68EB" w:rsidRDefault="007D68EB" w:rsidP="007D68EB">
      <w:pPr>
        <w:ind w:firstLine="708"/>
        <w:jc w:val="both"/>
        <w:rPr>
          <w:sz w:val="28"/>
        </w:rPr>
      </w:pPr>
      <w:r>
        <w:rPr>
          <w:sz w:val="28"/>
        </w:rPr>
        <w:t>1.2. Раздел 5 «Требования к содержанию объектов благоустройства, зданий, строений, сооружений» дополнить новым подразделом 5.11 следующего содержания:</w:t>
      </w:r>
    </w:p>
    <w:p w:rsidR="007D68EB" w:rsidRDefault="007D68EB" w:rsidP="007D68EB">
      <w:pPr>
        <w:ind w:firstLine="709"/>
        <w:jc w:val="both"/>
        <w:rPr>
          <w:sz w:val="28"/>
        </w:rPr>
      </w:pPr>
      <w:r>
        <w:rPr>
          <w:sz w:val="28"/>
        </w:rPr>
        <w:lastRenderedPageBreak/>
        <w:t>«5.11. Требования к проведению мероприятий по выявлению, предотвращению распространения и уничтожению опасных видов инвазивных (чужеродных) растений</w:t>
      </w:r>
    </w:p>
    <w:p w:rsidR="007D68EB" w:rsidRDefault="007D68EB" w:rsidP="007D68EB">
      <w:pPr>
        <w:ind w:firstLine="709"/>
        <w:jc w:val="both"/>
        <w:rPr>
          <w:sz w:val="28"/>
        </w:rPr>
      </w:pPr>
      <w:r>
        <w:rPr>
          <w:sz w:val="28"/>
        </w:rPr>
        <w:t>5.11.1. На территории поселения к опасным видам инвазивных (чужеродных) растений, в отношении которых должны приниматься меры по их выявлению, предотвращению их распространения и их уничтожению, относятся виды растений, включенные в перечень, установленный Постановлением Правительства Алтайского края от 30.06.2026 № 235:</w:t>
      </w:r>
    </w:p>
    <w:p w:rsidR="007D68EB" w:rsidRDefault="007D68EB" w:rsidP="007D68EB">
      <w:pPr>
        <w:ind w:firstLine="709"/>
        <w:jc w:val="both"/>
        <w:rPr>
          <w:sz w:val="28"/>
        </w:rPr>
      </w:pPr>
      <w:r>
        <w:rPr>
          <w:sz w:val="28"/>
        </w:rPr>
        <w:t>Болиголов пятнистый (Conium maculatum L.);</w:t>
      </w:r>
    </w:p>
    <w:p w:rsidR="007D68EB" w:rsidRDefault="007D68EB" w:rsidP="007D68EB">
      <w:pPr>
        <w:ind w:firstLine="709"/>
        <w:jc w:val="both"/>
        <w:rPr>
          <w:sz w:val="28"/>
        </w:rPr>
      </w:pPr>
      <w:r>
        <w:rPr>
          <w:sz w:val="28"/>
        </w:rPr>
        <w:t>Борщевик Сосновского (Heracleum sosnowskyi Manden.);</w:t>
      </w:r>
    </w:p>
    <w:p w:rsidR="007D68EB" w:rsidRPr="00EB7F9A" w:rsidRDefault="007D68EB" w:rsidP="007D68EB">
      <w:pPr>
        <w:ind w:firstLine="709"/>
        <w:jc w:val="both"/>
        <w:rPr>
          <w:sz w:val="28"/>
          <w:lang w:val="en-US"/>
        </w:rPr>
      </w:pPr>
      <w:r>
        <w:rPr>
          <w:sz w:val="28"/>
        </w:rPr>
        <w:t xml:space="preserve">Циклахена дурнишниколистная (Cyclachaena xanthiifolia (Nutt.) </w:t>
      </w:r>
      <w:r w:rsidRPr="00EB7F9A">
        <w:rPr>
          <w:sz w:val="28"/>
          <w:lang w:val="en-US"/>
        </w:rPr>
        <w:t>Fresen.);</w:t>
      </w:r>
    </w:p>
    <w:p w:rsidR="007D68EB" w:rsidRPr="00EB7F9A" w:rsidRDefault="007D68EB" w:rsidP="007D68EB">
      <w:pPr>
        <w:ind w:firstLine="709"/>
        <w:jc w:val="both"/>
        <w:rPr>
          <w:sz w:val="28"/>
          <w:lang w:val="en-US"/>
        </w:rPr>
      </w:pPr>
      <w:r>
        <w:rPr>
          <w:sz w:val="28"/>
        </w:rPr>
        <w:t>Золотая</w:t>
      </w:r>
      <w:r w:rsidRPr="00EB7F9A">
        <w:rPr>
          <w:sz w:val="28"/>
          <w:lang w:val="en-US"/>
        </w:rPr>
        <w:t xml:space="preserve"> </w:t>
      </w:r>
      <w:r>
        <w:rPr>
          <w:sz w:val="28"/>
        </w:rPr>
        <w:t>роза</w:t>
      </w:r>
      <w:r w:rsidRPr="00EB7F9A">
        <w:rPr>
          <w:sz w:val="28"/>
          <w:lang w:val="en-US"/>
        </w:rPr>
        <w:t xml:space="preserve"> </w:t>
      </w:r>
      <w:r>
        <w:rPr>
          <w:sz w:val="28"/>
        </w:rPr>
        <w:t>канадская</w:t>
      </w:r>
      <w:r w:rsidRPr="00EB7F9A">
        <w:rPr>
          <w:sz w:val="28"/>
          <w:lang w:val="en-US"/>
        </w:rPr>
        <w:t xml:space="preserve"> (Solidago canadensis L.).</w:t>
      </w:r>
    </w:p>
    <w:p w:rsidR="007D68EB" w:rsidRDefault="007D68EB" w:rsidP="007D68EB">
      <w:pPr>
        <w:ind w:firstLine="709"/>
        <w:jc w:val="both"/>
        <w:rPr>
          <w:sz w:val="28"/>
        </w:rPr>
      </w:pPr>
      <w:r>
        <w:rPr>
          <w:sz w:val="28"/>
        </w:rPr>
        <w:t>5.11.2. Правообладатели земельных участков обязаны проводить мероприятия по выявлению, предотвращению распространения и уничтожению опасных видов инвазивных (чужеродных) растений с земельных участков, находящихся в их собственности, владении или пользовании, а также с прилегающей территории в границах, установленных настоящими Правилами.</w:t>
      </w:r>
    </w:p>
    <w:p w:rsidR="007D68EB" w:rsidRDefault="007D68EB" w:rsidP="007D68EB">
      <w:pPr>
        <w:ind w:firstLine="709"/>
        <w:jc w:val="both"/>
        <w:rPr>
          <w:sz w:val="28"/>
        </w:rPr>
      </w:pPr>
      <w:r>
        <w:rPr>
          <w:sz w:val="28"/>
        </w:rPr>
        <w:t>5.11.3. Мероприятия по выявлению, предотвращению распространения и уничтожению опасных видов инвазивных (чужеродных) растений с земельных участков и земель, государственная собственность на которые не разграничена, осуществляют органы местного самоуправления поселения.</w:t>
      </w:r>
    </w:p>
    <w:p w:rsidR="007D68EB" w:rsidRDefault="007D68EB" w:rsidP="007D68EB">
      <w:pPr>
        <w:ind w:firstLine="709"/>
        <w:jc w:val="both"/>
        <w:rPr>
          <w:sz w:val="28"/>
        </w:rPr>
      </w:pPr>
      <w:r>
        <w:rPr>
          <w:sz w:val="28"/>
        </w:rPr>
        <w:t>5.11.4. Мероприятия по уничтожению опасных видов инвазивных (чужеродных) растений проводятся следующими способами:</w:t>
      </w:r>
    </w:p>
    <w:p w:rsidR="007D68EB" w:rsidRPr="003E58B3" w:rsidRDefault="007D68EB" w:rsidP="007D68EB">
      <w:pPr>
        <w:pStyle w:val="aff4"/>
        <w:numPr>
          <w:ilvl w:val="0"/>
          <w:numId w:val="106"/>
        </w:numPr>
        <w:autoSpaceDE/>
        <w:autoSpaceDN/>
        <w:adjustRightInd/>
        <w:ind w:left="0" w:firstLine="709"/>
        <w:jc w:val="both"/>
        <w:rPr>
          <w:sz w:val="28"/>
        </w:rPr>
      </w:pPr>
      <w:r w:rsidRPr="003E58B3">
        <w:rPr>
          <w:sz w:val="28"/>
        </w:rPr>
        <w:t>химическим - опрыскивание очагов (уча</w:t>
      </w:r>
      <w:r>
        <w:rPr>
          <w:sz w:val="28"/>
        </w:rPr>
        <w:t xml:space="preserve">стков) произрастания </w:t>
      </w:r>
      <w:r w:rsidRPr="003E58B3">
        <w:rPr>
          <w:sz w:val="28"/>
        </w:rPr>
        <w:t>опасных видов инвазивных растений гербицидами и (или) арборицидами;</w:t>
      </w:r>
    </w:p>
    <w:p w:rsidR="007D68EB" w:rsidRDefault="007D68EB" w:rsidP="007D68EB">
      <w:pPr>
        <w:numPr>
          <w:ilvl w:val="0"/>
          <w:numId w:val="106"/>
        </w:numPr>
        <w:ind w:left="0" w:firstLine="709"/>
        <w:jc w:val="both"/>
        <w:rPr>
          <w:sz w:val="28"/>
        </w:rPr>
      </w:pPr>
      <w:r>
        <w:rPr>
          <w:sz w:val="28"/>
        </w:rPr>
        <w:t>механическим - скашивание и удаление окошенных частей растений, выкапывание корневой системы;</w:t>
      </w:r>
    </w:p>
    <w:p w:rsidR="007D68EB" w:rsidRDefault="007D68EB" w:rsidP="007D68EB">
      <w:pPr>
        <w:numPr>
          <w:ilvl w:val="0"/>
          <w:numId w:val="106"/>
        </w:numPr>
        <w:ind w:left="0" w:firstLine="709"/>
        <w:jc w:val="both"/>
        <w:rPr>
          <w:sz w:val="28"/>
        </w:rPr>
      </w:pPr>
      <w:r>
        <w:rPr>
          <w:sz w:val="28"/>
        </w:rPr>
        <w:t>агротехническим - обработка почвы, посев многолетних трав.</w:t>
      </w:r>
    </w:p>
    <w:p w:rsidR="007D68EB" w:rsidRDefault="007D68EB" w:rsidP="007D68EB">
      <w:pPr>
        <w:ind w:firstLine="709"/>
        <w:jc w:val="both"/>
        <w:rPr>
          <w:sz w:val="28"/>
        </w:rPr>
      </w:pPr>
      <w:r>
        <w:rPr>
          <w:sz w:val="28"/>
        </w:rPr>
        <w:t>5.11.5. В случае неустранения правообладателем земельного участка нарушений, выявленных по результатам контроля за проведением мероприятий по удалению опасных видов инвазивных (чужеродных) растений, орган (должностное лицо) муниципального контроля в сфере благоустройства в срок не более трех рабочих дней после установления факта неустранения выявленных нарушений информирует орган местного самоуправления поселения о необходимости принятия решения о проведении на земельном участке мероприятий по удалению опасных видов инвазивных растений за счет средств бюджета поселения.</w:t>
      </w:r>
    </w:p>
    <w:p w:rsidR="007D68EB" w:rsidRDefault="007D68EB" w:rsidP="007D68EB">
      <w:pPr>
        <w:ind w:firstLine="709"/>
        <w:jc w:val="both"/>
        <w:rPr>
          <w:sz w:val="28"/>
        </w:rPr>
      </w:pPr>
      <w:r>
        <w:rPr>
          <w:sz w:val="28"/>
        </w:rPr>
        <w:t>5.11.6. Орган местного самоуправления в срок не более пяти рабочих дней после получения информации, предусмотренной пунктом 5.11.5 настоящих Правил, принимает решение о проведении на земельном участке мероприятий по удалению опасных видов инвазивных (чужеродных) растений за счет средств бюджета поселения.</w:t>
      </w:r>
    </w:p>
    <w:p w:rsidR="007D68EB" w:rsidRDefault="007D68EB" w:rsidP="007D68EB">
      <w:pPr>
        <w:ind w:firstLine="709"/>
        <w:jc w:val="both"/>
        <w:rPr>
          <w:sz w:val="28"/>
        </w:rPr>
      </w:pPr>
      <w:r>
        <w:rPr>
          <w:sz w:val="28"/>
        </w:rPr>
        <w:t>5.11.7. Указанное решение органа местного самоуправления, содержащее информацию о сметной стоимости мероприятий по удалению с земельного участка опасных видов инвазивных растений, направляется правообладателю земельного участка способом, обеспечивающим подтверждение его получения.</w:t>
      </w:r>
    </w:p>
    <w:p w:rsidR="007D68EB" w:rsidRDefault="007D68EB" w:rsidP="007D68EB">
      <w:pPr>
        <w:ind w:firstLine="709"/>
        <w:jc w:val="both"/>
        <w:rPr>
          <w:sz w:val="28"/>
        </w:rPr>
      </w:pPr>
      <w:r>
        <w:rPr>
          <w:sz w:val="28"/>
        </w:rPr>
        <w:lastRenderedPageBreak/>
        <w:t>5.11.8. Правообладатели земельных участков, в отношении которых проведены мероприятия по удалению опасных видов инвазивных (чужеродных) растений за счет средств бюджета поселения, обязаны возместить расходы поселения на проведение указанных мероприятий в срок не более двух месяцев со дня получения уведомления о завершении указанных мероприятий.</w:t>
      </w:r>
    </w:p>
    <w:p w:rsidR="007D68EB" w:rsidRDefault="007D68EB" w:rsidP="007D68EB">
      <w:pPr>
        <w:ind w:firstLine="709"/>
        <w:jc w:val="both"/>
        <w:rPr>
          <w:sz w:val="28"/>
        </w:rPr>
      </w:pPr>
      <w:r>
        <w:rPr>
          <w:sz w:val="28"/>
        </w:rPr>
        <w:t>5.11.9. Уведомление о завершении мероприятий, в том числе содержащее информацию о сметной стоимости выполненных мероприятий и реквизиты лицевого счета органа местного самоуправления, выдается (направляется) правообладателю земельного участка способом, обеспечивающим подтверждение его получения.</w:t>
      </w:r>
    </w:p>
    <w:p w:rsidR="007D68EB" w:rsidRDefault="007D68EB" w:rsidP="007D68EB">
      <w:pPr>
        <w:ind w:firstLine="709"/>
        <w:jc w:val="both"/>
        <w:rPr>
          <w:sz w:val="28"/>
        </w:rPr>
      </w:pPr>
      <w:r>
        <w:rPr>
          <w:sz w:val="28"/>
        </w:rPr>
        <w:t>5.11.10. В случае если в установленный срок средства не были перечислены правообладателем земельного участка, орган местного самоуправления в срок не более десяти рабочих дней со дня истечения установленного срока обращается в суд с заявлением о взыскании с правообладателя земельного участка понесенных расходов на проведение мероприятий по удалению опасных видов инвазивных растений и перечислении соответствующих денежных средств в бюджет поселения.</w:t>
      </w:r>
    </w:p>
    <w:p w:rsidR="007D68EB" w:rsidRDefault="007D68EB" w:rsidP="007D68EB">
      <w:pPr>
        <w:ind w:firstLine="709"/>
        <w:jc w:val="both"/>
        <w:rPr>
          <w:sz w:val="28"/>
        </w:rPr>
      </w:pPr>
      <w:r>
        <w:rPr>
          <w:sz w:val="28"/>
        </w:rPr>
        <w:t>5.11.11. Расчет понесенных органом местного самоуправления расходов по удалению опасных видов инвазивных растений за счет средств бюджета поселения определяется утверждаемой органом местного самоуправления методикой.».</w:t>
      </w:r>
    </w:p>
    <w:p w:rsidR="007D68EB" w:rsidRDefault="007D68EB" w:rsidP="007D68EB">
      <w:pPr>
        <w:ind w:firstLine="709"/>
        <w:jc w:val="both"/>
        <w:rPr>
          <w:sz w:val="28"/>
        </w:rPr>
      </w:pPr>
      <w:r>
        <w:rPr>
          <w:sz w:val="28"/>
        </w:rPr>
        <w:t>1.3. Подраздел 5.10 «Содержание прилегающей территории частных домовладений, в том числе используемых для временного (сезонного) проживания» дополнить подпунктом 9 следующего содержания:</w:t>
      </w:r>
    </w:p>
    <w:p w:rsidR="007D68EB" w:rsidRDefault="007D68EB" w:rsidP="007D68EB">
      <w:pPr>
        <w:ind w:firstLine="709"/>
        <w:jc w:val="both"/>
        <w:rPr>
          <w:sz w:val="28"/>
        </w:rPr>
      </w:pPr>
      <w:r>
        <w:rPr>
          <w:sz w:val="28"/>
        </w:rPr>
        <w:t>«9) проводить мероприятия по выявлению, предотвращению распространения и уничтожению опасных видов инвазивных (чужеродных) растений на земельном участке домовладения и прилегающей территории.».</w:t>
      </w:r>
    </w:p>
    <w:p w:rsidR="007D68EB" w:rsidRDefault="007D68EB" w:rsidP="007D68EB">
      <w:pPr>
        <w:ind w:firstLine="709"/>
        <w:jc w:val="both"/>
        <w:rPr>
          <w:sz w:val="28"/>
        </w:rPr>
      </w:pPr>
      <w:r>
        <w:rPr>
          <w:sz w:val="28"/>
        </w:rPr>
        <w:t>1.4. Пункт 6.1.5 раздела 6 «Обеспечение чистоты и порядка в поселении» дополнить подпунктом 7 следующего содержания:</w:t>
      </w:r>
    </w:p>
    <w:p w:rsidR="007D68EB" w:rsidRDefault="007D68EB" w:rsidP="007D68EB">
      <w:pPr>
        <w:ind w:firstLine="709"/>
        <w:jc w:val="both"/>
        <w:rPr>
          <w:sz w:val="28"/>
        </w:rPr>
      </w:pPr>
      <w:r>
        <w:rPr>
          <w:sz w:val="28"/>
        </w:rPr>
        <w:t>«7) допускать произрастание опасных видов инвазивных (чужеродных) растений, включенных в перечень, установленный Постановлением Правительства Алтайского края от 30.06.2026 № 235, на земельных участках и прилегающих территориях.».</w:t>
      </w:r>
    </w:p>
    <w:p w:rsidR="007D68EB" w:rsidRDefault="007D68EB" w:rsidP="007D68EB">
      <w:pPr>
        <w:ind w:firstLine="709"/>
        <w:jc w:val="both"/>
        <w:rPr>
          <w:sz w:val="28"/>
        </w:rPr>
      </w:pPr>
      <w:r>
        <w:rPr>
          <w:sz w:val="28"/>
        </w:rPr>
        <w:t>1.5. Подраздел 4.11 «Обеспечение сохранности зеленых насаждений» дополнить пунктом 4.11.7 следующего содержания:</w:t>
      </w:r>
    </w:p>
    <w:p w:rsidR="007D68EB" w:rsidRDefault="007D68EB" w:rsidP="007D68EB">
      <w:pPr>
        <w:ind w:firstLine="709"/>
        <w:jc w:val="both"/>
        <w:rPr>
          <w:sz w:val="28"/>
        </w:rPr>
      </w:pPr>
      <w:r>
        <w:rPr>
          <w:sz w:val="28"/>
        </w:rPr>
        <w:t>«4.11.7. При проведении мероприятий по удалению опасных видов инвазивных (чужеродных) растений необходимо соблюдать меры предосторожности, исключающие причинение вреда здоровью граждан и окружающей среде, в том числе при работе с борщевиком Сосновского и болиголовом пятнистым использовать средства индивидуальной защиты.».</w:t>
      </w:r>
    </w:p>
    <w:p w:rsidR="007D68EB" w:rsidRDefault="007D68EB" w:rsidP="007D68EB">
      <w:pPr>
        <w:numPr>
          <w:ilvl w:val="0"/>
          <w:numId w:val="107"/>
        </w:numPr>
        <w:ind w:left="0" w:firstLine="709"/>
        <w:jc w:val="both"/>
        <w:rPr>
          <w:sz w:val="28"/>
        </w:rPr>
      </w:pPr>
      <w:r>
        <w:rPr>
          <w:sz w:val="28"/>
        </w:rPr>
        <w:t>Опубликовать настоящее решение в сборнике муниципальных правовых актов Курьинского сельсовета.</w:t>
      </w:r>
    </w:p>
    <w:p w:rsidR="007D68EB" w:rsidRDefault="007D68EB" w:rsidP="007D68EB">
      <w:pPr>
        <w:numPr>
          <w:ilvl w:val="0"/>
          <w:numId w:val="107"/>
        </w:numPr>
        <w:ind w:left="0" w:firstLine="709"/>
        <w:jc w:val="both"/>
        <w:rPr>
          <w:sz w:val="28"/>
        </w:rPr>
      </w:pPr>
      <w:r>
        <w:rPr>
          <w:sz w:val="28"/>
        </w:rPr>
        <w:t>Контроль за исполнением настоящего решения оставляю за собой.</w:t>
      </w:r>
    </w:p>
    <w:p w:rsidR="007D68EB" w:rsidRDefault="007D68EB" w:rsidP="007D68EB">
      <w:pPr>
        <w:rPr>
          <w:b/>
          <w:sz w:val="28"/>
        </w:rPr>
      </w:pPr>
    </w:p>
    <w:p w:rsidR="007D68EB" w:rsidRDefault="007D68EB" w:rsidP="007D68EB">
      <w:pPr>
        <w:rPr>
          <w:b/>
          <w:sz w:val="28"/>
        </w:rPr>
      </w:pPr>
    </w:p>
    <w:p w:rsidR="007D68EB" w:rsidRDefault="007D68EB" w:rsidP="007D68EB">
      <w:pPr>
        <w:tabs>
          <w:tab w:val="left" w:pos="993"/>
        </w:tabs>
        <w:rPr>
          <w:sz w:val="28"/>
        </w:rPr>
      </w:pPr>
      <w:r>
        <w:rPr>
          <w:sz w:val="28"/>
        </w:rPr>
        <w:t xml:space="preserve">          Глава сельсовета                                                                   А.Т. Красильников</w:t>
      </w:r>
    </w:p>
    <w:p w:rsidR="00995923" w:rsidRDefault="00995923" w:rsidP="00995923"/>
    <w:p w:rsidR="007D68EB" w:rsidRPr="00313C2A" w:rsidRDefault="007D68EB" w:rsidP="007D68EB">
      <w:pPr>
        <w:jc w:val="center"/>
        <w:rPr>
          <w:b/>
          <w:sz w:val="28"/>
          <w:szCs w:val="28"/>
        </w:rPr>
      </w:pPr>
      <w:r w:rsidRPr="00313C2A">
        <w:rPr>
          <w:b/>
          <w:sz w:val="28"/>
          <w:szCs w:val="28"/>
        </w:rPr>
        <w:t>КУРЬИНСКИЙ СЕЛЬСКИЙ СОВЕТ НАРОДНЫХ ДЕПУТАТОВ</w:t>
      </w:r>
    </w:p>
    <w:p w:rsidR="007D68EB" w:rsidRPr="00313C2A" w:rsidRDefault="007D68EB" w:rsidP="007D68EB">
      <w:pPr>
        <w:jc w:val="center"/>
        <w:rPr>
          <w:b/>
          <w:sz w:val="28"/>
          <w:szCs w:val="28"/>
        </w:rPr>
      </w:pPr>
      <w:r w:rsidRPr="00313C2A">
        <w:rPr>
          <w:b/>
          <w:sz w:val="28"/>
          <w:szCs w:val="28"/>
        </w:rPr>
        <w:t>КУРЬИНСКОГО РАЙОНА АЛТАЙСКОГО КРАЯ</w:t>
      </w:r>
    </w:p>
    <w:p w:rsidR="007D68EB" w:rsidRPr="00132B3A" w:rsidRDefault="007D68EB" w:rsidP="007D68EB">
      <w:pPr>
        <w:autoSpaceDE w:val="0"/>
        <w:autoSpaceDN w:val="0"/>
        <w:adjustRightInd w:val="0"/>
        <w:jc w:val="center"/>
        <w:outlineLvl w:val="0"/>
        <w:rPr>
          <w:b/>
          <w:bCs/>
          <w:sz w:val="28"/>
          <w:szCs w:val="28"/>
        </w:rPr>
      </w:pPr>
    </w:p>
    <w:p w:rsidR="007D68EB" w:rsidRPr="00132B3A" w:rsidRDefault="007D68EB" w:rsidP="007D68EB">
      <w:pPr>
        <w:pStyle w:val="2"/>
        <w:jc w:val="center"/>
        <w:rPr>
          <w:rFonts w:ascii="Times New Roman" w:hAnsi="Times New Roman"/>
          <w:color w:val="auto"/>
          <w:szCs w:val="28"/>
        </w:rPr>
      </w:pPr>
      <w:r w:rsidRPr="00132B3A">
        <w:rPr>
          <w:rFonts w:ascii="Times New Roman" w:hAnsi="Times New Roman"/>
          <w:color w:val="auto"/>
          <w:szCs w:val="28"/>
        </w:rPr>
        <w:t>РЕШЕНИЕ</w:t>
      </w:r>
    </w:p>
    <w:p w:rsidR="007D68EB" w:rsidRPr="00132B3A" w:rsidRDefault="007D68EB" w:rsidP="007D68EB">
      <w:pPr>
        <w:pStyle w:val="a5"/>
        <w:autoSpaceDE w:val="0"/>
        <w:autoSpaceDN w:val="0"/>
        <w:adjustRightInd w:val="0"/>
        <w:outlineLvl w:val="0"/>
        <w:rPr>
          <w:sz w:val="28"/>
          <w:szCs w:val="28"/>
        </w:rPr>
      </w:pPr>
    </w:p>
    <w:p w:rsidR="007D68EB" w:rsidRPr="00132B3A" w:rsidRDefault="007D68EB" w:rsidP="007D68EB">
      <w:pPr>
        <w:pStyle w:val="a5"/>
        <w:autoSpaceDE w:val="0"/>
        <w:autoSpaceDN w:val="0"/>
        <w:adjustRightInd w:val="0"/>
        <w:jc w:val="center"/>
        <w:outlineLvl w:val="0"/>
        <w:rPr>
          <w:sz w:val="28"/>
          <w:szCs w:val="28"/>
        </w:rPr>
      </w:pPr>
      <w:r>
        <w:rPr>
          <w:sz w:val="28"/>
          <w:szCs w:val="28"/>
        </w:rPr>
        <w:t>30.09.2026</w:t>
      </w:r>
      <w:r w:rsidRPr="00132B3A">
        <w:rPr>
          <w:sz w:val="28"/>
          <w:szCs w:val="28"/>
        </w:rPr>
        <w:t xml:space="preserve">г                                                                       </w:t>
      </w:r>
      <w:r w:rsidRPr="00132B3A">
        <w:rPr>
          <w:sz w:val="28"/>
          <w:szCs w:val="28"/>
        </w:rPr>
        <w:tab/>
      </w:r>
      <w:r>
        <w:rPr>
          <w:sz w:val="28"/>
          <w:szCs w:val="28"/>
        </w:rPr>
        <w:t xml:space="preserve"> </w:t>
      </w:r>
      <w:r w:rsidRPr="00132B3A">
        <w:rPr>
          <w:sz w:val="28"/>
          <w:szCs w:val="28"/>
        </w:rPr>
        <w:t xml:space="preserve"> </w:t>
      </w:r>
      <w:r>
        <w:rPr>
          <w:sz w:val="28"/>
          <w:szCs w:val="28"/>
        </w:rPr>
        <w:tab/>
      </w:r>
      <w:r>
        <w:rPr>
          <w:sz w:val="28"/>
          <w:szCs w:val="28"/>
        </w:rPr>
        <w:tab/>
        <w:t xml:space="preserve">        </w:t>
      </w:r>
      <w:r w:rsidRPr="00132B3A">
        <w:rPr>
          <w:sz w:val="28"/>
          <w:szCs w:val="28"/>
        </w:rPr>
        <w:t xml:space="preserve">№    </w:t>
      </w:r>
      <w:r>
        <w:rPr>
          <w:sz w:val="28"/>
          <w:szCs w:val="28"/>
        </w:rPr>
        <w:t>17</w:t>
      </w:r>
    </w:p>
    <w:p w:rsidR="007D68EB" w:rsidRPr="00132B3A" w:rsidRDefault="007D68EB" w:rsidP="007D68EB">
      <w:pPr>
        <w:pStyle w:val="2"/>
        <w:spacing w:before="0"/>
        <w:jc w:val="center"/>
        <w:rPr>
          <w:rFonts w:ascii="Times New Roman" w:hAnsi="Times New Roman"/>
          <w:b w:val="0"/>
          <w:color w:val="auto"/>
          <w:szCs w:val="28"/>
        </w:rPr>
      </w:pPr>
      <w:r w:rsidRPr="00132B3A">
        <w:rPr>
          <w:rFonts w:ascii="Times New Roman" w:hAnsi="Times New Roman"/>
          <w:b w:val="0"/>
          <w:color w:val="auto"/>
          <w:szCs w:val="28"/>
        </w:rPr>
        <w:t>с. Курья</w:t>
      </w:r>
    </w:p>
    <w:p w:rsidR="007D68EB" w:rsidRPr="00132B3A" w:rsidRDefault="007D68EB" w:rsidP="007D68EB">
      <w:pPr>
        <w:autoSpaceDE w:val="0"/>
        <w:autoSpaceDN w:val="0"/>
        <w:adjustRightInd w:val="0"/>
        <w:jc w:val="center"/>
        <w:rPr>
          <w:sz w:val="28"/>
          <w:szCs w:val="28"/>
        </w:rPr>
      </w:pPr>
    </w:p>
    <w:tbl>
      <w:tblPr>
        <w:tblW w:w="0" w:type="auto"/>
        <w:tblLayout w:type="fixed"/>
        <w:tblLook w:val="0000" w:firstRow="0" w:lastRow="0" w:firstColumn="0" w:lastColumn="0" w:noHBand="0" w:noVBand="0"/>
      </w:tblPr>
      <w:tblGrid>
        <w:gridCol w:w="9960"/>
      </w:tblGrid>
      <w:tr w:rsidR="007D68EB" w:rsidRPr="001023A1" w:rsidTr="007D68EB">
        <w:trPr>
          <w:trHeight w:val="696"/>
        </w:trPr>
        <w:tc>
          <w:tcPr>
            <w:tcW w:w="9960" w:type="dxa"/>
            <w:tcBorders>
              <w:top w:val="nil"/>
              <w:left w:val="nil"/>
              <w:bottom w:val="nil"/>
              <w:right w:val="nil"/>
            </w:tcBorders>
          </w:tcPr>
          <w:p w:rsidR="007D68EB" w:rsidRPr="00132B3A" w:rsidRDefault="007D68EB" w:rsidP="007D68EB">
            <w:pPr>
              <w:autoSpaceDE w:val="0"/>
              <w:autoSpaceDN w:val="0"/>
              <w:adjustRightInd w:val="0"/>
              <w:jc w:val="center"/>
              <w:rPr>
                <w:sz w:val="28"/>
                <w:szCs w:val="28"/>
              </w:rPr>
            </w:pPr>
            <w:r w:rsidRPr="00132B3A">
              <w:rPr>
                <w:sz w:val="28"/>
                <w:szCs w:val="28"/>
              </w:rPr>
              <w:t xml:space="preserve">О внесении изменений в Решение </w:t>
            </w:r>
            <w:r w:rsidRPr="00261781">
              <w:rPr>
                <w:sz w:val="28"/>
                <w:szCs w:val="28"/>
              </w:rPr>
              <w:t xml:space="preserve">от </w:t>
            </w:r>
            <w:r>
              <w:rPr>
                <w:sz w:val="28"/>
                <w:szCs w:val="28"/>
              </w:rPr>
              <w:t>25</w:t>
            </w:r>
            <w:r w:rsidRPr="00261781">
              <w:rPr>
                <w:sz w:val="28"/>
                <w:szCs w:val="28"/>
              </w:rPr>
              <w:t>.12.202</w:t>
            </w:r>
            <w:r>
              <w:rPr>
                <w:sz w:val="28"/>
                <w:szCs w:val="28"/>
              </w:rPr>
              <w:t xml:space="preserve">5 </w:t>
            </w:r>
            <w:r w:rsidRPr="00261781">
              <w:rPr>
                <w:sz w:val="28"/>
                <w:szCs w:val="28"/>
              </w:rPr>
              <w:t xml:space="preserve">№ </w:t>
            </w:r>
            <w:r>
              <w:rPr>
                <w:sz w:val="28"/>
                <w:szCs w:val="28"/>
              </w:rPr>
              <w:t>13</w:t>
            </w:r>
            <w:r w:rsidRPr="00261781">
              <w:rPr>
                <w:sz w:val="28"/>
                <w:szCs w:val="28"/>
              </w:rPr>
              <w:t xml:space="preserve"> «О  бюджете </w:t>
            </w:r>
            <w:r>
              <w:rPr>
                <w:sz w:val="28"/>
                <w:szCs w:val="28"/>
              </w:rPr>
              <w:t xml:space="preserve">Курьинского </w:t>
            </w:r>
            <w:r w:rsidRPr="00261781">
              <w:rPr>
                <w:sz w:val="28"/>
                <w:szCs w:val="28"/>
              </w:rPr>
              <w:t>сельс</w:t>
            </w:r>
            <w:r>
              <w:rPr>
                <w:sz w:val="28"/>
                <w:szCs w:val="28"/>
              </w:rPr>
              <w:t>овета Курьинского района Алтайского края</w:t>
            </w:r>
            <w:r w:rsidRPr="00261781">
              <w:rPr>
                <w:sz w:val="28"/>
                <w:szCs w:val="28"/>
              </w:rPr>
              <w:t xml:space="preserve"> на 202</w:t>
            </w:r>
            <w:r>
              <w:rPr>
                <w:sz w:val="28"/>
                <w:szCs w:val="28"/>
              </w:rPr>
              <w:t>6</w:t>
            </w:r>
            <w:r w:rsidRPr="00261781">
              <w:rPr>
                <w:sz w:val="28"/>
                <w:szCs w:val="28"/>
              </w:rPr>
              <w:t xml:space="preserve"> год»</w:t>
            </w:r>
          </w:p>
        </w:tc>
      </w:tr>
    </w:tbl>
    <w:p w:rsidR="007D68EB" w:rsidRPr="00132B3A" w:rsidRDefault="007D68EB" w:rsidP="007D68EB">
      <w:pPr>
        <w:pStyle w:val="a5"/>
        <w:spacing w:line="240" w:lineRule="exact"/>
        <w:rPr>
          <w:rStyle w:val="hl41"/>
          <w:rFonts w:eastAsia="Arial Unicode MS"/>
          <w:b w:val="0"/>
          <w:bCs w:val="0"/>
          <w:sz w:val="28"/>
          <w:szCs w:val="28"/>
        </w:rPr>
      </w:pPr>
    </w:p>
    <w:p w:rsidR="007D68EB" w:rsidRPr="00132B3A" w:rsidRDefault="007D68EB" w:rsidP="007D68EB">
      <w:pPr>
        <w:pStyle w:val="a5"/>
        <w:spacing w:line="240" w:lineRule="exact"/>
        <w:rPr>
          <w:rStyle w:val="hl41"/>
          <w:rFonts w:eastAsia="Arial Unicode MS"/>
          <w:b w:val="0"/>
          <w:bCs w:val="0"/>
          <w:sz w:val="28"/>
          <w:szCs w:val="28"/>
        </w:rPr>
      </w:pPr>
    </w:p>
    <w:p w:rsidR="007D68EB" w:rsidRPr="00132B3A" w:rsidRDefault="007D68EB" w:rsidP="007D68EB">
      <w:pPr>
        <w:rPr>
          <w:sz w:val="28"/>
          <w:szCs w:val="28"/>
        </w:rPr>
      </w:pPr>
      <w:r w:rsidRPr="00132B3A">
        <w:rPr>
          <w:sz w:val="28"/>
          <w:szCs w:val="28"/>
        </w:rPr>
        <w:t xml:space="preserve">       В соответствии со ст.44 Устава муниципального образования  Курьинский сельсовет Курьинского района Алтайского края, сельский Совет народных депутатов РЕШИЛ:</w:t>
      </w:r>
    </w:p>
    <w:p w:rsidR="007D68EB" w:rsidRPr="00132B3A" w:rsidRDefault="007D68EB" w:rsidP="007D68EB">
      <w:pPr>
        <w:pStyle w:val="a5"/>
        <w:spacing w:line="240" w:lineRule="exact"/>
        <w:rPr>
          <w:rStyle w:val="hl41"/>
          <w:rFonts w:eastAsia="Arial Unicode MS"/>
          <w:b w:val="0"/>
          <w:bCs w:val="0"/>
          <w:sz w:val="28"/>
          <w:szCs w:val="28"/>
        </w:rPr>
      </w:pPr>
    </w:p>
    <w:p w:rsidR="007D68EB" w:rsidRPr="0077065A" w:rsidRDefault="007D68EB" w:rsidP="007D68EB">
      <w:pPr>
        <w:pStyle w:val="a5"/>
        <w:numPr>
          <w:ilvl w:val="0"/>
          <w:numId w:val="105"/>
        </w:numPr>
        <w:ind w:left="0" w:firstLine="705"/>
        <w:contextualSpacing w:val="0"/>
        <w:rPr>
          <w:rStyle w:val="hl41"/>
          <w:rFonts w:eastAsia="Arial Unicode MS"/>
          <w:b w:val="0"/>
          <w:bCs w:val="0"/>
          <w:sz w:val="28"/>
          <w:szCs w:val="28"/>
        </w:rPr>
      </w:pPr>
      <w:r w:rsidRPr="0077065A">
        <w:rPr>
          <w:rStyle w:val="hl41"/>
          <w:rFonts w:eastAsia="Arial Unicode MS"/>
          <w:b w:val="0"/>
          <w:sz w:val="28"/>
          <w:szCs w:val="28"/>
        </w:rPr>
        <w:t xml:space="preserve">Внести следующие изменения в решение от </w:t>
      </w:r>
      <w:r>
        <w:rPr>
          <w:rStyle w:val="hl41"/>
          <w:rFonts w:eastAsia="Arial Unicode MS"/>
          <w:b w:val="0"/>
          <w:sz w:val="28"/>
          <w:szCs w:val="28"/>
        </w:rPr>
        <w:t>25</w:t>
      </w:r>
      <w:r w:rsidRPr="0077065A">
        <w:rPr>
          <w:rStyle w:val="hl41"/>
          <w:rFonts w:eastAsia="Arial Unicode MS"/>
          <w:b w:val="0"/>
          <w:sz w:val="28"/>
          <w:szCs w:val="28"/>
        </w:rPr>
        <w:t>.12.202</w:t>
      </w:r>
      <w:r>
        <w:rPr>
          <w:rStyle w:val="hl41"/>
          <w:rFonts w:eastAsia="Arial Unicode MS"/>
          <w:b w:val="0"/>
          <w:sz w:val="28"/>
          <w:szCs w:val="28"/>
        </w:rPr>
        <w:t>5</w:t>
      </w:r>
      <w:r w:rsidRPr="0077065A">
        <w:rPr>
          <w:rStyle w:val="hl41"/>
          <w:rFonts w:eastAsia="Arial Unicode MS"/>
          <w:b w:val="0"/>
          <w:sz w:val="28"/>
          <w:szCs w:val="28"/>
        </w:rPr>
        <w:t xml:space="preserve"> года № </w:t>
      </w:r>
      <w:r>
        <w:rPr>
          <w:rStyle w:val="hl41"/>
          <w:rFonts w:eastAsia="Arial Unicode MS"/>
          <w:b w:val="0"/>
          <w:sz w:val="28"/>
          <w:szCs w:val="28"/>
        </w:rPr>
        <w:t>13</w:t>
      </w:r>
      <w:r w:rsidRPr="0077065A">
        <w:rPr>
          <w:rStyle w:val="hl41"/>
          <w:rFonts w:eastAsia="Arial Unicode MS"/>
          <w:b w:val="0"/>
          <w:sz w:val="28"/>
          <w:szCs w:val="28"/>
        </w:rPr>
        <w:t xml:space="preserve"> </w:t>
      </w:r>
      <w:r w:rsidRPr="00261781">
        <w:rPr>
          <w:sz w:val="28"/>
          <w:szCs w:val="28"/>
        </w:rPr>
        <w:t xml:space="preserve">«О  бюджете </w:t>
      </w:r>
      <w:r>
        <w:rPr>
          <w:sz w:val="28"/>
          <w:szCs w:val="28"/>
        </w:rPr>
        <w:t xml:space="preserve">Курьинского </w:t>
      </w:r>
      <w:r w:rsidRPr="00261781">
        <w:rPr>
          <w:sz w:val="28"/>
          <w:szCs w:val="28"/>
        </w:rPr>
        <w:t>сельс</w:t>
      </w:r>
      <w:r>
        <w:rPr>
          <w:sz w:val="28"/>
          <w:szCs w:val="28"/>
        </w:rPr>
        <w:t>овета Курьинского района Алтайского края</w:t>
      </w:r>
      <w:r w:rsidRPr="00261781">
        <w:rPr>
          <w:sz w:val="28"/>
          <w:szCs w:val="28"/>
        </w:rPr>
        <w:t xml:space="preserve"> на 202</w:t>
      </w:r>
      <w:r>
        <w:rPr>
          <w:sz w:val="28"/>
          <w:szCs w:val="28"/>
        </w:rPr>
        <w:t>6</w:t>
      </w:r>
      <w:r w:rsidRPr="00261781">
        <w:rPr>
          <w:sz w:val="28"/>
          <w:szCs w:val="28"/>
        </w:rPr>
        <w:t xml:space="preserve"> год»</w:t>
      </w:r>
      <w:r>
        <w:rPr>
          <w:sz w:val="28"/>
          <w:szCs w:val="28"/>
        </w:rPr>
        <w:t>:</w:t>
      </w:r>
    </w:p>
    <w:p w:rsidR="007D68EB" w:rsidRPr="00304337" w:rsidRDefault="007D68EB" w:rsidP="007D68EB">
      <w:pPr>
        <w:pStyle w:val="a5"/>
        <w:ind w:firstLine="709"/>
        <w:jc w:val="both"/>
        <w:rPr>
          <w:rFonts w:eastAsia="Arial Unicode MS"/>
          <w:sz w:val="28"/>
          <w:szCs w:val="28"/>
        </w:rPr>
      </w:pPr>
      <w:r>
        <w:rPr>
          <w:rStyle w:val="hl41"/>
          <w:rFonts w:eastAsia="Arial Unicode MS"/>
          <w:b w:val="0"/>
          <w:sz w:val="28"/>
          <w:szCs w:val="28"/>
        </w:rPr>
        <w:t>1) Часть 1 Статьи 1 изложить в следующей редакции:</w:t>
      </w:r>
    </w:p>
    <w:p w:rsidR="007D68EB" w:rsidRPr="00664258" w:rsidRDefault="007D68EB" w:rsidP="007D68EB">
      <w:pPr>
        <w:ind w:firstLine="709"/>
      </w:pPr>
      <w:r>
        <w:rPr>
          <w:sz w:val="28"/>
          <w:szCs w:val="28"/>
        </w:rPr>
        <w:t>«</w:t>
      </w:r>
      <w:r w:rsidRPr="00664258">
        <w:rPr>
          <w:sz w:val="28"/>
          <w:szCs w:val="28"/>
        </w:rPr>
        <w:t>1.</w:t>
      </w:r>
      <w:r>
        <w:rPr>
          <w:sz w:val="28"/>
          <w:szCs w:val="28"/>
        </w:rPr>
        <w:t> </w:t>
      </w:r>
      <w:r w:rsidRPr="00664258">
        <w:rPr>
          <w:sz w:val="28"/>
          <w:szCs w:val="28"/>
        </w:rPr>
        <w:t>Утвердить основные характеристики бюджета сельского поселения на 202</w:t>
      </w:r>
      <w:r>
        <w:rPr>
          <w:sz w:val="28"/>
          <w:szCs w:val="28"/>
        </w:rPr>
        <w:t>6</w:t>
      </w:r>
      <w:r w:rsidRPr="00664258">
        <w:rPr>
          <w:sz w:val="28"/>
          <w:szCs w:val="28"/>
        </w:rPr>
        <w:t xml:space="preserve"> год:</w:t>
      </w:r>
    </w:p>
    <w:p w:rsidR="007D68EB" w:rsidRDefault="007D68EB" w:rsidP="007D68EB">
      <w:pPr>
        <w:ind w:firstLine="800"/>
      </w:pPr>
      <w:r>
        <w:rPr>
          <w:sz w:val="28"/>
          <w:szCs w:val="28"/>
        </w:rPr>
        <w:t>1) прогнозируемый общий объем доходов бюджета сельского поселения в сумме 13 939,1 тыс. рублей, в том числе объем межбюджетных трансфертов, получаемых из других бюджетов, в сумме 6896,1 тыс. рублей;</w:t>
      </w:r>
    </w:p>
    <w:p w:rsidR="007D68EB" w:rsidRDefault="007D68EB" w:rsidP="007D68EB">
      <w:pPr>
        <w:ind w:firstLine="800"/>
      </w:pPr>
      <w:r>
        <w:rPr>
          <w:sz w:val="28"/>
          <w:szCs w:val="28"/>
        </w:rPr>
        <w:t>2) общий объем расходов бюджета сельского поселения в сумме 14 309,6 тыс. рублей;</w:t>
      </w:r>
    </w:p>
    <w:p w:rsidR="007D68EB" w:rsidRDefault="007D68EB" w:rsidP="007D68EB">
      <w:pPr>
        <w:ind w:firstLine="800"/>
      </w:pPr>
      <w:r>
        <w:rPr>
          <w:sz w:val="28"/>
          <w:szCs w:val="28"/>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7D68EB" w:rsidRDefault="007D68EB" w:rsidP="007D68EB">
      <w:pPr>
        <w:ind w:firstLine="800"/>
      </w:pPr>
      <w:r>
        <w:rPr>
          <w:sz w:val="28"/>
          <w:szCs w:val="28"/>
        </w:rPr>
        <w:t>4) дефицит бюджета сельского поселения в сумме 370,5 тыс. рублей».</w:t>
      </w:r>
    </w:p>
    <w:p w:rsidR="007D68EB" w:rsidRPr="009A3229" w:rsidRDefault="007D68EB" w:rsidP="007D68EB">
      <w:pPr>
        <w:pStyle w:val="aff4"/>
        <w:widowControl/>
        <w:numPr>
          <w:ilvl w:val="0"/>
          <w:numId w:val="105"/>
        </w:numPr>
        <w:autoSpaceDE/>
        <w:autoSpaceDN/>
        <w:adjustRightInd/>
        <w:jc w:val="both"/>
        <w:rPr>
          <w:sz w:val="28"/>
          <w:szCs w:val="28"/>
        </w:rPr>
      </w:pPr>
      <w:r w:rsidRPr="009A3229">
        <w:rPr>
          <w:sz w:val="28"/>
          <w:szCs w:val="28"/>
        </w:rPr>
        <w:t>Изложить Приложения 1, 2, 3, 4 согласно прилагаемой редакции.</w:t>
      </w:r>
    </w:p>
    <w:p w:rsidR="007D68EB" w:rsidRDefault="007D68EB" w:rsidP="007D68EB">
      <w:pPr>
        <w:pStyle w:val="aff4"/>
        <w:widowControl/>
        <w:numPr>
          <w:ilvl w:val="0"/>
          <w:numId w:val="105"/>
        </w:numPr>
        <w:tabs>
          <w:tab w:val="left" w:pos="993"/>
        </w:tabs>
        <w:autoSpaceDE/>
        <w:autoSpaceDN/>
        <w:adjustRightInd/>
        <w:ind w:left="0" w:firstLine="705"/>
        <w:jc w:val="both"/>
        <w:rPr>
          <w:sz w:val="28"/>
          <w:szCs w:val="28"/>
        </w:rPr>
      </w:pPr>
      <w:r w:rsidRPr="006371E2">
        <w:rPr>
          <w:sz w:val="28"/>
          <w:szCs w:val="28"/>
        </w:rPr>
        <w:t>Настоящее решение опубликовать в Сборнике муниципальных правовых актов Курьинского сельсовета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7D68EB" w:rsidRDefault="007D68EB" w:rsidP="007D68EB">
      <w:pPr>
        <w:ind w:firstLine="800"/>
        <w:jc w:val="right"/>
        <w:rPr>
          <w:sz w:val="28"/>
          <w:szCs w:val="28"/>
        </w:rPr>
      </w:pPr>
    </w:p>
    <w:p w:rsidR="007D68EB" w:rsidRDefault="007D68EB" w:rsidP="007D68EB">
      <w:pPr>
        <w:ind w:firstLine="800"/>
        <w:jc w:val="right"/>
        <w:rPr>
          <w:sz w:val="28"/>
          <w:szCs w:val="28"/>
        </w:rPr>
      </w:pPr>
    </w:p>
    <w:p w:rsidR="007D68EB" w:rsidRDefault="007D68EB" w:rsidP="007D68EB">
      <w:pPr>
        <w:ind w:firstLine="800"/>
        <w:jc w:val="right"/>
        <w:rPr>
          <w:sz w:val="28"/>
          <w:szCs w:val="28"/>
        </w:rPr>
      </w:pPr>
    </w:p>
    <w:p w:rsidR="007D68EB" w:rsidRDefault="007D68EB" w:rsidP="007D68EB">
      <w:pPr>
        <w:ind w:firstLine="800"/>
        <w:jc w:val="right"/>
        <w:rPr>
          <w:sz w:val="28"/>
          <w:szCs w:val="28"/>
        </w:rPr>
      </w:pPr>
    </w:p>
    <w:p w:rsidR="007D68EB" w:rsidRDefault="007D68EB" w:rsidP="007D68EB">
      <w:pPr>
        <w:tabs>
          <w:tab w:val="left" w:pos="8061"/>
        </w:tabs>
        <w:ind w:firstLine="800"/>
        <w:rPr>
          <w:sz w:val="28"/>
          <w:szCs w:val="28"/>
        </w:rPr>
      </w:pPr>
      <w:r>
        <w:rPr>
          <w:sz w:val="28"/>
          <w:szCs w:val="28"/>
        </w:rPr>
        <w:tab/>
      </w:r>
    </w:p>
    <w:p w:rsidR="007D68EB" w:rsidRDefault="007D68EB" w:rsidP="007D68EB">
      <w:pPr>
        <w:tabs>
          <w:tab w:val="left" w:pos="8061"/>
        </w:tabs>
        <w:ind w:firstLine="800"/>
        <w:rPr>
          <w:sz w:val="28"/>
          <w:szCs w:val="28"/>
        </w:rPr>
      </w:pPr>
    </w:p>
    <w:p w:rsidR="007D68EB" w:rsidRDefault="007D68EB" w:rsidP="007D68EB">
      <w:pPr>
        <w:ind w:firstLine="800"/>
        <w:jc w:val="right"/>
        <w:rPr>
          <w:sz w:val="28"/>
          <w:szCs w:val="28"/>
        </w:rPr>
      </w:pPr>
    </w:p>
    <w:p w:rsidR="007D68EB" w:rsidRDefault="007D68EB" w:rsidP="007D68EB">
      <w:pPr>
        <w:ind w:firstLine="800"/>
        <w:jc w:val="right"/>
        <w:rPr>
          <w:sz w:val="28"/>
          <w:szCs w:val="28"/>
        </w:rPr>
      </w:pPr>
      <w:r>
        <w:rPr>
          <w:sz w:val="28"/>
          <w:szCs w:val="28"/>
        </w:rPr>
        <w:lastRenderedPageBreak/>
        <w:t xml:space="preserve">ПРИЛОЖЕНИЕ 1 </w:t>
      </w:r>
    </w:p>
    <w:p w:rsidR="007D68EB" w:rsidRDefault="007D68EB" w:rsidP="007D68EB">
      <w:pPr>
        <w:ind w:firstLine="800"/>
        <w:jc w:val="right"/>
        <w:rPr>
          <w:sz w:val="28"/>
          <w:szCs w:val="28"/>
        </w:rPr>
      </w:pPr>
      <w:r>
        <w:rPr>
          <w:sz w:val="28"/>
          <w:szCs w:val="28"/>
        </w:rPr>
        <w:t>к решению от 30.09.2026 № 17</w:t>
      </w:r>
    </w:p>
    <w:tbl>
      <w:tblPr>
        <w:tblW w:w="6284" w:type="pct"/>
        <w:jc w:val="right"/>
        <w:tblCellMar>
          <w:left w:w="0" w:type="dxa"/>
          <w:right w:w="0" w:type="dxa"/>
        </w:tblCellMar>
        <w:tblLook w:val="0420" w:firstRow="1" w:lastRow="0" w:firstColumn="0" w:lastColumn="0" w:noHBand="0" w:noVBand="1"/>
      </w:tblPr>
      <w:tblGrid>
        <w:gridCol w:w="12442"/>
      </w:tblGrid>
      <w:tr w:rsidR="007D68EB" w:rsidRPr="001023A1" w:rsidTr="007D68EB">
        <w:trPr>
          <w:trHeight w:val="211"/>
          <w:jc w:val="right"/>
        </w:trPr>
        <w:tc>
          <w:tcPr>
            <w:tcW w:w="5000" w:type="pct"/>
          </w:tcPr>
          <w:p w:rsidR="007D68EB" w:rsidRDefault="007D68EB" w:rsidP="007D68EB">
            <w:pPr>
              <w:jc w:val="right"/>
              <w:rPr>
                <w:sz w:val="28"/>
                <w:szCs w:val="28"/>
              </w:rPr>
            </w:pPr>
            <w:r w:rsidRPr="00132B3A">
              <w:rPr>
                <w:sz w:val="28"/>
                <w:szCs w:val="28"/>
              </w:rPr>
              <w:t xml:space="preserve">О внесении изменений в Решение </w:t>
            </w:r>
          </w:p>
          <w:tbl>
            <w:tblPr>
              <w:tblW w:w="5000" w:type="pct"/>
              <w:tblCellMar>
                <w:left w:w="0" w:type="dxa"/>
                <w:right w:w="0" w:type="dxa"/>
              </w:tblCellMar>
              <w:tblLook w:val="04A0" w:firstRow="1" w:lastRow="0" w:firstColumn="1" w:lastColumn="0" w:noHBand="0" w:noVBand="1"/>
            </w:tblPr>
            <w:tblGrid>
              <w:gridCol w:w="8222"/>
              <w:gridCol w:w="4220"/>
            </w:tblGrid>
            <w:tr w:rsidR="007D68EB" w:rsidRPr="00E95AE3" w:rsidTr="007D68EB">
              <w:tc>
                <w:tcPr>
                  <w:tcW w:w="3304" w:type="pct"/>
                </w:tcPr>
                <w:p w:rsidR="007D68EB" w:rsidRPr="00E95AE3" w:rsidRDefault="007D68EB" w:rsidP="007D68EB">
                  <w:pPr>
                    <w:ind w:left="1134"/>
                  </w:pPr>
                </w:p>
              </w:tc>
              <w:tc>
                <w:tcPr>
                  <w:tcW w:w="1696" w:type="pct"/>
                </w:tcPr>
                <w:p w:rsidR="007D68EB" w:rsidRPr="00B75088" w:rsidRDefault="007D68EB" w:rsidP="007D68EB">
                  <w:r w:rsidRPr="00261781">
                    <w:rPr>
                      <w:sz w:val="28"/>
                      <w:szCs w:val="28"/>
                    </w:rPr>
                    <w:t xml:space="preserve">от </w:t>
                  </w:r>
                  <w:r>
                    <w:rPr>
                      <w:sz w:val="28"/>
                      <w:szCs w:val="28"/>
                    </w:rPr>
                    <w:t>25</w:t>
                  </w:r>
                  <w:r w:rsidRPr="00261781">
                    <w:rPr>
                      <w:sz w:val="28"/>
                      <w:szCs w:val="28"/>
                    </w:rPr>
                    <w:t>.12.202</w:t>
                  </w:r>
                  <w:r>
                    <w:rPr>
                      <w:sz w:val="28"/>
                      <w:szCs w:val="28"/>
                    </w:rPr>
                    <w:t xml:space="preserve">5 № 13  </w:t>
                  </w:r>
                  <w:r w:rsidRPr="00B75088">
                    <w:rPr>
                      <w:sz w:val="28"/>
                      <w:szCs w:val="28"/>
                    </w:rPr>
                    <w:t>«О бюджете Курьинского сельсовета</w:t>
                  </w:r>
                  <w:r>
                    <w:rPr>
                      <w:sz w:val="28"/>
                      <w:szCs w:val="28"/>
                    </w:rPr>
                    <w:t xml:space="preserve"> Курьинского района</w:t>
                  </w:r>
                  <w:r w:rsidRPr="00B75088">
                    <w:rPr>
                      <w:sz w:val="28"/>
                      <w:szCs w:val="28"/>
                    </w:rPr>
                    <w:t xml:space="preserve">  Алтайского края на 2026 год»</w:t>
                  </w:r>
                </w:p>
              </w:tc>
            </w:tr>
          </w:tbl>
          <w:p w:rsidR="007D68EB" w:rsidRPr="00B75088" w:rsidRDefault="007D68EB" w:rsidP="007D68EB"/>
          <w:p w:rsidR="007D68EB" w:rsidRPr="00933C5E" w:rsidRDefault="007D68EB" w:rsidP="007D68EB">
            <w:pPr>
              <w:jc w:val="right"/>
            </w:pPr>
          </w:p>
        </w:tc>
      </w:tr>
      <w:tr w:rsidR="007D68EB" w:rsidRPr="001023A1" w:rsidTr="007D68EB">
        <w:trPr>
          <w:trHeight w:val="249"/>
          <w:jc w:val="right"/>
        </w:trPr>
        <w:tc>
          <w:tcPr>
            <w:tcW w:w="5000" w:type="pct"/>
          </w:tcPr>
          <w:p w:rsidR="007D68EB" w:rsidRPr="00FE6A2C" w:rsidRDefault="007D68EB" w:rsidP="007D68EB">
            <w:pPr>
              <w:spacing w:after="160"/>
            </w:pPr>
          </w:p>
        </w:tc>
      </w:tr>
      <w:tr w:rsidR="007D68EB" w:rsidRPr="001023A1" w:rsidTr="007D68EB">
        <w:trPr>
          <w:trHeight w:val="211"/>
          <w:jc w:val="right"/>
        </w:trPr>
        <w:tc>
          <w:tcPr>
            <w:tcW w:w="5000" w:type="pct"/>
          </w:tcPr>
          <w:p w:rsidR="007D68EB" w:rsidRPr="00933C5E" w:rsidRDefault="007D68EB" w:rsidP="007D68EB">
            <w:pPr>
              <w:jc w:val="right"/>
            </w:pPr>
          </w:p>
        </w:tc>
      </w:tr>
    </w:tbl>
    <w:p w:rsidR="007D68EB" w:rsidRDefault="007D68EB" w:rsidP="007D68EB">
      <w:pPr>
        <w:jc w:val="center"/>
        <w:rPr>
          <w:sz w:val="28"/>
          <w:szCs w:val="28"/>
        </w:rPr>
      </w:pPr>
      <w:r>
        <w:rPr>
          <w:sz w:val="28"/>
          <w:szCs w:val="28"/>
        </w:rPr>
        <w:t xml:space="preserve">Источники финансирования дефицита бюджета сельского поселения </w:t>
      </w:r>
    </w:p>
    <w:p w:rsidR="007D68EB" w:rsidRDefault="007D68EB" w:rsidP="007D68EB">
      <w:pPr>
        <w:jc w:val="center"/>
      </w:pPr>
      <w:r>
        <w:rPr>
          <w:sz w:val="28"/>
          <w:szCs w:val="28"/>
        </w:rPr>
        <w:t>на 2026 год</w:t>
      </w:r>
    </w:p>
    <w:p w:rsidR="007D68EB" w:rsidRDefault="007D68EB" w:rsidP="007D68EB"/>
    <w:tbl>
      <w:tblPr>
        <w:tblW w:w="4941" w:type="pct"/>
        <w:tblInd w:w="1" w:type="dxa"/>
        <w:tblCellMar>
          <w:left w:w="0" w:type="dxa"/>
          <w:right w:w="0" w:type="dxa"/>
        </w:tblCellMar>
        <w:tblLook w:val="04A0" w:firstRow="1" w:lastRow="0" w:firstColumn="1" w:lastColumn="0" w:noHBand="0" w:noVBand="1"/>
      </w:tblPr>
      <w:tblGrid>
        <w:gridCol w:w="5399"/>
        <w:gridCol w:w="4378"/>
      </w:tblGrid>
      <w:tr w:rsidR="007D68EB" w:rsidTr="007D68EB">
        <w:tc>
          <w:tcPr>
            <w:tcW w:w="276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Источники финансирования дефицита бюджета</w:t>
            </w:r>
          </w:p>
        </w:tc>
        <w:tc>
          <w:tcPr>
            <w:tcW w:w="223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Сумма, тыс. рублей</w:t>
            </w:r>
          </w:p>
        </w:tc>
      </w:tr>
      <w:tr w:rsidR="007D68EB" w:rsidTr="007D68EB">
        <w:tc>
          <w:tcPr>
            <w:tcW w:w="276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Изменение остатков на счетах по учету средств бюджетов</w:t>
            </w:r>
          </w:p>
        </w:tc>
        <w:tc>
          <w:tcPr>
            <w:tcW w:w="223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370,5</w:t>
            </w:r>
          </w:p>
        </w:tc>
      </w:tr>
    </w:tbl>
    <w:p w:rsidR="007D68EB" w:rsidRDefault="007D68EB" w:rsidP="007D68EB"/>
    <w:p w:rsidR="007D68EB" w:rsidRDefault="007D68EB" w:rsidP="007D68EB"/>
    <w:p w:rsidR="007D68EB" w:rsidRDefault="007D68EB" w:rsidP="007D68EB"/>
    <w:p w:rsidR="007D68EB" w:rsidRDefault="007D68EB" w:rsidP="007D68EB">
      <w:pPr>
        <w:rPr>
          <w:sz w:val="28"/>
          <w:szCs w:val="28"/>
        </w:rPr>
      </w:pPr>
    </w:p>
    <w:tbl>
      <w:tblPr>
        <w:tblW w:w="5000" w:type="pct"/>
        <w:tblCellMar>
          <w:left w:w="0" w:type="dxa"/>
          <w:right w:w="0" w:type="dxa"/>
        </w:tblCellMar>
        <w:tblLook w:val="04A0" w:firstRow="1" w:lastRow="0" w:firstColumn="1" w:lastColumn="0" w:noHBand="0" w:noVBand="1"/>
      </w:tblPr>
      <w:tblGrid>
        <w:gridCol w:w="5"/>
        <w:gridCol w:w="9895"/>
      </w:tblGrid>
      <w:tr w:rsidR="007D68EB" w:rsidTr="007D68EB">
        <w:tc>
          <w:tcPr>
            <w:tcW w:w="2500" w:type="pct"/>
          </w:tcPr>
          <w:p w:rsidR="007D68EB" w:rsidRPr="001044EF" w:rsidRDefault="007D68EB" w:rsidP="007D68EB"/>
        </w:tc>
        <w:tc>
          <w:tcPr>
            <w:tcW w:w="2500" w:type="pct"/>
          </w:tcPr>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pPr>
            <w:r>
              <w:rPr>
                <w:sz w:val="28"/>
                <w:szCs w:val="28"/>
              </w:rPr>
              <w:lastRenderedPageBreak/>
              <w:t>ПРИЛОЖЕНИЕ 2</w:t>
            </w:r>
          </w:p>
        </w:tc>
      </w:tr>
      <w:tr w:rsidR="007D68EB" w:rsidTr="007D68EB">
        <w:tc>
          <w:tcPr>
            <w:tcW w:w="2500" w:type="pct"/>
          </w:tcPr>
          <w:p w:rsidR="007D68EB" w:rsidRDefault="007D68EB" w:rsidP="007D68EB"/>
        </w:tc>
        <w:tc>
          <w:tcPr>
            <w:tcW w:w="2500" w:type="pct"/>
          </w:tcPr>
          <w:p w:rsidR="007D68EB" w:rsidRPr="00B34D6E" w:rsidRDefault="007D68EB" w:rsidP="007D68EB">
            <w:pPr>
              <w:jc w:val="right"/>
              <w:rPr>
                <w:sz w:val="28"/>
                <w:szCs w:val="28"/>
              </w:rPr>
            </w:pPr>
            <w:r w:rsidRPr="00B34D6E">
              <w:rPr>
                <w:sz w:val="28"/>
                <w:szCs w:val="28"/>
              </w:rPr>
              <w:t>к решению от 30.09.2026 № 1</w:t>
            </w:r>
            <w:r>
              <w:rPr>
                <w:sz w:val="28"/>
                <w:szCs w:val="28"/>
              </w:rPr>
              <w:t>7</w:t>
            </w:r>
          </w:p>
        </w:tc>
      </w:tr>
      <w:tr w:rsidR="007D68EB" w:rsidRPr="001023A1" w:rsidTr="007D68EB">
        <w:tc>
          <w:tcPr>
            <w:tcW w:w="2500" w:type="pct"/>
          </w:tcPr>
          <w:p w:rsidR="007D68EB" w:rsidRDefault="007D68EB" w:rsidP="007D68EB"/>
        </w:tc>
        <w:tc>
          <w:tcPr>
            <w:tcW w:w="2500" w:type="pct"/>
          </w:tcPr>
          <w:tbl>
            <w:tblPr>
              <w:tblW w:w="6284" w:type="pct"/>
              <w:jc w:val="right"/>
              <w:tblCellMar>
                <w:left w:w="0" w:type="dxa"/>
                <w:right w:w="0" w:type="dxa"/>
              </w:tblCellMar>
              <w:tblLook w:val="0420" w:firstRow="1" w:lastRow="0" w:firstColumn="0" w:lastColumn="0" w:noHBand="0" w:noVBand="1"/>
            </w:tblPr>
            <w:tblGrid>
              <w:gridCol w:w="12436"/>
            </w:tblGrid>
            <w:tr w:rsidR="007D68EB" w:rsidRPr="00B34D6E" w:rsidTr="007D68EB">
              <w:trPr>
                <w:trHeight w:val="211"/>
                <w:jc w:val="right"/>
              </w:trPr>
              <w:tc>
                <w:tcPr>
                  <w:tcW w:w="5000" w:type="pct"/>
                </w:tcPr>
                <w:p w:rsidR="007D68EB" w:rsidRPr="00B34D6E" w:rsidRDefault="007D68EB" w:rsidP="007D68EB">
                  <w:pPr>
                    <w:jc w:val="right"/>
                    <w:rPr>
                      <w:sz w:val="28"/>
                      <w:szCs w:val="28"/>
                    </w:rPr>
                  </w:pPr>
                  <w:r w:rsidRPr="00B34D6E">
                    <w:rPr>
                      <w:sz w:val="28"/>
                      <w:szCs w:val="28"/>
                    </w:rPr>
                    <w:t xml:space="preserve">О внесении изменений в Решение </w:t>
                  </w:r>
                </w:p>
                <w:p w:rsidR="007D68EB" w:rsidRPr="00B34D6E" w:rsidRDefault="007D68EB" w:rsidP="007D68EB">
                  <w:pPr>
                    <w:jc w:val="right"/>
                    <w:rPr>
                      <w:sz w:val="28"/>
                      <w:szCs w:val="28"/>
                    </w:rPr>
                  </w:pPr>
                  <w:r w:rsidRPr="00B34D6E">
                    <w:rPr>
                      <w:sz w:val="28"/>
                      <w:szCs w:val="28"/>
                    </w:rPr>
                    <w:t xml:space="preserve">от 25.12.2025 № 13 </w:t>
                  </w:r>
                  <w:r>
                    <w:rPr>
                      <w:sz w:val="28"/>
                      <w:szCs w:val="28"/>
                    </w:rPr>
                    <w:t xml:space="preserve">«О бюджете </w:t>
                  </w:r>
                </w:p>
                <w:tbl>
                  <w:tblPr>
                    <w:tblW w:w="12248" w:type="dxa"/>
                    <w:tblCellMar>
                      <w:left w:w="0" w:type="dxa"/>
                      <w:right w:w="0" w:type="dxa"/>
                    </w:tblCellMar>
                    <w:tblLook w:val="04A0" w:firstRow="1" w:lastRow="0" w:firstColumn="1" w:lastColumn="0" w:noHBand="0" w:noVBand="1"/>
                  </w:tblPr>
                  <w:tblGrid>
                    <w:gridCol w:w="2562"/>
                    <w:gridCol w:w="9686"/>
                  </w:tblGrid>
                  <w:tr w:rsidR="007D68EB" w:rsidRPr="00E95AE3" w:rsidTr="007D68EB">
                    <w:tc>
                      <w:tcPr>
                        <w:tcW w:w="1046" w:type="pct"/>
                      </w:tcPr>
                      <w:p w:rsidR="007D68EB" w:rsidRPr="00ED03FE" w:rsidRDefault="007D68EB" w:rsidP="007D68EB">
                        <w:pPr>
                          <w:jc w:val="right"/>
                        </w:pPr>
                      </w:p>
                    </w:tc>
                    <w:tc>
                      <w:tcPr>
                        <w:tcW w:w="3954" w:type="pct"/>
                      </w:tcPr>
                      <w:p w:rsidR="007D68EB" w:rsidRDefault="007D68EB" w:rsidP="007D68EB">
                        <w:pPr>
                          <w:ind w:left="-543"/>
                          <w:jc w:val="right"/>
                          <w:rPr>
                            <w:sz w:val="28"/>
                            <w:szCs w:val="28"/>
                          </w:rPr>
                        </w:pPr>
                        <w:r w:rsidRPr="00B75088">
                          <w:rPr>
                            <w:sz w:val="28"/>
                            <w:szCs w:val="28"/>
                          </w:rPr>
                          <w:t>Курьинского сельсовета</w:t>
                        </w:r>
                        <w:r>
                          <w:rPr>
                            <w:sz w:val="28"/>
                            <w:szCs w:val="28"/>
                          </w:rPr>
                          <w:t xml:space="preserve"> Курьинского района</w:t>
                        </w:r>
                        <w:r w:rsidRPr="00B75088">
                          <w:rPr>
                            <w:sz w:val="28"/>
                            <w:szCs w:val="28"/>
                          </w:rPr>
                          <w:t xml:space="preserve">  </w:t>
                        </w:r>
                      </w:p>
                      <w:p w:rsidR="007D68EB" w:rsidRPr="00B75088" w:rsidRDefault="007D68EB" w:rsidP="007D68EB">
                        <w:pPr>
                          <w:ind w:left="-543"/>
                          <w:jc w:val="right"/>
                        </w:pPr>
                        <w:r w:rsidRPr="00B75088">
                          <w:rPr>
                            <w:sz w:val="28"/>
                            <w:szCs w:val="28"/>
                          </w:rPr>
                          <w:t>Алтайского края на 2026 год»</w:t>
                        </w:r>
                      </w:p>
                    </w:tc>
                  </w:tr>
                </w:tbl>
                <w:p w:rsidR="007D68EB" w:rsidRPr="00B75088" w:rsidRDefault="007D68EB" w:rsidP="007D68EB">
                  <w:r>
                    <w:t xml:space="preserve"> Курьинрпс</w:t>
                  </w:r>
                </w:p>
                <w:p w:rsidR="007D68EB" w:rsidRPr="00B34D6E" w:rsidRDefault="007D68EB" w:rsidP="007D68EB">
                  <w:pPr>
                    <w:jc w:val="right"/>
                  </w:pPr>
                </w:p>
              </w:tc>
            </w:tr>
          </w:tbl>
          <w:p w:rsidR="007D68EB" w:rsidRPr="001023A1" w:rsidRDefault="007D68EB" w:rsidP="007D68EB"/>
        </w:tc>
      </w:tr>
    </w:tbl>
    <w:p w:rsidR="007D68EB" w:rsidRPr="00933C5E" w:rsidRDefault="007D68EB" w:rsidP="007D68EB">
      <w:pPr>
        <w:tabs>
          <w:tab w:val="left" w:pos="0"/>
        </w:tabs>
        <w:jc w:val="center"/>
      </w:pPr>
      <w:r w:rsidRPr="00933C5E">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6</w:t>
      </w:r>
      <w:r w:rsidRPr="00933C5E">
        <w:rPr>
          <w:sz w:val="28"/>
          <w:szCs w:val="28"/>
        </w:rPr>
        <w:t xml:space="preserve">  год</w:t>
      </w:r>
    </w:p>
    <w:tbl>
      <w:tblPr>
        <w:tblW w:w="5000" w:type="pct"/>
        <w:tblInd w:w="1" w:type="dxa"/>
        <w:tblCellMar>
          <w:left w:w="0" w:type="dxa"/>
          <w:right w:w="0" w:type="dxa"/>
        </w:tblCellMar>
        <w:tblLook w:val="04A0" w:firstRow="1" w:lastRow="0" w:firstColumn="1" w:lastColumn="0" w:noHBand="0" w:noVBand="1"/>
      </w:tblPr>
      <w:tblGrid>
        <w:gridCol w:w="6125"/>
        <w:gridCol w:w="1898"/>
        <w:gridCol w:w="1875"/>
      </w:tblGrid>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Наименование</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Рз/Пр</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Сумма, тыс. рублей</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2</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3</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Pr="00933C5E" w:rsidRDefault="007D68EB" w:rsidP="007D68EB">
            <w:r w:rsidRPr="00933C5E">
              <w:t>Администрация Курьинского сельсовета Курьинского района Алтайского края</w:t>
            </w:r>
          </w:p>
        </w:tc>
        <w:tc>
          <w:tcPr>
            <w:tcW w:w="959" w:type="pct"/>
            <w:tcBorders>
              <w:top w:val="single" w:sz="1" w:space="0" w:color="000000"/>
              <w:left w:val="single" w:sz="1" w:space="0" w:color="000000"/>
              <w:bottom w:val="single" w:sz="1" w:space="0" w:color="000000"/>
              <w:right w:val="single" w:sz="1" w:space="0" w:color="000000"/>
            </w:tcBorders>
          </w:tcPr>
          <w:p w:rsidR="007D68EB" w:rsidRPr="00933C5E" w:rsidRDefault="007D68EB" w:rsidP="007D68EB">
            <w:pPr>
              <w:jc w:val="center"/>
            </w:pP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13 716,2</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ОБЩЕГОСУДАРСТВЕННЫЕ ВОПРОСЫ</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01 00</w:t>
            </w:r>
          </w:p>
        </w:tc>
        <w:tc>
          <w:tcPr>
            <w:tcW w:w="947" w:type="pct"/>
            <w:tcBorders>
              <w:top w:val="single" w:sz="1" w:space="0" w:color="000000"/>
              <w:left w:val="single" w:sz="1" w:space="0" w:color="000000"/>
              <w:bottom w:val="single" w:sz="1" w:space="0" w:color="000000"/>
              <w:right w:val="single" w:sz="1" w:space="0" w:color="000000"/>
            </w:tcBorders>
          </w:tcPr>
          <w:p w:rsidR="007D68EB" w:rsidRPr="009750F4" w:rsidRDefault="007D68EB" w:rsidP="007D68EB">
            <w:pPr>
              <w:jc w:val="center"/>
            </w:pPr>
            <w:r>
              <w:t>4 237,0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Pr="00933C5E" w:rsidRDefault="007D68EB" w:rsidP="007D68EB">
            <w:r w:rsidRPr="00933C5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01 04</w:t>
            </w:r>
          </w:p>
        </w:tc>
        <w:tc>
          <w:tcPr>
            <w:tcW w:w="947" w:type="pct"/>
            <w:tcBorders>
              <w:top w:val="single" w:sz="1" w:space="0" w:color="000000"/>
              <w:left w:val="single" w:sz="1" w:space="0" w:color="000000"/>
              <w:bottom w:val="single" w:sz="1" w:space="0" w:color="000000"/>
              <w:right w:val="single" w:sz="1" w:space="0" w:color="000000"/>
            </w:tcBorders>
          </w:tcPr>
          <w:p w:rsidR="007D68EB" w:rsidRPr="009750F4" w:rsidRDefault="007D68EB" w:rsidP="007D68EB">
            <w:pPr>
              <w:jc w:val="center"/>
            </w:pPr>
            <w:r>
              <w:t>2 322,0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Pr="00933C5E" w:rsidRDefault="007D68EB" w:rsidP="007D68EB">
            <w:r w:rsidRPr="00933C5E">
              <w:t>Обеспечение проведения выборов и референдумов</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01 07</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20,0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Резервные фонды</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01 11</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10,0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Другие общегосударственные вопросы</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01 13</w:t>
            </w:r>
          </w:p>
        </w:tc>
        <w:tc>
          <w:tcPr>
            <w:tcW w:w="947" w:type="pct"/>
            <w:tcBorders>
              <w:top w:val="single" w:sz="1" w:space="0" w:color="000000"/>
              <w:left w:val="single" w:sz="1" w:space="0" w:color="000000"/>
              <w:bottom w:val="single" w:sz="1" w:space="0" w:color="000000"/>
              <w:right w:val="single" w:sz="1" w:space="0" w:color="000000"/>
            </w:tcBorders>
          </w:tcPr>
          <w:p w:rsidR="007D68EB" w:rsidRPr="009750F4" w:rsidRDefault="007D68EB" w:rsidP="007D68EB">
            <w:pPr>
              <w:jc w:val="center"/>
            </w:pPr>
            <w:r>
              <w:t>1 885,0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НАЦИОНАЛЬНАЯ ОБОРОНА</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02 00</w:t>
            </w: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755,4</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Мобилизационная и вневойсковая подготовка</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02 03</w:t>
            </w: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755,4</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Pr="00933C5E" w:rsidRDefault="007D68EB" w:rsidP="007D68EB">
            <w:r w:rsidRPr="00933C5E">
              <w:t>НАЦИОНАЛЬНАЯ БЕЗОПАСНОСТЬ И ПРАВООХРАНИТЕЛЬНАЯ ДЕЯТЕЛЬНОСТЬ</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03 00</w:t>
            </w: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45,1</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Pr="00933C5E" w:rsidRDefault="007D68EB" w:rsidP="007D68EB">
            <w:r w:rsidRPr="00933C5E">
              <w:t>Защита населения и территории от чрезвычайных ситуаций природного и техногенного характера, пожарная безопасность</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03 10</w:t>
            </w: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45,1</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НАЦИОНАЛЬНАЯ ЭКОНОМИКА</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04 00</w:t>
            </w: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6 099,1</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Дорожное хозяйство (дорожные фонды)</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04 09</w:t>
            </w: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6 094,1</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Pr="00933C5E" w:rsidRDefault="007D68EB" w:rsidP="007D68EB">
            <w:r w:rsidRPr="00933C5E">
              <w:t>Другие вопросы в области национальной экономики</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04 12</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5,0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ЖИЛИЩНО-КОММУНАЛЬНОЕ ХОЗЯЙСТВО</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05 00</w:t>
            </w: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2 507,9</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Жилищное хозяйство</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05 01</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15,0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Коммунальное хозяйство</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05 02</w:t>
            </w:r>
          </w:p>
        </w:tc>
        <w:tc>
          <w:tcPr>
            <w:tcW w:w="947" w:type="pct"/>
            <w:tcBorders>
              <w:top w:val="single" w:sz="1" w:space="0" w:color="000000"/>
              <w:left w:val="single" w:sz="1" w:space="0" w:color="000000"/>
              <w:bottom w:val="single" w:sz="1" w:space="0" w:color="000000"/>
              <w:right w:val="single" w:sz="1" w:space="0" w:color="000000"/>
            </w:tcBorders>
          </w:tcPr>
          <w:p w:rsidR="007D68EB" w:rsidRPr="001A4125" w:rsidRDefault="007D68EB" w:rsidP="007D68EB">
            <w:pPr>
              <w:jc w:val="center"/>
            </w:pPr>
            <w:r>
              <w:t>480,7</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Благоустройство</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05 03</w:t>
            </w:r>
          </w:p>
        </w:tc>
        <w:tc>
          <w:tcPr>
            <w:tcW w:w="947" w:type="pct"/>
            <w:tcBorders>
              <w:top w:val="single" w:sz="1" w:space="0" w:color="000000"/>
              <w:left w:val="single" w:sz="1" w:space="0" w:color="000000"/>
              <w:bottom w:val="single" w:sz="1" w:space="0" w:color="000000"/>
              <w:right w:val="single" w:sz="1" w:space="0" w:color="000000"/>
            </w:tcBorders>
          </w:tcPr>
          <w:p w:rsidR="007D68EB" w:rsidRPr="00B04BC4" w:rsidRDefault="007D68EB" w:rsidP="007D68EB">
            <w:pPr>
              <w:jc w:val="center"/>
            </w:pPr>
            <w:r>
              <w:t>2 012,2</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КУЛЬТУРА, КИНЕМАТОГРАФИЯ</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08 00</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16,7</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Культура</w:t>
            </w:r>
          </w:p>
        </w:tc>
        <w:tc>
          <w:tcPr>
            <w:tcW w:w="959" w:type="pct"/>
            <w:tcBorders>
              <w:top w:val="single" w:sz="1" w:space="0" w:color="000000"/>
              <w:left w:val="single" w:sz="1" w:space="0" w:color="000000"/>
              <w:bottom w:val="single" w:sz="1" w:space="0" w:color="000000"/>
              <w:right w:val="single" w:sz="1" w:space="0" w:color="000000"/>
            </w:tcBorders>
          </w:tcPr>
          <w:p w:rsidR="007D68EB" w:rsidRPr="00B04BC4" w:rsidRDefault="007D68EB" w:rsidP="007D68EB">
            <w:pPr>
              <w:jc w:val="center"/>
            </w:pPr>
            <w:r>
              <w:t>08 04</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16,7</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СОЦИАЛЬНАЯ ПОЛИТИКА</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10 00</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30,0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Пенсионное обеспечение</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10 01</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30,0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ФИЗИЧЕСКАЯ КУЛЬТУРА И СПОРТ</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11 00</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25,0</w:t>
            </w:r>
          </w:p>
        </w:tc>
      </w:tr>
      <w:tr w:rsidR="007D68EB" w:rsidTr="007D68EB">
        <w:tc>
          <w:tcPr>
            <w:tcW w:w="3094" w:type="pct"/>
            <w:tcBorders>
              <w:top w:val="single" w:sz="1" w:space="0" w:color="000000"/>
              <w:left w:val="single" w:sz="1" w:space="0" w:color="000000"/>
              <w:bottom w:val="single" w:sz="1" w:space="0" w:color="000000"/>
              <w:right w:val="single" w:sz="1" w:space="0" w:color="000000"/>
            </w:tcBorders>
          </w:tcPr>
          <w:p w:rsidR="007D68EB" w:rsidRDefault="007D68EB" w:rsidP="007D68EB">
            <w:r>
              <w:t>Массовый спорт</w:t>
            </w:r>
          </w:p>
        </w:tc>
        <w:tc>
          <w:tcPr>
            <w:tcW w:w="959"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11 02</w:t>
            </w:r>
          </w:p>
        </w:tc>
        <w:tc>
          <w:tcPr>
            <w:tcW w:w="947" w:type="pct"/>
            <w:tcBorders>
              <w:top w:val="single" w:sz="1" w:space="0" w:color="000000"/>
              <w:left w:val="single" w:sz="1" w:space="0" w:color="000000"/>
              <w:bottom w:val="single" w:sz="1" w:space="0" w:color="000000"/>
              <w:right w:val="single" w:sz="1" w:space="0" w:color="000000"/>
            </w:tcBorders>
          </w:tcPr>
          <w:p w:rsidR="007D68EB" w:rsidRDefault="007D68EB" w:rsidP="007D68EB">
            <w:pPr>
              <w:jc w:val="center"/>
            </w:pPr>
            <w:r>
              <w:t>25,0</w:t>
            </w:r>
          </w:p>
        </w:tc>
      </w:tr>
    </w:tbl>
    <w:p w:rsidR="007D68EB" w:rsidRDefault="007D68EB" w:rsidP="007D68EB">
      <w:pPr>
        <w:sectPr w:rsidR="007D68EB" w:rsidSect="007D68EB">
          <w:pgSz w:w="11905" w:h="16837"/>
          <w:pgMar w:top="1135" w:right="565" w:bottom="1134"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9922"/>
      </w:tblGrid>
      <w:tr w:rsidR="007D68EB" w:rsidRPr="00B34D6E" w:rsidTr="007D68EB">
        <w:tc>
          <w:tcPr>
            <w:tcW w:w="5000" w:type="pct"/>
          </w:tcPr>
          <w:p w:rsidR="007D68EB" w:rsidRDefault="007D68EB" w:rsidP="007D68EB">
            <w:pPr>
              <w:jc w:val="right"/>
              <w:rPr>
                <w:sz w:val="28"/>
                <w:szCs w:val="28"/>
              </w:rPr>
            </w:pPr>
          </w:p>
          <w:p w:rsidR="007D68EB" w:rsidRDefault="007D68EB" w:rsidP="007D68EB">
            <w:pPr>
              <w:jc w:val="right"/>
              <w:rPr>
                <w:sz w:val="28"/>
                <w:szCs w:val="28"/>
              </w:rPr>
            </w:pPr>
            <w:r>
              <w:rPr>
                <w:sz w:val="28"/>
                <w:szCs w:val="28"/>
              </w:rPr>
              <w:t>ПРИЛОЖЕНИЕ 3</w:t>
            </w:r>
          </w:p>
          <w:p w:rsidR="007D68EB" w:rsidRPr="00B34D6E" w:rsidRDefault="007D68EB" w:rsidP="007D68EB">
            <w:pPr>
              <w:jc w:val="right"/>
              <w:rPr>
                <w:sz w:val="28"/>
                <w:szCs w:val="28"/>
              </w:rPr>
            </w:pPr>
            <w:r w:rsidRPr="00B34D6E">
              <w:rPr>
                <w:sz w:val="28"/>
                <w:szCs w:val="28"/>
              </w:rPr>
              <w:t>к решению от 30.09.2026 № 1</w:t>
            </w:r>
            <w:r>
              <w:rPr>
                <w:sz w:val="28"/>
                <w:szCs w:val="28"/>
              </w:rPr>
              <w:t>7</w:t>
            </w:r>
          </w:p>
        </w:tc>
      </w:tr>
      <w:tr w:rsidR="007D68EB" w:rsidRPr="001023A1" w:rsidTr="007D68EB">
        <w:tc>
          <w:tcPr>
            <w:tcW w:w="5000" w:type="pct"/>
          </w:tcPr>
          <w:tbl>
            <w:tblPr>
              <w:tblW w:w="6284" w:type="pct"/>
              <w:jc w:val="right"/>
              <w:tblCellMar>
                <w:left w:w="0" w:type="dxa"/>
                <w:right w:w="0" w:type="dxa"/>
              </w:tblCellMar>
              <w:tblLook w:val="0420" w:firstRow="1" w:lastRow="0" w:firstColumn="0" w:lastColumn="0" w:noHBand="0" w:noVBand="1"/>
            </w:tblPr>
            <w:tblGrid>
              <w:gridCol w:w="12470"/>
            </w:tblGrid>
            <w:tr w:rsidR="007D68EB" w:rsidRPr="00B34D6E" w:rsidTr="007D68EB">
              <w:trPr>
                <w:trHeight w:val="211"/>
                <w:jc w:val="right"/>
              </w:trPr>
              <w:tc>
                <w:tcPr>
                  <w:tcW w:w="5000" w:type="pct"/>
                </w:tcPr>
                <w:p w:rsidR="007D68EB" w:rsidRPr="00B34D6E" w:rsidRDefault="007D68EB" w:rsidP="007D68EB">
                  <w:pPr>
                    <w:jc w:val="right"/>
                    <w:rPr>
                      <w:sz w:val="28"/>
                      <w:szCs w:val="28"/>
                    </w:rPr>
                  </w:pPr>
                  <w:r w:rsidRPr="00B34D6E">
                    <w:rPr>
                      <w:sz w:val="28"/>
                      <w:szCs w:val="28"/>
                    </w:rPr>
                    <w:t xml:space="preserve">О внесении изменений в Решение </w:t>
                  </w:r>
                </w:p>
                <w:p w:rsidR="007D68EB" w:rsidRPr="00B34D6E" w:rsidRDefault="007D68EB" w:rsidP="007D68EB">
                  <w:pPr>
                    <w:jc w:val="right"/>
                    <w:rPr>
                      <w:sz w:val="28"/>
                      <w:szCs w:val="28"/>
                    </w:rPr>
                  </w:pPr>
                  <w:r w:rsidRPr="00B34D6E">
                    <w:rPr>
                      <w:sz w:val="28"/>
                      <w:szCs w:val="28"/>
                    </w:rPr>
                    <w:t xml:space="preserve">от 25.12.2025 № 13 </w:t>
                  </w:r>
                  <w:r>
                    <w:rPr>
                      <w:sz w:val="28"/>
                      <w:szCs w:val="28"/>
                    </w:rPr>
                    <w:t xml:space="preserve">«О бюджете </w:t>
                  </w:r>
                </w:p>
                <w:tbl>
                  <w:tblPr>
                    <w:tblW w:w="12248" w:type="dxa"/>
                    <w:tblCellMar>
                      <w:left w:w="0" w:type="dxa"/>
                      <w:right w:w="0" w:type="dxa"/>
                    </w:tblCellMar>
                    <w:tblLook w:val="04A0" w:firstRow="1" w:lastRow="0" w:firstColumn="1" w:lastColumn="0" w:noHBand="0" w:noVBand="1"/>
                  </w:tblPr>
                  <w:tblGrid>
                    <w:gridCol w:w="2562"/>
                    <w:gridCol w:w="9686"/>
                  </w:tblGrid>
                  <w:tr w:rsidR="007D68EB" w:rsidRPr="00E95AE3" w:rsidTr="007D68EB">
                    <w:tc>
                      <w:tcPr>
                        <w:tcW w:w="1046" w:type="pct"/>
                      </w:tcPr>
                      <w:p w:rsidR="007D68EB" w:rsidRPr="00ED03FE" w:rsidRDefault="007D68EB" w:rsidP="007D68EB">
                        <w:pPr>
                          <w:jc w:val="right"/>
                        </w:pPr>
                      </w:p>
                    </w:tc>
                    <w:tc>
                      <w:tcPr>
                        <w:tcW w:w="3954" w:type="pct"/>
                      </w:tcPr>
                      <w:p w:rsidR="007D68EB" w:rsidRDefault="007D68EB" w:rsidP="007D68EB">
                        <w:pPr>
                          <w:ind w:left="-543"/>
                          <w:jc w:val="right"/>
                          <w:rPr>
                            <w:sz w:val="28"/>
                            <w:szCs w:val="28"/>
                          </w:rPr>
                        </w:pPr>
                        <w:r w:rsidRPr="00B75088">
                          <w:rPr>
                            <w:sz w:val="28"/>
                            <w:szCs w:val="28"/>
                          </w:rPr>
                          <w:t>Курьинского сельсовета</w:t>
                        </w:r>
                        <w:r>
                          <w:rPr>
                            <w:sz w:val="28"/>
                            <w:szCs w:val="28"/>
                          </w:rPr>
                          <w:t xml:space="preserve"> Курьинского района</w:t>
                        </w:r>
                        <w:r w:rsidRPr="00B75088">
                          <w:rPr>
                            <w:sz w:val="28"/>
                            <w:szCs w:val="28"/>
                          </w:rPr>
                          <w:t xml:space="preserve">  </w:t>
                        </w:r>
                      </w:p>
                      <w:p w:rsidR="007D68EB" w:rsidRPr="00B75088" w:rsidRDefault="007D68EB" w:rsidP="007D68EB">
                        <w:pPr>
                          <w:ind w:left="-543"/>
                          <w:jc w:val="right"/>
                        </w:pPr>
                        <w:r w:rsidRPr="00B75088">
                          <w:rPr>
                            <w:sz w:val="28"/>
                            <w:szCs w:val="28"/>
                          </w:rPr>
                          <w:t>Алтайского края на 2026 год»</w:t>
                        </w:r>
                      </w:p>
                    </w:tc>
                  </w:tr>
                </w:tbl>
                <w:p w:rsidR="007D68EB" w:rsidRPr="00B75088" w:rsidRDefault="007D68EB" w:rsidP="007D68EB">
                  <w:r>
                    <w:t xml:space="preserve"> Курьинского ра</w:t>
                  </w:r>
                </w:p>
                <w:p w:rsidR="007D68EB" w:rsidRPr="00B34D6E" w:rsidRDefault="007D68EB" w:rsidP="007D68EB">
                  <w:pPr>
                    <w:jc w:val="right"/>
                  </w:pPr>
                </w:p>
              </w:tc>
            </w:tr>
          </w:tbl>
          <w:p w:rsidR="007D68EB" w:rsidRPr="001023A1" w:rsidRDefault="007D68EB" w:rsidP="007D68EB"/>
        </w:tc>
      </w:tr>
    </w:tbl>
    <w:p w:rsidR="007D68EB" w:rsidRDefault="007D68EB" w:rsidP="007D68EB">
      <w:pPr>
        <w:ind w:left="709"/>
        <w:jc w:val="center"/>
        <w:rPr>
          <w:sz w:val="28"/>
          <w:szCs w:val="28"/>
        </w:rPr>
      </w:pPr>
      <w:r>
        <w:rPr>
          <w:sz w:val="28"/>
          <w:szCs w:val="28"/>
        </w:rPr>
        <w:t xml:space="preserve">Ведомственная структура расходов бюджета сельского поселения </w:t>
      </w:r>
    </w:p>
    <w:p w:rsidR="007D68EB" w:rsidRDefault="007D68EB" w:rsidP="007D68EB">
      <w:pPr>
        <w:ind w:left="709"/>
        <w:jc w:val="center"/>
        <w:rPr>
          <w:sz w:val="28"/>
          <w:szCs w:val="28"/>
        </w:rPr>
      </w:pPr>
      <w:r>
        <w:rPr>
          <w:sz w:val="28"/>
          <w:szCs w:val="28"/>
        </w:rPr>
        <w:t>на 2026 год</w:t>
      </w:r>
    </w:p>
    <w:tbl>
      <w:tblPr>
        <w:tblW w:w="8188" w:type="pct"/>
        <w:tblInd w:w="-3" w:type="dxa"/>
        <w:tblLayout w:type="fixed"/>
        <w:tblCellMar>
          <w:left w:w="0" w:type="dxa"/>
          <w:right w:w="0" w:type="dxa"/>
        </w:tblCellMar>
        <w:tblLook w:val="04A0" w:firstRow="1" w:lastRow="0" w:firstColumn="1" w:lastColumn="0" w:noHBand="0" w:noVBand="1"/>
      </w:tblPr>
      <w:tblGrid>
        <w:gridCol w:w="3651"/>
        <w:gridCol w:w="1880"/>
        <w:gridCol w:w="409"/>
        <w:gridCol w:w="594"/>
        <w:gridCol w:w="1280"/>
        <w:gridCol w:w="565"/>
        <w:gridCol w:w="1565"/>
        <w:gridCol w:w="6294"/>
      </w:tblGrid>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Наименование</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Код</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Рз/Пр</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ЦСР</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Вр</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Сумма, тыс. рублей</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Администрация Курьинского сельсовета Курьинского района Алтайского края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rPr>
                <w:sz w:val="28"/>
                <w:szCs w:val="28"/>
              </w:rPr>
              <w:t>14309,6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ОБЩЕГОСУДАРСТВЕННЫЕ ВОПРОСЫ</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6 072,5</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3 139,2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Руководство и управлениев сфере установленных функций органов государственной власти суюъектов Российской Федерации и органов местного самоуправления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3 139,2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обеспечение деятельности органов местного самоуправления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3 139,2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Центральный аппарат органов местного самоуправления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3 139,2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0120010110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1 003,5</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0120010110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1 440,1</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0120010110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Глава местной администрации (исполнительно-распорядительного органа муниципального образования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0120010130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685,6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0120010130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685,6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Обеспечение проведения выборов и референдумов</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01 07</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Обеспечение проведения выборов и референдумов</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01 07</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0130000000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Обеспечение проведения выборов и референдумов</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01 07</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0130010240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01 07</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0130010240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482"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Резервные фонды</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lastRenderedPageBreak/>
              <w:t>Иные расходы органов государственной власти субъектов Российской Федерации и органов местного самоуправления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Резервные фонды</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9910000000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Резервные фонды администрации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9910014100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9910014100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Другие общегосударственные вопросы</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2 923,3</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Осуществление части полномочий по решению вопросов местного значения в соответствии с заключенными соглашениями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Межбюджетные трансферты</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расходы органов государственной власти субъектов Российской Федерации и органов местного самоуправления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2 463,3</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выполнение других обязательств государства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9990000000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2 463,3</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Содержание и обеспечение деятельности обслуживающего персонала администраций сельских поселений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9990010810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2 463,3</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9990010810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2 328,3</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9990010810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135,0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НАЦИОНАЛЬНАЯ ОБОРОНА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Мобилизационная и вневойсковая подготовка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Руководство и управление в сфере установленных функций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0140000000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Осуществление первичного воинского учета органами местного самоуправления поселений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0140051180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0140051180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543,6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0140051180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492,3</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НАЦИОНАЛЬНАЯ БЕЗОПАСНОСТЬ И ПРАВООХРАНИТЕЛЬНАЯ ДЕЯТЕЛЬНОСТЬ</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Защита населения и территории от чрезвычайных ситуаций природного и техногенного характера, пожарная безопасность</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lastRenderedPageBreak/>
              <w:t>Расходы на осуществление части полномочий по решению вопросов местного значения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9850060511</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9850060511</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НАЦИОНАЛЬНАЯ ЭКОНОМИКА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4243,8</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Дорожное хозяйство (дорожные фонды)</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4238,8</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Мероприятия в сфере транспорта и дорожного хозяйства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4238,8</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912009Д270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2316,2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Прочая закупка товаров, работ, услуг</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912009Д270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244</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2136,2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энергетических ресурсов</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912009Д270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247</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180,0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Капитальный ремонт и ремонт автомобильных дорог общего пользования местного значения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91200SД110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1922,6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91200SД110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1922,6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Прочая закупка товаров, работ, услуг</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91200SД110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244</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1922,6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Другие вопросы в области национальной экономики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9850060512</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9850060512</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ЖИЛИЩНО-КОММУНАЛЬНОЕ ХОЗЯЙСТВО</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2 830,6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Жилищное хозяйство</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9850060516</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9850060516</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Коммунальное хозяйство</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1165,8</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1165,8</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1165,8</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 xml:space="preserve">Расходы на осуществление части полномочий по решению вопросов местного значения по </w:t>
            </w:r>
            <w:r>
              <w:lastRenderedPageBreak/>
              <w:t>организации в границах поселения электро-, тепло-, газо- и водоснабжения населения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lastRenderedPageBreak/>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9850060513</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24,0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lastRenderedPageBreak/>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9850060513</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24,0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9850060514</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41,8</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9850060514</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41,8</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pPr>
              <w:tabs>
                <w:tab w:val="left" w:pos="1080"/>
              </w:tabs>
            </w:pPr>
            <w:r>
              <w:t>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9850060518</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1100,0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pPr>
              <w:tabs>
                <w:tab w:val="left" w:pos="1080"/>
              </w:tabs>
            </w:pPr>
            <w:r>
              <w:t>Прочая закупка товаров, работ, услуг</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9850060518</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244</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1100,00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Благоустройство</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1 644,85</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области жилищно-коммунального хозяйства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1579,6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расходы в области жилищно-коммунального хозяйства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1579,6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Уличное освещение</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9290018050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9290018050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9290018050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Прочие мероприятия по благоустройству поселений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9290018080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1 559,6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9290018080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1 559,6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65,2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65,2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9850060515</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65,2</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КУЛЬТУРА, КИНЕМАТОГРАФИЯ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26,6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Другие вопросы в области культуры, кинематографии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26,6</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сфере культуры и средств массовой информации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9020000000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9020010530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126"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16,7</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16,7</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Осуществление части полномочий по решению вопросов местного значения в соответствии с заключенными соглашениями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9850060517</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16,7</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9850060517</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16,7</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СОЦИАЛЬНАЯ ПОЛИТИКА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lastRenderedPageBreak/>
              <w:t>Пенсионное обеспечение</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отраслях социальной сферы</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сфере социальной политики</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9040000000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Доплаты к пенсиям</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9040016270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Социальное обеспечение и иные выплаты населению</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9040016270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ФИЗИЧЕСКАЯ КУЛЬТУРА И СПОРТ</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11 00</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Массовый спорт</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39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отраслях социальной сферы</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9000000000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сфере здравоохранения, физической культуры и спорта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9030000000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Мероприятия в области здравоохранения, спорта и физической культуры, туризма</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9030016670</w:t>
            </w:r>
          </w:p>
        </w:tc>
        <w:tc>
          <w:tcPr>
            <w:tcW w:w="174"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rPr>
          <w:gridAfter w:val="1"/>
          <w:wAfter w:w="1938" w:type="pct"/>
        </w:trPr>
        <w:tc>
          <w:tcPr>
            <w:tcW w:w="1703" w:type="pct"/>
            <w:gridSpan w:val="2"/>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126"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303</w:t>
            </w:r>
          </w:p>
        </w:tc>
        <w:tc>
          <w:tcPr>
            <w:tcW w:w="18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39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9030016670</w:t>
            </w:r>
          </w:p>
        </w:tc>
        <w:tc>
          <w:tcPr>
            <w:tcW w:w="174"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482"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rPr>
          <w:gridAfter w:val="1"/>
          <w:wAfter w:w="1938" w:type="pct"/>
        </w:trPr>
        <w:tc>
          <w:tcPr>
            <w:tcW w:w="1124" w:type="pct"/>
          </w:tcPr>
          <w:p w:rsidR="007D68EB" w:rsidRDefault="007D68EB" w:rsidP="007D68EB"/>
        </w:tc>
        <w:tc>
          <w:tcPr>
            <w:tcW w:w="1938" w:type="pct"/>
            <w:gridSpan w:val="6"/>
          </w:tcPr>
          <w:p w:rsidR="007D68EB" w:rsidRPr="00CE750B" w:rsidRDefault="007D68EB" w:rsidP="007D68EB">
            <w:pPr>
              <w:jc w:val="right"/>
            </w:pPr>
          </w:p>
        </w:tc>
      </w:tr>
      <w:tr w:rsidR="007D68EB" w:rsidTr="007D68EB">
        <w:trPr>
          <w:gridAfter w:val="1"/>
          <w:wAfter w:w="1938" w:type="pct"/>
        </w:trPr>
        <w:tc>
          <w:tcPr>
            <w:tcW w:w="1124" w:type="pct"/>
          </w:tcPr>
          <w:p w:rsidR="007D68EB" w:rsidRDefault="007D68EB" w:rsidP="007D68EB"/>
        </w:tc>
        <w:tc>
          <w:tcPr>
            <w:tcW w:w="1938" w:type="pct"/>
            <w:gridSpan w:val="6"/>
          </w:tcPr>
          <w:p w:rsidR="007D68EB" w:rsidRPr="00B34D6E" w:rsidRDefault="007D68EB" w:rsidP="007D68EB">
            <w:pPr>
              <w:jc w:val="right"/>
              <w:rPr>
                <w:sz w:val="28"/>
                <w:szCs w:val="28"/>
              </w:rPr>
            </w:pPr>
          </w:p>
        </w:tc>
      </w:tr>
      <w:tr w:rsidR="007D68EB" w:rsidTr="007D68EB">
        <w:tc>
          <w:tcPr>
            <w:tcW w:w="3062" w:type="pct"/>
            <w:gridSpan w:val="7"/>
          </w:tcPr>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p>
          <w:p w:rsidR="007D68EB" w:rsidRDefault="007D68EB" w:rsidP="007D68EB">
            <w:pPr>
              <w:jc w:val="right"/>
              <w:rPr>
                <w:sz w:val="28"/>
                <w:szCs w:val="28"/>
              </w:rPr>
            </w:pPr>
            <w:r>
              <w:rPr>
                <w:sz w:val="28"/>
                <w:szCs w:val="28"/>
              </w:rPr>
              <w:lastRenderedPageBreak/>
              <w:t>ПРИЛОЖЕНИЕ 4</w:t>
            </w:r>
          </w:p>
          <w:p w:rsidR="007D68EB" w:rsidRPr="00B34D6E" w:rsidRDefault="007D68EB" w:rsidP="007D68EB">
            <w:pPr>
              <w:jc w:val="right"/>
              <w:rPr>
                <w:sz w:val="28"/>
                <w:szCs w:val="28"/>
              </w:rPr>
            </w:pPr>
            <w:r w:rsidRPr="00B34D6E">
              <w:rPr>
                <w:sz w:val="28"/>
                <w:szCs w:val="28"/>
              </w:rPr>
              <w:t>к решению от 30.09.2026 № 1</w:t>
            </w:r>
            <w:r>
              <w:rPr>
                <w:sz w:val="28"/>
                <w:szCs w:val="28"/>
              </w:rPr>
              <w:t>7</w:t>
            </w:r>
          </w:p>
        </w:tc>
        <w:tc>
          <w:tcPr>
            <w:tcW w:w="1938" w:type="pct"/>
          </w:tcPr>
          <w:p w:rsidR="007D68EB" w:rsidRPr="001023A1" w:rsidRDefault="007D68EB" w:rsidP="007D68EB"/>
        </w:tc>
      </w:tr>
      <w:tr w:rsidR="007D68EB" w:rsidTr="007D68EB">
        <w:trPr>
          <w:gridAfter w:val="1"/>
          <w:wAfter w:w="1938" w:type="pct"/>
          <w:trHeight w:val="1827"/>
        </w:trPr>
        <w:tc>
          <w:tcPr>
            <w:tcW w:w="1124" w:type="pct"/>
          </w:tcPr>
          <w:p w:rsidR="007D68EB" w:rsidRDefault="007D68EB" w:rsidP="007D68EB"/>
          <w:p w:rsidR="007D68EB" w:rsidRPr="0084311E" w:rsidRDefault="007D68EB" w:rsidP="007D68EB"/>
          <w:p w:rsidR="007D68EB" w:rsidRPr="0084311E" w:rsidRDefault="007D68EB" w:rsidP="007D68EB"/>
          <w:p w:rsidR="007D68EB" w:rsidRPr="0084311E" w:rsidRDefault="007D68EB" w:rsidP="007D68EB"/>
          <w:p w:rsidR="007D68EB" w:rsidRPr="0084311E" w:rsidRDefault="007D68EB" w:rsidP="007D68EB"/>
          <w:p w:rsidR="007D68EB" w:rsidRPr="0084311E" w:rsidRDefault="007D68EB" w:rsidP="007D68EB"/>
          <w:p w:rsidR="007D68EB" w:rsidRPr="0084311E" w:rsidRDefault="007D68EB" w:rsidP="007D68EB"/>
          <w:p w:rsidR="007D68EB" w:rsidRPr="0084311E" w:rsidRDefault="007D68EB" w:rsidP="007D68EB">
            <w:pPr>
              <w:tabs>
                <w:tab w:val="left" w:pos="2550"/>
              </w:tabs>
            </w:pPr>
            <w:r>
              <w:tab/>
            </w:r>
          </w:p>
        </w:tc>
        <w:tc>
          <w:tcPr>
            <w:tcW w:w="1938" w:type="pct"/>
            <w:gridSpan w:val="6"/>
          </w:tcPr>
          <w:p w:rsidR="007D68EB" w:rsidRPr="00B34D6E" w:rsidRDefault="007D68EB" w:rsidP="007D68EB">
            <w:pPr>
              <w:jc w:val="right"/>
              <w:rPr>
                <w:sz w:val="28"/>
                <w:szCs w:val="28"/>
              </w:rPr>
            </w:pPr>
            <w:r w:rsidRPr="00B34D6E">
              <w:rPr>
                <w:sz w:val="28"/>
                <w:szCs w:val="28"/>
              </w:rPr>
              <w:t xml:space="preserve">О внесении изменений в Решение </w:t>
            </w:r>
          </w:p>
          <w:p w:rsidR="007D68EB" w:rsidRDefault="007D68EB" w:rsidP="007D68EB">
            <w:pPr>
              <w:jc w:val="right"/>
              <w:rPr>
                <w:sz w:val="28"/>
                <w:szCs w:val="28"/>
              </w:rPr>
            </w:pPr>
            <w:r w:rsidRPr="00B34D6E">
              <w:rPr>
                <w:sz w:val="28"/>
                <w:szCs w:val="28"/>
              </w:rPr>
              <w:t xml:space="preserve">от 25.12.2025 № 13 </w:t>
            </w:r>
            <w:r>
              <w:rPr>
                <w:sz w:val="28"/>
                <w:szCs w:val="28"/>
              </w:rPr>
              <w:t>«О бюджете</w:t>
            </w:r>
          </w:p>
          <w:p w:rsidR="007D68EB" w:rsidRDefault="007D68EB" w:rsidP="007D68EB">
            <w:pPr>
              <w:jc w:val="right"/>
              <w:rPr>
                <w:sz w:val="28"/>
                <w:szCs w:val="28"/>
              </w:rPr>
            </w:pPr>
            <w:r>
              <w:rPr>
                <w:sz w:val="28"/>
                <w:szCs w:val="28"/>
              </w:rPr>
              <w:t xml:space="preserve">Курьинского сельсовета Курьинского района </w:t>
            </w:r>
          </w:p>
          <w:p w:rsidR="007D68EB" w:rsidRDefault="007D68EB" w:rsidP="007D68EB">
            <w:pPr>
              <w:jc w:val="right"/>
              <w:rPr>
                <w:sz w:val="28"/>
                <w:szCs w:val="28"/>
              </w:rPr>
            </w:pPr>
            <w:r>
              <w:rPr>
                <w:sz w:val="28"/>
                <w:szCs w:val="28"/>
              </w:rPr>
              <w:t xml:space="preserve">Алтайского края на 2026 год» </w:t>
            </w:r>
          </w:p>
          <w:p w:rsidR="007D68EB" w:rsidRPr="00B34D6E" w:rsidRDefault="007D68EB" w:rsidP="007D68EB">
            <w:pPr>
              <w:jc w:val="right"/>
              <w:rPr>
                <w:sz w:val="28"/>
                <w:szCs w:val="28"/>
              </w:rPr>
            </w:pPr>
          </w:p>
          <w:tbl>
            <w:tblPr>
              <w:tblW w:w="12248" w:type="dxa"/>
              <w:tblLayout w:type="fixed"/>
              <w:tblCellMar>
                <w:left w:w="0" w:type="dxa"/>
                <w:right w:w="0" w:type="dxa"/>
              </w:tblCellMar>
              <w:tblLook w:val="04A0" w:firstRow="1" w:lastRow="0" w:firstColumn="1" w:lastColumn="0" w:noHBand="0" w:noVBand="1"/>
            </w:tblPr>
            <w:tblGrid>
              <w:gridCol w:w="2562"/>
              <w:gridCol w:w="9686"/>
            </w:tblGrid>
            <w:tr w:rsidR="007D68EB" w:rsidRPr="00E95AE3" w:rsidTr="007D68EB">
              <w:trPr>
                <w:trHeight w:val="80"/>
              </w:trPr>
              <w:tc>
                <w:tcPr>
                  <w:tcW w:w="1046" w:type="pct"/>
                </w:tcPr>
                <w:p w:rsidR="007D68EB" w:rsidRPr="00ED03FE" w:rsidRDefault="007D68EB" w:rsidP="007D68EB">
                  <w:pPr>
                    <w:jc w:val="right"/>
                  </w:pPr>
                </w:p>
              </w:tc>
              <w:tc>
                <w:tcPr>
                  <w:tcW w:w="3954" w:type="pct"/>
                </w:tcPr>
                <w:p w:rsidR="007D68EB" w:rsidRDefault="007D68EB" w:rsidP="007D68EB">
                  <w:pPr>
                    <w:ind w:left="-543"/>
                    <w:jc w:val="right"/>
                    <w:rPr>
                      <w:sz w:val="28"/>
                      <w:szCs w:val="28"/>
                    </w:rPr>
                  </w:pPr>
                  <w:r w:rsidRPr="00B75088">
                    <w:rPr>
                      <w:sz w:val="28"/>
                      <w:szCs w:val="28"/>
                    </w:rPr>
                    <w:t xml:space="preserve">урьинского сельсовета  </w:t>
                  </w:r>
                </w:p>
                <w:p w:rsidR="007D68EB" w:rsidRPr="00B75088" w:rsidRDefault="007D68EB" w:rsidP="007D68EB">
                  <w:pPr>
                    <w:ind w:left="-543"/>
                    <w:jc w:val="right"/>
                  </w:pPr>
                  <w:r w:rsidRPr="00B75088">
                    <w:rPr>
                      <w:sz w:val="28"/>
                      <w:szCs w:val="28"/>
                    </w:rPr>
                    <w:t>Алтайского края на 2026 год»</w:t>
                  </w:r>
                </w:p>
              </w:tc>
            </w:tr>
          </w:tbl>
          <w:p w:rsidR="007D68EB" w:rsidRDefault="007D68EB" w:rsidP="007D68EB"/>
        </w:tc>
      </w:tr>
      <w:tr w:rsidR="007D68EB" w:rsidTr="007D68EB">
        <w:trPr>
          <w:gridAfter w:val="1"/>
          <w:wAfter w:w="1938" w:type="pct"/>
          <w:trHeight w:val="80"/>
        </w:trPr>
        <w:tc>
          <w:tcPr>
            <w:tcW w:w="1124" w:type="pct"/>
          </w:tcPr>
          <w:p w:rsidR="007D68EB" w:rsidRDefault="007D68EB" w:rsidP="007D68EB"/>
        </w:tc>
        <w:tc>
          <w:tcPr>
            <w:tcW w:w="1938" w:type="pct"/>
            <w:gridSpan w:val="6"/>
          </w:tcPr>
          <w:p w:rsidR="007D68EB" w:rsidRDefault="007D68EB" w:rsidP="007D68EB"/>
        </w:tc>
      </w:tr>
    </w:tbl>
    <w:p w:rsidR="007D68EB" w:rsidRDefault="007D68EB" w:rsidP="007D68EB">
      <w:pPr>
        <w:ind w:left="567" w:firstLine="284"/>
        <w:jc w:val="center"/>
        <w:rPr>
          <w:sz w:val="28"/>
          <w:szCs w:val="28"/>
        </w:rPr>
      </w:pPr>
      <w:r>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w:t>
      </w:r>
    </w:p>
    <w:p w:rsidR="007D68EB" w:rsidRDefault="007D68EB" w:rsidP="007D68EB">
      <w:pPr>
        <w:ind w:left="567" w:firstLine="284"/>
        <w:jc w:val="center"/>
      </w:pPr>
      <w:r>
        <w:rPr>
          <w:sz w:val="28"/>
          <w:szCs w:val="28"/>
        </w:rPr>
        <w:t>на 2026 год</w:t>
      </w:r>
    </w:p>
    <w:p w:rsidR="007D68EB" w:rsidRDefault="007D68EB" w:rsidP="007D68EB"/>
    <w:tbl>
      <w:tblPr>
        <w:tblW w:w="5013" w:type="pct"/>
        <w:tblInd w:w="1" w:type="dxa"/>
        <w:tblCellMar>
          <w:left w:w="0" w:type="dxa"/>
          <w:right w:w="0" w:type="dxa"/>
        </w:tblCellMar>
        <w:tblLook w:val="04A0" w:firstRow="1" w:lastRow="0" w:firstColumn="1" w:lastColumn="0" w:noHBand="0" w:noVBand="1"/>
      </w:tblPr>
      <w:tblGrid>
        <w:gridCol w:w="6386"/>
        <w:gridCol w:w="630"/>
        <w:gridCol w:w="1318"/>
        <w:gridCol w:w="614"/>
        <w:gridCol w:w="994"/>
      </w:tblGrid>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Наименование</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Рз/Пр</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ЦСР</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Вр</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Сумма, тыс. рублей</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Администрация Курьинского сельсовета Курьинского района Алтайского края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rPr>
                <w:sz w:val="28"/>
                <w:szCs w:val="28"/>
              </w:rPr>
              <w:t>14309,6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ОБЩЕГОСУДАРСТВЕННЫЕ ВОПРОСЫ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6 072,5</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3 139,2</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3 139,2</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обеспечение деятельности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3 139,2</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Центральный аппарат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3 139,2</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0120010110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1 003,5</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0120010110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1 440,1</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0120010110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Глава местной администрации (исполнительно-распорядительного органа муниципального образования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0120010130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685,6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0120010130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685,6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Обеспечение проведения выборов и референдумов</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01 07</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Обеспечение проведения выборов и референдумов</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01 07</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0130000000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Обеспечение проведения выборов и референдумов</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01 07</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0130010240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01 07</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0130010240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Резервные фонды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расходы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Резервные фонды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9910000000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lastRenderedPageBreak/>
              <w:t>Резервные фонды администрации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9910014100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9910014100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Другие общегосударственные вопросы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2 923,3</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Осуществление части полномочий по решению вопросов местного значения в соответствии с заключенными соглашениями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Межбюджетные трансферты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460,0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расходы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2 463,3</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выполнение других обязательств государства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9990000000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2 463,3</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Содержание и обеспечение деятельности обслуживающего персонала администраций сельских поселений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9990010810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2 463,3</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9990010810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2 328,3</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01 13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9990010810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135,0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НАЦИОНАЛЬНАЯ ОБОРОНА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Мобилизационная и вневойсковая подготовка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Руководство и управление в сфере установленных функций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0140000000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Осуществление первичного воинского учета органами местного самоуправления поселений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0140051180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1 035,9</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0140051180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543,6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02 03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0140051180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492,3</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НАЦИОНАЛЬНАЯ БЕЗОПАСНОСТЬ И ПРАВООХРАНИТЕЛЬНАЯ ДЕЯТЕЛЬНОСТЬ</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Защита населения и территории от чрезвычайных ситуаций природного и техногенного характера, пожарная безопасность</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9850060511</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03 10</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9850060511</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45,1</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НАЦИОНАЛЬНАЯ ЭКОНОМИКА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4243,8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Дорожное хозяйство (дорожные фонды)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4238,8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области национальной экономики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4238,8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Мероприятия в сфере транспорта и дорожного хозяйства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4238,8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912009Д270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2316,2</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lastRenderedPageBreak/>
              <w:t>Капитальный ремонт и ремонт автомобильных дорог общего пользования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91200SД110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1 922,6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04 09</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91200SД110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1 922,6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Другие вопросы в области национальной экономики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9850060512</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04 12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9850060512</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ЖИЛИЩНО-КОММУНАЛЬНОЕ ХОЗЯЙСТВО</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2 830,6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Жилищное хозяйство</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9850060516</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9850060516</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Коммунальное хозяйство</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1165,8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1165,8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1165,8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9850060513</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24,0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9850060513</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24,0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9850060514</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41,8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9850060514</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41,8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9850060518</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1100,0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9850060518</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1100,0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Благоустройство</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1 644,8</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области жилищно-коммунального хозяйства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1 579,6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расходы в области жилищно-коммунального хозяйства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1 579,6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Уличное освещение</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9290018050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lastRenderedPageBreak/>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9290018050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бюджетные ассигнования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9290018050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800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Прочие мероприятия по благоустройству поселений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9290018080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1 559,6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9290018080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1 559,6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65,2</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65,2</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05 03</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9850060515</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65,2</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КУЛЬТУРА, КИНЕМАТОГРАФИЯ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26,6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Другие вопросы в области культуры, кинематографии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26,6</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сфере культуры и средств массовой информации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9020000000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Осуществление мероприятий по обеспечению жителей поселений услугами культуры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9020010530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9020010530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9,9</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16,7</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16,7</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Осуществление части полномочий по решению вопросов местного значения в соответствии с заключенными соглашениями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9850060517</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16,7</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08 04</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9850060517</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16,7</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СОЦИАЛЬНАЯ ПОЛИТИКА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Пенсионное обеспечение</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отраслях социальной сферы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сфере социальной политики</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9040000000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Доплаты к пенсиям</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9040016270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Социальное обеспечение и иные выплаты населению</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10 01</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9040016270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30,0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ФИЗИЧЕСКАЯ КУЛЬТУРА И СПОРТ</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11 00</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Массовый спорт</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663"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отраслях социальной сферы</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9000000000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Иные вопросы в сфере здравоохранения, физической культуры и спорта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9030000000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Мероприятия в области здравоохранения, спорта и физической культуры, туризма</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9030016670</w:t>
            </w:r>
          </w:p>
        </w:tc>
        <w:tc>
          <w:tcPr>
            <w:tcW w:w="309" w:type="pct"/>
            <w:tcBorders>
              <w:top w:val="single" w:sz="2" w:space="0" w:color="000000"/>
              <w:left w:val="single" w:sz="2" w:space="0" w:color="000000"/>
              <w:bottom w:val="single" w:sz="2" w:space="0" w:color="000000"/>
              <w:right w:val="single" w:sz="2" w:space="0" w:color="000000"/>
            </w:tcBorders>
          </w:tcPr>
          <w:p w:rsidR="007D68EB" w:rsidRDefault="007D68EB" w:rsidP="007D68EB">
            <w:pPr>
              <w:jc w:val="center"/>
            </w:pP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r w:rsidR="007D68EB" w:rsidTr="007D68EB">
        <w:tc>
          <w:tcPr>
            <w:tcW w:w="3211" w:type="pct"/>
            <w:tcBorders>
              <w:top w:val="single" w:sz="2" w:space="0" w:color="000000"/>
              <w:left w:val="single" w:sz="2" w:space="0" w:color="000000"/>
              <w:bottom w:val="single" w:sz="2" w:space="0" w:color="000000"/>
              <w:right w:val="single" w:sz="2" w:space="0" w:color="000000"/>
            </w:tcBorders>
            <w:hideMark/>
          </w:tcPr>
          <w:p w:rsidR="007D68EB" w:rsidRDefault="007D68EB" w:rsidP="007D68EB">
            <w:r>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11 02</w:t>
            </w:r>
          </w:p>
        </w:tc>
        <w:tc>
          <w:tcPr>
            <w:tcW w:w="663"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9030016670</w:t>
            </w:r>
          </w:p>
        </w:tc>
        <w:tc>
          <w:tcPr>
            <w:tcW w:w="309"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200</w:t>
            </w:r>
          </w:p>
        </w:tc>
        <w:tc>
          <w:tcPr>
            <w:tcW w:w="501" w:type="pct"/>
            <w:tcBorders>
              <w:top w:val="single" w:sz="2" w:space="0" w:color="000000"/>
              <w:left w:val="single" w:sz="2" w:space="0" w:color="000000"/>
              <w:bottom w:val="single" w:sz="2" w:space="0" w:color="000000"/>
              <w:right w:val="single" w:sz="2" w:space="0" w:color="000000"/>
            </w:tcBorders>
            <w:hideMark/>
          </w:tcPr>
          <w:p w:rsidR="007D68EB" w:rsidRDefault="007D68EB" w:rsidP="007D68EB">
            <w:pPr>
              <w:jc w:val="center"/>
            </w:pPr>
            <w:r>
              <w:t>25,0</w:t>
            </w:r>
          </w:p>
        </w:tc>
      </w:tr>
    </w:tbl>
    <w:p w:rsidR="007D68EB" w:rsidRDefault="007D68EB" w:rsidP="007D68EB"/>
    <w:p w:rsidR="007D68EB" w:rsidRDefault="007D68EB" w:rsidP="007D68EB"/>
    <w:p w:rsidR="007D68EB" w:rsidRDefault="007D68EB" w:rsidP="007D68EB">
      <w:pPr>
        <w:rPr>
          <w:sz w:val="28"/>
          <w:szCs w:val="28"/>
        </w:rPr>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А.Т. Красильников</w:t>
      </w:r>
    </w:p>
    <w:p w:rsidR="007D68EB" w:rsidRDefault="007D68EB" w:rsidP="007D68EB">
      <w:pPr>
        <w:ind w:firstLine="800"/>
        <w:rPr>
          <w:b/>
          <w:bCs/>
          <w:sz w:val="28"/>
          <w:szCs w:val="28"/>
        </w:rPr>
      </w:pPr>
    </w:p>
    <w:p w:rsidR="007D68EB" w:rsidRDefault="007D68EB" w:rsidP="007D68EB">
      <w:pPr>
        <w:ind w:firstLine="800"/>
        <w:rPr>
          <w:b/>
          <w:bCs/>
          <w:sz w:val="28"/>
          <w:szCs w:val="28"/>
        </w:rPr>
      </w:pPr>
    </w:p>
    <w:p w:rsidR="007D68EB" w:rsidRDefault="007D68EB" w:rsidP="007D68EB">
      <w:pPr>
        <w:ind w:firstLine="800"/>
        <w:rPr>
          <w:b/>
          <w:bCs/>
          <w:sz w:val="28"/>
          <w:szCs w:val="28"/>
        </w:rPr>
      </w:pPr>
    </w:p>
    <w:p w:rsidR="007D68EB" w:rsidRDefault="007D68EB" w:rsidP="007D68EB">
      <w:pPr>
        <w:ind w:firstLine="800"/>
        <w:rPr>
          <w:b/>
          <w:bCs/>
          <w:sz w:val="28"/>
          <w:szCs w:val="28"/>
        </w:rPr>
      </w:pPr>
    </w:p>
    <w:p w:rsidR="007D68EB" w:rsidRDefault="007D68EB" w:rsidP="007D68EB">
      <w:pPr>
        <w:ind w:firstLine="800"/>
        <w:rPr>
          <w:b/>
          <w:bCs/>
          <w:sz w:val="28"/>
          <w:szCs w:val="28"/>
        </w:rPr>
      </w:pPr>
    </w:p>
    <w:p w:rsidR="007D68EB" w:rsidRDefault="007D68EB" w:rsidP="007D68EB">
      <w:pPr>
        <w:ind w:firstLine="800"/>
        <w:rPr>
          <w:b/>
          <w:bCs/>
          <w:sz w:val="28"/>
          <w:szCs w:val="28"/>
        </w:rPr>
      </w:pPr>
    </w:p>
    <w:p w:rsidR="007D68EB" w:rsidRDefault="007D68EB" w:rsidP="007D68EB">
      <w:pPr>
        <w:ind w:firstLine="800"/>
        <w:rPr>
          <w:b/>
          <w:bCs/>
          <w:sz w:val="28"/>
          <w:szCs w:val="28"/>
        </w:rPr>
      </w:pPr>
    </w:p>
    <w:p w:rsidR="007D68EB" w:rsidRDefault="007D68EB" w:rsidP="007D68EB">
      <w:pPr>
        <w:ind w:firstLine="800"/>
        <w:rPr>
          <w:b/>
          <w:bCs/>
          <w:sz w:val="28"/>
          <w:szCs w:val="28"/>
        </w:rPr>
      </w:pPr>
    </w:p>
    <w:p w:rsidR="007D68EB" w:rsidRDefault="007D68EB" w:rsidP="007D68EB">
      <w:pPr>
        <w:ind w:firstLine="800"/>
        <w:rPr>
          <w:b/>
          <w:bCs/>
          <w:sz w:val="28"/>
          <w:szCs w:val="28"/>
        </w:rPr>
      </w:pPr>
    </w:p>
    <w:p w:rsidR="007D68EB" w:rsidRDefault="007D68EB" w:rsidP="007D68EB"/>
    <w:p w:rsidR="007D68EB" w:rsidRPr="0062625E" w:rsidRDefault="007D68EB" w:rsidP="007D68EB"/>
    <w:tbl>
      <w:tblPr>
        <w:tblW w:w="2500" w:type="pct"/>
        <w:tblCellMar>
          <w:left w:w="0" w:type="dxa"/>
          <w:right w:w="0" w:type="dxa"/>
        </w:tblCellMar>
        <w:tblLook w:val="04A0" w:firstRow="1" w:lastRow="0" w:firstColumn="1" w:lastColumn="0" w:noHBand="0" w:noVBand="1"/>
      </w:tblPr>
      <w:tblGrid>
        <w:gridCol w:w="4961"/>
      </w:tblGrid>
      <w:tr w:rsidR="007D68EB" w:rsidTr="007D68EB">
        <w:tc>
          <w:tcPr>
            <w:tcW w:w="5000" w:type="pct"/>
          </w:tcPr>
          <w:p w:rsidR="007D68EB" w:rsidRPr="0062625E" w:rsidRDefault="007D68EB" w:rsidP="007D68EB"/>
        </w:tc>
      </w:tr>
      <w:tr w:rsidR="007D68EB" w:rsidTr="007D68EB">
        <w:tc>
          <w:tcPr>
            <w:tcW w:w="5000" w:type="pct"/>
          </w:tcPr>
          <w:p w:rsidR="007D68EB" w:rsidRPr="0062625E" w:rsidRDefault="007D68EB" w:rsidP="007D68EB"/>
        </w:tc>
      </w:tr>
      <w:tr w:rsidR="007D68EB" w:rsidTr="007D68EB">
        <w:tc>
          <w:tcPr>
            <w:tcW w:w="5000" w:type="pct"/>
          </w:tcPr>
          <w:p w:rsidR="007D68EB" w:rsidRPr="0062625E" w:rsidRDefault="007D68EB" w:rsidP="007D68EB"/>
        </w:tc>
      </w:tr>
    </w:tbl>
    <w:p w:rsidR="007D68EB" w:rsidRDefault="007D68EB" w:rsidP="007D68EB"/>
    <w:p w:rsidR="00554A14" w:rsidRDefault="00554A14" w:rsidP="007D68EB">
      <w:pPr>
        <w:pStyle w:val="af"/>
        <w:tabs>
          <w:tab w:val="center" w:pos="4677"/>
          <w:tab w:val="left" w:pos="8232"/>
          <w:tab w:val="left" w:pos="8580"/>
        </w:tabs>
        <w:jc w:val="center"/>
        <w:rPr>
          <w:lang w:eastAsia="zh-CN"/>
        </w:rPr>
      </w:pPr>
    </w:p>
    <w:sectPr w:rsidR="00554A14" w:rsidSect="007D68EB">
      <w:pgSz w:w="11905" w:h="16837"/>
      <w:pgMar w:top="993" w:right="565"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4BA" w:rsidRDefault="004F44BA" w:rsidP="00995923">
      <w:r>
        <w:separator/>
      </w:r>
    </w:p>
  </w:endnote>
  <w:endnote w:type="continuationSeparator" w:id="0">
    <w:p w:rsidR="004F44BA" w:rsidRDefault="004F44BA" w:rsidP="0099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4BA" w:rsidRDefault="004F44BA" w:rsidP="00995923">
      <w:r>
        <w:separator/>
      </w:r>
    </w:p>
  </w:footnote>
  <w:footnote w:type="continuationSeparator" w:id="0">
    <w:p w:rsidR="004F44BA" w:rsidRDefault="004F44BA" w:rsidP="009959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26E2E2"/>
    <w:lvl w:ilvl="0">
      <w:numFmt w:val="bullet"/>
      <w:lvlText w:val="*"/>
      <w:lvlJc w:val="left"/>
    </w:lvl>
  </w:abstractNum>
  <w:abstractNum w:abstractNumId="1"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2" w15:restartNumberingAfterBreak="0">
    <w:nsid w:val="01025A26"/>
    <w:multiLevelType w:val="hybridMultilevel"/>
    <w:tmpl w:val="F4FE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4"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5"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6"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7"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8"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9" w15:restartNumberingAfterBreak="0">
    <w:nsid w:val="08EA3353"/>
    <w:multiLevelType w:val="hybridMultilevel"/>
    <w:tmpl w:val="1CF65106"/>
    <w:lvl w:ilvl="0" w:tplc="E0522A0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1"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2" w15:restartNumberingAfterBreak="0">
    <w:nsid w:val="0B881464"/>
    <w:multiLevelType w:val="multilevel"/>
    <w:tmpl w:val="0D40ADC8"/>
    <w:lvl w:ilvl="0">
      <w:start w:val="9"/>
      <w:numFmt w:val="decimal"/>
      <w:lvlText w:val="%1."/>
      <w:lvlJc w:val="left"/>
      <w:pPr>
        <w:ind w:left="450" w:hanging="450"/>
      </w:pPr>
      <w:rPr>
        <w:rFonts w:hint="default"/>
      </w:rPr>
    </w:lvl>
    <w:lvl w:ilvl="1">
      <w:start w:val="6"/>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3" w15:restartNumberingAfterBreak="0">
    <w:nsid w:val="0CAF51B0"/>
    <w:multiLevelType w:val="hybridMultilevel"/>
    <w:tmpl w:val="0FAA6E18"/>
    <w:lvl w:ilvl="0" w:tplc="3A6C9F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5"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6"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7"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8"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9"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0" w15:restartNumberingAfterBreak="0">
    <w:nsid w:val="11D7153F"/>
    <w:multiLevelType w:val="multilevel"/>
    <w:tmpl w:val="E4182156"/>
    <w:lvl w:ilvl="0">
      <w:start w:val="4"/>
      <w:numFmt w:val="decimal"/>
      <w:lvlText w:val="%1."/>
      <w:legacy w:legacy="1" w:legacySpace="0" w:legacyIndent="461"/>
      <w:lvlJc w:val="left"/>
      <w:rPr>
        <w:rFonts w:ascii="Times New Roman" w:hAnsi="Times New Roman" w:cs="Times New Roman" w:hint="default"/>
      </w:rPr>
    </w:lvl>
    <w:lvl w:ilvl="1">
      <w:start w:val="1"/>
      <w:numFmt w:val="decimal"/>
      <w:isLgl/>
      <w:lvlText w:val="%1.%2."/>
      <w:lvlJc w:val="left"/>
      <w:pPr>
        <w:ind w:left="1080" w:hanging="810"/>
      </w:pPr>
      <w:rPr>
        <w:rFonts w:hint="default"/>
      </w:rPr>
    </w:lvl>
    <w:lvl w:ilvl="2">
      <w:start w:val="24"/>
      <w:numFmt w:val="decimal"/>
      <w:isLgl/>
      <w:lvlText w:val="%1.%2.%3."/>
      <w:lvlJc w:val="left"/>
      <w:pPr>
        <w:ind w:left="1350" w:hanging="81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3420" w:hanging="1800"/>
      </w:pPr>
      <w:rPr>
        <w:rFonts w:hint="default"/>
      </w:rPr>
    </w:lvl>
    <w:lvl w:ilvl="7">
      <w:start w:val="1"/>
      <w:numFmt w:val="decimal"/>
      <w:isLgl/>
      <w:lvlText w:val="%1.%2.%3.%4.%5.%6.%7.%8."/>
      <w:lvlJc w:val="left"/>
      <w:pPr>
        <w:ind w:left="3690" w:hanging="1800"/>
      </w:pPr>
      <w:rPr>
        <w:rFonts w:hint="default"/>
      </w:rPr>
    </w:lvl>
    <w:lvl w:ilvl="8">
      <w:start w:val="1"/>
      <w:numFmt w:val="decimal"/>
      <w:isLgl/>
      <w:lvlText w:val="%1.%2.%3.%4.%5.%6.%7.%8.%9."/>
      <w:lvlJc w:val="left"/>
      <w:pPr>
        <w:ind w:left="4320" w:hanging="2160"/>
      </w:pPr>
      <w:rPr>
        <w:rFonts w:hint="default"/>
      </w:rPr>
    </w:lvl>
  </w:abstractNum>
  <w:abstractNum w:abstractNumId="21"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22"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3"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4"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5"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6"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7" w15:restartNumberingAfterBreak="0">
    <w:nsid w:val="16CA77B8"/>
    <w:multiLevelType w:val="singleLevel"/>
    <w:tmpl w:val="16DC4B44"/>
    <w:lvl w:ilvl="0">
      <w:start w:val="2"/>
      <w:numFmt w:val="decimal"/>
      <w:lvlText w:val="%1."/>
      <w:legacy w:legacy="1" w:legacySpace="0" w:legacyIndent="269"/>
      <w:lvlJc w:val="left"/>
      <w:rPr>
        <w:rFonts w:ascii="Times New Roman" w:hAnsi="Times New Roman" w:cs="Times New Roman" w:hint="default"/>
      </w:rPr>
    </w:lvl>
  </w:abstractNum>
  <w:abstractNum w:abstractNumId="28" w15:restartNumberingAfterBreak="0">
    <w:nsid w:val="192724F8"/>
    <w:multiLevelType w:val="multilevel"/>
    <w:tmpl w:val="FCEEC192"/>
    <w:lvl w:ilvl="0">
      <w:start w:val="2"/>
      <w:numFmt w:val="decimal"/>
      <w:lvlText w:val="%1."/>
      <w:lvlJc w:val="left"/>
      <w:pPr>
        <w:ind w:left="3905" w:hanging="360"/>
      </w:pPr>
      <w:rPr>
        <w:rFonts w:hint="default"/>
      </w:rPr>
    </w:lvl>
    <w:lvl w:ilvl="1">
      <w:start w:val="1"/>
      <w:numFmt w:val="decimal"/>
      <w:lvlText w:val="%1.%2."/>
      <w:lvlJc w:val="left"/>
      <w:pPr>
        <w:ind w:left="3905" w:hanging="360"/>
      </w:pPr>
      <w:rPr>
        <w:rFonts w:hint="default"/>
      </w:rPr>
    </w:lvl>
    <w:lvl w:ilvl="2">
      <w:start w:val="1"/>
      <w:numFmt w:val="decimal"/>
      <w:lvlText w:val="%1.%2.%3."/>
      <w:lvlJc w:val="left"/>
      <w:pPr>
        <w:ind w:left="4265" w:hanging="720"/>
      </w:pPr>
      <w:rPr>
        <w:rFonts w:hint="default"/>
      </w:rPr>
    </w:lvl>
    <w:lvl w:ilvl="3">
      <w:start w:val="1"/>
      <w:numFmt w:val="decimal"/>
      <w:lvlText w:val="%1.%2.%3.%4."/>
      <w:lvlJc w:val="left"/>
      <w:pPr>
        <w:ind w:left="4265" w:hanging="720"/>
      </w:pPr>
      <w:rPr>
        <w:rFonts w:hint="default"/>
      </w:rPr>
    </w:lvl>
    <w:lvl w:ilvl="4">
      <w:start w:val="1"/>
      <w:numFmt w:val="decimal"/>
      <w:lvlText w:val="%1.%2.%3.%4.%5."/>
      <w:lvlJc w:val="left"/>
      <w:pPr>
        <w:ind w:left="4625"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4985" w:hanging="1440"/>
      </w:pPr>
      <w:rPr>
        <w:rFonts w:hint="default"/>
      </w:rPr>
    </w:lvl>
    <w:lvl w:ilvl="7">
      <w:start w:val="1"/>
      <w:numFmt w:val="decimal"/>
      <w:lvlText w:val="%1.%2.%3.%4.%5.%6.%7.%8."/>
      <w:lvlJc w:val="left"/>
      <w:pPr>
        <w:ind w:left="4985" w:hanging="1440"/>
      </w:pPr>
      <w:rPr>
        <w:rFonts w:hint="default"/>
      </w:rPr>
    </w:lvl>
    <w:lvl w:ilvl="8">
      <w:start w:val="1"/>
      <w:numFmt w:val="decimal"/>
      <w:lvlText w:val="%1.%2.%3.%4.%5.%6.%7.%8.%9."/>
      <w:lvlJc w:val="left"/>
      <w:pPr>
        <w:ind w:left="5345" w:hanging="1800"/>
      </w:pPr>
      <w:rPr>
        <w:rFonts w:hint="default"/>
      </w:rPr>
    </w:lvl>
  </w:abstractNum>
  <w:abstractNum w:abstractNumId="29"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30"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31"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32"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33"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4"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5"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6"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7"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8"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9"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40"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41"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42"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3"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4" w15:restartNumberingAfterBreak="0">
    <w:nsid w:val="2DA709E3"/>
    <w:multiLevelType w:val="hybridMultilevel"/>
    <w:tmpl w:val="8CBCADB2"/>
    <w:lvl w:ilvl="0" w:tplc="0419000F">
      <w:start w:val="4"/>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6"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7"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8"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9"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50" w15:restartNumberingAfterBreak="0">
    <w:nsid w:val="39645F7A"/>
    <w:multiLevelType w:val="multilevel"/>
    <w:tmpl w:val="3F701302"/>
    <w:lvl w:ilvl="0">
      <w:start w:val="2"/>
      <w:numFmt w:val="decimal"/>
      <w:lvlText w:val="%1."/>
      <w:lvlJc w:val="left"/>
      <w:pPr>
        <w:widowControl/>
        <w:tabs>
          <w:tab w:val="left" w:pos="720"/>
        </w:tabs>
        <w:ind w:left="720" w:hanging="360"/>
      </w:pPr>
    </w:lvl>
    <w:lvl w:ilvl="1">
      <w:start w:val="1"/>
      <w:numFmt w:val="decimal"/>
      <w:lvlText w:val="%2."/>
      <w:lvlJc w:val="left"/>
      <w:pPr>
        <w:widowControl/>
        <w:tabs>
          <w:tab w:val="left" w:pos="1440"/>
        </w:tabs>
        <w:ind w:left="1440" w:hanging="360"/>
      </w:pPr>
    </w:lvl>
    <w:lvl w:ilvl="2">
      <w:start w:val="1"/>
      <w:numFmt w:val="decimal"/>
      <w:lvlText w:val="%3."/>
      <w:lvlJc w:val="left"/>
      <w:pPr>
        <w:widowControl/>
        <w:tabs>
          <w:tab w:val="left" w:pos="2160"/>
        </w:tabs>
        <w:ind w:left="2160" w:hanging="360"/>
      </w:pPr>
    </w:lvl>
    <w:lvl w:ilvl="3">
      <w:start w:val="1"/>
      <w:numFmt w:val="decimal"/>
      <w:lvlText w:val="%4."/>
      <w:lvlJc w:val="left"/>
      <w:pPr>
        <w:widowControl/>
        <w:tabs>
          <w:tab w:val="left" w:pos="2880"/>
        </w:tabs>
        <w:ind w:left="2880" w:hanging="360"/>
      </w:pPr>
    </w:lvl>
    <w:lvl w:ilvl="4">
      <w:start w:val="1"/>
      <w:numFmt w:val="decimal"/>
      <w:lvlText w:val="%5."/>
      <w:lvlJc w:val="left"/>
      <w:pPr>
        <w:widowControl/>
        <w:tabs>
          <w:tab w:val="left" w:pos="3600"/>
        </w:tabs>
        <w:ind w:left="3600" w:hanging="360"/>
      </w:pPr>
    </w:lvl>
    <w:lvl w:ilvl="5">
      <w:start w:val="1"/>
      <w:numFmt w:val="decimal"/>
      <w:lvlText w:val="%6."/>
      <w:lvlJc w:val="left"/>
      <w:pPr>
        <w:widowControl/>
        <w:tabs>
          <w:tab w:val="left" w:pos="4320"/>
        </w:tabs>
        <w:ind w:left="4320" w:hanging="360"/>
      </w:pPr>
    </w:lvl>
    <w:lvl w:ilvl="6">
      <w:start w:val="1"/>
      <w:numFmt w:val="decimal"/>
      <w:lvlText w:val="%7."/>
      <w:lvlJc w:val="left"/>
      <w:pPr>
        <w:widowControl/>
        <w:tabs>
          <w:tab w:val="left" w:pos="5040"/>
        </w:tabs>
        <w:ind w:left="5040" w:hanging="360"/>
      </w:pPr>
    </w:lvl>
    <w:lvl w:ilvl="7">
      <w:start w:val="1"/>
      <w:numFmt w:val="decimal"/>
      <w:lvlText w:val="%8."/>
      <w:lvlJc w:val="left"/>
      <w:pPr>
        <w:widowControl/>
        <w:tabs>
          <w:tab w:val="left" w:pos="5760"/>
        </w:tabs>
        <w:ind w:left="5760" w:hanging="360"/>
      </w:pPr>
    </w:lvl>
    <w:lvl w:ilvl="8">
      <w:start w:val="1"/>
      <w:numFmt w:val="decimal"/>
      <w:lvlText w:val="%9."/>
      <w:lvlJc w:val="left"/>
      <w:pPr>
        <w:widowControl/>
        <w:tabs>
          <w:tab w:val="left" w:pos="6480"/>
        </w:tabs>
        <w:ind w:left="6480" w:hanging="360"/>
      </w:pPr>
    </w:lvl>
  </w:abstractNum>
  <w:abstractNum w:abstractNumId="51"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52"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53"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54"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5"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6" w15:restartNumberingAfterBreak="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8"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9"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60" w15:restartNumberingAfterBreak="0">
    <w:nsid w:val="40A3711D"/>
    <w:multiLevelType w:val="hybridMultilevel"/>
    <w:tmpl w:val="F976C5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2BE466C"/>
    <w:multiLevelType w:val="multilevel"/>
    <w:tmpl w:val="6BCCCFAE"/>
    <w:lvl w:ilvl="0">
      <w:start w:val="1"/>
      <w:numFmt w:val="decimal"/>
      <w:lvlText w:val="%1."/>
      <w:lvlJc w:val="left"/>
      <w:pPr>
        <w:widowControl/>
        <w:tabs>
          <w:tab w:val="left" w:pos="720"/>
        </w:tabs>
        <w:ind w:left="720" w:hanging="360"/>
      </w:pPr>
      <w:rPr>
        <w:rFonts w:ascii="Times New Roman" w:eastAsia="Times New Roman" w:hAnsi="Times New Roman" w:cs="Times New Roman"/>
      </w:rPr>
    </w:lvl>
    <w:lvl w:ilvl="1">
      <w:start w:val="1"/>
      <w:numFmt w:val="decimal"/>
      <w:lvlText w:val="%2."/>
      <w:lvlJc w:val="left"/>
      <w:pPr>
        <w:widowControl/>
        <w:tabs>
          <w:tab w:val="left" w:pos="1440"/>
        </w:tabs>
        <w:ind w:left="1440" w:hanging="360"/>
      </w:pPr>
    </w:lvl>
    <w:lvl w:ilvl="2">
      <w:start w:val="1"/>
      <w:numFmt w:val="decimal"/>
      <w:lvlText w:val="%3."/>
      <w:lvlJc w:val="left"/>
      <w:pPr>
        <w:widowControl/>
        <w:tabs>
          <w:tab w:val="left" w:pos="2160"/>
        </w:tabs>
        <w:ind w:left="2160" w:hanging="360"/>
      </w:pPr>
    </w:lvl>
    <w:lvl w:ilvl="3">
      <w:start w:val="1"/>
      <w:numFmt w:val="decimal"/>
      <w:lvlText w:val="%4."/>
      <w:lvlJc w:val="left"/>
      <w:pPr>
        <w:widowControl/>
        <w:tabs>
          <w:tab w:val="left" w:pos="2880"/>
        </w:tabs>
        <w:ind w:left="2880" w:hanging="360"/>
      </w:pPr>
    </w:lvl>
    <w:lvl w:ilvl="4">
      <w:start w:val="1"/>
      <w:numFmt w:val="decimal"/>
      <w:lvlText w:val="%5."/>
      <w:lvlJc w:val="left"/>
      <w:pPr>
        <w:widowControl/>
        <w:tabs>
          <w:tab w:val="left" w:pos="3600"/>
        </w:tabs>
        <w:ind w:left="3600" w:hanging="360"/>
      </w:pPr>
    </w:lvl>
    <w:lvl w:ilvl="5">
      <w:start w:val="1"/>
      <w:numFmt w:val="decimal"/>
      <w:lvlText w:val="%6."/>
      <w:lvlJc w:val="left"/>
      <w:pPr>
        <w:widowControl/>
        <w:tabs>
          <w:tab w:val="left" w:pos="4320"/>
        </w:tabs>
        <w:ind w:left="4320" w:hanging="360"/>
      </w:pPr>
    </w:lvl>
    <w:lvl w:ilvl="6">
      <w:start w:val="1"/>
      <w:numFmt w:val="decimal"/>
      <w:lvlText w:val="%7."/>
      <w:lvlJc w:val="left"/>
      <w:pPr>
        <w:widowControl/>
        <w:tabs>
          <w:tab w:val="left" w:pos="5040"/>
        </w:tabs>
        <w:ind w:left="5040" w:hanging="360"/>
      </w:pPr>
    </w:lvl>
    <w:lvl w:ilvl="7">
      <w:start w:val="1"/>
      <w:numFmt w:val="decimal"/>
      <w:lvlText w:val="%8."/>
      <w:lvlJc w:val="left"/>
      <w:pPr>
        <w:widowControl/>
        <w:tabs>
          <w:tab w:val="left" w:pos="5760"/>
        </w:tabs>
        <w:ind w:left="5760" w:hanging="360"/>
      </w:pPr>
    </w:lvl>
    <w:lvl w:ilvl="8">
      <w:start w:val="1"/>
      <w:numFmt w:val="decimal"/>
      <w:lvlText w:val="%9."/>
      <w:lvlJc w:val="left"/>
      <w:pPr>
        <w:widowControl/>
        <w:tabs>
          <w:tab w:val="left" w:pos="6480"/>
        </w:tabs>
        <w:ind w:left="6480" w:hanging="360"/>
      </w:pPr>
    </w:lvl>
  </w:abstractNum>
  <w:abstractNum w:abstractNumId="62"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63"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64"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65"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66"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7"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8"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9"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70"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71"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72"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73"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74"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75"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76"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7"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8"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9"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80" w15:restartNumberingAfterBreak="0">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FF87144"/>
    <w:multiLevelType w:val="hybridMultilevel"/>
    <w:tmpl w:val="7BD8894C"/>
    <w:lvl w:ilvl="0" w:tplc="A9AA50FE">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2"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83"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84"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85"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86"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87"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88"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9" w15:restartNumberingAfterBreak="0">
    <w:nsid w:val="66825891"/>
    <w:multiLevelType w:val="hybridMultilevel"/>
    <w:tmpl w:val="1026D842"/>
    <w:lvl w:ilvl="0" w:tplc="535201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91"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92"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93"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94"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95"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96"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97"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8"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9" w15:restartNumberingAfterBreak="0">
    <w:nsid w:val="75627FE7"/>
    <w:multiLevelType w:val="hybridMultilevel"/>
    <w:tmpl w:val="45A405AC"/>
    <w:lvl w:ilvl="0" w:tplc="A8C61F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0" w15:restartNumberingAfterBreak="0">
    <w:nsid w:val="77763EF0"/>
    <w:multiLevelType w:val="multilevel"/>
    <w:tmpl w:val="97CAA96A"/>
    <w:lvl w:ilvl="0">
      <w:start w:val="5"/>
      <w:numFmt w:val="decimal"/>
      <w:lvlText w:val="%1."/>
      <w:legacy w:legacy="1" w:legacySpace="0" w:legacyIndent="423"/>
      <w:lvlJc w:val="left"/>
      <w:rPr>
        <w:rFonts w:ascii="Times New Roman" w:hAnsi="Times New Roman" w:cs="Times New Roman" w:hint="default"/>
      </w:rPr>
    </w:lvl>
    <w:lvl w:ilvl="1">
      <w:start w:val="2"/>
      <w:numFmt w:val="decimal"/>
      <w:isLgl/>
      <w:lvlText w:val="%1.%2"/>
      <w:lvlJc w:val="left"/>
      <w:pPr>
        <w:ind w:left="955" w:hanging="600"/>
      </w:pPr>
      <w:rPr>
        <w:rFonts w:hint="default"/>
      </w:rPr>
    </w:lvl>
    <w:lvl w:ilvl="2">
      <w:start w:val="6"/>
      <w:numFmt w:val="decimal"/>
      <w:isLgl/>
      <w:lvlText w:val="%1.%2.%3"/>
      <w:lvlJc w:val="left"/>
      <w:pPr>
        <w:ind w:left="1430" w:hanging="720"/>
      </w:pPr>
      <w:rPr>
        <w:rFonts w:hint="default"/>
      </w:rPr>
    </w:lvl>
    <w:lvl w:ilvl="3">
      <w:start w:val="1"/>
      <w:numFmt w:val="decimal"/>
      <w:isLgl/>
      <w:lvlText w:val="%1.%2.%3.%4"/>
      <w:lvlJc w:val="left"/>
      <w:pPr>
        <w:ind w:left="2145" w:hanging="1080"/>
      </w:pPr>
      <w:rPr>
        <w:rFonts w:hint="default"/>
      </w:rPr>
    </w:lvl>
    <w:lvl w:ilvl="4">
      <w:start w:val="1"/>
      <w:numFmt w:val="decimal"/>
      <w:isLgl/>
      <w:lvlText w:val="%1.%2.%3.%4.%5"/>
      <w:lvlJc w:val="left"/>
      <w:pPr>
        <w:ind w:left="2500" w:hanging="1080"/>
      </w:pPr>
      <w:rPr>
        <w:rFonts w:hint="default"/>
      </w:rPr>
    </w:lvl>
    <w:lvl w:ilvl="5">
      <w:start w:val="1"/>
      <w:numFmt w:val="decimal"/>
      <w:isLgl/>
      <w:lvlText w:val="%1.%2.%3.%4.%5.%6"/>
      <w:lvlJc w:val="left"/>
      <w:pPr>
        <w:ind w:left="3215" w:hanging="1440"/>
      </w:pPr>
      <w:rPr>
        <w:rFonts w:hint="default"/>
      </w:rPr>
    </w:lvl>
    <w:lvl w:ilvl="6">
      <w:start w:val="1"/>
      <w:numFmt w:val="decimal"/>
      <w:isLgl/>
      <w:lvlText w:val="%1.%2.%3.%4.%5.%6.%7"/>
      <w:lvlJc w:val="left"/>
      <w:pPr>
        <w:ind w:left="3570" w:hanging="1440"/>
      </w:pPr>
      <w:rPr>
        <w:rFonts w:hint="default"/>
      </w:rPr>
    </w:lvl>
    <w:lvl w:ilvl="7">
      <w:start w:val="1"/>
      <w:numFmt w:val="decimal"/>
      <w:isLgl/>
      <w:lvlText w:val="%1.%2.%3.%4.%5.%6.%7.%8"/>
      <w:lvlJc w:val="left"/>
      <w:pPr>
        <w:ind w:left="4285" w:hanging="1800"/>
      </w:pPr>
      <w:rPr>
        <w:rFonts w:hint="default"/>
      </w:rPr>
    </w:lvl>
    <w:lvl w:ilvl="8">
      <w:start w:val="1"/>
      <w:numFmt w:val="decimal"/>
      <w:isLgl/>
      <w:lvlText w:val="%1.%2.%3.%4.%5.%6.%7.%8.%9"/>
      <w:lvlJc w:val="left"/>
      <w:pPr>
        <w:ind w:left="5000" w:hanging="2160"/>
      </w:pPr>
      <w:rPr>
        <w:rFonts w:hint="default"/>
      </w:rPr>
    </w:lvl>
  </w:abstractNum>
  <w:abstractNum w:abstractNumId="101"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102"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abstractNum w:abstractNumId="103" w15:restartNumberingAfterBreak="0">
    <w:nsid w:val="79B32AEF"/>
    <w:multiLevelType w:val="multilevel"/>
    <w:tmpl w:val="AEE88198"/>
    <w:lvl w:ilvl="0">
      <w:start w:val="9"/>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7"/>
  </w:num>
  <w:num w:numId="2">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4">
    <w:abstractNumId w:val="54"/>
  </w:num>
  <w:num w:numId="5">
    <w:abstractNumId w:val="24"/>
  </w:num>
  <w:num w:numId="6">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7">
    <w:abstractNumId w:val="21"/>
  </w:num>
  <w:num w:numId="8">
    <w:abstractNumId w:val="85"/>
  </w:num>
  <w:num w:numId="9">
    <w:abstractNumId w:val="52"/>
  </w:num>
  <w:num w:numId="10">
    <w:abstractNumId w:val="23"/>
  </w:num>
  <w:num w:numId="11">
    <w:abstractNumId w:val="7"/>
  </w:num>
  <w:num w:numId="12">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3">
    <w:abstractNumId w:val="48"/>
  </w:num>
  <w:num w:numId="14">
    <w:abstractNumId w:val="41"/>
  </w:num>
  <w:num w:numId="15">
    <w:abstractNumId w:val="38"/>
  </w:num>
  <w:num w:numId="16">
    <w:abstractNumId w:val="101"/>
  </w:num>
  <w:num w:numId="17">
    <w:abstractNumId w:val="35"/>
  </w:num>
  <w:num w:numId="18">
    <w:abstractNumId w:val="102"/>
  </w:num>
  <w:num w:numId="19">
    <w:abstractNumId w:val="91"/>
  </w:num>
  <w:num w:numId="20">
    <w:abstractNumId w:val="98"/>
  </w:num>
  <w:num w:numId="21">
    <w:abstractNumId w:val="59"/>
  </w:num>
  <w:num w:numId="22">
    <w:abstractNumId w:val="67"/>
  </w:num>
  <w:num w:numId="23">
    <w:abstractNumId w:val="79"/>
  </w:num>
  <w:num w:numId="24">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5">
    <w:abstractNumId w:val="64"/>
  </w:num>
  <w:num w:numId="26">
    <w:abstractNumId w:val="82"/>
  </w:num>
  <w:num w:numId="27">
    <w:abstractNumId w:val="83"/>
  </w:num>
  <w:num w:numId="28">
    <w:abstractNumId w:val="20"/>
  </w:num>
  <w:num w:numId="29">
    <w:abstractNumId w:val="74"/>
  </w:num>
  <w:num w:numId="30">
    <w:abstractNumId w:val="100"/>
  </w:num>
  <w:num w:numId="31">
    <w:abstractNumId w:val="95"/>
  </w:num>
  <w:num w:numId="32">
    <w:abstractNumId w:val="5"/>
  </w:num>
  <w:num w:numId="33">
    <w:abstractNumId w:val="10"/>
  </w:num>
  <w:num w:numId="34">
    <w:abstractNumId w:val="87"/>
  </w:num>
  <w:num w:numId="35">
    <w:abstractNumId w:val="69"/>
  </w:num>
  <w:num w:numId="36">
    <w:abstractNumId w:val="58"/>
  </w:num>
  <w:num w:numId="37">
    <w:abstractNumId w:val="32"/>
  </w:num>
  <w:num w:numId="38">
    <w:abstractNumId w:val="78"/>
  </w:num>
  <w:num w:numId="39">
    <w:abstractNumId w:val="49"/>
  </w:num>
  <w:num w:numId="40">
    <w:abstractNumId w:val="36"/>
  </w:num>
  <w:num w:numId="41">
    <w:abstractNumId w:val="57"/>
  </w:num>
  <w:num w:numId="42">
    <w:abstractNumId w:val="71"/>
  </w:num>
  <w:num w:numId="43">
    <w:abstractNumId w:val="22"/>
  </w:num>
  <w:num w:numId="44">
    <w:abstractNumId w:val="84"/>
  </w:num>
  <w:num w:numId="45">
    <w:abstractNumId w:val="45"/>
  </w:num>
  <w:num w:numId="46">
    <w:abstractNumId w:val="4"/>
  </w:num>
  <w:num w:numId="47">
    <w:abstractNumId w:val="53"/>
  </w:num>
  <w:num w:numId="48">
    <w:abstractNumId w:val="37"/>
  </w:num>
  <w:num w:numId="49">
    <w:abstractNumId w:val="17"/>
  </w:num>
  <w:num w:numId="50">
    <w:abstractNumId w:val="70"/>
  </w:num>
  <w:num w:numId="51">
    <w:abstractNumId w:val="39"/>
  </w:num>
  <w:num w:numId="52">
    <w:abstractNumId w:val="42"/>
  </w:num>
  <w:num w:numId="53">
    <w:abstractNumId w:val="51"/>
  </w:num>
  <w:num w:numId="54">
    <w:abstractNumId w:val="43"/>
  </w:num>
  <w:num w:numId="55">
    <w:abstractNumId w:val="94"/>
  </w:num>
  <w:num w:numId="56">
    <w:abstractNumId w:val="68"/>
  </w:num>
  <w:num w:numId="57">
    <w:abstractNumId w:val="30"/>
  </w:num>
  <w:num w:numId="58">
    <w:abstractNumId w:val="25"/>
  </w:num>
  <w:num w:numId="59">
    <w:abstractNumId w:val="16"/>
  </w:num>
  <w:num w:numId="60">
    <w:abstractNumId w:val="65"/>
  </w:num>
  <w:num w:numId="61">
    <w:abstractNumId w:val="3"/>
  </w:num>
  <w:num w:numId="62">
    <w:abstractNumId w:val="90"/>
  </w:num>
  <w:num w:numId="63">
    <w:abstractNumId w:val="1"/>
  </w:num>
  <w:num w:numId="64">
    <w:abstractNumId w:val="76"/>
  </w:num>
  <w:num w:numId="65">
    <w:abstractNumId w:val="73"/>
  </w:num>
  <w:num w:numId="66">
    <w:abstractNumId w:val="55"/>
  </w:num>
  <w:num w:numId="67">
    <w:abstractNumId w:val="34"/>
  </w:num>
  <w:num w:numId="68">
    <w:abstractNumId w:val="15"/>
  </w:num>
  <w:num w:numId="69">
    <w:abstractNumId w:val="8"/>
  </w:num>
  <w:num w:numId="70">
    <w:abstractNumId w:val="6"/>
  </w:num>
  <w:num w:numId="71">
    <w:abstractNumId w:val="33"/>
  </w:num>
  <w:num w:numId="72">
    <w:abstractNumId w:val="31"/>
  </w:num>
  <w:num w:numId="73">
    <w:abstractNumId w:val="26"/>
  </w:num>
  <w:num w:numId="74">
    <w:abstractNumId w:val="40"/>
  </w:num>
  <w:num w:numId="75">
    <w:abstractNumId w:val="75"/>
  </w:num>
  <w:num w:numId="76">
    <w:abstractNumId w:val="97"/>
  </w:num>
  <w:num w:numId="77">
    <w:abstractNumId w:val="86"/>
  </w:num>
  <w:num w:numId="78">
    <w:abstractNumId w:val="72"/>
  </w:num>
  <w:num w:numId="79">
    <w:abstractNumId w:val="93"/>
  </w:num>
  <w:num w:numId="80">
    <w:abstractNumId w:val="62"/>
  </w:num>
  <w:num w:numId="81">
    <w:abstractNumId w:val="19"/>
  </w:num>
  <w:num w:numId="82">
    <w:abstractNumId w:val="92"/>
  </w:num>
  <w:num w:numId="83">
    <w:abstractNumId w:val="29"/>
  </w:num>
  <w:num w:numId="84">
    <w:abstractNumId w:val="18"/>
  </w:num>
  <w:num w:numId="85">
    <w:abstractNumId w:val="11"/>
  </w:num>
  <w:num w:numId="86">
    <w:abstractNumId w:val="14"/>
  </w:num>
  <w:num w:numId="87">
    <w:abstractNumId w:val="47"/>
  </w:num>
  <w:num w:numId="88">
    <w:abstractNumId w:val="66"/>
  </w:num>
  <w:num w:numId="89">
    <w:abstractNumId w:val="63"/>
  </w:num>
  <w:num w:numId="90">
    <w:abstractNumId w:val="77"/>
  </w:num>
  <w:num w:numId="91">
    <w:abstractNumId w:val="88"/>
  </w:num>
  <w:num w:numId="92">
    <w:abstractNumId w:val="96"/>
  </w:num>
  <w:num w:numId="93">
    <w:abstractNumId w:val="46"/>
  </w:num>
  <w:num w:numId="94">
    <w:abstractNumId w:val="44"/>
  </w:num>
  <w:num w:numId="95">
    <w:abstractNumId w:val="103"/>
  </w:num>
  <w:num w:numId="96">
    <w:abstractNumId w:val="12"/>
  </w:num>
  <w:num w:numId="97">
    <w:abstractNumId w:val="80"/>
  </w:num>
  <w:num w:numId="98">
    <w:abstractNumId w:val="56"/>
  </w:num>
  <w:num w:numId="99">
    <w:abstractNumId w:val="13"/>
  </w:num>
  <w:num w:numId="100">
    <w:abstractNumId w:val="89"/>
  </w:num>
  <w:num w:numId="101">
    <w:abstractNumId w:val="28"/>
  </w:num>
  <w:num w:numId="102">
    <w:abstractNumId w:val="2"/>
  </w:num>
  <w:num w:numId="103">
    <w:abstractNumId w:val="60"/>
  </w:num>
  <w:num w:numId="104">
    <w:abstractNumId w:val="81"/>
  </w:num>
  <w:num w:numId="105">
    <w:abstractNumId w:val="9"/>
  </w:num>
  <w:num w:numId="106">
    <w:abstractNumId w:val="61"/>
  </w:num>
  <w:num w:numId="107">
    <w:abstractNumId w:val="50"/>
  </w:num>
  <w:num w:numId="108">
    <w:abstractNumId w:val="99"/>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2C4"/>
    <w:rsid w:val="00182042"/>
    <w:rsid w:val="001C331D"/>
    <w:rsid w:val="00272AA9"/>
    <w:rsid w:val="002D0C93"/>
    <w:rsid w:val="00313C4F"/>
    <w:rsid w:val="00432A21"/>
    <w:rsid w:val="004F44BA"/>
    <w:rsid w:val="00534AC0"/>
    <w:rsid w:val="00540230"/>
    <w:rsid w:val="00551C9A"/>
    <w:rsid w:val="00554A14"/>
    <w:rsid w:val="005E31B6"/>
    <w:rsid w:val="00604528"/>
    <w:rsid w:val="00637EDE"/>
    <w:rsid w:val="007632C4"/>
    <w:rsid w:val="007A58EE"/>
    <w:rsid w:val="007C1137"/>
    <w:rsid w:val="007D68EB"/>
    <w:rsid w:val="007E29C7"/>
    <w:rsid w:val="00803449"/>
    <w:rsid w:val="008720AD"/>
    <w:rsid w:val="008B3904"/>
    <w:rsid w:val="00995923"/>
    <w:rsid w:val="00A74BB5"/>
    <w:rsid w:val="00AB43A7"/>
    <w:rsid w:val="00AB47D9"/>
    <w:rsid w:val="00B02101"/>
    <w:rsid w:val="00C55613"/>
    <w:rsid w:val="00E46886"/>
    <w:rsid w:val="00E71D71"/>
    <w:rsid w:val="00E80264"/>
    <w:rsid w:val="00F43537"/>
    <w:rsid w:val="00F63F6F"/>
    <w:rsid w:val="00FC3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3520"/>
  <w15:chartTrackingRefBased/>
  <w15:docId w15:val="{D7DEA001-F026-4FD3-A82C-84FD957D5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923"/>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99592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H2,&quot;Изумруд&quot;"/>
    <w:next w:val="a"/>
    <w:link w:val="20"/>
    <w:unhideWhenUsed/>
    <w:qFormat/>
    <w:rsid w:val="00995923"/>
    <w:pPr>
      <w:spacing w:before="120" w:after="120" w:line="240" w:lineRule="auto"/>
      <w:jc w:val="both"/>
      <w:outlineLvl w:val="1"/>
    </w:pPr>
    <w:rPr>
      <w:rFonts w:ascii="XO Thames" w:eastAsia="Times New Roman" w:hAnsi="XO Thames" w:cs="Times New Roman"/>
      <w:b/>
      <w:color w:val="000000"/>
      <w:sz w:val="28"/>
      <w:szCs w:val="20"/>
      <w:lang w:eastAsia="ru-RU"/>
    </w:rPr>
  </w:style>
  <w:style w:type="paragraph" w:styleId="3">
    <w:name w:val="heading 3"/>
    <w:basedOn w:val="a"/>
    <w:next w:val="a"/>
    <w:link w:val="30"/>
    <w:qFormat/>
    <w:rsid w:val="00272AA9"/>
    <w:pPr>
      <w:keepNext/>
      <w:ind w:right="-701"/>
      <w:outlineLvl w:val="2"/>
    </w:pPr>
    <w:rPr>
      <w:rFonts w:ascii="Arial" w:hAnsi="Arial"/>
      <w:b/>
      <w:snapToGrid w:val="0"/>
      <w:color w:val="000000"/>
      <w:sz w:val="20"/>
      <w:szCs w:val="20"/>
      <w:lang w:val="x-none" w:eastAsia="x-none"/>
    </w:rPr>
  </w:style>
  <w:style w:type="paragraph" w:styleId="4">
    <w:name w:val="heading 4"/>
    <w:basedOn w:val="a"/>
    <w:next w:val="a"/>
    <w:link w:val="40"/>
    <w:qFormat/>
    <w:rsid w:val="00272AA9"/>
    <w:pPr>
      <w:keepNext/>
      <w:tabs>
        <w:tab w:val="left" w:pos="6804"/>
      </w:tabs>
      <w:ind w:firstLine="851"/>
      <w:jc w:val="both"/>
      <w:outlineLvl w:val="3"/>
    </w:pPr>
    <w:rPr>
      <w:color w:val="FF00FF"/>
      <w:sz w:val="28"/>
      <w:szCs w:val="20"/>
      <w:lang w:val="x-none" w:eastAsia="x-none"/>
    </w:rPr>
  </w:style>
  <w:style w:type="paragraph" w:styleId="5">
    <w:name w:val="heading 5"/>
    <w:basedOn w:val="a"/>
    <w:next w:val="a"/>
    <w:link w:val="50"/>
    <w:qFormat/>
    <w:rsid w:val="00272AA9"/>
    <w:pPr>
      <w:keepNext/>
      <w:tabs>
        <w:tab w:val="left" w:pos="6804"/>
      </w:tabs>
      <w:ind w:firstLine="851"/>
      <w:jc w:val="both"/>
      <w:outlineLvl w:val="4"/>
    </w:pPr>
    <w:rPr>
      <w:b/>
      <w:sz w:val="28"/>
      <w:szCs w:val="20"/>
      <w:lang w:val="x-none" w:eastAsia="x-none"/>
    </w:rPr>
  </w:style>
  <w:style w:type="paragraph" w:styleId="6">
    <w:name w:val="heading 6"/>
    <w:basedOn w:val="a"/>
    <w:next w:val="a"/>
    <w:link w:val="60"/>
    <w:qFormat/>
    <w:rsid w:val="00272AA9"/>
    <w:pPr>
      <w:keepNext/>
      <w:jc w:val="both"/>
      <w:outlineLvl w:val="5"/>
    </w:pPr>
    <w:rPr>
      <w:snapToGrid w:val="0"/>
      <w:color w:val="000000"/>
      <w:sz w:val="28"/>
      <w:szCs w:val="20"/>
      <w:lang w:val="x-none" w:eastAsia="x-none"/>
    </w:rPr>
  </w:style>
  <w:style w:type="paragraph" w:styleId="7">
    <w:name w:val="heading 7"/>
    <w:basedOn w:val="a"/>
    <w:next w:val="a"/>
    <w:link w:val="70"/>
    <w:qFormat/>
    <w:rsid w:val="00272AA9"/>
    <w:pPr>
      <w:keepNext/>
      <w:outlineLvl w:val="6"/>
    </w:pPr>
    <w:rPr>
      <w:snapToGrid w:val="0"/>
      <w:color w:val="000000"/>
      <w:sz w:val="28"/>
      <w:szCs w:val="20"/>
      <w:lang w:val="x-none" w:eastAsia="x-none"/>
    </w:rPr>
  </w:style>
  <w:style w:type="paragraph" w:styleId="8">
    <w:name w:val="heading 8"/>
    <w:basedOn w:val="a"/>
    <w:next w:val="a"/>
    <w:link w:val="80"/>
    <w:qFormat/>
    <w:rsid w:val="00272AA9"/>
    <w:pPr>
      <w:keepNext/>
      <w:outlineLvl w:val="7"/>
    </w:pPr>
    <w:rPr>
      <w:snapToGrid w:val="0"/>
      <w:sz w:val="28"/>
      <w:szCs w:val="20"/>
      <w:lang w:val="x-none" w:eastAsia="x-none"/>
    </w:rPr>
  </w:style>
  <w:style w:type="paragraph" w:styleId="9">
    <w:name w:val="heading 9"/>
    <w:basedOn w:val="a"/>
    <w:next w:val="a"/>
    <w:link w:val="90"/>
    <w:qFormat/>
    <w:rsid w:val="00272AA9"/>
    <w:pPr>
      <w:keepNext/>
      <w:outlineLvl w:val="8"/>
    </w:pPr>
    <w:rPr>
      <w:b/>
      <w:snapToGrid w:val="0"/>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995923"/>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aliases w:val="H2 Знак,&quot;Изумруд&quot; Знак"/>
    <w:basedOn w:val="a0"/>
    <w:link w:val="2"/>
    <w:rsid w:val="00995923"/>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rsid w:val="00272AA9"/>
    <w:rPr>
      <w:rFonts w:ascii="Arial" w:eastAsia="Times New Roman" w:hAnsi="Arial" w:cs="Times New Roman"/>
      <w:b/>
      <w:snapToGrid w:val="0"/>
      <w:color w:val="000000"/>
      <w:sz w:val="20"/>
      <w:szCs w:val="20"/>
      <w:lang w:val="x-none" w:eastAsia="x-none"/>
    </w:rPr>
  </w:style>
  <w:style w:type="character" w:customStyle="1" w:styleId="40">
    <w:name w:val="Заголовок 4 Знак"/>
    <w:basedOn w:val="a0"/>
    <w:link w:val="4"/>
    <w:rsid w:val="00272AA9"/>
    <w:rPr>
      <w:rFonts w:ascii="Times New Roman" w:eastAsia="Times New Roman" w:hAnsi="Times New Roman" w:cs="Times New Roman"/>
      <w:color w:val="FF00FF"/>
      <w:sz w:val="28"/>
      <w:szCs w:val="20"/>
      <w:lang w:val="x-none" w:eastAsia="x-none"/>
    </w:rPr>
  </w:style>
  <w:style w:type="character" w:customStyle="1" w:styleId="50">
    <w:name w:val="Заголовок 5 Знак"/>
    <w:basedOn w:val="a0"/>
    <w:link w:val="5"/>
    <w:rsid w:val="00272AA9"/>
    <w:rPr>
      <w:rFonts w:ascii="Times New Roman" w:eastAsia="Times New Roman" w:hAnsi="Times New Roman" w:cs="Times New Roman"/>
      <w:b/>
      <w:sz w:val="28"/>
      <w:szCs w:val="20"/>
      <w:lang w:val="x-none" w:eastAsia="x-none"/>
    </w:rPr>
  </w:style>
  <w:style w:type="character" w:customStyle="1" w:styleId="60">
    <w:name w:val="Заголовок 6 Знак"/>
    <w:basedOn w:val="a0"/>
    <w:link w:val="6"/>
    <w:rsid w:val="00272AA9"/>
    <w:rPr>
      <w:rFonts w:ascii="Times New Roman" w:eastAsia="Times New Roman" w:hAnsi="Times New Roman" w:cs="Times New Roman"/>
      <w:snapToGrid w:val="0"/>
      <w:color w:val="000000"/>
      <w:sz w:val="28"/>
      <w:szCs w:val="20"/>
      <w:lang w:val="x-none" w:eastAsia="x-none"/>
    </w:rPr>
  </w:style>
  <w:style w:type="character" w:customStyle="1" w:styleId="70">
    <w:name w:val="Заголовок 7 Знак"/>
    <w:basedOn w:val="a0"/>
    <w:link w:val="7"/>
    <w:rsid w:val="00272AA9"/>
    <w:rPr>
      <w:rFonts w:ascii="Times New Roman" w:eastAsia="Times New Roman" w:hAnsi="Times New Roman" w:cs="Times New Roman"/>
      <w:snapToGrid w:val="0"/>
      <w:color w:val="000000"/>
      <w:sz w:val="28"/>
      <w:szCs w:val="20"/>
      <w:lang w:val="x-none" w:eastAsia="x-none"/>
    </w:rPr>
  </w:style>
  <w:style w:type="character" w:customStyle="1" w:styleId="80">
    <w:name w:val="Заголовок 8 Знак"/>
    <w:basedOn w:val="a0"/>
    <w:link w:val="8"/>
    <w:rsid w:val="00272AA9"/>
    <w:rPr>
      <w:rFonts w:ascii="Times New Roman" w:eastAsia="Times New Roman" w:hAnsi="Times New Roman" w:cs="Times New Roman"/>
      <w:snapToGrid w:val="0"/>
      <w:sz w:val="28"/>
      <w:szCs w:val="20"/>
      <w:lang w:val="x-none" w:eastAsia="x-none"/>
    </w:rPr>
  </w:style>
  <w:style w:type="character" w:customStyle="1" w:styleId="90">
    <w:name w:val="Заголовок 9 Знак"/>
    <w:basedOn w:val="a0"/>
    <w:link w:val="9"/>
    <w:rsid w:val="00272AA9"/>
    <w:rPr>
      <w:rFonts w:ascii="Times New Roman" w:eastAsia="Times New Roman" w:hAnsi="Times New Roman" w:cs="Times New Roman"/>
      <w:b/>
      <w:snapToGrid w:val="0"/>
      <w:sz w:val="28"/>
      <w:szCs w:val="20"/>
      <w:lang w:val="x-none" w:eastAsia="x-none"/>
    </w:rPr>
  </w:style>
  <w:style w:type="paragraph" w:customStyle="1" w:styleId="11">
    <w:name w:val="Гиперссылка1"/>
    <w:link w:val="a3"/>
    <w:uiPriority w:val="99"/>
    <w:rsid w:val="00995923"/>
    <w:pPr>
      <w:spacing w:after="0" w:line="240" w:lineRule="auto"/>
    </w:pPr>
    <w:rPr>
      <w:color w:val="0000FF"/>
      <w:u w:val="single"/>
    </w:rPr>
  </w:style>
  <w:style w:type="character" w:styleId="a3">
    <w:name w:val="Hyperlink"/>
    <w:link w:val="11"/>
    <w:uiPriority w:val="99"/>
    <w:unhideWhenUsed/>
    <w:rsid w:val="00995923"/>
    <w:rPr>
      <w:color w:val="0000FF"/>
      <w:u w:val="single"/>
    </w:rPr>
  </w:style>
  <w:style w:type="character" w:customStyle="1" w:styleId="110">
    <w:name w:val="Заголовок 1 Знак1"/>
    <w:aliases w:val="Раздел Договора Знак1,H1 Знак1,&quot;Алмаз&quot; Знак1"/>
    <w:basedOn w:val="a0"/>
    <w:rsid w:val="00995923"/>
    <w:rPr>
      <w:rFonts w:asciiTheme="majorHAnsi" w:eastAsiaTheme="majorEastAsia" w:hAnsiTheme="majorHAnsi" w:cstheme="majorBidi"/>
      <w:color w:val="2E74B5" w:themeColor="accent1" w:themeShade="BF"/>
      <w:sz w:val="32"/>
      <w:szCs w:val="32"/>
      <w:lang w:eastAsia="ru-RU"/>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5"/>
    <w:locked/>
    <w:rsid w:val="00995923"/>
    <w:rPr>
      <w:rFonts w:ascii="Times New Roman" w:eastAsia="Times New Roman" w:hAnsi="Times New Roman" w:cs="Times New Roman"/>
      <w:sz w:val="24"/>
      <w:szCs w:val="24"/>
      <w:lang w:eastAsia="ru-RU"/>
    </w:rPr>
  </w:style>
  <w:style w:type="paragraph" w:styleId="a5">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nhideWhenUsed/>
    <w:qFormat/>
    <w:rsid w:val="00995923"/>
    <w:pPr>
      <w:ind w:left="720"/>
      <w:contextualSpacing/>
    </w:pPr>
  </w:style>
  <w:style w:type="character" w:customStyle="1" w:styleId="a6">
    <w:name w:val="Текст сноски Знак"/>
    <w:basedOn w:val="a0"/>
    <w:link w:val="a7"/>
    <w:semiHidden/>
    <w:locked/>
    <w:rsid w:val="00995923"/>
    <w:rPr>
      <w:rFonts w:ascii="Times New Roman" w:eastAsia="Times New Roman" w:hAnsi="Times New Roman" w:cs="Times New Roman"/>
      <w:sz w:val="20"/>
      <w:szCs w:val="20"/>
      <w:lang w:eastAsia="ru-RU"/>
    </w:rPr>
  </w:style>
  <w:style w:type="paragraph" w:styleId="a7">
    <w:name w:val="footnote text"/>
    <w:basedOn w:val="a"/>
    <w:link w:val="a6"/>
    <w:semiHidden/>
    <w:unhideWhenUsed/>
    <w:rsid w:val="00995923"/>
    <w:rPr>
      <w:sz w:val="20"/>
      <w:szCs w:val="20"/>
    </w:rPr>
  </w:style>
  <w:style w:type="character" w:customStyle="1" w:styleId="a8">
    <w:name w:val="Текст примечания Знак"/>
    <w:basedOn w:val="a0"/>
    <w:link w:val="a9"/>
    <w:uiPriority w:val="99"/>
    <w:semiHidden/>
    <w:locked/>
    <w:rsid w:val="00995923"/>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995923"/>
    <w:rPr>
      <w:sz w:val="20"/>
      <w:szCs w:val="20"/>
    </w:rPr>
  </w:style>
  <w:style w:type="character" w:customStyle="1" w:styleId="aa">
    <w:name w:val="Верхний колонтитул Знак"/>
    <w:basedOn w:val="a0"/>
    <w:link w:val="ab"/>
    <w:uiPriority w:val="99"/>
    <w:locked/>
    <w:rsid w:val="00995923"/>
    <w:rPr>
      <w:rFonts w:ascii="Times New Roman" w:eastAsia="Times New Roman" w:hAnsi="Times New Roman" w:cs="Times New Roman"/>
      <w:color w:val="000000"/>
      <w:szCs w:val="20"/>
      <w:lang w:eastAsia="ru-RU"/>
    </w:rPr>
  </w:style>
  <w:style w:type="paragraph" w:styleId="ab">
    <w:name w:val="header"/>
    <w:basedOn w:val="a"/>
    <w:link w:val="aa"/>
    <w:uiPriority w:val="99"/>
    <w:unhideWhenUsed/>
    <w:rsid w:val="00995923"/>
    <w:pPr>
      <w:tabs>
        <w:tab w:val="center" w:pos="4677"/>
        <w:tab w:val="right" w:pos="9355"/>
      </w:tabs>
    </w:pPr>
    <w:rPr>
      <w:color w:val="000000"/>
      <w:sz w:val="22"/>
      <w:szCs w:val="20"/>
    </w:rPr>
  </w:style>
  <w:style w:type="character" w:customStyle="1" w:styleId="ac">
    <w:name w:val="Нижний колонтитул Знак"/>
    <w:basedOn w:val="a0"/>
    <w:link w:val="ad"/>
    <w:uiPriority w:val="99"/>
    <w:locked/>
    <w:rsid w:val="00995923"/>
    <w:rPr>
      <w:rFonts w:ascii="Times New Roman" w:eastAsia="Times New Roman" w:hAnsi="Times New Roman" w:cs="Times New Roman"/>
      <w:sz w:val="24"/>
      <w:szCs w:val="24"/>
      <w:lang w:val="x-none" w:eastAsia="x-none"/>
    </w:rPr>
  </w:style>
  <w:style w:type="paragraph" w:styleId="ad">
    <w:name w:val="footer"/>
    <w:basedOn w:val="a"/>
    <w:link w:val="ac"/>
    <w:uiPriority w:val="99"/>
    <w:unhideWhenUsed/>
    <w:rsid w:val="00995923"/>
    <w:pPr>
      <w:tabs>
        <w:tab w:val="center" w:pos="4677"/>
        <w:tab w:val="right" w:pos="9355"/>
      </w:tabs>
    </w:pPr>
    <w:rPr>
      <w:lang w:val="x-none" w:eastAsia="x-none"/>
    </w:rPr>
  </w:style>
  <w:style w:type="character" w:customStyle="1" w:styleId="ae">
    <w:name w:val="Заголовок Знак"/>
    <w:basedOn w:val="a0"/>
    <w:link w:val="af"/>
    <w:locked/>
    <w:rsid w:val="00995923"/>
    <w:rPr>
      <w:rFonts w:ascii="Times New Roman" w:eastAsia="Times New Roman" w:hAnsi="Times New Roman" w:cs="Times New Roman"/>
      <w:sz w:val="32"/>
      <w:szCs w:val="20"/>
      <w:lang w:eastAsia="ru-RU"/>
    </w:rPr>
  </w:style>
  <w:style w:type="paragraph" w:styleId="af">
    <w:name w:val="Title"/>
    <w:basedOn w:val="a"/>
    <w:next w:val="a"/>
    <w:link w:val="ae"/>
    <w:qFormat/>
    <w:rsid w:val="00995923"/>
    <w:pPr>
      <w:contextualSpacing/>
    </w:pPr>
    <w:rPr>
      <w:sz w:val="32"/>
      <w:szCs w:val="20"/>
    </w:rPr>
  </w:style>
  <w:style w:type="character" w:customStyle="1" w:styleId="af0">
    <w:name w:val="Основной текст Знак"/>
    <w:basedOn w:val="a0"/>
    <w:link w:val="af1"/>
    <w:locked/>
    <w:rsid w:val="00995923"/>
    <w:rPr>
      <w:rFonts w:ascii="Times New Roman" w:eastAsia="Times New Roman" w:hAnsi="Times New Roman" w:cs="Times New Roman"/>
      <w:sz w:val="24"/>
      <w:szCs w:val="24"/>
      <w:lang w:val="x-none" w:eastAsia="x-none"/>
    </w:rPr>
  </w:style>
  <w:style w:type="paragraph" w:styleId="af1">
    <w:name w:val="Body Text"/>
    <w:basedOn w:val="a"/>
    <w:link w:val="af0"/>
    <w:unhideWhenUsed/>
    <w:rsid w:val="00995923"/>
    <w:pPr>
      <w:spacing w:after="120"/>
    </w:pPr>
    <w:rPr>
      <w:lang w:val="x-none" w:eastAsia="x-none"/>
    </w:rPr>
  </w:style>
  <w:style w:type="character" w:customStyle="1" w:styleId="af2">
    <w:name w:val="Основной текст с отступом Знак"/>
    <w:basedOn w:val="a0"/>
    <w:link w:val="af3"/>
    <w:locked/>
    <w:rsid w:val="00995923"/>
    <w:rPr>
      <w:rFonts w:ascii="Times New Roman" w:eastAsia="Times New Roman" w:hAnsi="Times New Roman" w:cs="Times New Roman"/>
      <w:sz w:val="28"/>
      <w:szCs w:val="24"/>
      <w:lang w:val="x-none" w:eastAsia="x-none"/>
    </w:rPr>
  </w:style>
  <w:style w:type="paragraph" w:styleId="af3">
    <w:name w:val="Body Text Indent"/>
    <w:basedOn w:val="a"/>
    <w:link w:val="af2"/>
    <w:unhideWhenUsed/>
    <w:rsid w:val="00995923"/>
    <w:pPr>
      <w:spacing w:after="120"/>
      <w:ind w:left="283"/>
    </w:pPr>
    <w:rPr>
      <w:sz w:val="28"/>
      <w:lang w:val="x-none" w:eastAsia="x-none"/>
    </w:rPr>
  </w:style>
  <w:style w:type="character" w:customStyle="1" w:styleId="21">
    <w:name w:val="Основной текст 2 Знак"/>
    <w:basedOn w:val="a0"/>
    <w:link w:val="22"/>
    <w:locked/>
    <w:rsid w:val="00995923"/>
    <w:rPr>
      <w:rFonts w:ascii="Times New Roman" w:eastAsia="Times New Roman" w:hAnsi="Times New Roman" w:cs="Times New Roman"/>
      <w:sz w:val="28"/>
      <w:szCs w:val="28"/>
      <w:lang w:eastAsia="ru-RU"/>
    </w:rPr>
  </w:style>
  <w:style w:type="paragraph" w:styleId="22">
    <w:name w:val="Body Text 2"/>
    <w:basedOn w:val="a"/>
    <w:link w:val="21"/>
    <w:unhideWhenUsed/>
    <w:rsid w:val="00995923"/>
    <w:pPr>
      <w:spacing w:after="120" w:line="480" w:lineRule="auto"/>
    </w:pPr>
    <w:rPr>
      <w:sz w:val="28"/>
      <w:szCs w:val="28"/>
    </w:rPr>
  </w:style>
  <w:style w:type="character" w:customStyle="1" w:styleId="23">
    <w:name w:val="Основной текст с отступом 2 Знак"/>
    <w:basedOn w:val="a0"/>
    <w:link w:val="24"/>
    <w:locked/>
    <w:rsid w:val="00995923"/>
    <w:rPr>
      <w:rFonts w:ascii="Times New Roman" w:eastAsia="Times New Roman" w:hAnsi="Times New Roman" w:cs="Times New Roman"/>
      <w:sz w:val="28"/>
      <w:szCs w:val="24"/>
      <w:lang w:val="x-none" w:eastAsia="x-none"/>
    </w:rPr>
  </w:style>
  <w:style w:type="paragraph" w:styleId="24">
    <w:name w:val="Body Text Indent 2"/>
    <w:basedOn w:val="a"/>
    <w:link w:val="23"/>
    <w:unhideWhenUsed/>
    <w:rsid w:val="00995923"/>
    <w:pPr>
      <w:spacing w:after="120" w:line="480" w:lineRule="auto"/>
      <w:ind w:left="283"/>
    </w:pPr>
    <w:rPr>
      <w:sz w:val="28"/>
      <w:lang w:val="x-none" w:eastAsia="x-none"/>
    </w:rPr>
  </w:style>
  <w:style w:type="character" w:customStyle="1" w:styleId="12">
    <w:name w:val="Текст примечания Знак1"/>
    <w:basedOn w:val="a0"/>
    <w:uiPriority w:val="99"/>
    <w:semiHidden/>
    <w:rsid w:val="00995923"/>
    <w:rPr>
      <w:rFonts w:ascii="Times New Roman" w:eastAsia="Times New Roman" w:hAnsi="Times New Roman" w:cs="Times New Roman"/>
      <w:sz w:val="20"/>
      <w:szCs w:val="20"/>
      <w:lang w:eastAsia="ru-RU"/>
    </w:rPr>
  </w:style>
  <w:style w:type="character" w:customStyle="1" w:styleId="af4">
    <w:name w:val="Тема примечания Знак"/>
    <w:basedOn w:val="a8"/>
    <w:link w:val="af5"/>
    <w:uiPriority w:val="99"/>
    <w:semiHidden/>
    <w:locked/>
    <w:rsid w:val="00995923"/>
    <w:rPr>
      <w:rFonts w:ascii="Times New Roman" w:eastAsia="Times New Roman" w:hAnsi="Times New Roman" w:cs="Times New Roman"/>
      <w:b/>
      <w:bCs/>
      <w:sz w:val="20"/>
      <w:szCs w:val="20"/>
      <w:lang w:val="x-none" w:eastAsia="x-none"/>
    </w:rPr>
  </w:style>
  <w:style w:type="paragraph" w:styleId="af5">
    <w:name w:val="annotation subject"/>
    <w:basedOn w:val="a9"/>
    <w:next w:val="a9"/>
    <w:link w:val="af4"/>
    <w:uiPriority w:val="99"/>
    <w:semiHidden/>
    <w:unhideWhenUsed/>
    <w:rsid w:val="00995923"/>
    <w:rPr>
      <w:b/>
      <w:bCs/>
      <w:lang w:val="x-none" w:eastAsia="x-none"/>
    </w:rPr>
  </w:style>
  <w:style w:type="character" w:customStyle="1" w:styleId="af6">
    <w:name w:val="Текст выноски Знак"/>
    <w:basedOn w:val="a0"/>
    <w:link w:val="af7"/>
    <w:uiPriority w:val="99"/>
    <w:semiHidden/>
    <w:locked/>
    <w:rsid w:val="00995923"/>
    <w:rPr>
      <w:rFonts w:ascii="Segoe UI" w:eastAsia="Times New Roman" w:hAnsi="Segoe UI" w:cs="Segoe UI"/>
      <w:sz w:val="18"/>
      <w:szCs w:val="18"/>
      <w:lang w:eastAsia="ru-RU"/>
    </w:rPr>
  </w:style>
  <w:style w:type="paragraph" w:styleId="af7">
    <w:name w:val="Balloon Text"/>
    <w:basedOn w:val="a"/>
    <w:link w:val="af6"/>
    <w:uiPriority w:val="99"/>
    <w:semiHidden/>
    <w:unhideWhenUsed/>
    <w:rsid w:val="00995923"/>
    <w:rPr>
      <w:rFonts w:ascii="Segoe UI" w:hAnsi="Segoe UI" w:cs="Segoe UI"/>
      <w:sz w:val="18"/>
      <w:szCs w:val="18"/>
    </w:rPr>
  </w:style>
  <w:style w:type="character" w:customStyle="1" w:styleId="af8">
    <w:name w:val="Без интервала Знак"/>
    <w:basedOn w:val="a0"/>
    <w:link w:val="af9"/>
    <w:uiPriority w:val="99"/>
    <w:locked/>
    <w:rsid w:val="00995923"/>
    <w:rPr>
      <w:rFonts w:ascii="Arial" w:eastAsia="Times New Roman" w:hAnsi="Arial" w:cs="Arial"/>
      <w:sz w:val="24"/>
      <w:szCs w:val="24"/>
      <w:lang w:eastAsia="ru-RU"/>
    </w:rPr>
  </w:style>
  <w:style w:type="paragraph" w:styleId="af9">
    <w:name w:val="No Spacing"/>
    <w:link w:val="af8"/>
    <w:uiPriority w:val="1"/>
    <w:qFormat/>
    <w:rsid w:val="00995923"/>
    <w:pPr>
      <w:spacing w:after="0" w:line="240" w:lineRule="auto"/>
    </w:pPr>
    <w:rPr>
      <w:rFonts w:ascii="Arial" w:eastAsia="Times New Roman" w:hAnsi="Arial" w:cs="Arial"/>
      <w:sz w:val="24"/>
      <w:szCs w:val="24"/>
      <w:lang w:eastAsia="ru-RU"/>
    </w:rPr>
  </w:style>
  <w:style w:type="paragraph" w:customStyle="1" w:styleId="msonormal0">
    <w:name w:val="msonormal"/>
    <w:basedOn w:val="a"/>
    <w:rsid w:val="00995923"/>
    <w:pPr>
      <w:spacing w:before="100" w:beforeAutospacing="1" w:after="100" w:afterAutospacing="1"/>
    </w:pPr>
  </w:style>
  <w:style w:type="character" w:customStyle="1" w:styleId="ConsPlusNormal">
    <w:name w:val="ConsPlusNormal Знак"/>
    <w:link w:val="ConsPlusNormal0"/>
    <w:locked/>
    <w:rsid w:val="00995923"/>
    <w:rPr>
      <w:rFonts w:ascii="Times New Roman" w:eastAsia="Times New Roman" w:hAnsi="Times New Roman" w:cs="Times New Roman"/>
      <w:sz w:val="24"/>
      <w:szCs w:val="24"/>
      <w:lang w:eastAsia="ru-RU"/>
    </w:rPr>
  </w:style>
  <w:style w:type="paragraph" w:customStyle="1" w:styleId="ConsPlusNormal0">
    <w:name w:val="ConsPlusNormal"/>
    <w:link w:val="ConsPlusNormal"/>
    <w:uiPriority w:val="99"/>
    <w:rsid w:val="0099592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rmalweb">
    <w:name w:val="normalweb"/>
    <w:basedOn w:val="a"/>
    <w:uiPriority w:val="99"/>
    <w:rsid w:val="00995923"/>
    <w:pPr>
      <w:spacing w:before="100" w:beforeAutospacing="1" w:after="100" w:afterAutospacing="1"/>
    </w:pPr>
  </w:style>
  <w:style w:type="paragraph" w:customStyle="1" w:styleId="western">
    <w:name w:val="western"/>
    <w:basedOn w:val="a"/>
    <w:uiPriority w:val="99"/>
    <w:qFormat/>
    <w:rsid w:val="00995923"/>
    <w:pPr>
      <w:spacing w:before="280" w:after="280"/>
    </w:pPr>
    <w:rPr>
      <w:lang w:eastAsia="zh-CN"/>
    </w:rPr>
  </w:style>
  <w:style w:type="character" w:customStyle="1" w:styleId="afa">
    <w:name w:val="Основной текст_"/>
    <w:basedOn w:val="a0"/>
    <w:link w:val="13"/>
    <w:locked/>
    <w:rsid w:val="00995923"/>
    <w:rPr>
      <w:rFonts w:ascii="Times New Roman" w:eastAsia="Times New Roman" w:hAnsi="Times New Roman" w:cs="Times New Roman"/>
      <w:color w:val="17161C"/>
      <w:sz w:val="28"/>
      <w:szCs w:val="28"/>
    </w:rPr>
  </w:style>
  <w:style w:type="paragraph" w:customStyle="1" w:styleId="13">
    <w:name w:val="Основной текст1"/>
    <w:basedOn w:val="a"/>
    <w:link w:val="afa"/>
    <w:rsid w:val="00995923"/>
    <w:pPr>
      <w:widowControl w:val="0"/>
      <w:spacing w:after="200"/>
      <w:ind w:firstLine="400"/>
    </w:pPr>
    <w:rPr>
      <w:color w:val="17161C"/>
      <w:sz w:val="28"/>
      <w:szCs w:val="28"/>
      <w:lang w:eastAsia="en-US"/>
    </w:rPr>
  </w:style>
  <w:style w:type="character" w:customStyle="1" w:styleId="25">
    <w:name w:val="Основной текст (2)_"/>
    <w:basedOn w:val="a0"/>
    <w:link w:val="26"/>
    <w:locked/>
    <w:rsid w:val="00995923"/>
    <w:rPr>
      <w:rFonts w:ascii="Times New Roman" w:eastAsia="Times New Roman" w:hAnsi="Times New Roman" w:cs="Times New Roman"/>
      <w:color w:val="17161C"/>
    </w:rPr>
  </w:style>
  <w:style w:type="paragraph" w:customStyle="1" w:styleId="26">
    <w:name w:val="Основной текст (2)"/>
    <w:basedOn w:val="a"/>
    <w:link w:val="25"/>
    <w:rsid w:val="00995923"/>
    <w:pPr>
      <w:widowControl w:val="0"/>
      <w:spacing w:after="300"/>
      <w:ind w:left="5620" w:firstLine="10"/>
    </w:pPr>
    <w:rPr>
      <w:color w:val="17161C"/>
      <w:sz w:val="22"/>
      <w:szCs w:val="22"/>
      <w:lang w:eastAsia="en-US"/>
    </w:rPr>
  </w:style>
  <w:style w:type="paragraph" w:customStyle="1" w:styleId="ConsPlusNonformat">
    <w:name w:val="ConsPlusNonformat"/>
    <w:rsid w:val="00995923"/>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ConsPlusTitle">
    <w:name w:val="ConsPlusTitle"/>
    <w:uiPriority w:val="99"/>
    <w:rsid w:val="00995923"/>
    <w:pPr>
      <w:widowControl w:val="0"/>
      <w:spacing w:after="0" w:line="240" w:lineRule="auto"/>
    </w:pPr>
    <w:rPr>
      <w:rFonts w:ascii="Calibri" w:eastAsia="Times New Roman" w:hAnsi="Calibri" w:cs="Times New Roman"/>
      <w:b/>
      <w:color w:val="000000"/>
      <w:szCs w:val="20"/>
      <w:lang w:eastAsia="ru-RU"/>
    </w:rPr>
  </w:style>
  <w:style w:type="paragraph" w:customStyle="1" w:styleId="consplusnonformat0">
    <w:name w:val="consplusnonformat"/>
    <w:basedOn w:val="a"/>
    <w:rsid w:val="00995923"/>
    <w:pPr>
      <w:suppressAutoHyphens/>
      <w:spacing w:before="280" w:after="280"/>
    </w:pPr>
    <w:rPr>
      <w:lang w:eastAsia="ar-SA"/>
    </w:rPr>
  </w:style>
  <w:style w:type="paragraph" w:customStyle="1" w:styleId="ConsPlusCell">
    <w:name w:val="ConsPlusCell"/>
    <w:rsid w:val="0099592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b">
    <w:name w:val="Прижатый влево"/>
    <w:basedOn w:val="a"/>
    <w:next w:val="a"/>
    <w:uiPriority w:val="99"/>
    <w:rsid w:val="00995923"/>
    <w:pPr>
      <w:autoSpaceDE w:val="0"/>
      <w:autoSpaceDN w:val="0"/>
      <w:adjustRightInd w:val="0"/>
    </w:pPr>
    <w:rPr>
      <w:rFonts w:ascii="Arial" w:hAnsi="Arial" w:cs="Arial"/>
    </w:rPr>
  </w:style>
  <w:style w:type="paragraph" w:customStyle="1" w:styleId="afc">
    <w:name w:val="Комментарий"/>
    <w:basedOn w:val="a"/>
    <w:next w:val="a"/>
    <w:uiPriority w:val="99"/>
    <w:rsid w:val="00995923"/>
    <w:pPr>
      <w:shd w:val="clear" w:color="auto" w:fill="F0F0F0"/>
      <w:autoSpaceDE w:val="0"/>
      <w:autoSpaceDN w:val="0"/>
      <w:adjustRightInd w:val="0"/>
      <w:spacing w:before="75"/>
      <w:jc w:val="both"/>
    </w:pPr>
    <w:rPr>
      <w:rFonts w:ascii="Arial" w:hAnsi="Arial" w:cs="Arial"/>
      <w:color w:val="353842"/>
    </w:rPr>
  </w:style>
  <w:style w:type="paragraph" w:customStyle="1" w:styleId="afd">
    <w:name w:val="Информация об изменениях документа"/>
    <w:basedOn w:val="afc"/>
    <w:next w:val="a"/>
    <w:uiPriority w:val="99"/>
    <w:rsid w:val="00995923"/>
    <w:pPr>
      <w:spacing w:before="0"/>
    </w:pPr>
    <w:rPr>
      <w:i/>
      <w:iCs/>
    </w:rPr>
  </w:style>
  <w:style w:type="paragraph" w:customStyle="1" w:styleId="afe">
    <w:name w:val="Заголовок статьи"/>
    <w:basedOn w:val="a"/>
    <w:next w:val="a"/>
    <w:uiPriority w:val="99"/>
    <w:rsid w:val="00995923"/>
    <w:pPr>
      <w:autoSpaceDE w:val="0"/>
      <w:autoSpaceDN w:val="0"/>
      <w:adjustRightInd w:val="0"/>
      <w:ind w:left="1612" w:hanging="892"/>
      <w:jc w:val="both"/>
    </w:pPr>
    <w:rPr>
      <w:rFonts w:ascii="Arial" w:hAnsi="Arial" w:cs="Arial"/>
    </w:rPr>
  </w:style>
  <w:style w:type="paragraph" w:customStyle="1" w:styleId="aff">
    <w:name w:val="Таблицы (моноширинный)"/>
    <w:basedOn w:val="a"/>
    <w:next w:val="a"/>
    <w:rsid w:val="00995923"/>
    <w:pPr>
      <w:autoSpaceDE w:val="0"/>
      <w:autoSpaceDN w:val="0"/>
      <w:adjustRightInd w:val="0"/>
      <w:jc w:val="both"/>
    </w:pPr>
    <w:rPr>
      <w:rFonts w:ascii="Courier New" w:hAnsi="Courier New" w:cs="Courier New"/>
      <w:sz w:val="22"/>
      <w:szCs w:val="22"/>
    </w:rPr>
  </w:style>
  <w:style w:type="paragraph" w:customStyle="1" w:styleId="aff0">
    <w:name w:val="Нормальный (таблица)"/>
    <w:basedOn w:val="a"/>
    <w:next w:val="a"/>
    <w:uiPriority w:val="99"/>
    <w:rsid w:val="00995923"/>
    <w:pPr>
      <w:autoSpaceDE w:val="0"/>
      <w:autoSpaceDN w:val="0"/>
      <w:adjustRightInd w:val="0"/>
      <w:jc w:val="both"/>
    </w:pPr>
    <w:rPr>
      <w:rFonts w:ascii="Arial" w:hAnsi="Arial" w:cs="Arial"/>
    </w:rPr>
  </w:style>
  <w:style w:type="paragraph" w:customStyle="1" w:styleId="14">
    <w:name w:val="Знак Знак Знак1 Знак"/>
    <w:basedOn w:val="a"/>
    <w:rsid w:val="00995923"/>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99592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uiPriority w:val="99"/>
    <w:rsid w:val="00995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95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95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95923"/>
    <w:pPr>
      <w:widowControl w:val="0"/>
      <w:autoSpaceDE w:val="0"/>
      <w:autoSpaceDN w:val="0"/>
      <w:spacing w:after="0" w:line="240" w:lineRule="auto"/>
    </w:pPr>
    <w:rPr>
      <w:rFonts w:ascii="Arial" w:eastAsia="Times New Roman" w:hAnsi="Arial" w:cs="Arial"/>
      <w:sz w:val="20"/>
      <w:szCs w:val="20"/>
      <w:lang w:eastAsia="ru-RU"/>
    </w:rPr>
  </w:style>
  <w:style w:type="character" w:styleId="aff1">
    <w:name w:val="footnote reference"/>
    <w:semiHidden/>
    <w:unhideWhenUsed/>
    <w:rsid w:val="00995923"/>
    <w:rPr>
      <w:vertAlign w:val="superscript"/>
    </w:rPr>
  </w:style>
  <w:style w:type="character" w:customStyle="1" w:styleId="15">
    <w:name w:val="Текст выноски Знак1"/>
    <w:basedOn w:val="a0"/>
    <w:uiPriority w:val="99"/>
    <w:semiHidden/>
    <w:rsid w:val="00995923"/>
    <w:rPr>
      <w:rFonts w:ascii="Segoe UI" w:eastAsia="Times New Roman" w:hAnsi="Segoe UI" w:cs="Segoe UI"/>
      <w:sz w:val="18"/>
      <w:szCs w:val="18"/>
      <w:lang w:eastAsia="ru-RU"/>
    </w:rPr>
  </w:style>
  <w:style w:type="character" w:customStyle="1" w:styleId="16">
    <w:name w:val="Строгий1"/>
    <w:basedOn w:val="a0"/>
    <w:rsid w:val="00995923"/>
  </w:style>
  <w:style w:type="character" w:customStyle="1" w:styleId="17">
    <w:name w:val="Верхний колонтитул Знак1"/>
    <w:basedOn w:val="a0"/>
    <w:uiPriority w:val="99"/>
    <w:semiHidden/>
    <w:rsid w:val="00995923"/>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95923"/>
  </w:style>
  <w:style w:type="character" w:customStyle="1" w:styleId="18">
    <w:name w:val="Основной текст с отступом Знак1"/>
    <w:basedOn w:val="a0"/>
    <w:semiHidden/>
    <w:rsid w:val="00995923"/>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0"/>
    <w:semiHidden/>
    <w:rsid w:val="00995923"/>
    <w:rPr>
      <w:rFonts w:ascii="Times New Roman" w:eastAsia="Times New Roman" w:hAnsi="Times New Roman" w:cs="Times New Roman"/>
      <w:sz w:val="24"/>
      <w:szCs w:val="24"/>
      <w:lang w:eastAsia="ru-RU"/>
    </w:rPr>
  </w:style>
  <w:style w:type="character" w:customStyle="1" w:styleId="211">
    <w:name w:val="Основной текст 2 Знак1"/>
    <w:basedOn w:val="a0"/>
    <w:uiPriority w:val="99"/>
    <w:semiHidden/>
    <w:rsid w:val="00995923"/>
    <w:rPr>
      <w:rFonts w:ascii="Times New Roman" w:eastAsia="Times New Roman" w:hAnsi="Times New Roman" w:cs="Times New Roman"/>
      <w:sz w:val="24"/>
      <w:szCs w:val="24"/>
      <w:lang w:eastAsia="ru-RU"/>
    </w:rPr>
  </w:style>
  <w:style w:type="character" w:customStyle="1" w:styleId="19">
    <w:name w:val="Текст сноски Знак1"/>
    <w:basedOn w:val="a0"/>
    <w:semiHidden/>
    <w:rsid w:val="00995923"/>
    <w:rPr>
      <w:rFonts w:ascii="Times New Roman" w:eastAsia="Times New Roman" w:hAnsi="Times New Roman" w:cs="Times New Roman"/>
      <w:sz w:val="20"/>
      <w:szCs w:val="20"/>
      <w:lang w:eastAsia="ru-RU"/>
    </w:rPr>
  </w:style>
  <w:style w:type="character" w:customStyle="1" w:styleId="FontStyle26">
    <w:name w:val="Font Style26"/>
    <w:rsid w:val="00995923"/>
    <w:rPr>
      <w:rFonts w:ascii="Times New Roman" w:hAnsi="Times New Roman" w:cs="Times New Roman" w:hint="default"/>
      <w:sz w:val="24"/>
      <w:szCs w:val="24"/>
    </w:rPr>
  </w:style>
  <w:style w:type="character" w:customStyle="1" w:styleId="aff2">
    <w:name w:val="Гипертекстовая ссылка"/>
    <w:uiPriority w:val="99"/>
    <w:rsid w:val="00995923"/>
    <w:rPr>
      <w:color w:val="106BBE"/>
    </w:rPr>
  </w:style>
  <w:style w:type="character" w:customStyle="1" w:styleId="1a">
    <w:name w:val="Тема примечания Знак1"/>
    <w:basedOn w:val="12"/>
    <w:uiPriority w:val="99"/>
    <w:semiHidden/>
    <w:rsid w:val="00995923"/>
    <w:rPr>
      <w:rFonts w:ascii="Times New Roman" w:eastAsia="Times New Roman" w:hAnsi="Times New Roman" w:cs="Times New Roman"/>
      <w:b/>
      <w:bCs/>
      <w:sz w:val="20"/>
      <w:szCs w:val="20"/>
      <w:lang w:eastAsia="ru-RU"/>
    </w:rPr>
  </w:style>
  <w:style w:type="character" w:customStyle="1" w:styleId="1b">
    <w:name w:val="Основной текст Знак1"/>
    <w:basedOn w:val="a0"/>
    <w:uiPriority w:val="99"/>
    <w:semiHidden/>
    <w:rsid w:val="00995923"/>
    <w:rPr>
      <w:rFonts w:ascii="Times New Roman" w:eastAsia="Times New Roman" w:hAnsi="Times New Roman" w:cs="Times New Roman"/>
      <w:sz w:val="24"/>
      <w:szCs w:val="24"/>
      <w:lang w:eastAsia="ru-RU"/>
    </w:rPr>
  </w:style>
  <w:style w:type="character" w:customStyle="1" w:styleId="1c">
    <w:name w:val="Нижний колонтитул Знак1"/>
    <w:basedOn w:val="a0"/>
    <w:uiPriority w:val="99"/>
    <w:semiHidden/>
    <w:rsid w:val="00995923"/>
    <w:rPr>
      <w:rFonts w:ascii="Times New Roman" w:eastAsia="Times New Roman" w:hAnsi="Times New Roman" w:cs="Times New Roman"/>
      <w:sz w:val="24"/>
      <w:szCs w:val="24"/>
      <w:lang w:eastAsia="ru-RU"/>
    </w:rPr>
  </w:style>
  <w:style w:type="character" w:customStyle="1" w:styleId="1d">
    <w:name w:val="Заголовок Знак1"/>
    <w:basedOn w:val="a0"/>
    <w:uiPriority w:val="10"/>
    <w:rsid w:val="00995923"/>
    <w:rPr>
      <w:rFonts w:asciiTheme="majorHAnsi" w:eastAsiaTheme="majorEastAsia" w:hAnsiTheme="majorHAnsi" w:cstheme="majorBidi"/>
      <w:spacing w:val="-10"/>
      <w:kern w:val="28"/>
      <w:sz w:val="56"/>
      <w:szCs w:val="56"/>
      <w:lang w:eastAsia="ru-RU"/>
    </w:rPr>
  </w:style>
  <w:style w:type="character" w:styleId="aff3">
    <w:name w:val="Strong"/>
    <w:basedOn w:val="a0"/>
    <w:uiPriority w:val="22"/>
    <w:qFormat/>
    <w:rsid w:val="00995923"/>
    <w:rPr>
      <w:b/>
      <w:bCs/>
    </w:rPr>
  </w:style>
  <w:style w:type="paragraph" w:styleId="aff4">
    <w:name w:val="List Paragraph"/>
    <w:basedOn w:val="a"/>
    <w:uiPriority w:val="34"/>
    <w:qFormat/>
    <w:rsid w:val="00272AA9"/>
    <w:pPr>
      <w:widowControl w:val="0"/>
      <w:autoSpaceDE w:val="0"/>
      <w:autoSpaceDN w:val="0"/>
      <w:adjustRightInd w:val="0"/>
      <w:ind w:left="720"/>
      <w:contextualSpacing/>
    </w:pPr>
    <w:rPr>
      <w:rFonts w:eastAsiaTheme="minorEastAsia"/>
      <w:sz w:val="20"/>
      <w:szCs w:val="20"/>
    </w:rPr>
  </w:style>
  <w:style w:type="character" w:styleId="aff5">
    <w:name w:val="page number"/>
    <w:basedOn w:val="a0"/>
    <w:rsid w:val="00272AA9"/>
  </w:style>
  <w:style w:type="paragraph" w:customStyle="1" w:styleId="1e">
    <w:name w:val="Обычный1"/>
    <w:rsid w:val="00272AA9"/>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272AA9"/>
    <w:pPr>
      <w:spacing w:after="0" w:line="240" w:lineRule="auto"/>
    </w:pPr>
    <w:rPr>
      <w:rFonts w:ascii="Times New Roman" w:eastAsia="Times New Roman" w:hAnsi="Times New Roman" w:cs="Times New Roman"/>
      <w:sz w:val="20"/>
      <w:szCs w:val="20"/>
      <w:lang w:eastAsia="ru-RU"/>
    </w:rPr>
  </w:style>
  <w:style w:type="paragraph" w:styleId="aff6">
    <w:name w:val="Plain Text"/>
    <w:basedOn w:val="1e"/>
    <w:link w:val="aff7"/>
    <w:rsid w:val="00272AA9"/>
    <w:rPr>
      <w:rFonts w:ascii="Courier New" w:hAnsi="Courier New"/>
      <w:lang w:val="x-none" w:eastAsia="x-none"/>
    </w:rPr>
  </w:style>
  <w:style w:type="character" w:customStyle="1" w:styleId="aff7">
    <w:name w:val="Текст Знак"/>
    <w:basedOn w:val="a0"/>
    <w:link w:val="aff6"/>
    <w:rsid w:val="00272AA9"/>
    <w:rPr>
      <w:rFonts w:ascii="Courier New" w:eastAsia="Times New Roman" w:hAnsi="Courier New" w:cs="Times New Roman"/>
      <w:sz w:val="20"/>
      <w:szCs w:val="20"/>
      <w:lang w:val="x-none" w:eastAsia="x-none"/>
    </w:rPr>
  </w:style>
  <w:style w:type="paragraph" w:styleId="31">
    <w:name w:val="Body Text Indent 3"/>
    <w:basedOn w:val="a"/>
    <w:link w:val="32"/>
    <w:rsid w:val="00272AA9"/>
    <w:pPr>
      <w:tabs>
        <w:tab w:val="left" w:pos="1985"/>
        <w:tab w:val="left" w:pos="6804"/>
      </w:tabs>
      <w:ind w:right="-52" w:firstLine="851"/>
      <w:jc w:val="both"/>
    </w:pPr>
    <w:rPr>
      <w:sz w:val="28"/>
      <w:szCs w:val="20"/>
      <w:lang w:val="x-none" w:eastAsia="x-none"/>
    </w:rPr>
  </w:style>
  <w:style w:type="character" w:customStyle="1" w:styleId="32">
    <w:name w:val="Основной текст с отступом 3 Знак"/>
    <w:basedOn w:val="a0"/>
    <w:link w:val="31"/>
    <w:rsid w:val="00272AA9"/>
    <w:rPr>
      <w:rFonts w:ascii="Times New Roman" w:eastAsia="Times New Roman" w:hAnsi="Times New Roman" w:cs="Times New Roman"/>
      <w:sz w:val="28"/>
      <w:szCs w:val="20"/>
      <w:lang w:val="x-none" w:eastAsia="x-none"/>
    </w:rPr>
  </w:style>
  <w:style w:type="paragraph" w:styleId="33">
    <w:name w:val="Body Text 3"/>
    <w:basedOn w:val="a"/>
    <w:link w:val="34"/>
    <w:rsid w:val="00272AA9"/>
    <w:pPr>
      <w:widowControl w:val="0"/>
    </w:pPr>
    <w:rPr>
      <w:b/>
      <w:i/>
      <w:iCs/>
      <w:snapToGrid w:val="0"/>
      <w:sz w:val="28"/>
      <w:szCs w:val="20"/>
      <w:lang w:val="x-none" w:eastAsia="x-none"/>
    </w:rPr>
  </w:style>
  <w:style w:type="character" w:customStyle="1" w:styleId="34">
    <w:name w:val="Основной текст 3 Знак"/>
    <w:basedOn w:val="a0"/>
    <w:link w:val="33"/>
    <w:rsid w:val="00272AA9"/>
    <w:rPr>
      <w:rFonts w:ascii="Times New Roman" w:eastAsia="Times New Roman" w:hAnsi="Times New Roman" w:cs="Times New Roman"/>
      <w:b/>
      <w:i/>
      <w:iCs/>
      <w:snapToGrid w:val="0"/>
      <w:sz w:val="28"/>
      <w:szCs w:val="20"/>
      <w:lang w:val="x-none" w:eastAsia="x-none"/>
    </w:rPr>
  </w:style>
  <w:style w:type="paragraph" w:customStyle="1" w:styleId="aff8">
    <w:basedOn w:val="a"/>
    <w:next w:val="af"/>
    <w:link w:val="aff9"/>
    <w:qFormat/>
    <w:rsid w:val="00272AA9"/>
    <w:pPr>
      <w:widowControl w:val="0"/>
      <w:ind w:firstLine="851"/>
      <w:jc w:val="center"/>
    </w:pPr>
    <w:rPr>
      <w:sz w:val="28"/>
      <w:szCs w:val="20"/>
    </w:rPr>
  </w:style>
  <w:style w:type="character" w:customStyle="1" w:styleId="aff9">
    <w:name w:val="Название Знак"/>
    <w:link w:val="aff8"/>
    <w:rsid w:val="00272AA9"/>
    <w:rPr>
      <w:sz w:val="28"/>
    </w:rPr>
  </w:style>
  <w:style w:type="paragraph" w:customStyle="1" w:styleId="xl24">
    <w:name w:val="xl24"/>
    <w:basedOn w:val="a"/>
    <w:rsid w:val="00272AA9"/>
    <w:pPr>
      <w:spacing w:before="100" w:beforeAutospacing="1" w:after="100" w:afterAutospacing="1"/>
      <w:textAlignment w:val="center"/>
    </w:pPr>
    <w:rPr>
      <w:rFonts w:ascii="Arial" w:hAnsi="Arial" w:cs="Arial"/>
    </w:rPr>
  </w:style>
  <w:style w:type="paragraph" w:customStyle="1" w:styleId="xl25">
    <w:name w:val="xl25"/>
    <w:basedOn w:val="a"/>
    <w:rsid w:val="00272AA9"/>
    <w:pPr>
      <w:spacing w:before="100" w:beforeAutospacing="1" w:after="100" w:afterAutospacing="1"/>
      <w:textAlignment w:val="center"/>
    </w:pPr>
    <w:rPr>
      <w:rFonts w:ascii="Arial" w:hAnsi="Arial" w:cs="Arial"/>
    </w:rPr>
  </w:style>
  <w:style w:type="paragraph" w:customStyle="1" w:styleId="xl26">
    <w:name w:val="xl26"/>
    <w:basedOn w:val="a"/>
    <w:rsid w:val="00272AA9"/>
    <w:pPr>
      <w:spacing w:before="100" w:beforeAutospacing="1" w:after="100" w:afterAutospacing="1"/>
      <w:textAlignment w:val="center"/>
    </w:pPr>
    <w:rPr>
      <w:rFonts w:ascii="Arial" w:hAnsi="Arial" w:cs="Arial"/>
    </w:rPr>
  </w:style>
  <w:style w:type="paragraph" w:styleId="affa">
    <w:name w:val="Subtitle"/>
    <w:basedOn w:val="a"/>
    <w:link w:val="affb"/>
    <w:qFormat/>
    <w:rsid w:val="00272AA9"/>
    <w:pPr>
      <w:widowControl w:val="0"/>
      <w:jc w:val="center"/>
    </w:pPr>
    <w:rPr>
      <w:sz w:val="28"/>
      <w:szCs w:val="20"/>
      <w:lang w:val="x-none" w:eastAsia="x-none"/>
    </w:rPr>
  </w:style>
  <w:style w:type="character" w:customStyle="1" w:styleId="affb">
    <w:name w:val="Подзаголовок Знак"/>
    <w:basedOn w:val="a0"/>
    <w:link w:val="affa"/>
    <w:rsid w:val="00272AA9"/>
    <w:rPr>
      <w:rFonts w:ascii="Times New Roman" w:eastAsia="Times New Roman" w:hAnsi="Times New Roman" w:cs="Times New Roman"/>
      <w:sz w:val="28"/>
      <w:szCs w:val="20"/>
      <w:lang w:val="x-none" w:eastAsia="x-none"/>
    </w:rPr>
  </w:style>
  <w:style w:type="paragraph" w:customStyle="1" w:styleId="ConsNormal">
    <w:name w:val="ConsNormal"/>
    <w:rsid w:val="00272AA9"/>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272AA9"/>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7">
    <w:name w:val="Обычный2"/>
    <w:rsid w:val="00272AA9"/>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affc">
    <w:name w:val="Схема документа Знак"/>
    <w:basedOn w:val="a0"/>
    <w:link w:val="affd"/>
    <w:semiHidden/>
    <w:rsid w:val="00272AA9"/>
    <w:rPr>
      <w:rFonts w:ascii="Tahoma" w:eastAsia="Times New Roman" w:hAnsi="Tahoma" w:cs="Times New Roman"/>
      <w:sz w:val="20"/>
      <w:szCs w:val="20"/>
      <w:shd w:val="clear" w:color="auto" w:fill="000080"/>
      <w:lang w:val="x-none" w:eastAsia="x-none"/>
    </w:rPr>
  </w:style>
  <w:style w:type="paragraph" w:styleId="affd">
    <w:name w:val="Document Map"/>
    <w:basedOn w:val="a"/>
    <w:link w:val="affc"/>
    <w:semiHidden/>
    <w:rsid w:val="00272AA9"/>
    <w:pPr>
      <w:shd w:val="clear" w:color="auto" w:fill="000080"/>
    </w:pPr>
    <w:rPr>
      <w:rFonts w:ascii="Tahoma" w:hAnsi="Tahoma"/>
      <w:sz w:val="20"/>
      <w:szCs w:val="20"/>
      <w:lang w:val="x-none" w:eastAsia="x-none"/>
    </w:rPr>
  </w:style>
  <w:style w:type="character" w:customStyle="1" w:styleId="messagein1">
    <w:name w:val="messagein1"/>
    <w:rsid w:val="00272AA9"/>
    <w:rPr>
      <w:rFonts w:ascii="Arial" w:hAnsi="Arial" w:cs="Arial" w:hint="default"/>
      <w:b/>
      <w:bCs/>
      <w:color w:val="353535"/>
      <w:sz w:val="20"/>
      <w:szCs w:val="20"/>
    </w:rPr>
  </w:style>
  <w:style w:type="paragraph" w:customStyle="1" w:styleId="35">
    <w:name w:val="Обычный3"/>
    <w:rsid w:val="00272AA9"/>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Style3">
    <w:name w:val="Style3"/>
    <w:basedOn w:val="a"/>
    <w:uiPriority w:val="99"/>
    <w:rsid w:val="00E80264"/>
    <w:pPr>
      <w:widowControl w:val="0"/>
      <w:autoSpaceDE w:val="0"/>
      <w:autoSpaceDN w:val="0"/>
      <w:adjustRightInd w:val="0"/>
    </w:pPr>
    <w:rPr>
      <w:rFonts w:ascii="Arial" w:hAnsi="Arial" w:cs="Arial"/>
    </w:rPr>
  </w:style>
  <w:style w:type="paragraph" w:customStyle="1" w:styleId="Style4">
    <w:name w:val="Style4"/>
    <w:basedOn w:val="a"/>
    <w:uiPriority w:val="99"/>
    <w:rsid w:val="00E80264"/>
    <w:pPr>
      <w:widowControl w:val="0"/>
      <w:autoSpaceDE w:val="0"/>
      <w:autoSpaceDN w:val="0"/>
      <w:adjustRightInd w:val="0"/>
    </w:pPr>
    <w:rPr>
      <w:rFonts w:ascii="Arial" w:hAnsi="Arial" w:cs="Arial"/>
    </w:rPr>
  </w:style>
  <w:style w:type="paragraph" w:customStyle="1" w:styleId="Style15">
    <w:name w:val="Style15"/>
    <w:basedOn w:val="a"/>
    <w:uiPriority w:val="99"/>
    <w:rsid w:val="00E80264"/>
    <w:pPr>
      <w:widowControl w:val="0"/>
      <w:autoSpaceDE w:val="0"/>
      <w:autoSpaceDN w:val="0"/>
      <w:adjustRightInd w:val="0"/>
      <w:spacing w:line="283" w:lineRule="exact"/>
      <w:ind w:firstLine="134"/>
    </w:pPr>
    <w:rPr>
      <w:rFonts w:ascii="Arial" w:hAnsi="Arial" w:cs="Arial"/>
    </w:rPr>
  </w:style>
  <w:style w:type="character" w:customStyle="1" w:styleId="FontStyle23">
    <w:name w:val="Font Style23"/>
    <w:uiPriority w:val="99"/>
    <w:rsid w:val="00E80264"/>
    <w:rPr>
      <w:rFonts w:ascii="Arial" w:hAnsi="Arial" w:cs="Arial"/>
      <w:sz w:val="22"/>
      <w:szCs w:val="22"/>
    </w:rPr>
  </w:style>
  <w:style w:type="character" w:customStyle="1" w:styleId="FontStyle24">
    <w:name w:val="Font Style24"/>
    <w:uiPriority w:val="99"/>
    <w:rsid w:val="00E80264"/>
    <w:rPr>
      <w:rFonts w:ascii="Arial" w:hAnsi="Arial" w:cs="Arial"/>
      <w:b/>
      <w:bCs/>
      <w:sz w:val="22"/>
      <w:szCs w:val="22"/>
    </w:rPr>
  </w:style>
  <w:style w:type="paragraph" w:customStyle="1" w:styleId="1KGK9">
    <w:name w:val="1KG=K9"/>
    <w:uiPriority w:val="99"/>
    <w:rsid w:val="00E80264"/>
    <w:pPr>
      <w:spacing w:after="0" w:line="240" w:lineRule="auto"/>
    </w:pPr>
    <w:rPr>
      <w:rFonts w:ascii="MS Sans Serif" w:eastAsia="Times New Roman" w:hAnsi="MS Sans Serif" w:cs="Times New Roman"/>
      <w:sz w:val="24"/>
      <w:szCs w:val="20"/>
      <w:lang w:eastAsia="ru-RU"/>
    </w:rPr>
  </w:style>
  <w:style w:type="paragraph" w:customStyle="1" w:styleId="formattext">
    <w:name w:val="formattext"/>
    <w:basedOn w:val="a"/>
    <w:rsid w:val="00E80264"/>
    <w:pPr>
      <w:spacing w:before="100" w:beforeAutospacing="1" w:after="100" w:afterAutospacing="1"/>
    </w:pPr>
  </w:style>
  <w:style w:type="character" w:customStyle="1" w:styleId="markedcontent">
    <w:name w:val="markedcontent"/>
    <w:basedOn w:val="a0"/>
    <w:rsid w:val="00E80264"/>
  </w:style>
  <w:style w:type="character" w:customStyle="1" w:styleId="hl41">
    <w:name w:val="hl41"/>
    <w:rsid w:val="007D68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243329">
      <w:bodyDiv w:val="1"/>
      <w:marLeft w:val="0"/>
      <w:marRight w:val="0"/>
      <w:marTop w:val="0"/>
      <w:marBottom w:val="0"/>
      <w:divBdr>
        <w:top w:val="none" w:sz="0" w:space="0" w:color="auto"/>
        <w:left w:val="none" w:sz="0" w:space="0" w:color="auto"/>
        <w:bottom w:val="none" w:sz="0" w:space="0" w:color="auto"/>
        <w:right w:val="none" w:sz="0" w:space="0" w:color="auto"/>
      </w:divBdr>
    </w:div>
    <w:div w:id="92504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D03C4-9FED-49CE-A99C-26459DECD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5245</Words>
  <Characters>29901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2026-10-15T08:55:00Z</cp:lastPrinted>
  <dcterms:created xsi:type="dcterms:W3CDTF">2026-10-15T08:45:00Z</dcterms:created>
  <dcterms:modified xsi:type="dcterms:W3CDTF">2026-10-15T08:59:00Z</dcterms:modified>
</cp:coreProperties>
</file>