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48A6" w:rsidRPr="00443971" w:rsidRDefault="009448A6" w:rsidP="009448A6">
      <w:pPr>
        <w:pStyle w:val="ConsPlusNormal"/>
        <w:ind w:firstLine="540"/>
        <w:jc w:val="center"/>
      </w:pPr>
    </w:p>
    <w:p w:rsidR="009448A6" w:rsidRDefault="009448A6" w:rsidP="009448A6">
      <w:pPr>
        <w:pStyle w:val="ConsPlusNormal"/>
        <w:jc w:val="center"/>
        <w:rPr>
          <w:b/>
          <w:sz w:val="40"/>
          <w:szCs w:val="40"/>
        </w:rPr>
      </w:pPr>
    </w:p>
    <w:p w:rsidR="009448A6" w:rsidRDefault="009448A6" w:rsidP="009448A6">
      <w:pPr>
        <w:pStyle w:val="ConsPlusNormal"/>
        <w:jc w:val="center"/>
        <w:rPr>
          <w:b/>
          <w:sz w:val="40"/>
          <w:szCs w:val="40"/>
        </w:rPr>
      </w:pPr>
    </w:p>
    <w:p w:rsidR="009448A6" w:rsidRDefault="009448A6" w:rsidP="009448A6">
      <w:pPr>
        <w:pStyle w:val="ConsPlusNormal"/>
        <w:jc w:val="center"/>
        <w:rPr>
          <w:b/>
          <w:sz w:val="40"/>
          <w:szCs w:val="40"/>
        </w:rPr>
      </w:pPr>
    </w:p>
    <w:p w:rsidR="009448A6" w:rsidRDefault="009448A6" w:rsidP="009448A6">
      <w:pPr>
        <w:pStyle w:val="ConsPlusNormal"/>
        <w:jc w:val="center"/>
        <w:rPr>
          <w:b/>
          <w:sz w:val="40"/>
          <w:szCs w:val="40"/>
        </w:rPr>
      </w:pPr>
    </w:p>
    <w:p w:rsidR="009448A6" w:rsidRDefault="009448A6" w:rsidP="009448A6">
      <w:pPr>
        <w:pStyle w:val="ConsPlusNormal"/>
        <w:jc w:val="center"/>
        <w:rPr>
          <w:b/>
          <w:sz w:val="40"/>
          <w:szCs w:val="40"/>
        </w:rPr>
      </w:pPr>
    </w:p>
    <w:p w:rsidR="009448A6" w:rsidRDefault="009448A6" w:rsidP="009448A6">
      <w:pPr>
        <w:pStyle w:val="ConsPlusNormal"/>
        <w:jc w:val="center"/>
        <w:rPr>
          <w:b/>
          <w:sz w:val="40"/>
          <w:szCs w:val="40"/>
        </w:rPr>
      </w:pPr>
    </w:p>
    <w:p w:rsidR="009448A6" w:rsidRPr="00443971" w:rsidRDefault="009448A6" w:rsidP="009448A6">
      <w:pPr>
        <w:pStyle w:val="ConsPlusNormal"/>
        <w:jc w:val="center"/>
        <w:rPr>
          <w:b/>
          <w:sz w:val="40"/>
          <w:szCs w:val="40"/>
        </w:rPr>
      </w:pPr>
      <w:r>
        <w:rPr>
          <w:b/>
          <w:sz w:val="40"/>
          <w:szCs w:val="40"/>
        </w:rPr>
        <w:t>СБОРНИК</w:t>
      </w:r>
    </w:p>
    <w:p w:rsidR="009448A6" w:rsidRPr="00443971" w:rsidRDefault="009448A6" w:rsidP="009448A6">
      <w:pPr>
        <w:pStyle w:val="ConsPlusNormal"/>
        <w:jc w:val="center"/>
        <w:rPr>
          <w:b/>
          <w:sz w:val="40"/>
          <w:szCs w:val="40"/>
        </w:rPr>
      </w:pPr>
      <w:r w:rsidRPr="00443971">
        <w:rPr>
          <w:b/>
          <w:sz w:val="40"/>
          <w:szCs w:val="40"/>
        </w:rPr>
        <w:t xml:space="preserve">МУНИЦИПАЛЬНЫХ ПРАВОВЫХ АКТОВ </w:t>
      </w:r>
    </w:p>
    <w:p w:rsidR="009448A6" w:rsidRPr="00443971" w:rsidRDefault="009448A6" w:rsidP="009448A6">
      <w:pPr>
        <w:pStyle w:val="ConsPlusNormal"/>
        <w:jc w:val="center"/>
        <w:rPr>
          <w:b/>
          <w:sz w:val="40"/>
          <w:szCs w:val="40"/>
        </w:rPr>
      </w:pPr>
      <w:r w:rsidRPr="00443971">
        <w:rPr>
          <w:b/>
          <w:sz w:val="40"/>
          <w:szCs w:val="40"/>
        </w:rPr>
        <w:t>КУРЬИНСКОГО РАЙОНА</w:t>
      </w:r>
    </w:p>
    <w:p w:rsidR="009448A6" w:rsidRPr="00443971" w:rsidRDefault="009448A6" w:rsidP="009448A6">
      <w:pPr>
        <w:pStyle w:val="ConsPlusNormal"/>
        <w:jc w:val="center"/>
        <w:rPr>
          <w:b/>
          <w:sz w:val="40"/>
          <w:szCs w:val="40"/>
        </w:rPr>
      </w:pPr>
      <w:r w:rsidRPr="00443971">
        <w:rPr>
          <w:b/>
          <w:sz w:val="40"/>
          <w:szCs w:val="40"/>
        </w:rPr>
        <w:t xml:space="preserve"> АЛТАЙСКОГО КРАЯ</w:t>
      </w:r>
    </w:p>
    <w:p w:rsidR="009448A6" w:rsidRPr="00443971" w:rsidRDefault="009448A6" w:rsidP="009448A6">
      <w:pPr>
        <w:pStyle w:val="ConsPlusNormal"/>
        <w:ind w:firstLine="540"/>
        <w:jc w:val="center"/>
      </w:pPr>
    </w:p>
    <w:p w:rsidR="009448A6" w:rsidRPr="00443971" w:rsidRDefault="009448A6" w:rsidP="009448A6">
      <w:pPr>
        <w:pStyle w:val="ConsPlusNormal"/>
        <w:ind w:firstLine="540"/>
        <w:jc w:val="center"/>
      </w:pPr>
    </w:p>
    <w:p w:rsidR="009448A6" w:rsidRPr="00443971" w:rsidRDefault="009448A6" w:rsidP="009448A6">
      <w:pPr>
        <w:pStyle w:val="ConsPlusNormal"/>
        <w:ind w:firstLine="540"/>
        <w:jc w:val="center"/>
      </w:pPr>
    </w:p>
    <w:p w:rsidR="009448A6" w:rsidRDefault="009448A6" w:rsidP="009448A6">
      <w:pPr>
        <w:pStyle w:val="ConsPlusNormal"/>
        <w:ind w:firstLine="540"/>
        <w:jc w:val="center"/>
      </w:pPr>
      <w:r w:rsidRPr="00443971">
        <w:t xml:space="preserve">(Официальное ежемесячное печатное издание </w:t>
      </w:r>
    </w:p>
    <w:p w:rsidR="009448A6" w:rsidRDefault="009448A6" w:rsidP="009448A6">
      <w:pPr>
        <w:pStyle w:val="ConsPlusNormal"/>
        <w:ind w:firstLine="540"/>
        <w:jc w:val="center"/>
      </w:pPr>
      <w:r w:rsidRPr="00443971">
        <w:t>К</w:t>
      </w:r>
      <w:r>
        <w:t>урьин</w:t>
      </w:r>
      <w:r w:rsidRPr="00443971">
        <w:t xml:space="preserve">ского </w:t>
      </w:r>
      <w:r>
        <w:t>районного</w:t>
      </w:r>
      <w:r w:rsidRPr="00443971">
        <w:t xml:space="preserve"> Совета </w:t>
      </w:r>
      <w:r>
        <w:t xml:space="preserve">народных </w:t>
      </w:r>
      <w:r w:rsidRPr="00443971">
        <w:t xml:space="preserve">депутатов, </w:t>
      </w:r>
    </w:p>
    <w:p w:rsidR="009448A6" w:rsidRPr="00443971" w:rsidRDefault="009448A6" w:rsidP="009448A6">
      <w:pPr>
        <w:pStyle w:val="ConsPlusNormal"/>
        <w:ind w:firstLine="540"/>
        <w:jc w:val="center"/>
      </w:pPr>
      <w:r w:rsidRPr="00443971">
        <w:t>Администрации Курьинского района Алтайского края)</w:t>
      </w:r>
    </w:p>
    <w:p w:rsidR="009448A6" w:rsidRPr="00443971" w:rsidRDefault="009448A6" w:rsidP="009448A6">
      <w:pPr>
        <w:pStyle w:val="ConsPlusNormal"/>
        <w:ind w:firstLine="540"/>
        <w:jc w:val="center"/>
      </w:pPr>
    </w:p>
    <w:p w:rsidR="009448A6" w:rsidRPr="00443971" w:rsidRDefault="009448A6" w:rsidP="009448A6">
      <w:pPr>
        <w:pStyle w:val="ConsPlusNormal"/>
        <w:ind w:firstLine="540"/>
        <w:jc w:val="center"/>
      </w:pPr>
    </w:p>
    <w:p w:rsidR="009448A6" w:rsidRPr="00443971" w:rsidRDefault="009448A6" w:rsidP="009448A6">
      <w:pPr>
        <w:pStyle w:val="ConsPlusNormal"/>
        <w:ind w:firstLine="540"/>
        <w:jc w:val="center"/>
      </w:pPr>
    </w:p>
    <w:p w:rsidR="009448A6" w:rsidRPr="00443971" w:rsidRDefault="009448A6" w:rsidP="009448A6">
      <w:pPr>
        <w:pStyle w:val="ConsPlusNormal"/>
        <w:ind w:firstLine="540"/>
        <w:jc w:val="center"/>
      </w:pPr>
    </w:p>
    <w:p w:rsidR="009448A6" w:rsidRPr="00443971" w:rsidRDefault="009448A6" w:rsidP="009448A6">
      <w:pPr>
        <w:pStyle w:val="ConsPlusNormal"/>
        <w:ind w:firstLine="540"/>
        <w:jc w:val="center"/>
      </w:pPr>
    </w:p>
    <w:p w:rsidR="009448A6" w:rsidRPr="00443971" w:rsidRDefault="009448A6" w:rsidP="009448A6">
      <w:pPr>
        <w:pStyle w:val="ConsPlusNormal"/>
        <w:ind w:firstLine="540"/>
        <w:jc w:val="center"/>
      </w:pPr>
    </w:p>
    <w:p w:rsidR="009448A6" w:rsidRPr="00443971" w:rsidRDefault="009448A6" w:rsidP="009448A6">
      <w:pPr>
        <w:pStyle w:val="ConsPlusNormal"/>
        <w:ind w:firstLine="540"/>
        <w:jc w:val="center"/>
      </w:pPr>
    </w:p>
    <w:p w:rsidR="009448A6" w:rsidRPr="00443971" w:rsidRDefault="009448A6" w:rsidP="009448A6">
      <w:pPr>
        <w:pStyle w:val="ConsPlusNormal"/>
        <w:ind w:firstLine="540"/>
        <w:jc w:val="center"/>
      </w:pPr>
    </w:p>
    <w:p w:rsidR="009448A6" w:rsidRDefault="009448A6" w:rsidP="009448A6">
      <w:pPr>
        <w:pStyle w:val="ConsPlusNormal"/>
      </w:pPr>
    </w:p>
    <w:p w:rsidR="009448A6" w:rsidRDefault="009448A6" w:rsidP="009448A6">
      <w:pPr>
        <w:pStyle w:val="ConsPlusNormal"/>
      </w:pPr>
    </w:p>
    <w:p w:rsidR="009448A6" w:rsidRDefault="009448A6" w:rsidP="009448A6">
      <w:pPr>
        <w:pStyle w:val="ConsPlusNormal"/>
      </w:pPr>
    </w:p>
    <w:p w:rsidR="009448A6" w:rsidRDefault="009448A6" w:rsidP="009448A6">
      <w:pPr>
        <w:pStyle w:val="ConsPlusNormal"/>
      </w:pPr>
    </w:p>
    <w:p w:rsidR="009448A6" w:rsidRDefault="009448A6" w:rsidP="009448A6">
      <w:pPr>
        <w:pStyle w:val="ConsPlusNormal"/>
      </w:pPr>
    </w:p>
    <w:p w:rsidR="009448A6" w:rsidRPr="004B3114" w:rsidRDefault="003E4893" w:rsidP="009448A6">
      <w:pPr>
        <w:pStyle w:val="ConsPlusNormal"/>
        <w:jc w:val="center"/>
      </w:pPr>
      <w:r>
        <w:t>№ 9 (38</w:t>
      </w:r>
      <w:r w:rsidR="009448A6">
        <w:t>)</w:t>
      </w:r>
    </w:p>
    <w:p w:rsidR="009448A6" w:rsidRPr="00443971" w:rsidRDefault="003E4893" w:rsidP="009448A6">
      <w:pPr>
        <w:pStyle w:val="ConsPlusNormal"/>
        <w:spacing w:before="240"/>
        <w:jc w:val="center"/>
      </w:pPr>
      <w:r>
        <w:t>сентябрь</w:t>
      </w:r>
      <w:r w:rsidR="009448A6">
        <w:t xml:space="preserve"> </w:t>
      </w:r>
      <w:r w:rsidR="009448A6" w:rsidRPr="00443971">
        <w:t>20</w:t>
      </w:r>
      <w:r>
        <w:t>26</w:t>
      </w:r>
      <w:r w:rsidR="009448A6">
        <w:t xml:space="preserve"> </w:t>
      </w:r>
      <w:r w:rsidR="009448A6" w:rsidRPr="00443971">
        <w:t>года</w:t>
      </w:r>
    </w:p>
    <w:p w:rsidR="009448A6" w:rsidRDefault="009448A6" w:rsidP="009448A6">
      <w:pPr>
        <w:pStyle w:val="ConsPlusNormal"/>
        <w:ind w:firstLine="540"/>
        <w:jc w:val="center"/>
      </w:pPr>
    </w:p>
    <w:p w:rsidR="009448A6" w:rsidRDefault="009448A6" w:rsidP="009448A6">
      <w:pPr>
        <w:pStyle w:val="ConsPlusNormal"/>
        <w:ind w:firstLine="540"/>
        <w:jc w:val="center"/>
      </w:pPr>
    </w:p>
    <w:p w:rsidR="009448A6" w:rsidRDefault="009448A6" w:rsidP="009448A6">
      <w:pPr>
        <w:pStyle w:val="ConsPlusNormal"/>
        <w:ind w:firstLine="540"/>
        <w:jc w:val="center"/>
      </w:pPr>
    </w:p>
    <w:p w:rsidR="009448A6" w:rsidRDefault="009448A6" w:rsidP="009448A6">
      <w:pPr>
        <w:pStyle w:val="ConsPlusNormal"/>
        <w:ind w:firstLine="540"/>
        <w:jc w:val="center"/>
      </w:pPr>
    </w:p>
    <w:p w:rsidR="009448A6" w:rsidRDefault="009448A6" w:rsidP="009448A6">
      <w:pPr>
        <w:pStyle w:val="ConsPlusNormal"/>
        <w:ind w:firstLine="540"/>
        <w:jc w:val="center"/>
      </w:pPr>
    </w:p>
    <w:p w:rsidR="009448A6" w:rsidRDefault="009448A6" w:rsidP="009448A6">
      <w:pPr>
        <w:pStyle w:val="ConsPlusNormal"/>
        <w:ind w:firstLine="540"/>
        <w:jc w:val="center"/>
      </w:pPr>
    </w:p>
    <w:p w:rsidR="009448A6" w:rsidRPr="00443971" w:rsidRDefault="009448A6" w:rsidP="009448A6">
      <w:pPr>
        <w:pStyle w:val="ConsPlusNormal"/>
        <w:ind w:firstLine="540"/>
        <w:jc w:val="center"/>
      </w:pPr>
    </w:p>
    <w:p w:rsidR="009448A6" w:rsidRDefault="009448A6" w:rsidP="009448A6">
      <w:pPr>
        <w:jc w:val="center"/>
      </w:pPr>
      <w:r w:rsidRPr="00443971">
        <w:t xml:space="preserve">с. </w:t>
      </w:r>
      <w:r>
        <w:t>Курья</w:t>
      </w:r>
    </w:p>
    <w:p w:rsidR="00B34683" w:rsidRPr="00B34683" w:rsidRDefault="00B34683" w:rsidP="00B34683">
      <w:pPr>
        <w:jc w:val="both"/>
        <w:rPr>
          <w:rFonts w:ascii="Times New Roman" w:eastAsia="Times New Roman" w:hAnsi="Times New Roman" w:cs="Times New Roman"/>
          <w:sz w:val="28"/>
          <w:szCs w:val="28"/>
          <w:lang w:eastAsia="ru-RU"/>
        </w:rPr>
      </w:pPr>
      <w:r w:rsidRPr="00B34683">
        <w:rPr>
          <w:rFonts w:ascii="Times New Roman" w:eastAsia="Times New Roman" w:hAnsi="Times New Roman" w:cs="Times New Roman"/>
          <w:sz w:val="28"/>
          <w:szCs w:val="28"/>
          <w:lang w:eastAsia="ru-RU"/>
        </w:rPr>
        <w:br w:type="page"/>
      </w:r>
      <w:r w:rsidRPr="00B34683">
        <w:rPr>
          <w:rFonts w:ascii="Times New Roman" w:eastAsia="Times New Roman" w:hAnsi="Times New Roman" w:cs="Times New Roman"/>
          <w:sz w:val="28"/>
          <w:szCs w:val="28"/>
          <w:lang w:eastAsia="ru-RU"/>
        </w:rPr>
        <w:lastRenderedPageBreak/>
        <w:t>Сборник муниципальных правовых актов Курьинского района Алтайского края состоит из шести разделов: в первом разделе публикуются Устав муниципального образования Курьинский район Алтайского края, муниципальный правовой акт о внесении в Устав муниципального образования Курьинский район Алтайского края изменений и дополнений, решения, принятые на местном референдуме (сходе граждан), решения Совета народных депутатов. Во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 постановления и распоряжения главы района. В четвертом и пятом разделах публикуются постановления и распоряжения Администрации района. В шестом разделе публикуется иная официальная информация.</w:t>
      </w:r>
    </w:p>
    <w:p w:rsidR="00B34683" w:rsidRPr="00B34683" w:rsidRDefault="00B34683" w:rsidP="00B34683">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rsidR="00B34683" w:rsidRPr="00B34683" w:rsidRDefault="00B34683" w:rsidP="00B34683">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B34683">
        <w:rPr>
          <w:rFonts w:ascii="Times New Roman" w:eastAsia="Times New Roman" w:hAnsi="Times New Roman" w:cs="Times New Roman"/>
          <w:sz w:val="24"/>
          <w:szCs w:val="24"/>
          <w:lang w:eastAsia="ru-RU"/>
        </w:rPr>
        <w:t>СОДЕРЖАНИЕ</w:t>
      </w:r>
    </w:p>
    <w:p w:rsidR="00B34683" w:rsidRPr="00B34683" w:rsidRDefault="00B34683" w:rsidP="00B3468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34683" w:rsidRPr="00B34683" w:rsidRDefault="00B34683" w:rsidP="00B3468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34683">
        <w:rPr>
          <w:rFonts w:ascii="Times New Roman" w:eastAsia="Times New Roman" w:hAnsi="Times New Roman" w:cs="Times New Roman"/>
          <w:sz w:val="24"/>
          <w:szCs w:val="24"/>
          <w:lang w:eastAsia="ru-RU"/>
        </w:rPr>
        <w:t>Раздел 1. Решения Курьинского районного Совета народных депутатов Алтайского края</w:t>
      </w:r>
    </w:p>
    <w:tbl>
      <w:tblPr>
        <w:tblStyle w:val="a3"/>
        <w:tblW w:w="9351" w:type="dxa"/>
        <w:tblLayout w:type="fixed"/>
        <w:tblLook w:val="04A0"/>
      </w:tblPr>
      <w:tblGrid>
        <w:gridCol w:w="1242"/>
        <w:gridCol w:w="1447"/>
        <w:gridCol w:w="5386"/>
        <w:gridCol w:w="1276"/>
      </w:tblGrid>
      <w:tr w:rsidR="00B34683" w:rsidRPr="00B34683" w:rsidTr="00F42857">
        <w:tc>
          <w:tcPr>
            <w:tcW w:w="1242"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w:t>
            </w:r>
          </w:p>
        </w:tc>
        <w:tc>
          <w:tcPr>
            <w:tcW w:w="1447"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Дата принятия</w:t>
            </w:r>
          </w:p>
        </w:tc>
        <w:tc>
          <w:tcPr>
            <w:tcW w:w="5386"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Наименование</w:t>
            </w:r>
          </w:p>
        </w:tc>
        <w:tc>
          <w:tcPr>
            <w:tcW w:w="1276"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Номер страницы в сборнике</w:t>
            </w:r>
          </w:p>
        </w:tc>
      </w:tr>
      <w:tr w:rsidR="00B34683" w:rsidRPr="00B34683" w:rsidTr="00F42857">
        <w:tc>
          <w:tcPr>
            <w:tcW w:w="1242"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26</w:t>
            </w:r>
          </w:p>
        </w:tc>
        <w:tc>
          <w:tcPr>
            <w:tcW w:w="1447"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29.09.2026</w:t>
            </w:r>
          </w:p>
        </w:tc>
        <w:tc>
          <w:tcPr>
            <w:tcW w:w="5386" w:type="dxa"/>
            <w:vAlign w:val="center"/>
          </w:tcPr>
          <w:p w:rsidR="00B34683" w:rsidRPr="00B34683" w:rsidRDefault="00B34683" w:rsidP="00B34683">
            <w:pPr>
              <w:spacing w:line="240" w:lineRule="exact"/>
              <w:ind w:right="-7"/>
              <w:jc w:val="both"/>
              <w:rPr>
                <w:rFonts w:ascii="Times New Roman" w:hAnsi="Times New Roman"/>
                <w:sz w:val="24"/>
                <w:szCs w:val="24"/>
              </w:rPr>
            </w:pPr>
            <w:r w:rsidRPr="00B34683">
              <w:rPr>
                <w:rFonts w:ascii="Times New Roman" w:hAnsi="Times New Roman"/>
                <w:sz w:val="24"/>
                <w:szCs w:val="24"/>
              </w:rPr>
              <w:t xml:space="preserve">О внесении изменений в решение Курьинского районного Совета народных депутатов Алтайского края от 18.03.2025 № 8 «Об утверждении структуры Администрации Курьинского района  Алтайского края» </w:t>
            </w:r>
          </w:p>
        </w:tc>
        <w:tc>
          <w:tcPr>
            <w:tcW w:w="1276" w:type="dxa"/>
            <w:vAlign w:val="center"/>
          </w:tcPr>
          <w:p w:rsidR="00B34683" w:rsidRPr="00B34683" w:rsidRDefault="00D62A94" w:rsidP="00B34683">
            <w:pPr>
              <w:widowControl w:val="0"/>
              <w:autoSpaceDE w:val="0"/>
              <w:autoSpaceDN w:val="0"/>
              <w:adjustRightInd w:val="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5-6</w:t>
            </w:r>
          </w:p>
        </w:tc>
      </w:tr>
      <w:tr w:rsidR="00B34683" w:rsidRPr="00B34683" w:rsidTr="00F42857">
        <w:tc>
          <w:tcPr>
            <w:tcW w:w="1242"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27</w:t>
            </w:r>
          </w:p>
        </w:tc>
        <w:tc>
          <w:tcPr>
            <w:tcW w:w="1447"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29.09.2026</w:t>
            </w:r>
          </w:p>
        </w:tc>
        <w:tc>
          <w:tcPr>
            <w:tcW w:w="5386" w:type="dxa"/>
            <w:vAlign w:val="center"/>
          </w:tcPr>
          <w:p w:rsidR="00B34683" w:rsidRPr="00B34683" w:rsidRDefault="00B34683" w:rsidP="00B34683">
            <w:pPr>
              <w:spacing w:line="240" w:lineRule="exact"/>
              <w:ind w:right="-7"/>
              <w:jc w:val="both"/>
              <w:rPr>
                <w:rFonts w:ascii="Times New Roman" w:hAnsi="Times New Roman"/>
                <w:sz w:val="24"/>
                <w:szCs w:val="24"/>
              </w:rPr>
            </w:pPr>
            <w:r w:rsidRPr="00B34683">
              <w:rPr>
                <w:rFonts w:ascii="Times New Roman" w:hAnsi="Times New Roman"/>
                <w:sz w:val="24"/>
                <w:szCs w:val="24"/>
              </w:rPr>
              <w:t>О признании утратившими силу отдельных решений Курьинского районного Совета народных депутатов Алтайского края</w:t>
            </w:r>
          </w:p>
        </w:tc>
        <w:tc>
          <w:tcPr>
            <w:tcW w:w="1276" w:type="dxa"/>
            <w:vAlign w:val="center"/>
          </w:tcPr>
          <w:p w:rsidR="00B34683" w:rsidRPr="00B34683" w:rsidRDefault="00D62A94" w:rsidP="00B34683">
            <w:pPr>
              <w:widowControl w:val="0"/>
              <w:autoSpaceDE w:val="0"/>
              <w:autoSpaceDN w:val="0"/>
              <w:adjustRightInd w:val="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7-8</w:t>
            </w:r>
          </w:p>
        </w:tc>
      </w:tr>
      <w:tr w:rsidR="00B34683" w:rsidRPr="00B34683" w:rsidTr="00F42857">
        <w:tc>
          <w:tcPr>
            <w:tcW w:w="1242"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28</w:t>
            </w:r>
          </w:p>
        </w:tc>
        <w:tc>
          <w:tcPr>
            <w:tcW w:w="1447"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29.09.2026</w:t>
            </w:r>
          </w:p>
        </w:tc>
        <w:tc>
          <w:tcPr>
            <w:tcW w:w="5386" w:type="dxa"/>
            <w:vAlign w:val="center"/>
          </w:tcPr>
          <w:p w:rsidR="00B34683" w:rsidRPr="00B34683" w:rsidRDefault="00B34683" w:rsidP="00B34683">
            <w:pPr>
              <w:spacing w:line="240" w:lineRule="exact"/>
              <w:jc w:val="both"/>
              <w:rPr>
                <w:rFonts w:ascii="Times New Roman" w:eastAsia="Times New Roman" w:hAnsi="Times New Roman"/>
                <w:bCs/>
                <w:sz w:val="24"/>
                <w:szCs w:val="24"/>
                <w:lang w:eastAsia="ru-RU"/>
              </w:rPr>
            </w:pPr>
            <w:r w:rsidRPr="00B34683">
              <w:rPr>
                <w:rFonts w:ascii="Times New Roman" w:eastAsia="Times New Roman" w:hAnsi="Times New Roman"/>
                <w:sz w:val="24"/>
                <w:szCs w:val="24"/>
                <w:lang w:eastAsia="ru-RU"/>
              </w:rPr>
              <w:t xml:space="preserve">Об утверждении Порядка ведения реестра муниципального имущества и утверждения </w:t>
            </w:r>
            <w:r w:rsidRPr="00B34683">
              <w:rPr>
                <w:rFonts w:ascii="Times New Roman" w:eastAsia="Times New Roman" w:hAnsi="Times New Roman"/>
                <w:bCs/>
                <w:sz w:val="24"/>
                <w:szCs w:val="24"/>
                <w:lang w:eastAsia="ru-RU"/>
              </w:rPr>
              <w:t>формы реестра</w:t>
            </w:r>
            <w:r w:rsidRPr="00B34683">
              <w:rPr>
                <w:rFonts w:ascii="Times New Roman" w:eastAsia="Times New Roman" w:hAnsi="Times New Roman"/>
                <w:sz w:val="24"/>
                <w:szCs w:val="24"/>
                <w:lang w:eastAsia="ru-RU"/>
              </w:rPr>
              <w:t xml:space="preserve"> </w:t>
            </w:r>
            <w:r w:rsidRPr="00B34683">
              <w:rPr>
                <w:rFonts w:ascii="Times New Roman" w:eastAsia="Times New Roman" w:hAnsi="Times New Roman"/>
                <w:bCs/>
                <w:sz w:val="24"/>
                <w:szCs w:val="24"/>
                <w:lang w:eastAsia="ru-RU"/>
              </w:rPr>
              <w:t>муниципального имущества  муниципального образования муниципальный район Курьинского района Алтайского края</w:t>
            </w:r>
          </w:p>
        </w:tc>
        <w:tc>
          <w:tcPr>
            <w:tcW w:w="1276" w:type="dxa"/>
            <w:vAlign w:val="center"/>
          </w:tcPr>
          <w:p w:rsidR="00B34683" w:rsidRPr="00B34683" w:rsidRDefault="00D62A94" w:rsidP="00B34683">
            <w:pPr>
              <w:widowControl w:val="0"/>
              <w:autoSpaceDE w:val="0"/>
              <w:autoSpaceDN w:val="0"/>
              <w:adjustRightInd w:val="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9-23</w:t>
            </w:r>
          </w:p>
        </w:tc>
      </w:tr>
    </w:tbl>
    <w:p w:rsidR="00B34683" w:rsidRPr="00B34683" w:rsidRDefault="00B34683" w:rsidP="00B3468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34683" w:rsidRPr="00B34683" w:rsidRDefault="00B34683" w:rsidP="00B3468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34683">
        <w:rPr>
          <w:rFonts w:ascii="Times New Roman" w:eastAsia="Times New Roman" w:hAnsi="Times New Roman" w:cs="Times New Roman"/>
          <w:sz w:val="24"/>
          <w:szCs w:val="24"/>
          <w:lang w:eastAsia="ru-RU"/>
        </w:rPr>
        <w:t>Раздел 2. Постановления председателя Курьинского районного Совета народных депутатов Алтайского края</w:t>
      </w:r>
    </w:p>
    <w:tbl>
      <w:tblPr>
        <w:tblStyle w:val="a3"/>
        <w:tblW w:w="9351" w:type="dxa"/>
        <w:tblLayout w:type="fixed"/>
        <w:tblLook w:val="04A0"/>
      </w:tblPr>
      <w:tblGrid>
        <w:gridCol w:w="1242"/>
        <w:gridCol w:w="1447"/>
        <w:gridCol w:w="5386"/>
        <w:gridCol w:w="1276"/>
      </w:tblGrid>
      <w:tr w:rsidR="00B34683" w:rsidRPr="00B34683" w:rsidTr="00F42857">
        <w:tc>
          <w:tcPr>
            <w:tcW w:w="1242"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w:t>
            </w:r>
          </w:p>
        </w:tc>
        <w:tc>
          <w:tcPr>
            <w:tcW w:w="1447"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Дата принятия</w:t>
            </w:r>
          </w:p>
        </w:tc>
        <w:tc>
          <w:tcPr>
            <w:tcW w:w="5386"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Наименование</w:t>
            </w:r>
          </w:p>
        </w:tc>
        <w:tc>
          <w:tcPr>
            <w:tcW w:w="1276"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Номер страницы в сборнике</w:t>
            </w:r>
          </w:p>
        </w:tc>
      </w:tr>
      <w:tr w:rsidR="00B34683" w:rsidRPr="00B34683" w:rsidTr="00F42857">
        <w:tc>
          <w:tcPr>
            <w:tcW w:w="1242"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w:t>
            </w:r>
          </w:p>
        </w:tc>
        <w:tc>
          <w:tcPr>
            <w:tcW w:w="1447"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w:t>
            </w:r>
          </w:p>
        </w:tc>
        <w:tc>
          <w:tcPr>
            <w:tcW w:w="5386"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w:t>
            </w:r>
          </w:p>
        </w:tc>
        <w:tc>
          <w:tcPr>
            <w:tcW w:w="1276"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w:t>
            </w:r>
          </w:p>
        </w:tc>
      </w:tr>
    </w:tbl>
    <w:p w:rsidR="00B34683" w:rsidRPr="00B34683" w:rsidRDefault="00B34683" w:rsidP="00B3468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34683" w:rsidRPr="00B34683" w:rsidRDefault="00B34683" w:rsidP="00B3468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34683">
        <w:rPr>
          <w:rFonts w:ascii="Times New Roman" w:eastAsia="Times New Roman" w:hAnsi="Times New Roman" w:cs="Times New Roman"/>
          <w:sz w:val="24"/>
          <w:szCs w:val="24"/>
          <w:lang w:eastAsia="ru-RU"/>
        </w:rPr>
        <w:t>Раздел 3. Распоряжения главы Курьинского района Алтайского края</w:t>
      </w:r>
    </w:p>
    <w:tbl>
      <w:tblPr>
        <w:tblStyle w:val="a3"/>
        <w:tblW w:w="9351" w:type="dxa"/>
        <w:tblLayout w:type="fixed"/>
        <w:tblLook w:val="04A0"/>
      </w:tblPr>
      <w:tblGrid>
        <w:gridCol w:w="1242"/>
        <w:gridCol w:w="1447"/>
        <w:gridCol w:w="5386"/>
        <w:gridCol w:w="1276"/>
      </w:tblGrid>
      <w:tr w:rsidR="00B34683" w:rsidRPr="00B34683" w:rsidTr="00F42857">
        <w:tc>
          <w:tcPr>
            <w:tcW w:w="1242"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w:t>
            </w:r>
          </w:p>
        </w:tc>
        <w:tc>
          <w:tcPr>
            <w:tcW w:w="1447"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Дата принятия</w:t>
            </w:r>
          </w:p>
        </w:tc>
        <w:tc>
          <w:tcPr>
            <w:tcW w:w="5386"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Наименование</w:t>
            </w:r>
          </w:p>
        </w:tc>
        <w:tc>
          <w:tcPr>
            <w:tcW w:w="1276"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Номер страницы в сборнике</w:t>
            </w:r>
          </w:p>
        </w:tc>
      </w:tr>
      <w:tr w:rsidR="00B34683" w:rsidRPr="00B34683" w:rsidTr="00F42857">
        <w:tc>
          <w:tcPr>
            <w:tcW w:w="1242"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w:t>
            </w:r>
          </w:p>
        </w:tc>
        <w:tc>
          <w:tcPr>
            <w:tcW w:w="1447"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w:t>
            </w:r>
          </w:p>
        </w:tc>
        <w:tc>
          <w:tcPr>
            <w:tcW w:w="5386"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w:t>
            </w:r>
          </w:p>
        </w:tc>
        <w:tc>
          <w:tcPr>
            <w:tcW w:w="1276"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w:t>
            </w:r>
          </w:p>
        </w:tc>
      </w:tr>
    </w:tbl>
    <w:p w:rsidR="00B34683" w:rsidRPr="00B34683" w:rsidRDefault="00B34683" w:rsidP="00B34683">
      <w:pPr>
        <w:widowControl w:val="0"/>
        <w:tabs>
          <w:tab w:val="left" w:pos="1418"/>
          <w:tab w:val="left" w:pos="170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34683" w:rsidRPr="00B34683" w:rsidRDefault="00B34683" w:rsidP="00B34683">
      <w:pPr>
        <w:widowControl w:val="0"/>
        <w:tabs>
          <w:tab w:val="left" w:pos="1418"/>
          <w:tab w:val="left" w:pos="1701"/>
        </w:tabs>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B34683">
        <w:rPr>
          <w:rFonts w:ascii="Times New Roman" w:eastAsia="Times New Roman" w:hAnsi="Times New Roman" w:cs="Times New Roman"/>
          <w:sz w:val="24"/>
          <w:szCs w:val="24"/>
          <w:lang w:eastAsia="ru-RU"/>
        </w:rPr>
        <w:t>Раздел</w:t>
      </w:r>
      <w:r w:rsidRPr="00B34683">
        <w:rPr>
          <w:rFonts w:ascii="Times New Roman" w:eastAsia="Times New Roman" w:hAnsi="Times New Roman" w:cs="Times New Roman"/>
          <w:sz w:val="24"/>
          <w:szCs w:val="24"/>
          <w:lang w:eastAsia="ru-RU"/>
        </w:rPr>
        <w:tab/>
        <w:t>4.</w:t>
      </w:r>
      <w:r w:rsidRPr="00B34683">
        <w:rPr>
          <w:rFonts w:ascii="Times New Roman" w:eastAsia="Times New Roman" w:hAnsi="Times New Roman" w:cs="Times New Roman"/>
          <w:sz w:val="24"/>
          <w:szCs w:val="24"/>
          <w:lang w:eastAsia="ru-RU"/>
        </w:rPr>
        <w:tab/>
        <w:t>Постановления Администрации Курьинского района Алтайского края</w:t>
      </w:r>
    </w:p>
    <w:tbl>
      <w:tblPr>
        <w:tblStyle w:val="a3"/>
        <w:tblW w:w="9351" w:type="dxa"/>
        <w:tblLayout w:type="fixed"/>
        <w:tblLook w:val="04A0"/>
      </w:tblPr>
      <w:tblGrid>
        <w:gridCol w:w="1271"/>
        <w:gridCol w:w="1418"/>
        <w:gridCol w:w="5386"/>
        <w:gridCol w:w="1276"/>
      </w:tblGrid>
      <w:tr w:rsidR="00B34683" w:rsidRPr="00B34683" w:rsidTr="00F42857">
        <w:tc>
          <w:tcPr>
            <w:tcW w:w="1271"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 xml:space="preserve">№ </w:t>
            </w:r>
          </w:p>
        </w:tc>
        <w:tc>
          <w:tcPr>
            <w:tcW w:w="1418"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Дата принятия</w:t>
            </w:r>
          </w:p>
        </w:tc>
        <w:tc>
          <w:tcPr>
            <w:tcW w:w="5386"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 xml:space="preserve">Наименование </w:t>
            </w:r>
          </w:p>
        </w:tc>
        <w:tc>
          <w:tcPr>
            <w:tcW w:w="1276"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Номер страницы в сборнике</w:t>
            </w:r>
          </w:p>
        </w:tc>
      </w:tr>
      <w:tr w:rsidR="00B34683" w:rsidRPr="00B34683" w:rsidTr="00F42857">
        <w:tc>
          <w:tcPr>
            <w:tcW w:w="1271"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375</w:t>
            </w:r>
          </w:p>
        </w:tc>
        <w:tc>
          <w:tcPr>
            <w:tcW w:w="1418"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17.09.2026</w:t>
            </w:r>
          </w:p>
        </w:tc>
        <w:tc>
          <w:tcPr>
            <w:tcW w:w="5386" w:type="dxa"/>
          </w:tcPr>
          <w:p w:rsidR="00B34683" w:rsidRPr="00B34683" w:rsidRDefault="00B34683" w:rsidP="00B34683">
            <w:pPr>
              <w:widowControl w:val="0"/>
              <w:ind w:right="-1"/>
              <w:jc w:val="both"/>
              <w:rPr>
                <w:rFonts w:ascii="Times New Roman" w:eastAsia="Times New Roman" w:hAnsi="Times New Roman"/>
                <w:sz w:val="24"/>
                <w:szCs w:val="24"/>
              </w:rPr>
            </w:pPr>
            <w:r w:rsidRPr="00B34683">
              <w:rPr>
                <w:rFonts w:ascii="Times New Roman" w:hAnsi="Times New Roman"/>
                <w:color w:val="000000" w:themeColor="text1"/>
                <w:sz w:val="24"/>
                <w:szCs w:val="24"/>
              </w:rPr>
              <w:t>О внесении изменений в постановление Администрации Курьинского района Алтайского края от 12.02.2026 № 41 «Об утверждении Плана действий по ликвидации последствий аварийных ситуаций в сфере теплоснабжения в муниципальном образовании Курьинский район Алтайского края»</w:t>
            </w:r>
          </w:p>
        </w:tc>
        <w:tc>
          <w:tcPr>
            <w:tcW w:w="1276" w:type="dxa"/>
            <w:vAlign w:val="center"/>
          </w:tcPr>
          <w:p w:rsidR="00B34683" w:rsidRPr="00B34683" w:rsidRDefault="00D62A94" w:rsidP="00B34683">
            <w:pPr>
              <w:widowControl w:val="0"/>
              <w:autoSpaceDE w:val="0"/>
              <w:autoSpaceDN w:val="0"/>
              <w:adjustRightInd w:val="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25-34</w:t>
            </w:r>
          </w:p>
        </w:tc>
      </w:tr>
      <w:tr w:rsidR="00B34683" w:rsidRPr="00B34683" w:rsidTr="00F42857">
        <w:tc>
          <w:tcPr>
            <w:tcW w:w="1271"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382</w:t>
            </w:r>
          </w:p>
        </w:tc>
        <w:tc>
          <w:tcPr>
            <w:tcW w:w="1418"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22.09.2026</w:t>
            </w:r>
          </w:p>
        </w:tc>
        <w:tc>
          <w:tcPr>
            <w:tcW w:w="5386" w:type="dxa"/>
          </w:tcPr>
          <w:p w:rsidR="00B34683" w:rsidRPr="00B34683" w:rsidRDefault="00B34683" w:rsidP="00B34683">
            <w:pPr>
              <w:widowControl w:val="0"/>
              <w:suppressAutoHyphens/>
              <w:autoSpaceDE w:val="0"/>
              <w:spacing w:line="240" w:lineRule="exact"/>
              <w:jc w:val="both"/>
              <w:rPr>
                <w:rFonts w:ascii="Times New Roman" w:eastAsia="Times New Roman" w:hAnsi="Times New Roman"/>
                <w:sz w:val="24"/>
                <w:szCs w:val="24"/>
                <w:lang w:eastAsia="zh-CN"/>
              </w:rPr>
            </w:pPr>
            <w:r w:rsidRPr="00B34683">
              <w:rPr>
                <w:rFonts w:ascii="Times New Roman" w:eastAsia="Times New Roman" w:hAnsi="Times New Roman"/>
                <w:sz w:val="24"/>
                <w:szCs w:val="24"/>
                <w:lang w:eastAsia="zh-CN"/>
              </w:rPr>
              <w:t xml:space="preserve">О признании утратившим силу постановления Администрации Курьинского района Алтайского края от 12.12.2017 № 490 «Об утверждении административного регламента предоставления муниципальной услуги «Информационное обеспечение граждан и юридических лиц на основе документов Архивного фонда Российской Федерации и других архивных документов» на территории муниципального образования Курьинский район Алтайского края» </w:t>
            </w:r>
          </w:p>
        </w:tc>
        <w:tc>
          <w:tcPr>
            <w:tcW w:w="1276" w:type="dxa"/>
            <w:vAlign w:val="center"/>
          </w:tcPr>
          <w:p w:rsidR="00B34683" w:rsidRPr="00B34683" w:rsidRDefault="00D62A94" w:rsidP="00B34683">
            <w:pPr>
              <w:widowControl w:val="0"/>
              <w:autoSpaceDE w:val="0"/>
              <w:autoSpaceDN w:val="0"/>
              <w:adjustRightInd w:val="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35</w:t>
            </w:r>
          </w:p>
        </w:tc>
      </w:tr>
      <w:tr w:rsidR="00B34683" w:rsidRPr="00B34683" w:rsidTr="00F42857">
        <w:tc>
          <w:tcPr>
            <w:tcW w:w="1271"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383</w:t>
            </w:r>
          </w:p>
        </w:tc>
        <w:tc>
          <w:tcPr>
            <w:tcW w:w="1418"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22.09.2026</w:t>
            </w:r>
          </w:p>
        </w:tc>
        <w:tc>
          <w:tcPr>
            <w:tcW w:w="5386" w:type="dxa"/>
          </w:tcPr>
          <w:p w:rsidR="00B34683" w:rsidRPr="00B34683" w:rsidRDefault="00B34683" w:rsidP="00B34683">
            <w:pPr>
              <w:jc w:val="both"/>
              <w:rPr>
                <w:rFonts w:ascii="Times New Roman" w:eastAsia="Times New Roman" w:hAnsi="Times New Roman"/>
                <w:sz w:val="24"/>
                <w:szCs w:val="24"/>
                <w:lang w:eastAsia="ru-RU"/>
              </w:rPr>
            </w:pPr>
            <w:r w:rsidRPr="00B34683">
              <w:rPr>
                <w:rFonts w:ascii="Times New Roman" w:hAnsi="Times New Roman"/>
                <w:sz w:val="24"/>
                <w:szCs w:val="24"/>
              </w:rPr>
              <w:t>О признании утратившим силу постановления Администрации Курьинского района Алтайского края от 30.07.2014 № 313 «Об утверждении административного регламента по предоставлению муниципальной услуги «Исполнение запросов российских и иностранных граждан, а так же лиц без гражданства, связанных с реализацией их законных прав и свобод, оформления в установленном порядке архивных справок, направляемых в иностранные государства» на территории  Курьинского района Алтайского края»</w:t>
            </w:r>
          </w:p>
        </w:tc>
        <w:tc>
          <w:tcPr>
            <w:tcW w:w="1276" w:type="dxa"/>
            <w:vAlign w:val="center"/>
          </w:tcPr>
          <w:p w:rsidR="00B34683" w:rsidRPr="00B34683" w:rsidRDefault="00D62A94" w:rsidP="00B34683">
            <w:pPr>
              <w:widowControl w:val="0"/>
              <w:autoSpaceDE w:val="0"/>
              <w:autoSpaceDN w:val="0"/>
              <w:adjustRightInd w:val="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36</w:t>
            </w:r>
          </w:p>
        </w:tc>
      </w:tr>
    </w:tbl>
    <w:p w:rsidR="00B34683" w:rsidRPr="00B34683" w:rsidRDefault="00B34683" w:rsidP="00B34683">
      <w:pPr>
        <w:widowControl w:val="0"/>
        <w:tabs>
          <w:tab w:val="left" w:pos="1418"/>
          <w:tab w:val="left" w:pos="170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34683" w:rsidRPr="00B34683" w:rsidRDefault="00B34683" w:rsidP="00B34683">
      <w:pPr>
        <w:widowControl w:val="0"/>
        <w:tabs>
          <w:tab w:val="left" w:pos="1418"/>
          <w:tab w:val="left" w:pos="170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34683">
        <w:rPr>
          <w:rFonts w:ascii="Times New Roman" w:eastAsia="Times New Roman" w:hAnsi="Times New Roman" w:cs="Times New Roman"/>
          <w:sz w:val="24"/>
          <w:szCs w:val="24"/>
          <w:lang w:eastAsia="ru-RU"/>
        </w:rPr>
        <w:t>Раздел</w:t>
      </w:r>
      <w:r w:rsidRPr="00B34683">
        <w:rPr>
          <w:rFonts w:ascii="Times New Roman" w:eastAsia="Times New Roman" w:hAnsi="Times New Roman" w:cs="Times New Roman"/>
          <w:sz w:val="24"/>
          <w:szCs w:val="24"/>
          <w:lang w:eastAsia="ru-RU"/>
        </w:rPr>
        <w:tab/>
        <w:t>5.</w:t>
      </w:r>
      <w:r w:rsidRPr="00B34683">
        <w:rPr>
          <w:rFonts w:ascii="Times New Roman" w:eastAsia="Times New Roman" w:hAnsi="Times New Roman" w:cs="Times New Roman"/>
          <w:sz w:val="24"/>
          <w:szCs w:val="24"/>
          <w:lang w:eastAsia="ru-RU"/>
        </w:rPr>
        <w:tab/>
        <w:t>Распоряжения Администрации Курьинского района Алтайского края</w:t>
      </w:r>
    </w:p>
    <w:tbl>
      <w:tblPr>
        <w:tblStyle w:val="a3"/>
        <w:tblW w:w="9351" w:type="dxa"/>
        <w:tblLayout w:type="fixed"/>
        <w:tblLook w:val="04A0"/>
      </w:tblPr>
      <w:tblGrid>
        <w:gridCol w:w="1242"/>
        <w:gridCol w:w="1447"/>
        <w:gridCol w:w="5386"/>
        <w:gridCol w:w="1276"/>
      </w:tblGrid>
      <w:tr w:rsidR="00B34683" w:rsidRPr="00B34683" w:rsidTr="00F42857">
        <w:tc>
          <w:tcPr>
            <w:tcW w:w="1242"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w:t>
            </w:r>
          </w:p>
        </w:tc>
        <w:tc>
          <w:tcPr>
            <w:tcW w:w="1447"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Дата принятия</w:t>
            </w:r>
          </w:p>
        </w:tc>
        <w:tc>
          <w:tcPr>
            <w:tcW w:w="5386"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Наименование</w:t>
            </w:r>
          </w:p>
        </w:tc>
        <w:tc>
          <w:tcPr>
            <w:tcW w:w="1276"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Номер страницы в сборнике</w:t>
            </w:r>
          </w:p>
        </w:tc>
      </w:tr>
      <w:tr w:rsidR="00B34683" w:rsidRPr="00B34683" w:rsidTr="00F42857">
        <w:tc>
          <w:tcPr>
            <w:tcW w:w="1242"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w:t>
            </w:r>
          </w:p>
        </w:tc>
        <w:tc>
          <w:tcPr>
            <w:tcW w:w="1447"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w:t>
            </w:r>
          </w:p>
        </w:tc>
        <w:tc>
          <w:tcPr>
            <w:tcW w:w="5386"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w:t>
            </w:r>
          </w:p>
        </w:tc>
        <w:tc>
          <w:tcPr>
            <w:tcW w:w="1276"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w:t>
            </w:r>
          </w:p>
        </w:tc>
      </w:tr>
    </w:tbl>
    <w:p w:rsidR="00B34683" w:rsidRPr="00B34683" w:rsidRDefault="00B34683" w:rsidP="00B3468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34683" w:rsidRPr="00B34683" w:rsidRDefault="00B34683" w:rsidP="00B3468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34683">
        <w:rPr>
          <w:rFonts w:ascii="Times New Roman" w:eastAsia="Times New Roman" w:hAnsi="Times New Roman" w:cs="Times New Roman"/>
          <w:sz w:val="24"/>
          <w:szCs w:val="24"/>
          <w:lang w:eastAsia="ru-RU"/>
        </w:rPr>
        <w:t>Раздел 6. Иная официальная информация</w:t>
      </w:r>
    </w:p>
    <w:tbl>
      <w:tblPr>
        <w:tblStyle w:val="a3"/>
        <w:tblW w:w="9380" w:type="dxa"/>
        <w:tblLayout w:type="fixed"/>
        <w:tblLook w:val="04A0"/>
      </w:tblPr>
      <w:tblGrid>
        <w:gridCol w:w="1242"/>
        <w:gridCol w:w="1447"/>
        <w:gridCol w:w="5386"/>
        <w:gridCol w:w="1305"/>
      </w:tblGrid>
      <w:tr w:rsidR="00B34683" w:rsidRPr="00B34683" w:rsidTr="00F42857">
        <w:tc>
          <w:tcPr>
            <w:tcW w:w="1242"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w:t>
            </w:r>
          </w:p>
        </w:tc>
        <w:tc>
          <w:tcPr>
            <w:tcW w:w="1447"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Дата принятия</w:t>
            </w:r>
          </w:p>
        </w:tc>
        <w:tc>
          <w:tcPr>
            <w:tcW w:w="5386"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Наименование</w:t>
            </w:r>
          </w:p>
        </w:tc>
        <w:tc>
          <w:tcPr>
            <w:tcW w:w="1305"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Номер страницы в сборнике</w:t>
            </w:r>
          </w:p>
        </w:tc>
      </w:tr>
      <w:tr w:rsidR="00B34683" w:rsidRPr="00B34683" w:rsidTr="00F42857">
        <w:tc>
          <w:tcPr>
            <w:tcW w:w="1242"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w:t>
            </w:r>
          </w:p>
        </w:tc>
        <w:tc>
          <w:tcPr>
            <w:tcW w:w="1447" w:type="dxa"/>
            <w:vAlign w:val="center"/>
          </w:tcPr>
          <w:p w:rsidR="00B34683" w:rsidRPr="00B34683" w:rsidRDefault="00B34683" w:rsidP="00B34683">
            <w:pPr>
              <w:widowControl w:val="0"/>
              <w:autoSpaceDE w:val="0"/>
              <w:autoSpaceDN w:val="0"/>
              <w:adjustRightInd w:val="0"/>
              <w:jc w:val="center"/>
              <w:rPr>
                <w:rFonts w:ascii="Times New Roman" w:eastAsia="Times New Roman" w:hAnsi="Times New Roman"/>
                <w:sz w:val="24"/>
                <w:szCs w:val="24"/>
                <w:lang w:eastAsia="ru-RU"/>
              </w:rPr>
            </w:pPr>
            <w:r w:rsidRPr="00B34683">
              <w:rPr>
                <w:rFonts w:ascii="Times New Roman" w:eastAsia="Times New Roman" w:hAnsi="Times New Roman"/>
                <w:sz w:val="24"/>
                <w:szCs w:val="24"/>
                <w:lang w:eastAsia="ru-RU"/>
              </w:rPr>
              <w:t>-</w:t>
            </w:r>
          </w:p>
        </w:tc>
        <w:tc>
          <w:tcPr>
            <w:tcW w:w="5386" w:type="dxa"/>
            <w:vAlign w:val="center"/>
          </w:tcPr>
          <w:p w:rsidR="00B34683" w:rsidRPr="00B34683" w:rsidRDefault="00EF6B98" w:rsidP="00B34683">
            <w:pPr>
              <w:spacing w:line="240" w:lineRule="exact"/>
              <w:jc w:val="both"/>
              <w:rPr>
                <w:rFonts w:ascii="Times New Roman" w:hAnsi="Times New Roman"/>
                <w:sz w:val="24"/>
                <w:szCs w:val="24"/>
              </w:rPr>
            </w:pPr>
            <w:r w:rsidRPr="004D5F26">
              <w:rPr>
                <w:rFonts w:ascii="Times New Roman" w:hAnsi="Times New Roman"/>
                <w:sz w:val="24"/>
                <w:szCs w:val="24"/>
              </w:rPr>
              <w:t>О принятии изменений в нормативы градостроительного проектирования муниципального образования Курьинский район Алтайского края, утвержденные решением Курьинского районного Совета народных депутатов от 09.11.2017 № 19</w:t>
            </w:r>
          </w:p>
        </w:tc>
        <w:tc>
          <w:tcPr>
            <w:tcW w:w="1305" w:type="dxa"/>
            <w:vAlign w:val="center"/>
          </w:tcPr>
          <w:p w:rsidR="00B34683" w:rsidRPr="00B34683" w:rsidRDefault="00D62A94" w:rsidP="00B34683">
            <w:pPr>
              <w:widowControl w:val="0"/>
              <w:autoSpaceDE w:val="0"/>
              <w:autoSpaceDN w:val="0"/>
              <w:adjustRightInd w:val="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38-40</w:t>
            </w:r>
          </w:p>
        </w:tc>
      </w:tr>
    </w:tbl>
    <w:p w:rsidR="00B34683" w:rsidRPr="00B34683" w:rsidRDefault="00B34683" w:rsidP="00B34683">
      <w:pPr>
        <w:spacing w:after="0" w:line="240" w:lineRule="auto"/>
        <w:rPr>
          <w:rFonts w:ascii="Times New Roman" w:eastAsia="Times New Roman" w:hAnsi="Times New Roman" w:cs="Times New Roman"/>
          <w:sz w:val="24"/>
          <w:szCs w:val="24"/>
          <w:lang w:eastAsia="ru-RU"/>
        </w:rPr>
      </w:pPr>
    </w:p>
    <w:p w:rsidR="00B34683" w:rsidRPr="00B34683" w:rsidRDefault="00B34683" w:rsidP="00B34683">
      <w:pPr>
        <w:spacing w:after="0" w:line="240" w:lineRule="auto"/>
        <w:jc w:val="center"/>
        <w:rPr>
          <w:rFonts w:ascii="Times New Roman" w:eastAsia="Times New Roman" w:hAnsi="Times New Roman" w:cs="Times New Roman"/>
          <w:b/>
          <w:spacing w:val="20"/>
          <w:sz w:val="36"/>
          <w:szCs w:val="36"/>
          <w:lang w:eastAsia="ru-RU"/>
        </w:rPr>
      </w:pPr>
    </w:p>
    <w:p w:rsidR="00B34683" w:rsidRPr="00B34683" w:rsidRDefault="00B34683" w:rsidP="00B34683">
      <w:pPr>
        <w:spacing w:after="0" w:line="240" w:lineRule="auto"/>
        <w:jc w:val="center"/>
        <w:rPr>
          <w:rFonts w:ascii="Times New Roman" w:eastAsia="Times New Roman" w:hAnsi="Times New Roman" w:cs="Times New Roman"/>
          <w:b/>
          <w:spacing w:val="20"/>
          <w:sz w:val="36"/>
          <w:szCs w:val="36"/>
          <w:lang w:eastAsia="ru-RU"/>
        </w:rPr>
      </w:pPr>
    </w:p>
    <w:p w:rsidR="00B34683" w:rsidRPr="00B34683" w:rsidRDefault="00B34683" w:rsidP="00B34683">
      <w:pPr>
        <w:spacing w:after="0" w:line="240" w:lineRule="auto"/>
        <w:jc w:val="center"/>
        <w:rPr>
          <w:rFonts w:ascii="Times New Roman" w:eastAsia="Times New Roman" w:hAnsi="Times New Roman" w:cs="Times New Roman"/>
          <w:b/>
          <w:spacing w:val="20"/>
          <w:sz w:val="36"/>
          <w:szCs w:val="36"/>
          <w:lang w:eastAsia="ru-RU"/>
        </w:rPr>
      </w:pPr>
    </w:p>
    <w:p w:rsidR="00B34683" w:rsidRPr="00B34683" w:rsidRDefault="00B34683" w:rsidP="00B34683">
      <w:pPr>
        <w:spacing w:after="0" w:line="240" w:lineRule="auto"/>
        <w:jc w:val="center"/>
        <w:rPr>
          <w:rFonts w:ascii="Times New Roman" w:eastAsia="Times New Roman" w:hAnsi="Times New Roman" w:cs="Times New Roman"/>
          <w:b/>
          <w:spacing w:val="20"/>
          <w:sz w:val="36"/>
          <w:szCs w:val="36"/>
          <w:lang w:eastAsia="ru-RU"/>
        </w:rPr>
      </w:pPr>
    </w:p>
    <w:p w:rsidR="00B34683" w:rsidRPr="00B34683" w:rsidRDefault="00B34683" w:rsidP="00B34683">
      <w:pPr>
        <w:spacing w:after="0" w:line="240" w:lineRule="auto"/>
        <w:jc w:val="center"/>
        <w:rPr>
          <w:rFonts w:ascii="Times New Roman" w:eastAsia="Times New Roman" w:hAnsi="Times New Roman" w:cs="Times New Roman"/>
          <w:b/>
          <w:spacing w:val="20"/>
          <w:sz w:val="36"/>
          <w:szCs w:val="36"/>
          <w:lang w:eastAsia="ru-RU"/>
        </w:rPr>
      </w:pPr>
    </w:p>
    <w:p w:rsidR="00B34683" w:rsidRPr="00B34683" w:rsidRDefault="00B34683" w:rsidP="00B34683">
      <w:pPr>
        <w:spacing w:after="0" w:line="240" w:lineRule="auto"/>
        <w:jc w:val="center"/>
        <w:rPr>
          <w:rFonts w:ascii="Times New Roman" w:eastAsia="Times New Roman" w:hAnsi="Times New Roman" w:cs="Times New Roman"/>
          <w:b/>
          <w:spacing w:val="20"/>
          <w:sz w:val="36"/>
          <w:szCs w:val="36"/>
          <w:lang w:eastAsia="ru-RU"/>
        </w:rPr>
      </w:pPr>
    </w:p>
    <w:p w:rsidR="00B34683" w:rsidRPr="00B34683" w:rsidRDefault="00B34683" w:rsidP="00B34683">
      <w:pPr>
        <w:spacing w:after="0" w:line="240" w:lineRule="auto"/>
        <w:jc w:val="center"/>
        <w:rPr>
          <w:rFonts w:ascii="Times New Roman" w:eastAsia="Times New Roman" w:hAnsi="Times New Roman" w:cs="Times New Roman"/>
          <w:b/>
          <w:spacing w:val="20"/>
          <w:sz w:val="36"/>
          <w:szCs w:val="36"/>
          <w:lang w:eastAsia="ru-RU"/>
        </w:rPr>
      </w:pPr>
    </w:p>
    <w:p w:rsidR="00B34683" w:rsidRPr="00B34683" w:rsidRDefault="00B34683" w:rsidP="00B34683">
      <w:pPr>
        <w:spacing w:after="0" w:line="240" w:lineRule="auto"/>
        <w:jc w:val="center"/>
        <w:rPr>
          <w:rFonts w:ascii="Times New Roman" w:eastAsia="Times New Roman" w:hAnsi="Times New Roman" w:cs="Times New Roman"/>
          <w:b/>
          <w:spacing w:val="20"/>
          <w:sz w:val="36"/>
          <w:szCs w:val="36"/>
          <w:lang w:eastAsia="ru-RU"/>
        </w:rPr>
      </w:pPr>
    </w:p>
    <w:p w:rsidR="00B34683" w:rsidRPr="00B34683" w:rsidRDefault="00B34683" w:rsidP="00B34683">
      <w:pPr>
        <w:spacing w:after="0" w:line="240" w:lineRule="auto"/>
        <w:jc w:val="center"/>
        <w:rPr>
          <w:rFonts w:ascii="Times New Roman" w:eastAsia="Times New Roman" w:hAnsi="Times New Roman" w:cs="Times New Roman"/>
          <w:b/>
          <w:spacing w:val="20"/>
          <w:sz w:val="36"/>
          <w:szCs w:val="36"/>
          <w:lang w:eastAsia="ru-RU"/>
        </w:rPr>
      </w:pPr>
    </w:p>
    <w:p w:rsidR="00B34683" w:rsidRPr="00B34683" w:rsidRDefault="00B34683" w:rsidP="00B34683">
      <w:pPr>
        <w:spacing w:after="0" w:line="240" w:lineRule="auto"/>
        <w:jc w:val="center"/>
        <w:rPr>
          <w:rFonts w:ascii="Times New Roman" w:eastAsia="Times New Roman" w:hAnsi="Times New Roman" w:cs="Times New Roman"/>
          <w:b/>
          <w:spacing w:val="20"/>
          <w:sz w:val="36"/>
          <w:szCs w:val="36"/>
          <w:lang w:eastAsia="ru-RU"/>
        </w:rPr>
      </w:pPr>
    </w:p>
    <w:p w:rsidR="00B34683" w:rsidRPr="00B34683" w:rsidRDefault="00B34683" w:rsidP="00B34683">
      <w:pPr>
        <w:spacing w:after="0" w:line="240" w:lineRule="auto"/>
        <w:jc w:val="center"/>
        <w:rPr>
          <w:rFonts w:ascii="Times New Roman" w:eastAsia="Times New Roman" w:hAnsi="Times New Roman" w:cs="Times New Roman"/>
          <w:b/>
          <w:spacing w:val="20"/>
          <w:sz w:val="36"/>
          <w:szCs w:val="36"/>
          <w:lang w:eastAsia="ru-RU"/>
        </w:rPr>
      </w:pPr>
    </w:p>
    <w:p w:rsidR="00B34683" w:rsidRPr="00B34683" w:rsidRDefault="00B34683" w:rsidP="00B34683">
      <w:pPr>
        <w:spacing w:after="0" w:line="240" w:lineRule="auto"/>
        <w:jc w:val="center"/>
        <w:rPr>
          <w:rFonts w:ascii="Times New Roman" w:eastAsia="Times New Roman" w:hAnsi="Times New Roman" w:cs="Times New Roman"/>
          <w:b/>
          <w:spacing w:val="20"/>
          <w:sz w:val="36"/>
          <w:szCs w:val="36"/>
          <w:lang w:eastAsia="ru-RU"/>
        </w:rPr>
      </w:pPr>
    </w:p>
    <w:p w:rsidR="00B34683" w:rsidRPr="00B34683" w:rsidRDefault="00B34683" w:rsidP="00B34683">
      <w:pPr>
        <w:tabs>
          <w:tab w:val="left" w:pos="6048"/>
        </w:tabs>
        <w:spacing w:after="0" w:line="240" w:lineRule="auto"/>
        <w:jc w:val="center"/>
        <w:rPr>
          <w:rFonts w:ascii="Times New Roman" w:eastAsia="Times New Roman" w:hAnsi="Times New Roman" w:cs="Times New Roman"/>
          <w:sz w:val="32"/>
          <w:szCs w:val="32"/>
          <w:lang w:eastAsia="ru-RU"/>
        </w:rPr>
      </w:pPr>
    </w:p>
    <w:p w:rsidR="00B34683" w:rsidRPr="00B34683" w:rsidRDefault="00B34683" w:rsidP="00B34683">
      <w:pPr>
        <w:tabs>
          <w:tab w:val="left" w:pos="6048"/>
        </w:tabs>
        <w:spacing w:after="0" w:line="240" w:lineRule="auto"/>
        <w:jc w:val="center"/>
        <w:rPr>
          <w:rFonts w:ascii="Times New Roman" w:eastAsia="Times New Roman" w:hAnsi="Times New Roman" w:cs="Times New Roman"/>
          <w:sz w:val="32"/>
          <w:szCs w:val="32"/>
          <w:lang w:eastAsia="ru-RU"/>
        </w:rPr>
      </w:pPr>
    </w:p>
    <w:p w:rsidR="00B34683" w:rsidRPr="00B34683" w:rsidRDefault="00B34683" w:rsidP="00B34683">
      <w:pPr>
        <w:tabs>
          <w:tab w:val="left" w:pos="6048"/>
        </w:tabs>
        <w:spacing w:after="0" w:line="240" w:lineRule="auto"/>
        <w:jc w:val="center"/>
        <w:rPr>
          <w:rFonts w:ascii="Times New Roman" w:eastAsia="Times New Roman" w:hAnsi="Times New Roman" w:cs="Times New Roman"/>
          <w:sz w:val="32"/>
          <w:szCs w:val="32"/>
          <w:lang w:eastAsia="ru-RU"/>
        </w:rPr>
      </w:pPr>
      <w:r w:rsidRPr="00B34683">
        <w:rPr>
          <w:rFonts w:ascii="Times New Roman" w:eastAsia="Times New Roman" w:hAnsi="Times New Roman" w:cs="Times New Roman"/>
          <w:sz w:val="32"/>
          <w:szCs w:val="32"/>
          <w:lang w:eastAsia="ru-RU"/>
        </w:rPr>
        <w:t>Раздел1.</w:t>
      </w:r>
    </w:p>
    <w:p w:rsidR="00B34683" w:rsidRPr="00B34683" w:rsidRDefault="00B34683" w:rsidP="00B34683">
      <w:pPr>
        <w:widowControl w:val="0"/>
        <w:autoSpaceDE w:val="0"/>
        <w:autoSpaceDN w:val="0"/>
        <w:adjustRightInd w:val="0"/>
        <w:spacing w:after="0" w:line="240" w:lineRule="auto"/>
        <w:ind w:firstLine="709"/>
        <w:jc w:val="center"/>
        <w:rPr>
          <w:rFonts w:ascii="Times New Roman" w:eastAsia="Times New Roman" w:hAnsi="Times New Roman" w:cs="Times New Roman"/>
          <w:sz w:val="32"/>
          <w:szCs w:val="32"/>
          <w:lang w:eastAsia="ru-RU"/>
        </w:rPr>
      </w:pPr>
      <w:r w:rsidRPr="00B34683">
        <w:rPr>
          <w:rFonts w:ascii="Times New Roman" w:eastAsia="Times New Roman" w:hAnsi="Times New Roman" w:cs="Times New Roman"/>
          <w:sz w:val="32"/>
          <w:szCs w:val="32"/>
          <w:lang w:eastAsia="ru-RU"/>
        </w:rPr>
        <w:t>Решения Курьинского районного Совета народных депутатов Алтайского края</w:t>
      </w:r>
    </w:p>
    <w:p w:rsidR="007205B9" w:rsidRPr="00D96744" w:rsidRDefault="00B34683" w:rsidP="007205B9">
      <w:pPr>
        <w:pStyle w:val="a4"/>
        <w:jc w:val="center"/>
        <w:rPr>
          <w:rFonts w:ascii="Times New Roman" w:hAnsi="Times New Roman" w:cs="Times New Roman"/>
          <w:b/>
          <w:spacing w:val="20"/>
          <w:sz w:val="36"/>
          <w:szCs w:val="36"/>
        </w:rPr>
      </w:pPr>
      <w:r w:rsidRPr="00B34683">
        <w:rPr>
          <w:rFonts w:ascii="Times New Roman" w:hAnsi="Times New Roman" w:cs="Times New Roman"/>
          <w:sz w:val="32"/>
          <w:szCs w:val="32"/>
        </w:rPr>
        <w:br w:type="page"/>
      </w:r>
      <w:r w:rsidR="007205B9" w:rsidRPr="00D96744">
        <w:rPr>
          <w:rFonts w:ascii="Times New Roman" w:hAnsi="Times New Roman" w:cs="Times New Roman"/>
          <w:b/>
          <w:spacing w:val="20"/>
          <w:sz w:val="36"/>
          <w:szCs w:val="36"/>
        </w:rPr>
        <w:t>Курьинский районный Совет народных депутатов</w:t>
      </w:r>
    </w:p>
    <w:p w:rsidR="007205B9" w:rsidRPr="00D96744" w:rsidRDefault="007205B9" w:rsidP="007205B9">
      <w:pPr>
        <w:pStyle w:val="a4"/>
        <w:jc w:val="center"/>
        <w:rPr>
          <w:rFonts w:ascii="Times New Roman" w:hAnsi="Times New Roman" w:cs="Times New Roman"/>
          <w:b/>
          <w:spacing w:val="20"/>
          <w:sz w:val="36"/>
          <w:szCs w:val="36"/>
        </w:rPr>
      </w:pPr>
      <w:r w:rsidRPr="00D96744">
        <w:rPr>
          <w:rFonts w:ascii="Times New Roman" w:hAnsi="Times New Roman" w:cs="Times New Roman"/>
          <w:b/>
          <w:spacing w:val="20"/>
          <w:sz w:val="36"/>
          <w:szCs w:val="36"/>
        </w:rPr>
        <w:t>Алтайского края</w:t>
      </w:r>
    </w:p>
    <w:p w:rsidR="007205B9" w:rsidRPr="00D96744" w:rsidRDefault="007205B9" w:rsidP="007205B9">
      <w:pPr>
        <w:jc w:val="center"/>
        <w:rPr>
          <w:rFonts w:ascii="Times New Roman" w:hAnsi="Times New Roman" w:cs="Times New Roman"/>
          <w:b/>
        </w:rPr>
      </w:pPr>
    </w:p>
    <w:p w:rsidR="007205B9" w:rsidRPr="00D96744" w:rsidRDefault="007205B9" w:rsidP="007205B9">
      <w:pPr>
        <w:jc w:val="center"/>
        <w:rPr>
          <w:rFonts w:ascii="Times New Roman" w:hAnsi="Times New Roman" w:cs="Times New Roman"/>
          <w:b/>
          <w:spacing w:val="84"/>
          <w:sz w:val="36"/>
        </w:rPr>
      </w:pPr>
      <w:r w:rsidRPr="00D96744">
        <w:rPr>
          <w:rFonts w:ascii="Times New Roman" w:hAnsi="Times New Roman" w:cs="Times New Roman"/>
          <w:b/>
          <w:spacing w:val="84"/>
          <w:sz w:val="36"/>
        </w:rPr>
        <w:t>РЕШЕНИЕ</w:t>
      </w:r>
    </w:p>
    <w:p w:rsidR="007205B9" w:rsidRPr="00D96744" w:rsidRDefault="007205B9" w:rsidP="007205B9">
      <w:pPr>
        <w:rPr>
          <w:rFonts w:ascii="Times New Roman" w:hAnsi="Times New Roman" w:cs="Times New Roman"/>
        </w:rPr>
      </w:pPr>
    </w:p>
    <w:tbl>
      <w:tblPr>
        <w:tblW w:w="0" w:type="auto"/>
        <w:tblLook w:val="0000"/>
      </w:tblPr>
      <w:tblGrid>
        <w:gridCol w:w="520"/>
        <w:gridCol w:w="2599"/>
        <w:gridCol w:w="1071"/>
        <w:gridCol w:w="1093"/>
        <w:gridCol w:w="3056"/>
        <w:gridCol w:w="528"/>
        <w:gridCol w:w="488"/>
      </w:tblGrid>
      <w:tr w:rsidR="007205B9" w:rsidRPr="00D96744" w:rsidTr="007205B9">
        <w:tc>
          <w:tcPr>
            <w:tcW w:w="520" w:type="dxa"/>
            <w:vAlign w:val="bottom"/>
          </w:tcPr>
          <w:p w:rsidR="007205B9" w:rsidRPr="00D96744" w:rsidRDefault="007205B9" w:rsidP="00F42857">
            <w:pPr>
              <w:ind w:right="-113"/>
              <w:jc w:val="right"/>
              <w:rPr>
                <w:rFonts w:ascii="Times New Roman" w:hAnsi="Times New Roman" w:cs="Times New Roman"/>
                <w:iCs/>
                <w:sz w:val="28"/>
                <w:szCs w:val="28"/>
              </w:rPr>
            </w:pPr>
            <w:r>
              <w:rPr>
                <w:rFonts w:ascii="Times New Roman" w:hAnsi="Times New Roman" w:cs="Times New Roman"/>
                <w:iCs/>
                <w:sz w:val="28"/>
                <w:szCs w:val="28"/>
              </w:rPr>
              <w:t>29</w:t>
            </w:r>
          </w:p>
        </w:tc>
        <w:tc>
          <w:tcPr>
            <w:tcW w:w="2599" w:type="dxa"/>
            <w:vAlign w:val="bottom"/>
          </w:tcPr>
          <w:p w:rsidR="007205B9" w:rsidRPr="00D96744" w:rsidRDefault="007205B9" w:rsidP="00F42857">
            <w:pPr>
              <w:rPr>
                <w:rFonts w:ascii="Times New Roman" w:hAnsi="Times New Roman" w:cs="Times New Roman"/>
                <w:iCs/>
                <w:sz w:val="28"/>
                <w:szCs w:val="28"/>
              </w:rPr>
            </w:pPr>
            <w:r>
              <w:rPr>
                <w:rFonts w:ascii="Times New Roman" w:hAnsi="Times New Roman" w:cs="Times New Roman"/>
                <w:iCs/>
                <w:sz w:val="28"/>
                <w:szCs w:val="28"/>
              </w:rPr>
              <w:t>сентября 2026</w:t>
            </w:r>
            <w:r w:rsidRPr="00D96744">
              <w:rPr>
                <w:rFonts w:ascii="Times New Roman" w:hAnsi="Times New Roman" w:cs="Times New Roman"/>
                <w:iCs/>
                <w:sz w:val="28"/>
                <w:szCs w:val="28"/>
              </w:rPr>
              <w:t xml:space="preserve"> года</w:t>
            </w:r>
          </w:p>
        </w:tc>
        <w:tc>
          <w:tcPr>
            <w:tcW w:w="1071" w:type="dxa"/>
            <w:vAlign w:val="bottom"/>
          </w:tcPr>
          <w:p w:rsidR="007205B9" w:rsidRPr="00D96744" w:rsidRDefault="007205B9" w:rsidP="00F42857">
            <w:pPr>
              <w:jc w:val="center"/>
              <w:rPr>
                <w:rFonts w:ascii="Times New Roman" w:hAnsi="Times New Roman" w:cs="Times New Roman"/>
                <w:iCs/>
                <w:sz w:val="28"/>
                <w:szCs w:val="28"/>
              </w:rPr>
            </w:pPr>
          </w:p>
        </w:tc>
        <w:tc>
          <w:tcPr>
            <w:tcW w:w="1093" w:type="dxa"/>
            <w:vAlign w:val="bottom"/>
          </w:tcPr>
          <w:p w:rsidR="007205B9" w:rsidRPr="00D96744" w:rsidRDefault="007205B9" w:rsidP="00F42857">
            <w:pPr>
              <w:jc w:val="center"/>
              <w:rPr>
                <w:rFonts w:ascii="Times New Roman" w:hAnsi="Times New Roman" w:cs="Times New Roman"/>
                <w:iCs/>
              </w:rPr>
            </w:pPr>
            <w:r w:rsidRPr="00D96744">
              <w:rPr>
                <w:rFonts w:ascii="Times New Roman" w:hAnsi="Times New Roman" w:cs="Times New Roman"/>
                <w:iCs/>
              </w:rPr>
              <w:t>с. Курья</w:t>
            </w:r>
          </w:p>
        </w:tc>
        <w:tc>
          <w:tcPr>
            <w:tcW w:w="3056" w:type="dxa"/>
            <w:vAlign w:val="bottom"/>
          </w:tcPr>
          <w:p w:rsidR="007205B9" w:rsidRPr="00D96744" w:rsidRDefault="007205B9" w:rsidP="00F42857">
            <w:pPr>
              <w:jc w:val="center"/>
              <w:rPr>
                <w:rFonts w:ascii="Times New Roman" w:hAnsi="Times New Roman" w:cs="Times New Roman"/>
                <w:iCs/>
                <w:sz w:val="28"/>
                <w:szCs w:val="28"/>
              </w:rPr>
            </w:pPr>
          </w:p>
        </w:tc>
        <w:tc>
          <w:tcPr>
            <w:tcW w:w="528" w:type="dxa"/>
            <w:vAlign w:val="bottom"/>
          </w:tcPr>
          <w:p w:rsidR="007205B9" w:rsidRPr="00D96744" w:rsidRDefault="007205B9" w:rsidP="00F42857">
            <w:pPr>
              <w:jc w:val="center"/>
              <w:rPr>
                <w:rFonts w:ascii="Times New Roman" w:hAnsi="Times New Roman" w:cs="Times New Roman"/>
                <w:iCs/>
                <w:sz w:val="28"/>
                <w:szCs w:val="28"/>
              </w:rPr>
            </w:pPr>
            <w:r w:rsidRPr="00D96744">
              <w:rPr>
                <w:rFonts w:ascii="Times New Roman" w:hAnsi="Times New Roman" w:cs="Times New Roman"/>
                <w:iCs/>
                <w:sz w:val="28"/>
                <w:szCs w:val="28"/>
              </w:rPr>
              <w:t>№</w:t>
            </w:r>
          </w:p>
        </w:tc>
        <w:tc>
          <w:tcPr>
            <w:tcW w:w="488" w:type="dxa"/>
            <w:vAlign w:val="bottom"/>
          </w:tcPr>
          <w:p w:rsidR="007205B9" w:rsidRPr="00D96744" w:rsidRDefault="007205B9" w:rsidP="00F42857">
            <w:pPr>
              <w:ind w:left="-113"/>
              <w:rPr>
                <w:rFonts w:ascii="Times New Roman" w:hAnsi="Times New Roman" w:cs="Times New Roman"/>
                <w:iCs/>
                <w:sz w:val="28"/>
                <w:szCs w:val="28"/>
              </w:rPr>
            </w:pPr>
            <w:r>
              <w:rPr>
                <w:rFonts w:ascii="Times New Roman" w:hAnsi="Times New Roman" w:cs="Times New Roman"/>
                <w:iCs/>
                <w:sz w:val="28"/>
                <w:szCs w:val="28"/>
              </w:rPr>
              <w:t>26</w:t>
            </w:r>
          </w:p>
        </w:tc>
      </w:tr>
    </w:tbl>
    <w:p w:rsidR="007205B9" w:rsidRPr="00D96744" w:rsidRDefault="007205B9" w:rsidP="007205B9">
      <w:pPr>
        <w:rPr>
          <w:rFonts w:ascii="Times New Roman" w:hAnsi="Times New Roman" w:cs="Times New Roman"/>
        </w:rPr>
      </w:pPr>
    </w:p>
    <w:p w:rsidR="007205B9" w:rsidRPr="007205B9" w:rsidRDefault="007205B9" w:rsidP="007205B9">
      <w:pPr>
        <w:spacing w:line="240" w:lineRule="exact"/>
        <w:ind w:right="-7"/>
        <w:jc w:val="both"/>
        <w:rPr>
          <w:rFonts w:ascii="Times New Roman" w:hAnsi="Times New Roman" w:cs="Times New Roman"/>
          <w:sz w:val="24"/>
          <w:szCs w:val="24"/>
        </w:rPr>
      </w:pPr>
      <w:r w:rsidRPr="007205B9">
        <w:rPr>
          <w:rFonts w:ascii="Times New Roman" w:hAnsi="Times New Roman" w:cs="Times New Roman"/>
          <w:sz w:val="24"/>
          <w:szCs w:val="24"/>
        </w:rPr>
        <w:t xml:space="preserve">О внесении изменений в решение Курьинского районного Совета народных депутатов Алтайского края от 18.03.2025 № 8 «Об утверждении структуры Администрации Курьинского района  Алтайского края» </w:t>
      </w:r>
    </w:p>
    <w:p w:rsidR="007205B9" w:rsidRPr="00D46B82" w:rsidRDefault="007205B9" w:rsidP="007205B9">
      <w:pPr>
        <w:spacing w:line="240" w:lineRule="exact"/>
        <w:rPr>
          <w:rFonts w:ascii="Times New Roman" w:hAnsi="Times New Roman" w:cs="Times New Roman"/>
          <w:sz w:val="28"/>
          <w:szCs w:val="28"/>
        </w:rPr>
      </w:pPr>
    </w:p>
    <w:p w:rsidR="007205B9" w:rsidRPr="006621B4" w:rsidRDefault="007205B9" w:rsidP="007205B9">
      <w:pPr>
        <w:pStyle w:val="20"/>
        <w:shd w:val="clear" w:color="auto" w:fill="auto"/>
        <w:spacing w:after="0" w:line="240" w:lineRule="auto"/>
        <w:ind w:firstLine="709"/>
        <w:jc w:val="both"/>
      </w:pPr>
      <w:r>
        <w:t xml:space="preserve">В </w:t>
      </w:r>
      <w:r w:rsidRPr="00D46B82">
        <w:t xml:space="preserve">соответствии </w:t>
      </w:r>
      <w:r>
        <w:t>с ч. 2 ст. 37 Устава района</w:t>
      </w:r>
      <w:r w:rsidRPr="00D46B82">
        <w:t xml:space="preserve">, </w:t>
      </w:r>
      <w:r w:rsidRPr="00FE123A">
        <w:t xml:space="preserve">районный Совет народных депутатов </w:t>
      </w:r>
      <w:r w:rsidRPr="00FE123A">
        <w:rPr>
          <w:spacing w:val="24"/>
        </w:rPr>
        <w:t>РЕШИЛ:</w:t>
      </w:r>
    </w:p>
    <w:p w:rsidR="007205B9" w:rsidRPr="00FE123A" w:rsidRDefault="007205B9" w:rsidP="007205B9">
      <w:pPr>
        <w:pStyle w:val="20"/>
        <w:shd w:val="clear" w:color="auto" w:fill="auto"/>
        <w:tabs>
          <w:tab w:val="left" w:pos="993"/>
          <w:tab w:val="left" w:pos="2098"/>
          <w:tab w:val="left" w:pos="3034"/>
          <w:tab w:val="left" w:pos="5155"/>
          <w:tab w:val="left" w:pos="6629"/>
          <w:tab w:val="left" w:pos="8131"/>
        </w:tabs>
        <w:spacing w:after="0" w:line="240" w:lineRule="auto"/>
        <w:ind w:left="740" w:firstLine="0"/>
        <w:jc w:val="both"/>
      </w:pPr>
    </w:p>
    <w:p w:rsidR="007205B9" w:rsidRDefault="007205B9" w:rsidP="007205B9">
      <w:pPr>
        <w:pStyle w:val="20"/>
        <w:numPr>
          <w:ilvl w:val="0"/>
          <w:numId w:val="1"/>
        </w:numPr>
        <w:shd w:val="clear" w:color="auto" w:fill="auto"/>
        <w:tabs>
          <w:tab w:val="left" w:pos="555"/>
          <w:tab w:val="left" w:pos="1134"/>
        </w:tabs>
        <w:spacing w:after="0" w:line="240" w:lineRule="auto"/>
        <w:ind w:left="0" w:firstLine="709"/>
        <w:jc w:val="both"/>
      </w:pPr>
      <w:r>
        <w:t>Внести следующие изменения в решение Курьинского районного Совета народных депутатов Алтайского края от 18.03.2025 № 8 «</w:t>
      </w:r>
      <w:r w:rsidRPr="00D46B82">
        <w:t>О</w:t>
      </w:r>
      <w:r>
        <w:t xml:space="preserve">б утверждении структуры Администрации Курьинского района </w:t>
      </w:r>
      <w:r w:rsidRPr="00D46B82">
        <w:t xml:space="preserve"> Алтайского края</w:t>
      </w:r>
      <w:r>
        <w:t>»:</w:t>
      </w:r>
    </w:p>
    <w:p w:rsidR="007205B9" w:rsidRDefault="007205B9" w:rsidP="007205B9">
      <w:pPr>
        <w:pStyle w:val="20"/>
        <w:shd w:val="clear" w:color="auto" w:fill="auto"/>
        <w:tabs>
          <w:tab w:val="left" w:pos="555"/>
          <w:tab w:val="left" w:pos="1134"/>
        </w:tabs>
        <w:spacing w:after="0" w:line="240" w:lineRule="auto"/>
        <w:ind w:left="709" w:firstLine="0"/>
        <w:jc w:val="both"/>
      </w:pPr>
      <w:r>
        <w:t>в Приложении 1 к решению пункты 5-6  изложить в следующей редакции</w:t>
      </w:r>
      <w:proofErr w:type="gramStart"/>
      <w:r>
        <w:t xml:space="preserve"> :</w:t>
      </w:r>
      <w:proofErr w:type="gramEnd"/>
    </w:p>
    <w:p w:rsidR="007205B9" w:rsidRDefault="007205B9" w:rsidP="007205B9">
      <w:pPr>
        <w:pStyle w:val="20"/>
        <w:shd w:val="clear" w:color="auto" w:fill="auto"/>
        <w:tabs>
          <w:tab w:val="left" w:pos="1134"/>
        </w:tabs>
        <w:spacing w:after="0" w:line="240" w:lineRule="auto"/>
        <w:ind w:firstLine="709"/>
        <w:jc w:val="both"/>
      </w:pPr>
      <w:r>
        <w:t xml:space="preserve">«5. </w:t>
      </w:r>
      <w:r w:rsidRPr="00FF564C">
        <w:t>отдел по жилищно-коммунальному хозяйству;</w:t>
      </w:r>
    </w:p>
    <w:p w:rsidR="007205B9" w:rsidRPr="00FF564C" w:rsidRDefault="007205B9" w:rsidP="007205B9">
      <w:pPr>
        <w:pStyle w:val="20"/>
        <w:shd w:val="clear" w:color="auto" w:fill="auto"/>
        <w:tabs>
          <w:tab w:val="left" w:pos="1134"/>
        </w:tabs>
        <w:spacing w:after="0" w:line="240" w:lineRule="auto"/>
        <w:ind w:firstLine="709"/>
        <w:jc w:val="both"/>
      </w:pPr>
      <w:r>
        <w:t xml:space="preserve">6. </w:t>
      </w:r>
      <w:r w:rsidRPr="00FF564C">
        <w:t>отдел по архитектуре</w:t>
      </w:r>
      <w:r>
        <w:t xml:space="preserve">, строительству </w:t>
      </w:r>
      <w:r w:rsidRPr="00FF564C">
        <w:t xml:space="preserve">и </w:t>
      </w:r>
      <w:r>
        <w:t>транспорту»;</w:t>
      </w:r>
    </w:p>
    <w:p w:rsidR="007205B9" w:rsidRPr="006621B4" w:rsidRDefault="007205B9" w:rsidP="007205B9">
      <w:pPr>
        <w:pStyle w:val="20"/>
        <w:shd w:val="clear" w:color="auto" w:fill="auto"/>
        <w:tabs>
          <w:tab w:val="left" w:pos="555"/>
          <w:tab w:val="left" w:pos="1134"/>
        </w:tabs>
        <w:spacing w:after="0" w:line="240" w:lineRule="auto"/>
        <w:ind w:firstLine="709"/>
        <w:jc w:val="both"/>
      </w:pPr>
      <w:r>
        <w:t>Приложение 2 изложить в редакции согласно приложению к настоящему решению</w:t>
      </w:r>
      <w:proofErr w:type="gramStart"/>
      <w:r>
        <w:t xml:space="preserve"> </w:t>
      </w:r>
      <w:r w:rsidRPr="006621B4">
        <w:t>.</w:t>
      </w:r>
      <w:proofErr w:type="gramEnd"/>
      <w:r w:rsidRPr="006621B4">
        <w:t xml:space="preserve"> </w:t>
      </w:r>
    </w:p>
    <w:p w:rsidR="007205B9" w:rsidRPr="003D7728" w:rsidRDefault="007205B9" w:rsidP="007205B9">
      <w:pPr>
        <w:pStyle w:val="a8"/>
        <w:numPr>
          <w:ilvl w:val="0"/>
          <w:numId w:val="1"/>
        </w:numPr>
        <w:tabs>
          <w:tab w:val="left" w:pos="1134"/>
        </w:tabs>
        <w:ind w:left="0" w:firstLine="709"/>
        <w:jc w:val="both"/>
        <w:rPr>
          <w:rFonts w:ascii="Times New Roman" w:hAnsi="Times New Roman" w:cs="Times New Roman"/>
          <w:sz w:val="28"/>
          <w:szCs w:val="28"/>
        </w:rPr>
      </w:pPr>
      <w:r w:rsidRPr="003D7728">
        <w:rPr>
          <w:rFonts w:ascii="Times New Roman" w:eastAsia="Calibri" w:hAnsi="Times New Roman" w:cs="Times New Roman"/>
          <w:sz w:val="28"/>
          <w:szCs w:val="28"/>
        </w:rPr>
        <w:t xml:space="preserve">Настоящее решение опубликовать </w:t>
      </w:r>
      <w:r w:rsidRPr="003D7728">
        <w:rPr>
          <w:rFonts w:ascii="Times New Roman" w:hAnsi="Times New Roman"/>
          <w:sz w:val="28"/>
          <w:szCs w:val="28"/>
        </w:rPr>
        <w:t>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r w:rsidRPr="003D7728">
        <w:rPr>
          <w:rFonts w:ascii="Times New Roman" w:hAnsi="Times New Roman" w:cs="Times New Roman"/>
          <w:sz w:val="28"/>
          <w:szCs w:val="28"/>
        </w:rPr>
        <w:t>.</w:t>
      </w:r>
    </w:p>
    <w:p w:rsidR="007205B9" w:rsidRPr="006621B4" w:rsidRDefault="007205B9" w:rsidP="007205B9">
      <w:pPr>
        <w:pStyle w:val="a6"/>
        <w:jc w:val="both"/>
        <w:rPr>
          <w:b w:val="0"/>
          <w:sz w:val="28"/>
          <w:szCs w:val="28"/>
        </w:rPr>
      </w:pPr>
    </w:p>
    <w:p w:rsidR="007205B9" w:rsidRPr="006621B4" w:rsidRDefault="007205B9" w:rsidP="007205B9">
      <w:pPr>
        <w:pStyle w:val="a6"/>
        <w:jc w:val="both"/>
        <w:rPr>
          <w:b w:val="0"/>
          <w:sz w:val="28"/>
          <w:szCs w:val="28"/>
        </w:rPr>
      </w:pPr>
    </w:p>
    <w:p w:rsidR="007205B9" w:rsidRDefault="007205B9" w:rsidP="007205B9">
      <w:pPr>
        <w:shd w:val="clear" w:color="auto" w:fill="FFFFFF"/>
        <w:tabs>
          <w:tab w:val="left" w:pos="720"/>
        </w:tabs>
        <w:rPr>
          <w:rFonts w:ascii="Times New Roman" w:hAnsi="Times New Roman" w:cs="Times New Roman"/>
          <w:sz w:val="28"/>
          <w:szCs w:val="28"/>
        </w:rPr>
      </w:pPr>
      <w:r w:rsidRPr="006621B4">
        <w:rPr>
          <w:rFonts w:ascii="Times New Roman" w:hAnsi="Times New Roman" w:cs="Times New Roman"/>
          <w:sz w:val="28"/>
          <w:szCs w:val="28"/>
        </w:rPr>
        <w:t>Председатель</w:t>
      </w:r>
      <w:r>
        <w:rPr>
          <w:rFonts w:ascii="Times New Roman" w:hAnsi="Times New Roman" w:cs="Times New Roman"/>
          <w:sz w:val="28"/>
          <w:szCs w:val="28"/>
        </w:rPr>
        <w:t xml:space="preserve"> </w:t>
      </w:r>
      <w:r w:rsidRPr="00B30A20">
        <w:rPr>
          <w:rFonts w:ascii="Times New Roman" w:hAnsi="Times New Roman" w:cs="Times New Roman"/>
          <w:sz w:val="28"/>
          <w:szCs w:val="28"/>
        </w:rPr>
        <w:t xml:space="preserve">районного </w:t>
      </w:r>
    </w:p>
    <w:p w:rsidR="00B368EC" w:rsidRDefault="007205B9" w:rsidP="007205B9">
      <w:pPr>
        <w:shd w:val="clear" w:color="auto" w:fill="FFFFFF"/>
        <w:tabs>
          <w:tab w:val="left" w:pos="720"/>
        </w:tabs>
        <w:rPr>
          <w:rFonts w:ascii="Times New Roman" w:hAnsi="Times New Roman" w:cs="Times New Roman"/>
          <w:sz w:val="28"/>
          <w:szCs w:val="28"/>
        </w:rPr>
      </w:pPr>
      <w:r w:rsidRPr="00B30A20">
        <w:rPr>
          <w:rFonts w:ascii="Times New Roman" w:hAnsi="Times New Roman" w:cs="Times New Roman"/>
          <w:sz w:val="28"/>
          <w:szCs w:val="28"/>
        </w:rPr>
        <w:t>Сове</w:t>
      </w:r>
      <w:r>
        <w:rPr>
          <w:rFonts w:ascii="Times New Roman" w:hAnsi="Times New Roman" w:cs="Times New Roman"/>
          <w:sz w:val="28"/>
          <w:szCs w:val="28"/>
        </w:rPr>
        <w:t xml:space="preserve">та народных депутатов      </w:t>
      </w:r>
      <w:r w:rsidRPr="00B30A2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B30A20">
        <w:rPr>
          <w:rFonts w:ascii="Times New Roman" w:hAnsi="Times New Roman" w:cs="Times New Roman"/>
          <w:sz w:val="28"/>
          <w:szCs w:val="28"/>
        </w:rPr>
        <w:t xml:space="preserve"> Т.А. Морозова</w:t>
      </w:r>
    </w:p>
    <w:p w:rsidR="00B368EC" w:rsidRDefault="00B368EC">
      <w:pPr>
        <w:rPr>
          <w:rFonts w:ascii="Times New Roman" w:hAnsi="Times New Roman" w:cs="Times New Roman"/>
          <w:sz w:val="28"/>
          <w:szCs w:val="28"/>
        </w:rPr>
        <w:sectPr w:rsidR="00B368EC" w:rsidSect="000F70E2">
          <w:headerReference w:type="default" r:id="rId8"/>
          <w:headerReference w:type="first" r:id="rId9"/>
          <w:pgSz w:w="11906" w:h="16838"/>
          <w:pgMar w:top="1134" w:right="850" w:bottom="1134" w:left="1701" w:header="708" w:footer="708" w:gutter="0"/>
          <w:cols w:space="708"/>
          <w:titlePg/>
          <w:docGrid w:linePitch="360"/>
        </w:sectPr>
      </w:pPr>
      <w:r>
        <w:rPr>
          <w:rFonts w:ascii="Times New Roman" w:hAnsi="Times New Roman" w:cs="Times New Roman"/>
          <w:sz w:val="28"/>
          <w:szCs w:val="28"/>
        </w:rPr>
        <w:br w:type="page"/>
      </w:r>
    </w:p>
    <w:p w:rsidR="00B368EC" w:rsidRPr="00B368EC" w:rsidRDefault="00B368EC" w:rsidP="00B368EC">
      <w:pPr>
        <w:widowControl w:val="0"/>
        <w:spacing w:after="0" w:line="240" w:lineRule="auto"/>
        <w:jc w:val="right"/>
        <w:rPr>
          <w:rFonts w:ascii="Times New Roman" w:eastAsia="Arial Unicode MS" w:hAnsi="Times New Roman" w:cs="Times New Roman"/>
          <w:color w:val="000000"/>
          <w:sz w:val="24"/>
          <w:szCs w:val="24"/>
          <w:lang w:eastAsia="ru-RU" w:bidi="ru-RU"/>
        </w:rPr>
      </w:pPr>
      <w:r w:rsidRPr="00B368EC">
        <w:rPr>
          <w:rFonts w:ascii="Times New Roman" w:eastAsia="Arial Unicode MS" w:hAnsi="Times New Roman" w:cs="Times New Roman"/>
          <w:color w:val="000000"/>
          <w:sz w:val="24"/>
          <w:szCs w:val="24"/>
          <w:lang w:eastAsia="ru-RU" w:bidi="ru-RU"/>
        </w:rPr>
        <w:t xml:space="preserve">Приложение к решению </w:t>
      </w:r>
    </w:p>
    <w:p w:rsidR="00B368EC" w:rsidRPr="00B368EC" w:rsidRDefault="00B368EC" w:rsidP="00B368EC">
      <w:pPr>
        <w:widowControl w:val="0"/>
        <w:spacing w:after="0" w:line="240" w:lineRule="auto"/>
        <w:jc w:val="right"/>
        <w:rPr>
          <w:rFonts w:ascii="Times New Roman" w:eastAsia="Arial Unicode MS" w:hAnsi="Times New Roman" w:cs="Times New Roman"/>
          <w:color w:val="000000"/>
          <w:sz w:val="24"/>
          <w:szCs w:val="24"/>
          <w:lang w:eastAsia="ru-RU" w:bidi="ru-RU"/>
        </w:rPr>
      </w:pPr>
      <w:r w:rsidRPr="00B368EC">
        <w:rPr>
          <w:rFonts w:ascii="Times New Roman" w:eastAsia="Arial Unicode MS" w:hAnsi="Times New Roman" w:cs="Times New Roman"/>
          <w:color w:val="000000"/>
          <w:sz w:val="24"/>
          <w:szCs w:val="24"/>
          <w:lang w:eastAsia="ru-RU" w:bidi="ru-RU"/>
        </w:rPr>
        <w:t xml:space="preserve">Курьинского районного Совета народных </w:t>
      </w:r>
    </w:p>
    <w:p w:rsidR="00B368EC" w:rsidRPr="00B368EC" w:rsidRDefault="00B368EC" w:rsidP="00B368EC">
      <w:pPr>
        <w:widowControl w:val="0"/>
        <w:spacing w:after="0" w:line="240" w:lineRule="auto"/>
        <w:jc w:val="right"/>
        <w:rPr>
          <w:rFonts w:ascii="Times New Roman" w:eastAsia="Arial Unicode MS" w:hAnsi="Times New Roman" w:cs="Times New Roman"/>
          <w:color w:val="000000"/>
          <w:sz w:val="24"/>
          <w:szCs w:val="24"/>
          <w:lang w:eastAsia="ru-RU" w:bidi="ru-RU"/>
        </w:rPr>
      </w:pPr>
      <w:r w:rsidRPr="00B368EC">
        <w:rPr>
          <w:rFonts w:ascii="Times New Roman" w:eastAsia="Arial Unicode MS" w:hAnsi="Times New Roman" w:cs="Times New Roman"/>
          <w:color w:val="000000"/>
          <w:sz w:val="24"/>
          <w:szCs w:val="24"/>
          <w:lang w:eastAsia="ru-RU" w:bidi="ru-RU"/>
        </w:rPr>
        <w:t>депутатов  от 29.09.2026 № 26</w:t>
      </w:r>
    </w:p>
    <w:p w:rsidR="00B368EC" w:rsidRPr="00B368EC" w:rsidRDefault="00B368EC" w:rsidP="00B368EC">
      <w:pPr>
        <w:widowControl w:val="0"/>
        <w:spacing w:after="0" w:line="240" w:lineRule="auto"/>
        <w:jc w:val="center"/>
        <w:rPr>
          <w:rFonts w:ascii="Times New Roman" w:eastAsia="Arial Unicode MS" w:hAnsi="Times New Roman" w:cs="Times New Roman"/>
          <w:b/>
          <w:color w:val="000000"/>
          <w:sz w:val="28"/>
          <w:szCs w:val="28"/>
          <w:lang w:eastAsia="ru-RU" w:bidi="ru-RU"/>
        </w:rPr>
      </w:pPr>
      <w:r w:rsidRPr="00B368EC">
        <w:rPr>
          <w:rFonts w:ascii="Times New Roman" w:eastAsia="Arial Unicode MS" w:hAnsi="Times New Roman" w:cs="Times New Roman"/>
          <w:b/>
          <w:color w:val="000000"/>
          <w:sz w:val="28"/>
          <w:szCs w:val="28"/>
          <w:lang w:eastAsia="ru-RU" w:bidi="ru-RU"/>
        </w:rPr>
        <w:t>Структура Администрации Курьинского района Алтайского края</w:t>
      </w:r>
    </w:p>
    <w:p w:rsidR="00B368EC" w:rsidRPr="00B368EC" w:rsidRDefault="009D6A4C" w:rsidP="00B368EC">
      <w:pPr>
        <w:widowControl w:val="0"/>
        <w:spacing w:after="0" w:line="240" w:lineRule="auto"/>
        <w:jc w:val="center"/>
        <w:rPr>
          <w:rFonts w:ascii="Times New Roman" w:eastAsia="Arial Unicode MS" w:hAnsi="Times New Roman" w:cs="Times New Roman"/>
          <w:b/>
          <w:color w:val="000000"/>
          <w:sz w:val="28"/>
          <w:szCs w:val="28"/>
          <w:lang w:eastAsia="ru-RU" w:bidi="ru-RU"/>
        </w:rPr>
      </w:pPr>
      <w:r>
        <w:rPr>
          <w:rFonts w:ascii="Times New Roman" w:eastAsia="Arial Unicode MS" w:hAnsi="Times New Roman" w:cs="Times New Roman"/>
          <w:b/>
          <w:noProof/>
          <w:color w:val="000000"/>
          <w:sz w:val="28"/>
          <w:szCs w:val="28"/>
          <w:lang w:eastAsia="ru-RU"/>
        </w:rPr>
        <w:pict>
          <v:rect id="Прямоугольник 4" o:spid="_x0000_s1026" style="position:absolute;left:0;text-align:left;margin-left:8.3pt;margin-top:1.7pt;width:804.75pt;height:27.7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" fillcolor="white [3212]" strokecolor="black [3213]" strokeweight="1pt">
            <v:path arrowok="t"/>
            <v:textbox>
              <w:txbxContent>
                <w:p w:rsidR="000F70E2" w:rsidRPr="00CA504B" w:rsidRDefault="000F70E2" w:rsidP="00B368EC">
                  <w:pPr>
                    <w:jc w:val="center"/>
                    <w:rPr>
                      <w:rFonts w:ascii="Times New Roman" w:hAnsi="Times New Roman" w:cs="Times New Roman"/>
                      <w:b/>
                      <w:color w:val="000000" w:themeColor="text1"/>
                      <w:sz w:val="28"/>
                      <w:szCs w:val="28"/>
                    </w:rPr>
                  </w:pPr>
                  <w:r w:rsidRPr="00CA504B">
                    <w:rPr>
                      <w:rFonts w:ascii="Times New Roman" w:hAnsi="Times New Roman" w:cs="Times New Roman"/>
                      <w:b/>
                      <w:color w:val="000000" w:themeColor="text1"/>
                      <w:sz w:val="28"/>
                      <w:szCs w:val="28"/>
                    </w:rPr>
                    <w:t>ГЛАВА РАЙОНА</w:t>
                  </w:r>
                </w:p>
              </w:txbxContent>
            </v:textbox>
          </v:rect>
        </w:pict>
      </w:r>
    </w:p>
    <w:p w:rsidR="00B368EC" w:rsidRPr="00B368EC" w:rsidRDefault="009D6A4C" w:rsidP="00B368EC">
      <w:pPr>
        <w:widowControl w:val="0"/>
        <w:spacing w:after="0" w:line="240" w:lineRule="auto"/>
        <w:jc w:val="center"/>
        <w:rPr>
          <w:rFonts w:ascii="Times New Roman" w:eastAsia="Arial Unicode MS" w:hAnsi="Times New Roman" w:cs="Times New Roman"/>
          <w:b/>
          <w:color w:val="000000"/>
          <w:sz w:val="28"/>
          <w:szCs w:val="28"/>
          <w:lang w:eastAsia="ru-RU" w:bidi="ru-RU"/>
        </w:rPr>
      </w:pPr>
      <w:r>
        <w:rPr>
          <w:rFonts w:ascii="Times New Roman" w:eastAsia="Arial Unicode MS" w:hAnsi="Times New Roman" w:cs="Times New Roman"/>
          <w:b/>
          <w:noProof/>
          <w:color w:val="000000"/>
          <w:sz w:val="28"/>
          <w:szCs w:val="28"/>
          <w:lang w:eastAsia="ru-RU"/>
        </w:rPr>
        <w:pict>
          <v:line id="Прямая соединительная линия 29" o:spid="_x0000_s1066" style="position:absolute;left:0;text-align:lef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8pt,13.35pt" to="399.8pt,23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" strokecolor="black [3200]" strokeweight=".5pt">
            <v:stroke joinstyle="miter"/>
            <o:lock v:ext="edit" shapetype="f"/>
          </v:line>
        </w:pict>
      </w:r>
      <w:r>
        <w:rPr>
          <w:rFonts w:ascii="Times New Roman" w:eastAsia="Arial Unicode MS" w:hAnsi="Times New Roman" w:cs="Times New Roman"/>
          <w:b/>
          <w:noProof/>
          <w:color w:val="000000"/>
          <w:sz w:val="28"/>
          <w:szCs w:val="28"/>
          <w:lang w:eastAsia="ru-RU"/>
        </w:rPr>
        <w:pict>
          <v:line id="Прямая соединительная линия 22" o:spid="_x0000_s1065" style="position:absolute;left:0;text-align:lef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6.8pt,3.3pt" to="607.55pt,2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" strokecolor="black [3200]" strokeweight=".5pt">
            <v:stroke joinstyle="miter"/>
            <o:lock v:ext="edit" shapetype="f"/>
          </v:line>
        </w:pict>
      </w:r>
      <w:r>
        <w:rPr>
          <w:rFonts w:ascii="Times New Roman" w:eastAsia="Arial Unicode MS" w:hAnsi="Times New Roman" w:cs="Times New Roman"/>
          <w:b/>
          <w:noProof/>
          <w:color w:val="000000"/>
          <w:sz w:val="28"/>
          <w:szCs w:val="28"/>
          <w:lang w:eastAsia="ru-RU"/>
        </w:rPr>
        <w:pict>
          <v:line id="Прямая соединительная линия 21" o:spid="_x0000_s1064" style="position:absolute;left:0;text-align:left;flip:x;z-index:2516787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51.55pt,4.8pt" to="151.55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" strokecolor="black [3200]" strokeweight=".5pt">
            <v:stroke joinstyle="miter"/>
            <o:lock v:ext="edit" shapetype="f"/>
          </v:line>
        </w:pict>
      </w:r>
    </w:p>
    <w:p w:rsidR="00B368EC" w:rsidRPr="00B368EC" w:rsidRDefault="009D6A4C" w:rsidP="00B368EC">
      <w:pPr>
        <w:widowControl w:val="0"/>
        <w:spacing w:after="0" w:line="240" w:lineRule="auto"/>
        <w:jc w:val="center"/>
        <w:rPr>
          <w:rFonts w:ascii="Times New Roman" w:eastAsia="Arial Unicode MS" w:hAnsi="Times New Roman" w:cs="Times New Roman"/>
          <w:b/>
          <w:color w:val="000000"/>
          <w:sz w:val="28"/>
          <w:szCs w:val="28"/>
          <w:lang w:eastAsia="ru-RU" w:bidi="ru-RU"/>
        </w:rPr>
      </w:pPr>
      <w:r>
        <w:rPr>
          <w:rFonts w:ascii="Times New Roman" w:eastAsia="Arial Unicode MS" w:hAnsi="Times New Roman" w:cs="Times New Roman"/>
          <w:b/>
          <w:noProof/>
          <w:color w:val="000000"/>
          <w:sz w:val="28"/>
          <w:szCs w:val="28"/>
          <w:lang w:eastAsia="ru-RU"/>
        </w:rPr>
        <w:pict>
          <v:line id="Прямая соединительная линия 41" o:spid="_x0000_s1063" style="position:absolute;left:0;text-align:lef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4.05pt,216.45pt" to="624.8pt,26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" strokecolor="black [3200]" strokeweight=".5pt">
            <v:stroke joinstyle="miter"/>
            <o:lock v:ext="edit" shapetype="f"/>
          </v:line>
        </w:pict>
      </w:r>
      <w:r>
        <w:rPr>
          <w:rFonts w:ascii="Times New Roman" w:eastAsia="Arial Unicode MS" w:hAnsi="Times New Roman" w:cs="Times New Roman"/>
          <w:b/>
          <w:noProof/>
          <w:color w:val="000000"/>
          <w:sz w:val="28"/>
          <w:szCs w:val="28"/>
          <w:lang w:eastAsia="ru-RU"/>
        </w:rPr>
        <w:pict>
          <v:line id="Прямая соединительная линия 42" o:spid="_x0000_s1062" style="position:absolute;left:0;text-align:left;z-index:2516992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81.8pt,214.95pt" to="681.8pt,26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" strokecolor="black [3200]" strokeweight=".5pt">
            <v:stroke joinstyle="miter"/>
            <o:lock v:ext="edit" shapetype="f"/>
          </v:line>
        </w:pict>
      </w:r>
      <w:r>
        <w:rPr>
          <w:rFonts w:ascii="Times New Roman" w:eastAsia="Arial Unicode MS" w:hAnsi="Times New Roman" w:cs="Times New Roman"/>
          <w:b/>
          <w:noProof/>
          <w:color w:val="000000"/>
          <w:sz w:val="28"/>
          <w:szCs w:val="28"/>
          <w:lang w:eastAsia="ru-RU"/>
        </w:rPr>
        <w:pict>
          <v:line id="Прямая соединительная линия 40" o:spid="_x0000_s1061" style="position:absolute;left:0;text-align:lef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7.05pt,214.95pt" to="567.8pt,26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" strokecolor="black [3200]" strokeweight=".5pt">
            <v:stroke joinstyle="miter"/>
            <o:lock v:ext="edit" shapetype="f"/>
          </v:line>
        </w:pict>
      </w:r>
      <w:r>
        <w:rPr>
          <w:rFonts w:ascii="Times New Roman" w:eastAsia="Arial Unicode MS" w:hAnsi="Times New Roman" w:cs="Times New Roman"/>
          <w:b/>
          <w:noProof/>
          <w:color w:val="000000"/>
          <w:sz w:val="28"/>
          <w:szCs w:val="28"/>
          <w:lang w:eastAsia="ru-RU"/>
        </w:rPr>
        <w:pict>
          <v:line id="Прямая соединительная линия 39" o:spid="_x0000_s1060" style="position:absolute;left:0;text-align:lef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4.55pt,215.7pt" to="485.3pt,26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" strokecolor="black [3200]" strokeweight=".5pt">
            <v:stroke joinstyle="miter"/>
            <o:lock v:ext="edit" shapetype="f"/>
          </v:line>
        </w:pict>
      </w:r>
      <w:r>
        <w:rPr>
          <w:rFonts w:ascii="Times New Roman" w:eastAsia="Arial Unicode MS" w:hAnsi="Times New Roman" w:cs="Times New Roman"/>
          <w:b/>
          <w:noProof/>
          <w:color w:val="000000"/>
          <w:sz w:val="28"/>
          <w:szCs w:val="28"/>
          <w:lang w:eastAsia="ru-RU"/>
        </w:rPr>
        <w:pict>
          <v:line id="Прямая соединительная линия 38" o:spid="_x0000_s1059" style="position:absolute;left:0;text-align:left;flip:x;z-index:2516951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414.05pt,215.7pt" to="414.05pt,26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" strokecolor="black [3200]" strokeweight=".5pt">
            <v:stroke joinstyle="miter"/>
            <o:lock v:ext="edit" shapetype="f"/>
          </v:line>
        </w:pict>
      </w:r>
      <w:r>
        <w:rPr>
          <w:rFonts w:ascii="Times New Roman" w:eastAsia="Arial Unicode MS" w:hAnsi="Times New Roman" w:cs="Times New Roman"/>
          <w:b/>
          <w:noProof/>
          <w:color w:val="000000"/>
          <w:sz w:val="28"/>
          <w:szCs w:val="28"/>
          <w:lang w:eastAsia="ru-RU"/>
        </w:rPr>
        <w:pict>
          <v:line id="Прямая соединительная линия 37" o:spid="_x0000_s1058" style="position:absolute;left:0;text-align:left;z-index:2516940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54.05pt,215.7pt" to="354.05pt,26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" strokecolor="black [3200]" strokeweight=".5pt">
            <v:stroke joinstyle="miter"/>
            <o:lock v:ext="edit" shapetype="f"/>
          </v:line>
        </w:pict>
      </w:r>
      <w:r>
        <w:rPr>
          <w:rFonts w:ascii="Times New Roman" w:eastAsia="Arial Unicode MS" w:hAnsi="Times New Roman" w:cs="Times New Roman"/>
          <w:b/>
          <w:noProof/>
          <w:color w:val="000000"/>
          <w:sz w:val="28"/>
          <w:szCs w:val="28"/>
          <w:lang w:eastAsia="ru-RU"/>
        </w:rPr>
        <w:pict>
          <v:line id="Прямая соединительная линия 34" o:spid="_x0000_s1057" style="position:absolute;left:0;text-align:left;z-index:2516920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243.05pt,216.45pt" to="243.05pt,26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" strokecolor="black [3200]" strokeweight=".5pt">
            <v:stroke joinstyle="miter"/>
            <o:lock v:ext="edit" shapetype="f"/>
          </v:line>
        </w:pict>
      </w:r>
      <w:r>
        <w:rPr>
          <w:rFonts w:ascii="Times New Roman" w:eastAsia="Arial Unicode MS" w:hAnsi="Times New Roman" w:cs="Times New Roman"/>
          <w:b/>
          <w:noProof/>
          <w:color w:val="000000"/>
          <w:sz w:val="28"/>
          <w:szCs w:val="28"/>
          <w:lang w:eastAsia="ru-RU"/>
        </w:rPr>
        <w:pict>
          <v:line id="Прямая соединительная линия 35" o:spid="_x0000_s1056" style="position:absolute;left:0;text-align:left;z-index:2516930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300.8pt,216.45pt" to="300.8pt,26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" strokecolor="black [3200]" strokeweight=".5pt">
            <v:stroke joinstyle="miter"/>
            <o:lock v:ext="edit" shapetype="f"/>
          </v:line>
        </w:pict>
      </w:r>
      <w:r>
        <w:rPr>
          <w:rFonts w:ascii="Times New Roman" w:eastAsia="Arial Unicode MS" w:hAnsi="Times New Roman" w:cs="Times New Roman"/>
          <w:b/>
          <w:noProof/>
          <w:color w:val="000000"/>
          <w:sz w:val="28"/>
          <w:szCs w:val="28"/>
          <w:lang w:eastAsia="ru-RU"/>
        </w:rPr>
        <w:pict>
          <v:line id="Прямая соединительная линия 30" o:spid="_x0000_s1055" style="position:absolute;left:0;text-align:lef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3pt,214.95pt" to="683.3pt,2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" strokecolor="black [3200]" strokeweight=".5pt">
            <v:stroke joinstyle="miter"/>
            <o:lock v:ext="edit" shapetype="f"/>
          </v:line>
        </w:pict>
      </w:r>
      <w:r>
        <w:rPr>
          <w:rFonts w:ascii="Times New Roman" w:eastAsia="Arial Unicode MS" w:hAnsi="Times New Roman" w:cs="Times New Roman"/>
          <w:b/>
          <w:noProof/>
          <w:color w:val="000000"/>
          <w:sz w:val="28"/>
          <w:szCs w:val="28"/>
          <w:lang w:eastAsia="ru-RU"/>
        </w:rPr>
        <w:pict>
          <v:line id="Прямая соединительная линия 28" o:spid="_x0000_s1054" style="position:absolute;left:0;text-align:lef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7.3pt,46.2pt" to="678.05pt,6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" strokecolor="black [3200]" strokeweight=".5pt">
            <v:stroke joinstyle="miter"/>
            <o:lock v:ext="edit" shapetype="f"/>
          </v:line>
        </w:pict>
      </w:r>
      <w:r>
        <w:rPr>
          <w:rFonts w:ascii="Times New Roman" w:eastAsia="Arial Unicode MS" w:hAnsi="Times New Roman" w:cs="Times New Roman"/>
          <w:b/>
          <w:noProof/>
          <w:color w:val="000000"/>
          <w:sz w:val="28"/>
          <w:szCs w:val="28"/>
          <w:lang w:eastAsia="ru-RU"/>
        </w:rPr>
        <w:pict>
          <v:line id="Прямая соединительная линия 27" o:spid="_x0000_s1053" style="position:absolute;left:0;text-align:left;flip:x;z-index:2516848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564.05pt,45.45pt" to="564.05pt,6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" strokecolor="black [3200]" strokeweight=".5pt">
            <v:stroke joinstyle="miter"/>
            <o:lock v:ext="edit" shapetype="f"/>
          </v:line>
        </w:pict>
      </w:r>
      <w:r>
        <w:rPr>
          <w:rFonts w:ascii="Times New Roman" w:eastAsia="Arial Unicode MS" w:hAnsi="Times New Roman" w:cs="Times New Roman"/>
          <w:b/>
          <w:noProof/>
          <w:color w:val="000000"/>
          <w:sz w:val="28"/>
          <w:szCs w:val="28"/>
          <w:lang w:eastAsia="ru-RU"/>
        </w:rPr>
        <w:pict>
          <v:line id="Прямая соединительная линия 26" o:spid="_x0000_s1052" style="position:absolute;left:0;text-align:lef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05pt,46.2pt" to="255.8pt,7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" strokecolor="black [3200]" strokeweight=".5pt">
            <v:stroke joinstyle="miter"/>
            <o:lock v:ext="edit" shapetype="f"/>
          </v:line>
        </w:pict>
      </w:r>
      <w:r>
        <w:rPr>
          <w:rFonts w:ascii="Times New Roman" w:eastAsia="Arial Unicode MS" w:hAnsi="Times New Roman" w:cs="Times New Roman"/>
          <w:b/>
          <w:noProof/>
          <w:color w:val="000000"/>
          <w:sz w:val="28"/>
          <w:szCs w:val="28"/>
          <w:lang w:eastAsia="ru-RU"/>
        </w:rPr>
        <w:pict>
          <v:line id="Прямая соединительная линия 25" o:spid="_x0000_s1051" style="position:absolute;left:0;text-align:left;z-index:2516828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93.55pt,46.2pt" to="193.55pt,6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" strokecolor="black [3200]" strokeweight=".5pt">
            <v:stroke joinstyle="miter"/>
            <o:lock v:ext="edit" shapetype="f"/>
          </v:line>
        </w:pict>
      </w:r>
      <w:r>
        <w:rPr>
          <w:rFonts w:ascii="Times New Roman" w:eastAsia="Arial Unicode MS" w:hAnsi="Times New Roman" w:cs="Times New Roman"/>
          <w:b/>
          <w:noProof/>
          <w:color w:val="000000"/>
          <w:sz w:val="28"/>
          <w:szCs w:val="28"/>
          <w:lang w:eastAsia="ru-RU"/>
        </w:rPr>
        <w:pict>
          <v:line id="Прямая соединительная линия 23" o:spid="_x0000_s1050" style="position:absolute;left:0;text-align:left;z-index:2516807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66.8pt,46.95pt" to="66.8pt,7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" strokecolor="black [3200]" strokeweight=".5pt">
            <v:stroke joinstyle="miter"/>
            <o:lock v:ext="edit" shapetype="f"/>
          </v:line>
        </w:pict>
      </w:r>
      <w:r>
        <w:rPr>
          <w:rFonts w:ascii="Times New Roman" w:eastAsia="Arial Unicode MS" w:hAnsi="Times New Roman" w:cs="Times New Roman"/>
          <w:b/>
          <w:noProof/>
          <w:color w:val="000000"/>
          <w:sz w:val="28"/>
          <w:szCs w:val="28"/>
          <w:lang w:eastAsia="ru-RU"/>
        </w:rPr>
        <w:pict>
          <v:line id="Прямая соединительная линия 24" o:spid="_x0000_s1049" style="position:absolute;left:0;text-align:left;z-index:2516817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35.8pt,46.2pt" to="135.8pt,6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" strokecolor="black [3200]" strokeweight=".5pt">
            <v:stroke joinstyle="miter"/>
            <o:lock v:ext="edit" shapetype="f"/>
          </v:line>
        </w:pict>
      </w:r>
      <w:r>
        <w:rPr>
          <w:rFonts w:ascii="Times New Roman" w:eastAsia="Arial Unicode MS" w:hAnsi="Times New Roman" w:cs="Times New Roman"/>
          <w:b/>
          <w:noProof/>
          <w:color w:val="000000"/>
          <w:sz w:val="28"/>
          <w:szCs w:val="28"/>
          <w:lang w:eastAsia="ru-RU"/>
        </w:rPr>
        <w:pict>
          <v:rect id="Прямоугольник 19" o:spid="_x0000_s1027" style="position:absolute;left:0;text-align:left;margin-left:612pt;margin-top:266.25pt;width:39pt;height:170.2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" fillcolor="white [3212]" strokecolor="black [3213]" strokeweight="1pt">
            <v:path arrowok="t"/>
            <v:textbox style="layout-flow:vertical;mso-layout-flow-alt:bottom-to-top">
              <w:txbxContent>
                <w:p w:rsidR="000F70E2" w:rsidRPr="00714B09" w:rsidRDefault="000F70E2" w:rsidP="00B368EC">
                  <w:pPr>
                    <w:jc w:val="center"/>
                    <w:rPr>
                      <w:rFonts w:ascii="Times New Roman" w:hAnsi="Times New Roman" w:cs="Times New Roman"/>
                      <w:color w:val="000000" w:themeColor="text1"/>
                    </w:rPr>
                  </w:pPr>
                  <w:r w:rsidRPr="00714B09">
                    <w:rPr>
                      <w:rFonts w:ascii="Times New Roman" w:hAnsi="Times New Roman" w:cs="Times New Roman"/>
                      <w:color w:val="000000" w:themeColor="text1"/>
                    </w:rPr>
                    <w:t>Управление сельского хозяйства</w:t>
                  </w:r>
                </w:p>
              </w:txbxContent>
            </v:textbox>
          </v:rect>
        </w:pict>
      </w:r>
      <w:r>
        <w:rPr>
          <w:rFonts w:ascii="Times New Roman" w:eastAsia="Arial Unicode MS" w:hAnsi="Times New Roman" w:cs="Times New Roman"/>
          <w:b/>
          <w:noProof/>
          <w:color w:val="000000"/>
          <w:sz w:val="28"/>
          <w:szCs w:val="28"/>
          <w:lang w:eastAsia="ru-RU"/>
        </w:rPr>
        <w:pict>
          <v:rect id="Прямоугольник 18" o:spid="_x0000_s1028" style="position:absolute;left:0;text-align:left;margin-left:540.8pt;margin-top:265.95pt;width:60.75pt;height:170.2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" fillcolor="white [3212]" strokecolor="black [3213]" strokeweight="1pt">
            <v:path arrowok="t"/>
            <v:textbox style="layout-flow:vertical;mso-layout-flow-alt:bottom-to-top">
              <w:txbxContent>
                <w:p w:rsidR="000F70E2" w:rsidRPr="00714B09" w:rsidRDefault="000F70E2" w:rsidP="00B368EC">
                  <w:pPr>
                    <w:jc w:val="center"/>
                    <w:rPr>
                      <w:rFonts w:ascii="Times New Roman" w:hAnsi="Times New Roman" w:cs="Times New Roman"/>
                      <w:color w:val="000000" w:themeColor="text1"/>
                    </w:rPr>
                  </w:pPr>
                  <w:r w:rsidRPr="00714B09">
                    <w:rPr>
                      <w:rFonts w:ascii="Times New Roman" w:hAnsi="Times New Roman" w:cs="Times New Roman"/>
                      <w:color w:val="000000" w:themeColor="text1"/>
                    </w:rPr>
                    <w:t>Отдел хозяйственного обеспечения (без должностей муниципальной службы)</w:t>
                  </w:r>
                </w:p>
              </w:txbxContent>
            </v:textbox>
          </v:rect>
        </w:pict>
      </w:r>
      <w:r>
        <w:rPr>
          <w:rFonts w:ascii="Times New Roman" w:eastAsia="Arial Unicode MS" w:hAnsi="Times New Roman" w:cs="Times New Roman"/>
          <w:b/>
          <w:noProof/>
          <w:color w:val="000000"/>
          <w:sz w:val="28"/>
          <w:szCs w:val="28"/>
          <w:lang w:eastAsia="ru-RU"/>
        </w:rPr>
        <w:pict>
          <v:rect id="Прямоугольник 17" o:spid="_x0000_s1029" style="position:absolute;left:0;text-align:left;margin-left:456.8pt;margin-top:267.45pt;width:69pt;height:170.2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" fillcolor="white [3212]" strokecolor="black [3213]" strokeweight="1pt">
            <v:path arrowok="t"/>
            <v:textbox style="layout-flow:vertical;mso-layout-flow-alt:bottom-to-top">
              <w:txbxContent>
                <w:p w:rsidR="000F70E2" w:rsidRPr="00714B09" w:rsidRDefault="000F70E2" w:rsidP="00B368EC">
                  <w:pPr>
                    <w:jc w:val="center"/>
                    <w:rPr>
                      <w:rFonts w:ascii="Times New Roman" w:hAnsi="Times New Roman" w:cs="Times New Roman"/>
                      <w:color w:val="000000" w:themeColor="text1"/>
                    </w:rPr>
                  </w:pPr>
                  <w:r w:rsidRPr="00714B09">
                    <w:rPr>
                      <w:rFonts w:ascii="Times New Roman" w:hAnsi="Times New Roman" w:cs="Times New Roman"/>
                      <w:color w:val="000000" w:themeColor="text1"/>
                    </w:rPr>
                    <w:t xml:space="preserve">Отдел по делам гражданской обороне, чрезвычайным ситуациям и мобилизационной подготовке </w:t>
                  </w:r>
                </w:p>
              </w:txbxContent>
            </v:textbox>
          </v:rect>
        </w:pict>
      </w:r>
      <w:r>
        <w:rPr>
          <w:rFonts w:ascii="Times New Roman" w:eastAsia="Arial Unicode MS" w:hAnsi="Times New Roman" w:cs="Times New Roman"/>
          <w:b/>
          <w:noProof/>
          <w:color w:val="000000"/>
          <w:sz w:val="28"/>
          <w:szCs w:val="28"/>
          <w:lang w:eastAsia="ru-RU"/>
        </w:rPr>
        <w:pict>
          <v:rect id="Прямоугольник 20" o:spid="_x0000_s1030" style="position:absolute;left:0;text-align:left;margin-left:661.55pt;margin-top:265.95pt;width:39pt;height:170.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" fillcolor="white [3212]" strokecolor="black [3213]" strokeweight="1pt">
            <v:path arrowok="t"/>
            <v:textbox style="layout-flow:vertical;mso-layout-flow-alt:bottom-to-top">
              <w:txbxContent>
                <w:p w:rsidR="000F70E2" w:rsidRPr="00714B09" w:rsidRDefault="000F70E2" w:rsidP="00B368EC">
                  <w:pPr>
                    <w:jc w:val="center"/>
                    <w:rPr>
                      <w:rFonts w:ascii="Times New Roman" w:hAnsi="Times New Roman" w:cs="Times New Roman"/>
                      <w:color w:val="000000" w:themeColor="text1"/>
                    </w:rPr>
                  </w:pPr>
                  <w:r w:rsidRPr="00714B09">
                    <w:rPr>
                      <w:rFonts w:ascii="Times New Roman" w:hAnsi="Times New Roman" w:cs="Times New Roman"/>
                      <w:color w:val="000000" w:themeColor="text1"/>
                    </w:rPr>
                    <w:t>Административная комиссия</w:t>
                  </w:r>
                </w:p>
              </w:txbxContent>
            </v:textbox>
          </v:rect>
        </w:pict>
      </w:r>
      <w:r>
        <w:rPr>
          <w:rFonts w:ascii="Times New Roman" w:eastAsia="Arial Unicode MS" w:hAnsi="Times New Roman" w:cs="Times New Roman"/>
          <w:b/>
          <w:noProof/>
          <w:color w:val="000000"/>
          <w:sz w:val="28"/>
          <w:szCs w:val="28"/>
          <w:lang w:eastAsia="ru-RU"/>
        </w:rPr>
        <w:pict>
          <v:rect id="Прямоугольник 16" o:spid="_x0000_s1031" style="position:absolute;left:0;text-align:left;margin-left:396.8pt;margin-top:267.45pt;width:45pt;height:170.2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" fillcolor="white [3212]" strokecolor="black [3213]" strokeweight="1pt">
            <v:path arrowok="t"/>
            <v:textbox style="layout-flow:vertical;mso-layout-flow-alt:bottom-to-top">
              <w:txbxContent>
                <w:p w:rsidR="000F70E2" w:rsidRPr="00714B09" w:rsidRDefault="000F70E2" w:rsidP="00B368EC">
                  <w:pPr>
                    <w:jc w:val="center"/>
                    <w:rPr>
                      <w:rFonts w:ascii="Times New Roman" w:hAnsi="Times New Roman" w:cs="Times New Roman"/>
                      <w:color w:val="000000" w:themeColor="text1"/>
                    </w:rPr>
                  </w:pPr>
                  <w:r w:rsidRPr="00714B09">
                    <w:rPr>
                      <w:rFonts w:ascii="Times New Roman" w:hAnsi="Times New Roman" w:cs="Times New Roman"/>
                      <w:color w:val="000000" w:themeColor="text1"/>
                    </w:rPr>
                    <w:t>Отдел по труду и кадровой работе</w:t>
                  </w:r>
                </w:p>
              </w:txbxContent>
            </v:textbox>
          </v:rect>
        </w:pict>
      </w:r>
      <w:r>
        <w:rPr>
          <w:rFonts w:ascii="Times New Roman" w:eastAsia="Arial Unicode MS" w:hAnsi="Times New Roman" w:cs="Times New Roman"/>
          <w:b/>
          <w:noProof/>
          <w:color w:val="000000"/>
          <w:sz w:val="28"/>
          <w:szCs w:val="28"/>
          <w:lang w:eastAsia="ru-RU"/>
        </w:rPr>
        <w:pict>
          <v:rect id="Прямоугольник 15" o:spid="_x0000_s1032" style="position:absolute;left:0;text-align:left;margin-left:336.8pt;margin-top:266.7pt;width:39pt;height:170.2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" fillcolor="white [3212]" strokecolor="black [3213]" strokeweight="1pt">
            <v:path arrowok="t"/>
            <v:textbox style="layout-flow:vertical;mso-layout-flow-alt:bottom-to-top">
              <w:txbxContent>
                <w:p w:rsidR="000F70E2" w:rsidRPr="00714B09" w:rsidRDefault="000F70E2" w:rsidP="00B368EC">
                  <w:pPr>
                    <w:jc w:val="center"/>
                    <w:rPr>
                      <w:rFonts w:ascii="Times New Roman" w:hAnsi="Times New Roman" w:cs="Times New Roman"/>
                      <w:color w:val="000000" w:themeColor="text1"/>
                    </w:rPr>
                  </w:pPr>
                  <w:r w:rsidRPr="00714B09">
                    <w:rPr>
                      <w:rFonts w:ascii="Times New Roman" w:hAnsi="Times New Roman" w:cs="Times New Roman"/>
                      <w:color w:val="000000" w:themeColor="text1"/>
                    </w:rPr>
                    <w:t>Организационный отдел</w:t>
                  </w:r>
                </w:p>
              </w:txbxContent>
            </v:textbox>
          </v:rect>
        </w:pict>
      </w:r>
      <w:r>
        <w:rPr>
          <w:rFonts w:ascii="Times New Roman" w:eastAsia="Arial Unicode MS" w:hAnsi="Times New Roman" w:cs="Times New Roman"/>
          <w:b/>
          <w:noProof/>
          <w:color w:val="000000"/>
          <w:sz w:val="28"/>
          <w:szCs w:val="28"/>
          <w:lang w:eastAsia="ru-RU"/>
        </w:rPr>
        <w:pict>
          <v:rect id="Прямоугольник 5" o:spid="_x0000_s1033" style="position:absolute;left:0;text-align:left;margin-left:114.05pt;margin-top:68.7pt;width:43.5pt;height:133.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" fillcolor="white [3212]" strokecolor="black [3213]" strokeweight="1pt">
            <v:path arrowok="t"/>
            <v:textbox style="layout-flow:vertical;mso-layout-flow-alt:bottom-to-top">
              <w:txbxContent>
                <w:p w:rsidR="000F70E2" w:rsidRPr="00BA6044" w:rsidRDefault="000F70E2" w:rsidP="00B368EC">
                  <w:pPr>
                    <w:jc w:val="center"/>
                    <w:rPr>
                      <w:rFonts w:ascii="Times New Roman" w:hAnsi="Times New Roman" w:cs="Times New Roman"/>
                      <w:color w:val="000000" w:themeColor="text1"/>
                    </w:rPr>
                  </w:pPr>
                  <w:r w:rsidRPr="00714B09">
                    <w:rPr>
                      <w:rFonts w:ascii="Times New Roman" w:hAnsi="Times New Roman" w:cs="Times New Roman"/>
                      <w:color w:val="000000" w:themeColor="text1"/>
                    </w:rPr>
                    <w:t>Отдел по культуре и делам молодежи</w:t>
                  </w:r>
                </w:p>
              </w:txbxContent>
            </v:textbox>
          </v:rect>
        </w:pict>
      </w:r>
      <w:r>
        <w:rPr>
          <w:rFonts w:ascii="Times New Roman" w:eastAsia="Arial Unicode MS" w:hAnsi="Times New Roman" w:cs="Times New Roman"/>
          <w:b/>
          <w:noProof/>
          <w:color w:val="000000"/>
          <w:sz w:val="28"/>
          <w:szCs w:val="28"/>
          <w:lang w:eastAsia="ru-RU"/>
        </w:rPr>
        <w:pict>
          <v:rect id="Прямоугольник 3" o:spid="_x0000_s1034" style="position:absolute;left:0;text-align:left;margin-left:447.8pt;margin-top:1.95pt;width:316.5pt;height:43.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wrapcoords="-51 -372 -51 21228 21651 21228 21651 -372 -51 -3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" fillcolor="white [3212]" strokecolor="black [3213]" strokeweight="1pt">
            <v:path arrowok="t"/>
            <v:textbox>
              <w:txbxContent>
                <w:p w:rsidR="000F70E2" w:rsidRPr="00B368EC" w:rsidRDefault="000F70E2" w:rsidP="00B368EC">
                  <w:pPr>
                    <w:spacing w:after="0"/>
                    <w:jc w:val="center"/>
                    <w:rPr>
                      <w:rFonts w:ascii="Times New Roman" w:hAnsi="Times New Roman" w:cs="Times New Roman"/>
                      <w:color w:val="000000" w:themeColor="text1"/>
                    </w:rPr>
                  </w:pPr>
                  <w:r w:rsidRPr="00B368EC">
                    <w:rPr>
                      <w:rFonts w:ascii="Times New Roman" w:hAnsi="Times New Roman" w:cs="Times New Roman"/>
                      <w:color w:val="000000" w:themeColor="text1"/>
                    </w:rPr>
                    <w:t xml:space="preserve">Заместитель главы Администрации района </w:t>
                  </w:r>
                </w:p>
                <w:p w:rsidR="000F70E2" w:rsidRPr="00B368EC" w:rsidRDefault="000F70E2" w:rsidP="00B368EC">
                  <w:pPr>
                    <w:spacing w:after="0"/>
                    <w:jc w:val="center"/>
                    <w:rPr>
                      <w:color w:val="000000" w:themeColor="text1"/>
                    </w:rPr>
                  </w:pPr>
                  <w:r w:rsidRPr="00B368EC">
                    <w:rPr>
                      <w:rFonts w:ascii="Times New Roman" w:hAnsi="Times New Roman" w:cs="Times New Roman"/>
                      <w:color w:val="000000" w:themeColor="text1"/>
                    </w:rPr>
                    <w:t xml:space="preserve">(по оперативным вопросам) </w:t>
                  </w:r>
                </w:p>
              </w:txbxContent>
            </v:textbox>
            <w10:wrap type="through"/>
          </v:rect>
        </w:pict>
      </w:r>
      <w:r>
        <w:rPr>
          <w:rFonts w:ascii="Times New Roman" w:eastAsia="Arial Unicode MS" w:hAnsi="Times New Roman" w:cs="Times New Roman"/>
          <w:b/>
          <w:noProof/>
          <w:color w:val="000000"/>
          <w:sz w:val="28"/>
          <w:szCs w:val="28"/>
          <w:lang w:eastAsia="ru-RU"/>
        </w:rPr>
        <w:pict>
          <v:rect id="Прямоугольник 2" o:spid="_x0000_s1035" style="position:absolute;left:0;text-align:left;margin-left:24.8pt;margin-top:1.95pt;width:316.5pt;height:44.2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" fillcolor="white [3212]" strokecolor="black [3213]" strokeweight="1pt">
            <v:path arrowok="t"/>
            <v:textbox>
              <w:txbxContent>
                <w:p w:rsidR="000F70E2" w:rsidRPr="00CA504B" w:rsidRDefault="000F70E2" w:rsidP="00B368EC">
                  <w:pPr>
                    <w:spacing w:after="0"/>
                    <w:jc w:val="center"/>
                    <w:rPr>
                      <w:rFonts w:ascii="Times New Roman" w:hAnsi="Times New Roman" w:cs="Times New Roman"/>
                      <w:color w:val="000000" w:themeColor="text1"/>
                    </w:rPr>
                  </w:pPr>
                  <w:r w:rsidRPr="00CA504B">
                    <w:rPr>
                      <w:rFonts w:ascii="Times New Roman" w:hAnsi="Times New Roman" w:cs="Times New Roman"/>
                      <w:color w:val="000000" w:themeColor="text1"/>
                    </w:rPr>
                    <w:t xml:space="preserve">Заместитель главы Администрации района </w:t>
                  </w:r>
                </w:p>
                <w:p w:rsidR="000F70E2" w:rsidRPr="00CA504B" w:rsidRDefault="000F70E2" w:rsidP="00B368EC">
                  <w:pPr>
                    <w:spacing w:after="0"/>
                    <w:jc w:val="center"/>
                    <w:rPr>
                      <w:rFonts w:ascii="Times New Roman" w:hAnsi="Times New Roman" w:cs="Times New Roman"/>
                      <w:color w:val="000000" w:themeColor="text1"/>
                    </w:rPr>
                  </w:pPr>
                  <w:r w:rsidRPr="00CA504B">
                    <w:rPr>
                      <w:rFonts w:ascii="Times New Roman" w:hAnsi="Times New Roman" w:cs="Times New Roman"/>
                      <w:color w:val="000000" w:themeColor="text1"/>
                    </w:rPr>
                    <w:t>(по социальным вопросам)</w:t>
                  </w:r>
                </w:p>
              </w:txbxContent>
            </v:textbox>
          </v:rect>
        </w:pict>
      </w:r>
    </w:p>
    <w:p w:rsidR="00B368EC" w:rsidRPr="00B368EC" w:rsidRDefault="009D6A4C" w:rsidP="00B368EC">
      <w:pPr>
        <w:widowControl w:val="0"/>
        <w:spacing w:after="0" w:line="240" w:lineRule="auto"/>
        <w:jc w:val="center"/>
        <w:rPr>
          <w:rFonts w:ascii="Times New Roman" w:eastAsia="Arial Unicode MS" w:hAnsi="Times New Roman" w:cs="Times New Roman"/>
          <w:b/>
          <w:color w:val="000000"/>
          <w:sz w:val="28"/>
          <w:szCs w:val="28"/>
          <w:lang w:eastAsia="ru-RU" w:bidi="ru-RU"/>
        </w:rPr>
      </w:pPr>
      <w:r>
        <w:rPr>
          <w:rFonts w:ascii="Times New Roman" w:eastAsia="Arial Unicode MS" w:hAnsi="Times New Roman" w:cs="Times New Roman"/>
          <w:b/>
          <w:noProof/>
          <w:color w:val="000000"/>
          <w:sz w:val="28"/>
          <w:szCs w:val="28"/>
          <w:lang w:eastAsia="ru-RU"/>
        </w:rPr>
        <w:pict>
          <v:rect id="Прямоугольник 14" o:spid="_x0000_s1036" style="position:absolute;left:0;text-align:left;margin-left:284.3pt;margin-top:250.6pt;width:36.85pt;height:170.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" fillcolor="white [3212]" strokecolor="black [3213]" strokeweight="1pt">
            <v:path arrowok="t"/>
            <v:textbox style="layout-flow:vertical;mso-layout-flow-alt:bottom-to-top">
              <w:txbxContent>
                <w:p w:rsidR="000F70E2" w:rsidRPr="00714B09" w:rsidRDefault="000F70E2" w:rsidP="00B368EC">
                  <w:pPr>
                    <w:jc w:val="center"/>
                    <w:rPr>
                      <w:rFonts w:ascii="Times New Roman" w:hAnsi="Times New Roman" w:cs="Times New Roman"/>
                      <w:color w:val="000000" w:themeColor="text1"/>
                    </w:rPr>
                  </w:pPr>
                  <w:r w:rsidRPr="00714B09">
                    <w:rPr>
                      <w:rFonts w:ascii="Times New Roman" w:hAnsi="Times New Roman" w:cs="Times New Roman"/>
                      <w:color w:val="000000" w:themeColor="text1"/>
                    </w:rPr>
                    <w:t>Отдел информатизации</w:t>
                  </w:r>
                </w:p>
              </w:txbxContent>
            </v:textbox>
          </v:rect>
        </w:pict>
      </w:r>
      <w:r>
        <w:rPr>
          <w:rFonts w:ascii="Times New Roman" w:eastAsia="Arial Unicode MS" w:hAnsi="Times New Roman" w:cs="Times New Roman"/>
          <w:b/>
          <w:noProof/>
          <w:color w:val="000000"/>
          <w:sz w:val="28"/>
          <w:szCs w:val="28"/>
          <w:lang w:eastAsia="ru-RU"/>
        </w:rPr>
        <w:pict>
          <v:rect id="Прямоугольник 13" o:spid="_x0000_s1037" style="position:absolute;left:0;text-align:left;margin-left:236.3pt;margin-top:251.35pt;width:36.85pt;height:170.2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" fillcolor="white [3212]" strokecolor="black [3213]" strokeweight="1pt">
            <v:path arrowok="t"/>
            <v:textbox style="layout-flow:vertical;mso-layout-flow-alt:bottom-to-top">
              <w:txbxContent>
                <w:p w:rsidR="000F70E2" w:rsidRPr="00714B09" w:rsidRDefault="000F70E2" w:rsidP="00B368EC">
                  <w:pPr>
                    <w:jc w:val="center"/>
                    <w:rPr>
                      <w:rFonts w:ascii="Times New Roman" w:hAnsi="Times New Roman" w:cs="Times New Roman"/>
                      <w:color w:val="000000" w:themeColor="text1"/>
                    </w:rPr>
                  </w:pPr>
                  <w:r w:rsidRPr="00714B09">
                    <w:rPr>
                      <w:rFonts w:ascii="Times New Roman" w:hAnsi="Times New Roman" w:cs="Times New Roman"/>
                      <w:color w:val="000000" w:themeColor="text1"/>
                    </w:rPr>
                    <w:t>Контрольно-правовой отдел</w:t>
                  </w:r>
                </w:p>
              </w:txbxContent>
            </v:textbox>
          </v:rect>
        </w:pict>
      </w:r>
      <w:r>
        <w:rPr>
          <w:rFonts w:ascii="Times New Roman" w:eastAsia="Arial Unicode MS" w:hAnsi="Times New Roman" w:cs="Times New Roman"/>
          <w:b/>
          <w:noProof/>
          <w:color w:val="000000"/>
          <w:sz w:val="28"/>
          <w:szCs w:val="28"/>
          <w:lang w:eastAsia="ru-RU"/>
        </w:rPr>
        <w:pict>
          <v:rect id="Прямоугольник 12" o:spid="_x0000_s1038" style="position:absolute;left:0;text-align:left;margin-left:182.3pt;margin-top:252.1pt;width:39.7pt;height:170.2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" fillcolor="white [3212]" strokecolor="black [3213]" strokeweight="1pt">
            <v:path arrowok="t"/>
            <v:textbox style="layout-flow:vertical;mso-layout-flow-alt:bottom-to-top">
              <w:txbxContent>
                <w:p w:rsidR="000F70E2" w:rsidRPr="00714B09" w:rsidRDefault="000F70E2" w:rsidP="00B368EC">
                  <w:pPr>
                    <w:jc w:val="center"/>
                    <w:rPr>
                      <w:rFonts w:ascii="Times New Roman" w:hAnsi="Times New Roman" w:cs="Times New Roman"/>
                      <w:color w:val="000000" w:themeColor="text1"/>
                    </w:rPr>
                  </w:pPr>
                  <w:r w:rsidRPr="00714B09">
                    <w:rPr>
                      <w:rFonts w:ascii="Times New Roman" w:hAnsi="Times New Roman" w:cs="Times New Roman"/>
                      <w:color w:val="000000" w:themeColor="text1"/>
                    </w:rPr>
                    <w:t>Отдел бухгалтерского учета и отчетности</w:t>
                  </w:r>
                </w:p>
              </w:txbxContent>
            </v:textbox>
          </v:rect>
        </w:pict>
      </w:r>
      <w:r>
        <w:rPr>
          <w:rFonts w:ascii="Times New Roman" w:eastAsia="Arial Unicode MS" w:hAnsi="Times New Roman" w:cs="Times New Roman"/>
          <w:b/>
          <w:noProof/>
          <w:color w:val="000000"/>
          <w:sz w:val="28"/>
          <w:szCs w:val="28"/>
          <w:lang w:eastAsia="ru-RU"/>
        </w:rPr>
        <w:pict>
          <v:rect id="Прямоугольник 11" o:spid="_x0000_s1039" style="position:absolute;left:0;text-align:left;margin-left:110.3pt;margin-top:251.35pt;width:56.7pt;height:170.2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" fillcolor="white [3212]" strokecolor="black [3213]" strokeweight="1pt">
            <v:path arrowok="t"/>
            <v:textbox style="layout-flow:vertical;mso-layout-flow-alt:bottom-to-top">
              <w:txbxContent>
                <w:p w:rsidR="000F70E2" w:rsidRPr="00714B09" w:rsidRDefault="000F70E2" w:rsidP="00B368EC">
                  <w:pPr>
                    <w:jc w:val="center"/>
                    <w:rPr>
                      <w:rFonts w:ascii="Times New Roman" w:hAnsi="Times New Roman" w:cs="Times New Roman"/>
                      <w:color w:val="000000" w:themeColor="text1"/>
                    </w:rPr>
                  </w:pPr>
                  <w:r w:rsidRPr="00714B09">
                    <w:rPr>
                      <w:rFonts w:ascii="Times New Roman" w:hAnsi="Times New Roman" w:cs="Times New Roman"/>
                      <w:color w:val="000000" w:themeColor="text1"/>
                    </w:rPr>
                    <w:t>Комитет по экономике и управлению муниципальным имуществом</w:t>
                  </w:r>
                </w:p>
              </w:txbxContent>
            </v:textbox>
          </v:rect>
        </w:pict>
      </w:r>
      <w:r>
        <w:rPr>
          <w:rFonts w:ascii="Times New Roman" w:eastAsia="Arial Unicode MS" w:hAnsi="Times New Roman" w:cs="Times New Roman"/>
          <w:b/>
          <w:noProof/>
          <w:color w:val="000000"/>
          <w:sz w:val="28"/>
          <w:szCs w:val="28"/>
          <w:lang w:eastAsia="ru-RU"/>
        </w:rPr>
        <w:pict>
          <v:rect id="Прямоугольник 9" o:spid="_x0000_s1040" style="position:absolute;left:0;text-align:left;margin-left:642.8pt;margin-top:49.6pt;width:56.7pt;height:133.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" fillcolor="white [3212]" strokecolor="black [3213]" strokeweight="1pt">
            <v:path arrowok="t"/>
            <v:textbox style="layout-flow:vertical;mso-layout-flow-alt:bottom-to-top">
              <w:txbxContent>
                <w:p w:rsidR="000F70E2" w:rsidRPr="00714B09" w:rsidRDefault="000F70E2" w:rsidP="00B368EC">
                  <w:pPr>
                    <w:jc w:val="center"/>
                    <w:rPr>
                      <w:rFonts w:ascii="Times New Roman" w:hAnsi="Times New Roman" w:cs="Times New Roman"/>
                      <w:color w:val="000000" w:themeColor="text1"/>
                    </w:rPr>
                  </w:pPr>
                  <w:r w:rsidRPr="00714B09">
                    <w:rPr>
                      <w:rFonts w:ascii="Times New Roman" w:hAnsi="Times New Roman" w:cs="Times New Roman"/>
                      <w:color w:val="000000" w:themeColor="text1"/>
                    </w:rPr>
                    <w:t xml:space="preserve">Отдел по архитектуре, строительству </w:t>
                  </w:r>
                  <w:r>
                    <w:rPr>
                      <w:rFonts w:ascii="Times New Roman" w:hAnsi="Times New Roman" w:cs="Times New Roman"/>
                      <w:color w:val="000000" w:themeColor="text1"/>
                    </w:rPr>
                    <w:t>и транспорту</w:t>
                  </w:r>
                </w:p>
              </w:txbxContent>
            </v:textbox>
          </v:rect>
        </w:pict>
      </w:r>
      <w:r>
        <w:rPr>
          <w:rFonts w:ascii="Times New Roman" w:eastAsia="Arial Unicode MS" w:hAnsi="Times New Roman" w:cs="Times New Roman"/>
          <w:b/>
          <w:noProof/>
          <w:color w:val="000000"/>
          <w:sz w:val="28"/>
          <w:szCs w:val="28"/>
          <w:lang w:eastAsia="ru-RU"/>
        </w:rPr>
        <w:pict>
          <v:rect id="Прямоугольник 8" o:spid="_x0000_s1041" style="position:absolute;left:0;text-align:left;margin-left:533.3pt;margin-top:51.1pt;width:56.7pt;height:133.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" fillcolor="white [3212]" strokecolor="black [3213]" strokeweight="1pt">
            <v:path arrowok="t"/>
            <v:textbox style="layout-flow:vertical;mso-layout-flow-alt:bottom-to-top">
              <w:txbxContent>
                <w:p w:rsidR="000F70E2" w:rsidRDefault="000F70E2" w:rsidP="00B368EC">
                  <w:pPr>
                    <w:jc w:val="center"/>
                  </w:pPr>
                  <w:r w:rsidRPr="00714B09">
                    <w:rPr>
                      <w:rFonts w:ascii="Times New Roman" w:hAnsi="Times New Roman" w:cs="Times New Roman"/>
                      <w:color w:val="000000" w:themeColor="text1"/>
                    </w:rPr>
                    <w:t>Отдел по жилищно-коммунальн</w:t>
                  </w:r>
                  <w:r>
                    <w:rPr>
                      <w:rFonts w:ascii="Times New Roman" w:hAnsi="Times New Roman" w:cs="Times New Roman"/>
                      <w:color w:val="000000" w:themeColor="text1"/>
                    </w:rPr>
                    <w:t>ому хозяйству</w:t>
                  </w:r>
                </w:p>
              </w:txbxContent>
            </v:textbox>
          </v:rect>
        </w:pict>
      </w:r>
      <w:r>
        <w:rPr>
          <w:rFonts w:ascii="Times New Roman" w:eastAsia="Arial Unicode MS" w:hAnsi="Times New Roman" w:cs="Times New Roman"/>
          <w:b/>
          <w:noProof/>
          <w:color w:val="000000"/>
          <w:sz w:val="28"/>
          <w:szCs w:val="28"/>
          <w:lang w:eastAsia="ru-RU"/>
        </w:rPr>
        <w:pict>
          <v:rect id="Прямоугольник 1" o:spid="_x0000_s1042" style="position:absolute;left:0;text-align:left;margin-left:47.3pt;margin-top:52.6pt;width:36.85pt;height:133.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" fillcolor="white [3201]" strokecolor="black [3200]" strokeweight=".25pt">
            <v:shadow color="#868686"/>
            <v:textbox style="layout-flow:vertical;mso-layout-flow-alt:bottom-to-top">
              <w:txbxContent>
                <w:p w:rsidR="000F70E2" w:rsidRPr="002358EB" w:rsidRDefault="000F70E2" w:rsidP="00B368EC">
                  <w:pPr>
                    <w:jc w:val="center"/>
                    <w:rPr>
                      <w:rFonts w:ascii="Times New Roman" w:hAnsi="Times New Roman" w:cs="Times New Roman"/>
                    </w:rPr>
                  </w:pPr>
                  <w:r w:rsidRPr="002358EB">
                    <w:rPr>
                      <w:rFonts w:ascii="Times New Roman" w:hAnsi="Times New Roman" w:cs="Times New Roman"/>
                    </w:rPr>
                    <w:t>Комитет по образованию</w:t>
                  </w:r>
                </w:p>
              </w:txbxContent>
            </v:textbox>
          </v:rect>
        </w:pict>
      </w:r>
      <w:r>
        <w:rPr>
          <w:rFonts w:ascii="Times New Roman" w:eastAsia="Arial Unicode MS" w:hAnsi="Times New Roman" w:cs="Times New Roman"/>
          <w:b/>
          <w:noProof/>
          <w:color w:val="000000"/>
          <w:sz w:val="28"/>
          <w:szCs w:val="28"/>
          <w:lang w:eastAsia="ru-RU"/>
        </w:rPr>
        <w:pict>
          <v:line id="Прямая соединительная линия 31" o:spid="_x0000_s1048" style="position:absolute;left:0;text-align:lef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197.35pt" to="72.75pt,24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" strokecolor="black [3200]" strokeweight=".5pt">
            <v:stroke joinstyle="miter"/>
            <o:lock v:ext="edit" shapetype="f"/>
          </v:line>
        </w:pict>
      </w:r>
      <w:r>
        <w:rPr>
          <w:rFonts w:ascii="Times New Roman" w:eastAsia="Arial Unicode MS" w:hAnsi="Times New Roman" w:cs="Times New Roman"/>
          <w:b/>
          <w:noProof/>
          <w:color w:val="000000"/>
          <w:sz w:val="28"/>
          <w:szCs w:val="28"/>
          <w:lang w:eastAsia="ru-RU"/>
        </w:rPr>
        <w:pict>
          <v:line id="Прямая соединительная линия 32" o:spid="_x0000_s1047" style="position:absolute;left:0;text-align:lef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05pt,201.1pt" to="135.8pt,25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" strokecolor="black [3200]" strokeweight=".5pt">
            <v:stroke joinstyle="miter"/>
            <o:lock v:ext="edit" shapetype="f"/>
          </v:line>
        </w:pict>
      </w:r>
      <w:r>
        <w:rPr>
          <w:rFonts w:ascii="Times New Roman" w:eastAsia="Arial Unicode MS" w:hAnsi="Times New Roman" w:cs="Times New Roman"/>
          <w:b/>
          <w:noProof/>
          <w:color w:val="000000"/>
          <w:sz w:val="28"/>
          <w:szCs w:val="28"/>
          <w:lang w:eastAsia="ru-RU"/>
        </w:rPr>
        <w:pict>
          <v:line id="Прямая соединительная линия 33" o:spid="_x0000_s1046" style="position:absolute;left:0;text-align:lef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3.55pt,198.85pt" to="194.3pt,24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" strokecolor="black [3200]" strokeweight=".5pt">
            <v:stroke joinstyle="miter"/>
            <o:lock v:ext="edit" shapetype="f"/>
          </v:line>
        </w:pict>
      </w:r>
      <w:r>
        <w:rPr>
          <w:rFonts w:ascii="Times New Roman" w:eastAsia="Arial Unicode MS" w:hAnsi="Times New Roman" w:cs="Times New Roman"/>
          <w:b/>
          <w:noProof/>
          <w:color w:val="000000"/>
          <w:sz w:val="28"/>
          <w:szCs w:val="28"/>
          <w:lang w:eastAsia="ru-RU"/>
        </w:rPr>
        <w:pict>
          <v:rect id="Прямоугольник 7" o:spid="_x0000_s1043" style="position:absolute;left:0;text-align:left;margin-left:247.65pt;margin-top:54.1pt;width:39.7pt;height:133.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" fillcolor="white [3212]" strokecolor="black [3213]" strokeweight="1pt">
            <v:path arrowok="t"/>
            <v:textbox style="layout-flow:vertical;mso-layout-flow-alt:bottom-to-top">
              <w:txbxContent>
                <w:p w:rsidR="000F70E2" w:rsidRPr="00BA6044" w:rsidRDefault="000F70E2" w:rsidP="00B368EC">
                  <w:pPr>
                    <w:jc w:val="center"/>
                    <w:rPr>
                      <w:rFonts w:ascii="Times New Roman" w:hAnsi="Times New Roman" w:cs="Times New Roman"/>
                      <w:color w:val="000000" w:themeColor="text1"/>
                    </w:rPr>
                  </w:pPr>
                  <w:r>
                    <w:rPr>
                      <w:rFonts w:ascii="Times New Roman" w:hAnsi="Times New Roman" w:cs="Times New Roman"/>
                      <w:color w:val="000000" w:themeColor="text1"/>
                    </w:rPr>
                    <w:t>Архивный</w:t>
                  </w:r>
                  <w:r w:rsidRPr="00714B09">
                    <w:rPr>
                      <w:rFonts w:ascii="Times New Roman" w:hAnsi="Times New Roman" w:cs="Times New Roman"/>
                      <w:color w:val="000000" w:themeColor="text1"/>
                    </w:rPr>
                    <w:t xml:space="preserve"> отдел</w:t>
                  </w:r>
                </w:p>
              </w:txbxContent>
            </v:textbox>
          </v:rect>
        </w:pict>
      </w:r>
      <w:r>
        <w:rPr>
          <w:rFonts w:ascii="Times New Roman" w:eastAsia="Arial Unicode MS" w:hAnsi="Times New Roman" w:cs="Times New Roman"/>
          <w:b/>
          <w:noProof/>
          <w:color w:val="000000"/>
          <w:sz w:val="28"/>
          <w:szCs w:val="28"/>
          <w:lang w:eastAsia="ru-RU"/>
        </w:rPr>
        <w:pict>
          <v:rect id="Прямоугольник 6" o:spid="_x0000_s1044" style="position:absolute;left:0;text-align:left;margin-left:175.55pt;margin-top:54.1pt;width:56.7pt;height:133.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" fillcolor="white [3212]" strokecolor="black [3213]" strokeweight="1pt">
            <v:path arrowok="t"/>
            <v:textbox style="layout-flow:vertical;mso-layout-flow-alt:bottom-to-top">
              <w:txbxContent>
                <w:p w:rsidR="000F70E2" w:rsidRPr="005625AD" w:rsidRDefault="000F70E2" w:rsidP="00B368EC">
                  <w:pPr>
                    <w:jc w:val="center"/>
                  </w:pPr>
                  <w:r>
                    <w:rPr>
                      <w:rFonts w:ascii="Times New Roman" w:hAnsi="Times New Roman" w:cs="Times New Roman"/>
                      <w:color w:val="000000" w:themeColor="text1"/>
                    </w:rPr>
                    <w:t>Комиссия по делам несовершеннолетних</w:t>
                  </w:r>
                  <w:r w:rsidRPr="005625AD">
                    <w:rPr>
                      <w:rFonts w:ascii="Times New Roman" w:hAnsi="Times New Roman" w:cs="Times New Roman"/>
                      <w:sz w:val="28"/>
                      <w:szCs w:val="28"/>
                    </w:rPr>
                    <w:t xml:space="preserve"> </w:t>
                  </w:r>
                  <w:r w:rsidRPr="005625AD">
                    <w:rPr>
                      <w:rFonts w:ascii="Times New Roman" w:hAnsi="Times New Roman" w:cs="Times New Roman"/>
                    </w:rPr>
                    <w:t>и защите их прав</w:t>
                  </w:r>
                </w:p>
              </w:txbxContent>
            </v:textbox>
          </v:rect>
        </w:pict>
      </w:r>
    </w:p>
    <w:p w:rsidR="00B368EC" w:rsidRPr="00B368EC" w:rsidRDefault="00B368EC" w:rsidP="00B368EC">
      <w:pPr>
        <w:widowControl w:val="0"/>
        <w:spacing w:after="0" w:line="240" w:lineRule="auto"/>
        <w:jc w:val="center"/>
        <w:rPr>
          <w:rFonts w:ascii="Times New Roman" w:eastAsia="Arial Unicode MS" w:hAnsi="Times New Roman" w:cs="Times New Roman"/>
          <w:b/>
          <w:color w:val="000000"/>
          <w:sz w:val="28"/>
          <w:szCs w:val="28"/>
          <w:lang w:eastAsia="ru-RU" w:bidi="ru-RU"/>
        </w:rPr>
      </w:pPr>
    </w:p>
    <w:p w:rsidR="007205B9" w:rsidRPr="00B368EC" w:rsidRDefault="007205B9" w:rsidP="00B368EC">
      <w:pPr>
        <w:widowControl w:val="0"/>
        <w:spacing w:after="0" w:line="240" w:lineRule="auto"/>
        <w:jc w:val="center"/>
        <w:rPr>
          <w:rFonts w:ascii="Times New Roman" w:eastAsia="Arial Unicode MS" w:hAnsi="Times New Roman" w:cs="Times New Roman"/>
          <w:b/>
          <w:color w:val="000000"/>
          <w:sz w:val="28"/>
          <w:szCs w:val="28"/>
          <w:lang w:eastAsia="ru-RU" w:bidi="ru-RU"/>
        </w:rPr>
      </w:pPr>
    </w:p>
    <w:p w:rsidR="00B34683" w:rsidRDefault="009D6A4C" w:rsidP="00AF5236">
      <w:pPr>
        <w:widowControl w:val="0"/>
        <w:spacing w:after="0" w:line="240" w:lineRule="auto"/>
        <w:rPr>
          <w:rFonts w:ascii="Times New Roman" w:eastAsia="Arial Unicode MS" w:hAnsi="Times New Roman" w:cs="Times New Roman"/>
          <w:b/>
          <w:color w:val="000000"/>
          <w:sz w:val="28"/>
          <w:szCs w:val="28"/>
          <w:lang w:eastAsia="ru-RU" w:bidi="ru-RU"/>
        </w:rPr>
      </w:pPr>
      <w:r>
        <w:rPr>
          <w:rFonts w:ascii="Times New Roman" w:eastAsia="Arial Unicode MS" w:hAnsi="Times New Roman" w:cs="Times New Roman"/>
          <w:b/>
          <w:noProof/>
          <w:color w:val="000000"/>
          <w:sz w:val="28"/>
          <w:szCs w:val="28"/>
          <w:lang w:eastAsia="ru-RU"/>
        </w:rPr>
        <w:pict>
          <v:rect id="Прямоугольник 10" o:spid="_x0000_s1045" style="position:absolute;margin-left:47.55pt;margin-top:202.75pt;width:51pt;height:168.7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" fillcolor="white [3212]" strokecolor="black [3213]" strokeweight="1pt">
            <v:path arrowok="t"/>
            <v:textbox style="layout-flow:vertical;mso-layout-flow-alt:bottom-to-top">
              <w:txbxContent>
                <w:p w:rsidR="000F70E2" w:rsidRPr="00714B09" w:rsidRDefault="000F70E2" w:rsidP="00B368EC">
                  <w:pPr>
                    <w:jc w:val="center"/>
                    <w:rPr>
                      <w:rFonts w:ascii="Times New Roman" w:hAnsi="Times New Roman" w:cs="Times New Roman"/>
                      <w:color w:val="000000" w:themeColor="text1"/>
                    </w:rPr>
                  </w:pPr>
                  <w:r w:rsidRPr="00714B09">
                    <w:rPr>
                      <w:rFonts w:ascii="Times New Roman" w:hAnsi="Times New Roman" w:cs="Times New Roman"/>
                      <w:color w:val="000000" w:themeColor="text1"/>
                    </w:rPr>
                    <w:t>Комитет по финансам, налоговой и кредитной политике</w:t>
                  </w:r>
                </w:p>
              </w:txbxContent>
            </v:textbox>
          </v:rect>
        </w:pict>
      </w:r>
    </w:p>
    <w:p w:rsidR="00AF5236" w:rsidRDefault="00AF5236" w:rsidP="00AF5236">
      <w:pPr>
        <w:widowControl w:val="0"/>
        <w:spacing w:after="0" w:line="240" w:lineRule="auto"/>
        <w:rPr>
          <w:rFonts w:ascii="Times New Roman" w:eastAsia="Arial Unicode MS" w:hAnsi="Times New Roman" w:cs="Times New Roman"/>
          <w:b/>
          <w:color w:val="000000"/>
          <w:sz w:val="28"/>
          <w:szCs w:val="28"/>
          <w:lang w:eastAsia="ru-RU" w:bidi="ru-RU"/>
        </w:rPr>
      </w:pPr>
    </w:p>
    <w:p w:rsidR="00AF5236" w:rsidRDefault="00AF5236" w:rsidP="00AF5236">
      <w:pPr>
        <w:widowControl w:val="0"/>
        <w:spacing w:after="0" w:line="240" w:lineRule="auto"/>
        <w:rPr>
          <w:rFonts w:ascii="Times New Roman" w:eastAsia="Arial Unicode MS" w:hAnsi="Times New Roman" w:cs="Times New Roman"/>
          <w:b/>
          <w:color w:val="000000"/>
          <w:sz w:val="28"/>
          <w:szCs w:val="28"/>
          <w:lang w:eastAsia="ru-RU" w:bidi="ru-RU"/>
        </w:rPr>
      </w:pPr>
    </w:p>
    <w:p w:rsidR="00AF5236" w:rsidRDefault="00AF5236" w:rsidP="00AF5236">
      <w:pPr>
        <w:widowControl w:val="0"/>
        <w:spacing w:after="0" w:line="240" w:lineRule="auto"/>
        <w:rPr>
          <w:rFonts w:ascii="Times New Roman" w:eastAsia="Arial Unicode MS" w:hAnsi="Times New Roman" w:cs="Times New Roman"/>
          <w:b/>
          <w:color w:val="000000"/>
          <w:sz w:val="28"/>
          <w:szCs w:val="28"/>
          <w:lang w:eastAsia="ru-RU" w:bidi="ru-RU"/>
        </w:rPr>
      </w:pPr>
    </w:p>
    <w:p w:rsidR="00AF5236" w:rsidRDefault="00AF5236" w:rsidP="00AF5236">
      <w:pPr>
        <w:widowControl w:val="0"/>
        <w:spacing w:after="0" w:line="240" w:lineRule="auto"/>
        <w:rPr>
          <w:rFonts w:ascii="Times New Roman" w:eastAsia="Arial Unicode MS" w:hAnsi="Times New Roman" w:cs="Times New Roman"/>
          <w:b/>
          <w:color w:val="000000"/>
          <w:sz w:val="28"/>
          <w:szCs w:val="28"/>
          <w:lang w:eastAsia="ru-RU" w:bidi="ru-RU"/>
        </w:rPr>
      </w:pPr>
    </w:p>
    <w:p w:rsidR="00AF5236" w:rsidRDefault="00AF5236" w:rsidP="00AF5236">
      <w:pPr>
        <w:widowControl w:val="0"/>
        <w:spacing w:after="0" w:line="240" w:lineRule="auto"/>
        <w:rPr>
          <w:rFonts w:ascii="Times New Roman" w:eastAsia="Arial Unicode MS" w:hAnsi="Times New Roman" w:cs="Times New Roman"/>
          <w:b/>
          <w:color w:val="000000"/>
          <w:sz w:val="28"/>
          <w:szCs w:val="28"/>
          <w:lang w:eastAsia="ru-RU" w:bidi="ru-RU"/>
        </w:rPr>
      </w:pPr>
    </w:p>
    <w:p w:rsidR="00AF5236" w:rsidRDefault="00AF5236" w:rsidP="00AF5236">
      <w:pPr>
        <w:widowControl w:val="0"/>
        <w:spacing w:after="0" w:line="240" w:lineRule="auto"/>
        <w:rPr>
          <w:rFonts w:ascii="Times New Roman" w:eastAsia="Arial Unicode MS" w:hAnsi="Times New Roman" w:cs="Times New Roman"/>
          <w:b/>
          <w:color w:val="000000"/>
          <w:sz w:val="28"/>
          <w:szCs w:val="28"/>
          <w:lang w:eastAsia="ru-RU" w:bidi="ru-RU"/>
        </w:rPr>
      </w:pPr>
    </w:p>
    <w:p w:rsidR="00AF5236" w:rsidRDefault="00AF5236" w:rsidP="00AF5236">
      <w:pPr>
        <w:widowControl w:val="0"/>
        <w:spacing w:after="0" w:line="240" w:lineRule="auto"/>
        <w:rPr>
          <w:rFonts w:ascii="Times New Roman" w:eastAsia="Arial Unicode MS" w:hAnsi="Times New Roman" w:cs="Times New Roman"/>
          <w:b/>
          <w:color w:val="000000"/>
          <w:sz w:val="28"/>
          <w:szCs w:val="28"/>
          <w:lang w:eastAsia="ru-RU" w:bidi="ru-RU"/>
        </w:rPr>
      </w:pPr>
    </w:p>
    <w:p w:rsidR="00AF5236" w:rsidRDefault="00AF5236" w:rsidP="00AF5236">
      <w:pPr>
        <w:widowControl w:val="0"/>
        <w:spacing w:after="0" w:line="240" w:lineRule="auto"/>
        <w:rPr>
          <w:rFonts w:ascii="Times New Roman" w:eastAsia="Arial Unicode MS" w:hAnsi="Times New Roman" w:cs="Times New Roman"/>
          <w:b/>
          <w:color w:val="000000"/>
          <w:sz w:val="28"/>
          <w:szCs w:val="28"/>
          <w:lang w:eastAsia="ru-RU" w:bidi="ru-RU"/>
        </w:rPr>
      </w:pPr>
    </w:p>
    <w:p w:rsidR="00AF5236" w:rsidRDefault="00AF5236" w:rsidP="00AF5236">
      <w:pPr>
        <w:widowControl w:val="0"/>
        <w:spacing w:after="0" w:line="240" w:lineRule="auto"/>
        <w:rPr>
          <w:rFonts w:ascii="Times New Roman" w:eastAsia="Arial Unicode MS" w:hAnsi="Times New Roman" w:cs="Times New Roman"/>
          <w:b/>
          <w:color w:val="000000"/>
          <w:sz w:val="28"/>
          <w:szCs w:val="28"/>
          <w:lang w:eastAsia="ru-RU" w:bidi="ru-RU"/>
        </w:rPr>
      </w:pPr>
    </w:p>
    <w:p w:rsidR="00AF5236" w:rsidRDefault="00AF5236" w:rsidP="00AF5236">
      <w:pPr>
        <w:widowControl w:val="0"/>
        <w:spacing w:after="0" w:line="240" w:lineRule="auto"/>
        <w:rPr>
          <w:rFonts w:ascii="Times New Roman" w:eastAsia="Arial Unicode MS" w:hAnsi="Times New Roman" w:cs="Times New Roman"/>
          <w:b/>
          <w:color w:val="000000"/>
          <w:sz w:val="28"/>
          <w:szCs w:val="28"/>
          <w:lang w:eastAsia="ru-RU" w:bidi="ru-RU"/>
        </w:rPr>
      </w:pPr>
    </w:p>
    <w:p w:rsidR="00AF5236" w:rsidRDefault="00AF5236" w:rsidP="00AF5236">
      <w:pPr>
        <w:widowControl w:val="0"/>
        <w:spacing w:after="0" w:line="240" w:lineRule="auto"/>
        <w:rPr>
          <w:rFonts w:ascii="Times New Roman" w:eastAsia="Arial Unicode MS" w:hAnsi="Times New Roman" w:cs="Times New Roman"/>
          <w:b/>
          <w:color w:val="000000"/>
          <w:sz w:val="28"/>
          <w:szCs w:val="28"/>
          <w:lang w:eastAsia="ru-RU" w:bidi="ru-RU"/>
        </w:rPr>
      </w:pPr>
    </w:p>
    <w:p w:rsidR="00AF5236" w:rsidRDefault="00AF5236" w:rsidP="00AF5236">
      <w:pPr>
        <w:widowControl w:val="0"/>
        <w:spacing w:after="0" w:line="240" w:lineRule="auto"/>
        <w:rPr>
          <w:rFonts w:ascii="Times New Roman" w:eastAsia="Arial Unicode MS" w:hAnsi="Times New Roman" w:cs="Times New Roman"/>
          <w:b/>
          <w:color w:val="000000"/>
          <w:sz w:val="28"/>
          <w:szCs w:val="28"/>
          <w:lang w:eastAsia="ru-RU" w:bidi="ru-RU"/>
        </w:rPr>
      </w:pPr>
    </w:p>
    <w:p w:rsidR="00AF5236" w:rsidRDefault="00AF5236" w:rsidP="00AF5236">
      <w:pPr>
        <w:widowControl w:val="0"/>
        <w:spacing w:after="0" w:line="240" w:lineRule="auto"/>
        <w:rPr>
          <w:rFonts w:ascii="Times New Roman" w:eastAsia="Arial Unicode MS" w:hAnsi="Times New Roman" w:cs="Times New Roman"/>
          <w:b/>
          <w:color w:val="000000"/>
          <w:sz w:val="28"/>
          <w:szCs w:val="28"/>
          <w:lang w:eastAsia="ru-RU" w:bidi="ru-RU"/>
        </w:rPr>
      </w:pPr>
    </w:p>
    <w:p w:rsidR="00AF5236" w:rsidRDefault="00AF5236" w:rsidP="00AF5236">
      <w:pPr>
        <w:widowControl w:val="0"/>
        <w:spacing w:after="0" w:line="240" w:lineRule="auto"/>
        <w:rPr>
          <w:rFonts w:ascii="Times New Roman" w:eastAsia="Arial Unicode MS" w:hAnsi="Times New Roman" w:cs="Times New Roman"/>
          <w:b/>
          <w:color w:val="000000"/>
          <w:sz w:val="28"/>
          <w:szCs w:val="28"/>
          <w:lang w:eastAsia="ru-RU" w:bidi="ru-RU"/>
        </w:rPr>
      </w:pPr>
    </w:p>
    <w:p w:rsidR="00AF5236" w:rsidRDefault="00AF5236" w:rsidP="00AF5236">
      <w:pPr>
        <w:widowControl w:val="0"/>
        <w:spacing w:after="0" w:line="240" w:lineRule="auto"/>
        <w:rPr>
          <w:rFonts w:ascii="Times New Roman" w:eastAsia="Arial Unicode MS" w:hAnsi="Times New Roman" w:cs="Times New Roman"/>
          <w:b/>
          <w:color w:val="000000"/>
          <w:sz w:val="28"/>
          <w:szCs w:val="28"/>
          <w:lang w:eastAsia="ru-RU" w:bidi="ru-RU"/>
        </w:rPr>
      </w:pPr>
    </w:p>
    <w:p w:rsidR="00AF5236" w:rsidRDefault="00AF5236" w:rsidP="00AF5236">
      <w:pPr>
        <w:widowControl w:val="0"/>
        <w:spacing w:after="0" w:line="240" w:lineRule="auto"/>
        <w:rPr>
          <w:rFonts w:ascii="Times New Roman" w:eastAsia="Arial Unicode MS" w:hAnsi="Times New Roman" w:cs="Times New Roman"/>
          <w:b/>
          <w:color w:val="000000"/>
          <w:sz w:val="28"/>
          <w:szCs w:val="28"/>
          <w:lang w:eastAsia="ru-RU" w:bidi="ru-RU"/>
        </w:rPr>
      </w:pPr>
    </w:p>
    <w:p w:rsidR="00AF5236" w:rsidRDefault="00AF5236" w:rsidP="00AF5236">
      <w:pPr>
        <w:widowControl w:val="0"/>
        <w:spacing w:after="0" w:line="240" w:lineRule="auto"/>
        <w:rPr>
          <w:rFonts w:ascii="Times New Roman" w:eastAsia="Arial Unicode MS" w:hAnsi="Times New Roman" w:cs="Times New Roman"/>
          <w:b/>
          <w:color w:val="000000"/>
          <w:sz w:val="28"/>
          <w:szCs w:val="28"/>
          <w:lang w:eastAsia="ru-RU" w:bidi="ru-RU"/>
        </w:rPr>
      </w:pPr>
    </w:p>
    <w:p w:rsidR="00AF5236" w:rsidRDefault="00AF5236" w:rsidP="00AF5236">
      <w:pPr>
        <w:widowControl w:val="0"/>
        <w:spacing w:after="0" w:line="240" w:lineRule="auto"/>
        <w:rPr>
          <w:rFonts w:ascii="Times New Roman" w:eastAsia="Arial Unicode MS" w:hAnsi="Times New Roman" w:cs="Times New Roman"/>
          <w:b/>
          <w:color w:val="000000"/>
          <w:sz w:val="28"/>
          <w:szCs w:val="28"/>
          <w:lang w:eastAsia="ru-RU" w:bidi="ru-RU"/>
        </w:rPr>
      </w:pPr>
    </w:p>
    <w:p w:rsidR="00140128" w:rsidRDefault="00140128" w:rsidP="00AF5236">
      <w:pPr>
        <w:widowControl w:val="0"/>
        <w:spacing w:after="0" w:line="240" w:lineRule="auto"/>
        <w:rPr>
          <w:rFonts w:ascii="Times New Roman" w:eastAsia="Arial Unicode MS" w:hAnsi="Times New Roman" w:cs="Times New Roman"/>
          <w:b/>
          <w:color w:val="000000"/>
          <w:sz w:val="28"/>
          <w:szCs w:val="28"/>
          <w:lang w:eastAsia="ru-RU" w:bidi="ru-RU"/>
        </w:rPr>
      </w:pPr>
    </w:p>
    <w:p w:rsidR="00140128" w:rsidRDefault="00140128" w:rsidP="00AF5236">
      <w:pPr>
        <w:widowControl w:val="0"/>
        <w:spacing w:after="0" w:line="240" w:lineRule="auto"/>
        <w:rPr>
          <w:rFonts w:ascii="Times New Roman" w:eastAsia="Arial Unicode MS" w:hAnsi="Times New Roman" w:cs="Times New Roman"/>
          <w:b/>
          <w:color w:val="000000"/>
          <w:sz w:val="28"/>
          <w:szCs w:val="28"/>
          <w:lang w:eastAsia="ru-RU" w:bidi="ru-RU"/>
        </w:rPr>
      </w:pPr>
    </w:p>
    <w:p w:rsidR="00140128" w:rsidRDefault="00140128">
      <w:pPr>
        <w:rPr>
          <w:rFonts w:ascii="Times New Roman" w:eastAsia="Arial Unicode MS" w:hAnsi="Times New Roman" w:cs="Times New Roman"/>
          <w:b/>
          <w:color w:val="000000"/>
          <w:sz w:val="28"/>
          <w:szCs w:val="28"/>
          <w:lang w:eastAsia="ru-RU" w:bidi="ru-RU"/>
        </w:rPr>
        <w:sectPr w:rsidR="00140128" w:rsidSect="00140128">
          <w:pgSz w:w="16838" w:h="11906" w:orient="landscape"/>
          <w:pgMar w:top="851" w:right="1134" w:bottom="238" w:left="1134" w:header="709" w:footer="709" w:gutter="0"/>
          <w:cols w:space="708"/>
          <w:docGrid w:linePitch="360"/>
        </w:sectPr>
      </w:pPr>
      <w:r>
        <w:rPr>
          <w:rFonts w:ascii="Times New Roman" w:eastAsia="Arial Unicode MS" w:hAnsi="Times New Roman" w:cs="Times New Roman"/>
          <w:b/>
          <w:color w:val="000000"/>
          <w:sz w:val="28"/>
          <w:szCs w:val="28"/>
          <w:lang w:eastAsia="ru-RU" w:bidi="ru-RU"/>
        </w:rPr>
        <w:br w:type="page"/>
      </w:r>
    </w:p>
    <w:p w:rsidR="00140128" w:rsidRPr="00D96744" w:rsidRDefault="00140128" w:rsidP="00140128">
      <w:pPr>
        <w:pStyle w:val="a4"/>
        <w:jc w:val="center"/>
        <w:rPr>
          <w:rFonts w:ascii="Times New Roman" w:hAnsi="Times New Roman" w:cs="Times New Roman"/>
          <w:b/>
          <w:spacing w:val="20"/>
          <w:sz w:val="36"/>
          <w:szCs w:val="36"/>
        </w:rPr>
      </w:pPr>
      <w:r w:rsidRPr="00D96744">
        <w:rPr>
          <w:rFonts w:ascii="Times New Roman" w:hAnsi="Times New Roman" w:cs="Times New Roman"/>
          <w:b/>
          <w:spacing w:val="20"/>
          <w:sz w:val="36"/>
          <w:szCs w:val="36"/>
        </w:rPr>
        <w:t>Курьинский районный Совет народных депутатов</w:t>
      </w:r>
    </w:p>
    <w:p w:rsidR="00140128" w:rsidRPr="00D96744" w:rsidRDefault="00140128" w:rsidP="00140128">
      <w:pPr>
        <w:pStyle w:val="a4"/>
        <w:jc w:val="center"/>
        <w:rPr>
          <w:rFonts w:ascii="Times New Roman" w:hAnsi="Times New Roman" w:cs="Times New Roman"/>
          <w:b/>
          <w:spacing w:val="20"/>
          <w:sz w:val="36"/>
          <w:szCs w:val="36"/>
        </w:rPr>
      </w:pPr>
      <w:r w:rsidRPr="00D96744">
        <w:rPr>
          <w:rFonts w:ascii="Times New Roman" w:hAnsi="Times New Roman" w:cs="Times New Roman"/>
          <w:b/>
          <w:spacing w:val="20"/>
          <w:sz w:val="36"/>
          <w:szCs w:val="36"/>
        </w:rPr>
        <w:t>Алтайского края</w:t>
      </w:r>
    </w:p>
    <w:p w:rsidR="00140128" w:rsidRPr="00D96744" w:rsidRDefault="00140128" w:rsidP="00140128">
      <w:pPr>
        <w:jc w:val="center"/>
        <w:rPr>
          <w:rFonts w:ascii="Times New Roman" w:hAnsi="Times New Roman" w:cs="Times New Roman"/>
          <w:b/>
        </w:rPr>
      </w:pPr>
    </w:p>
    <w:p w:rsidR="00140128" w:rsidRPr="00D96744" w:rsidRDefault="00140128" w:rsidP="00140128">
      <w:pPr>
        <w:jc w:val="center"/>
        <w:rPr>
          <w:rFonts w:ascii="Times New Roman" w:hAnsi="Times New Roman" w:cs="Times New Roman"/>
          <w:b/>
          <w:spacing w:val="84"/>
          <w:sz w:val="36"/>
        </w:rPr>
      </w:pPr>
      <w:r w:rsidRPr="00D96744">
        <w:rPr>
          <w:rFonts w:ascii="Times New Roman" w:hAnsi="Times New Roman" w:cs="Times New Roman"/>
          <w:b/>
          <w:spacing w:val="84"/>
          <w:sz w:val="36"/>
        </w:rPr>
        <w:t>РЕШЕНИЕ</w:t>
      </w:r>
    </w:p>
    <w:p w:rsidR="00140128" w:rsidRPr="00D96744" w:rsidRDefault="00140128" w:rsidP="00140128">
      <w:pPr>
        <w:rPr>
          <w:rFonts w:ascii="Times New Roman" w:hAnsi="Times New Roman" w:cs="Times New Roman"/>
        </w:rPr>
      </w:pPr>
    </w:p>
    <w:tbl>
      <w:tblPr>
        <w:tblW w:w="0" w:type="auto"/>
        <w:tblLook w:val="0000"/>
      </w:tblPr>
      <w:tblGrid>
        <w:gridCol w:w="520"/>
        <w:gridCol w:w="2599"/>
        <w:gridCol w:w="1071"/>
        <w:gridCol w:w="1093"/>
        <w:gridCol w:w="3056"/>
        <w:gridCol w:w="528"/>
        <w:gridCol w:w="488"/>
      </w:tblGrid>
      <w:tr w:rsidR="00140128" w:rsidRPr="00D96744" w:rsidTr="00140128">
        <w:tc>
          <w:tcPr>
            <w:tcW w:w="520" w:type="dxa"/>
            <w:vAlign w:val="bottom"/>
          </w:tcPr>
          <w:p w:rsidR="00140128" w:rsidRPr="00D96744" w:rsidRDefault="00140128" w:rsidP="00F42857">
            <w:pPr>
              <w:ind w:right="-113"/>
              <w:jc w:val="right"/>
              <w:rPr>
                <w:rFonts w:ascii="Times New Roman" w:hAnsi="Times New Roman" w:cs="Times New Roman"/>
                <w:iCs/>
                <w:sz w:val="28"/>
                <w:szCs w:val="28"/>
              </w:rPr>
            </w:pPr>
            <w:r>
              <w:rPr>
                <w:rFonts w:ascii="Times New Roman" w:hAnsi="Times New Roman" w:cs="Times New Roman"/>
                <w:iCs/>
                <w:sz w:val="28"/>
                <w:szCs w:val="28"/>
              </w:rPr>
              <w:t>29</w:t>
            </w:r>
          </w:p>
        </w:tc>
        <w:tc>
          <w:tcPr>
            <w:tcW w:w="2599" w:type="dxa"/>
            <w:vAlign w:val="bottom"/>
          </w:tcPr>
          <w:p w:rsidR="00140128" w:rsidRPr="00D96744" w:rsidRDefault="00140128" w:rsidP="00F42857">
            <w:pPr>
              <w:rPr>
                <w:rFonts w:ascii="Times New Roman" w:hAnsi="Times New Roman" w:cs="Times New Roman"/>
                <w:iCs/>
                <w:sz w:val="28"/>
                <w:szCs w:val="28"/>
              </w:rPr>
            </w:pPr>
            <w:r>
              <w:rPr>
                <w:rFonts w:ascii="Times New Roman" w:hAnsi="Times New Roman" w:cs="Times New Roman"/>
                <w:iCs/>
                <w:sz w:val="28"/>
                <w:szCs w:val="28"/>
              </w:rPr>
              <w:t>сентября 2026</w:t>
            </w:r>
            <w:r w:rsidRPr="00D96744">
              <w:rPr>
                <w:rFonts w:ascii="Times New Roman" w:hAnsi="Times New Roman" w:cs="Times New Roman"/>
                <w:iCs/>
                <w:sz w:val="28"/>
                <w:szCs w:val="28"/>
              </w:rPr>
              <w:t xml:space="preserve"> года</w:t>
            </w:r>
          </w:p>
        </w:tc>
        <w:tc>
          <w:tcPr>
            <w:tcW w:w="1071" w:type="dxa"/>
            <w:vAlign w:val="bottom"/>
          </w:tcPr>
          <w:p w:rsidR="00140128" w:rsidRPr="00D96744" w:rsidRDefault="00140128" w:rsidP="00F42857">
            <w:pPr>
              <w:jc w:val="center"/>
              <w:rPr>
                <w:rFonts w:ascii="Times New Roman" w:hAnsi="Times New Roman" w:cs="Times New Roman"/>
                <w:iCs/>
                <w:sz w:val="28"/>
                <w:szCs w:val="28"/>
              </w:rPr>
            </w:pPr>
          </w:p>
        </w:tc>
        <w:tc>
          <w:tcPr>
            <w:tcW w:w="1093" w:type="dxa"/>
            <w:vAlign w:val="bottom"/>
          </w:tcPr>
          <w:p w:rsidR="00140128" w:rsidRPr="00D96744" w:rsidRDefault="00140128" w:rsidP="00F42857">
            <w:pPr>
              <w:jc w:val="center"/>
              <w:rPr>
                <w:rFonts w:ascii="Times New Roman" w:hAnsi="Times New Roman" w:cs="Times New Roman"/>
                <w:iCs/>
              </w:rPr>
            </w:pPr>
            <w:r w:rsidRPr="00D96744">
              <w:rPr>
                <w:rFonts w:ascii="Times New Roman" w:hAnsi="Times New Roman" w:cs="Times New Roman"/>
                <w:iCs/>
              </w:rPr>
              <w:t>с. Курья</w:t>
            </w:r>
          </w:p>
        </w:tc>
        <w:tc>
          <w:tcPr>
            <w:tcW w:w="3056" w:type="dxa"/>
            <w:vAlign w:val="bottom"/>
          </w:tcPr>
          <w:p w:rsidR="00140128" w:rsidRPr="00D96744" w:rsidRDefault="00140128" w:rsidP="00F42857">
            <w:pPr>
              <w:jc w:val="center"/>
              <w:rPr>
                <w:rFonts w:ascii="Times New Roman" w:hAnsi="Times New Roman" w:cs="Times New Roman"/>
                <w:iCs/>
                <w:sz w:val="28"/>
                <w:szCs w:val="28"/>
              </w:rPr>
            </w:pPr>
          </w:p>
        </w:tc>
        <w:tc>
          <w:tcPr>
            <w:tcW w:w="528" w:type="dxa"/>
            <w:vAlign w:val="bottom"/>
          </w:tcPr>
          <w:p w:rsidR="00140128" w:rsidRPr="00D96744" w:rsidRDefault="00140128" w:rsidP="00F42857">
            <w:pPr>
              <w:jc w:val="center"/>
              <w:rPr>
                <w:rFonts w:ascii="Times New Roman" w:hAnsi="Times New Roman" w:cs="Times New Roman"/>
                <w:iCs/>
                <w:sz w:val="28"/>
                <w:szCs w:val="28"/>
              </w:rPr>
            </w:pPr>
            <w:r w:rsidRPr="00D96744">
              <w:rPr>
                <w:rFonts w:ascii="Times New Roman" w:hAnsi="Times New Roman" w:cs="Times New Roman"/>
                <w:iCs/>
                <w:sz w:val="28"/>
                <w:szCs w:val="28"/>
              </w:rPr>
              <w:t>№</w:t>
            </w:r>
          </w:p>
        </w:tc>
        <w:tc>
          <w:tcPr>
            <w:tcW w:w="488" w:type="dxa"/>
            <w:tcBorders>
              <w:bottom w:val="single" w:sz="4" w:space="0" w:color="auto"/>
            </w:tcBorders>
            <w:vAlign w:val="bottom"/>
          </w:tcPr>
          <w:p w:rsidR="00140128" w:rsidRPr="00D96744" w:rsidRDefault="00140128" w:rsidP="00F42857">
            <w:pPr>
              <w:ind w:left="-113"/>
              <w:rPr>
                <w:rFonts w:ascii="Times New Roman" w:hAnsi="Times New Roman" w:cs="Times New Roman"/>
                <w:iCs/>
                <w:sz w:val="28"/>
                <w:szCs w:val="28"/>
              </w:rPr>
            </w:pPr>
            <w:r>
              <w:rPr>
                <w:rFonts w:ascii="Times New Roman" w:hAnsi="Times New Roman" w:cs="Times New Roman"/>
                <w:iCs/>
                <w:sz w:val="28"/>
                <w:szCs w:val="28"/>
              </w:rPr>
              <w:t>27</w:t>
            </w:r>
          </w:p>
        </w:tc>
      </w:tr>
    </w:tbl>
    <w:p w:rsidR="00140128" w:rsidRPr="00D96744" w:rsidRDefault="00140128" w:rsidP="00140128">
      <w:pPr>
        <w:rPr>
          <w:rFonts w:ascii="Times New Roman" w:hAnsi="Times New Roman" w:cs="Times New Roman"/>
        </w:rPr>
      </w:pPr>
    </w:p>
    <w:p w:rsidR="00140128" w:rsidRPr="00140128" w:rsidRDefault="00140128" w:rsidP="00140128">
      <w:pPr>
        <w:tabs>
          <w:tab w:val="left" w:pos="4536"/>
        </w:tabs>
        <w:spacing w:line="240" w:lineRule="exact"/>
        <w:ind w:right="-7"/>
        <w:jc w:val="both"/>
        <w:rPr>
          <w:rFonts w:ascii="Times New Roman" w:hAnsi="Times New Roman" w:cs="Times New Roman"/>
          <w:sz w:val="24"/>
          <w:szCs w:val="24"/>
        </w:rPr>
      </w:pPr>
      <w:r w:rsidRPr="00140128">
        <w:rPr>
          <w:rFonts w:ascii="Times New Roman" w:hAnsi="Times New Roman" w:cs="Times New Roman"/>
          <w:sz w:val="24"/>
          <w:szCs w:val="24"/>
        </w:rPr>
        <w:t xml:space="preserve">О признании утратившими силу отдельных решений Курьинского районного Совета народных депутатов Алтайского края </w:t>
      </w:r>
    </w:p>
    <w:p w:rsidR="00140128" w:rsidRPr="00D96744" w:rsidRDefault="00140128" w:rsidP="00140128">
      <w:pPr>
        <w:rPr>
          <w:rFonts w:ascii="Times New Roman" w:hAnsi="Times New Roman" w:cs="Times New Roman"/>
          <w:sz w:val="28"/>
          <w:szCs w:val="28"/>
        </w:rPr>
      </w:pPr>
    </w:p>
    <w:p w:rsidR="00140128" w:rsidRPr="00FE123A" w:rsidRDefault="00140128" w:rsidP="00140128">
      <w:pPr>
        <w:autoSpaceDE w:val="0"/>
        <w:autoSpaceDN w:val="0"/>
        <w:adjustRightInd w:val="0"/>
        <w:ind w:firstLine="709"/>
        <w:jc w:val="both"/>
        <w:rPr>
          <w:rFonts w:ascii="Times New Roman" w:hAnsi="Times New Roman"/>
          <w:spacing w:val="24"/>
          <w:sz w:val="28"/>
          <w:szCs w:val="28"/>
        </w:rPr>
      </w:pPr>
      <w:r>
        <w:rPr>
          <w:rFonts w:ascii="Times New Roman" w:hAnsi="Times New Roman"/>
          <w:sz w:val="28"/>
          <w:szCs w:val="28"/>
        </w:rPr>
        <w:t xml:space="preserve">В соответствии с </w:t>
      </w:r>
      <w:r>
        <w:rPr>
          <w:rFonts w:ascii="Times New Roman" w:hAnsi="Times New Roman" w:cs="Times New Roman"/>
          <w:sz w:val="28"/>
          <w:szCs w:val="28"/>
        </w:rPr>
        <w:t>Федеральным законом от 20.02.2026 № 23-ФЗ «О внесении изменений в отдельные законодательные акты Российской Федерации и признании утратившим силу подпункта «д» пункта 29 части 2 статьи 32 Федерального закона «Об общих принципах организации местного самоуправления в единой системе публичной власти»</w:t>
      </w:r>
      <w:r w:rsidRPr="00FE123A">
        <w:rPr>
          <w:rFonts w:ascii="Times New Roman" w:hAnsi="Times New Roman"/>
          <w:sz w:val="28"/>
          <w:szCs w:val="28"/>
        </w:rPr>
        <w:t xml:space="preserve">, </w:t>
      </w:r>
      <w:r>
        <w:rPr>
          <w:rFonts w:ascii="Times New Roman" w:hAnsi="Times New Roman"/>
          <w:sz w:val="28"/>
          <w:szCs w:val="28"/>
        </w:rPr>
        <w:t xml:space="preserve">руководствуясь ст. 25 Устава района, </w:t>
      </w:r>
      <w:r w:rsidRPr="00FE123A">
        <w:rPr>
          <w:rFonts w:ascii="Times New Roman" w:hAnsi="Times New Roman"/>
          <w:sz w:val="28"/>
          <w:szCs w:val="28"/>
        </w:rPr>
        <w:t xml:space="preserve">районный Совет народных депутатов </w:t>
      </w:r>
      <w:r w:rsidRPr="00FE123A">
        <w:rPr>
          <w:rFonts w:ascii="Times New Roman" w:hAnsi="Times New Roman"/>
          <w:spacing w:val="24"/>
          <w:sz w:val="28"/>
          <w:szCs w:val="28"/>
        </w:rPr>
        <w:t>РЕШИЛ:</w:t>
      </w:r>
    </w:p>
    <w:p w:rsidR="00140128" w:rsidRPr="00FE123A" w:rsidRDefault="00140128" w:rsidP="00140128">
      <w:pPr>
        <w:pStyle w:val="20"/>
        <w:shd w:val="clear" w:color="auto" w:fill="auto"/>
        <w:tabs>
          <w:tab w:val="left" w:pos="993"/>
          <w:tab w:val="left" w:pos="2098"/>
          <w:tab w:val="left" w:pos="3034"/>
          <w:tab w:val="left" w:pos="5155"/>
          <w:tab w:val="left" w:pos="6629"/>
          <w:tab w:val="left" w:pos="8131"/>
        </w:tabs>
        <w:spacing w:after="0" w:line="240" w:lineRule="auto"/>
        <w:ind w:left="740" w:firstLine="0"/>
        <w:jc w:val="both"/>
      </w:pPr>
    </w:p>
    <w:p w:rsidR="00140128" w:rsidRPr="005B05DB" w:rsidRDefault="00140128" w:rsidP="00140128">
      <w:pPr>
        <w:pStyle w:val="20"/>
        <w:numPr>
          <w:ilvl w:val="0"/>
          <w:numId w:val="2"/>
        </w:numPr>
        <w:shd w:val="clear" w:color="auto" w:fill="auto"/>
        <w:tabs>
          <w:tab w:val="left" w:pos="993"/>
          <w:tab w:val="left" w:pos="2098"/>
          <w:tab w:val="left" w:pos="3034"/>
          <w:tab w:val="left" w:pos="5155"/>
          <w:tab w:val="left" w:pos="6629"/>
          <w:tab w:val="left" w:pos="8131"/>
        </w:tabs>
        <w:spacing w:after="0" w:line="240" w:lineRule="auto"/>
        <w:ind w:left="0" w:firstLine="740"/>
        <w:jc w:val="both"/>
      </w:pPr>
      <w:r w:rsidRPr="005B05DB">
        <w:rPr>
          <w:rFonts w:eastAsia="Calibri"/>
        </w:rPr>
        <w:t>Признать утратившими силу:</w:t>
      </w:r>
    </w:p>
    <w:p w:rsidR="00140128" w:rsidRPr="005B05DB" w:rsidRDefault="00140128" w:rsidP="00140128">
      <w:pPr>
        <w:pStyle w:val="20"/>
        <w:numPr>
          <w:ilvl w:val="0"/>
          <w:numId w:val="3"/>
        </w:numPr>
        <w:shd w:val="clear" w:color="auto" w:fill="auto"/>
        <w:tabs>
          <w:tab w:val="left" w:pos="0"/>
          <w:tab w:val="left" w:pos="1134"/>
          <w:tab w:val="left" w:pos="3034"/>
          <w:tab w:val="left" w:pos="5155"/>
          <w:tab w:val="left" w:pos="6629"/>
          <w:tab w:val="left" w:pos="8131"/>
        </w:tabs>
        <w:spacing w:after="0" w:line="240" w:lineRule="auto"/>
        <w:ind w:left="0" w:firstLine="709"/>
        <w:jc w:val="both"/>
      </w:pPr>
      <w:r w:rsidRPr="005B05DB">
        <w:rPr>
          <w:rFonts w:eastAsia="Calibri"/>
        </w:rPr>
        <w:t xml:space="preserve">решение </w:t>
      </w:r>
      <w:r w:rsidRPr="005B05DB">
        <w:t>Курьинского районного Совета народных депутатов Алтайского края</w:t>
      </w:r>
      <w:r w:rsidRPr="005B05DB">
        <w:rPr>
          <w:rFonts w:eastAsia="Calibri"/>
        </w:rPr>
        <w:t xml:space="preserve"> </w:t>
      </w:r>
      <w:r w:rsidRPr="005B05DB">
        <w:t>от 28.09.2021 № 29 «О принятии Положения о муниципальном жилищном контроле на территории муниципального образования Курьинский район Алтайского края»;</w:t>
      </w:r>
    </w:p>
    <w:p w:rsidR="00140128" w:rsidRPr="005B05DB" w:rsidRDefault="00140128" w:rsidP="00140128">
      <w:pPr>
        <w:pStyle w:val="20"/>
        <w:numPr>
          <w:ilvl w:val="0"/>
          <w:numId w:val="3"/>
        </w:numPr>
        <w:shd w:val="clear" w:color="auto" w:fill="auto"/>
        <w:tabs>
          <w:tab w:val="left" w:pos="0"/>
          <w:tab w:val="left" w:pos="1134"/>
          <w:tab w:val="left" w:pos="3034"/>
          <w:tab w:val="left" w:pos="5155"/>
          <w:tab w:val="left" w:pos="6629"/>
          <w:tab w:val="left" w:pos="8131"/>
        </w:tabs>
        <w:spacing w:after="0" w:line="240" w:lineRule="auto"/>
        <w:ind w:left="0" w:firstLine="709"/>
        <w:jc w:val="both"/>
      </w:pPr>
      <w:r w:rsidRPr="005B05DB">
        <w:rPr>
          <w:rFonts w:eastAsia="Calibri"/>
        </w:rPr>
        <w:t xml:space="preserve">решение </w:t>
      </w:r>
      <w:r w:rsidRPr="005B05DB">
        <w:t>Курьинского районного Совета народных депутатов Алтайского края</w:t>
      </w:r>
      <w:r w:rsidRPr="005B05DB">
        <w:rPr>
          <w:rFonts w:eastAsia="Calibri"/>
        </w:rPr>
        <w:t xml:space="preserve"> </w:t>
      </w:r>
      <w:r w:rsidRPr="005B05DB">
        <w:t>от 10.12.2021 № 40 «О внесении изменений в решение Курьинского районного Совета народных депутатов Алтайского края от 28.09.2021 № 29 «О принятии Положения о муниципальном жилищном контроле на территории муниципального образования Курьинский район Алтайского края</w:t>
      </w:r>
      <w:r w:rsidRPr="005B05DB">
        <w:rPr>
          <w:bCs/>
        </w:rPr>
        <w:t>»</w:t>
      </w:r>
      <w:r w:rsidRPr="005B05DB">
        <w:t>;</w:t>
      </w:r>
    </w:p>
    <w:p w:rsidR="00140128" w:rsidRPr="005B05DB" w:rsidRDefault="00140128" w:rsidP="00140128">
      <w:pPr>
        <w:pStyle w:val="20"/>
        <w:numPr>
          <w:ilvl w:val="0"/>
          <w:numId w:val="3"/>
        </w:numPr>
        <w:shd w:val="clear" w:color="auto" w:fill="auto"/>
        <w:tabs>
          <w:tab w:val="left" w:pos="0"/>
          <w:tab w:val="left" w:pos="1134"/>
          <w:tab w:val="left" w:pos="3034"/>
          <w:tab w:val="left" w:pos="5155"/>
          <w:tab w:val="left" w:pos="6629"/>
          <w:tab w:val="left" w:pos="8131"/>
        </w:tabs>
        <w:spacing w:after="0" w:line="240" w:lineRule="auto"/>
        <w:ind w:left="0" w:firstLine="709"/>
        <w:jc w:val="both"/>
        <w:rPr>
          <w:bCs/>
        </w:rPr>
      </w:pPr>
      <w:r w:rsidRPr="005B05DB">
        <w:rPr>
          <w:rFonts w:eastAsia="Calibri"/>
        </w:rPr>
        <w:t xml:space="preserve">решение </w:t>
      </w:r>
      <w:r w:rsidRPr="005B05DB">
        <w:t>Курьинского районного Совета народных депутатов Алтайского края от 31.03.2023 № 6 «О внесении изменений в решение Курьинского районного Совета народных депутатов Алтайского края от 28.09.2021 № 29 «О принятии Положения о муниципальном жилищном контроле на территории муниципального образования Курьинский район Алтайского края</w:t>
      </w:r>
      <w:r w:rsidRPr="005B05DB">
        <w:rPr>
          <w:bCs/>
        </w:rPr>
        <w:t>»</w:t>
      </w:r>
    </w:p>
    <w:p w:rsidR="00140128" w:rsidRPr="005B05DB" w:rsidRDefault="00140128" w:rsidP="00140128">
      <w:pPr>
        <w:pStyle w:val="20"/>
        <w:numPr>
          <w:ilvl w:val="0"/>
          <w:numId w:val="3"/>
        </w:numPr>
        <w:shd w:val="clear" w:color="auto" w:fill="auto"/>
        <w:tabs>
          <w:tab w:val="left" w:pos="0"/>
          <w:tab w:val="left" w:pos="1134"/>
          <w:tab w:val="left" w:pos="3034"/>
          <w:tab w:val="left" w:pos="5155"/>
          <w:tab w:val="left" w:pos="6629"/>
          <w:tab w:val="left" w:pos="8131"/>
        </w:tabs>
        <w:spacing w:after="0" w:line="240" w:lineRule="auto"/>
        <w:ind w:left="0" w:firstLine="709"/>
        <w:jc w:val="both"/>
      </w:pPr>
      <w:r w:rsidRPr="005B05DB">
        <w:rPr>
          <w:rFonts w:eastAsia="Calibri"/>
        </w:rPr>
        <w:t xml:space="preserve">решение </w:t>
      </w:r>
      <w:r w:rsidRPr="005B05DB">
        <w:t>Курьинского районного Совета народных депутатов Алтайского края</w:t>
      </w:r>
      <w:r w:rsidRPr="005B05DB">
        <w:rPr>
          <w:rFonts w:eastAsia="Calibri"/>
        </w:rPr>
        <w:t xml:space="preserve"> </w:t>
      </w:r>
      <w:r w:rsidRPr="005B05DB">
        <w:rPr>
          <w:bCs/>
        </w:rPr>
        <w:t>от 26.09.2023 № 36 «</w:t>
      </w:r>
      <w:r w:rsidRPr="005B05DB">
        <w:t>О внесении изменений в решение Курьинского районного Совета народных депутатов Алтайского края от 28.09.2021 № 29 «О принятии Положения о муниципальном жилищном контроле на территории муниципального образования Курьинский район Алтайского края</w:t>
      </w:r>
      <w:r w:rsidRPr="005B05DB">
        <w:rPr>
          <w:bCs/>
        </w:rPr>
        <w:t>»</w:t>
      </w:r>
    </w:p>
    <w:p w:rsidR="00140128" w:rsidRPr="005B05DB" w:rsidRDefault="00140128" w:rsidP="00140128">
      <w:pPr>
        <w:pStyle w:val="20"/>
        <w:numPr>
          <w:ilvl w:val="0"/>
          <w:numId w:val="3"/>
        </w:numPr>
        <w:shd w:val="clear" w:color="auto" w:fill="auto"/>
        <w:tabs>
          <w:tab w:val="left" w:pos="0"/>
          <w:tab w:val="left" w:pos="1134"/>
          <w:tab w:val="left" w:pos="3034"/>
          <w:tab w:val="left" w:pos="5155"/>
          <w:tab w:val="left" w:pos="6629"/>
          <w:tab w:val="left" w:pos="8131"/>
        </w:tabs>
        <w:spacing w:after="0" w:line="240" w:lineRule="auto"/>
        <w:ind w:left="0" w:firstLine="709"/>
        <w:jc w:val="both"/>
      </w:pPr>
      <w:r w:rsidRPr="005B05DB">
        <w:rPr>
          <w:rFonts w:eastAsia="Calibri"/>
        </w:rPr>
        <w:t xml:space="preserve">решение </w:t>
      </w:r>
      <w:r w:rsidRPr="005B05DB">
        <w:t>Курьинского районного Совета народных депутатов Алтайского края от 24.06.2025 № 20 «О внесении изменений и дополнений в решение Курьинского районного Совета народных депутатов Алтайского края от 28.09.2021 № 29 «О принятии Положения о муниципальном жилищном контроле на территории муниципального образования Курьинский район Алтайского края</w:t>
      </w:r>
      <w:r w:rsidRPr="005B05DB">
        <w:rPr>
          <w:bCs/>
        </w:rPr>
        <w:t>»</w:t>
      </w:r>
      <w:r>
        <w:rPr>
          <w:bCs/>
        </w:rPr>
        <w:t>.</w:t>
      </w:r>
    </w:p>
    <w:p w:rsidR="00140128" w:rsidRDefault="00140128" w:rsidP="00140128">
      <w:pPr>
        <w:ind w:firstLine="709"/>
        <w:jc w:val="both"/>
        <w:rPr>
          <w:rFonts w:ascii="Times New Roman" w:hAnsi="Times New Roman"/>
          <w:sz w:val="28"/>
          <w:szCs w:val="28"/>
        </w:rPr>
      </w:pPr>
      <w:r w:rsidRPr="005B05DB">
        <w:rPr>
          <w:rFonts w:ascii="Times New Roman" w:hAnsi="Times New Roman" w:cs="Times New Roman"/>
          <w:sz w:val="28"/>
          <w:szCs w:val="28"/>
        </w:rPr>
        <w:t xml:space="preserve">2. </w:t>
      </w:r>
      <w:r w:rsidRPr="005B05DB">
        <w:rPr>
          <w:rFonts w:ascii="Times New Roman" w:eastAsia="Calibri" w:hAnsi="Times New Roman" w:cs="Times New Roman"/>
          <w:sz w:val="28"/>
          <w:szCs w:val="28"/>
        </w:rPr>
        <w:t xml:space="preserve">Настоящее решение опубликовать </w:t>
      </w:r>
      <w:r w:rsidRPr="005B05DB">
        <w:rPr>
          <w:rFonts w:ascii="Times New Roman" w:hAnsi="Times New Roman"/>
          <w:sz w:val="28"/>
          <w:szCs w:val="28"/>
        </w:rPr>
        <w:t>в Сборнике муниципальных правовых актов Курьинского района Алтайского края и разместить на</w:t>
      </w:r>
      <w:r w:rsidRPr="0064302C">
        <w:rPr>
          <w:rFonts w:ascii="Times New Roman" w:hAnsi="Times New Roman"/>
          <w:sz w:val="28"/>
          <w:szCs w:val="28"/>
        </w:rPr>
        <w:t xml:space="preserve"> официальном сайте Администрации района </w:t>
      </w:r>
      <w:r>
        <w:rPr>
          <w:rFonts w:ascii="Times New Roman" w:hAnsi="Times New Roman"/>
          <w:sz w:val="28"/>
          <w:szCs w:val="28"/>
        </w:rPr>
        <w:t>в информационно- телекоммуникационной сети «Интернет»</w:t>
      </w:r>
      <w:r w:rsidRPr="0064302C">
        <w:rPr>
          <w:rFonts w:ascii="Times New Roman" w:hAnsi="Times New Roman"/>
          <w:sz w:val="28"/>
          <w:szCs w:val="28"/>
        </w:rPr>
        <w:t>.</w:t>
      </w:r>
    </w:p>
    <w:p w:rsidR="00140128" w:rsidRDefault="00140128" w:rsidP="00140128">
      <w:pPr>
        <w:pStyle w:val="a6"/>
        <w:ind w:right="21" w:firstLine="709"/>
        <w:jc w:val="both"/>
        <w:rPr>
          <w:b w:val="0"/>
          <w:sz w:val="28"/>
          <w:szCs w:val="28"/>
        </w:rPr>
      </w:pPr>
    </w:p>
    <w:p w:rsidR="00140128" w:rsidRPr="00511D04" w:rsidRDefault="00140128" w:rsidP="00140128">
      <w:pPr>
        <w:pStyle w:val="a6"/>
        <w:jc w:val="both"/>
        <w:rPr>
          <w:b w:val="0"/>
          <w:sz w:val="28"/>
          <w:szCs w:val="28"/>
        </w:rPr>
      </w:pPr>
    </w:p>
    <w:p w:rsidR="00140128" w:rsidRPr="00511D04" w:rsidRDefault="00140128" w:rsidP="00140128">
      <w:pPr>
        <w:shd w:val="clear" w:color="auto" w:fill="FFFFFF"/>
        <w:tabs>
          <w:tab w:val="left" w:pos="720"/>
        </w:tabs>
        <w:rPr>
          <w:rFonts w:ascii="Times New Roman" w:hAnsi="Times New Roman" w:cs="Times New Roman"/>
          <w:sz w:val="28"/>
          <w:szCs w:val="28"/>
        </w:rPr>
      </w:pPr>
      <w:r w:rsidRPr="00511D04">
        <w:rPr>
          <w:rFonts w:ascii="Times New Roman" w:hAnsi="Times New Roman" w:cs="Times New Roman"/>
          <w:sz w:val="28"/>
          <w:szCs w:val="28"/>
        </w:rPr>
        <w:t xml:space="preserve">Председатель районного </w:t>
      </w:r>
    </w:p>
    <w:p w:rsidR="00140128" w:rsidRPr="00511D04" w:rsidRDefault="00140128" w:rsidP="00140128">
      <w:pPr>
        <w:shd w:val="clear" w:color="auto" w:fill="FFFFFF"/>
        <w:tabs>
          <w:tab w:val="left" w:pos="720"/>
        </w:tabs>
        <w:rPr>
          <w:rFonts w:ascii="Times New Roman" w:hAnsi="Times New Roman" w:cs="Times New Roman"/>
          <w:sz w:val="28"/>
          <w:szCs w:val="28"/>
        </w:rPr>
      </w:pPr>
      <w:r w:rsidRPr="00511D04">
        <w:rPr>
          <w:rFonts w:ascii="Times New Roman" w:hAnsi="Times New Roman" w:cs="Times New Roman"/>
          <w:sz w:val="28"/>
          <w:szCs w:val="28"/>
        </w:rPr>
        <w:t xml:space="preserve">Совета народных депутатов              </w:t>
      </w:r>
      <w:r>
        <w:rPr>
          <w:rFonts w:ascii="Times New Roman" w:hAnsi="Times New Roman" w:cs="Times New Roman"/>
          <w:sz w:val="28"/>
          <w:szCs w:val="28"/>
        </w:rPr>
        <w:t xml:space="preserve">                           </w:t>
      </w:r>
      <w:r w:rsidRPr="00511D0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11D04">
        <w:rPr>
          <w:rFonts w:ascii="Times New Roman" w:hAnsi="Times New Roman" w:cs="Times New Roman"/>
          <w:sz w:val="28"/>
          <w:szCs w:val="28"/>
        </w:rPr>
        <w:t xml:space="preserve"> Т.А. Морозова </w:t>
      </w:r>
    </w:p>
    <w:p w:rsidR="00140128" w:rsidRDefault="00140128" w:rsidP="00140128">
      <w:pPr>
        <w:shd w:val="clear" w:color="auto" w:fill="FFFFFF"/>
        <w:tabs>
          <w:tab w:val="left" w:pos="720"/>
        </w:tabs>
        <w:rPr>
          <w:rFonts w:ascii="Times New Roman" w:hAnsi="Times New Roman" w:cs="Times New Roman"/>
          <w:sz w:val="28"/>
          <w:szCs w:val="28"/>
        </w:rPr>
      </w:pPr>
    </w:p>
    <w:p w:rsidR="00140128" w:rsidRPr="00511D04" w:rsidRDefault="00140128" w:rsidP="00140128">
      <w:pPr>
        <w:shd w:val="clear" w:color="auto" w:fill="FFFFFF"/>
        <w:tabs>
          <w:tab w:val="left" w:pos="720"/>
        </w:tabs>
        <w:rPr>
          <w:rFonts w:ascii="Times New Roman" w:hAnsi="Times New Roman" w:cs="Times New Roman"/>
          <w:sz w:val="28"/>
          <w:szCs w:val="28"/>
        </w:rPr>
      </w:pPr>
    </w:p>
    <w:p w:rsidR="00140128" w:rsidRDefault="00140128" w:rsidP="00140128">
      <w:pPr>
        <w:shd w:val="clear" w:color="auto" w:fill="FFFFFF"/>
        <w:tabs>
          <w:tab w:val="left" w:pos="720"/>
        </w:tabs>
        <w:rPr>
          <w:rFonts w:ascii="Times New Roman" w:eastAsia="Calibri" w:hAnsi="Times New Roman" w:cs="Times New Roman"/>
          <w:sz w:val="28"/>
          <w:szCs w:val="28"/>
        </w:rPr>
      </w:pPr>
      <w:r w:rsidRPr="00511D04">
        <w:rPr>
          <w:rFonts w:ascii="Times New Roman" w:eastAsia="Calibri" w:hAnsi="Times New Roman" w:cs="Times New Roman"/>
          <w:sz w:val="28"/>
          <w:szCs w:val="28"/>
        </w:rPr>
        <w:t xml:space="preserve">Глава района                         </w:t>
      </w:r>
      <w:r w:rsidRPr="00511D04">
        <w:rPr>
          <w:rFonts w:ascii="Times New Roman" w:eastAsia="Calibri" w:hAnsi="Times New Roman" w:cs="Times New Roman"/>
          <w:sz w:val="28"/>
          <w:szCs w:val="28"/>
        </w:rPr>
        <w:tab/>
      </w:r>
      <w:r w:rsidRPr="00511D04">
        <w:rPr>
          <w:rFonts w:ascii="Times New Roman" w:eastAsia="Calibri" w:hAnsi="Times New Roman" w:cs="Times New Roman"/>
          <w:sz w:val="28"/>
          <w:szCs w:val="28"/>
        </w:rPr>
        <w:tab/>
      </w:r>
      <w:r w:rsidRPr="00511D04">
        <w:rPr>
          <w:rFonts w:ascii="Times New Roman" w:eastAsia="Calibri" w:hAnsi="Times New Roman" w:cs="Times New Roman"/>
          <w:sz w:val="28"/>
          <w:szCs w:val="28"/>
        </w:rPr>
        <w:tab/>
      </w:r>
      <w:r w:rsidRPr="00511D04">
        <w:rPr>
          <w:rFonts w:ascii="Times New Roman" w:eastAsia="Calibri" w:hAnsi="Times New Roman" w:cs="Times New Roman"/>
          <w:sz w:val="28"/>
          <w:szCs w:val="28"/>
        </w:rPr>
        <w:tab/>
      </w:r>
      <w:r w:rsidRPr="00511D04">
        <w:rPr>
          <w:rFonts w:ascii="Times New Roman" w:eastAsia="Calibri" w:hAnsi="Times New Roman" w:cs="Times New Roman"/>
          <w:sz w:val="28"/>
          <w:szCs w:val="28"/>
        </w:rPr>
        <w:tab/>
      </w:r>
      <w:r w:rsidRPr="00511D04">
        <w:rPr>
          <w:rFonts w:ascii="Times New Roman" w:eastAsia="Calibri" w:hAnsi="Times New Roman" w:cs="Times New Roman"/>
          <w:sz w:val="28"/>
          <w:szCs w:val="28"/>
        </w:rPr>
        <w:tab/>
      </w:r>
      <w:r>
        <w:rPr>
          <w:rFonts w:ascii="Times New Roman" w:eastAsia="Calibri" w:hAnsi="Times New Roman" w:cs="Times New Roman"/>
          <w:sz w:val="28"/>
          <w:szCs w:val="28"/>
        </w:rPr>
        <w:t xml:space="preserve">       </w:t>
      </w:r>
      <w:r w:rsidRPr="00511D04">
        <w:rPr>
          <w:rFonts w:ascii="Times New Roman" w:eastAsia="Calibri" w:hAnsi="Times New Roman" w:cs="Times New Roman"/>
          <w:sz w:val="28"/>
          <w:szCs w:val="28"/>
        </w:rPr>
        <w:t>Н.В. Башкатов</w:t>
      </w:r>
    </w:p>
    <w:p w:rsidR="00140128" w:rsidRDefault="00140128">
      <w:pPr>
        <w:rPr>
          <w:rFonts w:ascii="Times New Roman" w:eastAsia="Calibri" w:hAnsi="Times New Roman" w:cs="Times New Roman"/>
          <w:sz w:val="28"/>
          <w:szCs w:val="28"/>
        </w:rPr>
      </w:pPr>
      <w:r>
        <w:rPr>
          <w:rFonts w:ascii="Times New Roman" w:eastAsia="Calibri" w:hAnsi="Times New Roman" w:cs="Times New Roman"/>
          <w:sz w:val="28"/>
          <w:szCs w:val="28"/>
        </w:rPr>
        <w:br w:type="page"/>
      </w:r>
    </w:p>
    <w:p w:rsidR="008D11E2" w:rsidRPr="00D96744" w:rsidRDefault="008D11E2" w:rsidP="008D11E2">
      <w:pPr>
        <w:pStyle w:val="a4"/>
        <w:jc w:val="center"/>
        <w:rPr>
          <w:rFonts w:ascii="Times New Roman" w:hAnsi="Times New Roman" w:cs="Times New Roman"/>
          <w:b/>
          <w:spacing w:val="20"/>
          <w:sz w:val="36"/>
          <w:szCs w:val="36"/>
        </w:rPr>
      </w:pPr>
      <w:r w:rsidRPr="00D96744">
        <w:rPr>
          <w:rFonts w:ascii="Times New Roman" w:hAnsi="Times New Roman" w:cs="Times New Roman"/>
          <w:b/>
          <w:spacing w:val="20"/>
          <w:sz w:val="36"/>
          <w:szCs w:val="36"/>
        </w:rPr>
        <w:t>Курьинский районный Совет народных депутатов</w:t>
      </w:r>
    </w:p>
    <w:p w:rsidR="008D11E2" w:rsidRPr="00D96744" w:rsidRDefault="008D11E2" w:rsidP="008D11E2">
      <w:pPr>
        <w:pStyle w:val="a4"/>
        <w:jc w:val="center"/>
        <w:rPr>
          <w:rFonts w:ascii="Times New Roman" w:hAnsi="Times New Roman" w:cs="Times New Roman"/>
          <w:b/>
          <w:spacing w:val="20"/>
          <w:sz w:val="36"/>
          <w:szCs w:val="36"/>
        </w:rPr>
      </w:pPr>
      <w:r w:rsidRPr="00D96744">
        <w:rPr>
          <w:rFonts w:ascii="Times New Roman" w:hAnsi="Times New Roman" w:cs="Times New Roman"/>
          <w:b/>
          <w:spacing w:val="20"/>
          <w:sz w:val="36"/>
          <w:szCs w:val="36"/>
        </w:rPr>
        <w:t>Алтайского края</w:t>
      </w:r>
    </w:p>
    <w:p w:rsidR="008D11E2" w:rsidRPr="00D96744" w:rsidRDefault="008D11E2" w:rsidP="008D11E2">
      <w:pPr>
        <w:jc w:val="center"/>
        <w:rPr>
          <w:b/>
        </w:rPr>
      </w:pPr>
    </w:p>
    <w:p w:rsidR="008D11E2" w:rsidRPr="00576E23" w:rsidRDefault="008D11E2" w:rsidP="008D11E2">
      <w:pPr>
        <w:jc w:val="center"/>
        <w:rPr>
          <w:rFonts w:ascii="Times New Roman" w:hAnsi="Times New Roman" w:cs="Times New Roman"/>
          <w:b/>
          <w:spacing w:val="84"/>
          <w:sz w:val="36"/>
        </w:rPr>
      </w:pPr>
      <w:r w:rsidRPr="00576E23">
        <w:rPr>
          <w:rFonts w:ascii="Times New Roman" w:hAnsi="Times New Roman" w:cs="Times New Roman"/>
          <w:b/>
          <w:spacing w:val="84"/>
          <w:sz w:val="36"/>
        </w:rPr>
        <w:t>РЕШЕНИЕ</w:t>
      </w:r>
    </w:p>
    <w:p w:rsidR="008D11E2" w:rsidRPr="00D96744" w:rsidRDefault="008D11E2" w:rsidP="008D11E2"/>
    <w:tbl>
      <w:tblPr>
        <w:tblW w:w="0" w:type="auto"/>
        <w:tblLook w:val="0000"/>
      </w:tblPr>
      <w:tblGrid>
        <w:gridCol w:w="522"/>
        <w:gridCol w:w="2563"/>
        <w:gridCol w:w="1559"/>
        <w:gridCol w:w="1117"/>
        <w:gridCol w:w="3277"/>
        <w:gridCol w:w="531"/>
        <w:gridCol w:w="496"/>
      </w:tblGrid>
      <w:tr w:rsidR="008D11E2" w:rsidRPr="00D96744" w:rsidTr="00F42857">
        <w:tc>
          <w:tcPr>
            <w:tcW w:w="522" w:type="dxa"/>
            <w:vAlign w:val="bottom"/>
          </w:tcPr>
          <w:p w:rsidR="008D11E2" w:rsidRPr="00576E23" w:rsidRDefault="008D11E2" w:rsidP="00F42857">
            <w:pPr>
              <w:ind w:right="-113"/>
              <w:jc w:val="right"/>
              <w:rPr>
                <w:rFonts w:ascii="Times New Roman" w:hAnsi="Times New Roman" w:cs="Times New Roman"/>
                <w:iCs/>
                <w:sz w:val="28"/>
                <w:szCs w:val="28"/>
              </w:rPr>
            </w:pPr>
            <w:r w:rsidRPr="00576E23">
              <w:rPr>
                <w:rFonts w:ascii="Times New Roman" w:hAnsi="Times New Roman" w:cs="Times New Roman"/>
                <w:iCs/>
                <w:sz w:val="28"/>
                <w:szCs w:val="28"/>
              </w:rPr>
              <w:t>29</w:t>
            </w:r>
          </w:p>
        </w:tc>
        <w:tc>
          <w:tcPr>
            <w:tcW w:w="2563" w:type="dxa"/>
            <w:vAlign w:val="bottom"/>
          </w:tcPr>
          <w:p w:rsidR="008D11E2" w:rsidRPr="00576E23" w:rsidRDefault="008D11E2" w:rsidP="00F42857">
            <w:pPr>
              <w:rPr>
                <w:rFonts w:ascii="Times New Roman" w:hAnsi="Times New Roman" w:cs="Times New Roman"/>
                <w:iCs/>
                <w:sz w:val="28"/>
                <w:szCs w:val="28"/>
              </w:rPr>
            </w:pPr>
            <w:r w:rsidRPr="00576E23">
              <w:rPr>
                <w:rFonts w:ascii="Times New Roman" w:hAnsi="Times New Roman" w:cs="Times New Roman"/>
                <w:iCs/>
                <w:sz w:val="28"/>
                <w:szCs w:val="28"/>
              </w:rPr>
              <w:t>сентября 2026 года</w:t>
            </w:r>
          </w:p>
        </w:tc>
        <w:tc>
          <w:tcPr>
            <w:tcW w:w="1559" w:type="dxa"/>
            <w:vAlign w:val="bottom"/>
          </w:tcPr>
          <w:p w:rsidR="008D11E2" w:rsidRPr="00D96744" w:rsidRDefault="008D11E2" w:rsidP="00F42857">
            <w:pPr>
              <w:jc w:val="center"/>
              <w:rPr>
                <w:iCs/>
                <w:sz w:val="28"/>
                <w:szCs w:val="28"/>
              </w:rPr>
            </w:pPr>
          </w:p>
        </w:tc>
        <w:tc>
          <w:tcPr>
            <w:tcW w:w="1117" w:type="dxa"/>
            <w:vAlign w:val="bottom"/>
          </w:tcPr>
          <w:p w:rsidR="008D11E2" w:rsidRPr="00576E23" w:rsidRDefault="008D11E2" w:rsidP="00F42857">
            <w:pPr>
              <w:jc w:val="center"/>
              <w:rPr>
                <w:rFonts w:ascii="Times New Roman" w:hAnsi="Times New Roman" w:cs="Times New Roman"/>
                <w:iCs/>
              </w:rPr>
            </w:pPr>
            <w:r w:rsidRPr="00576E23">
              <w:rPr>
                <w:rFonts w:ascii="Times New Roman" w:hAnsi="Times New Roman" w:cs="Times New Roman"/>
                <w:iCs/>
              </w:rPr>
              <w:t>с. Курья</w:t>
            </w:r>
          </w:p>
        </w:tc>
        <w:tc>
          <w:tcPr>
            <w:tcW w:w="3277" w:type="dxa"/>
            <w:vAlign w:val="bottom"/>
          </w:tcPr>
          <w:p w:rsidR="008D11E2" w:rsidRPr="00D96744" w:rsidRDefault="008D11E2" w:rsidP="00F42857">
            <w:pPr>
              <w:jc w:val="center"/>
              <w:rPr>
                <w:iCs/>
                <w:sz w:val="28"/>
                <w:szCs w:val="28"/>
              </w:rPr>
            </w:pPr>
          </w:p>
        </w:tc>
        <w:tc>
          <w:tcPr>
            <w:tcW w:w="531" w:type="dxa"/>
            <w:vAlign w:val="bottom"/>
          </w:tcPr>
          <w:p w:rsidR="008D11E2" w:rsidRPr="00576E23" w:rsidRDefault="008D11E2" w:rsidP="00F42857">
            <w:pPr>
              <w:jc w:val="center"/>
              <w:rPr>
                <w:rFonts w:ascii="Times New Roman" w:hAnsi="Times New Roman" w:cs="Times New Roman"/>
                <w:iCs/>
                <w:sz w:val="28"/>
                <w:szCs w:val="28"/>
              </w:rPr>
            </w:pPr>
            <w:r w:rsidRPr="00576E23">
              <w:rPr>
                <w:rFonts w:ascii="Times New Roman" w:hAnsi="Times New Roman" w:cs="Times New Roman"/>
                <w:iCs/>
                <w:sz w:val="28"/>
                <w:szCs w:val="28"/>
              </w:rPr>
              <w:t>№</w:t>
            </w:r>
          </w:p>
        </w:tc>
        <w:tc>
          <w:tcPr>
            <w:tcW w:w="496" w:type="dxa"/>
            <w:vAlign w:val="bottom"/>
          </w:tcPr>
          <w:p w:rsidR="008D11E2" w:rsidRPr="00576E23" w:rsidRDefault="008D11E2" w:rsidP="00F42857">
            <w:pPr>
              <w:ind w:left="-113"/>
              <w:rPr>
                <w:rFonts w:ascii="Times New Roman" w:hAnsi="Times New Roman" w:cs="Times New Roman"/>
                <w:iCs/>
                <w:sz w:val="28"/>
                <w:szCs w:val="28"/>
              </w:rPr>
            </w:pPr>
            <w:r w:rsidRPr="00576E23">
              <w:rPr>
                <w:rFonts w:ascii="Times New Roman" w:hAnsi="Times New Roman" w:cs="Times New Roman"/>
                <w:iCs/>
                <w:sz w:val="28"/>
                <w:szCs w:val="28"/>
              </w:rPr>
              <w:t>28</w:t>
            </w:r>
          </w:p>
        </w:tc>
      </w:tr>
    </w:tbl>
    <w:p w:rsidR="008D11E2" w:rsidRPr="002606B9" w:rsidRDefault="008D11E2" w:rsidP="008D11E2">
      <w:pPr>
        <w:rPr>
          <w:sz w:val="28"/>
          <w:szCs w:val="28"/>
        </w:rPr>
      </w:pPr>
    </w:p>
    <w:p w:rsidR="008D11E2" w:rsidRPr="008D11E2" w:rsidRDefault="008D11E2" w:rsidP="008D11E2">
      <w:pPr>
        <w:pStyle w:val="ab"/>
        <w:spacing w:line="240" w:lineRule="exact"/>
        <w:jc w:val="both"/>
        <w:rPr>
          <w:rFonts w:ascii="Times New Roman" w:hAnsi="Times New Roman"/>
          <w:bCs/>
          <w:sz w:val="24"/>
          <w:szCs w:val="24"/>
        </w:rPr>
      </w:pPr>
      <w:r w:rsidRPr="008D11E2">
        <w:rPr>
          <w:rFonts w:ascii="Times New Roman" w:hAnsi="Times New Roman"/>
          <w:sz w:val="24"/>
          <w:szCs w:val="24"/>
        </w:rPr>
        <w:t xml:space="preserve">Об утверждении Порядка </w:t>
      </w:r>
      <w:r w:rsidRPr="008D11E2">
        <w:rPr>
          <w:rFonts w:ascii="Times New Roman" w:hAnsi="Times New Roman"/>
          <w:color w:val="000000"/>
          <w:sz w:val="24"/>
          <w:szCs w:val="24"/>
          <w:lang w:bidi="ru-RU"/>
        </w:rPr>
        <w:t>ведения реестра муниципального имущества муниципального образования муниципальный район Курьинский район Алтайского края</w:t>
      </w:r>
    </w:p>
    <w:p w:rsidR="008D11E2" w:rsidRPr="00742CA4" w:rsidRDefault="008D11E2" w:rsidP="008D11E2">
      <w:pPr>
        <w:pStyle w:val="ab"/>
        <w:rPr>
          <w:rFonts w:ascii="Times New Roman" w:hAnsi="Times New Roman"/>
          <w:bCs/>
          <w:sz w:val="28"/>
          <w:szCs w:val="28"/>
        </w:rPr>
      </w:pPr>
    </w:p>
    <w:p w:rsidR="008D11E2" w:rsidRPr="0084727A" w:rsidRDefault="008D11E2" w:rsidP="008D11E2">
      <w:pPr>
        <w:pStyle w:val="1"/>
        <w:tabs>
          <w:tab w:val="left" w:pos="691"/>
          <w:tab w:val="left" w:leader="dot" w:pos="9272"/>
        </w:tabs>
        <w:ind w:firstLine="0"/>
        <w:jc w:val="both"/>
        <w:rPr>
          <w:color w:val="000000"/>
          <w:sz w:val="28"/>
          <w:szCs w:val="28"/>
          <w:lang w:bidi="ru-RU"/>
        </w:rPr>
      </w:pPr>
      <w:r>
        <w:rPr>
          <w:color w:val="000000"/>
          <w:sz w:val="28"/>
          <w:szCs w:val="28"/>
          <w:lang w:bidi="ru-RU"/>
        </w:rPr>
        <w:tab/>
      </w:r>
      <w:r w:rsidRPr="0084727A">
        <w:rPr>
          <w:color w:val="000000"/>
          <w:sz w:val="28"/>
          <w:szCs w:val="28"/>
          <w:lang w:bidi="ru-RU"/>
        </w:rPr>
        <w:t xml:space="preserve">В соответствии с Федеральным законом от 06.10.2003 года № 131-ФЗ «Об общих принципах организации местного самоуправления в Российской Федерации», Уставом муниципального образования </w:t>
      </w:r>
      <w:r>
        <w:rPr>
          <w:color w:val="000000"/>
          <w:sz w:val="28"/>
          <w:szCs w:val="28"/>
          <w:lang w:bidi="ru-RU"/>
        </w:rPr>
        <w:t>муниципальный район Курьинский</w:t>
      </w:r>
      <w:r w:rsidRPr="0084727A">
        <w:rPr>
          <w:color w:val="000000"/>
          <w:sz w:val="28"/>
          <w:szCs w:val="28"/>
          <w:lang w:bidi="ru-RU"/>
        </w:rPr>
        <w:t xml:space="preserve"> район </w:t>
      </w:r>
      <w:r>
        <w:rPr>
          <w:color w:val="000000"/>
          <w:sz w:val="28"/>
          <w:szCs w:val="28"/>
          <w:lang w:bidi="ru-RU"/>
        </w:rPr>
        <w:t>Алтайского края, руководствуясь</w:t>
      </w:r>
      <w:r w:rsidRPr="0084727A">
        <w:rPr>
          <w:color w:val="000000"/>
          <w:sz w:val="28"/>
          <w:szCs w:val="28"/>
          <w:lang w:bidi="ru-RU"/>
        </w:rPr>
        <w:t xml:space="preserve"> Приказом  Минфина России от 10 октября 2023 г. № 163н "Об утверждении Порядка ведения органами местного самоуправления реестров муниципального имущества»,  ПОСТАНОВЛЯЮ:</w:t>
      </w:r>
    </w:p>
    <w:p w:rsidR="008D11E2" w:rsidRPr="0084727A" w:rsidRDefault="008D11E2" w:rsidP="008D11E2">
      <w:pPr>
        <w:pStyle w:val="1"/>
        <w:tabs>
          <w:tab w:val="left" w:pos="691"/>
          <w:tab w:val="left" w:leader="dot" w:pos="9272"/>
        </w:tabs>
        <w:spacing w:after="0"/>
        <w:ind w:firstLine="692"/>
        <w:jc w:val="both"/>
        <w:rPr>
          <w:color w:val="000000"/>
          <w:sz w:val="28"/>
          <w:szCs w:val="28"/>
          <w:lang w:bidi="ru-RU"/>
        </w:rPr>
      </w:pPr>
      <w:r w:rsidRPr="0084727A">
        <w:rPr>
          <w:color w:val="000000"/>
          <w:sz w:val="28"/>
          <w:szCs w:val="28"/>
          <w:lang w:bidi="ru-RU"/>
        </w:rPr>
        <w:t>1.</w:t>
      </w:r>
      <w:r>
        <w:rPr>
          <w:color w:val="000000"/>
          <w:sz w:val="28"/>
          <w:szCs w:val="28"/>
          <w:lang w:bidi="ru-RU"/>
        </w:rPr>
        <w:t xml:space="preserve"> </w:t>
      </w:r>
      <w:r w:rsidRPr="0084727A">
        <w:rPr>
          <w:color w:val="000000"/>
          <w:sz w:val="28"/>
          <w:szCs w:val="28"/>
          <w:lang w:bidi="ru-RU"/>
        </w:rPr>
        <w:t>Утвердить Порядок ведения р</w:t>
      </w:r>
      <w:r>
        <w:rPr>
          <w:color w:val="000000"/>
          <w:sz w:val="28"/>
          <w:szCs w:val="28"/>
          <w:lang w:bidi="ru-RU"/>
        </w:rPr>
        <w:t xml:space="preserve">еестра муниципального имущества </w:t>
      </w:r>
      <w:r w:rsidRPr="0084727A">
        <w:rPr>
          <w:color w:val="000000"/>
          <w:sz w:val="28"/>
          <w:szCs w:val="28"/>
          <w:lang w:bidi="ru-RU"/>
        </w:rPr>
        <w:t xml:space="preserve">муниципального образования </w:t>
      </w:r>
      <w:r>
        <w:rPr>
          <w:color w:val="000000"/>
          <w:sz w:val="28"/>
          <w:szCs w:val="28"/>
          <w:lang w:bidi="ru-RU"/>
        </w:rPr>
        <w:t>муниципальный район Курьинский район</w:t>
      </w:r>
      <w:r w:rsidRPr="0084727A">
        <w:rPr>
          <w:color w:val="000000"/>
          <w:sz w:val="28"/>
          <w:szCs w:val="28"/>
          <w:lang w:bidi="ru-RU"/>
        </w:rPr>
        <w:t xml:space="preserve"> Алтайского края согласно приложению </w:t>
      </w:r>
      <w:r>
        <w:rPr>
          <w:color w:val="000000"/>
          <w:sz w:val="28"/>
          <w:szCs w:val="28"/>
          <w:lang w:bidi="ru-RU"/>
        </w:rPr>
        <w:t>к настоящему решению.</w:t>
      </w:r>
    </w:p>
    <w:p w:rsidR="008D11E2" w:rsidRDefault="008D11E2" w:rsidP="008D11E2">
      <w:pPr>
        <w:pStyle w:val="1"/>
        <w:tabs>
          <w:tab w:val="left" w:pos="691"/>
          <w:tab w:val="left" w:leader="dot" w:pos="9272"/>
        </w:tabs>
        <w:spacing w:after="0"/>
        <w:ind w:firstLine="692"/>
        <w:jc w:val="both"/>
        <w:rPr>
          <w:color w:val="000000"/>
          <w:sz w:val="28"/>
          <w:szCs w:val="28"/>
          <w:lang w:bidi="ru-RU"/>
        </w:rPr>
      </w:pPr>
      <w:r>
        <w:rPr>
          <w:color w:val="000000"/>
          <w:sz w:val="28"/>
          <w:szCs w:val="28"/>
          <w:lang w:bidi="ru-RU"/>
        </w:rPr>
        <w:t>2</w:t>
      </w:r>
      <w:r w:rsidRPr="0084727A">
        <w:rPr>
          <w:color w:val="000000"/>
          <w:sz w:val="28"/>
          <w:szCs w:val="28"/>
          <w:lang w:bidi="ru-RU"/>
        </w:rPr>
        <w:t>.  Признать утра</w:t>
      </w:r>
      <w:r>
        <w:rPr>
          <w:color w:val="000000"/>
          <w:sz w:val="28"/>
          <w:szCs w:val="28"/>
          <w:lang w:bidi="ru-RU"/>
        </w:rPr>
        <w:t>тившими силу:</w:t>
      </w:r>
    </w:p>
    <w:p w:rsidR="008D11E2" w:rsidRDefault="008D11E2" w:rsidP="008D11E2">
      <w:pPr>
        <w:pStyle w:val="1"/>
        <w:tabs>
          <w:tab w:val="left" w:pos="691"/>
          <w:tab w:val="left" w:leader="dot" w:pos="9272"/>
        </w:tabs>
        <w:spacing w:after="0"/>
        <w:ind w:firstLine="692"/>
        <w:jc w:val="both"/>
        <w:rPr>
          <w:color w:val="000000"/>
          <w:sz w:val="28"/>
          <w:szCs w:val="28"/>
          <w:lang w:bidi="ru-RU"/>
        </w:rPr>
      </w:pPr>
      <w:r>
        <w:rPr>
          <w:color w:val="000000"/>
          <w:sz w:val="28"/>
          <w:szCs w:val="28"/>
          <w:lang w:bidi="ru-RU"/>
        </w:rPr>
        <w:t>решение Курьинского районного Совета народных депутатов Алтайского края от 26.06.2013 № 16 «Об утверждении Положения о порядке ведения реестра объектов муниципального образования Курьинского района Алтайского края»,</w:t>
      </w:r>
    </w:p>
    <w:p w:rsidR="008D11E2" w:rsidRPr="002606B9" w:rsidRDefault="008D11E2" w:rsidP="008D11E2">
      <w:pPr>
        <w:pStyle w:val="1"/>
        <w:tabs>
          <w:tab w:val="left" w:pos="691"/>
          <w:tab w:val="left" w:leader="dot" w:pos="9272"/>
        </w:tabs>
        <w:spacing w:after="0"/>
        <w:ind w:firstLine="692"/>
        <w:jc w:val="both"/>
        <w:rPr>
          <w:color w:val="000000"/>
          <w:sz w:val="28"/>
          <w:szCs w:val="28"/>
          <w:lang w:bidi="ru-RU"/>
        </w:rPr>
      </w:pPr>
      <w:r w:rsidRPr="0084727A">
        <w:rPr>
          <w:color w:val="000000"/>
          <w:sz w:val="28"/>
          <w:szCs w:val="28"/>
          <w:lang w:bidi="ru-RU"/>
        </w:rPr>
        <w:t>решение Курьинского районного Совета народных депутатов Алтайского края от 2</w:t>
      </w:r>
      <w:r>
        <w:rPr>
          <w:color w:val="000000"/>
          <w:sz w:val="28"/>
          <w:szCs w:val="28"/>
          <w:lang w:bidi="ru-RU"/>
        </w:rPr>
        <w:t>5</w:t>
      </w:r>
      <w:r w:rsidRPr="0084727A">
        <w:rPr>
          <w:color w:val="000000"/>
          <w:sz w:val="28"/>
          <w:szCs w:val="28"/>
          <w:lang w:bidi="ru-RU"/>
        </w:rPr>
        <w:t>.</w:t>
      </w:r>
      <w:r>
        <w:rPr>
          <w:color w:val="000000"/>
          <w:sz w:val="28"/>
          <w:szCs w:val="28"/>
          <w:lang w:bidi="ru-RU"/>
        </w:rPr>
        <w:t>09.2018 № 28</w:t>
      </w:r>
      <w:r w:rsidRPr="0084727A">
        <w:rPr>
          <w:color w:val="000000"/>
          <w:sz w:val="28"/>
          <w:szCs w:val="28"/>
          <w:lang w:bidi="ru-RU"/>
        </w:rPr>
        <w:t xml:space="preserve"> «О</w:t>
      </w:r>
      <w:r>
        <w:rPr>
          <w:color w:val="000000"/>
          <w:sz w:val="28"/>
          <w:szCs w:val="28"/>
          <w:lang w:bidi="ru-RU"/>
        </w:rPr>
        <w:t xml:space="preserve"> внесении изменений в решение </w:t>
      </w:r>
      <w:r w:rsidRPr="0084727A">
        <w:rPr>
          <w:color w:val="000000"/>
          <w:sz w:val="28"/>
          <w:szCs w:val="28"/>
          <w:lang w:bidi="ru-RU"/>
        </w:rPr>
        <w:t>Курьинского районного Совета народных депутатов Алтайского края от 26.06.2013 № 16 «Об утверждении Положения о порядке ведения реестра объектов муниципального образования Курьинского района Алтайского края»</w:t>
      </w:r>
      <w:r>
        <w:rPr>
          <w:color w:val="000000"/>
          <w:sz w:val="28"/>
          <w:szCs w:val="28"/>
          <w:lang w:bidi="ru-RU"/>
        </w:rPr>
        <w:t>.</w:t>
      </w:r>
    </w:p>
    <w:p w:rsidR="008D11E2" w:rsidRPr="00662BAD" w:rsidRDefault="008D11E2" w:rsidP="008D11E2">
      <w:pPr>
        <w:pStyle w:val="1"/>
        <w:tabs>
          <w:tab w:val="left" w:pos="691"/>
          <w:tab w:val="left" w:leader="dot" w:pos="9272"/>
        </w:tabs>
        <w:spacing w:after="0"/>
        <w:ind w:firstLine="692"/>
        <w:jc w:val="both"/>
        <w:rPr>
          <w:sz w:val="28"/>
          <w:szCs w:val="28"/>
        </w:rPr>
      </w:pPr>
      <w:r>
        <w:rPr>
          <w:sz w:val="28"/>
          <w:szCs w:val="28"/>
        </w:rPr>
        <w:t>3</w:t>
      </w:r>
      <w:r w:rsidRPr="00662BAD">
        <w:rPr>
          <w:sz w:val="28"/>
          <w:szCs w:val="28"/>
        </w:rPr>
        <w:t>. Данное решение опубликовать в сборнике муниципальных правовых актов Курьинского района и разместить на официальном сайте Администрации района в информационно-телекоммуникационной сети «Интернет».</w:t>
      </w:r>
    </w:p>
    <w:p w:rsidR="008D11E2" w:rsidRPr="00662BAD" w:rsidRDefault="008D11E2" w:rsidP="008D11E2">
      <w:pPr>
        <w:pStyle w:val="1"/>
        <w:tabs>
          <w:tab w:val="left" w:pos="691"/>
          <w:tab w:val="left" w:leader="dot" w:pos="9272"/>
        </w:tabs>
        <w:spacing w:after="0"/>
        <w:ind w:firstLine="692"/>
        <w:jc w:val="both"/>
        <w:rPr>
          <w:sz w:val="28"/>
          <w:szCs w:val="28"/>
        </w:rPr>
      </w:pPr>
      <w:r>
        <w:rPr>
          <w:sz w:val="28"/>
          <w:szCs w:val="28"/>
        </w:rPr>
        <w:t>4</w:t>
      </w:r>
      <w:r w:rsidRPr="00662BAD">
        <w:rPr>
          <w:sz w:val="28"/>
          <w:szCs w:val="28"/>
        </w:rPr>
        <w:t>. Контроль за исполнением настоящего решения возложить на комиссию районного Совета народных депутатов по вопросам социально-экономического развития района.</w:t>
      </w:r>
    </w:p>
    <w:p w:rsidR="008D11E2" w:rsidRDefault="008D11E2" w:rsidP="008D11E2">
      <w:pPr>
        <w:shd w:val="clear" w:color="auto" w:fill="FFFFFF"/>
        <w:tabs>
          <w:tab w:val="left" w:pos="932"/>
        </w:tabs>
        <w:suppressAutoHyphens/>
        <w:jc w:val="both"/>
        <w:rPr>
          <w:sz w:val="28"/>
          <w:szCs w:val="28"/>
        </w:rPr>
      </w:pPr>
    </w:p>
    <w:p w:rsidR="008D11E2" w:rsidRPr="008D11E2" w:rsidRDefault="008D11E2" w:rsidP="008D11E2">
      <w:pPr>
        <w:shd w:val="clear" w:color="auto" w:fill="FFFFFF"/>
        <w:tabs>
          <w:tab w:val="left" w:pos="932"/>
        </w:tabs>
        <w:suppressAutoHyphens/>
        <w:spacing w:after="0"/>
        <w:jc w:val="both"/>
        <w:rPr>
          <w:rFonts w:ascii="Times New Roman" w:hAnsi="Times New Roman" w:cs="Times New Roman"/>
          <w:sz w:val="28"/>
          <w:szCs w:val="28"/>
        </w:rPr>
      </w:pPr>
      <w:r w:rsidRPr="008D11E2">
        <w:rPr>
          <w:rFonts w:ascii="Times New Roman" w:hAnsi="Times New Roman" w:cs="Times New Roman"/>
          <w:sz w:val="28"/>
          <w:szCs w:val="28"/>
        </w:rPr>
        <w:t>Председатель районного Совета</w:t>
      </w:r>
    </w:p>
    <w:p w:rsidR="008D11E2" w:rsidRPr="008D11E2" w:rsidRDefault="008D11E2" w:rsidP="008D11E2">
      <w:pPr>
        <w:shd w:val="clear" w:color="auto" w:fill="FFFFFF"/>
        <w:tabs>
          <w:tab w:val="left" w:pos="932"/>
        </w:tabs>
        <w:suppressAutoHyphens/>
        <w:spacing w:after="0"/>
        <w:jc w:val="both"/>
        <w:rPr>
          <w:rFonts w:ascii="Times New Roman" w:hAnsi="Times New Roman" w:cs="Times New Roman"/>
          <w:sz w:val="28"/>
          <w:szCs w:val="28"/>
        </w:rPr>
      </w:pPr>
      <w:r w:rsidRPr="008D11E2">
        <w:rPr>
          <w:rFonts w:ascii="Times New Roman" w:hAnsi="Times New Roman" w:cs="Times New Roman"/>
          <w:sz w:val="28"/>
          <w:szCs w:val="28"/>
        </w:rPr>
        <w:t xml:space="preserve">народных депутатов                                                                           </w:t>
      </w:r>
      <w:r>
        <w:rPr>
          <w:rFonts w:ascii="Times New Roman" w:hAnsi="Times New Roman" w:cs="Times New Roman"/>
          <w:sz w:val="28"/>
          <w:szCs w:val="28"/>
        </w:rPr>
        <w:t xml:space="preserve">  </w:t>
      </w:r>
      <w:r w:rsidRPr="008D11E2">
        <w:rPr>
          <w:rFonts w:ascii="Times New Roman" w:hAnsi="Times New Roman" w:cs="Times New Roman"/>
          <w:sz w:val="28"/>
          <w:szCs w:val="28"/>
        </w:rPr>
        <w:t xml:space="preserve"> Т.А. Морозова</w:t>
      </w:r>
    </w:p>
    <w:p w:rsidR="008D11E2" w:rsidRPr="00291F7D" w:rsidRDefault="008D11E2" w:rsidP="008D11E2">
      <w:pPr>
        <w:shd w:val="clear" w:color="auto" w:fill="FFFFFF"/>
        <w:tabs>
          <w:tab w:val="left" w:pos="932"/>
        </w:tabs>
        <w:suppressAutoHyphens/>
        <w:jc w:val="both"/>
        <w:rPr>
          <w:rFonts w:ascii="Times New Roman" w:hAnsi="Times New Roman" w:cs="Times New Roman"/>
          <w:sz w:val="28"/>
          <w:szCs w:val="28"/>
        </w:rPr>
        <w:sectPr w:rsidR="008D11E2" w:rsidRPr="00291F7D" w:rsidSect="008D11E2">
          <w:headerReference w:type="default" r:id="rId10"/>
          <w:pgSz w:w="11909" w:h="16834"/>
          <w:pgMar w:top="1134" w:right="567" w:bottom="1134" w:left="1418" w:header="720" w:footer="720" w:gutter="0"/>
          <w:cols w:space="60"/>
          <w:noEndnote/>
        </w:sectPr>
      </w:pPr>
      <w:r w:rsidRPr="008D11E2">
        <w:rPr>
          <w:rFonts w:ascii="Times New Roman" w:hAnsi="Times New Roman" w:cs="Times New Roman"/>
          <w:sz w:val="28"/>
          <w:szCs w:val="28"/>
        </w:rPr>
        <w:t xml:space="preserve">Глава района </w:t>
      </w:r>
      <w:r w:rsidRPr="008D11E2">
        <w:rPr>
          <w:rFonts w:ascii="Times New Roman" w:hAnsi="Times New Roman" w:cs="Times New Roman"/>
          <w:sz w:val="28"/>
          <w:szCs w:val="28"/>
        </w:rPr>
        <w:tab/>
      </w:r>
      <w:r w:rsidRPr="008D11E2">
        <w:rPr>
          <w:rFonts w:ascii="Times New Roman" w:hAnsi="Times New Roman" w:cs="Times New Roman"/>
          <w:sz w:val="28"/>
          <w:szCs w:val="28"/>
        </w:rPr>
        <w:tab/>
      </w:r>
      <w:r w:rsidRPr="008D11E2">
        <w:rPr>
          <w:rFonts w:ascii="Times New Roman" w:hAnsi="Times New Roman" w:cs="Times New Roman"/>
          <w:sz w:val="28"/>
          <w:szCs w:val="28"/>
        </w:rPr>
        <w:tab/>
      </w:r>
      <w:r w:rsidRPr="008D11E2">
        <w:rPr>
          <w:rFonts w:ascii="Times New Roman" w:hAnsi="Times New Roman" w:cs="Times New Roman"/>
          <w:sz w:val="28"/>
          <w:szCs w:val="28"/>
        </w:rPr>
        <w:tab/>
      </w:r>
      <w:r w:rsidRPr="008D11E2">
        <w:rPr>
          <w:rFonts w:ascii="Times New Roman" w:hAnsi="Times New Roman" w:cs="Times New Roman"/>
          <w:sz w:val="28"/>
          <w:szCs w:val="28"/>
        </w:rPr>
        <w:tab/>
      </w:r>
      <w:r w:rsidRPr="008D11E2">
        <w:rPr>
          <w:rFonts w:ascii="Times New Roman" w:hAnsi="Times New Roman" w:cs="Times New Roman"/>
          <w:sz w:val="28"/>
          <w:szCs w:val="28"/>
        </w:rPr>
        <w:tab/>
      </w:r>
      <w:r w:rsidRPr="008D11E2">
        <w:rPr>
          <w:rFonts w:ascii="Times New Roman" w:hAnsi="Times New Roman" w:cs="Times New Roman"/>
          <w:sz w:val="28"/>
          <w:szCs w:val="28"/>
        </w:rPr>
        <w:tab/>
      </w:r>
      <w:r w:rsidRPr="008D11E2">
        <w:rPr>
          <w:rFonts w:ascii="Times New Roman" w:hAnsi="Times New Roman" w:cs="Times New Roman"/>
          <w:sz w:val="28"/>
          <w:szCs w:val="28"/>
        </w:rPr>
        <w:tab/>
      </w:r>
      <w:r w:rsidRPr="008D11E2">
        <w:rPr>
          <w:rFonts w:ascii="Times New Roman" w:hAnsi="Times New Roman" w:cs="Times New Roman"/>
          <w:sz w:val="28"/>
          <w:szCs w:val="28"/>
        </w:rPr>
        <w:tab/>
        <w:t xml:space="preserve">  Н.В. Башкатов</w:t>
      </w:r>
    </w:p>
    <w:p w:rsidR="008D11E2" w:rsidRPr="008D11E2" w:rsidRDefault="008D11E2" w:rsidP="00291F7D">
      <w:pPr>
        <w:spacing w:after="0"/>
        <w:jc w:val="right"/>
        <w:rPr>
          <w:rStyle w:val="13pt"/>
          <w:rFonts w:ascii="Times New Roman" w:hAnsi="Times New Roman" w:cs="Times New Roman"/>
          <w:sz w:val="24"/>
          <w:szCs w:val="24"/>
        </w:rPr>
      </w:pPr>
      <w:bookmarkStart w:id="0" w:name="_GoBack"/>
      <w:r w:rsidRPr="008D11E2">
        <w:rPr>
          <w:rStyle w:val="13pt"/>
          <w:rFonts w:ascii="Times New Roman" w:hAnsi="Times New Roman" w:cs="Times New Roman"/>
          <w:sz w:val="24"/>
          <w:szCs w:val="24"/>
        </w:rPr>
        <w:t>Приложение</w:t>
      </w:r>
    </w:p>
    <w:bookmarkEnd w:id="0"/>
    <w:p w:rsidR="008D11E2" w:rsidRPr="008D11E2" w:rsidRDefault="008D11E2" w:rsidP="00576E23">
      <w:pPr>
        <w:pStyle w:val="ac"/>
        <w:spacing w:after="0"/>
        <w:ind w:left="5387"/>
        <w:jc w:val="right"/>
        <w:rPr>
          <w:rStyle w:val="13pt"/>
          <w:color w:val="000000"/>
        </w:rPr>
      </w:pPr>
      <w:r w:rsidRPr="008D11E2">
        <w:rPr>
          <w:rStyle w:val="13pt"/>
          <w:color w:val="000000"/>
        </w:rPr>
        <w:t>к решению Курьинского районного</w:t>
      </w:r>
    </w:p>
    <w:p w:rsidR="008D11E2" w:rsidRPr="008D11E2" w:rsidRDefault="008D11E2" w:rsidP="00576E23">
      <w:pPr>
        <w:pStyle w:val="ac"/>
        <w:spacing w:after="0"/>
        <w:ind w:left="5387"/>
        <w:jc w:val="right"/>
        <w:rPr>
          <w:color w:val="000000"/>
          <w:lang w:val="ru-RU"/>
        </w:rPr>
      </w:pPr>
      <w:r w:rsidRPr="008D11E2">
        <w:rPr>
          <w:rStyle w:val="13pt"/>
          <w:color w:val="000000"/>
        </w:rPr>
        <w:t xml:space="preserve">Совета народных депутатов Алтайского края от  </w:t>
      </w:r>
      <w:r w:rsidRPr="008D11E2">
        <w:rPr>
          <w:rStyle w:val="13pt"/>
          <w:color w:val="000000"/>
          <w:lang w:val="ru-RU"/>
        </w:rPr>
        <w:t xml:space="preserve">29.09.2026 </w:t>
      </w:r>
      <w:r w:rsidRPr="008D11E2">
        <w:rPr>
          <w:rStyle w:val="13pt"/>
          <w:color w:val="000000"/>
        </w:rPr>
        <w:t xml:space="preserve">№ </w:t>
      </w:r>
      <w:r w:rsidRPr="008D11E2">
        <w:rPr>
          <w:rStyle w:val="13pt"/>
          <w:color w:val="000000"/>
          <w:lang w:val="ru-RU"/>
        </w:rPr>
        <w:t>28</w:t>
      </w:r>
    </w:p>
    <w:p w:rsidR="008D11E2" w:rsidRPr="0024602D" w:rsidRDefault="008D11E2" w:rsidP="008D11E2">
      <w:pPr>
        <w:jc w:val="both"/>
        <w:rPr>
          <w:rFonts w:eastAsia="Calibri"/>
          <w:sz w:val="28"/>
          <w:szCs w:val="28"/>
        </w:rPr>
      </w:pPr>
    </w:p>
    <w:p w:rsidR="008D11E2" w:rsidRPr="008D11E2" w:rsidRDefault="008D11E2" w:rsidP="008D11E2">
      <w:pPr>
        <w:jc w:val="center"/>
        <w:rPr>
          <w:rFonts w:ascii="Times New Roman" w:eastAsia="Calibri" w:hAnsi="Times New Roman" w:cs="Times New Roman"/>
          <w:b/>
          <w:bCs/>
          <w:sz w:val="28"/>
          <w:szCs w:val="28"/>
        </w:rPr>
      </w:pPr>
      <w:r w:rsidRPr="008D11E2">
        <w:rPr>
          <w:rFonts w:ascii="Times New Roman" w:eastAsia="Calibri" w:hAnsi="Times New Roman" w:cs="Times New Roman"/>
          <w:b/>
          <w:bCs/>
          <w:sz w:val="28"/>
          <w:szCs w:val="28"/>
        </w:rPr>
        <w:t>Порядок</w:t>
      </w:r>
    </w:p>
    <w:p w:rsidR="008D11E2" w:rsidRPr="008D11E2" w:rsidRDefault="008D11E2" w:rsidP="008D11E2">
      <w:pPr>
        <w:jc w:val="center"/>
        <w:rPr>
          <w:rFonts w:ascii="Times New Roman" w:eastAsia="Calibri" w:hAnsi="Times New Roman" w:cs="Times New Roman"/>
          <w:b/>
          <w:bCs/>
          <w:sz w:val="28"/>
          <w:szCs w:val="28"/>
        </w:rPr>
      </w:pPr>
      <w:r w:rsidRPr="008D11E2">
        <w:rPr>
          <w:rFonts w:ascii="Times New Roman" w:eastAsia="Calibri" w:hAnsi="Times New Roman" w:cs="Times New Roman"/>
          <w:b/>
          <w:bCs/>
          <w:sz w:val="28"/>
          <w:szCs w:val="28"/>
        </w:rPr>
        <w:t>ведения реестра муниципального имущества</w:t>
      </w:r>
    </w:p>
    <w:p w:rsidR="008D11E2" w:rsidRPr="008D11E2" w:rsidRDefault="008D11E2" w:rsidP="008D11E2">
      <w:pPr>
        <w:jc w:val="center"/>
        <w:rPr>
          <w:rFonts w:ascii="Times New Roman" w:eastAsia="Calibri" w:hAnsi="Times New Roman" w:cs="Times New Roman"/>
          <w:b/>
          <w:bCs/>
          <w:sz w:val="28"/>
          <w:szCs w:val="28"/>
        </w:rPr>
      </w:pPr>
      <w:r w:rsidRPr="008D11E2">
        <w:rPr>
          <w:rFonts w:ascii="Times New Roman" w:eastAsia="Calibri" w:hAnsi="Times New Roman" w:cs="Times New Roman"/>
          <w:b/>
          <w:bCs/>
          <w:sz w:val="28"/>
          <w:szCs w:val="28"/>
        </w:rPr>
        <w:t>муниципального образования муниципальный район Курьинский</w:t>
      </w:r>
    </w:p>
    <w:p w:rsidR="008D11E2" w:rsidRPr="00BD3BA4" w:rsidRDefault="008D11E2" w:rsidP="008D11E2">
      <w:pPr>
        <w:jc w:val="center"/>
        <w:rPr>
          <w:rFonts w:eastAsia="Calibri"/>
          <w:b/>
          <w:bCs/>
          <w:sz w:val="28"/>
          <w:szCs w:val="28"/>
        </w:rPr>
      </w:pPr>
      <w:r w:rsidRPr="008D11E2">
        <w:rPr>
          <w:rFonts w:ascii="Times New Roman" w:eastAsia="Calibri" w:hAnsi="Times New Roman" w:cs="Times New Roman"/>
          <w:b/>
          <w:bCs/>
          <w:sz w:val="28"/>
          <w:szCs w:val="28"/>
        </w:rPr>
        <w:t>район Алтайского края</w:t>
      </w:r>
    </w:p>
    <w:p w:rsidR="008D11E2" w:rsidRPr="00BD3BA4" w:rsidRDefault="008D11E2" w:rsidP="008D11E2">
      <w:pPr>
        <w:ind w:firstLine="720"/>
        <w:jc w:val="both"/>
        <w:rPr>
          <w:rFonts w:eastAsia="Calibri"/>
          <w:b/>
          <w:bCs/>
          <w:sz w:val="28"/>
          <w:szCs w:val="28"/>
        </w:rPr>
      </w:pPr>
    </w:p>
    <w:p w:rsidR="008D11E2" w:rsidRPr="008D11E2" w:rsidRDefault="008D11E2" w:rsidP="008D11E2">
      <w:pPr>
        <w:ind w:firstLine="720"/>
        <w:jc w:val="both"/>
        <w:rPr>
          <w:rFonts w:ascii="Times New Roman" w:eastAsia="Calibri" w:hAnsi="Times New Roman" w:cs="Times New Roman"/>
          <w:b/>
          <w:bCs/>
          <w:sz w:val="28"/>
          <w:szCs w:val="28"/>
        </w:rPr>
      </w:pPr>
      <w:r w:rsidRPr="008D11E2">
        <w:rPr>
          <w:rFonts w:ascii="Times New Roman" w:eastAsia="Calibri" w:hAnsi="Times New Roman" w:cs="Times New Roman"/>
          <w:b/>
          <w:bCs/>
          <w:sz w:val="28"/>
          <w:szCs w:val="28"/>
        </w:rPr>
        <w:t>1. Общие положения</w:t>
      </w:r>
    </w:p>
    <w:p w:rsidR="008D11E2" w:rsidRPr="00BD3BA4" w:rsidRDefault="008D11E2" w:rsidP="008D11E2">
      <w:pPr>
        <w:pStyle w:val="ConsPlusNormal"/>
        <w:ind w:firstLine="720"/>
        <w:jc w:val="both"/>
        <w:rPr>
          <w:sz w:val="28"/>
          <w:szCs w:val="28"/>
        </w:rPr>
      </w:pPr>
      <w:r w:rsidRPr="00BD3BA4">
        <w:rPr>
          <w:sz w:val="28"/>
          <w:szCs w:val="28"/>
        </w:rPr>
        <w:t>1. Настоящий Порядок устанавливает правила ведения органами местного самоуправления реестров муниципального имущества (далее - реестр), в том числе состав подлежащего учету муниципального имущества и порядок его учета, состав сведений, подлежащих отражению в реестрах, а также порядок предоставления содержащейся в реестрах информации о муниципальном имуществе.</w:t>
      </w:r>
    </w:p>
    <w:p w:rsidR="008D11E2" w:rsidRPr="00BD3BA4" w:rsidRDefault="008D11E2" w:rsidP="008D11E2">
      <w:pPr>
        <w:pStyle w:val="ConsPlusNormal"/>
        <w:ind w:firstLine="720"/>
        <w:jc w:val="both"/>
        <w:rPr>
          <w:sz w:val="28"/>
          <w:szCs w:val="28"/>
        </w:rPr>
      </w:pPr>
      <w:r w:rsidRPr="00BD3BA4">
        <w:rPr>
          <w:sz w:val="28"/>
          <w:szCs w:val="28"/>
        </w:rPr>
        <w:t>Учет муниципального имущества включает получение, экспертизу и хранение документов, содержащих сведения о муниципальном имуществе, и внесение указанных сведений в реестр в объеме, необходимом для осуществления полномочий по управлению и распоряжению муниципальным имуществом.</w:t>
      </w:r>
    </w:p>
    <w:p w:rsidR="008D11E2" w:rsidRPr="00BD3BA4" w:rsidRDefault="008D11E2" w:rsidP="008D11E2">
      <w:pPr>
        <w:pStyle w:val="ConsPlusNormal"/>
        <w:ind w:firstLine="720"/>
        <w:jc w:val="both"/>
        <w:rPr>
          <w:sz w:val="28"/>
          <w:szCs w:val="28"/>
        </w:rPr>
      </w:pPr>
      <w:r w:rsidRPr="00BD3BA4">
        <w:rPr>
          <w:sz w:val="28"/>
          <w:szCs w:val="28"/>
        </w:rPr>
        <w:t>2. Объектом учета муниципального имущества (далее - объект учета) является следующее муниципальное имущество:</w:t>
      </w:r>
    </w:p>
    <w:p w:rsidR="008D11E2" w:rsidRPr="00BD3BA4" w:rsidRDefault="008D11E2" w:rsidP="008D11E2">
      <w:pPr>
        <w:pStyle w:val="ConsPlusNormal"/>
        <w:ind w:firstLine="720"/>
        <w:jc w:val="both"/>
        <w:rPr>
          <w:sz w:val="28"/>
          <w:szCs w:val="28"/>
        </w:rPr>
      </w:pPr>
      <w:r w:rsidRPr="00BD3BA4">
        <w:rPr>
          <w:sz w:val="28"/>
          <w:szCs w:val="28"/>
        </w:rPr>
        <w:t xml:space="preserve">недвижимые вещи (земельный участок или прочно связанный с землей объект, перемещение которого без несоразмерного ущерба его назначению невозможно, в том числе здание, сооружение, объект незавершенного строительства, единый недвижимый комплекс, а также жилые и нежилые помещения, </w:t>
      </w:r>
      <w:proofErr w:type="spellStart"/>
      <w:r w:rsidRPr="00BD3BA4">
        <w:rPr>
          <w:sz w:val="28"/>
          <w:szCs w:val="28"/>
        </w:rPr>
        <w:t>машино-места</w:t>
      </w:r>
      <w:proofErr w:type="spellEnd"/>
      <w:r w:rsidRPr="00BD3BA4">
        <w:rPr>
          <w:sz w:val="28"/>
          <w:szCs w:val="28"/>
        </w:rPr>
        <w:t xml:space="preserve"> и подлежащие государственной регистрации воздушные и морские суда, суда внутреннего плавания либо иное имущество, отнесенное законом к недвижимым вещам);</w:t>
      </w:r>
    </w:p>
    <w:p w:rsidR="008D11E2" w:rsidRPr="00BD3BA4" w:rsidRDefault="008D11E2" w:rsidP="008D11E2">
      <w:pPr>
        <w:pStyle w:val="ConsPlusNormal"/>
        <w:ind w:firstLine="720"/>
        <w:jc w:val="both"/>
        <w:rPr>
          <w:sz w:val="28"/>
          <w:szCs w:val="28"/>
        </w:rPr>
      </w:pPr>
      <w:r w:rsidRPr="00BD3BA4">
        <w:rPr>
          <w:sz w:val="28"/>
          <w:szCs w:val="28"/>
        </w:rPr>
        <w:t xml:space="preserve">движимые вещи (в том числе документарные ценные бумаги (акции) либо иное не относящееся к недвижимым вещам имущество, стоимость которого превышает размер, определенный решениями представительного органа муниципального образования муниципальный район Курьинский район </w:t>
      </w:r>
      <w:proofErr w:type="spellStart"/>
      <w:proofErr w:type="gramStart"/>
      <w:r w:rsidRPr="00BD3BA4">
        <w:rPr>
          <w:sz w:val="28"/>
          <w:szCs w:val="28"/>
        </w:rPr>
        <w:t>Ал-тайского</w:t>
      </w:r>
      <w:proofErr w:type="spellEnd"/>
      <w:proofErr w:type="gramEnd"/>
      <w:r w:rsidRPr="00BD3BA4">
        <w:rPr>
          <w:sz w:val="28"/>
          <w:szCs w:val="28"/>
        </w:rPr>
        <w:t xml:space="preserve"> края;</w:t>
      </w:r>
    </w:p>
    <w:p w:rsidR="008D11E2" w:rsidRPr="00BD3BA4" w:rsidRDefault="008D11E2" w:rsidP="008D11E2">
      <w:pPr>
        <w:pStyle w:val="ConsPlusNormal"/>
        <w:ind w:firstLine="720"/>
        <w:jc w:val="both"/>
        <w:rPr>
          <w:sz w:val="28"/>
          <w:szCs w:val="28"/>
        </w:rPr>
      </w:pPr>
      <w:r w:rsidRPr="00BD3BA4">
        <w:rPr>
          <w:sz w:val="28"/>
          <w:szCs w:val="28"/>
        </w:rPr>
        <w:t xml:space="preserve">иное имущество (в том числе бездокументарные ценные бумаги), не относящееся к недвижимым и движимым вещам, стоимость которого превышает размер, определенный решениями представительного органа муниципального образования муниципальный район Курьинский район </w:t>
      </w:r>
      <w:proofErr w:type="spellStart"/>
      <w:proofErr w:type="gramStart"/>
      <w:r w:rsidRPr="00BD3BA4">
        <w:rPr>
          <w:sz w:val="28"/>
          <w:szCs w:val="28"/>
        </w:rPr>
        <w:t>Ал-тайского</w:t>
      </w:r>
      <w:proofErr w:type="spellEnd"/>
      <w:proofErr w:type="gramEnd"/>
      <w:r w:rsidRPr="00BD3BA4">
        <w:rPr>
          <w:sz w:val="28"/>
          <w:szCs w:val="28"/>
        </w:rPr>
        <w:t xml:space="preserve"> края.</w:t>
      </w:r>
    </w:p>
    <w:p w:rsidR="008D11E2" w:rsidRPr="00BD3BA4" w:rsidRDefault="008D11E2" w:rsidP="008D11E2">
      <w:pPr>
        <w:pStyle w:val="ConsPlusNormal"/>
        <w:ind w:firstLine="720"/>
        <w:jc w:val="both"/>
        <w:rPr>
          <w:sz w:val="28"/>
          <w:szCs w:val="28"/>
        </w:rPr>
      </w:pPr>
      <w:r w:rsidRPr="00BD3BA4">
        <w:rPr>
          <w:sz w:val="28"/>
          <w:szCs w:val="28"/>
        </w:rPr>
        <w:t xml:space="preserve"> 3. Учет находящихся в муниципальной собственности природных ресурсов (объектов), драгоценных металлов и драгоценных камней, музейных предметов и музейных коллекций, а также средств местного бюджета регулируется законодательством о природных ресурсах, драгоценных металлах и драгоценных камнях, Музейном фонде Российской Федерации и музеях в Российской Федерации и бюджетным законодательством Российской Федерации.</w:t>
      </w:r>
    </w:p>
    <w:p w:rsidR="008D11E2" w:rsidRPr="00BD3BA4" w:rsidRDefault="008D11E2" w:rsidP="008D11E2">
      <w:pPr>
        <w:pStyle w:val="ConsPlusNormal"/>
        <w:ind w:firstLine="720"/>
        <w:jc w:val="both"/>
        <w:rPr>
          <w:sz w:val="28"/>
          <w:szCs w:val="28"/>
        </w:rPr>
      </w:pPr>
      <w:r w:rsidRPr="00BD3BA4">
        <w:rPr>
          <w:sz w:val="28"/>
          <w:szCs w:val="28"/>
        </w:rPr>
        <w:t xml:space="preserve">4. Учет муниципального имущества, сведения об объектах и (или) о количестве объектов которого составляют государственную тайну, осуществляется муниципальным органом, в распоряжении которого находятся сведения, отнесенные в соответствии со </w:t>
      </w:r>
      <w:hyperlink r:id="rId11" w:history="1">
        <w:r w:rsidRPr="00BD3BA4">
          <w:rPr>
            <w:sz w:val="28"/>
            <w:szCs w:val="28"/>
          </w:rPr>
          <w:t>статьей 9</w:t>
        </w:r>
      </w:hyperlink>
      <w:r w:rsidRPr="00BD3BA4">
        <w:rPr>
          <w:sz w:val="28"/>
          <w:szCs w:val="28"/>
        </w:rPr>
        <w:t xml:space="preserve"> Закона Российской Федерации от 21 июля 1993 г. № 5485-1 «О государственной тайне» к государственной тайне, самостоятельно.</w:t>
      </w:r>
    </w:p>
    <w:p w:rsidR="008D11E2" w:rsidRPr="00BD3BA4" w:rsidRDefault="008D11E2" w:rsidP="008D11E2">
      <w:pPr>
        <w:pStyle w:val="ConsPlusNormal"/>
        <w:ind w:firstLine="720"/>
        <w:jc w:val="both"/>
        <w:rPr>
          <w:sz w:val="28"/>
          <w:szCs w:val="28"/>
        </w:rPr>
      </w:pPr>
      <w:r w:rsidRPr="00BD3BA4">
        <w:rPr>
          <w:sz w:val="28"/>
          <w:szCs w:val="28"/>
        </w:rPr>
        <w:t>5. Ведение реестров осуществляется специалистами Комитета по экономике и управлению муниципальным имуществом Администрации Курьинского района Алтайского края. (далее - уполномоченный орган).</w:t>
      </w:r>
    </w:p>
    <w:p w:rsidR="008D11E2" w:rsidRPr="00BD3BA4" w:rsidRDefault="008D11E2" w:rsidP="008D11E2">
      <w:pPr>
        <w:pStyle w:val="ConsPlusNormal"/>
        <w:ind w:firstLine="720"/>
        <w:jc w:val="both"/>
        <w:rPr>
          <w:sz w:val="28"/>
          <w:szCs w:val="28"/>
        </w:rPr>
      </w:pPr>
      <w:r w:rsidRPr="00BD3BA4">
        <w:rPr>
          <w:sz w:val="28"/>
          <w:szCs w:val="28"/>
        </w:rPr>
        <w:t>6. Учет муниципального имущества в реестре сопровождается присвоением реестрового номера муниципального имущества (далее - реестровый номер), структура и правила формирования такого номера определяется уполномоченным органом самостоятельно.</w:t>
      </w:r>
    </w:p>
    <w:p w:rsidR="008D11E2" w:rsidRPr="00BD3BA4" w:rsidRDefault="008D11E2" w:rsidP="008D11E2">
      <w:pPr>
        <w:pStyle w:val="ConsPlusNormal"/>
        <w:ind w:firstLine="720"/>
        <w:jc w:val="both"/>
        <w:rPr>
          <w:sz w:val="28"/>
          <w:szCs w:val="28"/>
        </w:rPr>
      </w:pPr>
      <w:r w:rsidRPr="00BD3BA4">
        <w:rPr>
          <w:sz w:val="28"/>
          <w:szCs w:val="28"/>
        </w:rPr>
        <w:t>7. Документом, подтверждающим факт учета муниципального имущества в реестре, является выписка из реестра, содержащая номер и дату присвоения реестрового номера и иные достаточные для идентификации муниципального имущества сведения по их состоянию в реестре на дату выдачи выписки из него (далее - выписка из реестра).</w:t>
      </w:r>
    </w:p>
    <w:p w:rsidR="008D11E2" w:rsidRPr="00BD3BA4" w:rsidRDefault="008D11E2" w:rsidP="008D11E2">
      <w:pPr>
        <w:pStyle w:val="ConsPlusNormal"/>
        <w:ind w:firstLine="720"/>
        <w:jc w:val="both"/>
        <w:rPr>
          <w:sz w:val="28"/>
          <w:szCs w:val="28"/>
        </w:rPr>
      </w:pPr>
      <w:r w:rsidRPr="00BD3BA4">
        <w:rPr>
          <w:sz w:val="28"/>
          <w:szCs w:val="28"/>
        </w:rPr>
        <w:t xml:space="preserve">Рекомендуемый образец выписки из реестра приведен в </w:t>
      </w:r>
      <w:hyperlink w:anchor="Par219" w:tooltip="ВЫПИСКА N ____" w:history="1">
        <w:r w:rsidRPr="00BD3BA4">
          <w:rPr>
            <w:sz w:val="28"/>
            <w:szCs w:val="28"/>
          </w:rPr>
          <w:t>приложении</w:t>
        </w:r>
      </w:hyperlink>
      <w:r w:rsidRPr="00BD3BA4">
        <w:rPr>
          <w:sz w:val="28"/>
          <w:szCs w:val="28"/>
        </w:rPr>
        <w:t xml:space="preserve"> к настоящему Порядку.</w:t>
      </w:r>
    </w:p>
    <w:p w:rsidR="008D11E2" w:rsidRPr="00BD3BA4" w:rsidRDefault="008D11E2" w:rsidP="008D11E2">
      <w:pPr>
        <w:pStyle w:val="ConsPlusNormal"/>
        <w:ind w:firstLine="720"/>
        <w:jc w:val="both"/>
        <w:rPr>
          <w:sz w:val="28"/>
          <w:szCs w:val="28"/>
        </w:rPr>
      </w:pPr>
      <w:r w:rsidRPr="00BD3BA4">
        <w:rPr>
          <w:sz w:val="28"/>
          <w:szCs w:val="28"/>
        </w:rPr>
        <w:t>8. Реестры ведутся на бумажных и электронных носителях.</w:t>
      </w:r>
    </w:p>
    <w:p w:rsidR="008D11E2" w:rsidRPr="00BD3BA4" w:rsidRDefault="008D11E2" w:rsidP="008D11E2">
      <w:pPr>
        <w:pStyle w:val="ConsPlusNormal"/>
        <w:ind w:firstLine="720"/>
        <w:jc w:val="both"/>
        <w:rPr>
          <w:sz w:val="28"/>
          <w:szCs w:val="28"/>
        </w:rPr>
      </w:pPr>
      <w:r w:rsidRPr="00BD3BA4">
        <w:rPr>
          <w:sz w:val="28"/>
          <w:szCs w:val="28"/>
        </w:rPr>
        <w:t>9. Ведение реестра осуществляется путем внесения в соответствующие подразделы реестра сведений об объектах учета, собственником (владельцем) которых является муниципальное образование, и о лицах, обладающих правами на объекты учета и сведениями о них, и уточнения изменившихся сведений о муниципальном имуществе, принадлежащем на вещном праве органу местного самоуправления, муниципальному бюджетному учреждению, муниципальному казенному учреждению, муниципальному автономному учреждению, муниципальному унитарному предприятию, муниципальному казенному предприятию или иному юридическому либо физическому лицу, которому муниципальное имущество принадлежит на вещном праве или в силу закона (далее - правообладатель), или составляющем муниципальную казну муниципального образования, а также путем исключения из реестра соответствующих сведений об объекте учета при прекращении права собственности муниципального образования на него и (или) деятельности правообладателя.</w:t>
      </w:r>
    </w:p>
    <w:p w:rsidR="008D11E2" w:rsidRPr="00BD3BA4" w:rsidRDefault="008D11E2" w:rsidP="008D11E2">
      <w:pPr>
        <w:pStyle w:val="ConsPlusNormal"/>
        <w:ind w:firstLine="720"/>
        <w:jc w:val="both"/>
        <w:rPr>
          <w:sz w:val="28"/>
          <w:szCs w:val="28"/>
        </w:rPr>
      </w:pPr>
      <w:r w:rsidRPr="00BD3BA4">
        <w:rPr>
          <w:sz w:val="28"/>
          <w:szCs w:val="28"/>
        </w:rPr>
        <w:t>10. Неотъемлемой частью реестра являются:</w:t>
      </w:r>
    </w:p>
    <w:p w:rsidR="008D11E2" w:rsidRPr="00BD3BA4" w:rsidRDefault="008D11E2" w:rsidP="008D11E2">
      <w:pPr>
        <w:pStyle w:val="ConsPlusNormal"/>
        <w:ind w:firstLine="720"/>
        <w:jc w:val="both"/>
        <w:rPr>
          <w:sz w:val="28"/>
          <w:szCs w:val="28"/>
        </w:rPr>
      </w:pPr>
      <w:r w:rsidRPr="00BD3BA4">
        <w:rPr>
          <w:sz w:val="28"/>
          <w:szCs w:val="28"/>
        </w:rPr>
        <w:t>а) документы, подтверждающие сведения, включаемые в реестр (далее - подтверждающие документы);</w:t>
      </w:r>
    </w:p>
    <w:p w:rsidR="008D11E2" w:rsidRPr="00BD3BA4" w:rsidRDefault="008D11E2" w:rsidP="008D11E2">
      <w:pPr>
        <w:pStyle w:val="ConsPlusNormal"/>
        <w:ind w:firstLine="720"/>
        <w:jc w:val="both"/>
        <w:rPr>
          <w:sz w:val="28"/>
          <w:szCs w:val="28"/>
        </w:rPr>
      </w:pPr>
      <w:r w:rsidRPr="00BD3BA4">
        <w:rPr>
          <w:sz w:val="28"/>
          <w:szCs w:val="28"/>
        </w:rPr>
        <w:t>б) иные документы, предусмотренные правовыми актами муниципального образования муниципальный район Курьинский район Алтайского края</w:t>
      </w:r>
    </w:p>
    <w:p w:rsidR="008D11E2" w:rsidRPr="00BD3BA4" w:rsidRDefault="008D11E2" w:rsidP="008D11E2">
      <w:pPr>
        <w:pStyle w:val="ConsPlusNormal"/>
        <w:ind w:firstLine="720"/>
        <w:jc w:val="both"/>
        <w:rPr>
          <w:sz w:val="28"/>
          <w:szCs w:val="28"/>
        </w:rPr>
      </w:pPr>
      <w:r w:rsidRPr="00BD3BA4">
        <w:rPr>
          <w:sz w:val="28"/>
          <w:szCs w:val="28"/>
        </w:rPr>
        <w:t>11. Реестр должен храниться и обрабатываться в местах, недоступных для посторонних лиц, с соблюдением условий, обеспечивающих предотвращение хищения, утраты, искажения и подделки информации.</w:t>
      </w:r>
    </w:p>
    <w:p w:rsidR="008D11E2" w:rsidRPr="00BD3BA4" w:rsidRDefault="008D11E2" w:rsidP="008D11E2">
      <w:pPr>
        <w:pStyle w:val="ConsPlusNormal"/>
        <w:ind w:firstLine="720"/>
        <w:jc w:val="both"/>
        <w:rPr>
          <w:sz w:val="28"/>
          <w:szCs w:val="28"/>
        </w:rPr>
      </w:pPr>
      <w:r w:rsidRPr="00BD3BA4">
        <w:rPr>
          <w:sz w:val="28"/>
          <w:szCs w:val="28"/>
        </w:rPr>
        <w:t>В случае если реестр ведется на электронном носителе, реестр хранится и обрабатывается с соблюдением требований информационной безопасности, обеспечивающих конфиденциальность, целостность, доступность, подотчетность, аутентичность и достоверность информации.</w:t>
      </w:r>
    </w:p>
    <w:p w:rsidR="008D11E2" w:rsidRPr="00BD3BA4" w:rsidRDefault="008D11E2" w:rsidP="008D11E2">
      <w:pPr>
        <w:pStyle w:val="ConsPlusNormal"/>
        <w:ind w:firstLine="720"/>
        <w:jc w:val="both"/>
        <w:rPr>
          <w:sz w:val="28"/>
          <w:szCs w:val="28"/>
        </w:rPr>
      </w:pPr>
      <w:r w:rsidRPr="00BD3BA4">
        <w:rPr>
          <w:sz w:val="28"/>
          <w:szCs w:val="28"/>
        </w:rPr>
        <w:t xml:space="preserve">Сведения, содержащиеся в реестре, хранятся в соответствии с Федеральным </w:t>
      </w:r>
      <w:hyperlink r:id="rId12" w:history="1">
        <w:r w:rsidRPr="00BD3BA4">
          <w:rPr>
            <w:sz w:val="28"/>
            <w:szCs w:val="28"/>
          </w:rPr>
          <w:t>законом</w:t>
        </w:r>
      </w:hyperlink>
      <w:r w:rsidRPr="00BD3BA4">
        <w:rPr>
          <w:sz w:val="28"/>
          <w:szCs w:val="28"/>
        </w:rPr>
        <w:t xml:space="preserve"> от 22 октября 2004 г. № 125-ФЗ «Об архивном деле в Российской Федерации».</w:t>
      </w:r>
    </w:p>
    <w:p w:rsidR="008D11E2" w:rsidRPr="00BD3BA4" w:rsidRDefault="008D11E2" w:rsidP="008D11E2">
      <w:pPr>
        <w:pStyle w:val="ConsPlusNormal"/>
        <w:ind w:firstLine="720"/>
        <w:jc w:val="both"/>
        <w:rPr>
          <w:sz w:val="28"/>
          <w:szCs w:val="28"/>
        </w:rPr>
      </w:pPr>
    </w:p>
    <w:p w:rsidR="008D11E2" w:rsidRPr="00BD3BA4" w:rsidRDefault="008D11E2" w:rsidP="008D11E2">
      <w:pPr>
        <w:pStyle w:val="ConsPlusTitle"/>
        <w:ind w:firstLine="720"/>
        <w:jc w:val="both"/>
        <w:outlineLvl w:val="1"/>
        <w:rPr>
          <w:rFonts w:ascii="Times New Roman" w:hAnsi="Times New Roman" w:cs="Times New Roman"/>
          <w:sz w:val="28"/>
          <w:szCs w:val="28"/>
        </w:rPr>
      </w:pPr>
      <w:r w:rsidRPr="00BD3BA4">
        <w:rPr>
          <w:rFonts w:ascii="Times New Roman" w:hAnsi="Times New Roman" w:cs="Times New Roman"/>
          <w:sz w:val="28"/>
          <w:szCs w:val="28"/>
        </w:rPr>
        <w:t>II. Состав сведений, подлежащих отражению в реестре</w:t>
      </w:r>
    </w:p>
    <w:p w:rsidR="008D11E2" w:rsidRPr="00BD3BA4" w:rsidRDefault="008D11E2" w:rsidP="008D11E2">
      <w:pPr>
        <w:pStyle w:val="ConsPlusNormal"/>
        <w:ind w:firstLine="720"/>
        <w:jc w:val="both"/>
        <w:rPr>
          <w:sz w:val="28"/>
          <w:szCs w:val="28"/>
        </w:rPr>
      </w:pPr>
      <w:r w:rsidRPr="00BD3BA4">
        <w:rPr>
          <w:sz w:val="28"/>
          <w:szCs w:val="28"/>
        </w:rPr>
        <w:t>12. Реестр состоит из 3 разделов. В раздел 1 вносятся сведения о недвижимом имуществе, в раздел 2 вносятся сведения о движимом и об ином имуществе, в раздел 3 вносятся сведения о лицах, обладающих правами на имущество и сведениями о нем. Разделы состоят из подразделов, в каждый из которых вносятся сведения соответственно о видах недвижимого, движимого и иного имущества и лицах, обладающих правами на объекты учета и сведениями о них. В разделы 1, 2, 3 сведения вносятся с приложением подтверждающих документов.</w:t>
      </w:r>
    </w:p>
    <w:p w:rsidR="008D11E2" w:rsidRPr="00BD3BA4" w:rsidRDefault="008D11E2" w:rsidP="008D11E2">
      <w:pPr>
        <w:pStyle w:val="ConsPlusNormal"/>
        <w:ind w:firstLine="720"/>
        <w:jc w:val="both"/>
        <w:rPr>
          <w:sz w:val="28"/>
          <w:szCs w:val="28"/>
        </w:rPr>
      </w:pPr>
      <w:r w:rsidRPr="00BD3BA4">
        <w:rPr>
          <w:sz w:val="28"/>
          <w:szCs w:val="28"/>
        </w:rPr>
        <w:t>13. В раздел 1 вносятся сведения о недвижимом имуществе.</w:t>
      </w:r>
    </w:p>
    <w:p w:rsidR="008D11E2" w:rsidRPr="00BD3BA4" w:rsidRDefault="008D11E2" w:rsidP="008D11E2">
      <w:pPr>
        <w:pStyle w:val="ConsPlusNormal"/>
        <w:ind w:firstLine="720"/>
        <w:jc w:val="both"/>
        <w:rPr>
          <w:sz w:val="28"/>
          <w:szCs w:val="28"/>
        </w:rPr>
      </w:pPr>
      <w:r w:rsidRPr="00BD3BA4">
        <w:rPr>
          <w:sz w:val="28"/>
          <w:szCs w:val="28"/>
        </w:rPr>
        <w:t>В подраздел 1.1 раздела 1 реестра вносятся сведения о земельных участках, в том числе:</w:t>
      </w:r>
    </w:p>
    <w:p w:rsidR="008D11E2" w:rsidRPr="00BD3BA4" w:rsidRDefault="008D11E2" w:rsidP="008D11E2">
      <w:pPr>
        <w:pStyle w:val="ConsPlusNormal"/>
        <w:ind w:firstLine="720"/>
        <w:jc w:val="both"/>
        <w:rPr>
          <w:sz w:val="28"/>
          <w:szCs w:val="28"/>
        </w:rPr>
      </w:pPr>
      <w:r w:rsidRPr="00BD3BA4">
        <w:rPr>
          <w:sz w:val="28"/>
          <w:szCs w:val="28"/>
        </w:rPr>
        <w:t>наименование земельного участка;</w:t>
      </w:r>
    </w:p>
    <w:p w:rsidR="008D11E2" w:rsidRPr="00BD3BA4" w:rsidRDefault="008D11E2" w:rsidP="008D11E2">
      <w:pPr>
        <w:pStyle w:val="ConsPlusNormal"/>
        <w:ind w:firstLine="720"/>
        <w:jc w:val="both"/>
        <w:rPr>
          <w:sz w:val="28"/>
          <w:szCs w:val="28"/>
        </w:rPr>
      </w:pPr>
      <w:r w:rsidRPr="00BD3BA4">
        <w:rPr>
          <w:sz w:val="28"/>
          <w:szCs w:val="28"/>
        </w:rPr>
        <w:t xml:space="preserve">адрес (местоположение) земельного участка с указанием кода Общероссийского </w:t>
      </w:r>
      <w:hyperlink r:id="rId13" w:history="1">
        <w:r w:rsidRPr="00BD3BA4">
          <w:rPr>
            <w:sz w:val="28"/>
            <w:szCs w:val="28"/>
          </w:rPr>
          <w:t>классификатора</w:t>
        </w:r>
      </w:hyperlink>
      <w:r w:rsidRPr="00BD3BA4">
        <w:rPr>
          <w:sz w:val="28"/>
          <w:szCs w:val="28"/>
        </w:rPr>
        <w:t xml:space="preserve"> территорий муниципальных образований (далее - ОКТМО);</w:t>
      </w:r>
    </w:p>
    <w:p w:rsidR="008D11E2" w:rsidRPr="00BD3BA4" w:rsidRDefault="008D11E2" w:rsidP="008D11E2">
      <w:pPr>
        <w:pStyle w:val="ConsPlusNormal"/>
        <w:ind w:firstLine="720"/>
        <w:jc w:val="both"/>
        <w:rPr>
          <w:sz w:val="28"/>
          <w:szCs w:val="28"/>
        </w:rPr>
      </w:pPr>
      <w:r w:rsidRPr="00BD3BA4">
        <w:rPr>
          <w:sz w:val="28"/>
          <w:szCs w:val="28"/>
        </w:rPr>
        <w:t>кадастровый номер земельного участка (с датой присвоения);</w:t>
      </w:r>
    </w:p>
    <w:p w:rsidR="008D11E2" w:rsidRPr="00BD3BA4" w:rsidRDefault="008D11E2" w:rsidP="008D11E2">
      <w:pPr>
        <w:pStyle w:val="ConsPlusNormal"/>
        <w:ind w:firstLine="720"/>
        <w:jc w:val="both"/>
        <w:rPr>
          <w:sz w:val="28"/>
          <w:szCs w:val="28"/>
        </w:rPr>
      </w:pPr>
      <w:r w:rsidRPr="00BD3BA4">
        <w:rPr>
          <w:sz w:val="28"/>
          <w:szCs w:val="28"/>
        </w:rPr>
        <w:t xml:space="preserve">сведения о правообладателе, 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идентификационный номер налогоплательщика (далее - ИНН), код причины постановки на учет (далее - КПП) (для юридического лица), основной государственный регистрационный номер (далее -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w:t>
      </w:r>
      <w:hyperlink r:id="rId14" w:history="1">
        <w:r w:rsidRPr="00BD3BA4">
          <w:rPr>
            <w:sz w:val="28"/>
            <w:szCs w:val="28"/>
          </w:rPr>
          <w:t>ОКТМО</w:t>
        </w:r>
      </w:hyperlink>
      <w:r w:rsidRPr="00BD3BA4">
        <w:rPr>
          <w:sz w:val="28"/>
          <w:szCs w:val="28"/>
        </w:rPr>
        <w:t>) (далее - сведения о правообладателе);</w:t>
      </w:r>
    </w:p>
    <w:p w:rsidR="008D11E2" w:rsidRPr="00BD3BA4" w:rsidRDefault="008D11E2" w:rsidP="008D11E2">
      <w:pPr>
        <w:pStyle w:val="ConsPlusNormal"/>
        <w:ind w:firstLine="720"/>
        <w:jc w:val="both"/>
        <w:rPr>
          <w:sz w:val="28"/>
          <w:szCs w:val="28"/>
        </w:rPr>
      </w:pPr>
      <w:r w:rsidRPr="00BD3BA4">
        <w:rPr>
          <w:sz w:val="28"/>
          <w:szCs w:val="28"/>
        </w:rPr>
        <w:t>вид вещного права, на основании которого правообладателю принадлежит земельный участок,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8D11E2" w:rsidRPr="00BD3BA4" w:rsidRDefault="008D11E2" w:rsidP="008D11E2">
      <w:pPr>
        <w:pStyle w:val="ConsPlusNormal"/>
        <w:ind w:firstLine="720"/>
        <w:jc w:val="both"/>
        <w:rPr>
          <w:sz w:val="28"/>
          <w:szCs w:val="28"/>
        </w:rPr>
      </w:pPr>
      <w:r w:rsidRPr="00BD3BA4">
        <w:rPr>
          <w:sz w:val="28"/>
          <w:szCs w:val="28"/>
        </w:rPr>
        <w:t>сведения об основных характеристиках земельного участка, в том числе: площадь, категория земель, вид разрешенного использования;</w:t>
      </w:r>
    </w:p>
    <w:p w:rsidR="008D11E2" w:rsidRPr="00BD3BA4" w:rsidRDefault="008D11E2" w:rsidP="008D11E2">
      <w:pPr>
        <w:pStyle w:val="ConsPlusNormal"/>
        <w:ind w:firstLine="720"/>
        <w:jc w:val="both"/>
        <w:rPr>
          <w:sz w:val="28"/>
          <w:szCs w:val="28"/>
        </w:rPr>
      </w:pPr>
      <w:r w:rsidRPr="00BD3BA4">
        <w:rPr>
          <w:sz w:val="28"/>
          <w:szCs w:val="28"/>
        </w:rPr>
        <w:t>сведения о стоимости земельного участка;</w:t>
      </w:r>
    </w:p>
    <w:p w:rsidR="008D11E2" w:rsidRPr="00BD3BA4" w:rsidRDefault="008D11E2" w:rsidP="008D11E2">
      <w:pPr>
        <w:pStyle w:val="ConsPlusNormal"/>
        <w:ind w:firstLine="720"/>
        <w:jc w:val="both"/>
        <w:rPr>
          <w:sz w:val="28"/>
          <w:szCs w:val="28"/>
        </w:rPr>
      </w:pPr>
      <w:r w:rsidRPr="00BD3BA4">
        <w:rPr>
          <w:sz w:val="28"/>
          <w:szCs w:val="28"/>
        </w:rPr>
        <w:t>сведения о произведенном улучшении земельного участка;</w:t>
      </w:r>
    </w:p>
    <w:p w:rsidR="008D11E2" w:rsidRPr="00BD3BA4" w:rsidRDefault="008D11E2" w:rsidP="008D11E2">
      <w:pPr>
        <w:pStyle w:val="ConsPlusNormal"/>
        <w:ind w:firstLine="720"/>
        <w:jc w:val="both"/>
        <w:rPr>
          <w:sz w:val="28"/>
          <w:szCs w:val="28"/>
        </w:rPr>
      </w:pPr>
      <w:r w:rsidRPr="00BD3BA4">
        <w:rPr>
          <w:sz w:val="28"/>
          <w:szCs w:val="28"/>
        </w:rPr>
        <w:t>сведения об установленных в отношении земельного участка ограничениях (обременениях) с указанием наименования вида ограничений (обременений), основания и даты их возникновения и прекращения;</w:t>
      </w:r>
    </w:p>
    <w:p w:rsidR="008D11E2" w:rsidRPr="00BD3BA4" w:rsidRDefault="008D11E2" w:rsidP="008D11E2">
      <w:pPr>
        <w:pStyle w:val="ConsPlusNormal"/>
        <w:ind w:firstLine="720"/>
        <w:jc w:val="both"/>
        <w:rPr>
          <w:sz w:val="28"/>
          <w:szCs w:val="28"/>
        </w:rPr>
      </w:pPr>
      <w:r w:rsidRPr="00BD3BA4">
        <w:rPr>
          <w:sz w:val="28"/>
          <w:szCs w:val="28"/>
        </w:rPr>
        <w:t xml:space="preserve">сведения о лице, в пользу которого установлены ограничения (обременения), 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w:t>
      </w:r>
      <w:hyperlink r:id="rId15" w:history="1">
        <w:r w:rsidRPr="00BD3BA4">
          <w:rPr>
            <w:sz w:val="28"/>
            <w:szCs w:val="28"/>
          </w:rPr>
          <w:t>ОКТМО</w:t>
        </w:r>
      </w:hyperlink>
      <w:r w:rsidRPr="00BD3BA4">
        <w:rPr>
          <w:sz w:val="28"/>
          <w:szCs w:val="28"/>
        </w:rPr>
        <w:t>) (далее - сведения о лице, в пользу которого установлены ограничения (обременения);</w:t>
      </w:r>
    </w:p>
    <w:p w:rsidR="008D11E2" w:rsidRPr="00BD3BA4" w:rsidRDefault="008D11E2" w:rsidP="008D11E2">
      <w:pPr>
        <w:pStyle w:val="ConsPlusNormal"/>
        <w:ind w:firstLine="720"/>
        <w:jc w:val="both"/>
        <w:rPr>
          <w:sz w:val="28"/>
          <w:szCs w:val="28"/>
        </w:rPr>
      </w:pPr>
      <w:r w:rsidRPr="00BD3BA4">
        <w:rPr>
          <w:sz w:val="28"/>
          <w:szCs w:val="28"/>
        </w:rPr>
        <w:t>иные сведения (при необходимости).</w:t>
      </w:r>
    </w:p>
    <w:p w:rsidR="008D11E2" w:rsidRPr="00BD3BA4" w:rsidRDefault="008D11E2" w:rsidP="008D11E2">
      <w:pPr>
        <w:pStyle w:val="ConsPlusNormal"/>
        <w:ind w:firstLine="720"/>
        <w:jc w:val="both"/>
        <w:rPr>
          <w:sz w:val="28"/>
          <w:szCs w:val="28"/>
        </w:rPr>
      </w:pPr>
      <w:r w:rsidRPr="00BD3BA4">
        <w:rPr>
          <w:sz w:val="28"/>
          <w:szCs w:val="28"/>
        </w:rPr>
        <w:t>В подраздел 1.2 раздела 1 реестра вносятся сведения о зданиях, сооружениях, объектах незавершенного строительства, единых недвижимых комплексах и иных объектах, отнесенных законом к недвижимости, в том числе:</w:t>
      </w:r>
    </w:p>
    <w:p w:rsidR="008D11E2" w:rsidRPr="00BD3BA4" w:rsidRDefault="008D11E2" w:rsidP="008D11E2">
      <w:pPr>
        <w:pStyle w:val="ConsPlusNormal"/>
        <w:ind w:firstLine="720"/>
        <w:jc w:val="both"/>
        <w:rPr>
          <w:sz w:val="28"/>
          <w:szCs w:val="28"/>
        </w:rPr>
      </w:pPr>
      <w:r w:rsidRPr="00BD3BA4">
        <w:rPr>
          <w:sz w:val="28"/>
          <w:szCs w:val="28"/>
        </w:rPr>
        <w:t>вид объекта учета;</w:t>
      </w:r>
    </w:p>
    <w:p w:rsidR="008D11E2" w:rsidRPr="00BD3BA4" w:rsidRDefault="008D11E2" w:rsidP="008D11E2">
      <w:pPr>
        <w:pStyle w:val="ConsPlusNormal"/>
        <w:ind w:firstLine="720"/>
        <w:jc w:val="both"/>
        <w:rPr>
          <w:sz w:val="28"/>
          <w:szCs w:val="28"/>
        </w:rPr>
      </w:pPr>
      <w:r w:rsidRPr="00BD3BA4">
        <w:rPr>
          <w:sz w:val="28"/>
          <w:szCs w:val="28"/>
        </w:rPr>
        <w:t>наименование объекта учета;</w:t>
      </w:r>
    </w:p>
    <w:p w:rsidR="008D11E2" w:rsidRPr="00BD3BA4" w:rsidRDefault="008D11E2" w:rsidP="008D11E2">
      <w:pPr>
        <w:pStyle w:val="ConsPlusNormal"/>
        <w:ind w:firstLine="720"/>
        <w:jc w:val="both"/>
        <w:rPr>
          <w:sz w:val="28"/>
          <w:szCs w:val="28"/>
        </w:rPr>
      </w:pPr>
      <w:r w:rsidRPr="00BD3BA4">
        <w:rPr>
          <w:sz w:val="28"/>
          <w:szCs w:val="28"/>
        </w:rPr>
        <w:t>назначение объекта учета;</w:t>
      </w:r>
    </w:p>
    <w:p w:rsidR="008D11E2" w:rsidRPr="00BD3BA4" w:rsidRDefault="008D11E2" w:rsidP="008D11E2">
      <w:pPr>
        <w:pStyle w:val="ConsPlusNormal"/>
        <w:ind w:firstLine="720"/>
        <w:jc w:val="both"/>
        <w:rPr>
          <w:sz w:val="28"/>
          <w:szCs w:val="28"/>
        </w:rPr>
      </w:pPr>
      <w:r w:rsidRPr="00BD3BA4">
        <w:rPr>
          <w:sz w:val="28"/>
          <w:szCs w:val="28"/>
        </w:rPr>
        <w:t xml:space="preserve">адрес (местоположение) объекта учета (с указанием кода </w:t>
      </w:r>
      <w:hyperlink r:id="rId16" w:history="1">
        <w:r w:rsidRPr="00BD3BA4">
          <w:rPr>
            <w:sz w:val="28"/>
            <w:szCs w:val="28"/>
          </w:rPr>
          <w:t>ОКТМО</w:t>
        </w:r>
      </w:hyperlink>
      <w:r w:rsidRPr="00BD3BA4">
        <w:rPr>
          <w:sz w:val="28"/>
          <w:szCs w:val="28"/>
        </w:rPr>
        <w:t>);</w:t>
      </w:r>
    </w:p>
    <w:p w:rsidR="008D11E2" w:rsidRPr="00BD3BA4" w:rsidRDefault="008D11E2" w:rsidP="008D11E2">
      <w:pPr>
        <w:pStyle w:val="ConsPlusNormal"/>
        <w:ind w:firstLine="720"/>
        <w:jc w:val="both"/>
        <w:rPr>
          <w:sz w:val="28"/>
          <w:szCs w:val="28"/>
        </w:rPr>
      </w:pPr>
      <w:r w:rsidRPr="00BD3BA4">
        <w:rPr>
          <w:sz w:val="28"/>
          <w:szCs w:val="28"/>
        </w:rPr>
        <w:t>кадастровый номер объекта учета (с датой присвоения);</w:t>
      </w:r>
    </w:p>
    <w:p w:rsidR="008D11E2" w:rsidRPr="00BD3BA4" w:rsidRDefault="008D11E2" w:rsidP="008D11E2">
      <w:pPr>
        <w:pStyle w:val="ConsPlusNormal"/>
        <w:ind w:firstLine="720"/>
        <w:jc w:val="both"/>
        <w:rPr>
          <w:sz w:val="28"/>
          <w:szCs w:val="28"/>
        </w:rPr>
      </w:pPr>
      <w:r w:rsidRPr="00BD3BA4">
        <w:rPr>
          <w:sz w:val="28"/>
          <w:szCs w:val="28"/>
        </w:rPr>
        <w:t>сведения о земельном участке, на котором расположен объект учета (кадастровый номер, форма собственности, площадь);</w:t>
      </w:r>
    </w:p>
    <w:p w:rsidR="008D11E2" w:rsidRPr="00BD3BA4" w:rsidRDefault="008D11E2" w:rsidP="008D11E2">
      <w:pPr>
        <w:pStyle w:val="ConsPlusNormal"/>
        <w:ind w:firstLine="720"/>
        <w:jc w:val="both"/>
        <w:rPr>
          <w:sz w:val="28"/>
          <w:szCs w:val="28"/>
        </w:rPr>
      </w:pPr>
      <w:r w:rsidRPr="00BD3BA4">
        <w:rPr>
          <w:sz w:val="28"/>
          <w:szCs w:val="28"/>
        </w:rPr>
        <w:t>сведения о правообладателе;</w:t>
      </w:r>
    </w:p>
    <w:p w:rsidR="008D11E2" w:rsidRPr="00BD3BA4" w:rsidRDefault="008D11E2" w:rsidP="008D11E2">
      <w:pPr>
        <w:pStyle w:val="ConsPlusNormal"/>
        <w:ind w:firstLine="720"/>
        <w:jc w:val="both"/>
        <w:rPr>
          <w:sz w:val="28"/>
          <w:szCs w:val="28"/>
        </w:rPr>
      </w:pPr>
      <w:r w:rsidRPr="00BD3BA4">
        <w:rPr>
          <w:sz w:val="28"/>
          <w:szCs w:val="28"/>
        </w:rPr>
        <w:t>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8D11E2" w:rsidRPr="00BD3BA4" w:rsidRDefault="008D11E2" w:rsidP="008D11E2">
      <w:pPr>
        <w:pStyle w:val="ConsPlusNormal"/>
        <w:ind w:firstLine="720"/>
        <w:jc w:val="both"/>
        <w:rPr>
          <w:sz w:val="28"/>
          <w:szCs w:val="28"/>
        </w:rPr>
      </w:pPr>
      <w:r w:rsidRPr="00BD3BA4">
        <w:rPr>
          <w:sz w:val="28"/>
          <w:szCs w:val="28"/>
        </w:rPr>
        <w:t>сведения об основных характеристиках объекта учета, в том числе: тип объекта (жилое либо нежилое), площадь, протяженность, этажность (подземная этажность);</w:t>
      </w:r>
    </w:p>
    <w:p w:rsidR="008D11E2" w:rsidRPr="00BD3BA4" w:rsidRDefault="008D11E2" w:rsidP="008D11E2">
      <w:pPr>
        <w:pStyle w:val="ConsPlusNormal"/>
        <w:ind w:firstLine="720"/>
        <w:jc w:val="both"/>
        <w:rPr>
          <w:sz w:val="28"/>
          <w:szCs w:val="28"/>
        </w:rPr>
      </w:pPr>
      <w:r w:rsidRPr="00BD3BA4">
        <w:rPr>
          <w:sz w:val="28"/>
          <w:szCs w:val="28"/>
        </w:rPr>
        <w:t>инвентарный номер объекта учета;</w:t>
      </w:r>
    </w:p>
    <w:p w:rsidR="008D11E2" w:rsidRPr="00BD3BA4" w:rsidRDefault="008D11E2" w:rsidP="008D11E2">
      <w:pPr>
        <w:pStyle w:val="ConsPlusNormal"/>
        <w:ind w:firstLine="720"/>
        <w:jc w:val="both"/>
        <w:rPr>
          <w:sz w:val="28"/>
          <w:szCs w:val="28"/>
        </w:rPr>
      </w:pPr>
      <w:r w:rsidRPr="00BD3BA4">
        <w:rPr>
          <w:sz w:val="28"/>
          <w:szCs w:val="28"/>
        </w:rPr>
        <w:t>сведения о стоимости объекта учета;</w:t>
      </w:r>
    </w:p>
    <w:p w:rsidR="008D11E2" w:rsidRPr="00BD3BA4" w:rsidRDefault="008D11E2" w:rsidP="008D11E2">
      <w:pPr>
        <w:pStyle w:val="ConsPlusNormal"/>
        <w:ind w:firstLine="720"/>
        <w:jc w:val="both"/>
        <w:rPr>
          <w:sz w:val="28"/>
          <w:szCs w:val="28"/>
        </w:rPr>
      </w:pPr>
      <w:r w:rsidRPr="00BD3BA4">
        <w:rPr>
          <w:sz w:val="28"/>
          <w:szCs w:val="28"/>
        </w:rPr>
        <w:t>сведения об изменениях объекта учета (произведенных достройках, капитальном ремонте, реконструкции, модернизации, сносе);</w:t>
      </w:r>
    </w:p>
    <w:p w:rsidR="008D11E2" w:rsidRPr="00BD3BA4" w:rsidRDefault="008D11E2" w:rsidP="008D11E2">
      <w:pPr>
        <w:pStyle w:val="ConsPlusNormal"/>
        <w:ind w:firstLine="720"/>
        <w:jc w:val="both"/>
        <w:rPr>
          <w:sz w:val="28"/>
          <w:szCs w:val="28"/>
        </w:rPr>
      </w:pPr>
      <w:r w:rsidRPr="00BD3BA4">
        <w:rPr>
          <w:sz w:val="28"/>
          <w:szCs w:val="28"/>
        </w:rPr>
        <w:t>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w:t>
      </w:r>
    </w:p>
    <w:p w:rsidR="008D11E2" w:rsidRPr="00BD3BA4" w:rsidRDefault="008D11E2" w:rsidP="008D11E2">
      <w:pPr>
        <w:pStyle w:val="ConsPlusNormal"/>
        <w:ind w:firstLine="720"/>
        <w:jc w:val="both"/>
        <w:rPr>
          <w:sz w:val="28"/>
          <w:szCs w:val="28"/>
        </w:rPr>
      </w:pPr>
      <w:r w:rsidRPr="00BD3BA4">
        <w:rPr>
          <w:sz w:val="28"/>
          <w:szCs w:val="28"/>
        </w:rPr>
        <w:t>сведения о лице, в пользу которого установлены ограничения (обременения);</w:t>
      </w:r>
    </w:p>
    <w:p w:rsidR="008D11E2" w:rsidRPr="00BD3BA4" w:rsidRDefault="008D11E2" w:rsidP="008D11E2">
      <w:pPr>
        <w:pStyle w:val="ConsPlusNormal"/>
        <w:ind w:firstLine="720"/>
        <w:jc w:val="both"/>
        <w:rPr>
          <w:sz w:val="28"/>
          <w:szCs w:val="28"/>
        </w:rPr>
      </w:pPr>
      <w:r w:rsidRPr="00BD3BA4">
        <w:rPr>
          <w:sz w:val="28"/>
          <w:szCs w:val="28"/>
        </w:rPr>
        <w:t>сведения об объекте единого недвижимого комплекса, в том числе: сведения о зданиях, сооружениях, иных вещах, являющихся составляющими единого недвижимого комплекса, сведения о земельном участке, на котором расположено здание, сооружение;</w:t>
      </w:r>
    </w:p>
    <w:p w:rsidR="008D11E2" w:rsidRPr="00BD3BA4" w:rsidRDefault="008D11E2" w:rsidP="008D11E2">
      <w:pPr>
        <w:pStyle w:val="ConsPlusNormal"/>
        <w:ind w:firstLine="720"/>
        <w:jc w:val="both"/>
        <w:rPr>
          <w:sz w:val="28"/>
          <w:szCs w:val="28"/>
        </w:rPr>
      </w:pPr>
      <w:r w:rsidRPr="00BD3BA4">
        <w:rPr>
          <w:sz w:val="28"/>
          <w:szCs w:val="28"/>
        </w:rPr>
        <w:t>иные сведения (при необходимости).</w:t>
      </w:r>
    </w:p>
    <w:p w:rsidR="008D11E2" w:rsidRPr="00BD3BA4" w:rsidRDefault="008D11E2" w:rsidP="008D11E2">
      <w:pPr>
        <w:pStyle w:val="ConsPlusNormal"/>
        <w:ind w:firstLine="720"/>
        <w:jc w:val="both"/>
        <w:rPr>
          <w:sz w:val="28"/>
          <w:szCs w:val="28"/>
        </w:rPr>
      </w:pPr>
      <w:r w:rsidRPr="00BD3BA4">
        <w:rPr>
          <w:sz w:val="28"/>
          <w:szCs w:val="28"/>
        </w:rPr>
        <w:t xml:space="preserve">В подраздел 1.3 раздела 1 реестра вносятся сведения о помещениях, </w:t>
      </w:r>
      <w:proofErr w:type="spellStart"/>
      <w:r w:rsidRPr="00BD3BA4">
        <w:rPr>
          <w:sz w:val="28"/>
          <w:szCs w:val="28"/>
        </w:rPr>
        <w:t>машино-местах</w:t>
      </w:r>
      <w:proofErr w:type="spellEnd"/>
      <w:r w:rsidRPr="00BD3BA4">
        <w:rPr>
          <w:sz w:val="28"/>
          <w:szCs w:val="28"/>
        </w:rPr>
        <w:t xml:space="preserve"> и иных объектах, отнесенных законом к недвижимости, в том числе:</w:t>
      </w:r>
    </w:p>
    <w:p w:rsidR="008D11E2" w:rsidRPr="00BD3BA4" w:rsidRDefault="008D11E2" w:rsidP="008D11E2">
      <w:pPr>
        <w:pStyle w:val="ConsPlusNormal"/>
        <w:ind w:firstLine="720"/>
        <w:jc w:val="both"/>
        <w:rPr>
          <w:sz w:val="28"/>
          <w:szCs w:val="28"/>
        </w:rPr>
      </w:pPr>
      <w:r w:rsidRPr="00BD3BA4">
        <w:rPr>
          <w:sz w:val="28"/>
          <w:szCs w:val="28"/>
        </w:rPr>
        <w:t>вид объекта учета;</w:t>
      </w:r>
    </w:p>
    <w:p w:rsidR="008D11E2" w:rsidRPr="00BD3BA4" w:rsidRDefault="008D11E2" w:rsidP="008D11E2">
      <w:pPr>
        <w:pStyle w:val="ConsPlusNormal"/>
        <w:ind w:firstLine="720"/>
        <w:jc w:val="both"/>
        <w:rPr>
          <w:sz w:val="28"/>
          <w:szCs w:val="28"/>
        </w:rPr>
      </w:pPr>
      <w:r w:rsidRPr="00BD3BA4">
        <w:rPr>
          <w:sz w:val="28"/>
          <w:szCs w:val="28"/>
        </w:rPr>
        <w:t>наименование объекта учета;</w:t>
      </w:r>
    </w:p>
    <w:p w:rsidR="008D11E2" w:rsidRPr="00BD3BA4" w:rsidRDefault="008D11E2" w:rsidP="008D11E2">
      <w:pPr>
        <w:pStyle w:val="ConsPlusNormal"/>
        <w:ind w:firstLine="720"/>
        <w:jc w:val="both"/>
        <w:rPr>
          <w:sz w:val="28"/>
          <w:szCs w:val="28"/>
        </w:rPr>
      </w:pPr>
      <w:r w:rsidRPr="00BD3BA4">
        <w:rPr>
          <w:sz w:val="28"/>
          <w:szCs w:val="28"/>
        </w:rPr>
        <w:t>назначение объекта учета;</w:t>
      </w:r>
    </w:p>
    <w:p w:rsidR="008D11E2" w:rsidRPr="00BD3BA4" w:rsidRDefault="008D11E2" w:rsidP="008D11E2">
      <w:pPr>
        <w:pStyle w:val="ConsPlusNormal"/>
        <w:ind w:firstLine="720"/>
        <w:jc w:val="both"/>
        <w:rPr>
          <w:sz w:val="28"/>
          <w:szCs w:val="28"/>
        </w:rPr>
      </w:pPr>
      <w:r w:rsidRPr="00BD3BA4">
        <w:rPr>
          <w:sz w:val="28"/>
          <w:szCs w:val="28"/>
        </w:rPr>
        <w:t xml:space="preserve">адрес (местоположение) объекта учета (с указанием кода </w:t>
      </w:r>
      <w:hyperlink r:id="rId17" w:history="1">
        <w:r w:rsidRPr="00BD3BA4">
          <w:rPr>
            <w:sz w:val="28"/>
            <w:szCs w:val="28"/>
          </w:rPr>
          <w:t>ОКТМО</w:t>
        </w:r>
      </w:hyperlink>
      <w:r w:rsidRPr="00BD3BA4">
        <w:rPr>
          <w:sz w:val="28"/>
          <w:szCs w:val="28"/>
        </w:rPr>
        <w:t>);</w:t>
      </w:r>
    </w:p>
    <w:p w:rsidR="008D11E2" w:rsidRPr="00BD3BA4" w:rsidRDefault="008D11E2" w:rsidP="008D11E2">
      <w:pPr>
        <w:pStyle w:val="ConsPlusNormal"/>
        <w:ind w:firstLine="720"/>
        <w:jc w:val="both"/>
        <w:rPr>
          <w:sz w:val="28"/>
          <w:szCs w:val="28"/>
        </w:rPr>
      </w:pPr>
      <w:r w:rsidRPr="00BD3BA4">
        <w:rPr>
          <w:sz w:val="28"/>
          <w:szCs w:val="28"/>
        </w:rPr>
        <w:t>кадастровый номер объекта учета (с датой присвоения);</w:t>
      </w:r>
    </w:p>
    <w:p w:rsidR="008D11E2" w:rsidRPr="00BD3BA4" w:rsidRDefault="008D11E2" w:rsidP="008D11E2">
      <w:pPr>
        <w:pStyle w:val="ConsPlusNormal"/>
        <w:ind w:firstLine="720"/>
        <w:jc w:val="both"/>
        <w:rPr>
          <w:sz w:val="28"/>
          <w:szCs w:val="28"/>
        </w:rPr>
      </w:pPr>
      <w:r w:rsidRPr="00BD3BA4">
        <w:rPr>
          <w:sz w:val="28"/>
          <w:szCs w:val="28"/>
        </w:rPr>
        <w:t>сведения о здании, сооружении, в состав которого входит объект учета (кадастровый номер, форма собственности);</w:t>
      </w:r>
    </w:p>
    <w:p w:rsidR="008D11E2" w:rsidRPr="00BD3BA4" w:rsidRDefault="008D11E2" w:rsidP="008D11E2">
      <w:pPr>
        <w:pStyle w:val="ConsPlusNormal"/>
        <w:ind w:firstLine="720"/>
        <w:jc w:val="both"/>
        <w:rPr>
          <w:sz w:val="28"/>
          <w:szCs w:val="28"/>
        </w:rPr>
      </w:pPr>
      <w:r w:rsidRPr="00BD3BA4">
        <w:rPr>
          <w:sz w:val="28"/>
          <w:szCs w:val="28"/>
        </w:rPr>
        <w:t>сведения о правообладателе;</w:t>
      </w:r>
    </w:p>
    <w:p w:rsidR="008D11E2" w:rsidRPr="00BD3BA4" w:rsidRDefault="008D11E2" w:rsidP="008D11E2">
      <w:pPr>
        <w:pStyle w:val="ConsPlusNormal"/>
        <w:ind w:firstLine="720"/>
        <w:jc w:val="both"/>
        <w:rPr>
          <w:sz w:val="28"/>
          <w:szCs w:val="28"/>
        </w:rPr>
      </w:pPr>
      <w:r w:rsidRPr="00BD3BA4">
        <w:rPr>
          <w:sz w:val="28"/>
          <w:szCs w:val="28"/>
        </w:rPr>
        <w:t>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8D11E2" w:rsidRPr="00BD3BA4" w:rsidRDefault="008D11E2" w:rsidP="008D11E2">
      <w:pPr>
        <w:pStyle w:val="ConsPlusNormal"/>
        <w:ind w:firstLine="720"/>
        <w:jc w:val="both"/>
        <w:rPr>
          <w:sz w:val="28"/>
          <w:szCs w:val="28"/>
        </w:rPr>
      </w:pPr>
      <w:r w:rsidRPr="00BD3BA4">
        <w:rPr>
          <w:sz w:val="28"/>
          <w:szCs w:val="28"/>
        </w:rPr>
        <w:t>сведения об основных характеристиках объекта, в том числе: тип объекта (жилое либо нежилое), площадь, этажность (подземная этажность);</w:t>
      </w:r>
    </w:p>
    <w:p w:rsidR="008D11E2" w:rsidRPr="00BD3BA4" w:rsidRDefault="008D11E2" w:rsidP="008D11E2">
      <w:pPr>
        <w:pStyle w:val="ConsPlusNormal"/>
        <w:ind w:firstLine="720"/>
        <w:jc w:val="both"/>
        <w:rPr>
          <w:sz w:val="28"/>
          <w:szCs w:val="28"/>
        </w:rPr>
      </w:pPr>
      <w:r w:rsidRPr="00BD3BA4">
        <w:rPr>
          <w:sz w:val="28"/>
          <w:szCs w:val="28"/>
        </w:rPr>
        <w:t>инвентарный номер объекта учета;</w:t>
      </w:r>
    </w:p>
    <w:p w:rsidR="008D11E2" w:rsidRPr="00BD3BA4" w:rsidRDefault="008D11E2" w:rsidP="008D11E2">
      <w:pPr>
        <w:pStyle w:val="ConsPlusNormal"/>
        <w:ind w:firstLine="720"/>
        <w:jc w:val="both"/>
        <w:rPr>
          <w:sz w:val="28"/>
          <w:szCs w:val="28"/>
        </w:rPr>
      </w:pPr>
      <w:r w:rsidRPr="00BD3BA4">
        <w:rPr>
          <w:sz w:val="28"/>
          <w:szCs w:val="28"/>
        </w:rPr>
        <w:t>сведения о стоимости объекта учета;</w:t>
      </w:r>
    </w:p>
    <w:p w:rsidR="008D11E2" w:rsidRPr="00BD3BA4" w:rsidRDefault="008D11E2" w:rsidP="008D11E2">
      <w:pPr>
        <w:pStyle w:val="ConsPlusNormal"/>
        <w:ind w:firstLine="720"/>
        <w:jc w:val="both"/>
        <w:rPr>
          <w:sz w:val="28"/>
          <w:szCs w:val="28"/>
        </w:rPr>
      </w:pPr>
      <w:r w:rsidRPr="00BD3BA4">
        <w:rPr>
          <w:sz w:val="28"/>
          <w:szCs w:val="28"/>
        </w:rPr>
        <w:t>сведения об изменениях объекта учета (произведенных достройках, капитальном ремонте, реконструкции, модернизации, сносе);</w:t>
      </w:r>
    </w:p>
    <w:p w:rsidR="008D11E2" w:rsidRPr="00BD3BA4" w:rsidRDefault="008D11E2" w:rsidP="008D11E2">
      <w:pPr>
        <w:pStyle w:val="ConsPlusNormal"/>
        <w:ind w:firstLine="720"/>
        <w:jc w:val="both"/>
        <w:rPr>
          <w:sz w:val="28"/>
          <w:szCs w:val="28"/>
        </w:rPr>
      </w:pPr>
      <w:r w:rsidRPr="00BD3BA4">
        <w:rPr>
          <w:sz w:val="28"/>
          <w:szCs w:val="28"/>
        </w:rPr>
        <w:t>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w:t>
      </w:r>
    </w:p>
    <w:p w:rsidR="008D11E2" w:rsidRPr="00BD3BA4" w:rsidRDefault="008D11E2" w:rsidP="008D11E2">
      <w:pPr>
        <w:pStyle w:val="ConsPlusNormal"/>
        <w:ind w:firstLine="720"/>
        <w:jc w:val="both"/>
        <w:rPr>
          <w:sz w:val="28"/>
          <w:szCs w:val="28"/>
        </w:rPr>
      </w:pPr>
      <w:r w:rsidRPr="00BD3BA4">
        <w:rPr>
          <w:sz w:val="28"/>
          <w:szCs w:val="28"/>
        </w:rPr>
        <w:t>сведения о лице, в пользу которого установлены ограничения (обременения);</w:t>
      </w:r>
    </w:p>
    <w:p w:rsidR="008D11E2" w:rsidRPr="00BD3BA4" w:rsidRDefault="008D11E2" w:rsidP="008D11E2">
      <w:pPr>
        <w:pStyle w:val="ConsPlusNormal"/>
        <w:ind w:firstLine="720"/>
        <w:jc w:val="both"/>
        <w:rPr>
          <w:sz w:val="28"/>
          <w:szCs w:val="28"/>
        </w:rPr>
      </w:pPr>
      <w:r w:rsidRPr="00BD3BA4">
        <w:rPr>
          <w:sz w:val="28"/>
          <w:szCs w:val="28"/>
        </w:rPr>
        <w:t>иные сведения (при необходимости).</w:t>
      </w:r>
    </w:p>
    <w:p w:rsidR="008D11E2" w:rsidRPr="00BD3BA4" w:rsidRDefault="008D11E2" w:rsidP="008D11E2">
      <w:pPr>
        <w:pStyle w:val="ConsPlusNormal"/>
        <w:ind w:firstLine="720"/>
        <w:jc w:val="both"/>
        <w:rPr>
          <w:sz w:val="28"/>
          <w:szCs w:val="28"/>
        </w:rPr>
      </w:pPr>
      <w:r w:rsidRPr="00BD3BA4">
        <w:rPr>
          <w:sz w:val="28"/>
          <w:szCs w:val="28"/>
        </w:rPr>
        <w:t>В подраздел 1.4 раздела 1 реестра вносятся сведения о воздушных и морских судах, судах внутреннего плавания, в том числе:</w:t>
      </w:r>
    </w:p>
    <w:p w:rsidR="008D11E2" w:rsidRPr="00BD3BA4" w:rsidRDefault="008D11E2" w:rsidP="008D11E2">
      <w:pPr>
        <w:pStyle w:val="ConsPlusNormal"/>
        <w:ind w:firstLine="720"/>
        <w:jc w:val="both"/>
        <w:rPr>
          <w:sz w:val="28"/>
          <w:szCs w:val="28"/>
        </w:rPr>
      </w:pPr>
      <w:r w:rsidRPr="00BD3BA4">
        <w:rPr>
          <w:sz w:val="28"/>
          <w:szCs w:val="28"/>
        </w:rPr>
        <w:t>вид объекта учета;</w:t>
      </w:r>
    </w:p>
    <w:p w:rsidR="008D11E2" w:rsidRPr="00BD3BA4" w:rsidRDefault="008D11E2" w:rsidP="008D11E2">
      <w:pPr>
        <w:pStyle w:val="ConsPlusNormal"/>
        <w:ind w:firstLine="720"/>
        <w:jc w:val="both"/>
        <w:rPr>
          <w:sz w:val="28"/>
          <w:szCs w:val="28"/>
        </w:rPr>
      </w:pPr>
      <w:r w:rsidRPr="00BD3BA4">
        <w:rPr>
          <w:sz w:val="28"/>
          <w:szCs w:val="28"/>
        </w:rPr>
        <w:t>наименование объекта учета;</w:t>
      </w:r>
    </w:p>
    <w:p w:rsidR="008D11E2" w:rsidRPr="00BD3BA4" w:rsidRDefault="008D11E2" w:rsidP="008D11E2">
      <w:pPr>
        <w:pStyle w:val="ConsPlusNormal"/>
        <w:ind w:firstLine="720"/>
        <w:jc w:val="both"/>
        <w:rPr>
          <w:sz w:val="28"/>
          <w:szCs w:val="28"/>
        </w:rPr>
      </w:pPr>
      <w:r w:rsidRPr="00BD3BA4">
        <w:rPr>
          <w:sz w:val="28"/>
          <w:szCs w:val="28"/>
        </w:rPr>
        <w:t>назначение объекта учета;</w:t>
      </w:r>
    </w:p>
    <w:p w:rsidR="008D11E2" w:rsidRPr="00BD3BA4" w:rsidRDefault="008D11E2" w:rsidP="008D11E2">
      <w:pPr>
        <w:pStyle w:val="ConsPlusNormal"/>
        <w:ind w:firstLine="720"/>
        <w:jc w:val="both"/>
        <w:rPr>
          <w:sz w:val="28"/>
          <w:szCs w:val="28"/>
        </w:rPr>
      </w:pPr>
      <w:r w:rsidRPr="00BD3BA4">
        <w:rPr>
          <w:sz w:val="28"/>
          <w:szCs w:val="28"/>
        </w:rPr>
        <w:t xml:space="preserve">порт (место) регистрации и (или) место (аэродром) базирования (с указанием кода </w:t>
      </w:r>
      <w:hyperlink r:id="rId18" w:history="1">
        <w:r w:rsidRPr="00BD3BA4">
          <w:rPr>
            <w:sz w:val="28"/>
            <w:szCs w:val="28"/>
          </w:rPr>
          <w:t>ОКТМО</w:t>
        </w:r>
      </w:hyperlink>
      <w:r w:rsidRPr="00BD3BA4">
        <w:rPr>
          <w:sz w:val="28"/>
          <w:szCs w:val="28"/>
        </w:rPr>
        <w:t>);</w:t>
      </w:r>
    </w:p>
    <w:p w:rsidR="008D11E2" w:rsidRPr="00BD3BA4" w:rsidRDefault="008D11E2" w:rsidP="008D11E2">
      <w:pPr>
        <w:pStyle w:val="ConsPlusNormal"/>
        <w:ind w:firstLine="720"/>
        <w:jc w:val="both"/>
        <w:rPr>
          <w:sz w:val="28"/>
          <w:szCs w:val="28"/>
        </w:rPr>
      </w:pPr>
      <w:r w:rsidRPr="00BD3BA4">
        <w:rPr>
          <w:sz w:val="28"/>
          <w:szCs w:val="28"/>
        </w:rPr>
        <w:t>регистрационный номер (с датой присвоения);</w:t>
      </w:r>
    </w:p>
    <w:p w:rsidR="008D11E2" w:rsidRPr="00BD3BA4" w:rsidRDefault="008D11E2" w:rsidP="008D11E2">
      <w:pPr>
        <w:pStyle w:val="ConsPlusNormal"/>
        <w:ind w:firstLine="720"/>
        <w:jc w:val="both"/>
        <w:rPr>
          <w:sz w:val="28"/>
          <w:szCs w:val="28"/>
        </w:rPr>
      </w:pPr>
      <w:r w:rsidRPr="00BD3BA4">
        <w:rPr>
          <w:sz w:val="28"/>
          <w:szCs w:val="28"/>
        </w:rPr>
        <w:t>сведения о правообладателе;</w:t>
      </w:r>
    </w:p>
    <w:p w:rsidR="008D11E2" w:rsidRPr="00BD3BA4" w:rsidRDefault="008D11E2" w:rsidP="008D11E2">
      <w:pPr>
        <w:pStyle w:val="ConsPlusNormal"/>
        <w:ind w:firstLine="720"/>
        <w:jc w:val="both"/>
        <w:rPr>
          <w:sz w:val="28"/>
          <w:szCs w:val="28"/>
        </w:rPr>
      </w:pPr>
      <w:r w:rsidRPr="00BD3BA4">
        <w:rPr>
          <w:sz w:val="28"/>
          <w:szCs w:val="28"/>
        </w:rPr>
        <w:t>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8D11E2" w:rsidRPr="00BD3BA4" w:rsidRDefault="008D11E2" w:rsidP="008D11E2">
      <w:pPr>
        <w:pStyle w:val="ConsPlusNormal"/>
        <w:ind w:firstLine="720"/>
        <w:jc w:val="both"/>
        <w:rPr>
          <w:sz w:val="28"/>
          <w:szCs w:val="28"/>
        </w:rPr>
      </w:pPr>
      <w:r w:rsidRPr="00BD3BA4">
        <w:rPr>
          <w:sz w:val="28"/>
          <w:szCs w:val="28"/>
        </w:rPr>
        <w:t>сведения об основных характеристиках судна, в том числе: год и место постройки судна, инвентарный номер, серийный (заводской) номер, идентификационный номер судна и место строительства (для строящихся судов);</w:t>
      </w:r>
    </w:p>
    <w:p w:rsidR="008D11E2" w:rsidRPr="00BD3BA4" w:rsidRDefault="008D11E2" w:rsidP="008D11E2">
      <w:pPr>
        <w:pStyle w:val="ConsPlusNormal"/>
        <w:ind w:firstLine="720"/>
        <w:jc w:val="both"/>
        <w:rPr>
          <w:sz w:val="28"/>
          <w:szCs w:val="28"/>
        </w:rPr>
      </w:pPr>
      <w:r w:rsidRPr="00BD3BA4">
        <w:rPr>
          <w:sz w:val="28"/>
          <w:szCs w:val="28"/>
        </w:rPr>
        <w:t>сведения о стоимости судна;</w:t>
      </w:r>
    </w:p>
    <w:p w:rsidR="008D11E2" w:rsidRPr="00BD3BA4" w:rsidRDefault="008D11E2" w:rsidP="008D11E2">
      <w:pPr>
        <w:pStyle w:val="ConsPlusNormal"/>
        <w:ind w:firstLine="720"/>
        <w:jc w:val="both"/>
        <w:rPr>
          <w:sz w:val="28"/>
          <w:szCs w:val="28"/>
        </w:rPr>
      </w:pPr>
      <w:r w:rsidRPr="00BD3BA4">
        <w:rPr>
          <w:sz w:val="28"/>
          <w:szCs w:val="28"/>
        </w:rPr>
        <w:t>сведения о произведенных ремонте, модернизации судна;</w:t>
      </w:r>
    </w:p>
    <w:p w:rsidR="008D11E2" w:rsidRPr="00BD3BA4" w:rsidRDefault="008D11E2" w:rsidP="008D11E2">
      <w:pPr>
        <w:pStyle w:val="ConsPlusNormal"/>
        <w:ind w:firstLine="720"/>
        <w:jc w:val="both"/>
        <w:rPr>
          <w:sz w:val="28"/>
          <w:szCs w:val="28"/>
        </w:rPr>
      </w:pPr>
      <w:r w:rsidRPr="00BD3BA4">
        <w:rPr>
          <w:sz w:val="28"/>
          <w:szCs w:val="28"/>
        </w:rPr>
        <w:t>сведения об установленных в отношении судна ограничениях (обременениях) с указанием наименования вида ограничений (обременений), основания и даты их возникновения и прекращения;</w:t>
      </w:r>
    </w:p>
    <w:p w:rsidR="008D11E2" w:rsidRPr="00BD3BA4" w:rsidRDefault="008D11E2" w:rsidP="008D11E2">
      <w:pPr>
        <w:pStyle w:val="ConsPlusNormal"/>
        <w:ind w:firstLine="720"/>
        <w:jc w:val="both"/>
        <w:rPr>
          <w:sz w:val="28"/>
          <w:szCs w:val="28"/>
        </w:rPr>
      </w:pPr>
      <w:r w:rsidRPr="00BD3BA4">
        <w:rPr>
          <w:sz w:val="28"/>
          <w:szCs w:val="28"/>
        </w:rPr>
        <w:t>сведения о лице, в пользу которого установлены ограничения (обременения);</w:t>
      </w:r>
    </w:p>
    <w:p w:rsidR="008D11E2" w:rsidRPr="00BD3BA4" w:rsidRDefault="008D11E2" w:rsidP="008D11E2">
      <w:pPr>
        <w:pStyle w:val="ConsPlusNormal"/>
        <w:ind w:firstLine="720"/>
        <w:jc w:val="both"/>
        <w:rPr>
          <w:sz w:val="28"/>
          <w:szCs w:val="28"/>
        </w:rPr>
      </w:pPr>
      <w:r w:rsidRPr="00BD3BA4">
        <w:rPr>
          <w:sz w:val="28"/>
          <w:szCs w:val="28"/>
        </w:rPr>
        <w:t>иные сведения (при необходимости).</w:t>
      </w:r>
    </w:p>
    <w:p w:rsidR="008D11E2" w:rsidRPr="00BD3BA4" w:rsidRDefault="008D11E2" w:rsidP="008D11E2">
      <w:pPr>
        <w:pStyle w:val="ConsPlusNormal"/>
        <w:ind w:firstLine="720"/>
        <w:jc w:val="both"/>
        <w:rPr>
          <w:sz w:val="28"/>
          <w:szCs w:val="28"/>
        </w:rPr>
      </w:pPr>
      <w:r w:rsidRPr="00BD3BA4">
        <w:rPr>
          <w:sz w:val="28"/>
          <w:szCs w:val="28"/>
        </w:rPr>
        <w:t>В раздел 2 вносятся сведения о движимом и ином имуществе.</w:t>
      </w:r>
    </w:p>
    <w:p w:rsidR="008D11E2" w:rsidRPr="00BD3BA4" w:rsidRDefault="008D11E2" w:rsidP="008D11E2">
      <w:pPr>
        <w:pStyle w:val="ConsPlusNormal"/>
        <w:ind w:firstLine="720"/>
        <w:jc w:val="both"/>
        <w:rPr>
          <w:sz w:val="28"/>
          <w:szCs w:val="28"/>
        </w:rPr>
      </w:pPr>
      <w:r w:rsidRPr="00BD3BA4">
        <w:rPr>
          <w:sz w:val="28"/>
          <w:szCs w:val="28"/>
        </w:rPr>
        <w:t>В подраздел 2.1 раздела 2 реестра вносятся сведения об акциях, в том числе:</w:t>
      </w:r>
    </w:p>
    <w:p w:rsidR="008D11E2" w:rsidRPr="00BD3BA4" w:rsidRDefault="008D11E2" w:rsidP="008D11E2">
      <w:pPr>
        <w:pStyle w:val="ConsPlusNormal"/>
        <w:ind w:firstLine="720"/>
        <w:jc w:val="both"/>
        <w:rPr>
          <w:sz w:val="28"/>
          <w:szCs w:val="28"/>
        </w:rPr>
      </w:pPr>
      <w:r w:rsidRPr="00BD3BA4">
        <w:rPr>
          <w:sz w:val="28"/>
          <w:szCs w:val="28"/>
        </w:rPr>
        <w:t xml:space="preserve">сведения об акционерном обществе (эмитенте),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w:t>
      </w:r>
      <w:hyperlink r:id="rId19" w:history="1">
        <w:r w:rsidRPr="00BD3BA4">
          <w:rPr>
            <w:sz w:val="28"/>
            <w:szCs w:val="28"/>
          </w:rPr>
          <w:t>ОКТМО</w:t>
        </w:r>
      </w:hyperlink>
      <w:r w:rsidRPr="00BD3BA4">
        <w:rPr>
          <w:sz w:val="28"/>
          <w:szCs w:val="28"/>
        </w:rPr>
        <w:t>);</w:t>
      </w:r>
    </w:p>
    <w:p w:rsidR="008D11E2" w:rsidRPr="00BD3BA4" w:rsidRDefault="008D11E2" w:rsidP="008D11E2">
      <w:pPr>
        <w:pStyle w:val="ConsPlusNormal"/>
        <w:ind w:firstLine="720"/>
        <w:jc w:val="both"/>
        <w:rPr>
          <w:sz w:val="28"/>
          <w:szCs w:val="28"/>
        </w:rPr>
      </w:pPr>
      <w:r w:rsidRPr="00BD3BA4">
        <w:rPr>
          <w:sz w:val="28"/>
          <w:szCs w:val="28"/>
        </w:rPr>
        <w:t>сведения об акциях, в том числе: количество акций, регистрационные номера выпусков, номинальная стоимость акций, вид акций (обыкновенные или привилегированные);</w:t>
      </w:r>
    </w:p>
    <w:p w:rsidR="008D11E2" w:rsidRPr="00BD3BA4" w:rsidRDefault="008D11E2" w:rsidP="008D11E2">
      <w:pPr>
        <w:pStyle w:val="ConsPlusNormal"/>
        <w:ind w:firstLine="720"/>
        <w:jc w:val="both"/>
        <w:rPr>
          <w:sz w:val="28"/>
          <w:szCs w:val="28"/>
        </w:rPr>
      </w:pPr>
      <w:r w:rsidRPr="00BD3BA4">
        <w:rPr>
          <w:sz w:val="28"/>
          <w:szCs w:val="28"/>
        </w:rPr>
        <w:t>сведения о правообладателе;</w:t>
      </w:r>
    </w:p>
    <w:p w:rsidR="008D11E2" w:rsidRPr="00BD3BA4" w:rsidRDefault="008D11E2" w:rsidP="008D11E2">
      <w:pPr>
        <w:pStyle w:val="ConsPlusNormal"/>
        <w:ind w:firstLine="720"/>
        <w:jc w:val="both"/>
        <w:rPr>
          <w:sz w:val="28"/>
          <w:szCs w:val="28"/>
        </w:rPr>
      </w:pPr>
      <w:r w:rsidRPr="00BD3BA4">
        <w:rPr>
          <w:sz w:val="28"/>
          <w:szCs w:val="28"/>
        </w:rPr>
        <w:t>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8D11E2" w:rsidRPr="00BD3BA4" w:rsidRDefault="008D11E2" w:rsidP="008D11E2">
      <w:pPr>
        <w:pStyle w:val="ConsPlusNormal"/>
        <w:ind w:firstLine="720"/>
        <w:jc w:val="both"/>
        <w:rPr>
          <w:sz w:val="28"/>
          <w:szCs w:val="28"/>
        </w:rPr>
      </w:pPr>
      <w:r w:rsidRPr="00BD3BA4">
        <w:rPr>
          <w:sz w:val="28"/>
          <w:szCs w:val="28"/>
        </w:rPr>
        <w:t>сведения об установленных ограничениях (обременениях) с указанием наименования вида ограничений (обременений), основания и даты их возникновения и прекращения;</w:t>
      </w:r>
    </w:p>
    <w:p w:rsidR="008D11E2" w:rsidRPr="00BD3BA4" w:rsidRDefault="008D11E2" w:rsidP="008D11E2">
      <w:pPr>
        <w:pStyle w:val="ConsPlusNormal"/>
        <w:ind w:firstLine="720"/>
        <w:jc w:val="both"/>
        <w:rPr>
          <w:sz w:val="28"/>
          <w:szCs w:val="28"/>
        </w:rPr>
      </w:pPr>
      <w:r w:rsidRPr="00BD3BA4">
        <w:rPr>
          <w:sz w:val="28"/>
          <w:szCs w:val="28"/>
        </w:rPr>
        <w:t>сведения о лице, в пользу которого установлены ограничения (обременения);</w:t>
      </w:r>
    </w:p>
    <w:p w:rsidR="008D11E2" w:rsidRPr="00BD3BA4" w:rsidRDefault="008D11E2" w:rsidP="008D11E2">
      <w:pPr>
        <w:pStyle w:val="ConsPlusNormal"/>
        <w:ind w:firstLine="720"/>
        <w:jc w:val="both"/>
        <w:rPr>
          <w:sz w:val="28"/>
          <w:szCs w:val="28"/>
        </w:rPr>
      </w:pPr>
      <w:r w:rsidRPr="00BD3BA4">
        <w:rPr>
          <w:sz w:val="28"/>
          <w:szCs w:val="28"/>
        </w:rPr>
        <w:t>иные сведения (при необходимости).</w:t>
      </w:r>
    </w:p>
    <w:p w:rsidR="008D11E2" w:rsidRPr="00BD3BA4" w:rsidRDefault="008D11E2" w:rsidP="008D11E2">
      <w:pPr>
        <w:pStyle w:val="ConsPlusNormal"/>
        <w:ind w:firstLine="720"/>
        <w:jc w:val="both"/>
        <w:rPr>
          <w:sz w:val="28"/>
          <w:szCs w:val="28"/>
        </w:rPr>
      </w:pPr>
      <w:r w:rsidRPr="00BD3BA4">
        <w:rPr>
          <w:sz w:val="28"/>
          <w:szCs w:val="28"/>
        </w:rPr>
        <w:t>В подраздел 2.2 раздела 2 вносятся сведения о долях (вкладах) в уставных (складочных) капиталах хозяйственных обществ и товариществ, в том числе:</w:t>
      </w:r>
    </w:p>
    <w:p w:rsidR="008D11E2" w:rsidRPr="00BD3BA4" w:rsidRDefault="008D11E2" w:rsidP="008D11E2">
      <w:pPr>
        <w:pStyle w:val="ConsPlusNormal"/>
        <w:ind w:firstLine="720"/>
        <w:jc w:val="both"/>
        <w:rPr>
          <w:sz w:val="28"/>
          <w:szCs w:val="28"/>
        </w:rPr>
      </w:pPr>
      <w:r w:rsidRPr="00BD3BA4">
        <w:rPr>
          <w:sz w:val="28"/>
          <w:szCs w:val="28"/>
        </w:rPr>
        <w:t xml:space="preserve">сведения о хозяйственном обществе (товариществе),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w:t>
      </w:r>
      <w:hyperlink r:id="rId20" w:history="1">
        <w:r w:rsidRPr="00BD3BA4">
          <w:rPr>
            <w:sz w:val="28"/>
            <w:szCs w:val="28"/>
          </w:rPr>
          <w:t>ОКТМО</w:t>
        </w:r>
      </w:hyperlink>
      <w:r w:rsidRPr="00BD3BA4">
        <w:rPr>
          <w:sz w:val="28"/>
          <w:szCs w:val="28"/>
        </w:rPr>
        <w:t>);</w:t>
      </w:r>
    </w:p>
    <w:p w:rsidR="008D11E2" w:rsidRPr="00BD3BA4" w:rsidRDefault="008D11E2" w:rsidP="008D11E2">
      <w:pPr>
        <w:pStyle w:val="ConsPlusNormal"/>
        <w:ind w:firstLine="720"/>
        <w:jc w:val="both"/>
        <w:rPr>
          <w:sz w:val="28"/>
          <w:szCs w:val="28"/>
        </w:rPr>
      </w:pPr>
      <w:r w:rsidRPr="00BD3BA4">
        <w:rPr>
          <w:sz w:val="28"/>
          <w:szCs w:val="28"/>
        </w:rPr>
        <w:t>доля (вклад) в уставном (складочном) капитале хозяйственного общества, товарищества в процентах;</w:t>
      </w:r>
    </w:p>
    <w:p w:rsidR="008D11E2" w:rsidRPr="00BD3BA4" w:rsidRDefault="008D11E2" w:rsidP="008D11E2">
      <w:pPr>
        <w:pStyle w:val="ConsPlusNormal"/>
        <w:ind w:firstLine="720"/>
        <w:jc w:val="both"/>
        <w:rPr>
          <w:sz w:val="28"/>
          <w:szCs w:val="28"/>
        </w:rPr>
      </w:pPr>
      <w:r w:rsidRPr="00BD3BA4">
        <w:rPr>
          <w:sz w:val="28"/>
          <w:szCs w:val="28"/>
        </w:rPr>
        <w:t>сведения о правообладателе;</w:t>
      </w:r>
    </w:p>
    <w:p w:rsidR="008D11E2" w:rsidRPr="00BD3BA4" w:rsidRDefault="008D11E2" w:rsidP="008D11E2">
      <w:pPr>
        <w:pStyle w:val="ConsPlusNormal"/>
        <w:ind w:firstLine="720"/>
        <w:jc w:val="both"/>
        <w:rPr>
          <w:sz w:val="28"/>
          <w:szCs w:val="28"/>
        </w:rPr>
      </w:pPr>
      <w:r w:rsidRPr="00BD3BA4">
        <w:rPr>
          <w:sz w:val="28"/>
          <w:szCs w:val="28"/>
        </w:rPr>
        <w:t>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8D11E2" w:rsidRPr="00BD3BA4" w:rsidRDefault="008D11E2" w:rsidP="008D11E2">
      <w:pPr>
        <w:pStyle w:val="ConsPlusNormal"/>
        <w:ind w:firstLine="720"/>
        <w:jc w:val="both"/>
        <w:rPr>
          <w:sz w:val="28"/>
          <w:szCs w:val="28"/>
        </w:rPr>
      </w:pPr>
      <w:r w:rsidRPr="00BD3BA4">
        <w:rPr>
          <w:sz w:val="28"/>
          <w:szCs w:val="28"/>
        </w:rPr>
        <w:t>сведения об установленных ограничениях (обременениях) с указанием наименования вида ограничений (обременений), основания и даты их возникновения и прекращения;</w:t>
      </w:r>
    </w:p>
    <w:p w:rsidR="008D11E2" w:rsidRPr="00BD3BA4" w:rsidRDefault="008D11E2" w:rsidP="008D11E2">
      <w:pPr>
        <w:pStyle w:val="ConsPlusNormal"/>
        <w:ind w:firstLine="720"/>
        <w:jc w:val="both"/>
        <w:rPr>
          <w:sz w:val="28"/>
          <w:szCs w:val="28"/>
        </w:rPr>
      </w:pPr>
      <w:r w:rsidRPr="00BD3BA4">
        <w:rPr>
          <w:sz w:val="28"/>
          <w:szCs w:val="28"/>
        </w:rPr>
        <w:t>сведения о лице, в пользу которого установлены ограничения (обременения);</w:t>
      </w:r>
    </w:p>
    <w:p w:rsidR="008D11E2" w:rsidRPr="00BD3BA4" w:rsidRDefault="008D11E2" w:rsidP="008D11E2">
      <w:pPr>
        <w:pStyle w:val="ConsPlusNormal"/>
        <w:ind w:firstLine="720"/>
        <w:jc w:val="both"/>
        <w:rPr>
          <w:sz w:val="28"/>
          <w:szCs w:val="28"/>
        </w:rPr>
      </w:pPr>
      <w:r w:rsidRPr="00BD3BA4">
        <w:rPr>
          <w:sz w:val="28"/>
          <w:szCs w:val="28"/>
        </w:rPr>
        <w:t>иные сведения (при необходимости).</w:t>
      </w:r>
    </w:p>
    <w:p w:rsidR="008D11E2" w:rsidRPr="00BD3BA4" w:rsidRDefault="008D11E2" w:rsidP="008D11E2">
      <w:pPr>
        <w:pStyle w:val="ConsPlusNormal"/>
        <w:ind w:firstLine="720"/>
        <w:jc w:val="both"/>
        <w:rPr>
          <w:sz w:val="28"/>
          <w:szCs w:val="28"/>
        </w:rPr>
      </w:pPr>
      <w:r w:rsidRPr="00BD3BA4">
        <w:rPr>
          <w:sz w:val="28"/>
          <w:szCs w:val="28"/>
        </w:rPr>
        <w:t>В подраздел 2.3 раздела 2 вносятся сведения о движимом имуществе и ином имуществе, за исключением акций и долей (вкладов) в уставных (складочных) капиталах хозяйственных обществ и товариществ, в том числе:</w:t>
      </w:r>
    </w:p>
    <w:p w:rsidR="008D11E2" w:rsidRPr="00BD3BA4" w:rsidRDefault="008D11E2" w:rsidP="008D11E2">
      <w:pPr>
        <w:pStyle w:val="ConsPlusNormal"/>
        <w:ind w:firstLine="720"/>
        <w:jc w:val="both"/>
        <w:rPr>
          <w:sz w:val="28"/>
          <w:szCs w:val="28"/>
        </w:rPr>
      </w:pPr>
      <w:r w:rsidRPr="00BD3BA4">
        <w:rPr>
          <w:sz w:val="28"/>
          <w:szCs w:val="28"/>
        </w:rPr>
        <w:t>наименование движимого имущества (иного имущества);</w:t>
      </w:r>
    </w:p>
    <w:p w:rsidR="008D11E2" w:rsidRPr="00BD3BA4" w:rsidRDefault="008D11E2" w:rsidP="008D11E2">
      <w:pPr>
        <w:pStyle w:val="ConsPlusNormal"/>
        <w:ind w:firstLine="720"/>
        <w:jc w:val="both"/>
        <w:rPr>
          <w:sz w:val="28"/>
          <w:szCs w:val="28"/>
        </w:rPr>
      </w:pPr>
      <w:r w:rsidRPr="00BD3BA4">
        <w:rPr>
          <w:sz w:val="28"/>
          <w:szCs w:val="28"/>
        </w:rPr>
        <w:t>сведения об объекте учета, в том числе: марка, модель, год выпуска, инвентарный номер;</w:t>
      </w:r>
    </w:p>
    <w:p w:rsidR="008D11E2" w:rsidRPr="00BD3BA4" w:rsidRDefault="008D11E2" w:rsidP="008D11E2">
      <w:pPr>
        <w:pStyle w:val="ConsPlusNormal"/>
        <w:ind w:firstLine="720"/>
        <w:jc w:val="both"/>
        <w:rPr>
          <w:sz w:val="28"/>
          <w:szCs w:val="28"/>
        </w:rPr>
      </w:pPr>
      <w:r w:rsidRPr="00BD3BA4">
        <w:rPr>
          <w:sz w:val="28"/>
          <w:szCs w:val="28"/>
        </w:rPr>
        <w:t>сведения о правообладателе;</w:t>
      </w:r>
    </w:p>
    <w:p w:rsidR="008D11E2" w:rsidRPr="00BD3BA4" w:rsidRDefault="008D11E2" w:rsidP="008D11E2">
      <w:pPr>
        <w:pStyle w:val="ConsPlusNormal"/>
        <w:ind w:firstLine="720"/>
        <w:jc w:val="both"/>
        <w:rPr>
          <w:sz w:val="28"/>
          <w:szCs w:val="28"/>
        </w:rPr>
      </w:pPr>
      <w:r w:rsidRPr="00BD3BA4">
        <w:rPr>
          <w:sz w:val="28"/>
          <w:szCs w:val="28"/>
        </w:rPr>
        <w:t>сведения о стоимости;</w:t>
      </w:r>
    </w:p>
    <w:p w:rsidR="008D11E2" w:rsidRPr="00BD3BA4" w:rsidRDefault="008D11E2" w:rsidP="008D11E2">
      <w:pPr>
        <w:pStyle w:val="ConsPlusNormal"/>
        <w:ind w:firstLine="720"/>
        <w:jc w:val="both"/>
        <w:rPr>
          <w:sz w:val="28"/>
          <w:szCs w:val="28"/>
        </w:rPr>
      </w:pPr>
      <w:r w:rsidRPr="00BD3BA4">
        <w:rPr>
          <w:sz w:val="28"/>
          <w:szCs w:val="28"/>
        </w:rPr>
        <w:t>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8D11E2" w:rsidRPr="00BD3BA4" w:rsidRDefault="008D11E2" w:rsidP="008D11E2">
      <w:pPr>
        <w:pStyle w:val="ConsPlusNormal"/>
        <w:ind w:firstLine="720"/>
        <w:jc w:val="both"/>
        <w:rPr>
          <w:sz w:val="28"/>
          <w:szCs w:val="28"/>
        </w:rPr>
      </w:pPr>
      <w:r w:rsidRPr="00BD3BA4">
        <w:rPr>
          <w:sz w:val="28"/>
          <w:szCs w:val="28"/>
        </w:rPr>
        <w:t>сведения об установленных ограничениях (обременениях) с указанием наименования вида ограничений (обременений), основания и даты их возникновения и прекращения;</w:t>
      </w:r>
    </w:p>
    <w:p w:rsidR="008D11E2" w:rsidRPr="00BD3BA4" w:rsidRDefault="008D11E2" w:rsidP="008D11E2">
      <w:pPr>
        <w:pStyle w:val="ConsPlusNormal"/>
        <w:ind w:firstLine="720"/>
        <w:jc w:val="both"/>
        <w:rPr>
          <w:sz w:val="28"/>
          <w:szCs w:val="28"/>
        </w:rPr>
      </w:pPr>
      <w:r w:rsidRPr="00BD3BA4">
        <w:rPr>
          <w:sz w:val="28"/>
          <w:szCs w:val="28"/>
        </w:rPr>
        <w:t>сведения о лице, в пользу которого установлены ограничения (обременения);</w:t>
      </w:r>
    </w:p>
    <w:p w:rsidR="008D11E2" w:rsidRPr="00BD3BA4" w:rsidRDefault="008D11E2" w:rsidP="008D11E2">
      <w:pPr>
        <w:pStyle w:val="ConsPlusNormal"/>
        <w:ind w:firstLine="720"/>
        <w:jc w:val="both"/>
        <w:rPr>
          <w:sz w:val="28"/>
          <w:szCs w:val="28"/>
        </w:rPr>
      </w:pPr>
      <w:r w:rsidRPr="00BD3BA4">
        <w:rPr>
          <w:sz w:val="28"/>
          <w:szCs w:val="28"/>
        </w:rPr>
        <w:t>иные сведения (при необходимости).</w:t>
      </w:r>
    </w:p>
    <w:p w:rsidR="008D11E2" w:rsidRPr="00BD3BA4" w:rsidRDefault="008D11E2" w:rsidP="008D11E2">
      <w:pPr>
        <w:pStyle w:val="ConsPlusNormal"/>
        <w:ind w:firstLine="720"/>
        <w:jc w:val="both"/>
        <w:rPr>
          <w:sz w:val="28"/>
          <w:szCs w:val="28"/>
        </w:rPr>
      </w:pPr>
      <w:r w:rsidRPr="00BD3BA4">
        <w:rPr>
          <w:sz w:val="28"/>
          <w:szCs w:val="28"/>
        </w:rPr>
        <w:t>В подраздел 2.4 раздела 2 вносятся сведения о долях в праве общей долевой собственности на объекты недвижимого и (или) движимого имущества, в том числе:</w:t>
      </w:r>
    </w:p>
    <w:p w:rsidR="008D11E2" w:rsidRPr="00BD3BA4" w:rsidRDefault="008D11E2" w:rsidP="008D11E2">
      <w:pPr>
        <w:pStyle w:val="ConsPlusNormal"/>
        <w:ind w:firstLine="720"/>
        <w:jc w:val="both"/>
        <w:rPr>
          <w:sz w:val="28"/>
          <w:szCs w:val="28"/>
        </w:rPr>
      </w:pPr>
      <w:r w:rsidRPr="00BD3BA4">
        <w:rPr>
          <w:sz w:val="28"/>
          <w:szCs w:val="28"/>
        </w:rPr>
        <w:t>размер доли в праве общей долевой собственности на объекты недвижимого и (или) движимого имущества;</w:t>
      </w:r>
    </w:p>
    <w:p w:rsidR="008D11E2" w:rsidRPr="00BD3BA4" w:rsidRDefault="008D11E2" w:rsidP="008D11E2">
      <w:pPr>
        <w:pStyle w:val="ConsPlusNormal"/>
        <w:ind w:firstLine="720"/>
        <w:jc w:val="both"/>
        <w:rPr>
          <w:sz w:val="28"/>
          <w:szCs w:val="28"/>
        </w:rPr>
      </w:pPr>
      <w:r w:rsidRPr="00BD3BA4">
        <w:rPr>
          <w:sz w:val="28"/>
          <w:szCs w:val="28"/>
        </w:rPr>
        <w:t>сведения о стоимости доли;</w:t>
      </w:r>
    </w:p>
    <w:p w:rsidR="008D11E2" w:rsidRPr="00BD3BA4" w:rsidRDefault="008D11E2" w:rsidP="008D11E2">
      <w:pPr>
        <w:pStyle w:val="ConsPlusNormal"/>
        <w:ind w:firstLine="720"/>
        <w:jc w:val="both"/>
        <w:rPr>
          <w:sz w:val="28"/>
          <w:szCs w:val="28"/>
        </w:rPr>
      </w:pPr>
      <w:r w:rsidRPr="00BD3BA4">
        <w:rPr>
          <w:sz w:val="28"/>
          <w:szCs w:val="28"/>
        </w:rPr>
        <w:t xml:space="preserve">сведения об участниках общей долевой собственности, включая полное наименование юридических лиц, включающих их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w:t>
      </w:r>
      <w:hyperlink r:id="rId21" w:history="1">
        <w:r w:rsidRPr="00BD3BA4">
          <w:rPr>
            <w:sz w:val="28"/>
            <w:szCs w:val="28"/>
          </w:rPr>
          <w:t>ОКТМО</w:t>
        </w:r>
      </w:hyperlink>
      <w:r w:rsidRPr="00BD3BA4">
        <w:rPr>
          <w:sz w:val="28"/>
          <w:szCs w:val="28"/>
        </w:rPr>
        <w:t>);</w:t>
      </w:r>
    </w:p>
    <w:p w:rsidR="008D11E2" w:rsidRPr="00BD3BA4" w:rsidRDefault="008D11E2" w:rsidP="008D11E2">
      <w:pPr>
        <w:pStyle w:val="ConsPlusNormal"/>
        <w:ind w:firstLine="720"/>
        <w:jc w:val="both"/>
        <w:rPr>
          <w:sz w:val="28"/>
          <w:szCs w:val="28"/>
        </w:rPr>
      </w:pPr>
      <w:r w:rsidRPr="00BD3BA4">
        <w:rPr>
          <w:sz w:val="28"/>
          <w:szCs w:val="28"/>
        </w:rPr>
        <w:t>сведения о правообладателе;</w:t>
      </w:r>
    </w:p>
    <w:p w:rsidR="008D11E2" w:rsidRPr="00BD3BA4" w:rsidRDefault="008D11E2" w:rsidP="008D11E2">
      <w:pPr>
        <w:pStyle w:val="ConsPlusNormal"/>
        <w:ind w:firstLine="720"/>
        <w:jc w:val="both"/>
        <w:rPr>
          <w:sz w:val="28"/>
          <w:szCs w:val="28"/>
        </w:rPr>
      </w:pPr>
      <w:r w:rsidRPr="00BD3BA4">
        <w:rPr>
          <w:sz w:val="28"/>
          <w:szCs w:val="28"/>
        </w:rPr>
        <w:t>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8D11E2" w:rsidRPr="00BD3BA4" w:rsidRDefault="008D11E2" w:rsidP="008D11E2">
      <w:pPr>
        <w:pStyle w:val="ConsPlusNormal"/>
        <w:ind w:firstLine="720"/>
        <w:jc w:val="both"/>
        <w:rPr>
          <w:sz w:val="28"/>
          <w:szCs w:val="28"/>
        </w:rPr>
      </w:pPr>
      <w:r w:rsidRPr="00BD3BA4">
        <w:rPr>
          <w:sz w:val="28"/>
          <w:szCs w:val="28"/>
        </w:rPr>
        <w:t>сведения об объектах недвижимого и (или) движимого имущества, находящихся в общей долевой собственности, в том числе наименование такого имущества и его кадастровый номер (при наличии);</w:t>
      </w:r>
    </w:p>
    <w:p w:rsidR="008D11E2" w:rsidRPr="00BD3BA4" w:rsidRDefault="008D11E2" w:rsidP="008D11E2">
      <w:pPr>
        <w:pStyle w:val="ConsPlusNormal"/>
        <w:ind w:firstLine="720"/>
        <w:jc w:val="both"/>
        <w:rPr>
          <w:sz w:val="28"/>
          <w:szCs w:val="28"/>
        </w:rPr>
      </w:pPr>
      <w:r w:rsidRPr="00BD3BA4">
        <w:rPr>
          <w:sz w:val="28"/>
          <w:szCs w:val="28"/>
        </w:rPr>
        <w:t>сведения об установленных в отношении доли ограничениях (обременениях) с указанием наименования вида ограничений (обременений), основания и даты их возникновения и прекращения;</w:t>
      </w:r>
    </w:p>
    <w:p w:rsidR="008D11E2" w:rsidRPr="00BD3BA4" w:rsidRDefault="008D11E2" w:rsidP="008D11E2">
      <w:pPr>
        <w:pStyle w:val="ConsPlusNormal"/>
        <w:ind w:firstLine="720"/>
        <w:jc w:val="both"/>
        <w:rPr>
          <w:sz w:val="28"/>
          <w:szCs w:val="28"/>
        </w:rPr>
      </w:pPr>
      <w:r w:rsidRPr="00BD3BA4">
        <w:rPr>
          <w:sz w:val="28"/>
          <w:szCs w:val="28"/>
        </w:rPr>
        <w:t>сведения о лице, в пользу которого установлены ограничения (обременения);</w:t>
      </w:r>
    </w:p>
    <w:p w:rsidR="008D11E2" w:rsidRPr="00BD3BA4" w:rsidRDefault="008D11E2" w:rsidP="008D11E2">
      <w:pPr>
        <w:pStyle w:val="ConsPlusNormal"/>
        <w:ind w:firstLine="720"/>
        <w:jc w:val="both"/>
        <w:rPr>
          <w:sz w:val="28"/>
          <w:szCs w:val="28"/>
        </w:rPr>
      </w:pPr>
      <w:r w:rsidRPr="00BD3BA4">
        <w:rPr>
          <w:sz w:val="28"/>
          <w:szCs w:val="28"/>
        </w:rPr>
        <w:t>иные сведения (при необходимости).</w:t>
      </w:r>
    </w:p>
    <w:p w:rsidR="008D11E2" w:rsidRPr="00BD3BA4" w:rsidRDefault="008D11E2" w:rsidP="008D11E2">
      <w:pPr>
        <w:pStyle w:val="ConsPlusNormal"/>
        <w:ind w:firstLine="720"/>
        <w:jc w:val="both"/>
        <w:rPr>
          <w:sz w:val="28"/>
          <w:szCs w:val="28"/>
        </w:rPr>
      </w:pPr>
      <w:r w:rsidRPr="00BD3BA4">
        <w:rPr>
          <w:sz w:val="28"/>
          <w:szCs w:val="28"/>
        </w:rPr>
        <w:t>В раздел 3 вносятся сведения о лицах, обладающих правами на муниципальное имущество и сведениями о нем, в том числе:</w:t>
      </w:r>
    </w:p>
    <w:p w:rsidR="008D11E2" w:rsidRPr="00BD3BA4" w:rsidRDefault="008D11E2" w:rsidP="008D11E2">
      <w:pPr>
        <w:pStyle w:val="ConsPlusNormal"/>
        <w:ind w:firstLine="720"/>
        <w:jc w:val="both"/>
        <w:rPr>
          <w:sz w:val="28"/>
          <w:szCs w:val="28"/>
        </w:rPr>
      </w:pPr>
      <w:r w:rsidRPr="00BD3BA4">
        <w:rPr>
          <w:sz w:val="28"/>
          <w:szCs w:val="28"/>
        </w:rPr>
        <w:t>сведения о правообладателях;</w:t>
      </w:r>
    </w:p>
    <w:p w:rsidR="008D11E2" w:rsidRPr="00BD3BA4" w:rsidRDefault="008D11E2" w:rsidP="008D11E2">
      <w:pPr>
        <w:pStyle w:val="ConsPlusNormal"/>
        <w:ind w:firstLine="720"/>
        <w:jc w:val="both"/>
        <w:rPr>
          <w:sz w:val="28"/>
          <w:szCs w:val="28"/>
        </w:rPr>
      </w:pPr>
      <w:r w:rsidRPr="00BD3BA4">
        <w:rPr>
          <w:sz w:val="28"/>
          <w:szCs w:val="28"/>
        </w:rPr>
        <w:t>реестровый номер объектов учета, принадлежащих на соответствующем вещном праве;</w:t>
      </w:r>
    </w:p>
    <w:p w:rsidR="008D11E2" w:rsidRPr="00BD3BA4" w:rsidRDefault="008D11E2" w:rsidP="008D11E2">
      <w:pPr>
        <w:pStyle w:val="ConsPlusNormal"/>
        <w:ind w:firstLine="720"/>
        <w:jc w:val="both"/>
        <w:rPr>
          <w:sz w:val="28"/>
          <w:szCs w:val="28"/>
        </w:rPr>
      </w:pPr>
      <w:r w:rsidRPr="00BD3BA4">
        <w:rPr>
          <w:sz w:val="28"/>
          <w:szCs w:val="28"/>
        </w:rPr>
        <w:t>реестровый номер объектов учета, вещные права на которые ограничены (обременены) в пользу правообладателя;</w:t>
      </w:r>
    </w:p>
    <w:p w:rsidR="008D11E2" w:rsidRPr="00BD3BA4" w:rsidRDefault="008D11E2" w:rsidP="008D11E2">
      <w:pPr>
        <w:pStyle w:val="ConsPlusNormal"/>
        <w:ind w:firstLine="720"/>
        <w:jc w:val="both"/>
        <w:rPr>
          <w:sz w:val="28"/>
          <w:szCs w:val="28"/>
        </w:rPr>
      </w:pPr>
      <w:r w:rsidRPr="00BD3BA4">
        <w:rPr>
          <w:sz w:val="28"/>
          <w:szCs w:val="28"/>
        </w:rPr>
        <w:t>иные сведения (при необходимости).</w:t>
      </w:r>
    </w:p>
    <w:p w:rsidR="008D11E2" w:rsidRPr="00BD3BA4" w:rsidRDefault="008D11E2" w:rsidP="008D11E2">
      <w:pPr>
        <w:pStyle w:val="ConsPlusNormal"/>
        <w:ind w:firstLine="720"/>
        <w:jc w:val="both"/>
        <w:rPr>
          <w:sz w:val="28"/>
          <w:szCs w:val="28"/>
        </w:rPr>
      </w:pPr>
      <w:r w:rsidRPr="00BD3BA4">
        <w:rPr>
          <w:sz w:val="28"/>
          <w:szCs w:val="28"/>
        </w:rPr>
        <w:t>14. Сведения об объекте учета, в том числе о лицах, обладающих правами на муниципальное имущество или сведениями о нем, не вносятся в разделы в случае их отсутствия, за исключением сведений о стоимости имущества, которые имеются у правообладателя.</w:t>
      </w:r>
    </w:p>
    <w:p w:rsidR="008D11E2" w:rsidRPr="00BD3BA4" w:rsidRDefault="008D11E2" w:rsidP="008D11E2">
      <w:pPr>
        <w:pStyle w:val="ConsPlusNormal"/>
        <w:ind w:firstLine="720"/>
        <w:jc w:val="both"/>
        <w:rPr>
          <w:sz w:val="28"/>
          <w:szCs w:val="28"/>
        </w:rPr>
      </w:pPr>
      <w:r w:rsidRPr="00BD3BA4">
        <w:rPr>
          <w:sz w:val="28"/>
          <w:szCs w:val="28"/>
        </w:rPr>
        <w:t>Ведение учета объекта учета без указания стоимостной оценки не допускается.</w:t>
      </w:r>
    </w:p>
    <w:p w:rsidR="008D11E2" w:rsidRPr="00BD3BA4" w:rsidRDefault="008D11E2" w:rsidP="008D11E2">
      <w:pPr>
        <w:pStyle w:val="ConsPlusNormal"/>
        <w:ind w:firstLine="720"/>
        <w:jc w:val="both"/>
        <w:rPr>
          <w:sz w:val="28"/>
          <w:szCs w:val="28"/>
        </w:rPr>
      </w:pPr>
    </w:p>
    <w:p w:rsidR="008D11E2" w:rsidRPr="00BD3BA4" w:rsidRDefault="008D11E2" w:rsidP="008D11E2">
      <w:pPr>
        <w:pStyle w:val="ConsPlusTitle"/>
        <w:ind w:firstLine="720"/>
        <w:jc w:val="both"/>
        <w:outlineLvl w:val="1"/>
        <w:rPr>
          <w:rFonts w:ascii="Times New Roman" w:hAnsi="Times New Roman" w:cs="Times New Roman"/>
          <w:sz w:val="28"/>
          <w:szCs w:val="28"/>
        </w:rPr>
      </w:pPr>
      <w:r w:rsidRPr="00BD3BA4">
        <w:rPr>
          <w:rFonts w:ascii="Times New Roman" w:hAnsi="Times New Roman" w:cs="Times New Roman"/>
          <w:sz w:val="28"/>
          <w:szCs w:val="28"/>
        </w:rPr>
        <w:t>III. Порядок учета муниципального имущества</w:t>
      </w:r>
    </w:p>
    <w:p w:rsidR="008D11E2" w:rsidRPr="00BD3BA4" w:rsidRDefault="008D11E2" w:rsidP="008D11E2">
      <w:pPr>
        <w:pStyle w:val="ConsPlusNormal"/>
        <w:ind w:firstLine="720"/>
        <w:jc w:val="both"/>
        <w:rPr>
          <w:sz w:val="28"/>
          <w:szCs w:val="28"/>
        </w:rPr>
      </w:pPr>
      <w:bookmarkStart w:id="1" w:name="Par169"/>
      <w:bookmarkEnd w:id="1"/>
      <w:r w:rsidRPr="00BD3BA4">
        <w:rPr>
          <w:sz w:val="28"/>
          <w:szCs w:val="28"/>
        </w:rPr>
        <w:t>15. Правообладатель для внесения в реестр сведений об имуществе, приобретенном им по договорам или на иных основаниях, поступающем в его хозяйственное ведение или оперативное управление в порядке, установленном законодательством Российской Федерации, обязан в 7-дневный срок со дня возникновения соответствующего права на объект учета направить в уполномоченный орган заявление о внесении в реестр сведений о таком имуществе с одновременным направлением подтверждающих документов.</w:t>
      </w:r>
    </w:p>
    <w:p w:rsidR="008D11E2" w:rsidRPr="00BD3BA4" w:rsidRDefault="008D11E2" w:rsidP="008D11E2">
      <w:pPr>
        <w:pStyle w:val="ConsPlusNormal"/>
        <w:ind w:firstLine="720"/>
        <w:jc w:val="both"/>
        <w:rPr>
          <w:sz w:val="28"/>
          <w:szCs w:val="28"/>
        </w:rPr>
      </w:pPr>
      <w:r w:rsidRPr="00BD3BA4">
        <w:rPr>
          <w:sz w:val="28"/>
          <w:szCs w:val="28"/>
        </w:rPr>
        <w:t>16. В отношении муниципального имущества, принадлежащего правообладателю на праве хозяйственного ведения, оперативного управления, постоянного (бессрочного) пользования, пожизненного наследуемого владения или в силу закона и не учтенного в реестре, правообладатель обязан в 7-дневный срок со дня выявления такого имущества или получения документа, подтверждающего рассекречивание сведений о нем, направить заявление о внесении в реестр сведений о таком имуществе с одновременным направлением подтверждающих документов.</w:t>
      </w:r>
    </w:p>
    <w:p w:rsidR="008D11E2" w:rsidRPr="00BD3BA4" w:rsidRDefault="008D11E2" w:rsidP="008D11E2">
      <w:pPr>
        <w:pStyle w:val="ConsPlusNormal"/>
        <w:ind w:firstLine="720"/>
        <w:jc w:val="both"/>
        <w:rPr>
          <w:sz w:val="28"/>
          <w:szCs w:val="28"/>
        </w:rPr>
      </w:pPr>
      <w:r w:rsidRPr="00BD3BA4">
        <w:rPr>
          <w:sz w:val="28"/>
          <w:szCs w:val="28"/>
        </w:rPr>
        <w:t>17. При изменении сведений об объекте учета или о лицах, обладающих правами на объект учета либо сведениями о нем, правообладатель для внесения в реестр новых сведений об объекте учета либо о соответствующем лице обязан в 7-дневный срок со дня получения документов, подтверждающих изменение сведений, или окончания срока представления бухгалтерской (финансовой) отчетности, установленного в соответствии с законодательством Российской Федерации (при изменении стоимости объекта учета), направить в уполномоченный орган заявление об изменении сведений об объекте учета с одновременным направлением документов, подтверждающих новые сведения об объекте учета или о соответствующем лице.</w:t>
      </w:r>
    </w:p>
    <w:p w:rsidR="008D11E2" w:rsidRPr="00BD3BA4" w:rsidRDefault="008D11E2" w:rsidP="008D11E2">
      <w:pPr>
        <w:pStyle w:val="ConsPlusNormal"/>
        <w:ind w:firstLine="720"/>
        <w:jc w:val="both"/>
        <w:rPr>
          <w:sz w:val="28"/>
          <w:szCs w:val="28"/>
        </w:rPr>
      </w:pPr>
      <w:r w:rsidRPr="00BD3BA4">
        <w:rPr>
          <w:sz w:val="28"/>
          <w:szCs w:val="28"/>
        </w:rPr>
        <w:t>Если изменения касаются сведений о нескольких объектах учета, то правообладатель направляет заявление и документы, указанные в абзаце первом настоящего пункта, в отношении каждого объекта учета.</w:t>
      </w:r>
    </w:p>
    <w:p w:rsidR="008D11E2" w:rsidRPr="00BD3BA4" w:rsidRDefault="008D11E2" w:rsidP="008D11E2">
      <w:pPr>
        <w:pStyle w:val="ConsPlusNormal"/>
        <w:ind w:firstLine="720"/>
        <w:jc w:val="both"/>
        <w:rPr>
          <w:sz w:val="28"/>
          <w:szCs w:val="28"/>
        </w:rPr>
      </w:pPr>
      <w:bookmarkStart w:id="2" w:name="Par173"/>
      <w:bookmarkEnd w:id="2"/>
      <w:r w:rsidRPr="00BD3BA4">
        <w:rPr>
          <w:sz w:val="28"/>
          <w:szCs w:val="28"/>
        </w:rPr>
        <w:t>18. В случае, если право муниципальной собственности на имущество прекращено, лицо, которому оно принадлежало на вещном праве, для исключения из реестра сведений об имуществе обязано в 7-дневный срок со дня получения сведений о прекращении указанного права направить в уполномоченный орган заявление об исключении из реестра сведений о таком имуществе с одновременным направлением документов, подтверждающих прекращение права муниципальной собственности на имущество или государственную регистрацию прекращения указанного права.</w:t>
      </w:r>
    </w:p>
    <w:p w:rsidR="008D11E2" w:rsidRPr="00BD3BA4" w:rsidRDefault="008D11E2" w:rsidP="008D11E2">
      <w:pPr>
        <w:pStyle w:val="ConsPlusNormal"/>
        <w:ind w:firstLine="720"/>
        <w:jc w:val="both"/>
        <w:rPr>
          <w:sz w:val="28"/>
          <w:szCs w:val="28"/>
        </w:rPr>
      </w:pPr>
      <w:r w:rsidRPr="00BD3BA4">
        <w:rPr>
          <w:sz w:val="28"/>
          <w:szCs w:val="28"/>
        </w:rPr>
        <w:t xml:space="preserve">Если прекращение права муниципальной собственности на имущество влечет исключение сведений в отношении других объектов учета, то лицо, которому оно принадлежало на вещном праве, направляет заявление и документы, указанные в </w:t>
      </w:r>
      <w:hyperlink w:anchor="Par173" w:tooltip="18. В случае, если право муниципальной собственности на имущество прекращено, лицо, которому оно принадлежало на вещном праве, для исключения из реестра сведений об имуществе обязано в 7-дневный срок со дня получения сведений о прекращении указанного права нап" w:history="1">
        <w:r w:rsidRPr="00BD3BA4">
          <w:rPr>
            <w:sz w:val="28"/>
            <w:szCs w:val="28"/>
          </w:rPr>
          <w:t>абзаце первом</w:t>
        </w:r>
      </w:hyperlink>
      <w:r w:rsidRPr="00BD3BA4">
        <w:rPr>
          <w:sz w:val="28"/>
          <w:szCs w:val="28"/>
        </w:rPr>
        <w:t xml:space="preserve"> настоящего пункта, в отношении каждого объекта учета.</w:t>
      </w:r>
    </w:p>
    <w:p w:rsidR="008D11E2" w:rsidRPr="00BD3BA4" w:rsidRDefault="008D11E2" w:rsidP="008D11E2">
      <w:pPr>
        <w:pStyle w:val="ConsPlusNormal"/>
        <w:ind w:firstLine="720"/>
        <w:jc w:val="both"/>
        <w:rPr>
          <w:sz w:val="28"/>
          <w:szCs w:val="28"/>
        </w:rPr>
      </w:pPr>
      <w:r w:rsidRPr="00BD3BA4">
        <w:rPr>
          <w:sz w:val="28"/>
          <w:szCs w:val="28"/>
        </w:rPr>
        <w:t>19. В случае засекречивания сведений об учтенном в реестре объекте учета и (или) о лицах, обладающих правами на муниципальное имущество и сведениями о нем, правообладатель обязан не позднее дня, следующего за днем получения документа, подтверждающего их засекречивание, направить в уполномоченный орган обращение об исключении из реестра засекреченных сведений с указанием в нем реестрового номера объекта учета, наименований засекреченных в них сведений и реквизитов документов, подтверждающих засекречивание этих сведений.</w:t>
      </w:r>
    </w:p>
    <w:p w:rsidR="008D11E2" w:rsidRPr="00BD3BA4" w:rsidRDefault="008D11E2" w:rsidP="008D11E2">
      <w:pPr>
        <w:pStyle w:val="ConsPlusNormal"/>
        <w:ind w:firstLine="720"/>
        <w:jc w:val="both"/>
        <w:rPr>
          <w:sz w:val="28"/>
          <w:szCs w:val="28"/>
        </w:rPr>
      </w:pPr>
      <w:r w:rsidRPr="00BD3BA4">
        <w:rPr>
          <w:sz w:val="28"/>
          <w:szCs w:val="28"/>
        </w:rPr>
        <w:t>Уполномоченный орган не позднее дня, следующего за днем получения обращения об исключении из реестра засекреченных сведений, обязан исключить из реестра все засекреченные сведения об учтенном в нем муниципальном имуществе, а также сведения о лицах, обладающих правами на это имущество и (или) сведениями о нем, и документы, подтверждающие эти сведения.</w:t>
      </w:r>
    </w:p>
    <w:p w:rsidR="008D11E2" w:rsidRPr="00BD3BA4" w:rsidRDefault="008D11E2" w:rsidP="008D11E2">
      <w:pPr>
        <w:pStyle w:val="ConsPlusNormal"/>
        <w:ind w:firstLine="720"/>
        <w:jc w:val="both"/>
        <w:rPr>
          <w:sz w:val="28"/>
          <w:szCs w:val="28"/>
        </w:rPr>
      </w:pPr>
      <w:r w:rsidRPr="00BD3BA4">
        <w:rPr>
          <w:sz w:val="28"/>
          <w:szCs w:val="28"/>
        </w:rPr>
        <w:t xml:space="preserve">20. Сведения об объекте учета, заявления и документы, указанные в </w:t>
      </w:r>
      <w:hyperlink w:anchor="Par169" w:tooltip="15. Правообладатель для внесения в реестр сведений об имуществе, приобретенном им по договорам или на иных основаниях, поступающем в его хозяйственное ведение или оперативное управление в порядке, установленном законодательством Российской Федерации, обязан в " w:history="1">
        <w:r w:rsidRPr="00BD3BA4">
          <w:rPr>
            <w:sz w:val="28"/>
            <w:szCs w:val="28"/>
          </w:rPr>
          <w:t>пунктах 15</w:t>
        </w:r>
      </w:hyperlink>
      <w:r w:rsidRPr="00BD3BA4">
        <w:rPr>
          <w:sz w:val="28"/>
          <w:szCs w:val="28"/>
        </w:rPr>
        <w:t xml:space="preserve"> - </w:t>
      </w:r>
      <w:hyperlink w:anchor="Par173" w:tooltip="18. В случае, если право муниципальной собственности на имущество прекращено, лицо, которому оно принадлежало на вещном праве, для исключения из реестра сведений об имуществе обязано в 7-дневный срок со дня получения сведений о прекращении указанного права нап" w:history="1">
        <w:r w:rsidRPr="00BD3BA4">
          <w:rPr>
            <w:sz w:val="28"/>
            <w:szCs w:val="28"/>
          </w:rPr>
          <w:t>18</w:t>
        </w:r>
      </w:hyperlink>
      <w:r w:rsidRPr="00BD3BA4">
        <w:rPr>
          <w:sz w:val="28"/>
          <w:szCs w:val="28"/>
        </w:rPr>
        <w:t xml:space="preserve"> настоящего Порядка, направляются в уполномоченный орган правообладателем или лицом, которому имущество принадлежало на вещном праве, на бумажном носителе или в форме электронного документа, подписанного с использованием усиленной квалифицированной электронной подписи уполномоченным должностным лицом правообладателя.</w:t>
      </w:r>
    </w:p>
    <w:p w:rsidR="008D11E2" w:rsidRPr="00BD3BA4" w:rsidRDefault="008D11E2" w:rsidP="008D11E2">
      <w:pPr>
        <w:pStyle w:val="ConsPlusNormal"/>
        <w:ind w:firstLine="720"/>
        <w:jc w:val="both"/>
        <w:rPr>
          <w:sz w:val="28"/>
          <w:szCs w:val="28"/>
        </w:rPr>
      </w:pPr>
      <w:r w:rsidRPr="00BD3BA4">
        <w:rPr>
          <w:sz w:val="28"/>
          <w:szCs w:val="28"/>
        </w:rPr>
        <w:t>21. В случае ликвидации (упразднения) являющегося правообладателем юридического лица формирование и подписание заявления об изменениях сведений и (или) заявления о исключении из реестра, а также исключение всех сведений об объекте учета из реестра осуществляются уполномоченным органом в 7-дневный срок после получения выписки из Единого государственного реестра юридических лиц (далее - ЕГРЮЛ) и ликвидационного баланса. Ликвидационный баланс не требуется, если юридическое лицо было признано судом несостоятельным (банкротом) и ликвидировано в порядке конкурсного производства или в случае признания такого юридического лица фактически прекратившим свою деятельность и его исключения из ЕГРЮЛ.</w:t>
      </w:r>
    </w:p>
    <w:p w:rsidR="008D11E2" w:rsidRPr="00BD3BA4" w:rsidRDefault="008D11E2" w:rsidP="008D11E2">
      <w:pPr>
        <w:pStyle w:val="ConsPlusNormal"/>
        <w:ind w:firstLine="720"/>
        <w:jc w:val="both"/>
        <w:rPr>
          <w:sz w:val="28"/>
          <w:szCs w:val="28"/>
        </w:rPr>
      </w:pPr>
      <w:r w:rsidRPr="00BD3BA4">
        <w:rPr>
          <w:sz w:val="28"/>
          <w:szCs w:val="28"/>
        </w:rPr>
        <w:t>22. Уполномоченный орган в 14-дневный срок со дня получения документов правообладателя обязан провести экспертизу документов правообладателя и по ее результатам принять одно из следующих решений:</w:t>
      </w:r>
    </w:p>
    <w:p w:rsidR="008D11E2" w:rsidRPr="00BD3BA4" w:rsidRDefault="008D11E2" w:rsidP="008D11E2">
      <w:pPr>
        <w:pStyle w:val="ConsPlusNormal"/>
        <w:ind w:firstLine="720"/>
        <w:jc w:val="both"/>
        <w:rPr>
          <w:sz w:val="28"/>
          <w:szCs w:val="28"/>
        </w:rPr>
      </w:pPr>
      <w:r w:rsidRPr="00BD3BA4">
        <w:rPr>
          <w:sz w:val="28"/>
          <w:szCs w:val="28"/>
        </w:rPr>
        <w:t>а) об учете в реестре объекта учета, исключении изменившихся сведений об объекте учета из реестра и о внесении в него новых сведений об объекте учета или исключении всех сведений о нем из реестра, если установлены подлинность и полнота документов правообладателя, а также достоверность и полнота содержащихся в них сведений;</w:t>
      </w:r>
    </w:p>
    <w:p w:rsidR="008D11E2" w:rsidRPr="00BD3BA4" w:rsidRDefault="008D11E2" w:rsidP="008D11E2">
      <w:pPr>
        <w:pStyle w:val="ConsPlusNormal"/>
        <w:ind w:firstLine="720"/>
        <w:jc w:val="both"/>
        <w:rPr>
          <w:sz w:val="28"/>
          <w:szCs w:val="28"/>
        </w:rPr>
      </w:pPr>
      <w:r w:rsidRPr="00BD3BA4">
        <w:rPr>
          <w:sz w:val="28"/>
          <w:szCs w:val="28"/>
        </w:rPr>
        <w:t>б) об отказе в учете в реестре объекта учета, если установлено, что представленное к учету имущество, в том числе имущество, право муниципальной собственности на которое не зарегистрировано или не подлежит регистрации, не находится в муниципальной собственности;</w:t>
      </w:r>
    </w:p>
    <w:p w:rsidR="008D11E2" w:rsidRPr="00BD3BA4" w:rsidRDefault="008D11E2" w:rsidP="008D11E2">
      <w:pPr>
        <w:pStyle w:val="ConsPlusNormal"/>
        <w:ind w:firstLine="720"/>
        <w:jc w:val="both"/>
        <w:rPr>
          <w:sz w:val="28"/>
          <w:szCs w:val="28"/>
        </w:rPr>
      </w:pPr>
      <w:bookmarkStart w:id="3" w:name="Par182"/>
      <w:bookmarkEnd w:id="3"/>
      <w:r w:rsidRPr="00BD3BA4">
        <w:rPr>
          <w:sz w:val="28"/>
          <w:szCs w:val="28"/>
        </w:rPr>
        <w:t>в) о приостановлении процедуры учета в реестре объекта учета в следующих случаях:</w:t>
      </w:r>
    </w:p>
    <w:p w:rsidR="008D11E2" w:rsidRPr="00BD3BA4" w:rsidRDefault="008D11E2" w:rsidP="008D11E2">
      <w:pPr>
        <w:pStyle w:val="ConsPlusNormal"/>
        <w:ind w:firstLine="720"/>
        <w:jc w:val="both"/>
        <w:rPr>
          <w:sz w:val="28"/>
          <w:szCs w:val="28"/>
        </w:rPr>
      </w:pPr>
      <w:r w:rsidRPr="00BD3BA4">
        <w:rPr>
          <w:sz w:val="28"/>
          <w:szCs w:val="28"/>
        </w:rPr>
        <w:t>установлены неполнота и (или) недостоверность содержащихся в документах правообладателя сведений;</w:t>
      </w:r>
    </w:p>
    <w:p w:rsidR="008D11E2" w:rsidRPr="00BD3BA4" w:rsidRDefault="008D11E2" w:rsidP="008D11E2">
      <w:pPr>
        <w:pStyle w:val="ConsPlusNormal"/>
        <w:ind w:firstLine="720"/>
        <w:jc w:val="both"/>
        <w:rPr>
          <w:sz w:val="28"/>
          <w:szCs w:val="28"/>
        </w:rPr>
      </w:pPr>
      <w:r w:rsidRPr="00BD3BA4">
        <w:rPr>
          <w:sz w:val="28"/>
          <w:szCs w:val="28"/>
        </w:rPr>
        <w:t>документы, представленные правообладателем, не соответствуют требованиям, установленным настоящим Порядком, законодательством Российской Федерации и правовыми актами органов местного самоуправления.</w:t>
      </w:r>
    </w:p>
    <w:p w:rsidR="008D11E2" w:rsidRPr="00BD3BA4" w:rsidRDefault="008D11E2" w:rsidP="008D11E2">
      <w:pPr>
        <w:pStyle w:val="ConsPlusNormal"/>
        <w:ind w:firstLine="720"/>
        <w:jc w:val="both"/>
        <w:rPr>
          <w:sz w:val="28"/>
          <w:szCs w:val="28"/>
        </w:rPr>
      </w:pPr>
      <w:r w:rsidRPr="00BD3BA4">
        <w:rPr>
          <w:sz w:val="28"/>
          <w:szCs w:val="28"/>
        </w:rPr>
        <w:t xml:space="preserve">В случае принятия уполномоченным органом решения, предусмотренного </w:t>
      </w:r>
      <w:hyperlink w:anchor="Par182" w:tooltip="в) о приостановлении процедуры учета в реестре объекта учета в следующих случаях:" w:history="1">
        <w:r w:rsidRPr="00BD3BA4">
          <w:rPr>
            <w:sz w:val="28"/>
            <w:szCs w:val="28"/>
          </w:rPr>
          <w:t>подпунктом "в"</w:t>
        </w:r>
      </w:hyperlink>
      <w:r w:rsidRPr="00BD3BA4">
        <w:rPr>
          <w:sz w:val="28"/>
          <w:szCs w:val="28"/>
        </w:rPr>
        <w:t xml:space="preserve"> настоящего пункта, уполномоченный орган направляет правообладателю требование в 7-дневный срок со дня его получения направить сведения и документы, подтверждающие недостающие сведения о муниципальном имуществе.</w:t>
      </w:r>
    </w:p>
    <w:p w:rsidR="008D11E2" w:rsidRPr="00BD3BA4" w:rsidRDefault="008D11E2" w:rsidP="008D11E2">
      <w:pPr>
        <w:pStyle w:val="ConsPlusNormal"/>
        <w:ind w:firstLine="720"/>
        <w:jc w:val="both"/>
        <w:rPr>
          <w:sz w:val="28"/>
          <w:szCs w:val="28"/>
        </w:rPr>
      </w:pPr>
      <w:bookmarkStart w:id="4" w:name="Par186"/>
      <w:bookmarkEnd w:id="4"/>
      <w:r w:rsidRPr="00BD3BA4">
        <w:rPr>
          <w:sz w:val="28"/>
          <w:szCs w:val="28"/>
        </w:rPr>
        <w:t>23. В случае выявления имущества, сведения о котором не учтены в реестре и (или) новые сведения о котором не представлены для внесения изменений в реестр, и установлено, что это имущество находится в муниципальной собственности, либо выявлено имущество, не находящееся в муниципальной собственности, которое учтено в реестре, уполномоченный орган в 7-дневный срок:</w:t>
      </w:r>
    </w:p>
    <w:p w:rsidR="008D11E2" w:rsidRPr="00BD3BA4" w:rsidRDefault="008D11E2" w:rsidP="008D11E2">
      <w:pPr>
        <w:pStyle w:val="ConsPlusNormal"/>
        <w:ind w:firstLine="720"/>
        <w:jc w:val="both"/>
        <w:rPr>
          <w:sz w:val="28"/>
          <w:szCs w:val="28"/>
        </w:rPr>
      </w:pPr>
      <w:r w:rsidRPr="00BD3BA4">
        <w:rPr>
          <w:sz w:val="28"/>
          <w:szCs w:val="28"/>
        </w:rPr>
        <w:t>а) вносит в реестр сведения об объекте учета, в том числе о правообладателях (при наличии);</w:t>
      </w:r>
    </w:p>
    <w:p w:rsidR="008D11E2" w:rsidRPr="00BD3BA4" w:rsidRDefault="008D11E2" w:rsidP="008D11E2">
      <w:pPr>
        <w:pStyle w:val="ConsPlusNormal"/>
        <w:ind w:firstLine="720"/>
        <w:jc w:val="both"/>
        <w:rPr>
          <w:sz w:val="28"/>
          <w:szCs w:val="28"/>
        </w:rPr>
      </w:pPr>
      <w:r w:rsidRPr="00BD3BA4">
        <w:rPr>
          <w:sz w:val="28"/>
          <w:szCs w:val="28"/>
        </w:rPr>
        <w:t>б) направляет правообладателю (при наличии сведений о нем) требование в 7-дневный срок со дня его получения направить сведения об объекте учета и (или) заявление об изменении сведений либо об их исключении из реестра в уполномоченный орган (в том числе с дополнительными документами, подтверждающими недостающие в реестре сведения).</w:t>
      </w:r>
    </w:p>
    <w:p w:rsidR="008D11E2" w:rsidRPr="00BD3BA4" w:rsidRDefault="008D11E2" w:rsidP="008D11E2">
      <w:pPr>
        <w:pStyle w:val="ConsPlusNormal"/>
        <w:ind w:firstLine="720"/>
        <w:jc w:val="both"/>
        <w:rPr>
          <w:sz w:val="28"/>
          <w:szCs w:val="28"/>
        </w:rPr>
      </w:pPr>
      <w:r w:rsidRPr="00BD3BA4">
        <w:rPr>
          <w:sz w:val="28"/>
          <w:szCs w:val="28"/>
        </w:rPr>
        <w:t xml:space="preserve">24. Внесение сведений в реестр о возникновении права муниципальной собственности на имущество и о принятии его в муниципальную казну, а также внесение изменений в сведения о таком имуществе и (или) о лицах, обладающих сведениями о нем, в том числе о прекращении права хозяйственного ведения, оперативного управления, постоянного (бессрочного) пользования, пожизненного наследуемого владения или в силу закона на объект учета, принадлежавший правообладателю, осуществляется уполномоченным органом в порядке, установленном </w:t>
      </w:r>
      <w:hyperlink w:anchor="Par169" w:tooltip="15. Правообладатель для внесения в реестр сведений об имуществе, приобретенном им по договорам или на иных основаниях, поступающем в его хозяйственное ведение или оперативное управление в порядке, установленном законодательством Российской Федерации, обязан в " w:history="1">
        <w:r w:rsidRPr="00BD3BA4">
          <w:rPr>
            <w:sz w:val="28"/>
            <w:szCs w:val="28"/>
          </w:rPr>
          <w:t>пунктами 15</w:t>
        </w:r>
      </w:hyperlink>
      <w:r w:rsidRPr="00BD3BA4">
        <w:rPr>
          <w:sz w:val="28"/>
          <w:szCs w:val="28"/>
        </w:rPr>
        <w:t xml:space="preserve"> - </w:t>
      </w:r>
      <w:hyperlink w:anchor="Par186" w:tooltip="23. В случае выявления имущества, сведения о котором не учтены в реестре и (или) новые сведения о котором не представлены для внесения изменений в реестр, и установлено, что это имущество находится в муниципальной собственности, либо выявлено имущество, не нах" w:history="1">
        <w:r w:rsidRPr="00BD3BA4">
          <w:rPr>
            <w:sz w:val="28"/>
            <w:szCs w:val="28"/>
          </w:rPr>
          <w:t>23</w:t>
        </w:r>
      </w:hyperlink>
      <w:r w:rsidRPr="00BD3BA4">
        <w:rPr>
          <w:sz w:val="28"/>
          <w:szCs w:val="28"/>
        </w:rPr>
        <w:t xml:space="preserve"> настоящего Порядка.</w:t>
      </w:r>
    </w:p>
    <w:p w:rsidR="008D11E2" w:rsidRPr="00BD3BA4" w:rsidRDefault="008D11E2" w:rsidP="008D11E2">
      <w:pPr>
        <w:pStyle w:val="ConsPlusNormal"/>
        <w:ind w:firstLine="720"/>
        <w:jc w:val="both"/>
        <w:rPr>
          <w:sz w:val="28"/>
          <w:szCs w:val="28"/>
        </w:rPr>
      </w:pPr>
      <w:r w:rsidRPr="00BD3BA4">
        <w:rPr>
          <w:sz w:val="28"/>
          <w:szCs w:val="28"/>
        </w:rPr>
        <w:t>25. Порядок принятия решений, предусмотренных настоящим Порядком, и сроки рассмотрения документов, если иное не предусмотрено настоящим Порядком, определяются уполномоченным органом самостоятельно.</w:t>
      </w:r>
    </w:p>
    <w:p w:rsidR="008D11E2" w:rsidRPr="00BD3BA4" w:rsidRDefault="008D11E2" w:rsidP="008D11E2">
      <w:pPr>
        <w:pStyle w:val="ConsPlusNormal"/>
        <w:ind w:firstLine="720"/>
        <w:jc w:val="both"/>
        <w:rPr>
          <w:sz w:val="28"/>
          <w:szCs w:val="28"/>
        </w:rPr>
      </w:pPr>
      <w:r w:rsidRPr="00BD3BA4">
        <w:rPr>
          <w:sz w:val="28"/>
          <w:szCs w:val="28"/>
        </w:rPr>
        <w:t>26. Заявления, обращение и требования, предусмотренные настоящим Порядком, направляются в порядке и по формам, определяемым уполномоченным органом самостоятельно.</w:t>
      </w:r>
    </w:p>
    <w:p w:rsidR="008D11E2" w:rsidRPr="00BD3BA4" w:rsidRDefault="008D11E2" w:rsidP="008D11E2">
      <w:pPr>
        <w:pStyle w:val="ConsPlusTitle"/>
        <w:ind w:firstLine="720"/>
        <w:jc w:val="both"/>
        <w:outlineLvl w:val="1"/>
        <w:rPr>
          <w:rFonts w:ascii="Times New Roman" w:hAnsi="Times New Roman" w:cs="Times New Roman"/>
          <w:sz w:val="28"/>
          <w:szCs w:val="28"/>
        </w:rPr>
      </w:pPr>
    </w:p>
    <w:p w:rsidR="008D11E2" w:rsidRPr="00BD3BA4" w:rsidRDefault="008D11E2" w:rsidP="008D11E2">
      <w:pPr>
        <w:pStyle w:val="ConsPlusTitle"/>
        <w:ind w:firstLine="720"/>
        <w:jc w:val="both"/>
        <w:outlineLvl w:val="1"/>
        <w:rPr>
          <w:rFonts w:ascii="Times New Roman" w:hAnsi="Times New Roman" w:cs="Times New Roman"/>
          <w:sz w:val="28"/>
          <w:szCs w:val="28"/>
        </w:rPr>
      </w:pPr>
      <w:r w:rsidRPr="00BD3BA4">
        <w:rPr>
          <w:rFonts w:ascii="Times New Roman" w:hAnsi="Times New Roman" w:cs="Times New Roman"/>
          <w:sz w:val="28"/>
          <w:szCs w:val="28"/>
        </w:rPr>
        <w:t>IV. Предоставление информации из реестра</w:t>
      </w:r>
    </w:p>
    <w:p w:rsidR="008D11E2" w:rsidRPr="00BD3BA4" w:rsidRDefault="008D11E2" w:rsidP="008D11E2">
      <w:pPr>
        <w:pStyle w:val="ConsPlusNormal"/>
        <w:ind w:firstLine="720"/>
        <w:jc w:val="both"/>
        <w:rPr>
          <w:sz w:val="28"/>
          <w:szCs w:val="28"/>
        </w:rPr>
      </w:pPr>
      <w:r w:rsidRPr="00BD3BA4">
        <w:rPr>
          <w:sz w:val="28"/>
          <w:szCs w:val="28"/>
        </w:rPr>
        <w:t>27. Выписка из реестра, 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предоставляются заинтересованным лицам с помощью почтовой связи либо в электронном виде, в том числе посредством электронной почты, с использованием федеральной государственной информационной системы «Единый портал государственных и муниципальных услуг (функций)», а также региональных порталов государственных и муниципальных услуг, если иное не установлено федеральными законами, указами Президента Российской Федерации и постановлениями Правительства Российской Федерации, законами и иными нормативными актами субъекта Российской Федерации и правовыми актами органов местного самоуправления в течение 10 рабочих дней со дня поступления запроса.</w:t>
      </w:r>
    </w:p>
    <w:p w:rsidR="008D11E2" w:rsidRPr="00BD3BA4" w:rsidRDefault="008D11E2" w:rsidP="008D11E2">
      <w:pPr>
        <w:pStyle w:val="ConsPlusNormal"/>
        <w:ind w:firstLine="720"/>
        <w:jc w:val="both"/>
        <w:rPr>
          <w:sz w:val="28"/>
          <w:szCs w:val="28"/>
        </w:rPr>
      </w:pPr>
      <w:r w:rsidRPr="00BD3BA4">
        <w:rPr>
          <w:sz w:val="28"/>
          <w:szCs w:val="28"/>
        </w:rPr>
        <w:t xml:space="preserve">Уполномоченный орган вправе предоставлять документы, указанные в настоящем пункте, безвозмездно или за плату, в случае если размер указанной платы определен решением представительного органа муниципального образования муниципальный район Курьинский район Алтайского края, за исключением случаев предоставления информации безвозмездно в порядке, предусмотренном </w:t>
      </w:r>
      <w:hyperlink w:anchor="Par202" w:tooltip="29. Уполномоченный орган в соответствии с законодательством Российской Федерации предоставляет безвозмездно информацию о муниципальном имуществе из реестра в виде выписок из реестра, а также уведомления об отсутствии запрашиваемой информации в реестре или отка" w:history="1">
        <w:r w:rsidRPr="00BD3BA4">
          <w:rPr>
            <w:sz w:val="28"/>
            <w:szCs w:val="28"/>
          </w:rPr>
          <w:t>пунктом 29</w:t>
        </w:r>
      </w:hyperlink>
      <w:r w:rsidRPr="00BD3BA4">
        <w:rPr>
          <w:sz w:val="28"/>
          <w:szCs w:val="28"/>
        </w:rPr>
        <w:t xml:space="preserve"> настоящего Порядка.</w:t>
      </w:r>
    </w:p>
    <w:p w:rsidR="008D11E2" w:rsidRPr="00BD3BA4" w:rsidRDefault="008D11E2" w:rsidP="008D11E2">
      <w:pPr>
        <w:pStyle w:val="ConsPlusNormal"/>
        <w:ind w:firstLine="720"/>
        <w:jc w:val="both"/>
        <w:rPr>
          <w:sz w:val="28"/>
          <w:szCs w:val="28"/>
        </w:rPr>
      </w:pPr>
      <w:r w:rsidRPr="00BD3BA4">
        <w:rPr>
          <w:sz w:val="28"/>
          <w:szCs w:val="28"/>
        </w:rPr>
        <w:t>28. Форма уведомления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определяются уполномоченным органом самостоятельно.</w:t>
      </w:r>
    </w:p>
    <w:p w:rsidR="008D11E2" w:rsidRPr="00BD3BA4" w:rsidRDefault="008D11E2" w:rsidP="008D11E2">
      <w:pPr>
        <w:pStyle w:val="ConsPlusNormal"/>
        <w:ind w:firstLine="720"/>
        <w:jc w:val="both"/>
        <w:rPr>
          <w:sz w:val="28"/>
          <w:szCs w:val="28"/>
        </w:rPr>
      </w:pPr>
      <w:r w:rsidRPr="00BD3BA4">
        <w:rPr>
          <w:sz w:val="28"/>
          <w:szCs w:val="28"/>
        </w:rPr>
        <w:t>Выписка из реестра и 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выдаются в единственном экземпляре.</w:t>
      </w:r>
    </w:p>
    <w:p w:rsidR="008D11E2" w:rsidRPr="00BD3BA4" w:rsidRDefault="008D11E2" w:rsidP="008D11E2">
      <w:pPr>
        <w:pStyle w:val="ConsPlusNormal"/>
        <w:ind w:firstLine="720"/>
        <w:jc w:val="both"/>
        <w:rPr>
          <w:sz w:val="28"/>
          <w:szCs w:val="28"/>
        </w:rPr>
      </w:pPr>
      <w:bookmarkStart w:id="5" w:name="Par202"/>
      <w:bookmarkEnd w:id="5"/>
      <w:r w:rsidRPr="00BD3BA4">
        <w:rPr>
          <w:sz w:val="28"/>
          <w:szCs w:val="28"/>
        </w:rPr>
        <w:t>29. Уполномоченный орган в соответствии с законодательством Российской Федерации предоставляет безвозмездно информацию о муниципальном имуществе из реестра в виде выписок из реестра, а также уведомления об отсутствии запрашиваемой информации в реестре или отказе в предоставлении сведений реестра в случае невозможности идентификации указанного в запросе объекта учета органам государственной власти Российской Федерации, Генеральной прокуратуре Российской Федерации, Председателю Счетной палаты Российской Федерации, его заместителям, аудиторам Счетной палаты Российской Федерации и государственным внебюджетным фондам, правоохранительным органам, судам, судебным приставам-исполнителям по находящимся в производстве уголовным, гражданским и административным делам, а также иным определенным федеральными законами и правовыми актами органов местного самоуправления органам, организациям и правообладателям в отношении принадлежащего им муниципального имущества.</w:t>
      </w:r>
    </w:p>
    <w:p w:rsidR="008D11E2" w:rsidRPr="0024602D" w:rsidRDefault="008D11E2" w:rsidP="008D11E2">
      <w:pPr>
        <w:pStyle w:val="ConsPlusNormal"/>
        <w:spacing w:line="276" w:lineRule="auto"/>
        <w:ind w:firstLine="540"/>
        <w:jc w:val="right"/>
        <w:rPr>
          <w:sz w:val="28"/>
          <w:szCs w:val="28"/>
        </w:rPr>
      </w:pPr>
    </w:p>
    <w:p w:rsidR="008D11E2" w:rsidRPr="0024602D" w:rsidRDefault="008D11E2" w:rsidP="008D11E2">
      <w:pPr>
        <w:pStyle w:val="ConsPlusNormal"/>
        <w:spacing w:line="276" w:lineRule="auto"/>
        <w:ind w:firstLine="540"/>
        <w:jc w:val="right"/>
        <w:rPr>
          <w:sz w:val="28"/>
          <w:szCs w:val="28"/>
        </w:rPr>
      </w:pPr>
      <w:r>
        <w:rPr>
          <w:sz w:val="28"/>
          <w:szCs w:val="28"/>
        </w:rPr>
        <w:br w:type="page"/>
      </w:r>
      <w:r w:rsidRPr="0024602D">
        <w:rPr>
          <w:sz w:val="28"/>
          <w:szCs w:val="28"/>
        </w:rPr>
        <w:t>Рекомендуемый образец выписки из реестра</w:t>
      </w:r>
    </w:p>
    <w:p w:rsidR="008D11E2" w:rsidRPr="0024602D" w:rsidRDefault="008D11E2" w:rsidP="008D11E2">
      <w:pPr>
        <w:pStyle w:val="ConsPlusNormal"/>
        <w:jc w:val="both"/>
        <w:rPr>
          <w:sz w:val="28"/>
          <w:szCs w:val="28"/>
        </w:rPr>
      </w:pPr>
    </w:p>
    <w:tbl>
      <w:tblPr>
        <w:tblW w:w="5000" w:type="pct"/>
        <w:tblCellMar>
          <w:top w:w="102" w:type="dxa"/>
          <w:left w:w="62" w:type="dxa"/>
          <w:bottom w:w="102" w:type="dxa"/>
          <w:right w:w="62" w:type="dxa"/>
        </w:tblCellMar>
        <w:tblLook w:val="0000"/>
      </w:tblPr>
      <w:tblGrid>
        <w:gridCol w:w="3323"/>
        <w:gridCol w:w="227"/>
        <w:gridCol w:w="25"/>
        <w:gridCol w:w="314"/>
        <w:gridCol w:w="1190"/>
        <w:gridCol w:w="569"/>
        <w:gridCol w:w="272"/>
        <w:gridCol w:w="970"/>
        <w:gridCol w:w="843"/>
        <w:gridCol w:w="57"/>
        <w:gridCol w:w="1689"/>
      </w:tblGrid>
      <w:tr w:rsidR="008D11E2" w:rsidRPr="0024602D" w:rsidTr="00F42857">
        <w:tc>
          <w:tcPr>
            <w:tcW w:w="5000" w:type="pct"/>
            <w:gridSpan w:val="11"/>
          </w:tcPr>
          <w:p w:rsidR="008D11E2" w:rsidRPr="0024602D" w:rsidRDefault="008D11E2" w:rsidP="00F42857">
            <w:pPr>
              <w:pStyle w:val="ConsPlusNormal"/>
              <w:jc w:val="center"/>
              <w:rPr>
                <w:sz w:val="28"/>
                <w:szCs w:val="28"/>
              </w:rPr>
            </w:pPr>
            <w:r w:rsidRPr="0024602D">
              <w:rPr>
                <w:sz w:val="28"/>
                <w:szCs w:val="28"/>
              </w:rPr>
              <w:t>ВЫПИСКА N ____</w:t>
            </w:r>
          </w:p>
          <w:p w:rsidR="008D11E2" w:rsidRPr="0024602D" w:rsidRDefault="008D11E2" w:rsidP="00F42857">
            <w:pPr>
              <w:pStyle w:val="ConsPlusNormal"/>
              <w:jc w:val="center"/>
              <w:rPr>
                <w:sz w:val="28"/>
                <w:szCs w:val="28"/>
              </w:rPr>
            </w:pPr>
            <w:r w:rsidRPr="0024602D">
              <w:rPr>
                <w:sz w:val="28"/>
                <w:szCs w:val="28"/>
              </w:rPr>
              <w:t>из реестра муниципального имущества об объекте учета муниципального имущества</w:t>
            </w:r>
          </w:p>
          <w:p w:rsidR="008D11E2" w:rsidRPr="0024602D" w:rsidRDefault="008D11E2" w:rsidP="00F42857">
            <w:pPr>
              <w:pStyle w:val="ConsPlusNormal"/>
              <w:jc w:val="center"/>
              <w:rPr>
                <w:sz w:val="28"/>
                <w:szCs w:val="28"/>
              </w:rPr>
            </w:pPr>
            <w:r w:rsidRPr="0024602D">
              <w:rPr>
                <w:sz w:val="28"/>
                <w:szCs w:val="28"/>
              </w:rPr>
              <w:t>на "__" ________ 20__ г.</w:t>
            </w:r>
          </w:p>
        </w:tc>
      </w:tr>
      <w:tr w:rsidR="008D11E2" w:rsidRPr="0024602D" w:rsidTr="00F42857">
        <w:tc>
          <w:tcPr>
            <w:tcW w:w="5000" w:type="pct"/>
            <w:gridSpan w:val="11"/>
          </w:tcPr>
          <w:p w:rsidR="008D11E2" w:rsidRPr="0024602D" w:rsidRDefault="008D11E2" w:rsidP="00F42857">
            <w:pPr>
              <w:pStyle w:val="ConsPlusNormal"/>
              <w:jc w:val="center"/>
              <w:rPr>
                <w:sz w:val="28"/>
                <w:szCs w:val="28"/>
              </w:rPr>
            </w:pPr>
          </w:p>
        </w:tc>
      </w:tr>
      <w:tr w:rsidR="008D11E2" w:rsidRPr="0024602D" w:rsidTr="00F42857">
        <w:tc>
          <w:tcPr>
            <w:tcW w:w="5000" w:type="pct"/>
            <w:gridSpan w:val="11"/>
          </w:tcPr>
          <w:p w:rsidR="008D11E2" w:rsidRPr="0024602D" w:rsidRDefault="008D11E2" w:rsidP="00F42857">
            <w:pPr>
              <w:pStyle w:val="ConsPlusNonformat"/>
              <w:jc w:val="both"/>
              <w:rPr>
                <w:rFonts w:ascii="Times New Roman" w:hAnsi="Times New Roman" w:cs="Times New Roman"/>
                <w:sz w:val="28"/>
                <w:szCs w:val="28"/>
              </w:rPr>
            </w:pPr>
            <w:r w:rsidRPr="0024602D">
              <w:rPr>
                <w:rFonts w:ascii="Times New Roman" w:hAnsi="Times New Roman" w:cs="Times New Roman"/>
                <w:sz w:val="28"/>
                <w:szCs w:val="28"/>
              </w:rPr>
              <w:t>Орган местного самоуправления, уполномоченный на ведение реестра</w:t>
            </w:r>
          </w:p>
          <w:p w:rsidR="008D11E2" w:rsidRPr="0024602D" w:rsidRDefault="008D11E2" w:rsidP="00F42857">
            <w:pPr>
              <w:pStyle w:val="ConsPlusNonformat"/>
              <w:jc w:val="both"/>
              <w:rPr>
                <w:rFonts w:ascii="Times New Roman" w:hAnsi="Times New Roman" w:cs="Times New Roman"/>
                <w:sz w:val="28"/>
                <w:szCs w:val="28"/>
              </w:rPr>
            </w:pPr>
            <w:r w:rsidRPr="0024602D">
              <w:rPr>
                <w:rFonts w:ascii="Times New Roman" w:hAnsi="Times New Roman" w:cs="Times New Roman"/>
                <w:sz w:val="28"/>
                <w:szCs w:val="28"/>
              </w:rPr>
              <w:t>муниципального имущества ________________________________________</w:t>
            </w:r>
          </w:p>
          <w:p w:rsidR="008D11E2" w:rsidRPr="0024602D" w:rsidRDefault="008D11E2" w:rsidP="00F42857">
            <w:pPr>
              <w:pStyle w:val="ConsPlusNonformat"/>
              <w:ind w:firstLine="3544"/>
              <w:jc w:val="center"/>
              <w:rPr>
                <w:rFonts w:ascii="Times New Roman" w:hAnsi="Times New Roman" w:cs="Times New Roman"/>
                <w:sz w:val="28"/>
                <w:szCs w:val="28"/>
              </w:rPr>
            </w:pPr>
            <w:r w:rsidRPr="0024602D">
              <w:rPr>
                <w:rFonts w:ascii="Times New Roman" w:hAnsi="Times New Roman" w:cs="Times New Roman"/>
                <w:sz w:val="28"/>
                <w:szCs w:val="28"/>
              </w:rPr>
              <w:t>(наименование органа местного</w:t>
            </w:r>
          </w:p>
          <w:p w:rsidR="008D11E2" w:rsidRPr="0024602D" w:rsidRDefault="008D11E2" w:rsidP="00F42857">
            <w:pPr>
              <w:pStyle w:val="ConsPlusNonformat"/>
              <w:jc w:val="center"/>
              <w:rPr>
                <w:rFonts w:ascii="Times New Roman" w:hAnsi="Times New Roman" w:cs="Times New Roman"/>
                <w:sz w:val="28"/>
                <w:szCs w:val="28"/>
              </w:rPr>
            </w:pPr>
            <w:r w:rsidRPr="0024602D">
              <w:rPr>
                <w:rFonts w:ascii="Times New Roman" w:hAnsi="Times New Roman" w:cs="Times New Roman"/>
                <w:sz w:val="28"/>
                <w:szCs w:val="28"/>
              </w:rPr>
              <w:t>самоуправления, уполномоченного на ведение</w:t>
            </w:r>
            <w:r>
              <w:rPr>
                <w:rFonts w:ascii="Times New Roman" w:hAnsi="Times New Roman" w:cs="Times New Roman"/>
                <w:sz w:val="28"/>
                <w:szCs w:val="28"/>
              </w:rPr>
              <w:t xml:space="preserve"> </w:t>
            </w:r>
            <w:r w:rsidRPr="0024602D">
              <w:rPr>
                <w:rFonts w:ascii="Times New Roman" w:hAnsi="Times New Roman" w:cs="Times New Roman"/>
                <w:sz w:val="28"/>
                <w:szCs w:val="28"/>
              </w:rPr>
              <w:t>реестра муниципального имущества)</w:t>
            </w:r>
          </w:p>
        </w:tc>
      </w:tr>
      <w:tr w:rsidR="008D11E2" w:rsidRPr="0024602D" w:rsidTr="00F42857">
        <w:tc>
          <w:tcPr>
            <w:tcW w:w="5000" w:type="pct"/>
            <w:gridSpan w:val="11"/>
          </w:tcPr>
          <w:p w:rsidR="008D11E2" w:rsidRPr="0024602D" w:rsidRDefault="008D11E2" w:rsidP="00F42857">
            <w:pPr>
              <w:pStyle w:val="ConsPlusNonformat"/>
              <w:jc w:val="both"/>
              <w:rPr>
                <w:rFonts w:ascii="Times New Roman" w:hAnsi="Times New Roman" w:cs="Times New Roman"/>
                <w:sz w:val="28"/>
                <w:szCs w:val="28"/>
              </w:rPr>
            </w:pPr>
            <w:r w:rsidRPr="0024602D">
              <w:rPr>
                <w:rFonts w:ascii="Times New Roman" w:hAnsi="Times New Roman" w:cs="Times New Roman"/>
                <w:sz w:val="28"/>
                <w:szCs w:val="28"/>
              </w:rPr>
              <w:t>Заявитель _______________________________________________________</w:t>
            </w:r>
          </w:p>
          <w:p w:rsidR="008D11E2" w:rsidRPr="0024602D" w:rsidRDefault="008D11E2" w:rsidP="00F42857">
            <w:pPr>
              <w:pStyle w:val="ConsPlusNonformat"/>
              <w:jc w:val="both"/>
              <w:rPr>
                <w:rFonts w:ascii="Times New Roman" w:hAnsi="Times New Roman" w:cs="Times New Roman"/>
                <w:sz w:val="28"/>
                <w:szCs w:val="28"/>
              </w:rPr>
            </w:pPr>
            <w:r w:rsidRPr="0024602D">
              <w:rPr>
                <w:rFonts w:ascii="Times New Roman" w:hAnsi="Times New Roman" w:cs="Times New Roman"/>
                <w:sz w:val="28"/>
                <w:szCs w:val="28"/>
              </w:rPr>
              <w:t>(наименование юридического лица, фамилия, имя, отчество</w:t>
            </w:r>
            <w:r>
              <w:rPr>
                <w:rFonts w:ascii="Times New Roman" w:hAnsi="Times New Roman" w:cs="Times New Roman"/>
                <w:sz w:val="28"/>
                <w:szCs w:val="28"/>
              </w:rPr>
              <w:t xml:space="preserve"> </w:t>
            </w:r>
            <w:r w:rsidRPr="0024602D">
              <w:rPr>
                <w:rFonts w:ascii="Times New Roman" w:hAnsi="Times New Roman" w:cs="Times New Roman"/>
                <w:sz w:val="28"/>
                <w:szCs w:val="28"/>
              </w:rPr>
              <w:t>(при наличии) физического лица)</w:t>
            </w:r>
          </w:p>
        </w:tc>
      </w:tr>
      <w:tr w:rsidR="008D11E2" w:rsidRPr="0024602D" w:rsidTr="00F42857">
        <w:tc>
          <w:tcPr>
            <w:tcW w:w="5000" w:type="pct"/>
            <w:gridSpan w:val="11"/>
          </w:tcPr>
          <w:p w:rsidR="008D11E2" w:rsidRPr="0024602D" w:rsidRDefault="008D11E2" w:rsidP="00F42857">
            <w:pPr>
              <w:pStyle w:val="ConsPlusNormal"/>
              <w:rPr>
                <w:sz w:val="28"/>
                <w:szCs w:val="28"/>
              </w:rPr>
            </w:pPr>
          </w:p>
        </w:tc>
      </w:tr>
      <w:tr w:rsidR="008D11E2" w:rsidRPr="0024602D" w:rsidTr="00F42857">
        <w:tc>
          <w:tcPr>
            <w:tcW w:w="5000" w:type="pct"/>
            <w:gridSpan w:val="11"/>
          </w:tcPr>
          <w:p w:rsidR="008D11E2" w:rsidRPr="0024602D" w:rsidRDefault="008D11E2" w:rsidP="00F42857">
            <w:pPr>
              <w:pStyle w:val="ConsPlusNormal"/>
              <w:jc w:val="center"/>
              <w:outlineLvl w:val="2"/>
              <w:rPr>
                <w:sz w:val="28"/>
                <w:szCs w:val="28"/>
              </w:rPr>
            </w:pPr>
            <w:r w:rsidRPr="0024602D">
              <w:rPr>
                <w:sz w:val="28"/>
                <w:szCs w:val="28"/>
              </w:rPr>
              <w:t>1. Сведения об объекте муниципального имущества</w:t>
            </w:r>
          </w:p>
        </w:tc>
      </w:tr>
      <w:tr w:rsidR="008D11E2" w:rsidRPr="0024602D" w:rsidTr="00F42857">
        <w:tc>
          <w:tcPr>
            <w:tcW w:w="5000" w:type="pct"/>
            <w:gridSpan w:val="11"/>
          </w:tcPr>
          <w:p w:rsidR="008D11E2" w:rsidRPr="0024602D" w:rsidRDefault="008D11E2" w:rsidP="00F42857">
            <w:pPr>
              <w:pStyle w:val="ConsPlusNormal"/>
              <w:jc w:val="center"/>
              <w:rPr>
                <w:sz w:val="28"/>
                <w:szCs w:val="28"/>
              </w:rPr>
            </w:pPr>
          </w:p>
        </w:tc>
      </w:tr>
      <w:tr w:rsidR="008D11E2" w:rsidRPr="0024602D" w:rsidTr="00F42857">
        <w:tc>
          <w:tcPr>
            <w:tcW w:w="2954" w:type="pct"/>
            <w:gridSpan w:val="5"/>
            <w:vAlign w:val="bottom"/>
          </w:tcPr>
          <w:p w:rsidR="008D11E2" w:rsidRPr="0024602D" w:rsidRDefault="008D11E2" w:rsidP="00F42857">
            <w:pPr>
              <w:pStyle w:val="ConsPlusNormal"/>
              <w:rPr>
                <w:sz w:val="28"/>
                <w:szCs w:val="28"/>
              </w:rPr>
            </w:pPr>
            <w:r w:rsidRPr="0024602D">
              <w:rPr>
                <w:sz w:val="28"/>
                <w:szCs w:val="28"/>
              </w:rPr>
              <w:t>Вид и наименование объекта учета</w:t>
            </w:r>
          </w:p>
        </w:tc>
        <w:tc>
          <w:tcPr>
            <w:tcW w:w="2046" w:type="pct"/>
            <w:gridSpan w:val="6"/>
            <w:tcBorders>
              <w:bottom w:val="single" w:sz="4" w:space="0" w:color="auto"/>
            </w:tcBorders>
          </w:tcPr>
          <w:p w:rsidR="008D11E2" w:rsidRPr="0024602D" w:rsidRDefault="008D11E2" w:rsidP="00F42857">
            <w:pPr>
              <w:pStyle w:val="ConsPlusNormal"/>
              <w:rPr>
                <w:sz w:val="28"/>
                <w:szCs w:val="28"/>
              </w:rPr>
            </w:pPr>
          </w:p>
        </w:tc>
      </w:tr>
      <w:tr w:rsidR="008D11E2" w:rsidRPr="0024602D" w:rsidTr="00F42857">
        <w:tc>
          <w:tcPr>
            <w:tcW w:w="2954" w:type="pct"/>
            <w:gridSpan w:val="5"/>
            <w:tcBorders>
              <w:bottom w:val="single" w:sz="4" w:space="0" w:color="auto"/>
            </w:tcBorders>
          </w:tcPr>
          <w:p w:rsidR="008D11E2" w:rsidRPr="0024602D" w:rsidRDefault="008D11E2" w:rsidP="00F42857">
            <w:pPr>
              <w:pStyle w:val="ConsPlusNormal"/>
              <w:rPr>
                <w:sz w:val="28"/>
                <w:szCs w:val="28"/>
              </w:rPr>
            </w:pPr>
          </w:p>
        </w:tc>
        <w:tc>
          <w:tcPr>
            <w:tcW w:w="2046" w:type="pct"/>
            <w:gridSpan w:val="6"/>
            <w:tcBorders>
              <w:top w:val="single" w:sz="4" w:space="0" w:color="auto"/>
            </w:tcBorders>
          </w:tcPr>
          <w:p w:rsidR="008D11E2" w:rsidRPr="0024602D" w:rsidRDefault="008D11E2" w:rsidP="00F42857">
            <w:pPr>
              <w:pStyle w:val="ConsPlusNormal"/>
              <w:rPr>
                <w:sz w:val="28"/>
                <w:szCs w:val="28"/>
              </w:rPr>
            </w:pPr>
          </w:p>
        </w:tc>
      </w:tr>
      <w:tr w:rsidR="008D11E2" w:rsidRPr="0024602D" w:rsidTr="00F42857">
        <w:tc>
          <w:tcPr>
            <w:tcW w:w="2386" w:type="pct"/>
            <w:gridSpan w:val="3"/>
            <w:tcBorders>
              <w:top w:val="single" w:sz="4" w:space="0" w:color="auto"/>
              <w:left w:val="single" w:sz="4" w:space="0" w:color="auto"/>
              <w:bottom w:val="single" w:sz="4" w:space="0" w:color="auto"/>
              <w:right w:val="single" w:sz="4" w:space="0" w:color="auto"/>
            </w:tcBorders>
            <w:vAlign w:val="center"/>
          </w:tcPr>
          <w:p w:rsidR="008D11E2" w:rsidRPr="0024602D" w:rsidRDefault="008D11E2" w:rsidP="00F42857">
            <w:pPr>
              <w:pStyle w:val="ConsPlusNormal"/>
              <w:jc w:val="center"/>
              <w:rPr>
                <w:sz w:val="28"/>
                <w:szCs w:val="28"/>
              </w:rPr>
            </w:pPr>
            <w:r w:rsidRPr="0024602D">
              <w:rPr>
                <w:sz w:val="28"/>
                <w:szCs w:val="28"/>
              </w:rPr>
              <w:t>Реестровый номер</w:t>
            </w:r>
          </w:p>
        </w:tc>
        <w:tc>
          <w:tcPr>
            <w:tcW w:w="568" w:type="pct"/>
            <w:gridSpan w:val="2"/>
            <w:tcBorders>
              <w:top w:val="single" w:sz="4" w:space="0" w:color="auto"/>
              <w:left w:val="single" w:sz="4" w:space="0" w:color="auto"/>
              <w:bottom w:val="single" w:sz="4" w:space="0" w:color="auto"/>
              <w:right w:val="single" w:sz="4" w:space="0" w:color="auto"/>
            </w:tcBorders>
          </w:tcPr>
          <w:p w:rsidR="008D11E2" w:rsidRPr="0024602D" w:rsidRDefault="008D11E2" w:rsidP="00F42857">
            <w:pPr>
              <w:pStyle w:val="ConsPlusNormal"/>
              <w:rPr>
                <w:sz w:val="28"/>
                <w:szCs w:val="28"/>
              </w:rPr>
            </w:pPr>
          </w:p>
        </w:tc>
        <w:tc>
          <w:tcPr>
            <w:tcW w:w="480" w:type="pct"/>
            <w:gridSpan w:val="2"/>
            <w:tcBorders>
              <w:left w:val="single" w:sz="4" w:space="0" w:color="auto"/>
              <w:right w:val="single" w:sz="4" w:space="0" w:color="auto"/>
            </w:tcBorders>
          </w:tcPr>
          <w:p w:rsidR="008D11E2" w:rsidRPr="0024602D" w:rsidRDefault="008D11E2" w:rsidP="00F42857">
            <w:pPr>
              <w:pStyle w:val="ConsPlusNormal"/>
              <w:rPr>
                <w:sz w:val="28"/>
                <w:szCs w:val="28"/>
              </w:rPr>
            </w:pPr>
          </w:p>
        </w:tc>
        <w:tc>
          <w:tcPr>
            <w:tcW w:w="925" w:type="pct"/>
            <w:gridSpan w:val="3"/>
            <w:tcBorders>
              <w:top w:val="single" w:sz="4" w:space="0" w:color="auto"/>
              <w:left w:val="single" w:sz="4" w:space="0" w:color="auto"/>
              <w:bottom w:val="single" w:sz="4" w:space="0" w:color="auto"/>
              <w:right w:val="single" w:sz="4" w:space="0" w:color="auto"/>
            </w:tcBorders>
          </w:tcPr>
          <w:p w:rsidR="008D11E2" w:rsidRPr="0024602D" w:rsidRDefault="008D11E2" w:rsidP="00F42857">
            <w:pPr>
              <w:pStyle w:val="ConsPlusNormal"/>
              <w:jc w:val="center"/>
              <w:rPr>
                <w:sz w:val="28"/>
                <w:szCs w:val="28"/>
              </w:rPr>
            </w:pPr>
            <w:r w:rsidRPr="0024602D">
              <w:rPr>
                <w:sz w:val="28"/>
                <w:szCs w:val="28"/>
              </w:rPr>
              <w:t>Дата присвоения</w:t>
            </w:r>
          </w:p>
        </w:tc>
        <w:tc>
          <w:tcPr>
            <w:tcW w:w="641" w:type="pct"/>
            <w:tcBorders>
              <w:top w:val="single" w:sz="4" w:space="0" w:color="auto"/>
              <w:left w:val="single" w:sz="4" w:space="0" w:color="auto"/>
              <w:bottom w:val="single" w:sz="4" w:space="0" w:color="auto"/>
              <w:right w:val="single" w:sz="4" w:space="0" w:color="auto"/>
            </w:tcBorders>
          </w:tcPr>
          <w:p w:rsidR="008D11E2" w:rsidRPr="0024602D" w:rsidRDefault="008D11E2" w:rsidP="00F42857">
            <w:pPr>
              <w:pStyle w:val="ConsPlusNormal"/>
              <w:rPr>
                <w:sz w:val="28"/>
                <w:szCs w:val="28"/>
              </w:rPr>
            </w:pPr>
          </w:p>
        </w:tc>
      </w:tr>
      <w:tr w:rsidR="008D11E2" w:rsidRPr="0024602D" w:rsidTr="00F42857">
        <w:tc>
          <w:tcPr>
            <w:tcW w:w="5000" w:type="pct"/>
            <w:gridSpan w:val="11"/>
            <w:tcBorders>
              <w:bottom w:val="single" w:sz="4" w:space="0" w:color="auto"/>
            </w:tcBorders>
          </w:tcPr>
          <w:p w:rsidR="008D11E2" w:rsidRPr="0024602D" w:rsidRDefault="008D11E2" w:rsidP="00F42857">
            <w:pPr>
              <w:pStyle w:val="ConsPlusNormal"/>
              <w:rPr>
                <w:sz w:val="28"/>
                <w:szCs w:val="28"/>
              </w:rPr>
            </w:pPr>
          </w:p>
        </w:tc>
      </w:tr>
      <w:tr w:rsidR="008D11E2" w:rsidRPr="0024602D" w:rsidTr="00F42857">
        <w:tc>
          <w:tcPr>
            <w:tcW w:w="3434" w:type="pct"/>
            <w:gridSpan w:val="7"/>
            <w:tcBorders>
              <w:top w:val="single" w:sz="4" w:space="0" w:color="auto"/>
              <w:bottom w:val="single" w:sz="4" w:space="0" w:color="auto"/>
              <w:right w:val="single" w:sz="4" w:space="0" w:color="auto"/>
            </w:tcBorders>
          </w:tcPr>
          <w:p w:rsidR="008D11E2" w:rsidRPr="0024602D" w:rsidRDefault="008D11E2" w:rsidP="00F42857">
            <w:pPr>
              <w:pStyle w:val="ConsPlusNormal"/>
              <w:jc w:val="center"/>
              <w:rPr>
                <w:sz w:val="28"/>
                <w:szCs w:val="28"/>
              </w:rPr>
            </w:pPr>
            <w:r w:rsidRPr="0024602D">
              <w:rPr>
                <w:sz w:val="28"/>
                <w:szCs w:val="28"/>
              </w:rPr>
              <w:t>Наименования сведений</w:t>
            </w:r>
          </w:p>
        </w:tc>
        <w:tc>
          <w:tcPr>
            <w:tcW w:w="1566" w:type="pct"/>
            <w:gridSpan w:val="4"/>
            <w:tcBorders>
              <w:top w:val="single" w:sz="4" w:space="0" w:color="auto"/>
              <w:left w:val="single" w:sz="4" w:space="0" w:color="auto"/>
              <w:bottom w:val="single" w:sz="4" w:space="0" w:color="auto"/>
            </w:tcBorders>
          </w:tcPr>
          <w:p w:rsidR="008D11E2" w:rsidRPr="0024602D" w:rsidRDefault="008D11E2" w:rsidP="00F42857">
            <w:pPr>
              <w:pStyle w:val="ConsPlusNormal"/>
              <w:jc w:val="center"/>
              <w:rPr>
                <w:sz w:val="28"/>
                <w:szCs w:val="28"/>
              </w:rPr>
            </w:pPr>
            <w:r w:rsidRPr="0024602D">
              <w:rPr>
                <w:sz w:val="28"/>
                <w:szCs w:val="28"/>
              </w:rPr>
              <w:t>Значения сведений</w:t>
            </w:r>
          </w:p>
        </w:tc>
      </w:tr>
      <w:tr w:rsidR="008D11E2" w:rsidRPr="0024602D" w:rsidTr="00F42857">
        <w:tc>
          <w:tcPr>
            <w:tcW w:w="3434" w:type="pct"/>
            <w:gridSpan w:val="7"/>
            <w:tcBorders>
              <w:top w:val="single" w:sz="4" w:space="0" w:color="auto"/>
              <w:bottom w:val="single" w:sz="4" w:space="0" w:color="auto"/>
              <w:right w:val="single" w:sz="4" w:space="0" w:color="auto"/>
            </w:tcBorders>
          </w:tcPr>
          <w:p w:rsidR="008D11E2" w:rsidRPr="0024602D" w:rsidRDefault="008D11E2" w:rsidP="00F42857">
            <w:pPr>
              <w:pStyle w:val="ConsPlusNormal"/>
              <w:jc w:val="center"/>
              <w:rPr>
                <w:sz w:val="28"/>
                <w:szCs w:val="28"/>
              </w:rPr>
            </w:pPr>
            <w:r w:rsidRPr="0024602D">
              <w:rPr>
                <w:sz w:val="28"/>
                <w:szCs w:val="28"/>
              </w:rPr>
              <w:t>1</w:t>
            </w:r>
          </w:p>
        </w:tc>
        <w:tc>
          <w:tcPr>
            <w:tcW w:w="1566" w:type="pct"/>
            <w:gridSpan w:val="4"/>
            <w:tcBorders>
              <w:top w:val="single" w:sz="4" w:space="0" w:color="auto"/>
              <w:left w:val="single" w:sz="4" w:space="0" w:color="auto"/>
              <w:bottom w:val="single" w:sz="4" w:space="0" w:color="auto"/>
            </w:tcBorders>
          </w:tcPr>
          <w:p w:rsidR="008D11E2" w:rsidRPr="0024602D" w:rsidRDefault="008D11E2" w:rsidP="00F42857">
            <w:pPr>
              <w:pStyle w:val="ConsPlusNormal"/>
              <w:jc w:val="center"/>
              <w:rPr>
                <w:sz w:val="28"/>
                <w:szCs w:val="28"/>
              </w:rPr>
            </w:pPr>
            <w:r w:rsidRPr="0024602D">
              <w:rPr>
                <w:sz w:val="28"/>
                <w:szCs w:val="28"/>
              </w:rPr>
              <w:t>2</w:t>
            </w:r>
          </w:p>
        </w:tc>
      </w:tr>
      <w:tr w:rsidR="008D11E2" w:rsidRPr="0024602D" w:rsidTr="00F42857">
        <w:tc>
          <w:tcPr>
            <w:tcW w:w="3434" w:type="pct"/>
            <w:gridSpan w:val="7"/>
            <w:tcBorders>
              <w:top w:val="single" w:sz="4" w:space="0" w:color="auto"/>
              <w:bottom w:val="single" w:sz="4" w:space="0" w:color="auto"/>
              <w:right w:val="single" w:sz="4" w:space="0" w:color="auto"/>
            </w:tcBorders>
          </w:tcPr>
          <w:p w:rsidR="008D11E2" w:rsidRPr="0024602D" w:rsidRDefault="008D11E2" w:rsidP="00F42857">
            <w:pPr>
              <w:pStyle w:val="ConsPlusNormal"/>
              <w:rPr>
                <w:sz w:val="28"/>
                <w:szCs w:val="28"/>
              </w:rPr>
            </w:pPr>
          </w:p>
        </w:tc>
        <w:tc>
          <w:tcPr>
            <w:tcW w:w="1566" w:type="pct"/>
            <w:gridSpan w:val="4"/>
            <w:tcBorders>
              <w:top w:val="single" w:sz="4" w:space="0" w:color="auto"/>
              <w:left w:val="single" w:sz="4" w:space="0" w:color="auto"/>
              <w:bottom w:val="single" w:sz="4" w:space="0" w:color="auto"/>
            </w:tcBorders>
          </w:tcPr>
          <w:p w:rsidR="008D11E2" w:rsidRPr="0024602D" w:rsidRDefault="008D11E2" w:rsidP="00F42857">
            <w:pPr>
              <w:pStyle w:val="ConsPlusNormal"/>
              <w:rPr>
                <w:sz w:val="28"/>
                <w:szCs w:val="28"/>
              </w:rPr>
            </w:pPr>
          </w:p>
        </w:tc>
      </w:tr>
      <w:tr w:rsidR="008D11E2" w:rsidRPr="0024602D" w:rsidTr="00F42857">
        <w:tc>
          <w:tcPr>
            <w:tcW w:w="3434" w:type="pct"/>
            <w:gridSpan w:val="7"/>
            <w:tcBorders>
              <w:top w:val="single" w:sz="4" w:space="0" w:color="auto"/>
              <w:bottom w:val="single" w:sz="4" w:space="0" w:color="auto"/>
              <w:right w:val="single" w:sz="4" w:space="0" w:color="auto"/>
            </w:tcBorders>
          </w:tcPr>
          <w:p w:rsidR="008D11E2" w:rsidRPr="0024602D" w:rsidRDefault="008D11E2" w:rsidP="00F42857">
            <w:pPr>
              <w:pStyle w:val="ConsPlusNormal"/>
              <w:rPr>
                <w:sz w:val="28"/>
                <w:szCs w:val="28"/>
              </w:rPr>
            </w:pPr>
          </w:p>
        </w:tc>
        <w:tc>
          <w:tcPr>
            <w:tcW w:w="1566" w:type="pct"/>
            <w:gridSpan w:val="4"/>
            <w:tcBorders>
              <w:top w:val="single" w:sz="4" w:space="0" w:color="auto"/>
              <w:left w:val="single" w:sz="4" w:space="0" w:color="auto"/>
              <w:bottom w:val="single" w:sz="4" w:space="0" w:color="auto"/>
            </w:tcBorders>
          </w:tcPr>
          <w:p w:rsidR="008D11E2" w:rsidRPr="0024602D" w:rsidRDefault="008D11E2" w:rsidP="00F42857">
            <w:pPr>
              <w:pStyle w:val="ConsPlusNormal"/>
              <w:rPr>
                <w:sz w:val="28"/>
                <w:szCs w:val="28"/>
              </w:rPr>
            </w:pPr>
          </w:p>
        </w:tc>
      </w:tr>
      <w:tr w:rsidR="008D11E2" w:rsidRPr="0024602D" w:rsidTr="00F42857">
        <w:tc>
          <w:tcPr>
            <w:tcW w:w="5000" w:type="pct"/>
            <w:gridSpan w:val="11"/>
            <w:tcBorders>
              <w:top w:val="single" w:sz="4" w:space="0" w:color="auto"/>
            </w:tcBorders>
          </w:tcPr>
          <w:p w:rsidR="008D11E2" w:rsidRPr="0024602D" w:rsidRDefault="008D11E2" w:rsidP="00F42857">
            <w:pPr>
              <w:pStyle w:val="ConsPlusNormal"/>
              <w:rPr>
                <w:sz w:val="28"/>
                <w:szCs w:val="28"/>
              </w:rPr>
            </w:pPr>
          </w:p>
        </w:tc>
      </w:tr>
      <w:tr w:rsidR="008D11E2" w:rsidRPr="0024602D" w:rsidTr="00F42857">
        <w:tc>
          <w:tcPr>
            <w:tcW w:w="5000" w:type="pct"/>
            <w:gridSpan w:val="11"/>
          </w:tcPr>
          <w:p w:rsidR="008D11E2" w:rsidRPr="0024602D" w:rsidRDefault="008D11E2" w:rsidP="00F42857">
            <w:pPr>
              <w:pStyle w:val="ConsPlusNormal"/>
              <w:jc w:val="center"/>
              <w:outlineLvl w:val="2"/>
              <w:rPr>
                <w:sz w:val="28"/>
                <w:szCs w:val="28"/>
              </w:rPr>
            </w:pPr>
            <w:r w:rsidRPr="0024602D">
              <w:rPr>
                <w:sz w:val="28"/>
                <w:szCs w:val="28"/>
              </w:rPr>
              <w:t>2. Информация об изменении сведений об объекте учета муниципального имущества</w:t>
            </w:r>
          </w:p>
        </w:tc>
      </w:tr>
      <w:tr w:rsidR="008D11E2" w:rsidRPr="0024602D" w:rsidTr="00F42857">
        <w:tc>
          <w:tcPr>
            <w:tcW w:w="5000" w:type="pct"/>
            <w:gridSpan w:val="11"/>
            <w:tcBorders>
              <w:bottom w:val="single" w:sz="4" w:space="0" w:color="auto"/>
            </w:tcBorders>
          </w:tcPr>
          <w:p w:rsidR="008D11E2" w:rsidRPr="0024602D" w:rsidRDefault="008D11E2" w:rsidP="00F42857">
            <w:pPr>
              <w:pStyle w:val="ConsPlusNormal"/>
              <w:jc w:val="center"/>
              <w:rPr>
                <w:sz w:val="28"/>
                <w:szCs w:val="28"/>
              </w:rPr>
            </w:pPr>
          </w:p>
        </w:tc>
      </w:tr>
      <w:tr w:rsidR="008D11E2" w:rsidRPr="0024602D" w:rsidTr="00F42857">
        <w:tc>
          <w:tcPr>
            <w:tcW w:w="2503" w:type="pct"/>
            <w:gridSpan w:val="4"/>
            <w:tcBorders>
              <w:top w:val="single" w:sz="4" w:space="0" w:color="auto"/>
              <w:bottom w:val="single" w:sz="4" w:space="0" w:color="auto"/>
              <w:right w:val="single" w:sz="4" w:space="0" w:color="auto"/>
            </w:tcBorders>
          </w:tcPr>
          <w:p w:rsidR="008D11E2" w:rsidRPr="0024602D" w:rsidRDefault="008D11E2" w:rsidP="00F42857">
            <w:pPr>
              <w:pStyle w:val="ConsPlusNormal"/>
              <w:jc w:val="center"/>
              <w:rPr>
                <w:sz w:val="28"/>
                <w:szCs w:val="28"/>
              </w:rPr>
            </w:pPr>
            <w:r w:rsidRPr="0024602D">
              <w:rPr>
                <w:sz w:val="28"/>
                <w:szCs w:val="28"/>
              </w:rPr>
              <w:t>Наименование изменения</w:t>
            </w:r>
          </w:p>
        </w:tc>
        <w:tc>
          <w:tcPr>
            <w:tcW w:w="1298" w:type="pct"/>
            <w:gridSpan w:val="4"/>
            <w:tcBorders>
              <w:top w:val="single" w:sz="4" w:space="0" w:color="auto"/>
              <w:left w:val="single" w:sz="4" w:space="0" w:color="auto"/>
              <w:bottom w:val="single" w:sz="4" w:space="0" w:color="auto"/>
              <w:right w:val="single" w:sz="4" w:space="0" w:color="auto"/>
            </w:tcBorders>
          </w:tcPr>
          <w:p w:rsidR="008D11E2" w:rsidRPr="0024602D" w:rsidRDefault="008D11E2" w:rsidP="00F42857">
            <w:pPr>
              <w:pStyle w:val="ConsPlusNormal"/>
              <w:jc w:val="center"/>
              <w:rPr>
                <w:sz w:val="28"/>
                <w:szCs w:val="28"/>
              </w:rPr>
            </w:pPr>
            <w:r w:rsidRPr="0024602D">
              <w:rPr>
                <w:sz w:val="28"/>
                <w:szCs w:val="28"/>
              </w:rPr>
              <w:t>Значение сведений</w:t>
            </w:r>
          </w:p>
        </w:tc>
        <w:tc>
          <w:tcPr>
            <w:tcW w:w="1199" w:type="pct"/>
            <w:gridSpan w:val="3"/>
            <w:tcBorders>
              <w:top w:val="single" w:sz="4" w:space="0" w:color="auto"/>
              <w:left w:val="single" w:sz="4" w:space="0" w:color="auto"/>
              <w:bottom w:val="single" w:sz="4" w:space="0" w:color="auto"/>
            </w:tcBorders>
          </w:tcPr>
          <w:p w:rsidR="008D11E2" w:rsidRPr="0024602D" w:rsidRDefault="008D11E2" w:rsidP="00F42857">
            <w:pPr>
              <w:pStyle w:val="ConsPlusNormal"/>
              <w:jc w:val="center"/>
              <w:rPr>
                <w:sz w:val="28"/>
                <w:szCs w:val="28"/>
              </w:rPr>
            </w:pPr>
            <w:r w:rsidRPr="0024602D">
              <w:rPr>
                <w:sz w:val="28"/>
                <w:szCs w:val="28"/>
              </w:rPr>
              <w:t>Дата изменения</w:t>
            </w:r>
          </w:p>
        </w:tc>
      </w:tr>
      <w:tr w:rsidR="008D11E2" w:rsidRPr="0024602D" w:rsidTr="00F42857">
        <w:tc>
          <w:tcPr>
            <w:tcW w:w="2503" w:type="pct"/>
            <w:gridSpan w:val="4"/>
            <w:tcBorders>
              <w:top w:val="single" w:sz="4" w:space="0" w:color="auto"/>
              <w:bottom w:val="single" w:sz="4" w:space="0" w:color="auto"/>
              <w:right w:val="single" w:sz="4" w:space="0" w:color="auto"/>
            </w:tcBorders>
          </w:tcPr>
          <w:p w:rsidR="008D11E2" w:rsidRPr="0024602D" w:rsidRDefault="008D11E2" w:rsidP="00F42857">
            <w:pPr>
              <w:pStyle w:val="ConsPlusNormal"/>
              <w:jc w:val="center"/>
              <w:rPr>
                <w:sz w:val="28"/>
                <w:szCs w:val="28"/>
              </w:rPr>
            </w:pPr>
            <w:r w:rsidRPr="0024602D">
              <w:rPr>
                <w:sz w:val="28"/>
                <w:szCs w:val="28"/>
              </w:rPr>
              <w:t>1</w:t>
            </w:r>
          </w:p>
        </w:tc>
        <w:tc>
          <w:tcPr>
            <w:tcW w:w="1298" w:type="pct"/>
            <w:gridSpan w:val="4"/>
            <w:tcBorders>
              <w:top w:val="single" w:sz="4" w:space="0" w:color="auto"/>
              <w:left w:val="single" w:sz="4" w:space="0" w:color="auto"/>
              <w:bottom w:val="single" w:sz="4" w:space="0" w:color="auto"/>
              <w:right w:val="single" w:sz="4" w:space="0" w:color="auto"/>
            </w:tcBorders>
          </w:tcPr>
          <w:p w:rsidR="008D11E2" w:rsidRPr="0024602D" w:rsidRDefault="008D11E2" w:rsidP="00F42857">
            <w:pPr>
              <w:pStyle w:val="ConsPlusNormal"/>
              <w:jc w:val="center"/>
              <w:rPr>
                <w:sz w:val="28"/>
                <w:szCs w:val="28"/>
              </w:rPr>
            </w:pPr>
            <w:r w:rsidRPr="0024602D">
              <w:rPr>
                <w:sz w:val="28"/>
                <w:szCs w:val="28"/>
              </w:rPr>
              <w:t>2</w:t>
            </w:r>
          </w:p>
        </w:tc>
        <w:tc>
          <w:tcPr>
            <w:tcW w:w="1199" w:type="pct"/>
            <w:gridSpan w:val="3"/>
            <w:tcBorders>
              <w:top w:val="single" w:sz="4" w:space="0" w:color="auto"/>
              <w:left w:val="single" w:sz="4" w:space="0" w:color="auto"/>
              <w:bottom w:val="single" w:sz="4" w:space="0" w:color="auto"/>
            </w:tcBorders>
          </w:tcPr>
          <w:p w:rsidR="008D11E2" w:rsidRPr="0024602D" w:rsidRDefault="008D11E2" w:rsidP="00F42857">
            <w:pPr>
              <w:pStyle w:val="ConsPlusNormal"/>
              <w:jc w:val="center"/>
              <w:rPr>
                <w:sz w:val="28"/>
                <w:szCs w:val="28"/>
              </w:rPr>
            </w:pPr>
            <w:r w:rsidRPr="0024602D">
              <w:rPr>
                <w:sz w:val="28"/>
                <w:szCs w:val="28"/>
              </w:rPr>
              <w:t>3</w:t>
            </w:r>
          </w:p>
        </w:tc>
      </w:tr>
      <w:tr w:rsidR="008D11E2" w:rsidRPr="0024602D" w:rsidTr="00F42857">
        <w:tc>
          <w:tcPr>
            <w:tcW w:w="2503" w:type="pct"/>
            <w:gridSpan w:val="4"/>
            <w:tcBorders>
              <w:top w:val="single" w:sz="4" w:space="0" w:color="auto"/>
              <w:bottom w:val="single" w:sz="4" w:space="0" w:color="auto"/>
              <w:right w:val="single" w:sz="4" w:space="0" w:color="auto"/>
            </w:tcBorders>
          </w:tcPr>
          <w:p w:rsidR="008D11E2" w:rsidRPr="0024602D" w:rsidRDefault="008D11E2" w:rsidP="00F42857">
            <w:pPr>
              <w:pStyle w:val="ConsPlusNormal"/>
              <w:rPr>
                <w:sz w:val="28"/>
                <w:szCs w:val="28"/>
              </w:rPr>
            </w:pPr>
          </w:p>
        </w:tc>
        <w:tc>
          <w:tcPr>
            <w:tcW w:w="1298" w:type="pct"/>
            <w:gridSpan w:val="4"/>
            <w:tcBorders>
              <w:top w:val="single" w:sz="4" w:space="0" w:color="auto"/>
              <w:left w:val="single" w:sz="4" w:space="0" w:color="auto"/>
              <w:bottom w:val="single" w:sz="4" w:space="0" w:color="auto"/>
              <w:right w:val="single" w:sz="4" w:space="0" w:color="auto"/>
            </w:tcBorders>
          </w:tcPr>
          <w:p w:rsidR="008D11E2" w:rsidRPr="0024602D" w:rsidRDefault="008D11E2" w:rsidP="00F42857">
            <w:pPr>
              <w:pStyle w:val="ConsPlusNormal"/>
              <w:rPr>
                <w:sz w:val="28"/>
                <w:szCs w:val="28"/>
              </w:rPr>
            </w:pPr>
          </w:p>
        </w:tc>
        <w:tc>
          <w:tcPr>
            <w:tcW w:w="1199" w:type="pct"/>
            <w:gridSpan w:val="3"/>
            <w:tcBorders>
              <w:top w:val="single" w:sz="4" w:space="0" w:color="auto"/>
              <w:left w:val="single" w:sz="4" w:space="0" w:color="auto"/>
              <w:bottom w:val="single" w:sz="4" w:space="0" w:color="auto"/>
            </w:tcBorders>
          </w:tcPr>
          <w:p w:rsidR="008D11E2" w:rsidRPr="0024602D" w:rsidRDefault="008D11E2" w:rsidP="00F42857">
            <w:pPr>
              <w:pStyle w:val="ConsPlusNormal"/>
              <w:rPr>
                <w:sz w:val="28"/>
                <w:szCs w:val="28"/>
              </w:rPr>
            </w:pPr>
          </w:p>
        </w:tc>
      </w:tr>
      <w:tr w:rsidR="008D11E2" w:rsidRPr="0024602D" w:rsidTr="00F42857">
        <w:tc>
          <w:tcPr>
            <w:tcW w:w="2503" w:type="pct"/>
            <w:gridSpan w:val="4"/>
            <w:tcBorders>
              <w:top w:val="single" w:sz="4" w:space="0" w:color="auto"/>
              <w:bottom w:val="single" w:sz="4" w:space="0" w:color="auto"/>
              <w:right w:val="single" w:sz="4" w:space="0" w:color="auto"/>
            </w:tcBorders>
          </w:tcPr>
          <w:p w:rsidR="008D11E2" w:rsidRPr="0024602D" w:rsidRDefault="008D11E2" w:rsidP="00F42857">
            <w:pPr>
              <w:pStyle w:val="ConsPlusNormal"/>
              <w:rPr>
                <w:sz w:val="28"/>
                <w:szCs w:val="28"/>
              </w:rPr>
            </w:pPr>
          </w:p>
        </w:tc>
        <w:tc>
          <w:tcPr>
            <w:tcW w:w="1298" w:type="pct"/>
            <w:gridSpan w:val="4"/>
            <w:tcBorders>
              <w:top w:val="single" w:sz="4" w:space="0" w:color="auto"/>
              <w:left w:val="single" w:sz="4" w:space="0" w:color="auto"/>
              <w:bottom w:val="single" w:sz="4" w:space="0" w:color="auto"/>
              <w:right w:val="single" w:sz="4" w:space="0" w:color="auto"/>
            </w:tcBorders>
          </w:tcPr>
          <w:p w:rsidR="008D11E2" w:rsidRPr="0024602D" w:rsidRDefault="008D11E2" w:rsidP="00F42857">
            <w:pPr>
              <w:pStyle w:val="ConsPlusNormal"/>
              <w:rPr>
                <w:sz w:val="28"/>
                <w:szCs w:val="28"/>
              </w:rPr>
            </w:pPr>
          </w:p>
        </w:tc>
        <w:tc>
          <w:tcPr>
            <w:tcW w:w="1199" w:type="pct"/>
            <w:gridSpan w:val="3"/>
            <w:tcBorders>
              <w:top w:val="single" w:sz="4" w:space="0" w:color="auto"/>
              <w:left w:val="single" w:sz="4" w:space="0" w:color="auto"/>
              <w:bottom w:val="single" w:sz="4" w:space="0" w:color="auto"/>
            </w:tcBorders>
          </w:tcPr>
          <w:p w:rsidR="008D11E2" w:rsidRPr="0024602D" w:rsidRDefault="008D11E2" w:rsidP="00F42857">
            <w:pPr>
              <w:pStyle w:val="ConsPlusNormal"/>
              <w:rPr>
                <w:sz w:val="28"/>
                <w:szCs w:val="28"/>
              </w:rPr>
            </w:pPr>
          </w:p>
        </w:tc>
      </w:tr>
      <w:tr w:rsidR="008D11E2" w:rsidRPr="0024602D" w:rsidTr="00F42857">
        <w:tc>
          <w:tcPr>
            <w:tcW w:w="5000" w:type="pct"/>
            <w:gridSpan w:val="11"/>
            <w:tcBorders>
              <w:top w:val="single" w:sz="4" w:space="0" w:color="auto"/>
            </w:tcBorders>
          </w:tcPr>
          <w:p w:rsidR="008D11E2" w:rsidRPr="0024602D" w:rsidRDefault="008D11E2" w:rsidP="00F42857">
            <w:pPr>
              <w:pStyle w:val="ConsPlusNormal"/>
              <w:rPr>
                <w:sz w:val="28"/>
                <w:szCs w:val="28"/>
              </w:rPr>
            </w:pPr>
          </w:p>
        </w:tc>
      </w:tr>
      <w:tr w:rsidR="008D11E2" w:rsidRPr="0024602D" w:rsidTr="00F42857">
        <w:tc>
          <w:tcPr>
            <w:tcW w:w="5000" w:type="pct"/>
            <w:gridSpan w:val="11"/>
          </w:tcPr>
          <w:p w:rsidR="008D11E2" w:rsidRPr="0024602D" w:rsidRDefault="008D11E2" w:rsidP="00F42857">
            <w:pPr>
              <w:pStyle w:val="ConsPlusNonformat"/>
              <w:jc w:val="both"/>
              <w:rPr>
                <w:rFonts w:ascii="Times New Roman" w:hAnsi="Times New Roman" w:cs="Times New Roman"/>
                <w:sz w:val="28"/>
                <w:szCs w:val="28"/>
              </w:rPr>
            </w:pPr>
            <w:r w:rsidRPr="0024602D">
              <w:rPr>
                <w:rFonts w:ascii="Times New Roman" w:hAnsi="Times New Roman" w:cs="Times New Roman"/>
                <w:sz w:val="28"/>
                <w:szCs w:val="28"/>
              </w:rPr>
              <w:t>------------------------------------------------------------------</w:t>
            </w:r>
          </w:p>
        </w:tc>
      </w:tr>
      <w:tr w:rsidR="008D11E2" w:rsidRPr="0024602D" w:rsidTr="00F42857">
        <w:tc>
          <w:tcPr>
            <w:tcW w:w="5000" w:type="pct"/>
            <w:gridSpan w:val="11"/>
            <w:vAlign w:val="bottom"/>
          </w:tcPr>
          <w:p w:rsidR="008D11E2" w:rsidRPr="0024602D" w:rsidRDefault="008D11E2" w:rsidP="00F42857">
            <w:pPr>
              <w:pStyle w:val="ConsPlusNormal"/>
              <w:jc w:val="center"/>
              <w:rPr>
                <w:sz w:val="28"/>
                <w:szCs w:val="28"/>
              </w:rPr>
            </w:pPr>
            <w:r w:rsidRPr="0024602D">
              <w:rPr>
                <w:sz w:val="28"/>
                <w:szCs w:val="28"/>
              </w:rPr>
              <w:t>ОТМЕТКА О ПОДТВЕРЖДЕНИИ СВЕДЕНИЙ,</w:t>
            </w:r>
          </w:p>
          <w:p w:rsidR="008D11E2" w:rsidRPr="0024602D" w:rsidRDefault="008D11E2" w:rsidP="00F42857">
            <w:pPr>
              <w:pStyle w:val="ConsPlusNormal"/>
              <w:jc w:val="center"/>
              <w:rPr>
                <w:sz w:val="28"/>
                <w:szCs w:val="28"/>
              </w:rPr>
            </w:pPr>
            <w:r w:rsidRPr="0024602D">
              <w:rPr>
                <w:sz w:val="28"/>
                <w:szCs w:val="28"/>
              </w:rPr>
              <w:t>СОДЕРЖАЩИХСЯ В НАСТОЯЩЕЙ ВЫПИСКЕ</w:t>
            </w:r>
          </w:p>
        </w:tc>
      </w:tr>
      <w:tr w:rsidR="008D11E2" w:rsidRPr="0024602D" w:rsidTr="00F42857">
        <w:tc>
          <w:tcPr>
            <w:tcW w:w="2232" w:type="pct"/>
            <w:vAlign w:val="bottom"/>
          </w:tcPr>
          <w:p w:rsidR="008D11E2" w:rsidRPr="0024602D" w:rsidRDefault="008D11E2" w:rsidP="00F42857">
            <w:pPr>
              <w:pStyle w:val="ConsPlusNormal"/>
              <w:rPr>
                <w:sz w:val="28"/>
                <w:szCs w:val="28"/>
              </w:rPr>
            </w:pPr>
            <w:r w:rsidRPr="0024602D">
              <w:rPr>
                <w:sz w:val="28"/>
                <w:szCs w:val="28"/>
              </w:rPr>
              <w:t>Ответственный</w:t>
            </w:r>
          </w:p>
        </w:tc>
        <w:tc>
          <w:tcPr>
            <w:tcW w:w="147" w:type="pct"/>
          </w:tcPr>
          <w:p w:rsidR="008D11E2" w:rsidRPr="0024602D" w:rsidRDefault="008D11E2" w:rsidP="00F42857">
            <w:pPr>
              <w:pStyle w:val="ConsPlusNormal"/>
              <w:rPr>
                <w:sz w:val="28"/>
                <w:szCs w:val="28"/>
              </w:rPr>
            </w:pPr>
          </w:p>
        </w:tc>
        <w:tc>
          <w:tcPr>
            <w:tcW w:w="575" w:type="pct"/>
            <w:gridSpan w:val="3"/>
            <w:tcBorders>
              <w:bottom w:val="single" w:sz="4" w:space="0" w:color="auto"/>
            </w:tcBorders>
          </w:tcPr>
          <w:p w:rsidR="008D11E2" w:rsidRPr="0024602D" w:rsidRDefault="008D11E2" w:rsidP="00F42857">
            <w:pPr>
              <w:pStyle w:val="ConsPlusNormal"/>
              <w:rPr>
                <w:sz w:val="28"/>
                <w:szCs w:val="28"/>
              </w:rPr>
            </w:pPr>
          </w:p>
        </w:tc>
        <w:tc>
          <w:tcPr>
            <w:tcW w:w="379" w:type="pct"/>
          </w:tcPr>
          <w:p w:rsidR="008D11E2" w:rsidRPr="0024602D" w:rsidRDefault="008D11E2" w:rsidP="00F42857">
            <w:pPr>
              <w:pStyle w:val="ConsPlusNormal"/>
              <w:rPr>
                <w:sz w:val="28"/>
                <w:szCs w:val="28"/>
              </w:rPr>
            </w:pPr>
          </w:p>
        </w:tc>
        <w:tc>
          <w:tcPr>
            <w:tcW w:w="468" w:type="pct"/>
            <w:gridSpan w:val="2"/>
            <w:tcBorders>
              <w:bottom w:val="single" w:sz="4" w:space="0" w:color="auto"/>
            </w:tcBorders>
          </w:tcPr>
          <w:p w:rsidR="008D11E2" w:rsidRPr="0024602D" w:rsidRDefault="008D11E2" w:rsidP="00F42857">
            <w:pPr>
              <w:pStyle w:val="ConsPlusNormal"/>
              <w:rPr>
                <w:sz w:val="28"/>
                <w:szCs w:val="28"/>
              </w:rPr>
            </w:pPr>
          </w:p>
        </w:tc>
        <w:tc>
          <w:tcPr>
            <w:tcW w:w="539" w:type="pct"/>
          </w:tcPr>
          <w:p w:rsidR="008D11E2" w:rsidRPr="0024602D" w:rsidRDefault="008D11E2" w:rsidP="00F42857">
            <w:pPr>
              <w:pStyle w:val="ConsPlusNormal"/>
              <w:rPr>
                <w:sz w:val="28"/>
                <w:szCs w:val="28"/>
              </w:rPr>
            </w:pPr>
          </w:p>
        </w:tc>
        <w:tc>
          <w:tcPr>
            <w:tcW w:w="660" w:type="pct"/>
            <w:gridSpan w:val="2"/>
            <w:tcBorders>
              <w:bottom w:val="single" w:sz="4" w:space="0" w:color="auto"/>
            </w:tcBorders>
          </w:tcPr>
          <w:p w:rsidR="008D11E2" w:rsidRPr="0024602D" w:rsidRDefault="008D11E2" w:rsidP="00F42857">
            <w:pPr>
              <w:pStyle w:val="ConsPlusNormal"/>
              <w:rPr>
                <w:sz w:val="28"/>
                <w:szCs w:val="28"/>
              </w:rPr>
            </w:pPr>
          </w:p>
        </w:tc>
      </w:tr>
      <w:tr w:rsidR="008D11E2" w:rsidRPr="0024602D" w:rsidTr="00F42857">
        <w:tc>
          <w:tcPr>
            <w:tcW w:w="2232" w:type="pct"/>
          </w:tcPr>
          <w:p w:rsidR="008D11E2" w:rsidRPr="0024602D" w:rsidRDefault="008D11E2" w:rsidP="00F42857">
            <w:pPr>
              <w:pStyle w:val="ConsPlusNormal"/>
              <w:rPr>
                <w:sz w:val="28"/>
                <w:szCs w:val="28"/>
              </w:rPr>
            </w:pPr>
            <w:r w:rsidRPr="0024602D">
              <w:rPr>
                <w:sz w:val="28"/>
                <w:szCs w:val="28"/>
              </w:rPr>
              <w:t>исполнитель:</w:t>
            </w:r>
          </w:p>
        </w:tc>
        <w:tc>
          <w:tcPr>
            <w:tcW w:w="147" w:type="pct"/>
          </w:tcPr>
          <w:p w:rsidR="008D11E2" w:rsidRPr="0024602D" w:rsidRDefault="008D11E2" w:rsidP="00F42857">
            <w:pPr>
              <w:pStyle w:val="ConsPlusNormal"/>
              <w:rPr>
                <w:sz w:val="28"/>
                <w:szCs w:val="28"/>
              </w:rPr>
            </w:pPr>
          </w:p>
        </w:tc>
        <w:tc>
          <w:tcPr>
            <w:tcW w:w="575" w:type="pct"/>
            <w:gridSpan w:val="3"/>
            <w:tcBorders>
              <w:top w:val="single" w:sz="4" w:space="0" w:color="auto"/>
            </w:tcBorders>
          </w:tcPr>
          <w:p w:rsidR="008D11E2" w:rsidRPr="0024602D" w:rsidRDefault="008D11E2" w:rsidP="00F42857">
            <w:pPr>
              <w:pStyle w:val="ConsPlusNormal"/>
              <w:jc w:val="center"/>
              <w:rPr>
                <w:sz w:val="28"/>
                <w:szCs w:val="28"/>
              </w:rPr>
            </w:pPr>
            <w:r w:rsidRPr="0024602D">
              <w:rPr>
                <w:sz w:val="28"/>
                <w:szCs w:val="28"/>
              </w:rPr>
              <w:t>(должность)</w:t>
            </w:r>
          </w:p>
        </w:tc>
        <w:tc>
          <w:tcPr>
            <w:tcW w:w="379" w:type="pct"/>
          </w:tcPr>
          <w:p w:rsidR="008D11E2" w:rsidRPr="0024602D" w:rsidRDefault="008D11E2" w:rsidP="00F42857">
            <w:pPr>
              <w:pStyle w:val="ConsPlusNormal"/>
              <w:jc w:val="center"/>
              <w:rPr>
                <w:sz w:val="28"/>
                <w:szCs w:val="28"/>
              </w:rPr>
            </w:pPr>
          </w:p>
        </w:tc>
        <w:tc>
          <w:tcPr>
            <w:tcW w:w="468" w:type="pct"/>
            <w:gridSpan w:val="2"/>
            <w:tcBorders>
              <w:top w:val="single" w:sz="4" w:space="0" w:color="auto"/>
            </w:tcBorders>
          </w:tcPr>
          <w:p w:rsidR="008D11E2" w:rsidRPr="0024602D" w:rsidRDefault="008D11E2" w:rsidP="00F42857">
            <w:pPr>
              <w:pStyle w:val="ConsPlusNormal"/>
              <w:jc w:val="center"/>
              <w:rPr>
                <w:sz w:val="28"/>
                <w:szCs w:val="28"/>
              </w:rPr>
            </w:pPr>
            <w:r w:rsidRPr="0024602D">
              <w:rPr>
                <w:sz w:val="28"/>
                <w:szCs w:val="28"/>
              </w:rPr>
              <w:t>(подпись)</w:t>
            </w:r>
          </w:p>
        </w:tc>
        <w:tc>
          <w:tcPr>
            <w:tcW w:w="539" w:type="pct"/>
          </w:tcPr>
          <w:p w:rsidR="008D11E2" w:rsidRPr="0024602D" w:rsidRDefault="008D11E2" w:rsidP="00F42857">
            <w:pPr>
              <w:pStyle w:val="ConsPlusNormal"/>
              <w:jc w:val="center"/>
              <w:rPr>
                <w:sz w:val="28"/>
                <w:szCs w:val="28"/>
              </w:rPr>
            </w:pPr>
          </w:p>
        </w:tc>
        <w:tc>
          <w:tcPr>
            <w:tcW w:w="660" w:type="pct"/>
            <w:gridSpan w:val="2"/>
            <w:tcBorders>
              <w:top w:val="single" w:sz="4" w:space="0" w:color="auto"/>
            </w:tcBorders>
          </w:tcPr>
          <w:p w:rsidR="008D11E2" w:rsidRPr="0024602D" w:rsidRDefault="008D11E2" w:rsidP="00F42857">
            <w:pPr>
              <w:pStyle w:val="ConsPlusNormal"/>
              <w:jc w:val="center"/>
              <w:rPr>
                <w:sz w:val="28"/>
                <w:szCs w:val="28"/>
              </w:rPr>
            </w:pPr>
            <w:r w:rsidRPr="0024602D">
              <w:rPr>
                <w:sz w:val="28"/>
                <w:szCs w:val="28"/>
              </w:rPr>
              <w:t>(расшифровка подписи)</w:t>
            </w:r>
          </w:p>
        </w:tc>
      </w:tr>
      <w:tr w:rsidR="008D11E2" w:rsidRPr="0024602D" w:rsidTr="00F42857">
        <w:trPr>
          <w:trHeight w:val="397"/>
        </w:trPr>
        <w:tc>
          <w:tcPr>
            <w:tcW w:w="5000" w:type="pct"/>
            <w:gridSpan w:val="11"/>
          </w:tcPr>
          <w:p w:rsidR="008D11E2" w:rsidRPr="0024602D" w:rsidRDefault="008D11E2" w:rsidP="00F42857">
            <w:pPr>
              <w:pStyle w:val="ConsPlusNormal"/>
              <w:rPr>
                <w:sz w:val="28"/>
                <w:szCs w:val="28"/>
              </w:rPr>
            </w:pPr>
            <w:r w:rsidRPr="0024602D">
              <w:rPr>
                <w:sz w:val="28"/>
                <w:szCs w:val="28"/>
              </w:rPr>
              <w:t>"__" ________________ 20__ г.</w:t>
            </w:r>
          </w:p>
        </w:tc>
      </w:tr>
    </w:tbl>
    <w:p w:rsidR="008D11E2" w:rsidRPr="0024602D" w:rsidRDefault="008D11E2" w:rsidP="008D11E2">
      <w:pPr>
        <w:pStyle w:val="ConsPlusNormal"/>
        <w:spacing w:line="276" w:lineRule="auto"/>
        <w:rPr>
          <w:sz w:val="28"/>
          <w:szCs w:val="28"/>
        </w:rPr>
      </w:pPr>
    </w:p>
    <w:p w:rsidR="008C6F18" w:rsidRDefault="008C6F18">
      <w:pPr>
        <w:rPr>
          <w:rFonts w:ascii="Times New Roman" w:hAnsi="Times New Roman" w:cs="Times New Roman"/>
          <w:sz w:val="28"/>
          <w:szCs w:val="28"/>
        </w:rPr>
      </w:pPr>
      <w:r>
        <w:rPr>
          <w:rFonts w:ascii="Times New Roman" w:hAnsi="Times New Roman" w:cs="Times New Roman"/>
          <w:sz w:val="28"/>
          <w:szCs w:val="28"/>
        </w:rPr>
        <w:br w:type="page"/>
      </w:r>
    </w:p>
    <w:p w:rsidR="008C6F18" w:rsidRPr="00B34683" w:rsidRDefault="008C6F18" w:rsidP="008C6F18">
      <w:pPr>
        <w:spacing w:after="0" w:line="240" w:lineRule="auto"/>
        <w:jc w:val="center"/>
        <w:rPr>
          <w:rFonts w:ascii="Times New Roman" w:eastAsia="Times New Roman" w:hAnsi="Times New Roman" w:cs="Times New Roman"/>
          <w:b/>
          <w:spacing w:val="20"/>
          <w:sz w:val="36"/>
          <w:szCs w:val="36"/>
          <w:lang w:eastAsia="ru-RU"/>
        </w:rPr>
      </w:pPr>
    </w:p>
    <w:p w:rsidR="008C6F18" w:rsidRPr="00B34683" w:rsidRDefault="008C6F18" w:rsidP="008C6F18">
      <w:pPr>
        <w:spacing w:after="0" w:line="240" w:lineRule="auto"/>
        <w:jc w:val="center"/>
        <w:rPr>
          <w:rFonts w:ascii="Times New Roman" w:eastAsia="Times New Roman" w:hAnsi="Times New Roman" w:cs="Times New Roman"/>
          <w:b/>
          <w:spacing w:val="20"/>
          <w:sz w:val="36"/>
          <w:szCs w:val="36"/>
          <w:lang w:eastAsia="ru-RU"/>
        </w:rPr>
      </w:pPr>
    </w:p>
    <w:p w:rsidR="008C6F18" w:rsidRPr="00B34683" w:rsidRDefault="008C6F18" w:rsidP="008C6F18">
      <w:pPr>
        <w:spacing w:after="0" w:line="240" w:lineRule="auto"/>
        <w:jc w:val="center"/>
        <w:rPr>
          <w:rFonts w:ascii="Times New Roman" w:eastAsia="Times New Roman" w:hAnsi="Times New Roman" w:cs="Times New Roman"/>
          <w:b/>
          <w:spacing w:val="20"/>
          <w:sz w:val="36"/>
          <w:szCs w:val="36"/>
          <w:lang w:eastAsia="ru-RU"/>
        </w:rPr>
      </w:pPr>
    </w:p>
    <w:p w:rsidR="008C6F18" w:rsidRPr="00B34683" w:rsidRDefault="008C6F18" w:rsidP="008C6F18">
      <w:pPr>
        <w:spacing w:after="0" w:line="240" w:lineRule="auto"/>
        <w:jc w:val="center"/>
        <w:rPr>
          <w:rFonts w:ascii="Times New Roman" w:eastAsia="Times New Roman" w:hAnsi="Times New Roman" w:cs="Times New Roman"/>
          <w:b/>
          <w:spacing w:val="20"/>
          <w:sz w:val="36"/>
          <w:szCs w:val="36"/>
          <w:lang w:eastAsia="ru-RU"/>
        </w:rPr>
      </w:pPr>
    </w:p>
    <w:p w:rsidR="008C6F18" w:rsidRDefault="008C6F18" w:rsidP="008C6F18">
      <w:pPr>
        <w:spacing w:after="0" w:line="240" w:lineRule="auto"/>
        <w:jc w:val="center"/>
        <w:rPr>
          <w:rFonts w:ascii="Times New Roman" w:eastAsia="Times New Roman" w:hAnsi="Times New Roman" w:cs="Times New Roman"/>
          <w:b/>
          <w:spacing w:val="20"/>
          <w:sz w:val="36"/>
          <w:szCs w:val="36"/>
          <w:lang w:eastAsia="ru-RU"/>
        </w:rPr>
      </w:pPr>
    </w:p>
    <w:p w:rsidR="00576E23" w:rsidRDefault="00576E23" w:rsidP="008C6F18">
      <w:pPr>
        <w:spacing w:after="0" w:line="240" w:lineRule="auto"/>
        <w:jc w:val="center"/>
        <w:rPr>
          <w:rFonts w:ascii="Times New Roman" w:eastAsia="Times New Roman" w:hAnsi="Times New Roman" w:cs="Times New Roman"/>
          <w:b/>
          <w:spacing w:val="20"/>
          <w:sz w:val="36"/>
          <w:szCs w:val="36"/>
          <w:lang w:eastAsia="ru-RU"/>
        </w:rPr>
      </w:pPr>
    </w:p>
    <w:p w:rsidR="00576E23" w:rsidRDefault="00576E23" w:rsidP="008C6F18">
      <w:pPr>
        <w:spacing w:after="0" w:line="240" w:lineRule="auto"/>
        <w:jc w:val="center"/>
        <w:rPr>
          <w:rFonts w:ascii="Times New Roman" w:eastAsia="Times New Roman" w:hAnsi="Times New Roman" w:cs="Times New Roman"/>
          <w:b/>
          <w:spacing w:val="20"/>
          <w:sz w:val="36"/>
          <w:szCs w:val="36"/>
          <w:lang w:eastAsia="ru-RU"/>
        </w:rPr>
      </w:pPr>
    </w:p>
    <w:p w:rsidR="00576E23" w:rsidRDefault="00576E23" w:rsidP="008C6F18">
      <w:pPr>
        <w:spacing w:after="0" w:line="240" w:lineRule="auto"/>
        <w:jc w:val="center"/>
        <w:rPr>
          <w:rFonts w:ascii="Times New Roman" w:eastAsia="Times New Roman" w:hAnsi="Times New Roman" w:cs="Times New Roman"/>
          <w:b/>
          <w:spacing w:val="20"/>
          <w:sz w:val="36"/>
          <w:szCs w:val="36"/>
          <w:lang w:eastAsia="ru-RU"/>
        </w:rPr>
      </w:pPr>
    </w:p>
    <w:p w:rsidR="00576E23" w:rsidRDefault="00576E23" w:rsidP="008C6F18">
      <w:pPr>
        <w:spacing w:after="0" w:line="240" w:lineRule="auto"/>
        <w:jc w:val="center"/>
        <w:rPr>
          <w:rFonts w:ascii="Times New Roman" w:eastAsia="Times New Roman" w:hAnsi="Times New Roman" w:cs="Times New Roman"/>
          <w:b/>
          <w:spacing w:val="20"/>
          <w:sz w:val="36"/>
          <w:szCs w:val="36"/>
          <w:lang w:eastAsia="ru-RU"/>
        </w:rPr>
      </w:pPr>
    </w:p>
    <w:p w:rsidR="00576E23" w:rsidRDefault="00576E23" w:rsidP="008C6F18">
      <w:pPr>
        <w:spacing w:after="0" w:line="240" w:lineRule="auto"/>
        <w:jc w:val="center"/>
        <w:rPr>
          <w:rFonts w:ascii="Times New Roman" w:eastAsia="Times New Roman" w:hAnsi="Times New Roman" w:cs="Times New Roman"/>
          <w:b/>
          <w:spacing w:val="20"/>
          <w:sz w:val="36"/>
          <w:szCs w:val="36"/>
          <w:lang w:eastAsia="ru-RU"/>
        </w:rPr>
      </w:pPr>
    </w:p>
    <w:p w:rsidR="00576E23" w:rsidRDefault="00576E23" w:rsidP="008C6F18">
      <w:pPr>
        <w:spacing w:after="0" w:line="240" w:lineRule="auto"/>
        <w:jc w:val="center"/>
        <w:rPr>
          <w:rFonts w:ascii="Times New Roman" w:eastAsia="Times New Roman" w:hAnsi="Times New Roman" w:cs="Times New Roman"/>
          <w:b/>
          <w:spacing w:val="20"/>
          <w:sz w:val="36"/>
          <w:szCs w:val="36"/>
          <w:lang w:eastAsia="ru-RU"/>
        </w:rPr>
      </w:pPr>
    </w:p>
    <w:p w:rsidR="00576E23" w:rsidRPr="00B34683" w:rsidRDefault="00576E23" w:rsidP="008C6F18">
      <w:pPr>
        <w:spacing w:after="0" w:line="240" w:lineRule="auto"/>
        <w:jc w:val="center"/>
        <w:rPr>
          <w:rFonts w:ascii="Times New Roman" w:eastAsia="Times New Roman" w:hAnsi="Times New Roman" w:cs="Times New Roman"/>
          <w:b/>
          <w:spacing w:val="20"/>
          <w:sz w:val="36"/>
          <w:szCs w:val="36"/>
          <w:lang w:eastAsia="ru-RU"/>
        </w:rPr>
      </w:pPr>
    </w:p>
    <w:p w:rsidR="008C6F18" w:rsidRPr="00B34683" w:rsidRDefault="008C6F18" w:rsidP="008C6F18">
      <w:pPr>
        <w:spacing w:after="0" w:line="240" w:lineRule="auto"/>
        <w:jc w:val="center"/>
        <w:rPr>
          <w:rFonts w:ascii="Times New Roman" w:eastAsia="Times New Roman" w:hAnsi="Times New Roman" w:cs="Times New Roman"/>
          <w:b/>
          <w:spacing w:val="20"/>
          <w:sz w:val="36"/>
          <w:szCs w:val="36"/>
          <w:lang w:eastAsia="ru-RU"/>
        </w:rPr>
      </w:pPr>
    </w:p>
    <w:p w:rsidR="008C6F18" w:rsidRPr="00576E23" w:rsidRDefault="008C6F18" w:rsidP="00576E2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32"/>
          <w:szCs w:val="32"/>
          <w:lang w:eastAsia="ru-RU"/>
        </w:rPr>
        <w:t>Раздел4</w:t>
      </w:r>
      <w:r w:rsidRPr="00B34683">
        <w:rPr>
          <w:rFonts w:ascii="Times New Roman" w:eastAsia="Times New Roman" w:hAnsi="Times New Roman" w:cs="Times New Roman"/>
          <w:sz w:val="32"/>
          <w:szCs w:val="32"/>
          <w:lang w:eastAsia="ru-RU"/>
        </w:rPr>
        <w:t>.</w:t>
      </w:r>
    </w:p>
    <w:p w:rsidR="008C6F18" w:rsidRPr="00FA5C62" w:rsidRDefault="008C6F18" w:rsidP="008C6F18">
      <w:pPr>
        <w:pStyle w:val="ConsPlusNormal"/>
        <w:tabs>
          <w:tab w:val="left" w:pos="1418"/>
          <w:tab w:val="left" w:pos="1701"/>
        </w:tabs>
        <w:ind w:firstLine="709"/>
        <w:jc w:val="center"/>
        <w:rPr>
          <w:sz w:val="32"/>
          <w:szCs w:val="32"/>
        </w:rPr>
      </w:pPr>
      <w:r w:rsidRPr="00FA5C62">
        <w:rPr>
          <w:sz w:val="32"/>
          <w:szCs w:val="32"/>
        </w:rPr>
        <w:t>Постановления Администрации Курьинского района Алтайского края</w:t>
      </w:r>
    </w:p>
    <w:p w:rsidR="008C6F18" w:rsidRDefault="008C6F18">
      <w:pPr>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br w:type="page"/>
      </w:r>
    </w:p>
    <w:p w:rsidR="00F42857" w:rsidRPr="008161FF" w:rsidRDefault="00F42857" w:rsidP="00F42857">
      <w:pPr>
        <w:pStyle w:val="a4"/>
        <w:jc w:val="center"/>
        <w:rPr>
          <w:rFonts w:ascii="Times New Roman" w:hAnsi="Times New Roman"/>
          <w:b/>
          <w:color w:val="000000" w:themeColor="text1"/>
          <w:spacing w:val="20"/>
          <w:sz w:val="28"/>
          <w:szCs w:val="28"/>
        </w:rPr>
      </w:pPr>
      <w:r w:rsidRPr="008161FF">
        <w:rPr>
          <w:rFonts w:ascii="Times New Roman" w:hAnsi="Times New Roman"/>
          <w:b/>
          <w:color w:val="000000" w:themeColor="text1"/>
          <w:spacing w:val="20"/>
          <w:sz w:val="28"/>
          <w:szCs w:val="28"/>
        </w:rPr>
        <w:t>АДМИНИСТРАЦИЯ КУРЬИНСКОГО РАЙОНА</w:t>
      </w:r>
    </w:p>
    <w:p w:rsidR="00F42857" w:rsidRPr="008161FF" w:rsidRDefault="00F42857" w:rsidP="00F42857">
      <w:pPr>
        <w:pStyle w:val="a4"/>
        <w:jc w:val="center"/>
        <w:rPr>
          <w:rFonts w:ascii="Times New Roman" w:hAnsi="Times New Roman"/>
          <w:b/>
          <w:color w:val="000000" w:themeColor="text1"/>
          <w:spacing w:val="20"/>
          <w:sz w:val="28"/>
          <w:szCs w:val="28"/>
        </w:rPr>
      </w:pPr>
      <w:r w:rsidRPr="008161FF">
        <w:rPr>
          <w:rFonts w:ascii="Times New Roman" w:hAnsi="Times New Roman"/>
          <w:b/>
          <w:color w:val="000000" w:themeColor="text1"/>
          <w:spacing w:val="20"/>
          <w:sz w:val="28"/>
          <w:szCs w:val="28"/>
        </w:rPr>
        <w:t>АЛТАЙСКОГО КРАЯ</w:t>
      </w:r>
    </w:p>
    <w:p w:rsidR="00F42857" w:rsidRPr="008161FF" w:rsidRDefault="00F42857" w:rsidP="00F42857">
      <w:pPr>
        <w:jc w:val="center"/>
        <w:rPr>
          <w:b/>
          <w:color w:val="000000" w:themeColor="text1"/>
          <w:sz w:val="28"/>
          <w:szCs w:val="28"/>
        </w:rPr>
      </w:pPr>
    </w:p>
    <w:p w:rsidR="00F42857" w:rsidRPr="008161FF" w:rsidRDefault="00F42857" w:rsidP="00F42857">
      <w:pPr>
        <w:jc w:val="center"/>
        <w:rPr>
          <w:b/>
          <w:color w:val="000000" w:themeColor="text1"/>
          <w:sz w:val="28"/>
          <w:szCs w:val="28"/>
        </w:rPr>
      </w:pPr>
    </w:p>
    <w:p w:rsidR="00F42857" w:rsidRPr="00F42857" w:rsidRDefault="00F42857" w:rsidP="00F42857">
      <w:pPr>
        <w:jc w:val="center"/>
        <w:rPr>
          <w:rFonts w:ascii="Times New Roman" w:hAnsi="Times New Roman" w:cs="Times New Roman"/>
          <w:b/>
          <w:color w:val="000000" w:themeColor="text1"/>
          <w:spacing w:val="84"/>
          <w:sz w:val="28"/>
          <w:szCs w:val="28"/>
        </w:rPr>
      </w:pPr>
      <w:r w:rsidRPr="00F42857">
        <w:rPr>
          <w:rFonts w:ascii="Times New Roman" w:hAnsi="Times New Roman" w:cs="Times New Roman"/>
          <w:b/>
          <w:color w:val="000000" w:themeColor="text1"/>
          <w:spacing w:val="84"/>
          <w:sz w:val="28"/>
          <w:szCs w:val="28"/>
        </w:rPr>
        <w:t>ПОСТАНОВЛЕНИЕ</w:t>
      </w:r>
    </w:p>
    <w:p w:rsidR="00F42857" w:rsidRPr="008161FF" w:rsidRDefault="00F42857" w:rsidP="00F42857">
      <w:pPr>
        <w:rPr>
          <w:color w:val="000000" w:themeColor="text1"/>
          <w:sz w:val="26"/>
          <w:szCs w:val="26"/>
        </w:rPr>
      </w:pPr>
    </w:p>
    <w:p w:rsidR="00F42857" w:rsidRPr="00F42857" w:rsidRDefault="00F42857" w:rsidP="00F42857">
      <w:pPr>
        <w:rPr>
          <w:rFonts w:ascii="Times New Roman" w:hAnsi="Times New Roman" w:cs="Times New Roman"/>
          <w:color w:val="000000" w:themeColor="text1"/>
          <w:sz w:val="28"/>
          <w:szCs w:val="28"/>
        </w:rPr>
      </w:pPr>
      <w:r w:rsidRPr="00F42857">
        <w:rPr>
          <w:rFonts w:ascii="Times New Roman" w:hAnsi="Times New Roman" w:cs="Times New Roman"/>
          <w:color w:val="000000" w:themeColor="text1"/>
          <w:sz w:val="28"/>
          <w:szCs w:val="28"/>
        </w:rPr>
        <w:t xml:space="preserve">«17»  сентября  2026 г.                          </w:t>
      </w:r>
      <w:r>
        <w:rPr>
          <w:rFonts w:ascii="Times New Roman" w:hAnsi="Times New Roman" w:cs="Times New Roman"/>
          <w:color w:val="000000" w:themeColor="text1"/>
          <w:sz w:val="28"/>
          <w:szCs w:val="28"/>
        </w:rPr>
        <w:t xml:space="preserve">     </w:t>
      </w:r>
      <w:proofErr w:type="gramStart"/>
      <w:r>
        <w:rPr>
          <w:rFonts w:ascii="Times New Roman" w:hAnsi="Times New Roman" w:cs="Times New Roman"/>
          <w:color w:val="000000" w:themeColor="text1"/>
          <w:sz w:val="28"/>
          <w:szCs w:val="28"/>
        </w:rPr>
        <w:t>с</w:t>
      </w:r>
      <w:proofErr w:type="gramEnd"/>
      <w:r>
        <w:rPr>
          <w:rFonts w:ascii="Times New Roman" w:hAnsi="Times New Roman" w:cs="Times New Roman"/>
          <w:color w:val="000000" w:themeColor="text1"/>
          <w:sz w:val="28"/>
          <w:szCs w:val="28"/>
        </w:rPr>
        <w:t xml:space="preserve">. Курья                  </w:t>
      </w:r>
      <w:r w:rsidRPr="00F42857">
        <w:rPr>
          <w:rFonts w:ascii="Times New Roman" w:hAnsi="Times New Roman" w:cs="Times New Roman"/>
          <w:color w:val="000000" w:themeColor="text1"/>
          <w:sz w:val="28"/>
          <w:szCs w:val="28"/>
        </w:rPr>
        <w:t xml:space="preserve">                    № 375</w:t>
      </w:r>
    </w:p>
    <w:p w:rsidR="00F42857" w:rsidRPr="008161FF" w:rsidRDefault="00F42857" w:rsidP="00F42857">
      <w:pPr>
        <w:rPr>
          <w:b/>
          <w:color w:val="000000" w:themeColor="text1"/>
          <w:sz w:val="26"/>
          <w:szCs w:val="26"/>
        </w:rPr>
      </w:pPr>
    </w:p>
    <w:tbl>
      <w:tblPr>
        <w:tblW w:w="14637" w:type="dxa"/>
        <w:tblInd w:w="57" w:type="dxa"/>
        <w:tblLayout w:type="fixed"/>
        <w:tblCellMar>
          <w:top w:w="55" w:type="dxa"/>
          <w:left w:w="55" w:type="dxa"/>
          <w:bottom w:w="55" w:type="dxa"/>
          <w:right w:w="55" w:type="dxa"/>
        </w:tblCellMar>
        <w:tblLook w:val="04A0"/>
      </w:tblPr>
      <w:tblGrid>
        <w:gridCol w:w="9356"/>
        <w:gridCol w:w="5281"/>
      </w:tblGrid>
      <w:tr w:rsidR="00F42857" w:rsidRPr="008161FF" w:rsidTr="00F42857">
        <w:trPr>
          <w:trHeight w:val="1094"/>
        </w:trPr>
        <w:tc>
          <w:tcPr>
            <w:tcW w:w="9356" w:type="dxa"/>
          </w:tcPr>
          <w:p w:rsidR="00F42857" w:rsidRPr="00F42857" w:rsidRDefault="00F42857" w:rsidP="00F42857">
            <w:pPr>
              <w:spacing w:line="276" w:lineRule="auto"/>
              <w:jc w:val="both"/>
              <w:rPr>
                <w:rFonts w:ascii="Times New Roman" w:hAnsi="Times New Roman" w:cs="Times New Roman"/>
                <w:color w:val="000000" w:themeColor="text1"/>
                <w:sz w:val="24"/>
                <w:szCs w:val="24"/>
              </w:rPr>
            </w:pPr>
            <w:r w:rsidRPr="00F42857">
              <w:rPr>
                <w:rFonts w:ascii="Times New Roman" w:hAnsi="Times New Roman" w:cs="Times New Roman"/>
                <w:color w:val="000000" w:themeColor="text1"/>
                <w:sz w:val="24"/>
                <w:szCs w:val="24"/>
              </w:rPr>
              <w:t>О внесении изменений в постановление Администрации Курьинского района Алтайского края от 12.02.2026 № 41 «Об утверждении Плана действий по ликвидации последствий аварийных ситуаций в сфере теплоснабжения в муниципальном образовании Курьинский район Алтайского края»</w:t>
            </w:r>
          </w:p>
        </w:tc>
        <w:tc>
          <w:tcPr>
            <w:tcW w:w="5281" w:type="dxa"/>
          </w:tcPr>
          <w:p w:rsidR="00F42857" w:rsidRPr="008161FF" w:rsidRDefault="00F42857" w:rsidP="00F42857">
            <w:pPr>
              <w:pStyle w:val="ae"/>
              <w:suppressAutoHyphens w:val="0"/>
              <w:snapToGrid w:val="0"/>
              <w:spacing w:line="276" w:lineRule="auto"/>
              <w:jc w:val="both"/>
              <w:rPr>
                <w:color w:val="000000" w:themeColor="text1"/>
                <w:sz w:val="26"/>
                <w:szCs w:val="26"/>
              </w:rPr>
            </w:pPr>
          </w:p>
        </w:tc>
      </w:tr>
    </w:tbl>
    <w:p w:rsidR="00F42857" w:rsidRPr="008161FF" w:rsidRDefault="00F42857" w:rsidP="00F42857">
      <w:pPr>
        <w:pStyle w:val="ConsPlusNormal"/>
        <w:spacing w:line="276" w:lineRule="auto"/>
        <w:jc w:val="both"/>
        <w:rPr>
          <w:rFonts w:eastAsiaTheme="minorEastAsia"/>
          <w:color w:val="000000" w:themeColor="text1"/>
          <w:sz w:val="26"/>
          <w:szCs w:val="26"/>
        </w:rPr>
      </w:pPr>
    </w:p>
    <w:p w:rsidR="00F42857" w:rsidRPr="008161FF" w:rsidRDefault="00F42857" w:rsidP="00F42857">
      <w:pPr>
        <w:pStyle w:val="ConsPlusNormal"/>
        <w:spacing w:line="276" w:lineRule="auto"/>
        <w:ind w:firstLine="708"/>
        <w:jc w:val="both"/>
        <w:rPr>
          <w:color w:val="000000" w:themeColor="text1"/>
          <w:sz w:val="28"/>
          <w:szCs w:val="28"/>
        </w:rPr>
      </w:pPr>
      <w:r w:rsidRPr="008161FF">
        <w:rPr>
          <w:rFonts w:eastAsiaTheme="minorEastAsia"/>
          <w:color w:val="000000" w:themeColor="text1"/>
          <w:sz w:val="28"/>
          <w:szCs w:val="28"/>
        </w:rPr>
        <w:t xml:space="preserve"> </w:t>
      </w:r>
      <w:r w:rsidRPr="008161FF">
        <w:rPr>
          <w:color w:val="000000" w:themeColor="text1"/>
          <w:sz w:val="28"/>
          <w:szCs w:val="28"/>
        </w:rPr>
        <w:t>На основании Федерального закона РФ от 27.07.2010 № 190-ФЗ «О теплоснабжении», приказа Министерства энергетики Российской Федерации от 13.11.2024 № 2234 «Об утверждении Правил обеспечения готовности к отопительному периоду, Порядка проведения оценки обеспечения готовности к отопительному периоду», Правил расследования причин аварийных ситуаций при теплоснабжении, утвержденными постановлением Правительства Российской Федерации от 02.06.2022 № 1014, руководствуясь Уставом района, ПОСТАНОВЛЯЮ:</w:t>
      </w:r>
    </w:p>
    <w:p w:rsidR="00F42857" w:rsidRPr="008161FF" w:rsidRDefault="00F42857" w:rsidP="00F42857">
      <w:pPr>
        <w:pStyle w:val="ConsPlusNormal"/>
        <w:spacing w:line="276" w:lineRule="auto"/>
        <w:ind w:firstLine="708"/>
        <w:jc w:val="both"/>
        <w:rPr>
          <w:color w:val="000000" w:themeColor="text1"/>
          <w:sz w:val="28"/>
          <w:szCs w:val="28"/>
        </w:rPr>
      </w:pPr>
    </w:p>
    <w:p w:rsidR="00F42857" w:rsidRPr="008161FF" w:rsidRDefault="00F42857" w:rsidP="00F42857">
      <w:pPr>
        <w:pStyle w:val="ConsPlusNormal"/>
        <w:numPr>
          <w:ilvl w:val="0"/>
          <w:numId w:val="4"/>
        </w:numPr>
        <w:tabs>
          <w:tab w:val="left" w:pos="1000"/>
        </w:tabs>
        <w:autoSpaceDN/>
        <w:adjustRightInd/>
        <w:spacing w:line="276" w:lineRule="auto"/>
        <w:ind w:left="0" w:firstLine="540"/>
        <w:jc w:val="both"/>
        <w:rPr>
          <w:color w:val="000000" w:themeColor="text1"/>
          <w:sz w:val="28"/>
          <w:szCs w:val="28"/>
        </w:rPr>
      </w:pPr>
      <w:r w:rsidRPr="008161FF">
        <w:rPr>
          <w:color w:val="000000" w:themeColor="text1"/>
          <w:sz w:val="28"/>
          <w:szCs w:val="28"/>
        </w:rPr>
        <w:t>Внести изменения в План действий по ликвидации последствий аварийных ситуаций в сфере теплоснабжения в муниципальном образовании Курьинский район Алтайского края, утвержденный постановлением Администрации Курьинского района Алтайского края от 12.02.2026 № 41, согласно приложению к настоящему постановлению.</w:t>
      </w:r>
    </w:p>
    <w:p w:rsidR="00F42857" w:rsidRPr="00F42857" w:rsidRDefault="00F42857" w:rsidP="00F42857">
      <w:pPr>
        <w:numPr>
          <w:ilvl w:val="0"/>
          <w:numId w:val="4"/>
        </w:numPr>
        <w:tabs>
          <w:tab w:val="left" w:pos="284"/>
          <w:tab w:val="left" w:pos="993"/>
        </w:tabs>
        <w:spacing w:after="0" w:line="240" w:lineRule="auto"/>
        <w:ind w:left="0" w:firstLine="540"/>
        <w:jc w:val="both"/>
        <w:rPr>
          <w:rFonts w:ascii="Times New Roman" w:hAnsi="Times New Roman" w:cs="Times New Roman"/>
          <w:color w:val="000000" w:themeColor="text1"/>
          <w:sz w:val="28"/>
          <w:szCs w:val="28"/>
        </w:rPr>
      </w:pPr>
      <w:r w:rsidRPr="00F42857">
        <w:rPr>
          <w:rFonts w:ascii="Times New Roman" w:eastAsia="Calibri" w:hAnsi="Times New Roman" w:cs="Times New Roman"/>
          <w:color w:val="000000" w:themeColor="text1"/>
          <w:sz w:val="28"/>
          <w:szCs w:val="28"/>
        </w:rPr>
        <w:t xml:space="preserve">Настоящее постановление опубликовать </w:t>
      </w:r>
      <w:r w:rsidRPr="00F42857">
        <w:rPr>
          <w:rFonts w:ascii="Times New Roman" w:hAnsi="Times New Roman" w:cs="Times New Roman"/>
          <w:color w:val="000000" w:themeColor="text1"/>
          <w:sz w:val="28"/>
          <w:szCs w:val="28"/>
        </w:rPr>
        <w:t xml:space="preserve">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 </w:t>
      </w:r>
    </w:p>
    <w:p w:rsidR="00F42857" w:rsidRPr="008161FF" w:rsidRDefault="00F42857" w:rsidP="00F42857">
      <w:pPr>
        <w:pStyle w:val="ConsPlusNonformat"/>
        <w:spacing w:line="276" w:lineRule="auto"/>
        <w:jc w:val="both"/>
        <w:rPr>
          <w:rFonts w:ascii="Times New Roman" w:hAnsi="Times New Roman" w:cs="Times New Roman"/>
          <w:color w:val="000000" w:themeColor="text1"/>
          <w:sz w:val="26"/>
          <w:szCs w:val="26"/>
        </w:rPr>
      </w:pPr>
    </w:p>
    <w:p w:rsidR="00F42857" w:rsidRPr="008161FF" w:rsidRDefault="00F42857" w:rsidP="00F42857">
      <w:pPr>
        <w:pStyle w:val="ConsPlusNormal"/>
        <w:spacing w:line="276" w:lineRule="auto"/>
        <w:jc w:val="both"/>
        <w:rPr>
          <w:color w:val="000000" w:themeColor="text1"/>
          <w:sz w:val="26"/>
          <w:szCs w:val="26"/>
        </w:rPr>
      </w:pPr>
    </w:p>
    <w:p w:rsidR="00F42857" w:rsidRPr="00F42857" w:rsidRDefault="00F42857" w:rsidP="00F42857">
      <w:pPr>
        <w:pStyle w:val="ConsPlusNormal"/>
        <w:spacing w:line="276" w:lineRule="auto"/>
        <w:jc w:val="both"/>
        <w:rPr>
          <w:color w:val="000000" w:themeColor="text1"/>
          <w:sz w:val="28"/>
          <w:szCs w:val="28"/>
        </w:rPr>
      </w:pPr>
      <w:r w:rsidRPr="00F42857">
        <w:rPr>
          <w:color w:val="000000" w:themeColor="text1"/>
          <w:sz w:val="28"/>
          <w:szCs w:val="28"/>
        </w:rPr>
        <w:t>Глава района                                                                                                     Н.В.Башкатов</w:t>
      </w:r>
    </w:p>
    <w:p w:rsidR="00F42857" w:rsidRPr="00F42857" w:rsidRDefault="00F42857" w:rsidP="00F42857">
      <w:pPr>
        <w:rPr>
          <w:color w:val="000000" w:themeColor="text1"/>
          <w:sz w:val="28"/>
          <w:szCs w:val="28"/>
        </w:rPr>
      </w:pPr>
    </w:p>
    <w:p w:rsidR="00576E23" w:rsidRDefault="00576E23" w:rsidP="00F42857">
      <w:pPr>
        <w:spacing w:after="0"/>
        <w:jc w:val="right"/>
        <w:rPr>
          <w:color w:val="000000" w:themeColor="text1"/>
        </w:rPr>
      </w:pPr>
    </w:p>
    <w:p w:rsidR="00576E23" w:rsidRDefault="00576E23" w:rsidP="00F42857">
      <w:pPr>
        <w:spacing w:after="0"/>
        <w:jc w:val="right"/>
        <w:rPr>
          <w:color w:val="000000" w:themeColor="text1"/>
        </w:rPr>
      </w:pPr>
    </w:p>
    <w:p w:rsidR="00F42857" w:rsidRPr="00F42857" w:rsidRDefault="00F42857" w:rsidP="00F42857">
      <w:pPr>
        <w:spacing w:after="0"/>
        <w:jc w:val="right"/>
        <w:rPr>
          <w:rFonts w:ascii="Times New Roman" w:hAnsi="Times New Roman" w:cs="Times New Roman"/>
          <w:bCs/>
          <w:color w:val="000000" w:themeColor="text1"/>
          <w:sz w:val="24"/>
          <w:szCs w:val="24"/>
          <w:shd w:val="clear" w:color="auto" w:fill="FFFFFF"/>
        </w:rPr>
      </w:pPr>
      <w:r w:rsidRPr="00F42857">
        <w:rPr>
          <w:rFonts w:ascii="Times New Roman" w:hAnsi="Times New Roman" w:cs="Times New Roman"/>
          <w:bCs/>
          <w:color w:val="000000" w:themeColor="text1"/>
          <w:sz w:val="24"/>
          <w:szCs w:val="24"/>
          <w:shd w:val="clear" w:color="auto" w:fill="FFFFFF"/>
        </w:rPr>
        <w:t>Приложение к постановлению</w:t>
      </w:r>
    </w:p>
    <w:p w:rsidR="00F42857" w:rsidRPr="00F42857" w:rsidRDefault="00F42857" w:rsidP="00F42857">
      <w:pPr>
        <w:spacing w:after="0"/>
        <w:jc w:val="right"/>
        <w:rPr>
          <w:rFonts w:ascii="Times New Roman" w:hAnsi="Times New Roman" w:cs="Times New Roman"/>
          <w:bCs/>
          <w:color w:val="000000" w:themeColor="text1"/>
          <w:sz w:val="24"/>
          <w:szCs w:val="24"/>
          <w:shd w:val="clear" w:color="auto" w:fill="FFFFFF"/>
        </w:rPr>
      </w:pPr>
      <w:r w:rsidRPr="00F42857">
        <w:rPr>
          <w:rFonts w:ascii="Times New Roman" w:hAnsi="Times New Roman" w:cs="Times New Roman"/>
          <w:bCs/>
          <w:color w:val="000000" w:themeColor="text1"/>
          <w:sz w:val="24"/>
          <w:szCs w:val="24"/>
          <w:shd w:val="clear" w:color="auto" w:fill="FFFFFF"/>
        </w:rPr>
        <w:t>Администрации Курьинского</w:t>
      </w:r>
    </w:p>
    <w:p w:rsidR="00F42857" w:rsidRPr="00F42857" w:rsidRDefault="00F42857" w:rsidP="00F42857">
      <w:pPr>
        <w:spacing w:after="0"/>
        <w:jc w:val="right"/>
        <w:rPr>
          <w:rFonts w:ascii="Times New Roman" w:hAnsi="Times New Roman" w:cs="Times New Roman"/>
          <w:bCs/>
          <w:color w:val="000000" w:themeColor="text1"/>
          <w:sz w:val="24"/>
          <w:szCs w:val="24"/>
          <w:shd w:val="clear" w:color="auto" w:fill="FFFFFF"/>
        </w:rPr>
      </w:pPr>
      <w:r w:rsidRPr="00F42857">
        <w:rPr>
          <w:rFonts w:ascii="Times New Roman" w:hAnsi="Times New Roman" w:cs="Times New Roman"/>
          <w:bCs/>
          <w:color w:val="000000" w:themeColor="text1"/>
          <w:sz w:val="24"/>
          <w:szCs w:val="24"/>
          <w:shd w:val="clear" w:color="auto" w:fill="FFFFFF"/>
        </w:rPr>
        <w:t xml:space="preserve"> района Алтайского края</w:t>
      </w:r>
    </w:p>
    <w:p w:rsidR="00F42857" w:rsidRPr="00F42857" w:rsidRDefault="00F42857" w:rsidP="00F42857">
      <w:pPr>
        <w:spacing w:after="0"/>
        <w:jc w:val="right"/>
        <w:rPr>
          <w:rFonts w:ascii="Times New Roman" w:hAnsi="Times New Roman" w:cs="Times New Roman"/>
          <w:bCs/>
          <w:color w:val="000000" w:themeColor="text1"/>
          <w:sz w:val="24"/>
          <w:szCs w:val="24"/>
          <w:shd w:val="clear" w:color="auto" w:fill="FFFFFF"/>
        </w:rPr>
      </w:pPr>
      <w:r w:rsidRPr="00F42857">
        <w:rPr>
          <w:rFonts w:ascii="Times New Roman" w:hAnsi="Times New Roman" w:cs="Times New Roman"/>
          <w:bCs/>
          <w:color w:val="000000" w:themeColor="text1"/>
          <w:sz w:val="24"/>
          <w:szCs w:val="24"/>
          <w:shd w:val="clear" w:color="auto" w:fill="FFFFFF"/>
        </w:rPr>
        <w:t>от 17.09.2026 №375</w:t>
      </w:r>
    </w:p>
    <w:p w:rsidR="00F42857" w:rsidRPr="008161FF" w:rsidRDefault="00F42857" w:rsidP="00F42857">
      <w:pPr>
        <w:jc w:val="center"/>
        <w:rPr>
          <w:b/>
          <w:bCs/>
          <w:color w:val="000000" w:themeColor="text1"/>
          <w:sz w:val="28"/>
          <w:szCs w:val="28"/>
          <w:shd w:val="clear" w:color="auto" w:fill="FFFFFF"/>
        </w:rPr>
      </w:pPr>
    </w:p>
    <w:p w:rsidR="00F42857" w:rsidRPr="00F42857" w:rsidRDefault="00F42857" w:rsidP="00F42857">
      <w:pPr>
        <w:jc w:val="center"/>
        <w:rPr>
          <w:rFonts w:ascii="Times New Roman" w:hAnsi="Times New Roman" w:cs="Times New Roman"/>
          <w:b/>
          <w:bCs/>
          <w:color w:val="000000" w:themeColor="text1"/>
          <w:sz w:val="28"/>
          <w:szCs w:val="28"/>
          <w:shd w:val="clear" w:color="auto" w:fill="FFFFFF"/>
        </w:rPr>
      </w:pPr>
      <w:r w:rsidRPr="00F42857">
        <w:rPr>
          <w:rFonts w:ascii="Times New Roman" w:hAnsi="Times New Roman" w:cs="Times New Roman"/>
          <w:b/>
          <w:bCs/>
          <w:color w:val="000000" w:themeColor="text1"/>
          <w:sz w:val="28"/>
          <w:szCs w:val="28"/>
          <w:shd w:val="clear" w:color="auto" w:fill="FFFFFF"/>
        </w:rPr>
        <w:t xml:space="preserve">Изменения, вносимые в План действий по ликвидации последствий аварийных ситуаций в сфере теплоснабжения в муниципальном образовании Курьинский район Алтайского края, </w:t>
      </w:r>
    </w:p>
    <w:p w:rsidR="00F42857" w:rsidRPr="008161FF" w:rsidRDefault="00F42857" w:rsidP="00F42857">
      <w:pPr>
        <w:jc w:val="center"/>
        <w:rPr>
          <w:b/>
          <w:color w:val="000000" w:themeColor="text1"/>
          <w:sz w:val="28"/>
          <w:szCs w:val="28"/>
        </w:rPr>
      </w:pPr>
      <w:r w:rsidRPr="00F42857">
        <w:rPr>
          <w:rFonts w:ascii="Times New Roman" w:hAnsi="Times New Roman" w:cs="Times New Roman"/>
          <w:b/>
          <w:bCs/>
          <w:color w:val="000000" w:themeColor="text1"/>
          <w:sz w:val="28"/>
          <w:szCs w:val="28"/>
          <w:shd w:val="clear" w:color="auto" w:fill="FFFFFF"/>
        </w:rPr>
        <w:t xml:space="preserve">утвержденный </w:t>
      </w:r>
      <w:r w:rsidRPr="00F42857">
        <w:rPr>
          <w:rFonts w:ascii="Times New Roman" w:hAnsi="Times New Roman" w:cs="Times New Roman"/>
          <w:b/>
          <w:color w:val="000000" w:themeColor="text1"/>
          <w:sz w:val="28"/>
          <w:szCs w:val="28"/>
        </w:rPr>
        <w:t>постановлением Администрации Курьинского района Алтайского края 41 от 12.02.2026</w:t>
      </w:r>
    </w:p>
    <w:p w:rsidR="00F42857" w:rsidRPr="008161FF" w:rsidRDefault="00F42857" w:rsidP="00F42857">
      <w:pPr>
        <w:jc w:val="center"/>
        <w:rPr>
          <w:color w:val="000000" w:themeColor="text1"/>
          <w:sz w:val="28"/>
          <w:szCs w:val="28"/>
        </w:rPr>
      </w:pPr>
    </w:p>
    <w:p w:rsidR="00F42857" w:rsidRPr="00F42857" w:rsidRDefault="00F42857" w:rsidP="00F42857">
      <w:pPr>
        <w:ind w:firstLine="709"/>
        <w:jc w:val="both"/>
        <w:rPr>
          <w:rFonts w:ascii="Times New Roman" w:hAnsi="Times New Roman" w:cs="Times New Roman"/>
          <w:bCs/>
          <w:color w:val="000000" w:themeColor="text1"/>
          <w:sz w:val="28"/>
          <w:szCs w:val="28"/>
          <w:shd w:val="clear" w:color="auto" w:fill="FFFFFF"/>
        </w:rPr>
      </w:pPr>
      <w:r w:rsidRPr="00F42857">
        <w:rPr>
          <w:rFonts w:ascii="Times New Roman" w:hAnsi="Times New Roman" w:cs="Times New Roman"/>
          <w:color w:val="000000" w:themeColor="text1"/>
          <w:sz w:val="28"/>
          <w:szCs w:val="28"/>
          <w:shd w:val="clear" w:color="auto" w:fill="FFFFFF"/>
        </w:rPr>
        <w:t xml:space="preserve">1. В Плане действий </w:t>
      </w:r>
      <w:r w:rsidRPr="00F42857">
        <w:rPr>
          <w:rFonts w:ascii="Times New Roman" w:hAnsi="Times New Roman" w:cs="Times New Roman"/>
          <w:color w:val="000000" w:themeColor="text1"/>
          <w:sz w:val="28"/>
          <w:szCs w:val="28"/>
        </w:rPr>
        <w:t>по ликвидации последствий аварийных ситуаций в сфере теплоснабжения в муниципальном образовании Курьинский район Алтайского края после раздела 6 дополнить разделом 6-1 следующего содержания</w:t>
      </w:r>
      <w:r w:rsidRPr="00F42857">
        <w:rPr>
          <w:rFonts w:ascii="Times New Roman" w:hAnsi="Times New Roman" w:cs="Times New Roman"/>
          <w:bCs/>
          <w:color w:val="000000" w:themeColor="text1"/>
          <w:sz w:val="28"/>
          <w:szCs w:val="28"/>
          <w:shd w:val="clear" w:color="auto" w:fill="FFFFFF"/>
        </w:rPr>
        <w:t>:</w:t>
      </w:r>
    </w:p>
    <w:p w:rsidR="00F42857" w:rsidRPr="00F42857" w:rsidRDefault="00F42857" w:rsidP="00F42857">
      <w:pPr>
        <w:jc w:val="center"/>
        <w:rPr>
          <w:rFonts w:ascii="Times New Roman" w:hAnsi="Times New Roman" w:cs="Times New Roman"/>
          <w:bCs/>
          <w:color w:val="000000" w:themeColor="text1"/>
          <w:sz w:val="28"/>
          <w:szCs w:val="28"/>
          <w:shd w:val="clear" w:color="auto" w:fill="FFFFFF"/>
        </w:rPr>
      </w:pPr>
      <w:r w:rsidRPr="00F42857">
        <w:rPr>
          <w:rFonts w:ascii="Times New Roman" w:hAnsi="Times New Roman" w:cs="Times New Roman"/>
          <w:bCs/>
          <w:color w:val="000000" w:themeColor="text1"/>
          <w:sz w:val="28"/>
          <w:szCs w:val="28"/>
          <w:shd w:val="clear" w:color="auto" w:fill="FFFFFF"/>
        </w:rPr>
        <w:t>«</w:t>
      </w:r>
      <w:r w:rsidRPr="00F42857">
        <w:rPr>
          <w:rFonts w:ascii="Times New Roman" w:hAnsi="Times New Roman" w:cs="Times New Roman"/>
          <w:b/>
          <w:bCs/>
          <w:color w:val="000000" w:themeColor="text1"/>
          <w:sz w:val="28"/>
          <w:szCs w:val="28"/>
          <w:shd w:val="clear" w:color="auto" w:fill="FFFFFF"/>
        </w:rPr>
        <w:t>6-1. Передача оперативной информации</w:t>
      </w:r>
    </w:p>
    <w:p w:rsidR="00F42857" w:rsidRPr="00F42857" w:rsidRDefault="00F42857" w:rsidP="00F42857">
      <w:pPr>
        <w:autoSpaceDE w:val="0"/>
        <w:autoSpaceDN w:val="0"/>
        <w:adjustRightInd w:val="0"/>
        <w:ind w:firstLine="709"/>
        <w:jc w:val="both"/>
        <w:rPr>
          <w:rFonts w:ascii="Times New Roman" w:hAnsi="Times New Roman" w:cs="Times New Roman"/>
          <w:color w:val="000000" w:themeColor="text1"/>
          <w:sz w:val="28"/>
          <w:szCs w:val="28"/>
        </w:rPr>
      </w:pPr>
    </w:p>
    <w:p w:rsidR="00F42857" w:rsidRPr="00F42857" w:rsidRDefault="00F42857" w:rsidP="00F42857">
      <w:pPr>
        <w:autoSpaceDE w:val="0"/>
        <w:autoSpaceDN w:val="0"/>
        <w:adjustRightInd w:val="0"/>
        <w:ind w:firstLine="709"/>
        <w:jc w:val="both"/>
        <w:rPr>
          <w:rFonts w:ascii="Times New Roman" w:hAnsi="Times New Roman" w:cs="Times New Roman"/>
          <w:color w:val="000000" w:themeColor="text1"/>
          <w:sz w:val="28"/>
          <w:szCs w:val="28"/>
        </w:rPr>
      </w:pPr>
      <w:r w:rsidRPr="00F42857">
        <w:rPr>
          <w:rFonts w:ascii="Times New Roman" w:hAnsi="Times New Roman" w:cs="Times New Roman"/>
          <w:color w:val="000000" w:themeColor="text1"/>
          <w:sz w:val="28"/>
          <w:szCs w:val="28"/>
        </w:rPr>
        <w:t>6-1.1. В соответствии с требованиями Правил расследования причин аварийных ситуаций при теплоснабжении, утвержденными постановлением Правительства Российской Федерации от 02.06.2022 №1014, собственник или иной законный владелец объекта, на котором произошла аварийная ситуация, повлекшая последствия, которые привели:</w:t>
      </w:r>
    </w:p>
    <w:p w:rsidR="00F42857" w:rsidRPr="00F42857" w:rsidRDefault="00F42857" w:rsidP="00F42857">
      <w:pPr>
        <w:pStyle w:val="ConsPlusNormal"/>
        <w:ind w:firstLine="540"/>
        <w:jc w:val="both"/>
        <w:rPr>
          <w:color w:val="000000" w:themeColor="text1"/>
          <w:sz w:val="28"/>
          <w:szCs w:val="28"/>
        </w:rPr>
      </w:pPr>
      <w:r w:rsidRPr="00F42857">
        <w:rPr>
          <w:color w:val="000000" w:themeColor="text1"/>
          <w:sz w:val="28"/>
          <w:szCs w:val="28"/>
        </w:rPr>
        <w:t>а) к прекращению теплоснабжения потребителей в отопительный период на срок более 24 часов;</w:t>
      </w:r>
    </w:p>
    <w:p w:rsidR="00F42857" w:rsidRPr="00F42857" w:rsidRDefault="00F42857" w:rsidP="00F42857">
      <w:pPr>
        <w:pStyle w:val="ConsPlusNormal"/>
        <w:ind w:firstLine="540"/>
        <w:jc w:val="both"/>
        <w:rPr>
          <w:color w:val="000000" w:themeColor="text1"/>
          <w:sz w:val="28"/>
          <w:szCs w:val="28"/>
        </w:rPr>
      </w:pPr>
      <w:r w:rsidRPr="00F42857">
        <w:rPr>
          <w:color w:val="000000" w:themeColor="text1"/>
          <w:sz w:val="28"/>
          <w:szCs w:val="28"/>
        </w:rPr>
        <w:t>б) к разрушению или повреждению оборудования объектов, которое привело к выходу из строя источников тепловой энергии или тепловых сетей на срок 3 суток и более;</w:t>
      </w:r>
    </w:p>
    <w:p w:rsidR="00F42857" w:rsidRPr="00F42857" w:rsidRDefault="00F42857" w:rsidP="00F42857">
      <w:pPr>
        <w:pStyle w:val="ConsPlusNormal"/>
        <w:ind w:firstLine="540"/>
        <w:jc w:val="both"/>
        <w:rPr>
          <w:rFonts w:eastAsiaTheme="minorHAnsi"/>
          <w:color w:val="000000" w:themeColor="text1"/>
          <w:sz w:val="28"/>
          <w:szCs w:val="28"/>
          <w:lang w:eastAsia="en-US"/>
        </w:rPr>
      </w:pPr>
      <w:r w:rsidRPr="00F42857">
        <w:rPr>
          <w:color w:val="000000" w:themeColor="text1"/>
          <w:sz w:val="28"/>
          <w:szCs w:val="28"/>
        </w:rPr>
        <w:t>в) к разрушению или повреждению сооружений, в которых находятся объекты, которое привело к прекращению теплоснабжения потребителей</w:t>
      </w:r>
    </w:p>
    <w:p w:rsidR="00F42857" w:rsidRPr="00F42857" w:rsidRDefault="00F42857" w:rsidP="00F42857">
      <w:pPr>
        <w:autoSpaceDE w:val="0"/>
        <w:autoSpaceDN w:val="0"/>
        <w:adjustRightInd w:val="0"/>
        <w:jc w:val="both"/>
        <w:rPr>
          <w:rFonts w:ascii="Times New Roman" w:hAnsi="Times New Roman" w:cs="Times New Roman"/>
          <w:color w:val="000000" w:themeColor="text1"/>
          <w:sz w:val="28"/>
          <w:szCs w:val="28"/>
        </w:rPr>
      </w:pPr>
      <w:r w:rsidRPr="00F42857">
        <w:rPr>
          <w:rFonts w:ascii="Times New Roman" w:hAnsi="Times New Roman" w:cs="Times New Roman"/>
          <w:color w:val="000000" w:themeColor="text1"/>
          <w:sz w:val="28"/>
          <w:szCs w:val="28"/>
        </w:rPr>
        <w:t>осуществляет передачу оперативной информации в Сибирское управление Федеральной службы по экологическому, технологическому и атомному надзору (далее Управление) в течение 2 часов с момента выявления аварийной ситуации.</w:t>
      </w:r>
    </w:p>
    <w:p w:rsidR="00F42857" w:rsidRPr="008161FF" w:rsidRDefault="00F42857" w:rsidP="00F42857">
      <w:pPr>
        <w:autoSpaceDE w:val="0"/>
        <w:autoSpaceDN w:val="0"/>
        <w:adjustRightInd w:val="0"/>
        <w:ind w:firstLine="709"/>
        <w:jc w:val="both"/>
        <w:rPr>
          <w:rFonts w:ascii="TimesNewRomanPSMT" w:hAnsi="TimesNewRomanPSMT" w:cs="TimesNewRomanPSMT"/>
          <w:color w:val="000000" w:themeColor="text1"/>
          <w:sz w:val="28"/>
          <w:szCs w:val="28"/>
        </w:rPr>
      </w:pPr>
      <w:r w:rsidRPr="00F42857">
        <w:rPr>
          <w:rFonts w:ascii="Times New Roman" w:hAnsi="Times New Roman" w:cs="Times New Roman"/>
          <w:color w:val="000000" w:themeColor="text1"/>
          <w:sz w:val="28"/>
          <w:szCs w:val="28"/>
        </w:rPr>
        <w:t xml:space="preserve">6-1.2. При аварийной ситуации, повлекшей последствия, не повлекших последствия, предусмотренные </w:t>
      </w:r>
      <w:hyperlink w:anchor="P50">
        <w:r w:rsidRPr="00F42857">
          <w:rPr>
            <w:rFonts w:ascii="Times New Roman" w:hAnsi="Times New Roman" w:cs="Times New Roman"/>
            <w:color w:val="000000" w:themeColor="text1"/>
            <w:sz w:val="28"/>
            <w:szCs w:val="28"/>
          </w:rPr>
          <w:t>абзацами</w:t>
        </w:r>
      </w:hyperlink>
      <w:r w:rsidRPr="00F42857">
        <w:rPr>
          <w:rFonts w:ascii="Times New Roman" w:hAnsi="Times New Roman" w:cs="Times New Roman"/>
          <w:color w:val="000000" w:themeColor="text1"/>
          <w:sz w:val="28"/>
          <w:szCs w:val="28"/>
        </w:rPr>
        <w:t xml:space="preserve"> а, б, в, п.6-1.1. настоящих Правил, но вызвавшие перерыв теплоснабжения потребителей на срок более 6 часов или приведшие к снижению температуры теплоносителя в подающем</w:t>
      </w:r>
      <w:r w:rsidRPr="008161FF">
        <w:rPr>
          <w:color w:val="000000" w:themeColor="text1"/>
          <w:sz w:val="28"/>
          <w:szCs w:val="28"/>
        </w:rPr>
        <w:t xml:space="preserve"> </w:t>
      </w:r>
      <w:r w:rsidRPr="00F42857">
        <w:rPr>
          <w:rFonts w:ascii="Times New Roman" w:hAnsi="Times New Roman" w:cs="Times New Roman"/>
          <w:color w:val="000000" w:themeColor="text1"/>
          <w:sz w:val="28"/>
          <w:szCs w:val="28"/>
        </w:rPr>
        <w:t>трубопроводе тепловой сети в отопительный период на 30 процентов и более по сравнению с температурным графиком системы теплоснабжения, осуществляет передачу оперативной информации в Управление в течение 8 часов с момента возникновения аварийной ситуации.</w:t>
      </w:r>
      <w:r w:rsidRPr="008161FF">
        <w:rPr>
          <w:rFonts w:ascii="TimesNewRomanPSMT" w:hAnsi="TimesNewRomanPSMT" w:cs="TimesNewRomanPSMT"/>
          <w:color w:val="000000" w:themeColor="text1"/>
          <w:sz w:val="28"/>
          <w:szCs w:val="28"/>
        </w:rPr>
        <w:t xml:space="preserve"> </w:t>
      </w:r>
    </w:p>
    <w:p w:rsidR="00F42857" w:rsidRPr="008161FF" w:rsidRDefault="00F42857" w:rsidP="00F42857">
      <w:pPr>
        <w:autoSpaceDE w:val="0"/>
        <w:autoSpaceDN w:val="0"/>
        <w:adjustRightInd w:val="0"/>
        <w:ind w:firstLine="709"/>
        <w:jc w:val="both"/>
        <w:rPr>
          <w:rFonts w:ascii="TimesNewRomanPSMT" w:hAnsi="TimesNewRomanPSMT" w:cs="TimesNewRomanPSMT"/>
          <w:color w:val="000000" w:themeColor="text1"/>
          <w:sz w:val="28"/>
          <w:szCs w:val="28"/>
        </w:rPr>
      </w:pPr>
      <w:r w:rsidRPr="008161FF">
        <w:rPr>
          <w:rFonts w:ascii="TimesNewRomanPSMT" w:hAnsi="TimesNewRomanPSMT" w:cs="TimesNewRomanPSMT"/>
          <w:color w:val="000000" w:themeColor="text1"/>
          <w:sz w:val="28"/>
          <w:szCs w:val="28"/>
        </w:rPr>
        <w:t>Передача оперативной информации осуществляется посредством факсимильной связи и (или) по электронной почте либо (при отсутствии такой возможности) устно по телефону с последующим направлением оперативной информации в письменной форме.</w:t>
      </w:r>
    </w:p>
    <w:p w:rsidR="00F42857" w:rsidRPr="008161FF" w:rsidRDefault="00F42857" w:rsidP="00F42857">
      <w:pPr>
        <w:autoSpaceDE w:val="0"/>
        <w:autoSpaceDN w:val="0"/>
        <w:adjustRightInd w:val="0"/>
        <w:ind w:firstLine="709"/>
        <w:jc w:val="both"/>
        <w:rPr>
          <w:rFonts w:ascii="TimesNewRomanPSMT" w:hAnsi="TimesNewRomanPSMT" w:cs="TimesNewRomanPSMT"/>
          <w:color w:val="000000" w:themeColor="text1"/>
          <w:sz w:val="28"/>
          <w:szCs w:val="28"/>
        </w:rPr>
      </w:pPr>
      <w:r w:rsidRPr="008161FF">
        <w:rPr>
          <w:rFonts w:ascii="TimesNewRomanPSMT" w:hAnsi="TimesNewRomanPSMT" w:cs="TimesNewRomanPSMT"/>
          <w:color w:val="000000" w:themeColor="text1"/>
          <w:sz w:val="28"/>
          <w:szCs w:val="28"/>
        </w:rPr>
        <w:t>Собственник или иной законный владелец объекта, на котором произошла аварийная ситуация, повлекшая последствия, предусмотренные пунктами 6-1.1. и 6-1.2. настоящих Правил, представляет в уполномоченный орган и органы местного самоуправления сводный ежемесячный отчет об аварийных ситуациях при теплоснабжении до момента полной ликвидации аварийной ситуации по форме согласно приложению №1 к данному постановлению.</w:t>
      </w:r>
    </w:p>
    <w:p w:rsidR="00F42857" w:rsidRPr="008161FF" w:rsidRDefault="00F42857" w:rsidP="00F42857">
      <w:pPr>
        <w:autoSpaceDE w:val="0"/>
        <w:autoSpaceDN w:val="0"/>
        <w:adjustRightInd w:val="0"/>
        <w:ind w:firstLine="709"/>
        <w:jc w:val="both"/>
        <w:rPr>
          <w:rFonts w:ascii="TimesNewRomanPSMT" w:hAnsi="TimesNewRomanPSMT" w:cs="TimesNewRomanPSMT"/>
          <w:color w:val="000000" w:themeColor="text1"/>
          <w:sz w:val="28"/>
          <w:szCs w:val="28"/>
        </w:rPr>
      </w:pPr>
      <w:r w:rsidRPr="008161FF">
        <w:rPr>
          <w:rFonts w:ascii="TimesNewRomanPSMT" w:hAnsi="TimesNewRomanPSMT" w:cs="TimesNewRomanPSMT"/>
          <w:color w:val="000000" w:themeColor="text1"/>
          <w:sz w:val="28"/>
          <w:szCs w:val="28"/>
        </w:rPr>
        <w:t>Контакты: Сибирское управление Федеральной службы по экологическому, технологическому и атомному надзору:</w:t>
      </w:r>
    </w:p>
    <w:p w:rsidR="00F42857" w:rsidRPr="008161FF" w:rsidRDefault="00F42857" w:rsidP="00F42857">
      <w:pPr>
        <w:autoSpaceDE w:val="0"/>
        <w:autoSpaceDN w:val="0"/>
        <w:adjustRightInd w:val="0"/>
        <w:ind w:firstLine="709"/>
        <w:jc w:val="both"/>
        <w:rPr>
          <w:rFonts w:ascii="TimesNewRomanPSMT" w:hAnsi="TimesNewRomanPSMT" w:cs="TimesNewRomanPSMT"/>
          <w:color w:val="000000" w:themeColor="text1"/>
          <w:sz w:val="28"/>
          <w:szCs w:val="28"/>
        </w:rPr>
      </w:pPr>
      <w:r w:rsidRPr="008161FF">
        <w:rPr>
          <w:rFonts w:ascii="TimesNewRomanPSMT" w:hAnsi="TimesNewRomanPSMT" w:cs="TimesNewRomanPSMT"/>
          <w:color w:val="000000" w:themeColor="text1"/>
          <w:sz w:val="28"/>
          <w:szCs w:val="28"/>
        </w:rPr>
        <w:t>электронная почта - teplo22@sib.gosnadzor.gov.ru;</w:t>
      </w:r>
    </w:p>
    <w:p w:rsidR="00F42857" w:rsidRPr="008161FF" w:rsidRDefault="00F42857" w:rsidP="00F42857">
      <w:pPr>
        <w:autoSpaceDE w:val="0"/>
        <w:autoSpaceDN w:val="0"/>
        <w:adjustRightInd w:val="0"/>
        <w:ind w:firstLine="709"/>
        <w:jc w:val="both"/>
        <w:rPr>
          <w:rFonts w:ascii="TimesNewRomanPSMT" w:hAnsi="TimesNewRomanPSMT" w:cs="TimesNewRomanPSMT"/>
          <w:color w:val="000000" w:themeColor="text1"/>
          <w:sz w:val="28"/>
          <w:szCs w:val="28"/>
        </w:rPr>
      </w:pPr>
      <w:r w:rsidRPr="008161FF">
        <w:rPr>
          <w:rFonts w:ascii="TimesNewRomanPSMT" w:hAnsi="TimesNewRomanPSMT" w:cs="TimesNewRomanPSMT"/>
          <w:color w:val="000000" w:themeColor="text1"/>
          <w:sz w:val="28"/>
          <w:szCs w:val="28"/>
        </w:rPr>
        <w:t>телефоны: (3852)298435, (3852)298444, (3852)298441, (3852)298442;</w:t>
      </w:r>
    </w:p>
    <w:p w:rsidR="00F42857" w:rsidRPr="008161FF" w:rsidRDefault="00F42857" w:rsidP="00F42857">
      <w:pPr>
        <w:autoSpaceDE w:val="0"/>
        <w:autoSpaceDN w:val="0"/>
        <w:adjustRightInd w:val="0"/>
        <w:ind w:firstLine="709"/>
        <w:jc w:val="both"/>
        <w:rPr>
          <w:rFonts w:ascii="TimesNewRomanPSMT" w:hAnsi="TimesNewRomanPSMT" w:cs="TimesNewRomanPSMT"/>
          <w:color w:val="000000" w:themeColor="text1"/>
          <w:sz w:val="28"/>
          <w:szCs w:val="28"/>
        </w:rPr>
      </w:pPr>
      <w:r w:rsidRPr="008161FF">
        <w:rPr>
          <w:rFonts w:ascii="TimesNewRomanPSMT" w:hAnsi="TimesNewRomanPSMT" w:cs="TimesNewRomanPSMT"/>
          <w:color w:val="000000" w:themeColor="text1"/>
          <w:sz w:val="28"/>
          <w:szCs w:val="28"/>
        </w:rPr>
        <w:t>8-960-945-32-12 – Немченко Наталья Константиновна;</w:t>
      </w:r>
    </w:p>
    <w:p w:rsidR="00F42857" w:rsidRPr="008161FF" w:rsidRDefault="00F42857" w:rsidP="00F42857">
      <w:pPr>
        <w:autoSpaceDE w:val="0"/>
        <w:autoSpaceDN w:val="0"/>
        <w:adjustRightInd w:val="0"/>
        <w:ind w:firstLine="709"/>
        <w:jc w:val="both"/>
        <w:rPr>
          <w:rFonts w:ascii="TimesNewRomanPSMT" w:hAnsi="TimesNewRomanPSMT" w:cs="TimesNewRomanPSMT"/>
          <w:color w:val="000000" w:themeColor="text1"/>
          <w:sz w:val="28"/>
          <w:szCs w:val="28"/>
        </w:rPr>
      </w:pPr>
      <w:r w:rsidRPr="008161FF">
        <w:rPr>
          <w:rFonts w:ascii="TimesNewRomanPSMT" w:hAnsi="TimesNewRomanPSMT" w:cs="TimesNewRomanPSMT"/>
          <w:color w:val="000000" w:themeColor="text1"/>
          <w:sz w:val="28"/>
          <w:szCs w:val="28"/>
        </w:rPr>
        <w:t>8-983-185-3949 – Самокиш Сергей Сергеевич;</w:t>
      </w:r>
    </w:p>
    <w:p w:rsidR="00F42857" w:rsidRPr="008161FF" w:rsidRDefault="00F42857" w:rsidP="00F42857">
      <w:pPr>
        <w:ind w:firstLine="709"/>
        <w:jc w:val="both"/>
        <w:rPr>
          <w:rFonts w:ascii="TimesNewRomanPSMT" w:hAnsi="TimesNewRomanPSMT" w:cs="TimesNewRomanPSMT"/>
          <w:color w:val="000000" w:themeColor="text1"/>
          <w:sz w:val="28"/>
          <w:szCs w:val="28"/>
        </w:rPr>
      </w:pPr>
      <w:r w:rsidRPr="008161FF">
        <w:rPr>
          <w:rFonts w:ascii="TimesNewRomanPSMT" w:hAnsi="TimesNewRomanPSMT" w:cs="TimesNewRomanPSMT"/>
          <w:color w:val="000000" w:themeColor="text1"/>
          <w:sz w:val="28"/>
          <w:szCs w:val="28"/>
        </w:rPr>
        <w:t>почтовый адрес - 656037, г.Барнаул, пр.Калинина, 65.»;</w:t>
      </w:r>
    </w:p>
    <w:p w:rsidR="00F42857" w:rsidRPr="008161FF" w:rsidRDefault="00F42857" w:rsidP="00F42857">
      <w:pPr>
        <w:jc w:val="both"/>
        <w:rPr>
          <w:rFonts w:ascii="TimesNewRomanPSMT" w:hAnsi="TimesNewRomanPSMT" w:cs="TimesNewRomanPSMT"/>
          <w:color w:val="000000" w:themeColor="text1"/>
          <w:sz w:val="28"/>
          <w:szCs w:val="28"/>
        </w:rPr>
      </w:pPr>
    </w:p>
    <w:p w:rsidR="00F42857" w:rsidRPr="00F42857" w:rsidRDefault="00F42857" w:rsidP="00F42857">
      <w:pPr>
        <w:ind w:firstLineChars="214" w:firstLine="599"/>
        <w:jc w:val="both"/>
        <w:rPr>
          <w:rFonts w:ascii="Times New Roman" w:hAnsi="Times New Roman" w:cs="Times New Roman"/>
          <w:color w:val="000000" w:themeColor="text1"/>
          <w:sz w:val="28"/>
          <w:szCs w:val="28"/>
        </w:rPr>
      </w:pPr>
      <w:r w:rsidRPr="00F42857">
        <w:rPr>
          <w:rFonts w:ascii="Times New Roman" w:hAnsi="Times New Roman" w:cs="Times New Roman"/>
          <w:color w:val="000000" w:themeColor="text1"/>
          <w:sz w:val="28"/>
          <w:szCs w:val="28"/>
        </w:rPr>
        <w:t xml:space="preserve">2. Дополнить </w:t>
      </w:r>
      <w:r w:rsidRPr="00F42857">
        <w:rPr>
          <w:rFonts w:ascii="Times New Roman" w:hAnsi="Times New Roman" w:cs="Times New Roman"/>
          <w:color w:val="000000" w:themeColor="text1"/>
          <w:sz w:val="28"/>
          <w:szCs w:val="28"/>
          <w:shd w:val="clear" w:color="auto" w:fill="FFFFFF"/>
        </w:rPr>
        <w:t xml:space="preserve">План действий </w:t>
      </w:r>
      <w:r w:rsidRPr="00F42857">
        <w:rPr>
          <w:rFonts w:ascii="Times New Roman" w:hAnsi="Times New Roman" w:cs="Times New Roman"/>
          <w:color w:val="000000" w:themeColor="text1"/>
          <w:sz w:val="28"/>
          <w:szCs w:val="28"/>
        </w:rPr>
        <w:t>по ликвидации последствий аварийных ситуаций в сфере теплоснабжения в муниципальном образовании Курьинский район Алтайского края Приложением № 1 следующего содержания:</w:t>
      </w:r>
    </w:p>
    <w:p w:rsidR="00F42857" w:rsidRPr="008161FF" w:rsidRDefault="00F42857" w:rsidP="00F42857">
      <w:pPr>
        <w:spacing w:before="100" w:beforeAutospacing="1" w:after="240"/>
        <w:ind w:firstLine="709"/>
        <w:jc w:val="both"/>
        <w:rPr>
          <w:rFonts w:ascii="TimesNewRomanPSMT" w:hAnsi="TimesNewRomanPSMT" w:cs="TimesNewRomanPSMT"/>
          <w:color w:val="000000" w:themeColor="text1"/>
          <w:sz w:val="28"/>
          <w:szCs w:val="28"/>
        </w:rPr>
      </w:pPr>
    </w:p>
    <w:p w:rsidR="00F42857" w:rsidRPr="008161FF" w:rsidRDefault="00F42857" w:rsidP="00F42857">
      <w:pPr>
        <w:spacing w:before="100" w:beforeAutospacing="1" w:after="240"/>
        <w:ind w:firstLine="709"/>
        <w:jc w:val="both"/>
        <w:rPr>
          <w:rFonts w:ascii="TimesNewRomanPSMT" w:hAnsi="TimesNewRomanPSMT" w:cs="TimesNewRomanPSMT"/>
          <w:color w:val="000000" w:themeColor="text1"/>
          <w:sz w:val="28"/>
          <w:szCs w:val="28"/>
        </w:rPr>
      </w:pPr>
    </w:p>
    <w:p w:rsidR="00F42857" w:rsidRPr="008161FF" w:rsidRDefault="00F42857" w:rsidP="00F42857">
      <w:pPr>
        <w:spacing w:before="100" w:beforeAutospacing="1" w:after="240"/>
        <w:ind w:firstLine="709"/>
        <w:jc w:val="both"/>
        <w:rPr>
          <w:rFonts w:ascii="TimesNewRomanPSMT" w:hAnsi="TimesNewRomanPSMT" w:cs="TimesNewRomanPSMT"/>
          <w:color w:val="000000" w:themeColor="text1"/>
          <w:sz w:val="28"/>
          <w:szCs w:val="28"/>
        </w:rPr>
      </w:pPr>
    </w:p>
    <w:p w:rsidR="00F42857" w:rsidRPr="008161FF" w:rsidRDefault="00F42857" w:rsidP="00F42857">
      <w:pPr>
        <w:spacing w:before="100" w:beforeAutospacing="1" w:after="240"/>
        <w:jc w:val="both"/>
        <w:rPr>
          <w:rFonts w:ascii="TimesNewRomanPSMT" w:hAnsi="TimesNewRomanPSMT" w:cs="TimesNewRomanPSMT"/>
          <w:color w:val="000000" w:themeColor="text1"/>
          <w:sz w:val="28"/>
          <w:szCs w:val="28"/>
        </w:rPr>
      </w:pPr>
    </w:p>
    <w:p w:rsidR="00F42857" w:rsidRDefault="00F42857" w:rsidP="00F42857">
      <w:pPr>
        <w:pStyle w:val="ConsPlusNormal"/>
        <w:jc w:val="right"/>
        <w:outlineLvl w:val="1"/>
        <w:rPr>
          <w:color w:val="000000" w:themeColor="text1"/>
        </w:rPr>
      </w:pPr>
    </w:p>
    <w:p w:rsidR="00F42857" w:rsidRDefault="00F42857" w:rsidP="00F42857">
      <w:pPr>
        <w:pStyle w:val="ConsPlusNormal"/>
        <w:jc w:val="right"/>
        <w:outlineLvl w:val="1"/>
        <w:rPr>
          <w:color w:val="000000" w:themeColor="text1"/>
        </w:rPr>
      </w:pPr>
    </w:p>
    <w:p w:rsidR="00576E23" w:rsidRDefault="00576E23" w:rsidP="00F42857">
      <w:pPr>
        <w:pStyle w:val="ConsPlusNormal"/>
        <w:jc w:val="right"/>
        <w:outlineLvl w:val="1"/>
        <w:rPr>
          <w:color w:val="000000" w:themeColor="text1"/>
        </w:rPr>
      </w:pPr>
    </w:p>
    <w:p w:rsidR="00F42857" w:rsidRPr="008161FF" w:rsidRDefault="00F42857" w:rsidP="00F42857">
      <w:pPr>
        <w:pStyle w:val="ConsPlusNormal"/>
        <w:jc w:val="right"/>
        <w:outlineLvl w:val="1"/>
        <w:rPr>
          <w:color w:val="000000" w:themeColor="text1"/>
        </w:rPr>
      </w:pPr>
      <w:r w:rsidRPr="008161FF">
        <w:rPr>
          <w:color w:val="000000" w:themeColor="text1"/>
        </w:rPr>
        <w:t>«Приложение № 1</w:t>
      </w:r>
    </w:p>
    <w:p w:rsidR="00F42857" w:rsidRPr="008161FF" w:rsidRDefault="00F42857" w:rsidP="00F42857">
      <w:pPr>
        <w:pStyle w:val="ConsPlusNormal"/>
        <w:jc w:val="right"/>
        <w:rPr>
          <w:color w:val="000000" w:themeColor="text1"/>
        </w:rPr>
      </w:pPr>
      <w:r w:rsidRPr="008161FF">
        <w:rPr>
          <w:color w:val="000000" w:themeColor="text1"/>
        </w:rPr>
        <w:t>(форма)</w:t>
      </w:r>
    </w:p>
    <w:p w:rsidR="00F42857" w:rsidRPr="008161FF" w:rsidRDefault="00F42857" w:rsidP="00F42857">
      <w:pPr>
        <w:pStyle w:val="ConsPlusNormal"/>
        <w:jc w:val="both"/>
        <w:rPr>
          <w:color w:val="000000" w:themeColor="text1"/>
        </w:rPr>
      </w:pPr>
    </w:p>
    <w:p w:rsidR="00F42857" w:rsidRPr="008161FF" w:rsidRDefault="00F42857" w:rsidP="00F42857">
      <w:pPr>
        <w:pStyle w:val="ConsPlusNormal"/>
        <w:jc w:val="center"/>
        <w:rPr>
          <w:color w:val="000000" w:themeColor="text1"/>
        </w:rPr>
      </w:pPr>
      <w:bookmarkStart w:id="6" w:name="P564"/>
      <w:bookmarkEnd w:id="6"/>
      <w:r w:rsidRPr="008161FF">
        <w:rPr>
          <w:color w:val="000000" w:themeColor="text1"/>
        </w:rPr>
        <w:t>ОТЧЕТ</w:t>
      </w:r>
    </w:p>
    <w:p w:rsidR="00F42857" w:rsidRPr="008161FF" w:rsidRDefault="00F42857" w:rsidP="00F42857">
      <w:pPr>
        <w:pStyle w:val="ConsPlusNormal"/>
        <w:jc w:val="center"/>
        <w:rPr>
          <w:color w:val="000000" w:themeColor="text1"/>
        </w:rPr>
      </w:pPr>
      <w:r w:rsidRPr="008161FF">
        <w:rPr>
          <w:color w:val="000000" w:themeColor="text1"/>
        </w:rPr>
        <w:t>об аварийных ситуациях в сфере теплоснабжения</w:t>
      </w:r>
    </w:p>
    <w:p w:rsidR="00F42857" w:rsidRPr="008161FF" w:rsidRDefault="00F42857" w:rsidP="00F42857">
      <w:pPr>
        <w:pStyle w:val="ConsPlusNormal"/>
        <w:jc w:val="both"/>
        <w:rPr>
          <w:color w:val="000000" w:themeColor="text1"/>
        </w:rPr>
      </w:pPr>
    </w:p>
    <w:p w:rsidR="00F42857" w:rsidRPr="008161FF" w:rsidRDefault="00F42857" w:rsidP="00F42857">
      <w:pPr>
        <w:pStyle w:val="ConsPlusNormal"/>
        <w:rPr>
          <w:color w:val="000000" w:themeColor="text1"/>
        </w:rPr>
      </w:pP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905"/>
        <w:gridCol w:w="3119"/>
        <w:gridCol w:w="1842"/>
        <w:gridCol w:w="1417"/>
        <w:gridCol w:w="1418"/>
      </w:tblGrid>
      <w:tr w:rsidR="00F42857" w:rsidRPr="008161FF" w:rsidTr="00F42857">
        <w:tc>
          <w:tcPr>
            <w:tcW w:w="1905" w:type="dxa"/>
          </w:tcPr>
          <w:p w:rsidR="00F42857" w:rsidRPr="008161FF" w:rsidRDefault="00F42857" w:rsidP="00F42857">
            <w:pPr>
              <w:pStyle w:val="ConsPlusNormal"/>
              <w:jc w:val="center"/>
              <w:rPr>
                <w:color w:val="000000" w:themeColor="text1"/>
              </w:rPr>
            </w:pPr>
            <w:r w:rsidRPr="008161FF">
              <w:rPr>
                <w:color w:val="000000" w:themeColor="text1"/>
              </w:rPr>
              <w:t>Представляют</w:t>
            </w:r>
          </w:p>
        </w:tc>
        <w:tc>
          <w:tcPr>
            <w:tcW w:w="3119" w:type="dxa"/>
          </w:tcPr>
          <w:p w:rsidR="00F42857" w:rsidRPr="008161FF" w:rsidRDefault="00F42857" w:rsidP="00F42857">
            <w:pPr>
              <w:pStyle w:val="ConsPlusNormal"/>
              <w:jc w:val="center"/>
              <w:rPr>
                <w:color w:val="000000" w:themeColor="text1"/>
              </w:rPr>
            </w:pPr>
            <w:r w:rsidRPr="008161FF">
              <w:rPr>
                <w:color w:val="000000" w:themeColor="text1"/>
              </w:rPr>
              <w:t>Сведения</w:t>
            </w:r>
          </w:p>
        </w:tc>
        <w:tc>
          <w:tcPr>
            <w:tcW w:w="1842" w:type="dxa"/>
          </w:tcPr>
          <w:p w:rsidR="00F42857" w:rsidRPr="008161FF" w:rsidRDefault="00F42857" w:rsidP="00F42857">
            <w:pPr>
              <w:pStyle w:val="ConsPlusNormal"/>
              <w:jc w:val="center"/>
              <w:rPr>
                <w:color w:val="000000" w:themeColor="text1"/>
              </w:rPr>
            </w:pPr>
            <w:r w:rsidRPr="008161FF">
              <w:rPr>
                <w:color w:val="000000" w:themeColor="text1"/>
              </w:rPr>
              <w:t>Получают</w:t>
            </w:r>
          </w:p>
        </w:tc>
        <w:tc>
          <w:tcPr>
            <w:tcW w:w="1417" w:type="dxa"/>
          </w:tcPr>
          <w:p w:rsidR="00F42857" w:rsidRPr="008161FF" w:rsidRDefault="00F42857" w:rsidP="00F42857">
            <w:pPr>
              <w:pStyle w:val="ConsPlusNormal"/>
              <w:jc w:val="center"/>
              <w:rPr>
                <w:color w:val="000000" w:themeColor="text1"/>
              </w:rPr>
            </w:pPr>
            <w:r w:rsidRPr="008161FF">
              <w:rPr>
                <w:color w:val="000000" w:themeColor="text1"/>
              </w:rPr>
              <w:t>Периодичность</w:t>
            </w:r>
          </w:p>
        </w:tc>
        <w:tc>
          <w:tcPr>
            <w:tcW w:w="1418" w:type="dxa"/>
          </w:tcPr>
          <w:p w:rsidR="00F42857" w:rsidRPr="008161FF" w:rsidRDefault="00F42857" w:rsidP="00F42857">
            <w:pPr>
              <w:pStyle w:val="ConsPlusNormal"/>
              <w:jc w:val="center"/>
              <w:rPr>
                <w:color w:val="000000" w:themeColor="text1"/>
              </w:rPr>
            </w:pPr>
            <w:r w:rsidRPr="008161FF">
              <w:rPr>
                <w:color w:val="000000" w:themeColor="text1"/>
              </w:rPr>
              <w:t>Срок представления</w:t>
            </w:r>
          </w:p>
        </w:tc>
      </w:tr>
      <w:tr w:rsidR="00F42857" w:rsidRPr="008161FF" w:rsidTr="00F42857">
        <w:tc>
          <w:tcPr>
            <w:tcW w:w="1905" w:type="dxa"/>
          </w:tcPr>
          <w:p w:rsidR="00F42857" w:rsidRPr="008161FF" w:rsidRDefault="00F42857" w:rsidP="00F42857">
            <w:pPr>
              <w:pStyle w:val="ConsPlusNormal"/>
              <w:rPr>
                <w:color w:val="000000" w:themeColor="text1"/>
              </w:rPr>
            </w:pPr>
            <w:r w:rsidRPr="008161FF">
              <w:rPr>
                <w:color w:val="000000" w:themeColor="text1"/>
              </w:rPr>
              <w:t>Собственник или иной законный владелец источника тепловой энергии, тепловых сетей, на которых произошла аварийная ситуация</w:t>
            </w:r>
          </w:p>
        </w:tc>
        <w:tc>
          <w:tcPr>
            <w:tcW w:w="3119" w:type="dxa"/>
          </w:tcPr>
          <w:p w:rsidR="00F42857" w:rsidRPr="008161FF" w:rsidRDefault="009D6A4C" w:rsidP="00F42857">
            <w:pPr>
              <w:pStyle w:val="ConsPlusNormal"/>
              <w:rPr>
                <w:color w:val="000000" w:themeColor="text1"/>
              </w:rPr>
            </w:pPr>
            <w:hyperlink w:anchor="P585">
              <w:r w:rsidR="00F42857" w:rsidRPr="008161FF">
                <w:rPr>
                  <w:color w:val="000000" w:themeColor="text1"/>
                </w:rPr>
                <w:t>таблица 1</w:t>
              </w:r>
            </w:hyperlink>
          </w:p>
          <w:p w:rsidR="00F42857" w:rsidRPr="008161FF" w:rsidRDefault="00F42857" w:rsidP="00F42857">
            <w:pPr>
              <w:pStyle w:val="ConsPlusNormal"/>
              <w:rPr>
                <w:color w:val="000000" w:themeColor="text1"/>
              </w:rPr>
            </w:pPr>
            <w:r w:rsidRPr="008161FF">
              <w:rPr>
                <w:color w:val="000000" w:themeColor="text1"/>
              </w:rPr>
              <w:t>"Общее количество аварийных ситуаций с классификацией по видам оборудования"</w:t>
            </w:r>
          </w:p>
          <w:p w:rsidR="00F42857" w:rsidRPr="008161FF" w:rsidRDefault="009D6A4C" w:rsidP="00F42857">
            <w:pPr>
              <w:pStyle w:val="ConsPlusNormal"/>
              <w:rPr>
                <w:color w:val="000000" w:themeColor="text1"/>
              </w:rPr>
            </w:pPr>
            <w:hyperlink w:anchor="P676">
              <w:r w:rsidR="00F42857" w:rsidRPr="008161FF">
                <w:rPr>
                  <w:color w:val="000000" w:themeColor="text1"/>
                </w:rPr>
                <w:t>таблица 2-а</w:t>
              </w:r>
            </w:hyperlink>
          </w:p>
          <w:p w:rsidR="00F42857" w:rsidRPr="008161FF" w:rsidRDefault="00F42857" w:rsidP="00F42857">
            <w:pPr>
              <w:pStyle w:val="ConsPlusNormal"/>
              <w:rPr>
                <w:color w:val="000000" w:themeColor="text1"/>
              </w:rPr>
            </w:pPr>
            <w:r w:rsidRPr="008161FF">
              <w:rPr>
                <w:color w:val="000000" w:themeColor="text1"/>
              </w:rPr>
              <w:t>"Классификация аварийных ситуаций по причинам возникновения аварийной ситуации в сфере теплоснабжения на источнике тепловой энергии"</w:t>
            </w:r>
          </w:p>
          <w:p w:rsidR="00F42857" w:rsidRPr="008161FF" w:rsidRDefault="009D6A4C" w:rsidP="00F42857">
            <w:pPr>
              <w:pStyle w:val="ConsPlusNormal"/>
              <w:rPr>
                <w:color w:val="000000" w:themeColor="text1"/>
              </w:rPr>
            </w:pPr>
            <w:hyperlink w:anchor="P750">
              <w:r w:rsidR="00F42857" w:rsidRPr="008161FF">
                <w:rPr>
                  <w:color w:val="000000" w:themeColor="text1"/>
                </w:rPr>
                <w:t>таблица 2-б</w:t>
              </w:r>
            </w:hyperlink>
          </w:p>
          <w:p w:rsidR="00F42857" w:rsidRPr="008161FF" w:rsidRDefault="00F42857" w:rsidP="00F42857">
            <w:pPr>
              <w:pStyle w:val="ConsPlusNormal"/>
              <w:rPr>
                <w:color w:val="000000" w:themeColor="text1"/>
              </w:rPr>
            </w:pPr>
            <w:r w:rsidRPr="008161FF">
              <w:rPr>
                <w:color w:val="000000" w:themeColor="text1"/>
              </w:rPr>
              <w:t>"Классификация аварийных ситуаций по причинам возникновения аварийной ситуации в сфере теплоснабжения на тепловой сети"</w:t>
            </w:r>
          </w:p>
        </w:tc>
        <w:tc>
          <w:tcPr>
            <w:tcW w:w="1842" w:type="dxa"/>
          </w:tcPr>
          <w:p w:rsidR="00F42857" w:rsidRPr="008161FF" w:rsidRDefault="00F42857" w:rsidP="00F42857">
            <w:pPr>
              <w:pStyle w:val="ConsPlusNormal"/>
              <w:ind w:firstLine="78"/>
              <w:rPr>
                <w:color w:val="000000" w:themeColor="text1"/>
              </w:rPr>
            </w:pPr>
            <w:r w:rsidRPr="008161FF">
              <w:rPr>
                <w:color w:val="000000" w:themeColor="text1"/>
              </w:rPr>
              <w:t>федеральный орган исполнительной власти (структурное подразделение федерального органа исполнительной власти), уполномоченное на осуществление федерального государственного энергетического надзора</w:t>
            </w:r>
          </w:p>
        </w:tc>
        <w:tc>
          <w:tcPr>
            <w:tcW w:w="1417" w:type="dxa"/>
          </w:tcPr>
          <w:p w:rsidR="00F42857" w:rsidRPr="008161FF" w:rsidRDefault="00F42857" w:rsidP="00F42857">
            <w:pPr>
              <w:pStyle w:val="ConsPlusNormal"/>
              <w:rPr>
                <w:color w:val="000000" w:themeColor="text1"/>
              </w:rPr>
            </w:pPr>
            <w:r w:rsidRPr="008161FF">
              <w:rPr>
                <w:color w:val="000000" w:themeColor="text1"/>
              </w:rPr>
              <w:t>ежемесячно</w:t>
            </w:r>
          </w:p>
        </w:tc>
        <w:tc>
          <w:tcPr>
            <w:tcW w:w="1418" w:type="dxa"/>
          </w:tcPr>
          <w:p w:rsidR="00F42857" w:rsidRPr="008161FF" w:rsidRDefault="00F42857" w:rsidP="00F42857">
            <w:pPr>
              <w:pStyle w:val="ConsPlusNormal"/>
              <w:rPr>
                <w:color w:val="000000" w:themeColor="text1"/>
              </w:rPr>
            </w:pPr>
            <w:r w:rsidRPr="008161FF">
              <w:rPr>
                <w:color w:val="000000" w:themeColor="text1"/>
              </w:rPr>
              <w:t>до 10 числа месяца, следующего за отчетным</w:t>
            </w:r>
          </w:p>
        </w:tc>
      </w:tr>
    </w:tbl>
    <w:p w:rsidR="00F42857" w:rsidRPr="008161FF" w:rsidRDefault="00F42857" w:rsidP="00F42857">
      <w:pPr>
        <w:pStyle w:val="ConsPlusNormal"/>
        <w:rPr>
          <w:color w:val="000000" w:themeColor="text1"/>
        </w:rPr>
        <w:sectPr w:rsidR="00F42857" w:rsidRPr="008161FF">
          <w:pgSz w:w="11906" w:h="16838"/>
          <w:pgMar w:top="1134" w:right="850" w:bottom="1134" w:left="1701" w:header="708" w:footer="708" w:gutter="0"/>
          <w:cols w:space="708"/>
          <w:docGrid w:linePitch="360"/>
        </w:sectPr>
      </w:pPr>
    </w:p>
    <w:p w:rsidR="00F42857" w:rsidRPr="008161FF" w:rsidRDefault="00F42857" w:rsidP="00F42857">
      <w:pPr>
        <w:pStyle w:val="ConsPlusNormal"/>
        <w:jc w:val="right"/>
        <w:outlineLvl w:val="2"/>
        <w:rPr>
          <w:color w:val="000000" w:themeColor="text1"/>
        </w:rPr>
      </w:pPr>
      <w:r w:rsidRPr="008161FF">
        <w:rPr>
          <w:color w:val="000000" w:themeColor="text1"/>
        </w:rPr>
        <w:t>Таблица N 1</w:t>
      </w:r>
    </w:p>
    <w:p w:rsidR="00F42857" w:rsidRPr="008161FF" w:rsidRDefault="00F42857" w:rsidP="00F42857">
      <w:pPr>
        <w:pStyle w:val="ConsPlusNormal"/>
        <w:jc w:val="both"/>
        <w:rPr>
          <w:color w:val="000000" w:themeColor="text1"/>
        </w:rPr>
      </w:pPr>
    </w:p>
    <w:p w:rsidR="00F42857" w:rsidRPr="008161FF" w:rsidRDefault="00F42857" w:rsidP="00F42857">
      <w:pPr>
        <w:pStyle w:val="ConsPlusNormal"/>
        <w:jc w:val="center"/>
        <w:rPr>
          <w:color w:val="000000" w:themeColor="text1"/>
        </w:rPr>
      </w:pPr>
      <w:bookmarkStart w:id="7" w:name="P585"/>
      <w:bookmarkEnd w:id="7"/>
      <w:r w:rsidRPr="008161FF">
        <w:rPr>
          <w:color w:val="000000" w:themeColor="text1"/>
        </w:rPr>
        <w:t>Общее количество аварийных ситуаций с классификацией</w:t>
      </w:r>
    </w:p>
    <w:p w:rsidR="00F42857" w:rsidRPr="008161FF" w:rsidRDefault="00F42857" w:rsidP="00F42857">
      <w:pPr>
        <w:pStyle w:val="ConsPlusNormal"/>
        <w:jc w:val="center"/>
        <w:rPr>
          <w:color w:val="000000" w:themeColor="text1"/>
        </w:rPr>
      </w:pPr>
      <w:r w:rsidRPr="008161FF">
        <w:rPr>
          <w:color w:val="000000" w:themeColor="text1"/>
        </w:rPr>
        <w:t>по видам оборудования</w:t>
      </w:r>
    </w:p>
    <w:p w:rsidR="00F42857" w:rsidRPr="008161FF" w:rsidRDefault="00F42857" w:rsidP="00F42857">
      <w:pPr>
        <w:pStyle w:val="ConsPlusNormal"/>
        <w:jc w:val="both"/>
        <w:rPr>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6"/>
        <w:gridCol w:w="715"/>
        <w:gridCol w:w="859"/>
        <w:gridCol w:w="715"/>
        <w:gridCol w:w="716"/>
        <w:gridCol w:w="572"/>
        <w:gridCol w:w="859"/>
        <w:gridCol w:w="858"/>
        <w:gridCol w:w="764"/>
        <w:gridCol w:w="885"/>
        <w:gridCol w:w="793"/>
        <w:gridCol w:w="743"/>
        <w:gridCol w:w="968"/>
        <w:gridCol w:w="721"/>
        <w:gridCol w:w="577"/>
        <w:gridCol w:w="556"/>
        <w:gridCol w:w="574"/>
        <w:gridCol w:w="715"/>
        <w:gridCol w:w="761"/>
        <w:gridCol w:w="771"/>
        <w:gridCol w:w="6"/>
      </w:tblGrid>
      <w:tr w:rsidR="00F42857" w:rsidRPr="00F42857" w:rsidTr="00F42857">
        <w:tc>
          <w:tcPr>
            <w:tcW w:w="562" w:type="dxa"/>
            <w:vMerge w:val="restart"/>
          </w:tcPr>
          <w:p w:rsidR="00F42857" w:rsidRPr="00F42857" w:rsidRDefault="00F42857" w:rsidP="00F42857">
            <w:pPr>
              <w:pStyle w:val="ConsPlusNormal"/>
              <w:jc w:val="center"/>
              <w:rPr>
                <w:color w:val="000000" w:themeColor="text1"/>
              </w:rPr>
            </w:pPr>
            <w:r w:rsidRPr="00F42857">
              <w:rPr>
                <w:color w:val="000000" w:themeColor="text1"/>
              </w:rPr>
              <w:t>Отчетный месяц</w:t>
            </w:r>
          </w:p>
        </w:tc>
        <w:tc>
          <w:tcPr>
            <w:tcW w:w="709" w:type="dxa"/>
            <w:vMerge w:val="restart"/>
          </w:tcPr>
          <w:p w:rsidR="00F42857" w:rsidRPr="00F42857" w:rsidRDefault="00F42857" w:rsidP="00F42857">
            <w:pPr>
              <w:pStyle w:val="ConsPlusNormal"/>
              <w:ind w:hanging="20"/>
              <w:jc w:val="center"/>
              <w:rPr>
                <w:color w:val="000000" w:themeColor="text1"/>
              </w:rPr>
            </w:pPr>
            <w:r w:rsidRPr="00F42857">
              <w:rPr>
                <w:color w:val="000000" w:themeColor="text1"/>
              </w:rPr>
              <w:t>дата и московское время аварийной ситуации</w:t>
            </w:r>
          </w:p>
        </w:tc>
        <w:tc>
          <w:tcPr>
            <w:tcW w:w="851" w:type="dxa"/>
            <w:vMerge w:val="restart"/>
          </w:tcPr>
          <w:p w:rsidR="00F42857" w:rsidRPr="00F42857" w:rsidRDefault="00F42857" w:rsidP="00F42857">
            <w:pPr>
              <w:pStyle w:val="ConsPlusNormal"/>
              <w:ind w:hanging="19"/>
              <w:jc w:val="center"/>
              <w:rPr>
                <w:color w:val="000000" w:themeColor="text1"/>
              </w:rPr>
            </w:pPr>
            <w:r w:rsidRPr="00F42857">
              <w:rPr>
                <w:color w:val="000000" w:themeColor="text1"/>
              </w:rPr>
              <w:t>субъект Российской Федерации, наименование и адрес фактического места расположения объекта, на котором произошла аварийная ситуация</w:t>
            </w:r>
          </w:p>
        </w:tc>
        <w:tc>
          <w:tcPr>
            <w:tcW w:w="1984" w:type="dxa"/>
            <w:gridSpan w:val="3"/>
          </w:tcPr>
          <w:p w:rsidR="00F42857" w:rsidRPr="00F42857" w:rsidRDefault="00F42857" w:rsidP="00F42857">
            <w:pPr>
              <w:pStyle w:val="ConsPlusNormal"/>
              <w:jc w:val="center"/>
              <w:rPr>
                <w:color w:val="000000" w:themeColor="text1"/>
              </w:rPr>
            </w:pPr>
            <w:r w:rsidRPr="00F42857">
              <w:rPr>
                <w:color w:val="000000" w:themeColor="text1"/>
              </w:rPr>
              <w:t>Количество аварийных ситуаций</w:t>
            </w:r>
          </w:p>
        </w:tc>
        <w:tc>
          <w:tcPr>
            <w:tcW w:w="10454" w:type="dxa"/>
            <w:gridSpan w:val="15"/>
          </w:tcPr>
          <w:p w:rsidR="00F42857" w:rsidRPr="00F42857" w:rsidRDefault="00F42857" w:rsidP="00F42857">
            <w:pPr>
              <w:pStyle w:val="ConsPlusNormal"/>
              <w:jc w:val="center"/>
              <w:rPr>
                <w:color w:val="000000" w:themeColor="text1"/>
              </w:rPr>
            </w:pPr>
            <w:r w:rsidRPr="00F42857">
              <w:rPr>
                <w:color w:val="000000" w:themeColor="text1"/>
              </w:rPr>
              <w:t>Классификационные признаки видов оборудования, в том числе</w:t>
            </w:r>
          </w:p>
        </w:tc>
      </w:tr>
      <w:tr w:rsidR="00F42857" w:rsidRPr="00F42857" w:rsidTr="00F42857">
        <w:trPr>
          <w:trHeight w:val="673"/>
        </w:trPr>
        <w:tc>
          <w:tcPr>
            <w:tcW w:w="562" w:type="dxa"/>
            <w:vMerge/>
          </w:tcPr>
          <w:p w:rsidR="00F42857" w:rsidRPr="00F42857" w:rsidRDefault="00F42857" w:rsidP="00F42857">
            <w:pPr>
              <w:pStyle w:val="ConsPlusNormal"/>
              <w:rPr>
                <w:color w:val="000000" w:themeColor="text1"/>
              </w:rPr>
            </w:pPr>
          </w:p>
        </w:tc>
        <w:tc>
          <w:tcPr>
            <w:tcW w:w="709" w:type="dxa"/>
            <w:vMerge/>
          </w:tcPr>
          <w:p w:rsidR="00F42857" w:rsidRPr="00F42857" w:rsidRDefault="00F42857" w:rsidP="00F42857">
            <w:pPr>
              <w:pStyle w:val="ConsPlusNormal"/>
              <w:rPr>
                <w:color w:val="000000" w:themeColor="text1"/>
              </w:rPr>
            </w:pPr>
          </w:p>
        </w:tc>
        <w:tc>
          <w:tcPr>
            <w:tcW w:w="851" w:type="dxa"/>
            <w:vMerge/>
          </w:tcPr>
          <w:p w:rsidR="00F42857" w:rsidRPr="00F42857" w:rsidRDefault="00F42857" w:rsidP="00F42857">
            <w:pPr>
              <w:pStyle w:val="ConsPlusNormal"/>
              <w:rPr>
                <w:color w:val="000000" w:themeColor="text1"/>
              </w:rPr>
            </w:pPr>
          </w:p>
        </w:tc>
        <w:tc>
          <w:tcPr>
            <w:tcW w:w="708" w:type="dxa"/>
            <w:vMerge w:val="restart"/>
          </w:tcPr>
          <w:p w:rsidR="00F42857" w:rsidRPr="00F42857" w:rsidRDefault="00F42857" w:rsidP="00F42857">
            <w:pPr>
              <w:pStyle w:val="ConsPlusNormal"/>
              <w:ind w:hanging="20"/>
              <w:jc w:val="center"/>
              <w:rPr>
                <w:color w:val="000000" w:themeColor="text1"/>
              </w:rPr>
            </w:pPr>
            <w:r w:rsidRPr="00F42857">
              <w:rPr>
                <w:color w:val="000000" w:themeColor="text1"/>
              </w:rPr>
              <w:t>всего аварийных ситуаций</w:t>
            </w:r>
          </w:p>
        </w:tc>
        <w:tc>
          <w:tcPr>
            <w:tcW w:w="709" w:type="dxa"/>
            <w:vMerge w:val="restart"/>
          </w:tcPr>
          <w:p w:rsidR="00F42857" w:rsidRPr="00F42857" w:rsidRDefault="00F42857" w:rsidP="00F42857">
            <w:pPr>
              <w:pStyle w:val="ConsPlusNormal"/>
              <w:jc w:val="center"/>
              <w:rPr>
                <w:color w:val="000000" w:themeColor="text1"/>
              </w:rPr>
            </w:pPr>
            <w:r w:rsidRPr="00F42857">
              <w:rPr>
                <w:color w:val="000000" w:themeColor="text1"/>
              </w:rPr>
              <w:t xml:space="preserve">в том числе по учетным признакам аварийных ситуаций, коды </w:t>
            </w:r>
            <w:hyperlink w:anchor="P374">
              <w:r w:rsidRPr="00F42857">
                <w:rPr>
                  <w:color w:val="000000" w:themeColor="text1"/>
                </w:rPr>
                <w:t>1.1</w:t>
              </w:r>
            </w:hyperlink>
            <w:r w:rsidRPr="00F42857">
              <w:rPr>
                <w:color w:val="000000" w:themeColor="text1"/>
              </w:rPr>
              <w:t xml:space="preserve"> - </w:t>
            </w:r>
            <w:hyperlink w:anchor="P380">
              <w:r w:rsidRPr="00F42857">
                <w:rPr>
                  <w:color w:val="000000" w:themeColor="text1"/>
                </w:rPr>
                <w:t>1.3</w:t>
              </w:r>
            </w:hyperlink>
          </w:p>
        </w:tc>
        <w:tc>
          <w:tcPr>
            <w:tcW w:w="567" w:type="dxa"/>
            <w:vMerge w:val="restart"/>
          </w:tcPr>
          <w:p w:rsidR="00F42857" w:rsidRPr="00F42857" w:rsidRDefault="00F42857" w:rsidP="00F42857">
            <w:pPr>
              <w:pStyle w:val="ConsPlusNormal"/>
              <w:ind w:hanging="212"/>
              <w:jc w:val="center"/>
              <w:rPr>
                <w:color w:val="000000" w:themeColor="text1"/>
              </w:rPr>
            </w:pPr>
            <w:r w:rsidRPr="00F42857">
              <w:rPr>
                <w:color w:val="000000" w:themeColor="text1"/>
              </w:rPr>
              <w:t xml:space="preserve">в том числе по учетным признакам аварийных ситуаций, коды </w:t>
            </w:r>
            <w:hyperlink w:anchor="P383">
              <w:r w:rsidRPr="00F42857">
                <w:rPr>
                  <w:color w:val="000000" w:themeColor="text1"/>
                </w:rPr>
                <w:t>1.4</w:t>
              </w:r>
            </w:hyperlink>
            <w:r w:rsidRPr="00F42857">
              <w:rPr>
                <w:color w:val="000000" w:themeColor="text1"/>
              </w:rPr>
              <w:t xml:space="preserve">, </w:t>
            </w:r>
            <w:hyperlink w:anchor="P386">
              <w:r w:rsidRPr="00F42857">
                <w:rPr>
                  <w:color w:val="000000" w:themeColor="text1"/>
                </w:rPr>
                <w:t>1.5</w:t>
              </w:r>
            </w:hyperlink>
          </w:p>
        </w:tc>
        <w:tc>
          <w:tcPr>
            <w:tcW w:w="5816" w:type="dxa"/>
            <w:gridSpan w:val="7"/>
          </w:tcPr>
          <w:p w:rsidR="00F42857" w:rsidRPr="00F42857" w:rsidRDefault="00F42857" w:rsidP="00F42857">
            <w:pPr>
              <w:pStyle w:val="ConsPlusNormal"/>
              <w:jc w:val="center"/>
              <w:rPr>
                <w:color w:val="000000" w:themeColor="text1"/>
              </w:rPr>
            </w:pPr>
            <w:r w:rsidRPr="00F42857">
              <w:rPr>
                <w:color w:val="000000" w:themeColor="text1"/>
              </w:rPr>
              <w:t>источники тепловой энергии</w:t>
            </w:r>
          </w:p>
        </w:tc>
        <w:tc>
          <w:tcPr>
            <w:tcW w:w="4638" w:type="dxa"/>
            <w:gridSpan w:val="8"/>
          </w:tcPr>
          <w:p w:rsidR="00F42857" w:rsidRPr="00F42857" w:rsidRDefault="00F42857" w:rsidP="00F42857">
            <w:pPr>
              <w:pStyle w:val="ConsPlusNormal"/>
              <w:jc w:val="center"/>
              <w:rPr>
                <w:color w:val="000000" w:themeColor="text1"/>
              </w:rPr>
            </w:pPr>
            <w:r w:rsidRPr="00F42857">
              <w:rPr>
                <w:color w:val="000000" w:themeColor="text1"/>
              </w:rPr>
              <w:t>тепловые сети (трубопроводы, центральные тепловые пункты)</w:t>
            </w:r>
          </w:p>
        </w:tc>
      </w:tr>
      <w:tr w:rsidR="00F42857" w:rsidRPr="00F42857" w:rsidTr="00F42857">
        <w:trPr>
          <w:gridAfter w:val="1"/>
          <w:wAfter w:w="6" w:type="dxa"/>
        </w:trPr>
        <w:tc>
          <w:tcPr>
            <w:tcW w:w="562" w:type="dxa"/>
            <w:vMerge/>
          </w:tcPr>
          <w:p w:rsidR="00F42857" w:rsidRPr="00F42857" w:rsidRDefault="00F42857" w:rsidP="00F42857">
            <w:pPr>
              <w:pStyle w:val="ConsPlusNormal"/>
              <w:rPr>
                <w:color w:val="000000" w:themeColor="text1"/>
              </w:rPr>
            </w:pPr>
          </w:p>
        </w:tc>
        <w:tc>
          <w:tcPr>
            <w:tcW w:w="709" w:type="dxa"/>
            <w:vMerge/>
          </w:tcPr>
          <w:p w:rsidR="00F42857" w:rsidRPr="00F42857" w:rsidRDefault="00F42857" w:rsidP="00F42857">
            <w:pPr>
              <w:pStyle w:val="ConsPlusNormal"/>
              <w:rPr>
                <w:color w:val="000000" w:themeColor="text1"/>
              </w:rPr>
            </w:pPr>
          </w:p>
        </w:tc>
        <w:tc>
          <w:tcPr>
            <w:tcW w:w="851" w:type="dxa"/>
            <w:vMerge/>
          </w:tcPr>
          <w:p w:rsidR="00F42857" w:rsidRPr="00F42857" w:rsidRDefault="00F42857" w:rsidP="00F42857">
            <w:pPr>
              <w:pStyle w:val="ConsPlusNormal"/>
              <w:rPr>
                <w:color w:val="000000" w:themeColor="text1"/>
              </w:rPr>
            </w:pPr>
          </w:p>
        </w:tc>
        <w:tc>
          <w:tcPr>
            <w:tcW w:w="708" w:type="dxa"/>
            <w:vMerge/>
          </w:tcPr>
          <w:p w:rsidR="00F42857" w:rsidRPr="00F42857" w:rsidRDefault="00F42857" w:rsidP="00F42857">
            <w:pPr>
              <w:pStyle w:val="ConsPlusNormal"/>
              <w:rPr>
                <w:color w:val="000000" w:themeColor="text1"/>
              </w:rPr>
            </w:pPr>
          </w:p>
        </w:tc>
        <w:tc>
          <w:tcPr>
            <w:tcW w:w="709" w:type="dxa"/>
            <w:vMerge/>
          </w:tcPr>
          <w:p w:rsidR="00F42857" w:rsidRPr="00F42857" w:rsidRDefault="00F42857" w:rsidP="00F42857">
            <w:pPr>
              <w:pStyle w:val="ConsPlusNormal"/>
              <w:rPr>
                <w:color w:val="000000" w:themeColor="text1"/>
              </w:rPr>
            </w:pPr>
          </w:p>
        </w:tc>
        <w:tc>
          <w:tcPr>
            <w:tcW w:w="567" w:type="dxa"/>
            <w:vMerge/>
          </w:tcPr>
          <w:p w:rsidR="00F42857" w:rsidRPr="00F42857" w:rsidRDefault="00F42857" w:rsidP="00F42857">
            <w:pPr>
              <w:pStyle w:val="ConsPlusNormal"/>
              <w:rPr>
                <w:color w:val="000000" w:themeColor="text1"/>
              </w:rPr>
            </w:pPr>
          </w:p>
        </w:tc>
        <w:tc>
          <w:tcPr>
            <w:tcW w:w="851" w:type="dxa"/>
            <w:vMerge w:val="restart"/>
          </w:tcPr>
          <w:p w:rsidR="00F42857" w:rsidRPr="00F42857" w:rsidRDefault="00F42857" w:rsidP="00F42857">
            <w:pPr>
              <w:pStyle w:val="ConsPlusNormal"/>
              <w:jc w:val="center"/>
              <w:rPr>
                <w:color w:val="000000" w:themeColor="text1"/>
              </w:rPr>
            </w:pPr>
            <w:r w:rsidRPr="00F42857">
              <w:rPr>
                <w:color w:val="000000" w:themeColor="text1"/>
              </w:rPr>
              <w:t xml:space="preserve">котельное оборудование, код </w:t>
            </w:r>
            <w:hyperlink w:anchor="P396">
              <w:r w:rsidRPr="00F42857">
                <w:rPr>
                  <w:color w:val="000000" w:themeColor="text1"/>
                </w:rPr>
                <w:t>2.1</w:t>
              </w:r>
            </w:hyperlink>
          </w:p>
        </w:tc>
        <w:tc>
          <w:tcPr>
            <w:tcW w:w="850" w:type="dxa"/>
            <w:vMerge w:val="restart"/>
          </w:tcPr>
          <w:p w:rsidR="00F42857" w:rsidRPr="00F42857" w:rsidRDefault="00F42857" w:rsidP="00F42857">
            <w:pPr>
              <w:pStyle w:val="ConsPlusNormal"/>
              <w:jc w:val="center"/>
              <w:rPr>
                <w:color w:val="000000" w:themeColor="text1"/>
              </w:rPr>
            </w:pPr>
            <w:r w:rsidRPr="00F42857">
              <w:rPr>
                <w:color w:val="000000" w:themeColor="text1"/>
              </w:rPr>
              <w:t xml:space="preserve">вспомогательное оборудование котельной, код </w:t>
            </w:r>
            <w:hyperlink w:anchor="P399">
              <w:r w:rsidRPr="00F42857">
                <w:rPr>
                  <w:color w:val="000000" w:themeColor="text1"/>
                </w:rPr>
                <w:t>2.2</w:t>
              </w:r>
            </w:hyperlink>
          </w:p>
        </w:tc>
        <w:tc>
          <w:tcPr>
            <w:tcW w:w="757" w:type="dxa"/>
            <w:vMerge w:val="restart"/>
          </w:tcPr>
          <w:p w:rsidR="00F42857" w:rsidRPr="00F42857" w:rsidRDefault="00F42857" w:rsidP="00F42857">
            <w:pPr>
              <w:pStyle w:val="ConsPlusNormal"/>
              <w:ind w:hanging="34"/>
              <w:jc w:val="center"/>
              <w:rPr>
                <w:color w:val="000000" w:themeColor="text1"/>
              </w:rPr>
            </w:pPr>
            <w:r w:rsidRPr="00F42857">
              <w:rPr>
                <w:color w:val="000000" w:themeColor="text1"/>
              </w:rPr>
              <w:t xml:space="preserve">электротехническое оборудование котельной, код </w:t>
            </w:r>
            <w:hyperlink w:anchor="P402">
              <w:r w:rsidRPr="00F42857">
                <w:rPr>
                  <w:color w:val="000000" w:themeColor="text1"/>
                </w:rPr>
                <w:t>2.3</w:t>
              </w:r>
            </w:hyperlink>
          </w:p>
        </w:tc>
        <w:tc>
          <w:tcPr>
            <w:tcW w:w="877" w:type="dxa"/>
            <w:vMerge w:val="restart"/>
          </w:tcPr>
          <w:p w:rsidR="00F42857" w:rsidRPr="00F42857" w:rsidRDefault="00F42857" w:rsidP="00F42857">
            <w:pPr>
              <w:pStyle w:val="ConsPlusNormal"/>
              <w:jc w:val="center"/>
              <w:rPr>
                <w:color w:val="000000" w:themeColor="text1"/>
              </w:rPr>
            </w:pPr>
            <w:r w:rsidRPr="00F42857">
              <w:rPr>
                <w:color w:val="000000" w:themeColor="text1"/>
              </w:rPr>
              <w:t xml:space="preserve">оборудование топливного хозяйства котельной, код </w:t>
            </w:r>
            <w:hyperlink w:anchor="P405">
              <w:r w:rsidRPr="00F42857">
                <w:rPr>
                  <w:color w:val="000000" w:themeColor="text1"/>
                </w:rPr>
                <w:t>2.4</w:t>
              </w:r>
            </w:hyperlink>
          </w:p>
        </w:tc>
        <w:tc>
          <w:tcPr>
            <w:tcW w:w="786" w:type="dxa"/>
            <w:vMerge w:val="restart"/>
          </w:tcPr>
          <w:p w:rsidR="00F42857" w:rsidRPr="00F42857" w:rsidRDefault="00F42857" w:rsidP="00F42857">
            <w:pPr>
              <w:pStyle w:val="ConsPlusNormal"/>
              <w:jc w:val="center"/>
              <w:rPr>
                <w:color w:val="000000" w:themeColor="text1"/>
              </w:rPr>
            </w:pPr>
            <w:r w:rsidRPr="00F42857">
              <w:rPr>
                <w:color w:val="000000" w:themeColor="text1"/>
              </w:rPr>
              <w:t xml:space="preserve">здания и сооружения, код </w:t>
            </w:r>
            <w:hyperlink w:anchor="P408">
              <w:r w:rsidRPr="00F42857">
                <w:rPr>
                  <w:color w:val="000000" w:themeColor="text1"/>
                </w:rPr>
                <w:t>2.5</w:t>
              </w:r>
            </w:hyperlink>
          </w:p>
        </w:tc>
        <w:tc>
          <w:tcPr>
            <w:tcW w:w="736" w:type="dxa"/>
            <w:vMerge w:val="restart"/>
          </w:tcPr>
          <w:p w:rsidR="00F42857" w:rsidRPr="00F42857" w:rsidRDefault="00F42857" w:rsidP="00F42857">
            <w:pPr>
              <w:pStyle w:val="ConsPlusNormal"/>
              <w:jc w:val="center"/>
              <w:rPr>
                <w:color w:val="000000" w:themeColor="text1"/>
              </w:rPr>
            </w:pPr>
            <w:r w:rsidRPr="00F42857">
              <w:rPr>
                <w:color w:val="000000" w:themeColor="text1"/>
              </w:rPr>
              <w:t xml:space="preserve">устройства тепловой автоматики и измерений, код </w:t>
            </w:r>
            <w:hyperlink w:anchor="P411">
              <w:r w:rsidRPr="00F42857">
                <w:rPr>
                  <w:color w:val="000000" w:themeColor="text1"/>
                </w:rPr>
                <w:t>2.6</w:t>
              </w:r>
            </w:hyperlink>
          </w:p>
        </w:tc>
        <w:tc>
          <w:tcPr>
            <w:tcW w:w="959" w:type="dxa"/>
            <w:vMerge w:val="restart"/>
          </w:tcPr>
          <w:p w:rsidR="00F42857" w:rsidRPr="00F42857" w:rsidRDefault="00F42857" w:rsidP="00F42857">
            <w:pPr>
              <w:pStyle w:val="ConsPlusNormal"/>
              <w:jc w:val="center"/>
              <w:rPr>
                <w:color w:val="000000" w:themeColor="text1"/>
              </w:rPr>
            </w:pPr>
            <w:r w:rsidRPr="00F42857">
              <w:rPr>
                <w:color w:val="000000" w:themeColor="text1"/>
              </w:rPr>
              <w:t xml:space="preserve">системы управления оборудованием и средства диспетчерского контроля, код </w:t>
            </w:r>
            <w:hyperlink w:anchor="P420">
              <w:r w:rsidRPr="00F42857">
                <w:rPr>
                  <w:color w:val="000000" w:themeColor="text1"/>
                </w:rPr>
                <w:t>2.9</w:t>
              </w:r>
            </w:hyperlink>
          </w:p>
        </w:tc>
        <w:tc>
          <w:tcPr>
            <w:tcW w:w="714" w:type="dxa"/>
            <w:vMerge w:val="restart"/>
          </w:tcPr>
          <w:p w:rsidR="00F42857" w:rsidRPr="00F42857" w:rsidRDefault="00F42857" w:rsidP="00F42857">
            <w:pPr>
              <w:pStyle w:val="ConsPlusNormal"/>
              <w:jc w:val="center"/>
              <w:rPr>
                <w:color w:val="000000" w:themeColor="text1"/>
              </w:rPr>
            </w:pPr>
            <w:r w:rsidRPr="00F42857">
              <w:rPr>
                <w:color w:val="000000" w:themeColor="text1"/>
              </w:rPr>
              <w:t xml:space="preserve">Электро-техническое оборудование, код </w:t>
            </w:r>
            <w:hyperlink w:anchor="P402">
              <w:r w:rsidRPr="00F42857">
                <w:rPr>
                  <w:color w:val="000000" w:themeColor="text1"/>
                </w:rPr>
                <w:t>2.3</w:t>
              </w:r>
            </w:hyperlink>
          </w:p>
        </w:tc>
        <w:tc>
          <w:tcPr>
            <w:tcW w:w="572" w:type="dxa"/>
            <w:vMerge w:val="restart"/>
          </w:tcPr>
          <w:p w:rsidR="00F42857" w:rsidRPr="00F42857" w:rsidRDefault="00F42857" w:rsidP="00F42857">
            <w:pPr>
              <w:pStyle w:val="ConsPlusNormal"/>
              <w:jc w:val="center"/>
              <w:rPr>
                <w:color w:val="000000" w:themeColor="text1"/>
              </w:rPr>
            </w:pPr>
            <w:r w:rsidRPr="00F42857">
              <w:rPr>
                <w:color w:val="000000" w:themeColor="text1"/>
              </w:rPr>
              <w:t xml:space="preserve">здания и сооружения, код </w:t>
            </w:r>
            <w:hyperlink w:anchor="P408">
              <w:r w:rsidRPr="00F42857">
                <w:rPr>
                  <w:color w:val="000000" w:themeColor="text1"/>
                </w:rPr>
                <w:t>2.5</w:t>
              </w:r>
            </w:hyperlink>
          </w:p>
        </w:tc>
        <w:tc>
          <w:tcPr>
            <w:tcW w:w="551" w:type="dxa"/>
            <w:vMerge w:val="restart"/>
          </w:tcPr>
          <w:p w:rsidR="00F42857" w:rsidRPr="00F42857" w:rsidRDefault="00F42857" w:rsidP="00F42857">
            <w:pPr>
              <w:pStyle w:val="ConsPlusNormal"/>
              <w:jc w:val="center"/>
              <w:rPr>
                <w:color w:val="000000" w:themeColor="text1"/>
              </w:rPr>
            </w:pPr>
            <w:r w:rsidRPr="00F42857">
              <w:rPr>
                <w:color w:val="000000" w:themeColor="text1"/>
              </w:rPr>
              <w:t xml:space="preserve">Тепло-техническое оборудование центрального теплового пункта, код </w:t>
            </w:r>
            <w:hyperlink w:anchor="P414">
              <w:r w:rsidRPr="00F42857">
                <w:rPr>
                  <w:color w:val="000000" w:themeColor="text1"/>
                </w:rPr>
                <w:t>2.7</w:t>
              </w:r>
            </w:hyperlink>
          </w:p>
        </w:tc>
        <w:tc>
          <w:tcPr>
            <w:tcW w:w="569" w:type="dxa"/>
            <w:vMerge w:val="restart"/>
          </w:tcPr>
          <w:p w:rsidR="00F42857" w:rsidRPr="00F42857" w:rsidRDefault="00F42857" w:rsidP="00F42857">
            <w:pPr>
              <w:pStyle w:val="ConsPlusNormal"/>
              <w:jc w:val="center"/>
              <w:rPr>
                <w:color w:val="000000" w:themeColor="text1"/>
              </w:rPr>
            </w:pPr>
            <w:r w:rsidRPr="00F42857">
              <w:rPr>
                <w:color w:val="000000" w:themeColor="text1"/>
              </w:rPr>
              <w:t xml:space="preserve">устройства тепловой автоматики и измерений, код </w:t>
            </w:r>
            <w:hyperlink w:anchor="P411">
              <w:r w:rsidRPr="00F42857">
                <w:rPr>
                  <w:color w:val="000000" w:themeColor="text1"/>
                </w:rPr>
                <w:t>2.6</w:t>
              </w:r>
            </w:hyperlink>
          </w:p>
        </w:tc>
        <w:tc>
          <w:tcPr>
            <w:tcW w:w="708" w:type="dxa"/>
            <w:vMerge w:val="restart"/>
          </w:tcPr>
          <w:p w:rsidR="00F42857" w:rsidRPr="00F42857" w:rsidRDefault="00F42857" w:rsidP="00F42857">
            <w:pPr>
              <w:pStyle w:val="ConsPlusNormal"/>
              <w:jc w:val="center"/>
              <w:rPr>
                <w:color w:val="000000" w:themeColor="text1"/>
              </w:rPr>
            </w:pPr>
            <w:r w:rsidRPr="00F42857">
              <w:rPr>
                <w:color w:val="000000" w:themeColor="text1"/>
              </w:rPr>
              <w:t xml:space="preserve">системы управления оборудованием и средства диспетчерского контроля, код </w:t>
            </w:r>
            <w:hyperlink w:anchor="P420">
              <w:r w:rsidRPr="00F42857">
                <w:rPr>
                  <w:color w:val="000000" w:themeColor="text1"/>
                </w:rPr>
                <w:t>2.9</w:t>
              </w:r>
            </w:hyperlink>
          </w:p>
        </w:tc>
        <w:tc>
          <w:tcPr>
            <w:tcW w:w="1518" w:type="dxa"/>
            <w:gridSpan w:val="2"/>
          </w:tcPr>
          <w:p w:rsidR="00F42857" w:rsidRPr="00F42857" w:rsidRDefault="00F42857" w:rsidP="00F42857">
            <w:pPr>
              <w:pStyle w:val="ConsPlusNormal"/>
              <w:ind w:firstLine="25"/>
              <w:jc w:val="center"/>
              <w:rPr>
                <w:color w:val="000000" w:themeColor="text1"/>
              </w:rPr>
            </w:pPr>
            <w:r w:rsidRPr="00F42857">
              <w:rPr>
                <w:color w:val="000000" w:themeColor="text1"/>
              </w:rPr>
              <w:t xml:space="preserve">трубопроводы тепловых сетей, код </w:t>
            </w:r>
            <w:hyperlink w:anchor="P417">
              <w:r w:rsidRPr="00F42857">
                <w:rPr>
                  <w:color w:val="000000" w:themeColor="text1"/>
                </w:rPr>
                <w:t>2.8</w:t>
              </w:r>
            </w:hyperlink>
          </w:p>
        </w:tc>
      </w:tr>
      <w:tr w:rsidR="00F42857" w:rsidRPr="00F42857" w:rsidTr="00F42857">
        <w:trPr>
          <w:gridAfter w:val="1"/>
          <w:wAfter w:w="6" w:type="dxa"/>
        </w:trPr>
        <w:tc>
          <w:tcPr>
            <w:tcW w:w="562" w:type="dxa"/>
            <w:vMerge/>
          </w:tcPr>
          <w:p w:rsidR="00F42857" w:rsidRPr="00F42857" w:rsidRDefault="00F42857" w:rsidP="00F42857">
            <w:pPr>
              <w:pStyle w:val="ConsPlusNormal"/>
              <w:rPr>
                <w:color w:val="000000" w:themeColor="text1"/>
              </w:rPr>
            </w:pPr>
          </w:p>
        </w:tc>
        <w:tc>
          <w:tcPr>
            <w:tcW w:w="709" w:type="dxa"/>
            <w:vMerge/>
          </w:tcPr>
          <w:p w:rsidR="00F42857" w:rsidRPr="00F42857" w:rsidRDefault="00F42857" w:rsidP="00F42857">
            <w:pPr>
              <w:pStyle w:val="ConsPlusNormal"/>
              <w:rPr>
                <w:color w:val="000000" w:themeColor="text1"/>
              </w:rPr>
            </w:pPr>
          </w:p>
        </w:tc>
        <w:tc>
          <w:tcPr>
            <w:tcW w:w="851" w:type="dxa"/>
            <w:vMerge/>
          </w:tcPr>
          <w:p w:rsidR="00F42857" w:rsidRPr="00F42857" w:rsidRDefault="00F42857" w:rsidP="00F42857">
            <w:pPr>
              <w:pStyle w:val="ConsPlusNormal"/>
              <w:rPr>
                <w:color w:val="000000" w:themeColor="text1"/>
              </w:rPr>
            </w:pPr>
          </w:p>
        </w:tc>
        <w:tc>
          <w:tcPr>
            <w:tcW w:w="708" w:type="dxa"/>
            <w:vMerge/>
          </w:tcPr>
          <w:p w:rsidR="00F42857" w:rsidRPr="00F42857" w:rsidRDefault="00F42857" w:rsidP="00F42857">
            <w:pPr>
              <w:pStyle w:val="ConsPlusNormal"/>
              <w:rPr>
                <w:color w:val="000000" w:themeColor="text1"/>
              </w:rPr>
            </w:pPr>
          </w:p>
        </w:tc>
        <w:tc>
          <w:tcPr>
            <w:tcW w:w="709" w:type="dxa"/>
            <w:vMerge/>
          </w:tcPr>
          <w:p w:rsidR="00F42857" w:rsidRPr="00F42857" w:rsidRDefault="00F42857" w:rsidP="00F42857">
            <w:pPr>
              <w:pStyle w:val="ConsPlusNormal"/>
              <w:rPr>
                <w:color w:val="000000" w:themeColor="text1"/>
              </w:rPr>
            </w:pPr>
          </w:p>
        </w:tc>
        <w:tc>
          <w:tcPr>
            <w:tcW w:w="567" w:type="dxa"/>
            <w:vMerge/>
          </w:tcPr>
          <w:p w:rsidR="00F42857" w:rsidRPr="00F42857" w:rsidRDefault="00F42857" w:rsidP="00F42857">
            <w:pPr>
              <w:pStyle w:val="ConsPlusNormal"/>
              <w:rPr>
                <w:color w:val="000000" w:themeColor="text1"/>
              </w:rPr>
            </w:pPr>
          </w:p>
        </w:tc>
        <w:tc>
          <w:tcPr>
            <w:tcW w:w="851" w:type="dxa"/>
            <w:vMerge/>
          </w:tcPr>
          <w:p w:rsidR="00F42857" w:rsidRPr="00F42857" w:rsidRDefault="00F42857" w:rsidP="00F42857">
            <w:pPr>
              <w:pStyle w:val="ConsPlusNormal"/>
              <w:rPr>
                <w:color w:val="000000" w:themeColor="text1"/>
              </w:rPr>
            </w:pPr>
          </w:p>
        </w:tc>
        <w:tc>
          <w:tcPr>
            <w:tcW w:w="850" w:type="dxa"/>
            <w:vMerge/>
          </w:tcPr>
          <w:p w:rsidR="00F42857" w:rsidRPr="00F42857" w:rsidRDefault="00F42857" w:rsidP="00F42857">
            <w:pPr>
              <w:pStyle w:val="ConsPlusNormal"/>
              <w:rPr>
                <w:color w:val="000000" w:themeColor="text1"/>
              </w:rPr>
            </w:pPr>
          </w:p>
        </w:tc>
        <w:tc>
          <w:tcPr>
            <w:tcW w:w="757" w:type="dxa"/>
            <w:vMerge/>
          </w:tcPr>
          <w:p w:rsidR="00F42857" w:rsidRPr="00F42857" w:rsidRDefault="00F42857" w:rsidP="00F42857">
            <w:pPr>
              <w:pStyle w:val="ConsPlusNormal"/>
              <w:rPr>
                <w:color w:val="000000" w:themeColor="text1"/>
              </w:rPr>
            </w:pPr>
          </w:p>
        </w:tc>
        <w:tc>
          <w:tcPr>
            <w:tcW w:w="877" w:type="dxa"/>
            <w:vMerge/>
          </w:tcPr>
          <w:p w:rsidR="00F42857" w:rsidRPr="00F42857" w:rsidRDefault="00F42857" w:rsidP="00F42857">
            <w:pPr>
              <w:pStyle w:val="ConsPlusNormal"/>
              <w:rPr>
                <w:color w:val="000000" w:themeColor="text1"/>
              </w:rPr>
            </w:pPr>
          </w:p>
        </w:tc>
        <w:tc>
          <w:tcPr>
            <w:tcW w:w="786" w:type="dxa"/>
            <w:vMerge/>
          </w:tcPr>
          <w:p w:rsidR="00F42857" w:rsidRPr="00F42857" w:rsidRDefault="00F42857" w:rsidP="00F42857">
            <w:pPr>
              <w:pStyle w:val="ConsPlusNormal"/>
              <w:rPr>
                <w:color w:val="000000" w:themeColor="text1"/>
              </w:rPr>
            </w:pPr>
          </w:p>
        </w:tc>
        <w:tc>
          <w:tcPr>
            <w:tcW w:w="736" w:type="dxa"/>
            <w:vMerge/>
          </w:tcPr>
          <w:p w:rsidR="00F42857" w:rsidRPr="00F42857" w:rsidRDefault="00F42857" w:rsidP="00F42857">
            <w:pPr>
              <w:pStyle w:val="ConsPlusNormal"/>
              <w:rPr>
                <w:color w:val="000000" w:themeColor="text1"/>
              </w:rPr>
            </w:pPr>
          </w:p>
        </w:tc>
        <w:tc>
          <w:tcPr>
            <w:tcW w:w="959" w:type="dxa"/>
            <w:vMerge/>
          </w:tcPr>
          <w:p w:rsidR="00F42857" w:rsidRPr="00F42857" w:rsidRDefault="00F42857" w:rsidP="00F42857">
            <w:pPr>
              <w:pStyle w:val="ConsPlusNormal"/>
              <w:rPr>
                <w:color w:val="000000" w:themeColor="text1"/>
              </w:rPr>
            </w:pPr>
          </w:p>
        </w:tc>
        <w:tc>
          <w:tcPr>
            <w:tcW w:w="714" w:type="dxa"/>
            <w:vMerge/>
          </w:tcPr>
          <w:p w:rsidR="00F42857" w:rsidRPr="00F42857" w:rsidRDefault="00F42857" w:rsidP="00F42857">
            <w:pPr>
              <w:pStyle w:val="ConsPlusNormal"/>
              <w:rPr>
                <w:color w:val="000000" w:themeColor="text1"/>
              </w:rPr>
            </w:pPr>
          </w:p>
        </w:tc>
        <w:tc>
          <w:tcPr>
            <w:tcW w:w="572" w:type="dxa"/>
            <w:vMerge/>
          </w:tcPr>
          <w:p w:rsidR="00F42857" w:rsidRPr="00F42857" w:rsidRDefault="00F42857" w:rsidP="00F42857">
            <w:pPr>
              <w:pStyle w:val="ConsPlusNormal"/>
              <w:rPr>
                <w:color w:val="000000" w:themeColor="text1"/>
              </w:rPr>
            </w:pPr>
          </w:p>
        </w:tc>
        <w:tc>
          <w:tcPr>
            <w:tcW w:w="551" w:type="dxa"/>
            <w:vMerge/>
          </w:tcPr>
          <w:p w:rsidR="00F42857" w:rsidRPr="00F42857" w:rsidRDefault="00F42857" w:rsidP="00F42857">
            <w:pPr>
              <w:pStyle w:val="ConsPlusNormal"/>
              <w:rPr>
                <w:color w:val="000000" w:themeColor="text1"/>
              </w:rPr>
            </w:pPr>
          </w:p>
        </w:tc>
        <w:tc>
          <w:tcPr>
            <w:tcW w:w="569" w:type="dxa"/>
            <w:vMerge/>
          </w:tcPr>
          <w:p w:rsidR="00F42857" w:rsidRPr="00F42857" w:rsidRDefault="00F42857" w:rsidP="00F42857">
            <w:pPr>
              <w:pStyle w:val="ConsPlusNormal"/>
              <w:rPr>
                <w:color w:val="000000" w:themeColor="text1"/>
              </w:rPr>
            </w:pPr>
          </w:p>
        </w:tc>
        <w:tc>
          <w:tcPr>
            <w:tcW w:w="708" w:type="dxa"/>
            <w:vMerge/>
          </w:tcPr>
          <w:p w:rsidR="00F42857" w:rsidRPr="00F42857" w:rsidRDefault="00F42857" w:rsidP="00F42857">
            <w:pPr>
              <w:pStyle w:val="ConsPlusNormal"/>
              <w:rPr>
                <w:color w:val="000000" w:themeColor="text1"/>
              </w:rPr>
            </w:pPr>
          </w:p>
        </w:tc>
        <w:tc>
          <w:tcPr>
            <w:tcW w:w="754" w:type="dxa"/>
          </w:tcPr>
          <w:p w:rsidR="00F42857" w:rsidRPr="00F42857" w:rsidRDefault="00F42857" w:rsidP="00F42857">
            <w:pPr>
              <w:pStyle w:val="ConsPlusNormal"/>
              <w:ind w:hanging="50"/>
              <w:jc w:val="center"/>
              <w:rPr>
                <w:color w:val="000000" w:themeColor="text1"/>
              </w:rPr>
            </w:pPr>
            <w:r w:rsidRPr="00F42857">
              <w:rPr>
                <w:color w:val="000000" w:themeColor="text1"/>
              </w:rPr>
              <w:t>магистральные трубопроводы</w:t>
            </w:r>
          </w:p>
        </w:tc>
        <w:tc>
          <w:tcPr>
            <w:tcW w:w="764" w:type="dxa"/>
          </w:tcPr>
          <w:p w:rsidR="00F42857" w:rsidRPr="00F42857" w:rsidRDefault="00F42857" w:rsidP="00F42857">
            <w:pPr>
              <w:pStyle w:val="ConsPlusNormal"/>
              <w:jc w:val="center"/>
              <w:rPr>
                <w:color w:val="000000" w:themeColor="text1"/>
              </w:rPr>
            </w:pPr>
            <w:r w:rsidRPr="00F42857">
              <w:rPr>
                <w:color w:val="000000" w:themeColor="text1"/>
              </w:rPr>
              <w:t>распределительные трубопроводы</w:t>
            </w:r>
          </w:p>
        </w:tc>
      </w:tr>
      <w:tr w:rsidR="00F42857" w:rsidRPr="00F42857" w:rsidTr="00F42857">
        <w:trPr>
          <w:gridAfter w:val="1"/>
          <w:wAfter w:w="6" w:type="dxa"/>
        </w:trPr>
        <w:tc>
          <w:tcPr>
            <w:tcW w:w="562" w:type="dxa"/>
          </w:tcPr>
          <w:p w:rsidR="00F42857" w:rsidRPr="00F42857" w:rsidRDefault="00F42857" w:rsidP="00F42857">
            <w:pPr>
              <w:pStyle w:val="ConsPlusNormal"/>
              <w:jc w:val="center"/>
              <w:rPr>
                <w:color w:val="000000" w:themeColor="text1"/>
              </w:rPr>
            </w:pPr>
            <w:r w:rsidRPr="00F42857">
              <w:rPr>
                <w:color w:val="000000" w:themeColor="text1"/>
              </w:rPr>
              <w:t>1</w:t>
            </w:r>
          </w:p>
        </w:tc>
        <w:tc>
          <w:tcPr>
            <w:tcW w:w="709" w:type="dxa"/>
          </w:tcPr>
          <w:p w:rsidR="00F42857" w:rsidRPr="00F42857" w:rsidRDefault="00F42857" w:rsidP="00F42857">
            <w:pPr>
              <w:pStyle w:val="ConsPlusNormal"/>
              <w:jc w:val="center"/>
              <w:rPr>
                <w:color w:val="000000" w:themeColor="text1"/>
              </w:rPr>
            </w:pPr>
            <w:r w:rsidRPr="00F42857">
              <w:rPr>
                <w:color w:val="000000" w:themeColor="text1"/>
              </w:rPr>
              <w:t>2</w:t>
            </w:r>
          </w:p>
        </w:tc>
        <w:tc>
          <w:tcPr>
            <w:tcW w:w="851" w:type="dxa"/>
          </w:tcPr>
          <w:p w:rsidR="00F42857" w:rsidRPr="00F42857" w:rsidRDefault="00F42857" w:rsidP="00F42857">
            <w:pPr>
              <w:pStyle w:val="ConsPlusNormal"/>
              <w:jc w:val="center"/>
              <w:rPr>
                <w:color w:val="000000" w:themeColor="text1"/>
              </w:rPr>
            </w:pPr>
            <w:r w:rsidRPr="00F42857">
              <w:rPr>
                <w:color w:val="000000" w:themeColor="text1"/>
              </w:rPr>
              <w:t>3</w:t>
            </w:r>
          </w:p>
        </w:tc>
        <w:tc>
          <w:tcPr>
            <w:tcW w:w="708" w:type="dxa"/>
          </w:tcPr>
          <w:p w:rsidR="00F42857" w:rsidRPr="00F42857" w:rsidRDefault="00F42857" w:rsidP="00F42857">
            <w:pPr>
              <w:pStyle w:val="ConsPlusNormal"/>
              <w:jc w:val="center"/>
              <w:rPr>
                <w:color w:val="000000" w:themeColor="text1"/>
              </w:rPr>
            </w:pPr>
            <w:r w:rsidRPr="00F42857">
              <w:rPr>
                <w:color w:val="000000" w:themeColor="text1"/>
              </w:rPr>
              <w:t>4</w:t>
            </w:r>
          </w:p>
        </w:tc>
        <w:tc>
          <w:tcPr>
            <w:tcW w:w="709" w:type="dxa"/>
          </w:tcPr>
          <w:p w:rsidR="00F42857" w:rsidRPr="00F42857" w:rsidRDefault="00F42857" w:rsidP="00F42857">
            <w:pPr>
              <w:pStyle w:val="ConsPlusNormal"/>
              <w:jc w:val="center"/>
              <w:rPr>
                <w:color w:val="000000" w:themeColor="text1"/>
              </w:rPr>
            </w:pPr>
            <w:r w:rsidRPr="00F42857">
              <w:rPr>
                <w:color w:val="000000" w:themeColor="text1"/>
              </w:rPr>
              <w:t>5</w:t>
            </w:r>
          </w:p>
        </w:tc>
        <w:tc>
          <w:tcPr>
            <w:tcW w:w="567" w:type="dxa"/>
          </w:tcPr>
          <w:p w:rsidR="00F42857" w:rsidRPr="00F42857" w:rsidRDefault="00F42857" w:rsidP="00F42857">
            <w:pPr>
              <w:pStyle w:val="ConsPlusNormal"/>
              <w:jc w:val="center"/>
              <w:rPr>
                <w:color w:val="000000" w:themeColor="text1"/>
              </w:rPr>
            </w:pPr>
            <w:r w:rsidRPr="00F42857">
              <w:rPr>
                <w:color w:val="000000" w:themeColor="text1"/>
              </w:rPr>
              <w:t>6</w:t>
            </w:r>
          </w:p>
        </w:tc>
        <w:tc>
          <w:tcPr>
            <w:tcW w:w="851" w:type="dxa"/>
          </w:tcPr>
          <w:p w:rsidR="00F42857" w:rsidRPr="00F42857" w:rsidRDefault="00F42857" w:rsidP="00F42857">
            <w:pPr>
              <w:pStyle w:val="ConsPlusNormal"/>
              <w:jc w:val="center"/>
              <w:rPr>
                <w:color w:val="000000" w:themeColor="text1"/>
              </w:rPr>
            </w:pPr>
            <w:r w:rsidRPr="00F42857">
              <w:rPr>
                <w:color w:val="000000" w:themeColor="text1"/>
              </w:rPr>
              <w:t>7</w:t>
            </w:r>
          </w:p>
        </w:tc>
        <w:tc>
          <w:tcPr>
            <w:tcW w:w="850" w:type="dxa"/>
          </w:tcPr>
          <w:p w:rsidR="00F42857" w:rsidRPr="00F42857" w:rsidRDefault="00F42857" w:rsidP="00F42857">
            <w:pPr>
              <w:pStyle w:val="ConsPlusNormal"/>
              <w:jc w:val="center"/>
              <w:rPr>
                <w:color w:val="000000" w:themeColor="text1"/>
              </w:rPr>
            </w:pPr>
            <w:r w:rsidRPr="00F42857">
              <w:rPr>
                <w:color w:val="000000" w:themeColor="text1"/>
              </w:rPr>
              <w:t>8</w:t>
            </w:r>
          </w:p>
        </w:tc>
        <w:tc>
          <w:tcPr>
            <w:tcW w:w="757" w:type="dxa"/>
          </w:tcPr>
          <w:p w:rsidR="00F42857" w:rsidRPr="00F42857" w:rsidRDefault="00F42857" w:rsidP="00F42857">
            <w:pPr>
              <w:pStyle w:val="ConsPlusNormal"/>
              <w:jc w:val="center"/>
              <w:rPr>
                <w:color w:val="000000" w:themeColor="text1"/>
              </w:rPr>
            </w:pPr>
            <w:r w:rsidRPr="00F42857">
              <w:rPr>
                <w:color w:val="000000" w:themeColor="text1"/>
              </w:rPr>
              <w:t>9</w:t>
            </w:r>
          </w:p>
        </w:tc>
        <w:tc>
          <w:tcPr>
            <w:tcW w:w="877" w:type="dxa"/>
          </w:tcPr>
          <w:p w:rsidR="00F42857" w:rsidRPr="00F42857" w:rsidRDefault="00F42857" w:rsidP="00F42857">
            <w:pPr>
              <w:pStyle w:val="ConsPlusNormal"/>
              <w:jc w:val="center"/>
              <w:rPr>
                <w:color w:val="000000" w:themeColor="text1"/>
              </w:rPr>
            </w:pPr>
            <w:r w:rsidRPr="00F42857">
              <w:rPr>
                <w:color w:val="000000" w:themeColor="text1"/>
              </w:rPr>
              <w:t>10</w:t>
            </w:r>
          </w:p>
        </w:tc>
        <w:tc>
          <w:tcPr>
            <w:tcW w:w="786" w:type="dxa"/>
          </w:tcPr>
          <w:p w:rsidR="00F42857" w:rsidRPr="00F42857" w:rsidRDefault="00F42857" w:rsidP="00F42857">
            <w:pPr>
              <w:pStyle w:val="ConsPlusNormal"/>
              <w:jc w:val="center"/>
              <w:rPr>
                <w:color w:val="000000" w:themeColor="text1"/>
              </w:rPr>
            </w:pPr>
            <w:r w:rsidRPr="00F42857">
              <w:rPr>
                <w:color w:val="000000" w:themeColor="text1"/>
              </w:rPr>
              <w:t>11</w:t>
            </w:r>
          </w:p>
        </w:tc>
        <w:tc>
          <w:tcPr>
            <w:tcW w:w="736" w:type="dxa"/>
          </w:tcPr>
          <w:p w:rsidR="00F42857" w:rsidRPr="00F42857" w:rsidRDefault="00F42857" w:rsidP="00F42857">
            <w:pPr>
              <w:pStyle w:val="ConsPlusNormal"/>
              <w:jc w:val="center"/>
              <w:rPr>
                <w:color w:val="000000" w:themeColor="text1"/>
              </w:rPr>
            </w:pPr>
            <w:r w:rsidRPr="00F42857">
              <w:rPr>
                <w:color w:val="000000" w:themeColor="text1"/>
              </w:rPr>
              <w:t>12</w:t>
            </w:r>
          </w:p>
        </w:tc>
        <w:tc>
          <w:tcPr>
            <w:tcW w:w="959" w:type="dxa"/>
          </w:tcPr>
          <w:p w:rsidR="00F42857" w:rsidRPr="00F42857" w:rsidRDefault="00F42857" w:rsidP="00F42857">
            <w:pPr>
              <w:pStyle w:val="ConsPlusNormal"/>
              <w:jc w:val="center"/>
              <w:rPr>
                <w:color w:val="000000" w:themeColor="text1"/>
              </w:rPr>
            </w:pPr>
            <w:r w:rsidRPr="00F42857">
              <w:rPr>
                <w:color w:val="000000" w:themeColor="text1"/>
              </w:rPr>
              <w:t>13</w:t>
            </w:r>
          </w:p>
        </w:tc>
        <w:tc>
          <w:tcPr>
            <w:tcW w:w="714" w:type="dxa"/>
          </w:tcPr>
          <w:p w:rsidR="00F42857" w:rsidRPr="00F42857" w:rsidRDefault="00F42857" w:rsidP="00F42857">
            <w:pPr>
              <w:pStyle w:val="ConsPlusNormal"/>
              <w:jc w:val="center"/>
              <w:rPr>
                <w:color w:val="000000" w:themeColor="text1"/>
              </w:rPr>
            </w:pPr>
            <w:r w:rsidRPr="00F42857">
              <w:rPr>
                <w:color w:val="000000" w:themeColor="text1"/>
              </w:rPr>
              <w:t>14</w:t>
            </w:r>
          </w:p>
        </w:tc>
        <w:tc>
          <w:tcPr>
            <w:tcW w:w="572" w:type="dxa"/>
          </w:tcPr>
          <w:p w:rsidR="00F42857" w:rsidRPr="00F42857" w:rsidRDefault="00F42857" w:rsidP="00F42857">
            <w:pPr>
              <w:pStyle w:val="ConsPlusNormal"/>
              <w:ind w:hanging="9"/>
              <w:jc w:val="center"/>
              <w:rPr>
                <w:color w:val="000000" w:themeColor="text1"/>
              </w:rPr>
            </w:pPr>
            <w:r w:rsidRPr="00F42857">
              <w:rPr>
                <w:color w:val="000000" w:themeColor="text1"/>
              </w:rPr>
              <w:t>15</w:t>
            </w:r>
          </w:p>
        </w:tc>
        <w:tc>
          <w:tcPr>
            <w:tcW w:w="551" w:type="dxa"/>
          </w:tcPr>
          <w:p w:rsidR="00F42857" w:rsidRPr="00F42857" w:rsidRDefault="00F42857" w:rsidP="00F42857">
            <w:pPr>
              <w:pStyle w:val="ConsPlusNormal"/>
              <w:ind w:hanging="9"/>
              <w:jc w:val="center"/>
              <w:rPr>
                <w:color w:val="000000" w:themeColor="text1"/>
              </w:rPr>
            </w:pPr>
            <w:r w:rsidRPr="00F42857">
              <w:rPr>
                <w:color w:val="000000" w:themeColor="text1"/>
              </w:rPr>
              <w:t>16</w:t>
            </w:r>
          </w:p>
        </w:tc>
        <w:tc>
          <w:tcPr>
            <w:tcW w:w="569" w:type="dxa"/>
          </w:tcPr>
          <w:p w:rsidR="00F42857" w:rsidRPr="00F42857" w:rsidRDefault="00F42857" w:rsidP="00F42857">
            <w:pPr>
              <w:pStyle w:val="ConsPlusNormal"/>
              <w:ind w:hanging="9"/>
              <w:jc w:val="center"/>
              <w:rPr>
                <w:color w:val="000000" w:themeColor="text1"/>
              </w:rPr>
            </w:pPr>
            <w:r w:rsidRPr="00F42857">
              <w:rPr>
                <w:color w:val="000000" w:themeColor="text1"/>
              </w:rPr>
              <w:t>17</w:t>
            </w:r>
          </w:p>
        </w:tc>
        <w:tc>
          <w:tcPr>
            <w:tcW w:w="708" w:type="dxa"/>
          </w:tcPr>
          <w:p w:rsidR="00F42857" w:rsidRPr="00F42857" w:rsidRDefault="00F42857" w:rsidP="00F42857">
            <w:pPr>
              <w:pStyle w:val="ConsPlusNormal"/>
              <w:ind w:hanging="9"/>
              <w:jc w:val="center"/>
              <w:rPr>
                <w:color w:val="000000" w:themeColor="text1"/>
              </w:rPr>
            </w:pPr>
            <w:r w:rsidRPr="00F42857">
              <w:rPr>
                <w:color w:val="000000" w:themeColor="text1"/>
              </w:rPr>
              <w:t>18</w:t>
            </w:r>
          </w:p>
        </w:tc>
        <w:tc>
          <w:tcPr>
            <w:tcW w:w="754" w:type="dxa"/>
          </w:tcPr>
          <w:p w:rsidR="00F42857" w:rsidRPr="00F42857" w:rsidRDefault="00F42857" w:rsidP="00F42857">
            <w:pPr>
              <w:pStyle w:val="ConsPlusNormal"/>
              <w:ind w:hanging="9"/>
              <w:jc w:val="center"/>
              <w:rPr>
                <w:color w:val="000000" w:themeColor="text1"/>
              </w:rPr>
            </w:pPr>
            <w:r w:rsidRPr="00F42857">
              <w:rPr>
                <w:color w:val="000000" w:themeColor="text1"/>
              </w:rPr>
              <w:t>19</w:t>
            </w:r>
          </w:p>
        </w:tc>
        <w:tc>
          <w:tcPr>
            <w:tcW w:w="764" w:type="dxa"/>
          </w:tcPr>
          <w:p w:rsidR="00F42857" w:rsidRPr="00F42857" w:rsidRDefault="00F42857" w:rsidP="00F42857">
            <w:pPr>
              <w:pStyle w:val="ConsPlusNormal"/>
              <w:ind w:hanging="9"/>
              <w:jc w:val="center"/>
              <w:rPr>
                <w:color w:val="000000" w:themeColor="text1"/>
              </w:rPr>
            </w:pPr>
            <w:r w:rsidRPr="00F42857">
              <w:rPr>
                <w:color w:val="000000" w:themeColor="text1"/>
              </w:rPr>
              <w:t>20</w:t>
            </w:r>
          </w:p>
        </w:tc>
      </w:tr>
      <w:tr w:rsidR="00F42857" w:rsidRPr="00F42857" w:rsidTr="00F42857">
        <w:trPr>
          <w:gridAfter w:val="1"/>
          <w:wAfter w:w="6" w:type="dxa"/>
        </w:trPr>
        <w:tc>
          <w:tcPr>
            <w:tcW w:w="562" w:type="dxa"/>
          </w:tcPr>
          <w:p w:rsidR="00F42857" w:rsidRPr="00F42857" w:rsidRDefault="00F42857" w:rsidP="00F42857">
            <w:pPr>
              <w:pStyle w:val="ConsPlusNormal"/>
              <w:rPr>
                <w:color w:val="000000" w:themeColor="text1"/>
              </w:rPr>
            </w:pPr>
          </w:p>
        </w:tc>
        <w:tc>
          <w:tcPr>
            <w:tcW w:w="709" w:type="dxa"/>
          </w:tcPr>
          <w:p w:rsidR="00F42857" w:rsidRPr="00F42857" w:rsidRDefault="00F42857" w:rsidP="00F42857">
            <w:pPr>
              <w:pStyle w:val="ConsPlusNormal"/>
              <w:rPr>
                <w:color w:val="000000" w:themeColor="text1"/>
              </w:rPr>
            </w:pPr>
          </w:p>
        </w:tc>
        <w:tc>
          <w:tcPr>
            <w:tcW w:w="851" w:type="dxa"/>
          </w:tcPr>
          <w:p w:rsidR="00F42857" w:rsidRPr="00F42857" w:rsidRDefault="00F42857" w:rsidP="00F42857">
            <w:pPr>
              <w:pStyle w:val="ConsPlusNormal"/>
              <w:rPr>
                <w:color w:val="000000" w:themeColor="text1"/>
              </w:rPr>
            </w:pPr>
          </w:p>
        </w:tc>
        <w:tc>
          <w:tcPr>
            <w:tcW w:w="708" w:type="dxa"/>
          </w:tcPr>
          <w:p w:rsidR="00F42857" w:rsidRPr="00F42857" w:rsidRDefault="00F42857" w:rsidP="00F42857">
            <w:pPr>
              <w:pStyle w:val="ConsPlusNormal"/>
              <w:rPr>
                <w:color w:val="000000" w:themeColor="text1"/>
              </w:rPr>
            </w:pPr>
          </w:p>
        </w:tc>
        <w:tc>
          <w:tcPr>
            <w:tcW w:w="709" w:type="dxa"/>
          </w:tcPr>
          <w:p w:rsidR="00F42857" w:rsidRPr="00F42857" w:rsidRDefault="00F42857" w:rsidP="00F42857">
            <w:pPr>
              <w:pStyle w:val="ConsPlusNormal"/>
              <w:rPr>
                <w:color w:val="000000" w:themeColor="text1"/>
              </w:rPr>
            </w:pPr>
          </w:p>
        </w:tc>
        <w:tc>
          <w:tcPr>
            <w:tcW w:w="567" w:type="dxa"/>
          </w:tcPr>
          <w:p w:rsidR="00F42857" w:rsidRPr="00F42857" w:rsidRDefault="00F42857" w:rsidP="00F42857">
            <w:pPr>
              <w:pStyle w:val="ConsPlusNormal"/>
              <w:rPr>
                <w:color w:val="000000" w:themeColor="text1"/>
              </w:rPr>
            </w:pPr>
          </w:p>
        </w:tc>
        <w:tc>
          <w:tcPr>
            <w:tcW w:w="851" w:type="dxa"/>
          </w:tcPr>
          <w:p w:rsidR="00F42857" w:rsidRPr="00F42857" w:rsidRDefault="00F42857" w:rsidP="00F42857">
            <w:pPr>
              <w:pStyle w:val="ConsPlusNormal"/>
              <w:rPr>
                <w:color w:val="000000" w:themeColor="text1"/>
              </w:rPr>
            </w:pPr>
          </w:p>
        </w:tc>
        <w:tc>
          <w:tcPr>
            <w:tcW w:w="850" w:type="dxa"/>
          </w:tcPr>
          <w:p w:rsidR="00F42857" w:rsidRPr="00F42857" w:rsidRDefault="00F42857" w:rsidP="00F42857">
            <w:pPr>
              <w:pStyle w:val="ConsPlusNormal"/>
              <w:rPr>
                <w:color w:val="000000" w:themeColor="text1"/>
              </w:rPr>
            </w:pPr>
          </w:p>
        </w:tc>
        <w:tc>
          <w:tcPr>
            <w:tcW w:w="757" w:type="dxa"/>
          </w:tcPr>
          <w:p w:rsidR="00F42857" w:rsidRPr="00F42857" w:rsidRDefault="00F42857" w:rsidP="00F42857">
            <w:pPr>
              <w:pStyle w:val="ConsPlusNormal"/>
              <w:rPr>
                <w:color w:val="000000" w:themeColor="text1"/>
              </w:rPr>
            </w:pPr>
          </w:p>
        </w:tc>
        <w:tc>
          <w:tcPr>
            <w:tcW w:w="877" w:type="dxa"/>
          </w:tcPr>
          <w:p w:rsidR="00F42857" w:rsidRPr="00F42857" w:rsidRDefault="00F42857" w:rsidP="00F42857">
            <w:pPr>
              <w:pStyle w:val="ConsPlusNormal"/>
              <w:rPr>
                <w:color w:val="000000" w:themeColor="text1"/>
              </w:rPr>
            </w:pPr>
          </w:p>
        </w:tc>
        <w:tc>
          <w:tcPr>
            <w:tcW w:w="786" w:type="dxa"/>
          </w:tcPr>
          <w:p w:rsidR="00F42857" w:rsidRPr="00F42857" w:rsidRDefault="00F42857" w:rsidP="00F42857">
            <w:pPr>
              <w:pStyle w:val="ConsPlusNormal"/>
              <w:rPr>
                <w:color w:val="000000" w:themeColor="text1"/>
              </w:rPr>
            </w:pPr>
          </w:p>
        </w:tc>
        <w:tc>
          <w:tcPr>
            <w:tcW w:w="736" w:type="dxa"/>
          </w:tcPr>
          <w:p w:rsidR="00F42857" w:rsidRPr="00F42857" w:rsidRDefault="00F42857" w:rsidP="00F42857">
            <w:pPr>
              <w:pStyle w:val="ConsPlusNormal"/>
              <w:rPr>
                <w:color w:val="000000" w:themeColor="text1"/>
              </w:rPr>
            </w:pPr>
          </w:p>
        </w:tc>
        <w:tc>
          <w:tcPr>
            <w:tcW w:w="959" w:type="dxa"/>
          </w:tcPr>
          <w:p w:rsidR="00F42857" w:rsidRPr="00F42857" w:rsidRDefault="00F42857" w:rsidP="00F42857">
            <w:pPr>
              <w:pStyle w:val="ConsPlusNormal"/>
              <w:rPr>
                <w:color w:val="000000" w:themeColor="text1"/>
              </w:rPr>
            </w:pPr>
          </w:p>
        </w:tc>
        <w:tc>
          <w:tcPr>
            <w:tcW w:w="714" w:type="dxa"/>
          </w:tcPr>
          <w:p w:rsidR="00F42857" w:rsidRPr="00F42857" w:rsidRDefault="00F42857" w:rsidP="00F42857">
            <w:pPr>
              <w:pStyle w:val="ConsPlusNormal"/>
              <w:rPr>
                <w:color w:val="000000" w:themeColor="text1"/>
              </w:rPr>
            </w:pPr>
          </w:p>
        </w:tc>
        <w:tc>
          <w:tcPr>
            <w:tcW w:w="572" w:type="dxa"/>
          </w:tcPr>
          <w:p w:rsidR="00F42857" w:rsidRPr="00F42857" w:rsidRDefault="00F42857" w:rsidP="00F42857">
            <w:pPr>
              <w:pStyle w:val="ConsPlusNormal"/>
              <w:rPr>
                <w:color w:val="000000" w:themeColor="text1"/>
              </w:rPr>
            </w:pPr>
          </w:p>
        </w:tc>
        <w:tc>
          <w:tcPr>
            <w:tcW w:w="551" w:type="dxa"/>
          </w:tcPr>
          <w:p w:rsidR="00F42857" w:rsidRPr="00F42857" w:rsidRDefault="00F42857" w:rsidP="00F42857">
            <w:pPr>
              <w:pStyle w:val="ConsPlusNormal"/>
              <w:rPr>
                <w:color w:val="000000" w:themeColor="text1"/>
              </w:rPr>
            </w:pPr>
          </w:p>
        </w:tc>
        <w:tc>
          <w:tcPr>
            <w:tcW w:w="569" w:type="dxa"/>
          </w:tcPr>
          <w:p w:rsidR="00F42857" w:rsidRPr="00F42857" w:rsidRDefault="00F42857" w:rsidP="00F42857">
            <w:pPr>
              <w:pStyle w:val="ConsPlusNormal"/>
              <w:rPr>
                <w:color w:val="000000" w:themeColor="text1"/>
              </w:rPr>
            </w:pPr>
          </w:p>
        </w:tc>
        <w:tc>
          <w:tcPr>
            <w:tcW w:w="708" w:type="dxa"/>
          </w:tcPr>
          <w:p w:rsidR="00F42857" w:rsidRPr="00F42857" w:rsidRDefault="00F42857" w:rsidP="00F42857">
            <w:pPr>
              <w:pStyle w:val="ConsPlusNormal"/>
              <w:rPr>
                <w:color w:val="000000" w:themeColor="text1"/>
              </w:rPr>
            </w:pPr>
          </w:p>
        </w:tc>
        <w:tc>
          <w:tcPr>
            <w:tcW w:w="754" w:type="dxa"/>
          </w:tcPr>
          <w:p w:rsidR="00F42857" w:rsidRPr="00F42857" w:rsidRDefault="00F42857" w:rsidP="00F42857">
            <w:pPr>
              <w:pStyle w:val="ConsPlusNormal"/>
              <w:rPr>
                <w:color w:val="000000" w:themeColor="text1"/>
              </w:rPr>
            </w:pPr>
          </w:p>
        </w:tc>
        <w:tc>
          <w:tcPr>
            <w:tcW w:w="764" w:type="dxa"/>
          </w:tcPr>
          <w:p w:rsidR="00F42857" w:rsidRPr="00F42857" w:rsidRDefault="00F42857" w:rsidP="00F42857">
            <w:pPr>
              <w:pStyle w:val="ConsPlusNormal"/>
              <w:rPr>
                <w:color w:val="000000" w:themeColor="text1"/>
              </w:rPr>
            </w:pPr>
          </w:p>
        </w:tc>
      </w:tr>
      <w:tr w:rsidR="00F42857" w:rsidRPr="00F42857" w:rsidTr="00F42857">
        <w:trPr>
          <w:gridAfter w:val="1"/>
          <w:wAfter w:w="6" w:type="dxa"/>
        </w:trPr>
        <w:tc>
          <w:tcPr>
            <w:tcW w:w="562" w:type="dxa"/>
          </w:tcPr>
          <w:p w:rsidR="00F42857" w:rsidRPr="00F42857" w:rsidRDefault="00F42857" w:rsidP="00F42857">
            <w:pPr>
              <w:pStyle w:val="ConsPlusNormal"/>
              <w:jc w:val="center"/>
              <w:rPr>
                <w:color w:val="000000" w:themeColor="text1"/>
              </w:rPr>
            </w:pPr>
            <w:r w:rsidRPr="00F42857">
              <w:rPr>
                <w:color w:val="000000" w:themeColor="text1"/>
              </w:rPr>
              <w:t>Всего за отчетный период</w:t>
            </w:r>
          </w:p>
        </w:tc>
        <w:tc>
          <w:tcPr>
            <w:tcW w:w="709" w:type="dxa"/>
          </w:tcPr>
          <w:p w:rsidR="00F42857" w:rsidRPr="00F42857" w:rsidRDefault="00F42857" w:rsidP="00F42857">
            <w:pPr>
              <w:pStyle w:val="ConsPlusNormal"/>
              <w:rPr>
                <w:color w:val="000000" w:themeColor="text1"/>
              </w:rPr>
            </w:pPr>
          </w:p>
        </w:tc>
        <w:tc>
          <w:tcPr>
            <w:tcW w:w="851" w:type="dxa"/>
          </w:tcPr>
          <w:p w:rsidR="00F42857" w:rsidRPr="00F42857" w:rsidRDefault="00F42857" w:rsidP="00F42857">
            <w:pPr>
              <w:pStyle w:val="ConsPlusNormal"/>
              <w:rPr>
                <w:color w:val="000000" w:themeColor="text1"/>
              </w:rPr>
            </w:pPr>
          </w:p>
        </w:tc>
        <w:tc>
          <w:tcPr>
            <w:tcW w:w="708" w:type="dxa"/>
          </w:tcPr>
          <w:p w:rsidR="00F42857" w:rsidRPr="00F42857" w:rsidRDefault="00F42857" w:rsidP="00F42857">
            <w:pPr>
              <w:pStyle w:val="ConsPlusNormal"/>
              <w:rPr>
                <w:color w:val="000000" w:themeColor="text1"/>
              </w:rPr>
            </w:pPr>
          </w:p>
        </w:tc>
        <w:tc>
          <w:tcPr>
            <w:tcW w:w="709" w:type="dxa"/>
          </w:tcPr>
          <w:p w:rsidR="00F42857" w:rsidRPr="00F42857" w:rsidRDefault="00F42857" w:rsidP="00F42857">
            <w:pPr>
              <w:pStyle w:val="ConsPlusNormal"/>
              <w:rPr>
                <w:color w:val="000000" w:themeColor="text1"/>
              </w:rPr>
            </w:pPr>
          </w:p>
        </w:tc>
        <w:tc>
          <w:tcPr>
            <w:tcW w:w="567" w:type="dxa"/>
          </w:tcPr>
          <w:p w:rsidR="00F42857" w:rsidRPr="00F42857" w:rsidRDefault="00F42857" w:rsidP="00F42857">
            <w:pPr>
              <w:pStyle w:val="ConsPlusNormal"/>
              <w:rPr>
                <w:color w:val="000000" w:themeColor="text1"/>
              </w:rPr>
            </w:pPr>
          </w:p>
        </w:tc>
        <w:tc>
          <w:tcPr>
            <w:tcW w:w="851" w:type="dxa"/>
          </w:tcPr>
          <w:p w:rsidR="00F42857" w:rsidRPr="00F42857" w:rsidRDefault="00F42857" w:rsidP="00F42857">
            <w:pPr>
              <w:pStyle w:val="ConsPlusNormal"/>
              <w:rPr>
                <w:color w:val="000000" w:themeColor="text1"/>
              </w:rPr>
            </w:pPr>
          </w:p>
        </w:tc>
        <w:tc>
          <w:tcPr>
            <w:tcW w:w="850" w:type="dxa"/>
          </w:tcPr>
          <w:p w:rsidR="00F42857" w:rsidRPr="00F42857" w:rsidRDefault="00F42857" w:rsidP="00F42857">
            <w:pPr>
              <w:pStyle w:val="ConsPlusNormal"/>
              <w:rPr>
                <w:color w:val="000000" w:themeColor="text1"/>
              </w:rPr>
            </w:pPr>
          </w:p>
        </w:tc>
        <w:tc>
          <w:tcPr>
            <w:tcW w:w="757" w:type="dxa"/>
          </w:tcPr>
          <w:p w:rsidR="00F42857" w:rsidRPr="00F42857" w:rsidRDefault="00F42857" w:rsidP="00F42857">
            <w:pPr>
              <w:pStyle w:val="ConsPlusNormal"/>
              <w:rPr>
                <w:color w:val="000000" w:themeColor="text1"/>
              </w:rPr>
            </w:pPr>
          </w:p>
        </w:tc>
        <w:tc>
          <w:tcPr>
            <w:tcW w:w="877" w:type="dxa"/>
          </w:tcPr>
          <w:p w:rsidR="00F42857" w:rsidRPr="00F42857" w:rsidRDefault="00F42857" w:rsidP="00F42857">
            <w:pPr>
              <w:pStyle w:val="ConsPlusNormal"/>
              <w:rPr>
                <w:color w:val="000000" w:themeColor="text1"/>
              </w:rPr>
            </w:pPr>
          </w:p>
        </w:tc>
        <w:tc>
          <w:tcPr>
            <w:tcW w:w="786" w:type="dxa"/>
          </w:tcPr>
          <w:p w:rsidR="00F42857" w:rsidRPr="00F42857" w:rsidRDefault="00F42857" w:rsidP="00F42857">
            <w:pPr>
              <w:pStyle w:val="ConsPlusNormal"/>
              <w:rPr>
                <w:color w:val="000000" w:themeColor="text1"/>
              </w:rPr>
            </w:pPr>
          </w:p>
        </w:tc>
        <w:tc>
          <w:tcPr>
            <w:tcW w:w="736" w:type="dxa"/>
          </w:tcPr>
          <w:p w:rsidR="00F42857" w:rsidRPr="00F42857" w:rsidRDefault="00F42857" w:rsidP="00F42857">
            <w:pPr>
              <w:pStyle w:val="ConsPlusNormal"/>
              <w:rPr>
                <w:color w:val="000000" w:themeColor="text1"/>
              </w:rPr>
            </w:pPr>
          </w:p>
        </w:tc>
        <w:tc>
          <w:tcPr>
            <w:tcW w:w="959" w:type="dxa"/>
          </w:tcPr>
          <w:p w:rsidR="00F42857" w:rsidRPr="00F42857" w:rsidRDefault="00F42857" w:rsidP="00F42857">
            <w:pPr>
              <w:pStyle w:val="ConsPlusNormal"/>
              <w:rPr>
                <w:color w:val="000000" w:themeColor="text1"/>
              </w:rPr>
            </w:pPr>
          </w:p>
        </w:tc>
        <w:tc>
          <w:tcPr>
            <w:tcW w:w="714" w:type="dxa"/>
          </w:tcPr>
          <w:p w:rsidR="00F42857" w:rsidRPr="00F42857" w:rsidRDefault="00F42857" w:rsidP="00F42857">
            <w:pPr>
              <w:pStyle w:val="ConsPlusNormal"/>
              <w:rPr>
                <w:color w:val="000000" w:themeColor="text1"/>
              </w:rPr>
            </w:pPr>
          </w:p>
        </w:tc>
        <w:tc>
          <w:tcPr>
            <w:tcW w:w="572" w:type="dxa"/>
          </w:tcPr>
          <w:p w:rsidR="00F42857" w:rsidRPr="00F42857" w:rsidRDefault="00F42857" w:rsidP="00F42857">
            <w:pPr>
              <w:pStyle w:val="ConsPlusNormal"/>
              <w:rPr>
                <w:color w:val="000000" w:themeColor="text1"/>
              </w:rPr>
            </w:pPr>
          </w:p>
        </w:tc>
        <w:tc>
          <w:tcPr>
            <w:tcW w:w="551" w:type="dxa"/>
          </w:tcPr>
          <w:p w:rsidR="00F42857" w:rsidRPr="00F42857" w:rsidRDefault="00F42857" w:rsidP="00F42857">
            <w:pPr>
              <w:pStyle w:val="ConsPlusNormal"/>
              <w:rPr>
                <w:color w:val="000000" w:themeColor="text1"/>
              </w:rPr>
            </w:pPr>
          </w:p>
        </w:tc>
        <w:tc>
          <w:tcPr>
            <w:tcW w:w="569" w:type="dxa"/>
          </w:tcPr>
          <w:p w:rsidR="00F42857" w:rsidRPr="00F42857" w:rsidRDefault="00F42857" w:rsidP="00F42857">
            <w:pPr>
              <w:pStyle w:val="ConsPlusNormal"/>
              <w:rPr>
                <w:color w:val="000000" w:themeColor="text1"/>
              </w:rPr>
            </w:pPr>
          </w:p>
        </w:tc>
        <w:tc>
          <w:tcPr>
            <w:tcW w:w="708" w:type="dxa"/>
          </w:tcPr>
          <w:p w:rsidR="00F42857" w:rsidRPr="00F42857" w:rsidRDefault="00F42857" w:rsidP="00F42857">
            <w:pPr>
              <w:pStyle w:val="ConsPlusNormal"/>
              <w:rPr>
                <w:color w:val="000000" w:themeColor="text1"/>
              </w:rPr>
            </w:pPr>
          </w:p>
        </w:tc>
        <w:tc>
          <w:tcPr>
            <w:tcW w:w="754" w:type="dxa"/>
          </w:tcPr>
          <w:p w:rsidR="00F42857" w:rsidRPr="00F42857" w:rsidRDefault="00F42857" w:rsidP="00F42857">
            <w:pPr>
              <w:pStyle w:val="ConsPlusNormal"/>
              <w:rPr>
                <w:color w:val="000000" w:themeColor="text1"/>
              </w:rPr>
            </w:pPr>
          </w:p>
        </w:tc>
        <w:tc>
          <w:tcPr>
            <w:tcW w:w="764" w:type="dxa"/>
          </w:tcPr>
          <w:p w:rsidR="00F42857" w:rsidRPr="00F42857" w:rsidRDefault="00F42857" w:rsidP="00F42857">
            <w:pPr>
              <w:pStyle w:val="ConsPlusNormal"/>
              <w:rPr>
                <w:color w:val="000000" w:themeColor="text1"/>
              </w:rPr>
            </w:pPr>
          </w:p>
        </w:tc>
      </w:tr>
    </w:tbl>
    <w:p w:rsidR="00F42857" w:rsidRPr="008161FF" w:rsidRDefault="00F42857" w:rsidP="00F42857">
      <w:pPr>
        <w:pStyle w:val="ConsPlusNormal"/>
        <w:jc w:val="both"/>
        <w:rPr>
          <w:color w:val="000000" w:themeColor="text1"/>
        </w:rPr>
      </w:pPr>
    </w:p>
    <w:p w:rsidR="00F42857" w:rsidRPr="00F42857" w:rsidRDefault="00F42857" w:rsidP="00F42857">
      <w:pPr>
        <w:rPr>
          <w:rFonts w:ascii="Times New Roman" w:eastAsia="Times New Roman" w:hAnsi="Times New Roman" w:cs="Times New Roman"/>
          <w:color w:val="000000" w:themeColor="text1"/>
          <w:sz w:val="24"/>
          <w:szCs w:val="24"/>
          <w:lang w:eastAsia="ru-RU"/>
        </w:rPr>
      </w:pPr>
      <w:r>
        <w:rPr>
          <w:color w:val="000000" w:themeColor="text1"/>
        </w:rPr>
        <w:br w:type="page"/>
      </w:r>
    </w:p>
    <w:p w:rsidR="00F42857" w:rsidRPr="008161FF" w:rsidRDefault="00F42857" w:rsidP="00F42857">
      <w:pPr>
        <w:pStyle w:val="ConsPlusNormal"/>
        <w:jc w:val="right"/>
        <w:outlineLvl w:val="2"/>
        <w:rPr>
          <w:color w:val="000000" w:themeColor="text1"/>
        </w:rPr>
      </w:pPr>
      <w:r w:rsidRPr="008161FF">
        <w:rPr>
          <w:color w:val="000000" w:themeColor="text1"/>
        </w:rPr>
        <w:t>Таблица N 2-а</w:t>
      </w:r>
    </w:p>
    <w:p w:rsidR="00F42857" w:rsidRPr="008161FF" w:rsidRDefault="00F42857" w:rsidP="00F42857">
      <w:pPr>
        <w:pStyle w:val="ConsPlusNormal"/>
        <w:jc w:val="both"/>
        <w:rPr>
          <w:color w:val="000000" w:themeColor="text1"/>
        </w:rPr>
      </w:pPr>
    </w:p>
    <w:p w:rsidR="00F42857" w:rsidRPr="008161FF" w:rsidRDefault="00F42857" w:rsidP="00F42857">
      <w:pPr>
        <w:pStyle w:val="ConsPlusNormal"/>
        <w:jc w:val="center"/>
        <w:rPr>
          <w:color w:val="000000" w:themeColor="text1"/>
        </w:rPr>
      </w:pPr>
      <w:bookmarkStart w:id="8" w:name="P676"/>
      <w:bookmarkEnd w:id="8"/>
      <w:r w:rsidRPr="008161FF">
        <w:rPr>
          <w:color w:val="000000" w:themeColor="text1"/>
        </w:rPr>
        <w:t>Классификация аварийных ситуаций по причинам</w:t>
      </w:r>
    </w:p>
    <w:p w:rsidR="00F42857" w:rsidRPr="008161FF" w:rsidRDefault="00F42857" w:rsidP="00F42857">
      <w:pPr>
        <w:pStyle w:val="ConsPlusNormal"/>
        <w:jc w:val="center"/>
        <w:rPr>
          <w:color w:val="000000" w:themeColor="text1"/>
        </w:rPr>
      </w:pPr>
      <w:r w:rsidRPr="008161FF">
        <w:rPr>
          <w:color w:val="000000" w:themeColor="text1"/>
        </w:rPr>
        <w:t>возникновения аварийной ситуации в сфере теплоснабжения</w:t>
      </w:r>
    </w:p>
    <w:p w:rsidR="00F42857" w:rsidRPr="008161FF" w:rsidRDefault="00F42857" w:rsidP="00F42857">
      <w:pPr>
        <w:pStyle w:val="ConsPlusNormal"/>
        <w:jc w:val="center"/>
        <w:rPr>
          <w:color w:val="000000" w:themeColor="text1"/>
        </w:rPr>
      </w:pPr>
      <w:r w:rsidRPr="008161FF">
        <w:rPr>
          <w:color w:val="000000" w:themeColor="text1"/>
        </w:rPr>
        <w:t>на источниках тепловой энергии</w:t>
      </w:r>
    </w:p>
    <w:p w:rsidR="00F42857" w:rsidRPr="008161FF" w:rsidRDefault="00F42857" w:rsidP="00F42857">
      <w:pPr>
        <w:pStyle w:val="ConsPlusNormal"/>
        <w:jc w:val="both"/>
        <w:rPr>
          <w:color w:val="000000" w:themeColor="text1"/>
        </w:rPr>
      </w:pPr>
    </w:p>
    <w:tbl>
      <w:tblPr>
        <w:tblW w:w="49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698"/>
        <w:gridCol w:w="937"/>
        <w:gridCol w:w="1416"/>
        <w:gridCol w:w="1165"/>
        <w:gridCol w:w="923"/>
        <w:gridCol w:w="668"/>
        <w:gridCol w:w="952"/>
        <w:gridCol w:w="720"/>
        <w:gridCol w:w="1183"/>
        <w:gridCol w:w="996"/>
        <w:gridCol w:w="922"/>
        <w:gridCol w:w="782"/>
        <w:gridCol w:w="839"/>
        <w:gridCol w:w="785"/>
        <w:gridCol w:w="1040"/>
        <w:gridCol w:w="668"/>
      </w:tblGrid>
      <w:tr w:rsidR="00F42857" w:rsidRPr="00224508" w:rsidTr="00F42857">
        <w:tc>
          <w:tcPr>
            <w:tcW w:w="705" w:type="dxa"/>
            <w:vMerge w:val="restart"/>
          </w:tcPr>
          <w:p w:rsidR="00F42857" w:rsidRPr="00224508" w:rsidRDefault="00F42857" w:rsidP="00F42857">
            <w:pPr>
              <w:pStyle w:val="ConsPlusNormal"/>
              <w:jc w:val="center"/>
              <w:rPr>
                <w:color w:val="000000" w:themeColor="text1"/>
              </w:rPr>
            </w:pPr>
            <w:r w:rsidRPr="00224508">
              <w:rPr>
                <w:color w:val="000000" w:themeColor="text1"/>
              </w:rPr>
              <w:t>Отчетный месяц</w:t>
            </w:r>
          </w:p>
        </w:tc>
        <w:tc>
          <w:tcPr>
            <w:tcW w:w="5405" w:type="dxa"/>
            <w:gridSpan w:val="5"/>
          </w:tcPr>
          <w:p w:rsidR="00F42857" w:rsidRPr="00224508" w:rsidRDefault="00F42857" w:rsidP="00F42857">
            <w:pPr>
              <w:pStyle w:val="ConsPlusNormal"/>
              <w:jc w:val="center"/>
              <w:rPr>
                <w:color w:val="000000" w:themeColor="text1"/>
              </w:rPr>
            </w:pPr>
            <w:r w:rsidRPr="00224508">
              <w:rPr>
                <w:color w:val="000000" w:themeColor="text1"/>
              </w:rPr>
              <w:t>Классификационные признаки организационных причин аварийной ситуации, в том числе</w:t>
            </w:r>
          </w:p>
        </w:tc>
        <w:tc>
          <w:tcPr>
            <w:tcW w:w="9828" w:type="dxa"/>
            <w:gridSpan w:val="10"/>
          </w:tcPr>
          <w:p w:rsidR="00F42857" w:rsidRPr="00224508" w:rsidRDefault="00F42857" w:rsidP="00F42857">
            <w:pPr>
              <w:pStyle w:val="ConsPlusNormal"/>
              <w:jc w:val="center"/>
              <w:rPr>
                <w:color w:val="000000" w:themeColor="text1"/>
              </w:rPr>
            </w:pPr>
            <w:r w:rsidRPr="00224508">
              <w:rPr>
                <w:color w:val="000000" w:themeColor="text1"/>
              </w:rPr>
              <w:t>Классификационные признаки технических причин повреждений оборудования, в том числе</w:t>
            </w:r>
          </w:p>
        </w:tc>
      </w:tr>
      <w:tr w:rsidR="00F42857" w:rsidRPr="00224508" w:rsidTr="00F42857">
        <w:tc>
          <w:tcPr>
            <w:tcW w:w="705" w:type="dxa"/>
            <w:vMerge/>
          </w:tcPr>
          <w:p w:rsidR="00F42857" w:rsidRPr="00224508" w:rsidRDefault="00F42857" w:rsidP="00F42857">
            <w:pPr>
              <w:pStyle w:val="ConsPlusNormal"/>
              <w:rPr>
                <w:color w:val="000000" w:themeColor="text1"/>
              </w:rPr>
            </w:pPr>
          </w:p>
        </w:tc>
        <w:tc>
          <w:tcPr>
            <w:tcW w:w="1000" w:type="dxa"/>
          </w:tcPr>
          <w:p w:rsidR="00F42857" w:rsidRPr="00224508" w:rsidRDefault="00F42857" w:rsidP="00F42857">
            <w:pPr>
              <w:pStyle w:val="ConsPlusNormal"/>
              <w:jc w:val="center"/>
              <w:rPr>
                <w:color w:val="000000" w:themeColor="text1"/>
              </w:rPr>
            </w:pPr>
            <w:r w:rsidRPr="00224508">
              <w:rPr>
                <w:color w:val="000000" w:themeColor="text1"/>
              </w:rPr>
              <w:t xml:space="preserve">ошибочные или неправильные действия (или бездействие) персонала, коды </w:t>
            </w:r>
            <w:hyperlink w:anchor="P437">
              <w:r w:rsidRPr="00224508">
                <w:rPr>
                  <w:color w:val="000000" w:themeColor="text1"/>
                </w:rPr>
                <w:t>3.4.1</w:t>
              </w:r>
            </w:hyperlink>
            <w:r w:rsidRPr="00224508">
              <w:rPr>
                <w:color w:val="000000" w:themeColor="text1"/>
              </w:rPr>
              <w:t xml:space="preserve"> - </w:t>
            </w:r>
            <w:hyperlink w:anchor="P449">
              <w:r w:rsidRPr="00224508">
                <w:rPr>
                  <w:color w:val="000000" w:themeColor="text1"/>
                </w:rPr>
                <w:t>3.4.5</w:t>
              </w:r>
            </w:hyperlink>
          </w:p>
        </w:tc>
        <w:tc>
          <w:tcPr>
            <w:tcW w:w="1516" w:type="dxa"/>
          </w:tcPr>
          <w:p w:rsidR="00F42857" w:rsidRPr="00224508" w:rsidRDefault="00F42857" w:rsidP="00F42857">
            <w:pPr>
              <w:pStyle w:val="ConsPlusNormal"/>
              <w:jc w:val="center"/>
              <w:rPr>
                <w:color w:val="000000" w:themeColor="text1"/>
              </w:rPr>
            </w:pPr>
            <w:r w:rsidRPr="00224508">
              <w:rPr>
                <w:color w:val="000000" w:themeColor="text1"/>
              </w:rPr>
              <w:t xml:space="preserve">неудовлетворительное качество производственных или должностных инструкций, других локальных документов организации, код </w:t>
            </w:r>
            <w:hyperlink w:anchor="P452">
              <w:r w:rsidRPr="00224508">
                <w:rPr>
                  <w:color w:val="000000" w:themeColor="text1"/>
                </w:rPr>
                <w:t>3.4.6</w:t>
              </w:r>
            </w:hyperlink>
          </w:p>
        </w:tc>
        <w:tc>
          <w:tcPr>
            <w:tcW w:w="1228" w:type="dxa"/>
          </w:tcPr>
          <w:p w:rsidR="00F42857" w:rsidRPr="00224508" w:rsidRDefault="00F42857" w:rsidP="00F42857">
            <w:pPr>
              <w:pStyle w:val="ConsPlusNormal"/>
              <w:ind w:hanging="2"/>
              <w:jc w:val="center"/>
              <w:rPr>
                <w:color w:val="000000" w:themeColor="text1"/>
              </w:rPr>
            </w:pPr>
            <w:r w:rsidRPr="00224508">
              <w:rPr>
                <w:color w:val="000000" w:themeColor="text1"/>
              </w:rPr>
              <w:t xml:space="preserve">несоблюдение сроков, невыполнение в требуемых объемах технического обслуживания, диагностирования или ремонта оборудования и устройств, код </w:t>
            </w:r>
            <w:hyperlink w:anchor="P455">
              <w:r w:rsidRPr="00224508">
                <w:rPr>
                  <w:color w:val="000000" w:themeColor="text1"/>
                </w:rPr>
                <w:t>3.4.7</w:t>
              </w:r>
            </w:hyperlink>
          </w:p>
        </w:tc>
        <w:tc>
          <w:tcPr>
            <w:tcW w:w="970" w:type="dxa"/>
          </w:tcPr>
          <w:p w:rsidR="00F42857" w:rsidRPr="00224508" w:rsidRDefault="00F42857" w:rsidP="00F42857">
            <w:pPr>
              <w:pStyle w:val="ConsPlusNormal"/>
              <w:jc w:val="center"/>
              <w:rPr>
                <w:color w:val="000000" w:themeColor="text1"/>
              </w:rPr>
            </w:pPr>
            <w:r w:rsidRPr="00224508">
              <w:rPr>
                <w:color w:val="000000" w:themeColor="text1"/>
              </w:rPr>
              <w:t xml:space="preserve">дефекты (недостатки) проекта, конструкции, изготовления, монтажа, код </w:t>
            </w:r>
            <w:hyperlink w:anchor="P467">
              <w:r w:rsidRPr="00224508">
                <w:rPr>
                  <w:color w:val="000000" w:themeColor="text1"/>
                </w:rPr>
                <w:t>3.4.11</w:t>
              </w:r>
            </w:hyperlink>
          </w:p>
        </w:tc>
        <w:tc>
          <w:tcPr>
            <w:tcW w:w="691" w:type="dxa"/>
          </w:tcPr>
          <w:p w:rsidR="00F42857" w:rsidRPr="00224508" w:rsidRDefault="00F42857" w:rsidP="00F42857">
            <w:pPr>
              <w:pStyle w:val="ConsPlusNormal"/>
              <w:jc w:val="center"/>
              <w:rPr>
                <w:color w:val="000000" w:themeColor="text1"/>
              </w:rPr>
            </w:pPr>
            <w:r w:rsidRPr="00224508">
              <w:rPr>
                <w:color w:val="000000" w:themeColor="text1"/>
              </w:rPr>
              <w:t xml:space="preserve">другие причины, коды </w:t>
            </w:r>
            <w:hyperlink w:anchor="P458">
              <w:r w:rsidRPr="00224508">
                <w:rPr>
                  <w:color w:val="000000" w:themeColor="text1"/>
                </w:rPr>
                <w:t>3.4.8</w:t>
              </w:r>
            </w:hyperlink>
            <w:r w:rsidRPr="00224508">
              <w:rPr>
                <w:color w:val="000000" w:themeColor="text1"/>
              </w:rPr>
              <w:t xml:space="preserve"> - </w:t>
            </w:r>
            <w:hyperlink w:anchor="P464">
              <w:r w:rsidRPr="00224508">
                <w:rPr>
                  <w:color w:val="000000" w:themeColor="text1"/>
                </w:rPr>
                <w:t>3.4.10</w:t>
              </w:r>
            </w:hyperlink>
            <w:r w:rsidRPr="00224508">
              <w:rPr>
                <w:color w:val="000000" w:themeColor="text1"/>
              </w:rPr>
              <w:t xml:space="preserve">, </w:t>
            </w:r>
            <w:hyperlink w:anchor="P470">
              <w:r w:rsidRPr="00224508">
                <w:rPr>
                  <w:color w:val="000000" w:themeColor="text1"/>
                </w:rPr>
                <w:t>3.4.12</w:t>
              </w:r>
            </w:hyperlink>
            <w:r w:rsidRPr="00224508">
              <w:rPr>
                <w:color w:val="000000" w:themeColor="text1"/>
              </w:rPr>
              <w:t xml:space="preserve"> - </w:t>
            </w:r>
            <w:hyperlink w:anchor="P476">
              <w:r w:rsidRPr="00224508">
                <w:rPr>
                  <w:color w:val="000000" w:themeColor="text1"/>
                </w:rPr>
                <w:t>3.4.14</w:t>
              </w:r>
            </w:hyperlink>
          </w:p>
        </w:tc>
        <w:tc>
          <w:tcPr>
            <w:tcW w:w="1012" w:type="dxa"/>
          </w:tcPr>
          <w:p w:rsidR="00F42857" w:rsidRPr="00224508" w:rsidRDefault="00F42857" w:rsidP="00F42857">
            <w:pPr>
              <w:pStyle w:val="ConsPlusNormal"/>
              <w:jc w:val="center"/>
              <w:rPr>
                <w:color w:val="000000" w:themeColor="text1"/>
              </w:rPr>
            </w:pPr>
            <w:r w:rsidRPr="00224508">
              <w:rPr>
                <w:color w:val="000000" w:themeColor="text1"/>
              </w:rPr>
              <w:t xml:space="preserve">коррозионный износ, эрозионный износ, коды </w:t>
            </w:r>
            <w:hyperlink w:anchor="P490">
              <w:r w:rsidRPr="00224508">
                <w:rPr>
                  <w:color w:val="000000" w:themeColor="text1"/>
                </w:rPr>
                <w:t>4.1</w:t>
              </w:r>
            </w:hyperlink>
            <w:r w:rsidRPr="00224508">
              <w:rPr>
                <w:color w:val="000000" w:themeColor="text1"/>
              </w:rPr>
              <w:t xml:space="preserve"> - </w:t>
            </w:r>
            <w:hyperlink w:anchor="P511">
              <w:r w:rsidRPr="00224508">
                <w:rPr>
                  <w:color w:val="000000" w:themeColor="text1"/>
                </w:rPr>
                <w:t>4.8</w:t>
              </w:r>
            </w:hyperlink>
          </w:p>
        </w:tc>
        <w:tc>
          <w:tcPr>
            <w:tcW w:w="769" w:type="dxa"/>
          </w:tcPr>
          <w:p w:rsidR="00F42857" w:rsidRPr="00224508" w:rsidRDefault="00F42857" w:rsidP="00F42857">
            <w:pPr>
              <w:pStyle w:val="ConsPlusNormal"/>
              <w:jc w:val="center"/>
              <w:rPr>
                <w:color w:val="000000" w:themeColor="text1"/>
              </w:rPr>
            </w:pPr>
            <w:r w:rsidRPr="00224508">
              <w:rPr>
                <w:color w:val="000000" w:themeColor="text1"/>
              </w:rPr>
              <w:t xml:space="preserve">взрыв, загорание, пожар, коды </w:t>
            </w:r>
            <w:hyperlink w:anchor="P514">
              <w:r w:rsidRPr="00224508">
                <w:rPr>
                  <w:color w:val="000000" w:themeColor="text1"/>
                </w:rPr>
                <w:t>4.9</w:t>
              </w:r>
            </w:hyperlink>
            <w:r w:rsidRPr="00224508">
              <w:rPr>
                <w:color w:val="000000" w:themeColor="text1"/>
              </w:rPr>
              <w:t xml:space="preserve">, </w:t>
            </w:r>
            <w:hyperlink w:anchor="P517">
              <w:r w:rsidRPr="00224508">
                <w:rPr>
                  <w:color w:val="000000" w:themeColor="text1"/>
                </w:rPr>
                <w:t>4.10</w:t>
              </w:r>
            </w:hyperlink>
          </w:p>
        </w:tc>
        <w:tc>
          <w:tcPr>
            <w:tcW w:w="1235" w:type="dxa"/>
          </w:tcPr>
          <w:p w:rsidR="00F42857" w:rsidRPr="00224508" w:rsidRDefault="00F42857" w:rsidP="00F42857">
            <w:pPr>
              <w:pStyle w:val="ConsPlusNormal"/>
              <w:ind w:hanging="53"/>
              <w:jc w:val="center"/>
              <w:rPr>
                <w:color w:val="000000" w:themeColor="text1"/>
              </w:rPr>
            </w:pPr>
            <w:r w:rsidRPr="00224508">
              <w:rPr>
                <w:color w:val="000000" w:themeColor="text1"/>
              </w:rPr>
              <w:t xml:space="preserve">нарушение электроснабжения, код </w:t>
            </w:r>
            <w:hyperlink w:anchor="P520">
              <w:r w:rsidRPr="00224508">
                <w:rPr>
                  <w:color w:val="000000" w:themeColor="text1"/>
                </w:rPr>
                <w:t>4.11</w:t>
              </w:r>
            </w:hyperlink>
          </w:p>
        </w:tc>
        <w:tc>
          <w:tcPr>
            <w:tcW w:w="1066" w:type="dxa"/>
          </w:tcPr>
          <w:p w:rsidR="00F42857" w:rsidRPr="00224508" w:rsidRDefault="00F42857" w:rsidP="00F42857">
            <w:pPr>
              <w:pStyle w:val="ConsPlusNormal"/>
              <w:jc w:val="center"/>
              <w:rPr>
                <w:color w:val="000000" w:themeColor="text1"/>
              </w:rPr>
            </w:pPr>
            <w:r w:rsidRPr="00224508">
              <w:rPr>
                <w:color w:val="000000" w:themeColor="text1"/>
              </w:rPr>
              <w:t xml:space="preserve">механическое разрушение (повреждение), деформация, перекос, код </w:t>
            </w:r>
            <w:hyperlink w:anchor="P529">
              <w:r w:rsidRPr="00224508">
                <w:rPr>
                  <w:color w:val="000000" w:themeColor="text1"/>
                </w:rPr>
                <w:t>4.14</w:t>
              </w:r>
            </w:hyperlink>
          </w:p>
        </w:tc>
        <w:tc>
          <w:tcPr>
            <w:tcW w:w="987" w:type="dxa"/>
          </w:tcPr>
          <w:p w:rsidR="00F42857" w:rsidRPr="00224508" w:rsidRDefault="00F42857" w:rsidP="00F42857">
            <w:pPr>
              <w:pStyle w:val="ConsPlusNormal"/>
              <w:jc w:val="center"/>
              <w:rPr>
                <w:color w:val="000000" w:themeColor="text1"/>
              </w:rPr>
            </w:pPr>
            <w:r w:rsidRPr="00224508">
              <w:rPr>
                <w:color w:val="000000" w:themeColor="text1"/>
              </w:rPr>
              <w:t xml:space="preserve">разрушение фундамента, строительных конструкций, ослабление крепления оборудования к фундаменту, код </w:t>
            </w:r>
            <w:hyperlink w:anchor="P532">
              <w:r w:rsidRPr="00224508">
                <w:rPr>
                  <w:color w:val="000000" w:themeColor="text1"/>
                </w:rPr>
                <w:t>4.15</w:t>
              </w:r>
            </w:hyperlink>
          </w:p>
        </w:tc>
        <w:tc>
          <w:tcPr>
            <w:tcW w:w="828" w:type="dxa"/>
          </w:tcPr>
          <w:p w:rsidR="00F42857" w:rsidRPr="00224508" w:rsidRDefault="00F42857" w:rsidP="00F42857">
            <w:pPr>
              <w:pStyle w:val="ConsPlusNormal"/>
              <w:jc w:val="center"/>
              <w:rPr>
                <w:color w:val="000000" w:themeColor="text1"/>
              </w:rPr>
            </w:pPr>
            <w:r w:rsidRPr="00224508">
              <w:rPr>
                <w:color w:val="000000" w:themeColor="text1"/>
              </w:rPr>
              <w:t xml:space="preserve">исчерпание ресурса, код </w:t>
            </w:r>
            <w:hyperlink w:anchor="P535">
              <w:r w:rsidRPr="00224508">
                <w:rPr>
                  <w:color w:val="000000" w:themeColor="text1"/>
                </w:rPr>
                <w:t>4.16</w:t>
              </w:r>
            </w:hyperlink>
          </w:p>
        </w:tc>
        <w:tc>
          <w:tcPr>
            <w:tcW w:w="898" w:type="dxa"/>
          </w:tcPr>
          <w:p w:rsidR="00F42857" w:rsidRPr="00224508" w:rsidRDefault="00F42857" w:rsidP="00F42857">
            <w:pPr>
              <w:pStyle w:val="ConsPlusNormal"/>
              <w:jc w:val="center"/>
              <w:rPr>
                <w:color w:val="000000" w:themeColor="text1"/>
              </w:rPr>
            </w:pPr>
            <w:r w:rsidRPr="00224508">
              <w:rPr>
                <w:color w:val="000000" w:themeColor="text1"/>
              </w:rPr>
              <w:t xml:space="preserve">загрязнение, попадание инородных предметов, код </w:t>
            </w:r>
            <w:hyperlink w:anchor="P538">
              <w:r w:rsidRPr="00224508">
                <w:rPr>
                  <w:color w:val="000000" w:themeColor="text1"/>
                </w:rPr>
                <w:t>4.17</w:t>
              </w:r>
            </w:hyperlink>
          </w:p>
        </w:tc>
        <w:tc>
          <w:tcPr>
            <w:tcW w:w="842" w:type="dxa"/>
          </w:tcPr>
          <w:p w:rsidR="00F42857" w:rsidRPr="00224508" w:rsidRDefault="00F42857" w:rsidP="00F42857">
            <w:pPr>
              <w:pStyle w:val="ConsPlusNormal"/>
              <w:jc w:val="center"/>
              <w:rPr>
                <w:color w:val="000000" w:themeColor="text1"/>
              </w:rPr>
            </w:pPr>
            <w:r w:rsidRPr="00224508">
              <w:rPr>
                <w:color w:val="000000" w:themeColor="text1"/>
              </w:rPr>
              <w:t xml:space="preserve">дефект сварного соединения (шва), код </w:t>
            </w:r>
            <w:hyperlink w:anchor="P541">
              <w:r w:rsidRPr="00224508">
                <w:rPr>
                  <w:color w:val="000000" w:themeColor="text1"/>
                </w:rPr>
                <w:t>4.18</w:t>
              </w:r>
            </w:hyperlink>
          </w:p>
        </w:tc>
        <w:tc>
          <w:tcPr>
            <w:tcW w:w="1092" w:type="dxa"/>
          </w:tcPr>
          <w:p w:rsidR="00F42857" w:rsidRPr="00224508" w:rsidRDefault="00F42857" w:rsidP="00F42857">
            <w:pPr>
              <w:pStyle w:val="ConsPlusNormal"/>
              <w:ind w:firstLine="40"/>
              <w:jc w:val="center"/>
              <w:rPr>
                <w:color w:val="000000" w:themeColor="text1"/>
              </w:rPr>
            </w:pPr>
            <w:r w:rsidRPr="00224508">
              <w:rPr>
                <w:color w:val="000000" w:themeColor="text1"/>
              </w:rPr>
              <w:t xml:space="preserve">повышение давления, гидравлический удар, код </w:t>
            </w:r>
            <w:hyperlink w:anchor="P544">
              <w:r w:rsidRPr="00224508">
                <w:rPr>
                  <w:color w:val="000000" w:themeColor="text1"/>
                </w:rPr>
                <w:t>4.19</w:t>
              </w:r>
            </w:hyperlink>
          </w:p>
        </w:tc>
        <w:tc>
          <w:tcPr>
            <w:tcW w:w="1099" w:type="dxa"/>
          </w:tcPr>
          <w:p w:rsidR="00F42857" w:rsidRPr="00224508" w:rsidRDefault="00F42857" w:rsidP="00F42857">
            <w:pPr>
              <w:pStyle w:val="ConsPlusNormal"/>
              <w:jc w:val="center"/>
              <w:rPr>
                <w:color w:val="000000" w:themeColor="text1"/>
              </w:rPr>
            </w:pPr>
            <w:r w:rsidRPr="00224508">
              <w:rPr>
                <w:color w:val="000000" w:themeColor="text1"/>
              </w:rPr>
              <w:t xml:space="preserve">другие причины, коды </w:t>
            </w:r>
            <w:hyperlink w:anchor="P547">
              <w:r w:rsidRPr="00224508">
                <w:rPr>
                  <w:color w:val="000000" w:themeColor="text1"/>
                </w:rPr>
                <w:t>4.20</w:t>
              </w:r>
            </w:hyperlink>
            <w:r w:rsidRPr="00224508">
              <w:rPr>
                <w:color w:val="000000" w:themeColor="text1"/>
              </w:rPr>
              <w:t xml:space="preserve">, </w:t>
            </w:r>
            <w:hyperlink w:anchor="P550">
              <w:r w:rsidRPr="00224508">
                <w:rPr>
                  <w:color w:val="000000" w:themeColor="text1"/>
                </w:rPr>
                <w:t>4.21</w:t>
              </w:r>
            </w:hyperlink>
          </w:p>
        </w:tc>
      </w:tr>
      <w:tr w:rsidR="00F42857" w:rsidRPr="00224508" w:rsidTr="00F42857">
        <w:tc>
          <w:tcPr>
            <w:tcW w:w="705" w:type="dxa"/>
          </w:tcPr>
          <w:p w:rsidR="00F42857" w:rsidRPr="00224508" w:rsidRDefault="00F42857" w:rsidP="00F42857">
            <w:pPr>
              <w:pStyle w:val="ConsPlusNormal"/>
              <w:jc w:val="center"/>
              <w:rPr>
                <w:color w:val="000000" w:themeColor="text1"/>
              </w:rPr>
            </w:pPr>
            <w:r w:rsidRPr="00224508">
              <w:rPr>
                <w:color w:val="000000" w:themeColor="text1"/>
              </w:rPr>
              <w:t>1</w:t>
            </w:r>
          </w:p>
        </w:tc>
        <w:tc>
          <w:tcPr>
            <w:tcW w:w="1000" w:type="dxa"/>
          </w:tcPr>
          <w:p w:rsidR="00F42857" w:rsidRPr="00224508" w:rsidRDefault="00F42857" w:rsidP="00F42857">
            <w:pPr>
              <w:pStyle w:val="ConsPlusNormal"/>
              <w:ind w:firstLine="5"/>
              <w:jc w:val="center"/>
              <w:rPr>
                <w:color w:val="000000" w:themeColor="text1"/>
              </w:rPr>
            </w:pPr>
            <w:r w:rsidRPr="00224508">
              <w:rPr>
                <w:color w:val="000000" w:themeColor="text1"/>
              </w:rPr>
              <w:t>2</w:t>
            </w:r>
          </w:p>
        </w:tc>
        <w:tc>
          <w:tcPr>
            <w:tcW w:w="1516" w:type="dxa"/>
          </w:tcPr>
          <w:p w:rsidR="00F42857" w:rsidRPr="00224508" w:rsidRDefault="00F42857" w:rsidP="00F42857">
            <w:pPr>
              <w:pStyle w:val="ConsPlusNormal"/>
              <w:jc w:val="center"/>
              <w:rPr>
                <w:color w:val="000000" w:themeColor="text1"/>
              </w:rPr>
            </w:pPr>
            <w:r w:rsidRPr="00224508">
              <w:rPr>
                <w:color w:val="000000" w:themeColor="text1"/>
              </w:rPr>
              <w:t>3</w:t>
            </w:r>
          </w:p>
        </w:tc>
        <w:tc>
          <w:tcPr>
            <w:tcW w:w="1228" w:type="dxa"/>
          </w:tcPr>
          <w:p w:rsidR="00F42857" w:rsidRPr="00224508" w:rsidRDefault="00F42857" w:rsidP="00F42857">
            <w:pPr>
              <w:pStyle w:val="ConsPlusNormal"/>
              <w:jc w:val="center"/>
              <w:rPr>
                <w:color w:val="000000" w:themeColor="text1"/>
              </w:rPr>
            </w:pPr>
            <w:r w:rsidRPr="00224508">
              <w:rPr>
                <w:color w:val="000000" w:themeColor="text1"/>
              </w:rPr>
              <w:t>4</w:t>
            </w:r>
          </w:p>
        </w:tc>
        <w:tc>
          <w:tcPr>
            <w:tcW w:w="970" w:type="dxa"/>
          </w:tcPr>
          <w:p w:rsidR="00F42857" w:rsidRPr="00224508" w:rsidRDefault="00F42857" w:rsidP="00F42857">
            <w:pPr>
              <w:pStyle w:val="ConsPlusNormal"/>
              <w:jc w:val="center"/>
              <w:rPr>
                <w:color w:val="000000" w:themeColor="text1"/>
              </w:rPr>
            </w:pPr>
            <w:r w:rsidRPr="00224508">
              <w:rPr>
                <w:color w:val="000000" w:themeColor="text1"/>
              </w:rPr>
              <w:t>5</w:t>
            </w:r>
          </w:p>
        </w:tc>
        <w:tc>
          <w:tcPr>
            <w:tcW w:w="691" w:type="dxa"/>
          </w:tcPr>
          <w:p w:rsidR="00F42857" w:rsidRPr="00224508" w:rsidRDefault="00F42857" w:rsidP="00F42857">
            <w:pPr>
              <w:pStyle w:val="ConsPlusNormal"/>
              <w:jc w:val="center"/>
              <w:rPr>
                <w:color w:val="000000" w:themeColor="text1"/>
              </w:rPr>
            </w:pPr>
            <w:r w:rsidRPr="00224508">
              <w:rPr>
                <w:color w:val="000000" w:themeColor="text1"/>
              </w:rPr>
              <w:t>6</w:t>
            </w:r>
          </w:p>
        </w:tc>
        <w:tc>
          <w:tcPr>
            <w:tcW w:w="1012" w:type="dxa"/>
          </w:tcPr>
          <w:p w:rsidR="00F42857" w:rsidRPr="00224508" w:rsidRDefault="00F42857" w:rsidP="00F42857">
            <w:pPr>
              <w:pStyle w:val="ConsPlusNormal"/>
              <w:ind w:hanging="48"/>
              <w:jc w:val="center"/>
              <w:rPr>
                <w:color w:val="000000" w:themeColor="text1"/>
              </w:rPr>
            </w:pPr>
            <w:r w:rsidRPr="00224508">
              <w:rPr>
                <w:color w:val="000000" w:themeColor="text1"/>
              </w:rPr>
              <w:t>7</w:t>
            </w:r>
          </w:p>
        </w:tc>
        <w:tc>
          <w:tcPr>
            <w:tcW w:w="769" w:type="dxa"/>
          </w:tcPr>
          <w:p w:rsidR="00F42857" w:rsidRPr="00224508" w:rsidRDefault="00F42857" w:rsidP="00F42857">
            <w:pPr>
              <w:pStyle w:val="ConsPlusNormal"/>
              <w:jc w:val="center"/>
              <w:rPr>
                <w:color w:val="000000" w:themeColor="text1"/>
              </w:rPr>
            </w:pPr>
            <w:r w:rsidRPr="00224508">
              <w:rPr>
                <w:color w:val="000000" w:themeColor="text1"/>
              </w:rPr>
              <w:t>8</w:t>
            </w:r>
          </w:p>
        </w:tc>
        <w:tc>
          <w:tcPr>
            <w:tcW w:w="1235" w:type="dxa"/>
          </w:tcPr>
          <w:p w:rsidR="00F42857" w:rsidRPr="00224508" w:rsidRDefault="00F42857" w:rsidP="00F42857">
            <w:pPr>
              <w:pStyle w:val="ConsPlusNormal"/>
              <w:jc w:val="center"/>
              <w:rPr>
                <w:color w:val="000000" w:themeColor="text1"/>
              </w:rPr>
            </w:pPr>
            <w:r w:rsidRPr="00224508">
              <w:rPr>
                <w:color w:val="000000" w:themeColor="text1"/>
              </w:rPr>
              <w:t>9</w:t>
            </w:r>
          </w:p>
        </w:tc>
        <w:tc>
          <w:tcPr>
            <w:tcW w:w="1066" w:type="dxa"/>
          </w:tcPr>
          <w:p w:rsidR="00F42857" w:rsidRPr="00224508" w:rsidRDefault="00F42857" w:rsidP="00F42857">
            <w:pPr>
              <w:pStyle w:val="ConsPlusNormal"/>
              <w:jc w:val="center"/>
              <w:rPr>
                <w:color w:val="000000" w:themeColor="text1"/>
              </w:rPr>
            </w:pPr>
            <w:r w:rsidRPr="00224508">
              <w:rPr>
                <w:color w:val="000000" w:themeColor="text1"/>
              </w:rPr>
              <w:t>10</w:t>
            </w:r>
          </w:p>
        </w:tc>
        <w:tc>
          <w:tcPr>
            <w:tcW w:w="987" w:type="dxa"/>
          </w:tcPr>
          <w:p w:rsidR="00F42857" w:rsidRPr="00224508" w:rsidRDefault="00F42857" w:rsidP="00F42857">
            <w:pPr>
              <w:pStyle w:val="ConsPlusNormal"/>
              <w:ind w:firstLine="1"/>
              <w:jc w:val="center"/>
              <w:rPr>
                <w:color w:val="000000" w:themeColor="text1"/>
              </w:rPr>
            </w:pPr>
            <w:r w:rsidRPr="00224508">
              <w:rPr>
                <w:color w:val="000000" w:themeColor="text1"/>
              </w:rPr>
              <w:t>11</w:t>
            </w:r>
          </w:p>
        </w:tc>
        <w:tc>
          <w:tcPr>
            <w:tcW w:w="828" w:type="dxa"/>
          </w:tcPr>
          <w:p w:rsidR="00F42857" w:rsidRPr="00224508" w:rsidRDefault="00F42857" w:rsidP="00F42857">
            <w:pPr>
              <w:pStyle w:val="ConsPlusNormal"/>
              <w:jc w:val="center"/>
              <w:rPr>
                <w:color w:val="000000" w:themeColor="text1"/>
              </w:rPr>
            </w:pPr>
            <w:r w:rsidRPr="00224508">
              <w:rPr>
                <w:color w:val="000000" w:themeColor="text1"/>
              </w:rPr>
              <w:t>12</w:t>
            </w:r>
          </w:p>
        </w:tc>
        <w:tc>
          <w:tcPr>
            <w:tcW w:w="898" w:type="dxa"/>
          </w:tcPr>
          <w:p w:rsidR="00F42857" w:rsidRPr="00224508" w:rsidRDefault="00F42857" w:rsidP="00F42857">
            <w:pPr>
              <w:pStyle w:val="ConsPlusNormal"/>
              <w:jc w:val="center"/>
              <w:rPr>
                <w:color w:val="000000" w:themeColor="text1"/>
              </w:rPr>
            </w:pPr>
            <w:r w:rsidRPr="00224508">
              <w:rPr>
                <w:color w:val="000000" w:themeColor="text1"/>
              </w:rPr>
              <w:t>13</w:t>
            </w:r>
          </w:p>
        </w:tc>
        <w:tc>
          <w:tcPr>
            <w:tcW w:w="842" w:type="dxa"/>
          </w:tcPr>
          <w:p w:rsidR="00F42857" w:rsidRPr="00224508" w:rsidRDefault="00F42857" w:rsidP="00F42857">
            <w:pPr>
              <w:pStyle w:val="ConsPlusNormal"/>
              <w:jc w:val="center"/>
              <w:rPr>
                <w:color w:val="000000" w:themeColor="text1"/>
              </w:rPr>
            </w:pPr>
            <w:r w:rsidRPr="00224508">
              <w:rPr>
                <w:color w:val="000000" w:themeColor="text1"/>
              </w:rPr>
              <w:t>14</w:t>
            </w:r>
          </w:p>
        </w:tc>
        <w:tc>
          <w:tcPr>
            <w:tcW w:w="1092" w:type="dxa"/>
          </w:tcPr>
          <w:p w:rsidR="00F42857" w:rsidRPr="00224508" w:rsidRDefault="00F42857" w:rsidP="00F42857">
            <w:pPr>
              <w:pStyle w:val="ConsPlusNormal"/>
              <w:jc w:val="center"/>
              <w:rPr>
                <w:color w:val="000000" w:themeColor="text1"/>
              </w:rPr>
            </w:pPr>
            <w:r w:rsidRPr="00224508">
              <w:rPr>
                <w:color w:val="000000" w:themeColor="text1"/>
              </w:rPr>
              <w:t>15</w:t>
            </w:r>
          </w:p>
        </w:tc>
        <w:tc>
          <w:tcPr>
            <w:tcW w:w="1099" w:type="dxa"/>
          </w:tcPr>
          <w:p w:rsidR="00F42857" w:rsidRPr="00224508" w:rsidRDefault="00F42857" w:rsidP="00F42857">
            <w:pPr>
              <w:pStyle w:val="ConsPlusNormal"/>
              <w:jc w:val="center"/>
              <w:rPr>
                <w:color w:val="000000" w:themeColor="text1"/>
              </w:rPr>
            </w:pPr>
            <w:r w:rsidRPr="00224508">
              <w:rPr>
                <w:color w:val="000000" w:themeColor="text1"/>
              </w:rPr>
              <w:t>16</w:t>
            </w:r>
          </w:p>
        </w:tc>
      </w:tr>
      <w:tr w:rsidR="00F42857" w:rsidRPr="00224508" w:rsidTr="00F42857">
        <w:tc>
          <w:tcPr>
            <w:tcW w:w="705" w:type="dxa"/>
          </w:tcPr>
          <w:p w:rsidR="00F42857" w:rsidRPr="00224508" w:rsidRDefault="00F42857" w:rsidP="00F42857">
            <w:pPr>
              <w:pStyle w:val="ConsPlusNormal"/>
              <w:rPr>
                <w:color w:val="000000" w:themeColor="text1"/>
              </w:rPr>
            </w:pPr>
          </w:p>
        </w:tc>
        <w:tc>
          <w:tcPr>
            <w:tcW w:w="1000" w:type="dxa"/>
          </w:tcPr>
          <w:p w:rsidR="00F42857" w:rsidRPr="00224508" w:rsidRDefault="00F42857" w:rsidP="00F42857">
            <w:pPr>
              <w:pStyle w:val="ConsPlusNormal"/>
              <w:rPr>
                <w:color w:val="000000" w:themeColor="text1"/>
              </w:rPr>
            </w:pPr>
          </w:p>
        </w:tc>
        <w:tc>
          <w:tcPr>
            <w:tcW w:w="1516" w:type="dxa"/>
          </w:tcPr>
          <w:p w:rsidR="00F42857" w:rsidRPr="00224508" w:rsidRDefault="00F42857" w:rsidP="00F42857">
            <w:pPr>
              <w:pStyle w:val="ConsPlusNormal"/>
              <w:rPr>
                <w:color w:val="000000" w:themeColor="text1"/>
              </w:rPr>
            </w:pPr>
          </w:p>
        </w:tc>
        <w:tc>
          <w:tcPr>
            <w:tcW w:w="1228" w:type="dxa"/>
          </w:tcPr>
          <w:p w:rsidR="00F42857" w:rsidRPr="00224508" w:rsidRDefault="00F42857" w:rsidP="00F42857">
            <w:pPr>
              <w:pStyle w:val="ConsPlusNormal"/>
              <w:rPr>
                <w:color w:val="000000" w:themeColor="text1"/>
              </w:rPr>
            </w:pPr>
          </w:p>
        </w:tc>
        <w:tc>
          <w:tcPr>
            <w:tcW w:w="970" w:type="dxa"/>
          </w:tcPr>
          <w:p w:rsidR="00F42857" w:rsidRPr="00224508" w:rsidRDefault="00F42857" w:rsidP="00F42857">
            <w:pPr>
              <w:pStyle w:val="ConsPlusNormal"/>
              <w:rPr>
                <w:color w:val="000000" w:themeColor="text1"/>
              </w:rPr>
            </w:pPr>
          </w:p>
        </w:tc>
        <w:tc>
          <w:tcPr>
            <w:tcW w:w="691" w:type="dxa"/>
          </w:tcPr>
          <w:p w:rsidR="00F42857" w:rsidRPr="00224508" w:rsidRDefault="00F42857" w:rsidP="00F42857">
            <w:pPr>
              <w:pStyle w:val="ConsPlusNormal"/>
              <w:rPr>
                <w:color w:val="000000" w:themeColor="text1"/>
              </w:rPr>
            </w:pPr>
          </w:p>
        </w:tc>
        <w:tc>
          <w:tcPr>
            <w:tcW w:w="1012" w:type="dxa"/>
          </w:tcPr>
          <w:p w:rsidR="00F42857" w:rsidRPr="00224508" w:rsidRDefault="00F42857" w:rsidP="00F42857">
            <w:pPr>
              <w:pStyle w:val="ConsPlusNormal"/>
              <w:rPr>
                <w:color w:val="000000" w:themeColor="text1"/>
              </w:rPr>
            </w:pPr>
          </w:p>
        </w:tc>
        <w:tc>
          <w:tcPr>
            <w:tcW w:w="769" w:type="dxa"/>
          </w:tcPr>
          <w:p w:rsidR="00F42857" w:rsidRPr="00224508" w:rsidRDefault="00F42857" w:rsidP="00F42857">
            <w:pPr>
              <w:pStyle w:val="ConsPlusNormal"/>
              <w:rPr>
                <w:color w:val="000000" w:themeColor="text1"/>
              </w:rPr>
            </w:pPr>
          </w:p>
        </w:tc>
        <w:tc>
          <w:tcPr>
            <w:tcW w:w="1235" w:type="dxa"/>
          </w:tcPr>
          <w:p w:rsidR="00F42857" w:rsidRPr="00224508" w:rsidRDefault="00F42857" w:rsidP="00F42857">
            <w:pPr>
              <w:pStyle w:val="ConsPlusNormal"/>
              <w:rPr>
                <w:color w:val="000000" w:themeColor="text1"/>
              </w:rPr>
            </w:pPr>
          </w:p>
        </w:tc>
        <w:tc>
          <w:tcPr>
            <w:tcW w:w="1066" w:type="dxa"/>
          </w:tcPr>
          <w:p w:rsidR="00F42857" w:rsidRPr="00224508" w:rsidRDefault="00F42857" w:rsidP="00F42857">
            <w:pPr>
              <w:pStyle w:val="ConsPlusNormal"/>
              <w:rPr>
                <w:color w:val="000000" w:themeColor="text1"/>
              </w:rPr>
            </w:pPr>
          </w:p>
        </w:tc>
        <w:tc>
          <w:tcPr>
            <w:tcW w:w="987" w:type="dxa"/>
          </w:tcPr>
          <w:p w:rsidR="00F42857" w:rsidRPr="00224508" w:rsidRDefault="00F42857" w:rsidP="00F42857">
            <w:pPr>
              <w:pStyle w:val="ConsPlusNormal"/>
              <w:rPr>
                <w:color w:val="000000" w:themeColor="text1"/>
              </w:rPr>
            </w:pPr>
          </w:p>
        </w:tc>
        <w:tc>
          <w:tcPr>
            <w:tcW w:w="828" w:type="dxa"/>
          </w:tcPr>
          <w:p w:rsidR="00F42857" w:rsidRPr="00224508" w:rsidRDefault="00F42857" w:rsidP="00F42857">
            <w:pPr>
              <w:pStyle w:val="ConsPlusNormal"/>
              <w:rPr>
                <w:color w:val="000000" w:themeColor="text1"/>
              </w:rPr>
            </w:pPr>
          </w:p>
        </w:tc>
        <w:tc>
          <w:tcPr>
            <w:tcW w:w="898" w:type="dxa"/>
          </w:tcPr>
          <w:p w:rsidR="00F42857" w:rsidRPr="00224508" w:rsidRDefault="00F42857" w:rsidP="00F42857">
            <w:pPr>
              <w:pStyle w:val="ConsPlusNormal"/>
              <w:rPr>
                <w:color w:val="000000" w:themeColor="text1"/>
              </w:rPr>
            </w:pPr>
          </w:p>
        </w:tc>
        <w:tc>
          <w:tcPr>
            <w:tcW w:w="842" w:type="dxa"/>
          </w:tcPr>
          <w:p w:rsidR="00F42857" w:rsidRPr="00224508" w:rsidRDefault="00F42857" w:rsidP="00F42857">
            <w:pPr>
              <w:pStyle w:val="ConsPlusNormal"/>
              <w:rPr>
                <w:color w:val="000000" w:themeColor="text1"/>
              </w:rPr>
            </w:pPr>
          </w:p>
        </w:tc>
        <w:tc>
          <w:tcPr>
            <w:tcW w:w="1092" w:type="dxa"/>
          </w:tcPr>
          <w:p w:rsidR="00F42857" w:rsidRPr="00224508" w:rsidRDefault="00F42857" w:rsidP="00F42857">
            <w:pPr>
              <w:pStyle w:val="ConsPlusNormal"/>
              <w:rPr>
                <w:color w:val="000000" w:themeColor="text1"/>
              </w:rPr>
            </w:pPr>
          </w:p>
        </w:tc>
        <w:tc>
          <w:tcPr>
            <w:tcW w:w="1099" w:type="dxa"/>
          </w:tcPr>
          <w:p w:rsidR="00F42857" w:rsidRPr="00224508" w:rsidRDefault="00F42857" w:rsidP="00F42857">
            <w:pPr>
              <w:pStyle w:val="ConsPlusNormal"/>
              <w:rPr>
                <w:color w:val="000000" w:themeColor="text1"/>
              </w:rPr>
            </w:pPr>
          </w:p>
        </w:tc>
      </w:tr>
    </w:tbl>
    <w:tbl>
      <w:tblPr>
        <w:tblpPr w:leftFromText="180" w:rightFromText="180" w:vertAnchor="text" w:horzAnchor="page" w:tblpX="1078" w:tblpY="589"/>
        <w:tblW w:w="4352" w:type="pct"/>
        <w:tblLayout w:type="fixed"/>
        <w:tblCellMar>
          <w:top w:w="102" w:type="dxa"/>
          <w:left w:w="62" w:type="dxa"/>
          <w:bottom w:w="102" w:type="dxa"/>
          <w:right w:w="62" w:type="dxa"/>
        </w:tblCellMar>
        <w:tblLook w:val="04A0"/>
      </w:tblPr>
      <w:tblGrid>
        <w:gridCol w:w="3145"/>
        <w:gridCol w:w="429"/>
        <w:gridCol w:w="1716"/>
        <w:gridCol w:w="327"/>
        <w:gridCol w:w="7173"/>
      </w:tblGrid>
      <w:tr w:rsidR="00F42857" w:rsidRPr="008161FF" w:rsidTr="00EE4338">
        <w:tc>
          <w:tcPr>
            <w:tcW w:w="5246" w:type="dxa"/>
            <w:gridSpan w:val="3"/>
          </w:tcPr>
          <w:p w:rsidR="00F42857" w:rsidRPr="008161FF" w:rsidRDefault="00F42857" w:rsidP="00EE4338">
            <w:pPr>
              <w:pStyle w:val="ConsPlusNormal"/>
              <w:rPr>
                <w:rFonts w:asciiTheme="minorHAnsi" w:hAnsiTheme="minorHAnsi" w:cstheme="minorHAnsi"/>
                <w:color w:val="000000" w:themeColor="text1"/>
              </w:rPr>
            </w:pPr>
            <w:r w:rsidRPr="008161FF">
              <w:rPr>
                <w:rFonts w:asciiTheme="minorHAnsi" w:hAnsiTheme="minorHAnsi" w:cstheme="minorHAnsi"/>
                <w:color w:val="000000" w:themeColor="text1"/>
              </w:rPr>
              <w:t>Наименование организации, адрес фактического места нахождения</w:t>
            </w:r>
          </w:p>
        </w:tc>
        <w:tc>
          <w:tcPr>
            <w:tcW w:w="7436" w:type="dxa"/>
            <w:gridSpan w:val="2"/>
          </w:tcPr>
          <w:p w:rsidR="00F42857" w:rsidRPr="008161FF" w:rsidRDefault="00F42857" w:rsidP="00EE4338">
            <w:pPr>
              <w:pStyle w:val="ConsPlusNormal"/>
              <w:rPr>
                <w:rFonts w:asciiTheme="minorHAnsi" w:hAnsiTheme="minorHAnsi" w:cstheme="minorHAnsi"/>
                <w:color w:val="000000" w:themeColor="text1"/>
              </w:rPr>
            </w:pPr>
          </w:p>
        </w:tc>
      </w:tr>
      <w:tr w:rsidR="00F42857" w:rsidRPr="008161FF" w:rsidTr="00EE4338">
        <w:tc>
          <w:tcPr>
            <w:tcW w:w="3119" w:type="dxa"/>
          </w:tcPr>
          <w:p w:rsidR="00F42857" w:rsidRPr="008161FF" w:rsidRDefault="00F42857" w:rsidP="00EE4338">
            <w:pPr>
              <w:pStyle w:val="ConsPlusNormal"/>
              <w:rPr>
                <w:rFonts w:asciiTheme="minorHAnsi" w:hAnsiTheme="minorHAnsi" w:cstheme="minorHAnsi"/>
                <w:color w:val="000000" w:themeColor="text1"/>
              </w:rPr>
            </w:pPr>
            <w:r w:rsidRPr="008161FF">
              <w:rPr>
                <w:rFonts w:asciiTheme="minorHAnsi" w:hAnsiTheme="minorHAnsi" w:cstheme="minorHAnsi"/>
                <w:color w:val="000000" w:themeColor="text1"/>
              </w:rPr>
              <w:t>Руководитель организации</w:t>
            </w:r>
          </w:p>
        </w:tc>
        <w:tc>
          <w:tcPr>
            <w:tcW w:w="2451" w:type="dxa"/>
            <w:gridSpan w:val="3"/>
          </w:tcPr>
          <w:p w:rsidR="00F42857" w:rsidRPr="008161FF" w:rsidRDefault="00F42857" w:rsidP="00EE4338">
            <w:pPr>
              <w:pStyle w:val="ConsPlusNormal"/>
              <w:rPr>
                <w:rFonts w:asciiTheme="minorHAnsi" w:hAnsiTheme="minorHAnsi" w:cstheme="minorHAnsi"/>
                <w:color w:val="000000" w:themeColor="text1"/>
              </w:rPr>
            </w:pPr>
          </w:p>
        </w:tc>
        <w:tc>
          <w:tcPr>
            <w:tcW w:w="7112" w:type="dxa"/>
          </w:tcPr>
          <w:p w:rsidR="00F42857" w:rsidRPr="008161FF" w:rsidRDefault="00F42857" w:rsidP="00EE4338">
            <w:pPr>
              <w:pStyle w:val="ConsPlusNormal"/>
              <w:rPr>
                <w:rFonts w:asciiTheme="minorHAnsi" w:hAnsiTheme="minorHAnsi" w:cstheme="minorHAnsi"/>
                <w:color w:val="000000" w:themeColor="text1"/>
              </w:rPr>
            </w:pPr>
          </w:p>
        </w:tc>
      </w:tr>
      <w:tr w:rsidR="00F42857" w:rsidRPr="008161FF" w:rsidTr="00EE4338">
        <w:tc>
          <w:tcPr>
            <w:tcW w:w="3119" w:type="dxa"/>
          </w:tcPr>
          <w:p w:rsidR="00F42857" w:rsidRPr="008161FF" w:rsidRDefault="00F42857" w:rsidP="00EE4338">
            <w:pPr>
              <w:pStyle w:val="ConsPlusNormal"/>
              <w:rPr>
                <w:rFonts w:asciiTheme="minorHAnsi" w:hAnsiTheme="minorHAnsi" w:cstheme="minorHAnsi"/>
                <w:color w:val="000000" w:themeColor="text1"/>
              </w:rPr>
            </w:pPr>
          </w:p>
        </w:tc>
        <w:tc>
          <w:tcPr>
            <w:tcW w:w="2451" w:type="dxa"/>
            <w:gridSpan w:val="3"/>
          </w:tcPr>
          <w:p w:rsidR="00F42857" w:rsidRPr="008161FF" w:rsidRDefault="00F42857" w:rsidP="00EE4338">
            <w:pPr>
              <w:pStyle w:val="ConsPlusNormal"/>
              <w:jc w:val="center"/>
              <w:rPr>
                <w:rFonts w:asciiTheme="minorHAnsi" w:hAnsiTheme="minorHAnsi" w:cstheme="minorHAnsi"/>
                <w:color w:val="000000" w:themeColor="text1"/>
              </w:rPr>
            </w:pPr>
            <w:r w:rsidRPr="008161FF">
              <w:rPr>
                <w:rFonts w:asciiTheme="minorHAnsi" w:hAnsiTheme="minorHAnsi" w:cstheme="minorHAnsi"/>
                <w:color w:val="000000" w:themeColor="text1"/>
              </w:rPr>
              <w:t>(Ф.И.О., должность, подпись)</w:t>
            </w:r>
          </w:p>
        </w:tc>
        <w:tc>
          <w:tcPr>
            <w:tcW w:w="7112" w:type="dxa"/>
          </w:tcPr>
          <w:p w:rsidR="00F42857" w:rsidRPr="008161FF" w:rsidRDefault="00F42857" w:rsidP="00EE4338">
            <w:pPr>
              <w:pStyle w:val="ConsPlusNormal"/>
              <w:rPr>
                <w:rFonts w:asciiTheme="minorHAnsi" w:hAnsiTheme="minorHAnsi" w:cstheme="minorHAnsi"/>
                <w:color w:val="000000" w:themeColor="text1"/>
              </w:rPr>
            </w:pPr>
          </w:p>
        </w:tc>
      </w:tr>
      <w:tr w:rsidR="00F42857" w:rsidRPr="008161FF" w:rsidTr="00EE4338">
        <w:trPr>
          <w:trHeight w:val="646"/>
        </w:trPr>
        <w:tc>
          <w:tcPr>
            <w:tcW w:w="3544" w:type="dxa"/>
            <w:gridSpan w:val="2"/>
          </w:tcPr>
          <w:p w:rsidR="00F42857" w:rsidRPr="008161FF" w:rsidRDefault="00F42857" w:rsidP="00EE4338">
            <w:pPr>
              <w:pStyle w:val="ConsPlusNormal"/>
              <w:rPr>
                <w:rFonts w:asciiTheme="minorHAnsi" w:hAnsiTheme="minorHAnsi" w:cstheme="minorHAnsi"/>
                <w:color w:val="000000" w:themeColor="text1"/>
              </w:rPr>
            </w:pPr>
            <w:r w:rsidRPr="008161FF">
              <w:rPr>
                <w:rFonts w:asciiTheme="minorHAnsi" w:hAnsiTheme="minorHAnsi" w:cstheme="minorHAnsi"/>
                <w:color w:val="000000" w:themeColor="text1"/>
              </w:rPr>
              <w:t>"__" _________________ 20__ г.</w:t>
            </w:r>
          </w:p>
        </w:tc>
        <w:tc>
          <w:tcPr>
            <w:tcW w:w="1702" w:type="dxa"/>
          </w:tcPr>
          <w:p w:rsidR="00F42857" w:rsidRPr="008161FF" w:rsidRDefault="00F42857" w:rsidP="00EE4338">
            <w:pPr>
              <w:pStyle w:val="ConsPlusNormal"/>
              <w:rPr>
                <w:rFonts w:asciiTheme="minorHAnsi" w:hAnsiTheme="minorHAnsi" w:cstheme="minorHAnsi"/>
                <w:color w:val="000000" w:themeColor="text1"/>
              </w:rPr>
            </w:pPr>
          </w:p>
        </w:tc>
        <w:tc>
          <w:tcPr>
            <w:tcW w:w="324" w:type="dxa"/>
          </w:tcPr>
          <w:p w:rsidR="00F42857" w:rsidRPr="008161FF" w:rsidRDefault="00F42857" w:rsidP="00EE4338">
            <w:pPr>
              <w:pStyle w:val="ConsPlusNormal"/>
              <w:rPr>
                <w:rFonts w:asciiTheme="minorHAnsi" w:hAnsiTheme="minorHAnsi" w:cstheme="minorHAnsi"/>
                <w:color w:val="000000" w:themeColor="text1"/>
              </w:rPr>
            </w:pPr>
          </w:p>
        </w:tc>
        <w:tc>
          <w:tcPr>
            <w:tcW w:w="7112" w:type="dxa"/>
          </w:tcPr>
          <w:p w:rsidR="00F42857" w:rsidRPr="008161FF" w:rsidRDefault="00F42857" w:rsidP="00EE4338">
            <w:pPr>
              <w:pStyle w:val="ConsPlusNormal"/>
              <w:rPr>
                <w:rFonts w:asciiTheme="minorHAnsi" w:hAnsiTheme="minorHAnsi" w:cstheme="minorHAnsi"/>
                <w:color w:val="000000" w:themeColor="text1"/>
              </w:rPr>
            </w:pPr>
          </w:p>
        </w:tc>
      </w:tr>
      <w:tr w:rsidR="00F42857" w:rsidRPr="008161FF" w:rsidTr="00EE4338">
        <w:trPr>
          <w:trHeight w:val="64"/>
        </w:trPr>
        <w:tc>
          <w:tcPr>
            <w:tcW w:w="3544" w:type="dxa"/>
            <w:gridSpan w:val="2"/>
          </w:tcPr>
          <w:p w:rsidR="00F42857" w:rsidRPr="008161FF" w:rsidRDefault="00F42857" w:rsidP="00EE4338">
            <w:pPr>
              <w:pStyle w:val="ConsPlusNormal"/>
              <w:jc w:val="center"/>
              <w:rPr>
                <w:rFonts w:asciiTheme="minorHAnsi" w:hAnsiTheme="minorHAnsi" w:cstheme="minorHAnsi"/>
                <w:color w:val="000000" w:themeColor="text1"/>
              </w:rPr>
            </w:pPr>
            <w:r w:rsidRPr="008161FF">
              <w:rPr>
                <w:rFonts w:asciiTheme="minorHAnsi" w:hAnsiTheme="minorHAnsi" w:cstheme="minorHAnsi"/>
                <w:color w:val="000000" w:themeColor="text1"/>
              </w:rPr>
              <w:t>(дата составления документа)</w:t>
            </w:r>
          </w:p>
        </w:tc>
        <w:tc>
          <w:tcPr>
            <w:tcW w:w="1702" w:type="dxa"/>
          </w:tcPr>
          <w:p w:rsidR="00F42857" w:rsidRPr="008161FF" w:rsidRDefault="00F42857" w:rsidP="00EE4338">
            <w:pPr>
              <w:pStyle w:val="ConsPlusNormal"/>
              <w:rPr>
                <w:rFonts w:asciiTheme="minorHAnsi" w:hAnsiTheme="minorHAnsi" w:cstheme="minorHAnsi"/>
                <w:color w:val="000000" w:themeColor="text1"/>
              </w:rPr>
            </w:pPr>
          </w:p>
        </w:tc>
        <w:tc>
          <w:tcPr>
            <w:tcW w:w="324" w:type="dxa"/>
          </w:tcPr>
          <w:p w:rsidR="00F42857" w:rsidRPr="008161FF" w:rsidRDefault="00F42857" w:rsidP="00EE4338">
            <w:pPr>
              <w:pStyle w:val="ConsPlusNormal"/>
              <w:rPr>
                <w:rFonts w:asciiTheme="minorHAnsi" w:hAnsiTheme="minorHAnsi" w:cstheme="minorHAnsi"/>
                <w:color w:val="000000" w:themeColor="text1"/>
              </w:rPr>
            </w:pPr>
          </w:p>
        </w:tc>
        <w:tc>
          <w:tcPr>
            <w:tcW w:w="7112" w:type="dxa"/>
          </w:tcPr>
          <w:p w:rsidR="00F42857" w:rsidRPr="008161FF" w:rsidRDefault="00F42857" w:rsidP="00EE4338">
            <w:pPr>
              <w:pStyle w:val="ConsPlusNormal"/>
              <w:rPr>
                <w:rFonts w:asciiTheme="minorHAnsi" w:hAnsiTheme="minorHAnsi" w:cstheme="minorHAnsi"/>
                <w:color w:val="000000" w:themeColor="text1"/>
              </w:rPr>
            </w:pPr>
          </w:p>
        </w:tc>
      </w:tr>
    </w:tbl>
    <w:p w:rsidR="00F42857" w:rsidRPr="008161FF" w:rsidRDefault="00F42857" w:rsidP="00F42857">
      <w:pPr>
        <w:pStyle w:val="ConsPlusNormal"/>
        <w:rPr>
          <w:color w:val="000000" w:themeColor="text1"/>
        </w:rPr>
        <w:sectPr w:rsidR="00F42857" w:rsidRPr="008161FF" w:rsidSect="00F42857">
          <w:pgSz w:w="16838" w:h="11905" w:orient="landscape"/>
          <w:pgMar w:top="851" w:right="1134" w:bottom="1701" w:left="1134" w:header="0" w:footer="0" w:gutter="0"/>
          <w:cols w:space="720"/>
          <w:titlePg/>
          <w:docGrid w:linePitch="299"/>
        </w:sectPr>
      </w:pPr>
    </w:p>
    <w:p w:rsidR="00F42857" w:rsidRPr="008161FF" w:rsidRDefault="00F42857" w:rsidP="00F42857">
      <w:pPr>
        <w:pStyle w:val="ConsPlusNormal"/>
        <w:jc w:val="both"/>
        <w:rPr>
          <w:color w:val="000000" w:themeColor="text1"/>
        </w:rPr>
      </w:pPr>
    </w:p>
    <w:p w:rsidR="00F42857" w:rsidRPr="008161FF" w:rsidRDefault="00F42857" w:rsidP="00F42857">
      <w:pPr>
        <w:pStyle w:val="ConsPlusNormal"/>
        <w:jc w:val="right"/>
        <w:outlineLvl w:val="2"/>
        <w:rPr>
          <w:color w:val="000000" w:themeColor="text1"/>
        </w:rPr>
      </w:pPr>
      <w:r w:rsidRPr="008161FF">
        <w:rPr>
          <w:color w:val="000000" w:themeColor="text1"/>
        </w:rPr>
        <w:t>Таблица N 2-б</w:t>
      </w:r>
    </w:p>
    <w:p w:rsidR="00F42857" w:rsidRPr="008161FF" w:rsidRDefault="00F42857" w:rsidP="00F42857">
      <w:pPr>
        <w:pStyle w:val="ConsPlusNormal"/>
        <w:jc w:val="both"/>
        <w:rPr>
          <w:color w:val="000000" w:themeColor="text1"/>
        </w:rPr>
      </w:pPr>
    </w:p>
    <w:p w:rsidR="00F42857" w:rsidRPr="008161FF" w:rsidRDefault="00F42857" w:rsidP="00F42857">
      <w:pPr>
        <w:pStyle w:val="ConsPlusNormal"/>
        <w:jc w:val="center"/>
        <w:rPr>
          <w:color w:val="000000" w:themeColor="text1"/>
        </w:rPr>
      </w:pPr>
      <w:bookmarkStart w:id="9" w:name="P750"/>
      <w:bookmarkEnd w:id="9"/>
      <w:r w:rsidRPr="008161FF">
        <w:rPr>
          <w:color w:val="000000" w:themeColor="text1"/>
        </w:rPr>
        <w:t>Классификация аварийных ситуаций по причинам возникновения</w:t>
      </w:r>
    </w:p>
    <w:p w:rsidR="00F42857" w:rsidRPr="008161FF" w:rsidRDefault="00F42857" w:rsidP="00F42857">
      <w:pPr>
        <w:pStyle w:val="ConsPlusNormal"/>
        <w:jc w:val="center"/>
        <w:rPr>
          <w:color w:val="000000" w:themeColor="text1"/>
        </w:rPr>
      </w:pPr>
      <w:r w:rsidRPr="008161FF">
        <w:rPr>
          <w:color w:val="000000" w:themeColor="text1"/>
        </w:rPr>
        <w:t>аварийной ситуации в сфере теплоснабжения на тепловых сетях</w:t>
      </w:r>
    </w:p>
    <w:p w:rsidR="00F42857" w:rsidRPr="008161FF" w:rsidRDefault="00F42857" w:rsidP="00F42857">
      <w:pPr>
        <w:pStyle w:val="ConsPlusNormal"/>
        <w:jc w:val="both"/>
        <w:rPr>
          <w:color w:val="000000" w:themeColor="text1"/>
        </w:rPr>
      </w:pPr>
    </w:p>
    <w:p w:rsidR="00F42857" w:rsidRPr="008161FF" w:rsidRDefault="00F42857" w:rsidP="00F42857">
      <w:pPr>
        <w:pStyle w:val="ConsPlusNormal"/>
        <w:rPr>
          <w:color w:val="000000" w:themeColor="text1"/>
        </w:rPr>
      </w:pPr>
    </w:p>
    <w:tbl>
      <w:tblPr>
        <w:tblpPr w:leftFromText="180" w:rightFromText="180" w:vertAnchor="text" w:horzAnchor="margin" w:tblpXSpec="center" w:tblpY="149"/>
        <w:tblW w:w="54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32"/>
        <w:gridCol w:w="993"/>
        <w:gridCol w:w="1516"/>
        <w:gridCol w:w="1290"/>
        <w:gridCol w:w="970"/>
        <w:gridCol w:w="1390"/>
        <w:gridCol w:w="10"/>
        <w:gridCol w:w="1002"/>
        <w:gridCol w:w="765"/>
        <w:gridCol w:w="708"/>
        <w:gridCol w:w="992"/>
        <w:gridCol w:w="851"/>
        <w:gridCol w:w="850"/>
        <w:gridCol w:w="851"/>
        <w:gridCol w:w="1090"/>
        <w:gridCol w:w="1092"/>
        <w:gridCol w:w="936"/>
        <w:gridCol w:w="49"/>
      </w:tblGrid>
      <w:tr w:rsidR="00F42857" w:rsidRPr="00782FA1" w:rsidTr="00F42857">
        <w:tc>
          <w:tcPr>
            <w:tcW w:w="632" w:type="dxa"/>
            <w:vMerge w:val="restart"/>
          </w:tcPr>
          <w:p w:rsidR="00F42857" w:rsidRPr="00782FA1" w:rsidRDefault="00F42857" w:rsidP="00F42857">
            <w:pPr>
              <w:pStyle w:val="ConsPlusNormal"/>
              <w:jc w:val="center"/>
              <w:rPr>
                <w:color w:val="000000" w:themeColor="text1"/>
              </w:rPr>
            </w:pPr>
            <w:r w:rsidRPr="00782FA1">
              <w:rPr>
                <w:color w:val="000000" w:themeColor="text1"/>
              </w:rPr>
              <w:t>Отчетный месяц</w:t>
            </w:r>
          </w:p>
        </w:tc>
        <w:tc>
          <w:tcPr>
            <w:tcW w:w="6169" w:type="dxa"/>
            <w:gridSpan w:val="6"/>
          </w:tcPr>
          <w:p w:rsidR="00F42857" w:rsidRPr="00782FA1" w:rsidRDefault="00F42857" w:rsidP="00F42857">
            <w:pPr>
              <w:pStyle w:val="ConsPlusNormal"/>
              <w:jc w:val="center"/>
              <w:rPr>
                <w:color w:val="000000" w:themeColor="text1"/>
              </w:rPr>
            </w:pPr>
            <w:r w:rsidRPr="00782FA1">
              <w:rPr>
                <w:color w:val="000000" w:themeColor="text1"/>
              </w:rPr>
              <w:t>Классификационные признаки организационных причин аварийной ситуации, в том числе</w:t>
            </w:r>
          </w:p>
        </w:tc>
        <w:tc>
          <w:tcPr>
            <w:tcW w:w="9186" w:type="dxa"/>
            <w:gridSpan w:val="11"/>
          </w:tcPr>
          <w:p w:rsidR="00F42857" w:rsidRPr="00782FA1" w:rsidRDefault="00F42857" w:rsidP="00F42857">
            <w:pPr>
              <w:pStyle w:val="ConsPlusNormal"/>
              <w:ind w:hanging="58"/>
              <w:jc w:val="center"/>
              <w:rPr>
                <w:color w:val="000000" w:themeColor="text1"/>
              </w:rPr>
            </w:pPr>
            <w:r w:rsidRPr="00782FA1">
              <w:rPr>
                <w:color w:val="000000" w:themeColor="text1"/>
              </w:rPr>
              <w:t>Классификационные признаки технических причин повреждений оборудования, в том числе</w:t>
            </w:r>
          </w:p>
        </w:tc>
      </w:tr>
      <w:tr w:rsidR="00F42857" w:rsidRPr="00782FA1" w:rsidTr="00F42857">
        <w:trPr>
          <w:gridAfter w:val="1"/>
          <w:wAfter w:w="49" w:type="dxa"/>
          <w:trHeight w:val="2766"/>
        </w:trPr>
        <w:tc>
          <w:tcPr>
            <w:tcW w:w="632" w:type="dxa"/>
            <w:vMerge/>
          </w:tcPr>
          <w:p w:rsidR="00F42857" w:rsidRPr="00782FA1" w:rsidRDefault="00F42857" w:rsidP="00F42857">
            <w:pPr>
              <w:pStyle w:val="ConsPlusNormal"/>
              <w:rPr>
                <w:color w:val="000000" w:themeColor="text1"/>
              </w:rPr>
            </w:pPr>
          </w:p>
        </w:tc>
        <w:tc>
          <w:tcPr>
            <w:tcW w:w="993" w:type="dxa"/>
          </w:tcPr>
          <w:p w:rsidR="00F42857" w:rsidRPr="00782FA1" w:rsidRDefault="00F42857" w:rsidP="00F42857">
            <w:pPr>
              <w:pStyle w:val="ConsPlusNormal"/>
              <w:jc w:val="center"/>
              <w:rPr>
                <w:color w:val="000000" w:themeColor="text1"/>
              </w:rPr>
            </w:pPr>
            <w:r w:rsidRPr="00782FA1">
              <w:rPr>
                <w:color w:val="000000" w:themeColor="text1"/>
              </w:rPr>
              <w:t xml:space="preserve">ошибочные или неправильные действия (или бездействие) персонала, коды </w:t>
            </w:r>
            <w:hyperlink w:anchor="P437">
              <w:r w:rsidRPr="00782FA1">
                <w:rPr>
                  <w:color w:val="000000" w:themeColor="text1"/>
                </w:rPr>
                <w:t>3.4.1</w:t>
              </w:r>
            </w:hyperlink>
            <w:r w:rsidRPr="00782FA1">
              <w:rPr>
                <w:color w:val="000000" w:themeColor="text1"/>
              </w:rPr>
              <w:t xml:space="preserve"> - </w:t>
            </w:r>
            <w:hyperlink w:anchor="P449">
              <w:r w:rsidRPr="00782FA1">
                <w:rPr>
                  <w:color w:val="000000" w:themeColor="text1"/>
                </w:rPr>
                <w:t>3.4.5</w:t>
              </w:r>
            </w:hyperlink>
          </w:p>
        </w:tc>
        <w:tc>
          <w:tcPr>
            <w:tcW w:w="1516" w:type="dxa"/>
          </w:tcPr>
          <w:p w:rsidR="00F42857" w:rsidRPr="00782FA1" w:rsidRDefault="00F42857" w:rsidP="00F42857">
            <w:pPr>
              <w:pStyle w:val="ConsPlusNormal"/>
              <w:jc w:val="center"/>
              <w:rPr>
                <w:color w:val="000000" w:themeColor="text1"/>
              </w:rPr>
            </w:pPr>
            <w:r w:rsidRPr="00782FA1">
              <w:rPr>
                <w:color w:val="000000" w:themeColor="text1"/>
              </w:rPr>
              <w:t xml:space="preserve">неудовлетворительное качество производственных или должностных инструкций, других локальных документов организации, код </w:t>
            </w:r>
            <w:hyperlink w:anchor="P452">
              <w:r w:rsidRPr="00782FA1">
                <w:rPr>
                  <w:color w:val="000000" w:themeColor="text1"/>
                </w:rPr>
                <w:t>3.4.6</w:t>
              </w:r>
            </w:hyperlink>
          </w:p>
        </w:tc>
        <w:tc>
          <w:tcPr>
            <w:tcW w:w="1290" w:type="dxa"/>
          </w:tcPr>
          <w:p w:rsidR="00F42857" w:rsidRPr="00782FA1" w:rsidRDefault="00F42857" w:rsidP="00F42857">
            <w:pPr>
              <w:pStyle w:val="ConsPlusNormal"/>
              <w:jc w:val="center"/>
              <w:rPr>
                <w:color w:val="000000" w:themeColor="text1"/>
              </w:rPr>
            </w:pPr>
            <w:r w:rsidRPr="00782FA1">
              <w:rPr>
                <w:color w:val="000000" w:themeColor="text1"/>
              </w:rPr>
              <w:t xml:space="preserve">несоблюдение сроков, невыполнение в требуемых объемах технического обслуживания, диагностирования или ремонта оборудования и устройств, код </w:t>
            </w:r>
            <w:hyperlink w:anchor="P455">
              <w:r w:rsidRPr="00782FA1">
                <w:rPr>
                  <w:color w:val="000000" w:themeColor="text1"/>
                </w:rPr>
                <w:t>3.4.7</w:t>
              </w:r>
            </w:hyperlink>
          </w:p>
        </w:tc>
        <w:tc>
          <w:tcPr>
            <w:tcW w:w="970" w:type="dxa"/>
          </w:tcPr>
          <w:p w:rsidR="00F42857" w:rsidRPr="00782FA1" w:rsidRDefault="00F42857" w:rsidP="00F42857">
            <w:pPr>
              <w:pStyle w:val="ConsPlusNormal"/>
              <w:jc w:val="center"/>
              <w:rPr>
                <w:color w:val="000000" w:themeColor="text1"/>
              </w:rPr>
            </w:pPr>
            <w:r w:rsidRPr="00782FA1">
              <w:rPr>
                <w:color w:val="000000" w:themeColor="text1"/>
              </w:rPr>
              <w:t xml:space="preserve">дефекты (недостатки) проекта, конструкции, изготовления, монтажа, код </w:t>
            </w:r>
            <w:hyperlink w:anchor="P467">
              <w:r w:rsidRPr="00782FA1">
                <w:rPr>
                  <w:color w:val="000000" w:themeColor="text1"/>
                </w:rPr>
                <w:t>3.4.11</w:t>
              </w:r>
            </w:hyperlink>
          </w:p>
        </w:tc>
        <w:tc>
          <w:tcPr>
            <w:tcW w:w="1390" w:type="dxa"/>
          </w:tcPr>
          <w:p w:rsidR="00F42857" w:rsidRPr="00782FA1" w:rsidRDefault="00F42857" w:rsidP="00F42857">
            <w:pPr>
              <w:pStyle w:val="ConsPlusNormal"/>
              <w:jc w:val="center"/>
              <w:rPr>
                <w:color w:val="000000" w:themeColor="text1"/>
              </w:rPr>
            </w:pPr>
            <w:r w:rsidRPr="00782FA1">
              <w:rPr>
                <w:color w:val="000000" w:themeColor="text1"/>
              </w:rPr>
              <w:t xml:space="preserve">другие причины, коды </w:t>
            </w:r>
            <w:hyperlink w:anchor="P458">
              <w:r w:rsidRPr="00782FA1">
                <w:rPr>
                  <w:color w:val="000000" w:themeColor="text1"/>
                </w:rPr>
                <w:t>3.4.8</w:t>
              </w:r>
            </w:hyperlink>
            <w:r w:rsidRPr="00782FA1">
              <w:rPr>
                <w:color w:val="000000" w:themeColor="text1"/>
              </w:rPr>
              <w:t xml:space="preserve"> - </w:t>
            </w:r>
            <w:hyperlink w:anchor="P464">
              <w:r w:rsidRPr="00782FA1">
                <w:rPr>
                  <w:color w:val="000000" w:themeColor="text1"/>
                </w:rPr>
                <w:t>3.4.10</w:t>
              </w:r>
            </w:hyperlink>
            <w:r w:rsidRPr="00782FA1">
              <w:rPr>
                <w:color w:val="000000" w:themeColor="text1"/>
              </w:rPr>
              <w:t xml:space="preserve">, </w:t>
            </w:r>
            <w:hyperlink w:anchor="P470">
              <w:r w:rsidRPr="00782FA1">
                <w:rPr>
                  <w:color w:val="000000" w:themeColor="text1"/>
                </w:rPr>
                <w:t>3.4.12</w:t>
              </w:r>
            </w:hyperlink>
            <w:r w:rsidRPr="00782FA1">
              <w:rPr>
                <w:color w:val="000000" w:themeColor="text1"/>
              </w:rPr>
              <w:t xml:space="preserve"> - </w:t>
            </w:r>
            <w:hyperlink w:anchor="P476">
              <w:r w:rsidRPr="00782FA1">
                <w:rPr>
                  <w:color w:val="000000" w:themeColor="text1"/>
                </w:rPr>
                <w:t>3.4.14</w:t>
              </w:r>
            </w:hyperlink>
          </w:p>
        </w:tc>
        <w:tc>
          <w:tcPr>
            <w:tcW w:w="1012" w:type="dxa"/>
            <w:gridSpan w:val="2"/>
          </w:tcPr>
          <w:p w:rsidR="00F42857" w:rsidRPr="00782FA1" w:rsidRDefault="00F42857" w:rsidP="00F42857">
            <w:pPr>
              <w:pStyle w:val="ConsPlusNormal"/>
              <w:jc w:val="center"/>
              <w:rPr>
                <w:color w:val="000000" w:themeColor="text1"/>
              </w:rPr>
            </w:pPr>
            <w:r w:rsidRPr="00782FA1">
              <w:rPr>
                <w:color w:val="000000" w:themeColor="text1"/>
              </w:rPr>
              <w:t xml:space="preserve">коррозионный износ, эрозионный износ, коды </w:t>
            </w:r>
            <w:hyperlink w:anchor="P490">
              <w:r w:rsidRPr="00782FA1">
                <w:rPr>
                  <w:color w:val="000000" w:themeColor="text1"/>
                </w:rPr>
                <w:t>4.1</w:t>
              </w:r>
            </w:hyperlink>
            <w:r w:rsidRPr="00782FA1">
              <w:rPr>
                <w:color w:val="000000" w:themeColor="text1"/>
              </w:rPr>
              <w:t xml:space="preserve"> - </w:t>
            </w:r>
            <w:hyperlink w:anchor="P511">
              <w:r w:rsidRPr="00782FA1">
                <w:rPr>
                  <w:color w:val="000000" w:themeColor="text1"/>
                </w:rPr>
                <w:t>4.8</w:t>
              </w:r>
            </w:hyperlink>
          </w:p>
        </w:tc>
        <w:tc>
          <w:tcPr>
            <w:tcW w:w="765" w:type="dxa"/>
          </w:tcPr>
          <w:p w:rsidR="00F42857" w:rsidRPr="00782FA1" w:rsidRDefault="00F42857" w:rsidP="00F42857">
            <w:pPr>
              <w:pStyle w:val="ConsPlusNormal"/>
              <w:jc w:val="center"/>
              <w:rPr>
                <w:color w:val="000000" w:themeColor="text1"/>
              </w:rPr>
            </w:pPr>
            <w:r w:rsidRPr="00782FA1">
              <w:rPr>
                <w:color w:val="000000" w:themeColor="text1"/>
              </w:rPr>
              <w:t xml:space="preserve">взрыв, загорание, пожар, коды </w:t>
            </w:r>
            <w:hyperlink w:anchor="P514">
              <w:r w:rsidRPr="00782FA1">
                <w:rPr>
                  <w:color w:val="000000" w:themeColor="text1"/>
                </w:rPr>
                <w:t>4.9</w:t>
              </w:r>
            </w:hyperlink>
            <w:r w:rsidRPr="00782FA1">
              <w:rPr>
                <w:color w:val="000000" w:themeColor="text1"/>
              </w:rPr>
              <w:t xml:space="preserve">, </w:t>
            </w:r>
            <w:hyperlink w:anchor="P517">
              <w:r w:rsidRPr="00782FA1">
                <w:rPr>
                  <w:color w:val="000000" w:themeColor="text1"/>
                </w:rPr>
                <w:t>4.10</w:t>
              </w:r>
            </w:hyperlink>
          </w:p>
        </w:tc>
        <w:tc>
          <w:tcPr>
            <w:tcW w:w="708" w:type="dxa"/>
          </w:tcPr>
          <w:p w:rsidR="00F42857" w:rsidRPr="00782FA1" w:rsidRDefault="00F42857" w:rsidP="00F42857">
            <w:pPr>
              <w:pStyle w:val="ConsPlusNormal"/>
              <w:jc w:val="center"/>
              <w:rPr>
                <w:color w:val="000000" w:themeColor="text1"/>
              </w:rPr>
            </w:pPr>
            <w:r w:rsidRPr="00782FA1">
              <w:rPr>
                <w:color w:val="000000" w:themeColor="text1"/>
              </w:rPr>
              <w:t xml:space="preserve">нарушение электроснабжения, код </w:t>
            </w:r>
            <w:hyperlink w:anchor="P520">
              <w:r w:rsidRPr="00782FA1">
                <w:rPr>
                  <w:color w:val="000000" w:themeColor="text1"/>
                </w:rPr>
                <w:t>4.11</w:t>
              </w:r>
            </w:hyperlink>
          </w:p>
        </w:tc>
        <w:tc>
          <w:tcPr>
            <w:tcW w:w="992" w:type="dxa"/>
          </w:tcPr>
          <w:p w:rsidR="00F42857" w:rsidRPr="00782FA1" w:rsidRDefault="00F42857" w:rsidP="00F42857">
            <w:pPr>
              <w:pStyle w:val="ConsPlusNormal"/>
              <w:jc w:val="center"/>
              <w:rPr>
                <w:color w:val="000000" w:themeColor="text1"/>
              </w:rPr>
            </w:pPr>
            <w:r w:rsidRPr="00782FA1">
              <w:rPr>
                <w:color w:val="000000" w:themeColor="text1"/>
              </w:rPr>
              <w:t xml:space="preserve">механическое разрушение (повреждение), деформация, перекос, код </w:t>
            </w:r>
            <w:hyperlink w:anchor="P529">
              <w:r w:rsidRPr="00782FA1">
                <w:rPr>
                  <w:color w:val="000000" w:themeColor="text1"/>
                </w:rPr>
                <w:t>4.14</w:t>
              </w:r>
            </w:hyperlink>
          </w:p>
        </w:tc>
        <w:tc>
          <w:tcPr>
            <w:tcW w:w="851" w:type="dxa"/>
          </w:tcPr>
          <w:p w:rsidR="00F42857" w:rsidRPr="00782FA1" w:rsidRDefault="00F42857" w:rsidP="00F42857">
            <w:pPr>
              <w:pStyle w:val="ConsPlusNormal"/>
              <w:jc w:val="center"/>
              <w:rPr>
                <w:color w:val="000000" w:themeColor="text1"/>
              </w:rPr>
            </w:pPr>
            <w:r w:rsidRPr="00782FA1">
              <w:rPr>
                <w:color w:val="000000" w:themeColor="text1"/>
              </w:rPr>
              <w:t xml:space="preserve">разрушение фундамента, строительных конструкций, ослабление крепления оборудования к фундаменту, код </w:t>
            </w:r>
            <w:hyperlink w:anchor="P532">
              <w:r w:rsidRPr="00782FA1">
                <w:rPr>
                  <w:color w:val="000000" w:themeColor="text1"/>
                </w:rPr>
                <w:t>4.15</w:t>
              </w:r>
            </w:hyperlink>
          </w:p>
        </w:tc>
        <w:tc>
          <w:tcPr>
            <w:tcW w:w="850" w:type="dxa"/>
          </w:tcPr>
          <w:p w:rsidR="00F42857" w:rsidRPr="00782FA1" w:rsidRDefault="00F42857" w:rsidP="00F42857">
            <w:pPr>
              <w:pStyle w:val="ConsPlusNormal"/>
              <w:jc w:val="center"/>
              <w:rPr>
                <w:color w:val="000000" w:themeColor="text1"/>
              </w:rPr>
            </w:pPr>
            <w:r w:rsidRPr="00782FA1">
              <w:rPr>
                <w:color w:val="000000" w:themeColor="text1"/>
              </w:rPr>
              <w:t xml:space="preserve">исчерпание ресурса, код </w:t>
            </w:r>
            <w:hyperlink w:anchor="P535">
              <w:r w:rsidRPr="00782FA1">
                <w:rPr>
                  <w:color w:val="000000" w:themeColor="text1"/>
                </w:rPr>
                <w:t>4.16</w:t>
              </w:r>
            </w:hyperlink>
          </w:p>
        </w:tc>
        <w:tc>
          <w:tcPr>
            <w:tcW w:w="851" w:type="dxa"/>
          </w:tcPr>
          <w:p w:rsidR="00F42857" w:rsidRPr="00782FA1" w:rsidRDefault="00F42857" w:rsidP="00F42857">
            <w:pPr>
              <w:pStyle w:val="ConsPlusNormal"/>
              <w:jc w:val="center"/>
              <w:rPr>
                <w:color w:val="000000" w:themeColor="text1"/>
              </w:rPr>
            </w:pPr>
            <w:r w:rsidRPr="00782FA1">
              <w:rPr>
                <w:color w:val="000000" w:themeColor="text1"/>
              </w:rPr>
              <w:t xml:space="preserve">загрязнение, попадание инородных предметов, код </w:t>
            </w:r>
            <w:hyperlink w:anchor="P538">
              <w:r w:rsidRPr="00782FA1">
                <w:rPr>
                  <w:color w:val="000000" w:themeColor="text1"/>
                </w:rPr>
                <w:t>4.17</w:t>
              </w:r>
            </w:hyperlink>
          </w:p>
        </w:tc>
        <w:tc>
          <w:tcPr>
            <w:tcW w:w="1090" w:type="dxa"/>
          </w:tcPr>
          <w:p w:rsidR="00F42857" w:rsidRPr="00782FA1" w:rsidRDefault="00F42857" w:rsidP="00F42857">
            <w:pPr>
              <w:pStyle w:val="ConsPlusNormal"/>
              <w:jc w:val="center"/>
              <w:rPr>
                <w:color w:val="000000" w:themeColor="text1"/>
              </w:rPr>
            </w:pPr>
            <w:r w:rsidRPr="00782FA1">
              <w:rPr>
                <w:color w:val="000000" w:themeColor="text1"/>
              </w:rPr>
              <w:t xml:space="preserve">дефект сварного соединения (шва), код </w:t>
            </w:r>
            <w:hyperlink w:anchor="P541">
              <w:r w:rsidRPr="00782FA1">
                <w:rPr>
                  <w:color w:val="000000" w:themeColor="text1"/>
                </w:rPr>
                <w:t>4.18</w:t>
              </w:r>
            </w:hyperlink>
          </w:p>
        </w:tc>
        <w:tc>
          <w:tcPr>
            <w:tcW w:w="1092" w:type="dxa"/>
          </w:tcPr>
          <w:p w:rsidR="00F42857" w:rsidRPr="00782FA1" w:rsidRDefault="00F42857" w:rsidP="00F42857">
            <w:pPr>
              <w:pStyle w:val="ConsPlusNormal"/>
              <w:jc w:val="center"/>
              <w:rPr>
                <w:color w:val="000000" w:themeColor="text1"/>
              </w:rPr>
            </w:pPr>
            <w:r w:rsidRPr="00782FA1">
              <w:rPr>
                <w:color w:val="000000" w:themeColor="text1"/>
              </w:rPr>
              <w:t xml:space="preserve">повышение давления, гидравлический удар, код </w:t>
            </w:r>
            <w:hyperlink w:anchor="P544">
              <w:r w:rsidRPr="00782FA1">
                <w:rPr>
                  <w:color w:val="000000" w:themeColor="text1"/>
                </w:rPr>
                <w:t>4.19</w:t>
              </w:r>
            </w:hyperlink>
          </w:p>
        </w:tc>
        <w:tc>
          <w:tcPr>
            <w:tcW w:w="936" w:type="dxa"/>
          </w:tcPr>
          <w:p w:rsidR="00F42857" w:rsidRPr="00782FA1" w:rsidRDefault="00F42857" w:rsidP="00F42857">
            <w:pPr>
              <w:pStyle w:val="ConsPlusNormal"/>
              <w:ind w:firstLine="27"/>
              <w:jc w:val="center"/>
              <w:rPr>
                <w:color w:val="000000" w:themeColor="text1"/>
              </w:rPr>
            </w:pPr>
            <w:r w:rsidRPr="00782FA1">
              <w:rPr>
                <w:color w:val="000000" w:themeColor="text1"/>
              </w:rPr>
              <w:t xml:space="preserve">другие причины, коды </w:t>
            </w:r>
            <w:hyperlink w:anchor="P547">
              <w:r w:rsidRPr="00782FA1">
                <w:rPr>
                  <w:color w:val="000000" w:themeColor="text1"/>
                </w:rPr>
                <w:t>4.20</w:t>
              </w:r>
            </w:hyperlink>
            <w:r w:rsidRPr="00782FA1">
              <w:rPr>
                <w:color w:val="000000" w:themeColor="text1"/>
              </w:rPr>
              <w:t xml:space="preserve">, </w:t>
            </w:r>
            <w:hyperlink w:anchor="P550">
              <w:r w:rsidRPr="00782FA1">
                <w:rPr>
                  <w:color w:val="000000" w:themeColor="text1"/>
                </w:rPr>
                <w:t>4.21</w:t>
              </w:r>
            </w:hyperlink>
          </w:p>
        </w:tc>
      </w:tr>
      <w:tr w:rsidR="00F42857" w:rsidRPr="00782FA1" w:rsidTr="00F42857">
        <w:trPr>
          <w:gridAfter w:val="1"/>
          <w:wAfter w:w="49" w:type="dxa"/>
        </w:trPr>
        <w:tc>
          <w:tcPr>
            <w:tcW w:w="632" w:type="dxa"/>
          </w:tcPr>
          <w:p w:rsidR="00F42857" w:rsidRPr="00782FA1" w:rsidRDefault="00F42857" w:rsidP="00F42857">
            <w:pPr>
              <w:pStyle w:val="ConsPlusNormal"/>
              <w:jc w:val="center"/>
              <w:rPr>
                <w:color w:val="000000" w:themeColor="text1"/>
              </w:rPr>
            </w:pPr>
            <w:r w:rsidRPr="00782FA1">
              <w:rPr>
                <w:color w:val="000000" w:themeColor="text1"/>
              </w:rPr>
              <w:t>1</w:t>
            </w:r>
          </w:p>
        </w:tc>
        <w:tc>
          <w:tcPr>
            <w:tcW w:w="993" w:type="dxa"/>
          </w:tcPr>
          <w:p w:rsidR="00F42857" w:rsidRPr="00782FA1" w:rsidRDefault="00F42857" w:rsidP="00F42857">
            <w:pPr>
              <w:pStyle w:val="ConsPlusNormal"/>
              <w:jc w:val="center"/>
              <w:rPr>
                <w:color w:val="000000" w:themeColor="text1"/>
              </w:rPr>
            </w:pPr>
            <w:r w:rsidRPr="00782FA1">
              <w:rPr>
                <w:color w:val="000000" w:themeColor="text1"/>
              </w:rPr>
              <w:t>2</w:t>
            </w:r>
          </w:p>
        </w:tc>
        <w:tc>
          <w:tcPr>
            <w:tcW w:w="1516" w:type="dxa"/>
          </w:tcPr>
          <w:p w:rsidR="00F42857" w:rsidRPr="00782FA1" w:rsidRDefault="00F42857" w:rsidP="00F42857">
            <w:pPr>
              <w:pStyle w:val="ConsPlusNormal"/>
              <w:jc w:val="center"/>
              <w:rPr>
                <w:color w:val="000000" w:themeColor="text1"/>
              </w:rPr>
            </w:pPr>
            <w:r w:rsidRPr="00782FA1">
              <w:rPr>
                <w:color w:val="000000" w:themeColor="text1"/>
              </w:rPr>
              <w:t>3</w:t>
            </w:r>
          </w:p>
        </w:tc>
        <w:tc>
          <w:tcPr>
            <w:tcW w:w="1290" w:type="dxa"/>
          </w:tcPr>
          <w:p w:rsidR="00F42857" w:rsidRPr="00782FA1" w:rsidRDefault="00F42857" w:rsidP="00F42857">
            <w:pPr>
              <w:pStyle w:val="ConsPlusNormal"/>
              <w:jc w:val="center"/>
              <w:rPr>
                <w:color w:val="000000" w:themeColor="text1"/>
              </w:rPr>
            </w:pPr>
            <w:r w:rsidRPr="00782FA1">
              <w:rPr>
                <w:color w:val="000000" w:themeColor="text1"/>
              </w:rPr>
              <w:t>4</w:t>
            </w:r>
          </w:p>
        </w:tc>
        <w:tc>
          <w:tcPr>
            <w:tcW w:w="970" w:type="dxa"/>
          </w:tcPr>
          <w:p w:rsidR="00F42857" w:rsidRPr="00782FA1" w:rsidRDefault="00F42857" w:rsidP="00F42857">
            <w:pPr>
              <w:pStyle w:val="ConsPlusNormal"/>
              <w:jc w:val="center"/>
              <w:rPr>
                <w:color w:val="000000" w:themeColor="text1"/>
              </w:rPr>
            </w:pPr>
            <w:r w:rsidRPr="00782FA1">
              <w:rPr>
                <w:color w:val="000000" w:themeColor="text1"/>
              </w:rPr>
              <w:t>5</w:t>
            </w:r>
          </w:p>
        </w:tc>
        <w:tc>
          <w:tcPr>
            <w:tcW w:w="1390" w:type="dxa"/>
          </w:tcPr>
          <w:p w:rsidR="00F42857" w:rsidRPr="00782FA1" w:rsidRDefault="00F42857" w:rsidP="00F42857">
            <w:pPr>
              <w:pStyle w:val="ConsPlusNormal"/>
              <w:jc w:val="center"/>
              <w:rPr>
                <w:color w:val="000000" w:themeColor="text1"/>
              </w:rPr>
            </w:pPr>
            <w:r w:rsidRPr="00782FA1">
              <w:rPr>
                <w:color w:val="000000" w:themeColor="text1"/>
              </w:rPr>
              <w:t>6</w:t>
            </w:r>
          </w:p>
        </w:tc>
        <w:tc>
          <w:tcPr>
            <w:tcW w:w="1012" w:type="dxa"/>
            <w:gridSpan w:val="2"/>
          </w:tcPr>
          <w:p w:rsidR="00F42857" w:rsidRPr="00782FA1" w:rsidRDefault="00F42857" w:rsidP="00F42857">
            <w:pPr>
              <w:pStyle w:val="ConsPlusNormal"/>
              <w:ind w:firstLine="10"/>
              <w:jc w:val="center"/>
              <w:rPr>
                <w:color w:val="000000" w:themeColor="text1"/>
              </w:rPr>
            </w:pPr>
            <w:r w:rsidRPr="00782FA1">
              <w:rPr>
                <w:color w:val="000000" w:themeColor="text1"/>
              </w:rPr>
              <w:t>7</w:t>
            </w:r>
          </w:p>
        </w:tc>
        <w:tc>
          <w:tcPr>
            <w:tcW w:w="765" w:type="dxa"/>
          </w:tcPr>
          <w:p w:rsidR="00F42857" w:rsidRPr="00782FA1" w:rsidRDefault="00F42857" w:rsidP="00F42857">
            <w:pPr>
              <w:pStyle w:val="ConsPlusNormal"/>
              <w:jc w:val="center"/>
              <w:rPr>
                <w:color w:val="000000" w:themeColor="text1"/>
              </w:rPr>
            </w:pPr>
            <w:r w:rsidRPr="00782FA1">
              <w:rPr>
                <w:color w:val="000000" w:themeColor="text1"/>
              </w:rPr>
              <w:t>8</w:t>
            </w:r>
          </w:p>
        </w:tc>
        <w:tc>
          <w:tcPr>
            <w:tcW w:w="708" w:type="dxa"/>
          </w:tcPr>
          <w:p w:rsidR="00F42857" w:rsidRPr="00782FA1" w:rsidRDefault="00F42857" w:rsidP="00F42857">
            <w:pPr>
              <w:pStyle w:val="ConsPlusNormal"/>
              <w:jc w:val="center"/>
              <w:rPr>
                <w:color w:val="000000" w:themeColor="text1"/>
              </w:rPr>
            </w:pPr>
            <w:r w:rsidRPr="00782FA1">
              <w:rPr>
                <w:color w:val="000000" w:themeColor="text1"/>
              </w:rPr>
              <w:t>9</w:t>
            </w:r>
          </w:p>
        </w:tc>
        <w:tc>
          <w:tcPr>
            <w:tcW w:w="992" w:type="dxa"/>
          </w:tcPr>
          <w:p w:rsidR="00F42857" w:rsidRPr="00782FA1" w:rsidRDefault="00F42857" w:rsidP="00F42857">
            <w:pPr>
              <w:pStyle w:val="ConsPlusNormal"/>
              <w:ind w:hanging="55"/>
              <w:jc w:val="center"/>
              <w:rPr>
                <w:color w:val="000000" w:themeColor="text1"/>
              </w:rPr>
            </w:pPr>
            <w:r w:rsidRPr="00782FA1">
              <w:rPr>
                <w:color w:val="000000" w:themeColor="text1"/>
              </w:rPr>
              <w:t>10</w:t>
            </w:r>
          </w:p>
        </w:tc>
        <w:tc>
          <w:tcPr>
            <w:tcW w:w="851" w:type="dxa"/>
          </w:tcPr>
          <w:p w:rsidR="00F42857" w:rsidRPr="00782FA1" w:rsidRDefault="00F42857" w:rsidP="00F42857">
            <w:pPr>
              <w:pStyle w:val="ConsPlusNormal"/>
              <w:jc w:val="center"/>
              <w:rPr>
                <w:color w:val="000000" w:themeColor="text1"/>
              </w:rPr>
            </w:pPr>
            <w:r w:rsidRPr="00782FA1">
              <w:rPr>
                <w:color w:val="000000" w:themeColor="text1"/>
              </w:rPr>
              <w:t>11</w:t>
            </w:r>
          </w:p>
        </w:tc>
        <w:tc>
          <w:tcPr>
            <w:tcW w:w="850" w:type="dxa"/>
          </w:tcPr>
          <w:p w:rsidR="00F42857" w:rsidRPr="00782FA1" w:rsidRDefault="00F42857" w:rsidP="00F42857">
            <w:pPr>
              <w:pStyle w:val="ConsPlusNormal"/>
              <w:jc w:val="center"/>
              <w:rPr>
                <w:color w:val="000000" w:themeColor="text1"/>
              </w:rPr>
            </w:pPr>
            <w:r w:rsidRPr="00782FA1">
              <w:rPr>
                <w:color w:val="000000" w:themeColor="text1"/>
              </w:rPr>
              <w:t>12</w:t>
            </w:r>
          </w:p>
        </w:tc>
        <w:tc>
          <w:tcPr>
            <w:tcW w:w="851" w:type="dxa"/>
          </w:tcPr>
          <w:p w:rsidR="00F42857" w:rsidRPr="00782FA1" w:rsidRDefault="00F42857" w:rsidP="00F42857">
            <w:pPr>
              <w:pStyle w:val="ConsPlusNormal"/>
              <w:jc w:val="center"/>
              <w:rPr>
                <w:color w:val="000000" w:themeColor="text1"/>
              </w:rPr>
            </w:pPr>
            <w:r w:rsidRPr="00782FA1">
              <w:rPr>
                <w:color w:val="000000" w:themeColor="text1"/>
              </w:rPr>
              <w:t>13</w:t>
            </w:r>
          </w:p>
        </w:tc>
        <w:tc>
          <w:tcPr>
            <w:tcW w:w="1090" w:type="dxa"/>
          </w:tcPr>
          <w:p w:rsidR="00F42857" w:rsidRPr="00782FA1" w:rsidRDefault="00F42857" w:rsidP="00F42857">
            <w:pPr>
              <w:pStyle w:val="ConsPlusNormal"/>
              <w:jc w:val="center"/>
              <w:rPr>
                <w:color w:val="000000" w:themeColor="text1"/>
              </w:rPr>
            </w:pPr>
            <w:r w:rsidRPr="00782FA1">
              <w:rPr>
                <w:color w:val="000000" w:themeColor="text1"/>
              </w:rPr>
              <w:t>14</w:t>
            </w:r>
          </w:p>
        </w:tc>
        <w:tc>
          <w:tcPr>
            <w:tcW w:w="1092" w:type="dxa"/>
          </w:tcPr>
          <w:p w:rsidR="00F42857" w:rsidRPr="00782FA1" w:rsidRDefault="00F42857" w:rsidP="00F42857">
            <w:pPr>
              <w:pStyle w:val="ConsPlusNormal"/>
              <w:jc w:val="center"/>
              <w:rPr>
                <w:color w:val="000000" w:themeColor="text1"/>
              </w:rPr>
            </w:pPr>
            <w:r w:rsidRPr="00782FA1">
              <w:rPr>
                <w:color w:val="000000" w:themeColor="text1"/>
              </w:rPr>
              <w:t>15</w:t>
            </w:r>
          </w:p>
        </w:tc>
        <w:tc>
          <w:tcPr>
            <w:tcW w:w="936" w:type="dxa"/>
          </w:tcPr>
          <w:p w:rsidR="00F42857" w:rsidRPr="00782FA1" w:rsidRDefault="00F42857" w:rsidP="00F42857">
            <w:pPr>
              <w:pStyle w:val="ConsPlusNormal"/>
              <w:ind w:firstLine="27"/>
              <w:jc w:val="center"/>
              <w:rPr>
                <w:color w:val="000000" w:themeColor="text1"/>
              </w:rPr>
            </w:pPr>
            <w:r w:rsidRPr="00782FA1">
              <w:rPr>
                <w:color w:val="000000" w:themeColor="text1"/>
              </w:rPr>
              <w:t>16</w:t>
            </w:r>
          </w:p>
        </w:tc>
      </w:tr>
      <w:tr w:rsidR="00F42857" w:rsidRPr="00782FA1" w:rsidTr="00F42857">
        <w:trPr>
          <w:gridAfter w:val="1"/>
          <w:wAfter w:w="49" w:type="dxa"/>
        </w:trPr>
        <w:tc>
          <w:tcPr>
            <w:tcW w:w="632" w:type="dxa"/>
          </w:tcPr>
          <w:p w:rsidR="00F42857" w:rsidRPr="00782FA1" w:rsidRDefault="00F42857" w:rsidP="00F42857">
            <w:pPr>
              <w:pStyle w:val="ConsPlusNormal"/>
              <w:rPr>
                <w:color w:val="000000" w:themeColor="text1"/>
              </w:rPr>
            </w:pPr>
          </w:p>
        </w:tc>
        <w:tc>
          <w:tcPr>
            <w:tcW w:w="993" w:type="dxa"/>
          </w:tcPr>
          <w:p w:rsidR="00F42857" w:rsidRPr="00782FA1" w:rsidRDefault="00F42857" w:rsidP="00F42857">
            <w:pPr>
              <w:pStyle w:val="ConsPlusNormal"/>
              <w:rPr>
                <w:color w:val="000000" w:themeColor="text1"/>
              </w:rPr>
            </w:pPr>
          </w:p>
        </w:tc>
        <w:tc>
          <w:tcPr>
            <w:tcW w:w="1516" w:type="dxa"/>
          </w:tcPr>
          <w:p w:rsidR="00F42857" w:rsidRPr="00782FA1" w:rsidRDefault="00F42857" w:rsidP="00F42857">
            <w:pPr>
              <w:pStyle w:val="ConsPlusNormal"/>
              <w:rPr>
                <w:color w:val="000000" w:themeColor="text1"/>
              </w:rPr>
            </w:pPr>
          </w:p>
        </w:tc>
        <w:tc>
          <w:tcPr>
            <w:tcW w:w="1290" w:type="dxa"/>
          </w:tcPr>
          <w:p w:rsidR="00F42857" w:rsidRPr="00782FA1" w:rsidRDefault="00F42857" w:rsidP="00F42857">
            <w:pPr>
              <w:pStyle w:val="ConsPlusNormal"/>
              <w:rPr>
                <w:color w:val="000000" w:themeColor="text1"/>
              </w:rPr>
            </w:pPr>
          </w:p>
        </w:tc>
        <w:tc>
          <w:tcPr>
            <w:tcW w:w="970" w:type="dxa"/>
          </w:tcPr>
          <w:p w:rsidR="00F42857" w:rsidRPr="00782FA1" w:rsidRDefault="00F42857" w:rsidP="00F42857">
            <w:pPr>
              <w:pStyle w:val="ConsPlusNormal"/>
              <w:rPr>
                <w:color w:val="000000" w:themeColor="text1"/>
              </w:rPr>
            </w:pPr>
          </w:p>
        </w:tc>
        <w:tc>
          <w:tcPr>
            <w:tcW w:w="1390" w:type="dxa"/>
          </w:tcPr>
          <w:p w:rsidR="00F42857" w:rsidRPr="00782FA1" w:rsidRDefault="00F42857" w:rsidP="00F42857">
            <w:pPr>
              <w:pStyle w:val="ConsPlusNormal"/>
              <w:rPr>
                <w:color w:val="000000" w:themeColor="text1"/>
              </w:rPr>
            </w:pPr>
          </w:p>
        </w:tc>
        <w:tc>
          <w:tcPr>
            <w:tcW w:w="1012" w:type="dxa"/>
            <w:gridSpan w:val="2"/>
          </w:tcPr>
          <w:p w:rsidR="00F42857" w:rsidRPr="00782FA1" w:rsidRDefault="00F42857" w:rsidP="00F42857">
            <w:pPr>
              <w:pStyle w:val="ConsPlusNormal"/>
              <w:rPr>
                <w:color w:val="000000" w:themeColor="text1"/>
              </w:rPr>
            </w:pPr>
          </w:p>
        </w:tc>
        <w:tc>
          <w:tcPr>
            <w:tcW w:w="765" w:type="dxa"/>
          </w:tcPr>
          <w:p w:rsidR="00F42857" w:rsidRPr="00782FA1" w:rsidRDefault="00F42857" w:rsidP="00F42857">
            <w:pPr>
              <w:pStyle w:val="ConsPlusNormal"/>
              <w:rPr>
                <w:color w:val="000000" w:themeColor="text1"/>
              </w:rPr>
            </w:pPr>
          </w:p>
        </w:tc>
        <w:tc>
          <w:tcPr>
            <w:tcW w:w="708" w:type="dxa"/>
          </w:tcPr>
          <w:p w:rsidR="00F42857" w:rsidRPr="00782FA1" w:rsidRDefault="00F42857" w:rsidP="00F42857">
            <w:pPr>
              <w:pStyle w:val="ConsPlusNormal"/>
              <w:rPr>
                <w:color w:val="000000" w:themeColor="text1"/>
              </w:rPr>
            </w:pPr>
          </w:p>
        </w:tc>
        <w:tc>
          <w:tcPr>
            <w:tcW w:w="992" w:type="dxa"/>
          </w:tcPr>
          <w:p w:rsidR="00F42857" w:rsidRPr="00782FA1" w:rsidRDefault="00F42857" w:rsidP="00F42857">
            <w:pPr>
              <w:pStyle w:val="ConsPlusNormal"/>
              <w:rPr>
                <w:color w:val="000000" w:themeColor="text1"/>
              </w:rPr>
            </w:pPr>
          </w:p>
        </w:tc>
        <w:tc>
          <w:tcPr>
            <w:tcW w:w="851" w:type="dxa"/>
          </w:tcPr>
          <w:p w:rsidR="00F42857" w:rsidRPr="00782FA1" w:rsidRDefault="00F42857" w:rsidP="00F42857">
            <w:pPr>
              <w:pStyle w:val="ConsPlusNormal"/>
              <w:rPr>
                <w:color w:val="000000" w:themeColor="text1"/>
              </w:rPr>
            </w:pPr>
          </w:p>
        </w:tc>
        <w:tc>
          <w:tcPr>
            <w:tcW w:w="850" w:type="dxa"/>
          </w:tcPr>
          <w:p w:rsidR="00F42857" w:rsidRPr="00782FA1" w:rsidRDefault="00F42857" w:rsidP="00F42857">
            <w:pPr>
              <w:pStyle w:val="ConsPlusNormal"/>
              <w:rPr>
                <w:color w:val="000000" w:themeColor="text1"/>
              </w:rPr>
            </w:pPr>
          </w:p>
        </w:tc>
        <w:tc>
          <w:tcPr>
            <w:tcW w:w="851" w:type="dxa"/>
          </w:tcPr>
          <w:p w:rsidR="00F42857" w:rsidRPr="00782FA1" w:rsidRDefault="00F42857" w:rsidP="00F42857">
            <w:pPr>
              <w:pStyle w:val="ConsPlusNormal"/>
              <w:rPr>
                <w:color w:val="000000" w:themeColor="text1"/>
              </w:rPr>
            </w:pPr>
          </w:p>
        </w:tc>
        <w:tc>
          <w:tcPr>
            <w:tcW w:w="1090" w:type="dxa"/>
          </w:tcPr>
          <w:p w:rsidR="00F42857" w:rsidRPr="00782FA1" w:rsidRDefault="00F42857" w:rsidP="00F42857">
            <w:pPr>
              <w:pStyle w:val="ConsPlusNormal"/>
              <w:rPr>
                <w:color w:val="000000" w:themeColor="text1"/>
              </w:rPr>
            </w:pPr>
          </w:p>
        </w:tc>
        <w:tc>
          <w:tcPr>
            <w:tcW w:w="1092" w:type="dxa"/>
          </w:tcPr>
          <w:p w:rsidR="00F42857" w:rsidRPr="00782FA1" w:rsidRDefault="00F42857" w:rsidP="00F42857">
            <w:pPr>
              <w:pStyle w:val="ConsPlusNormal"/>
              <w:rPr>
                <w:color w:val="000000" w:themeColor="text1"/>
              </w:rPr>
            </w:pPr>
          </w:p>
        </w:tc>
        <w:tc>
          <w:tcPr>
            <w:tcW w:w="936" w:type="dxa"/>
          </w:tcPr>
          <w:p w:rsidR="00F42857" w:rsidRPr="00782FA1" w:rsidRDefault="00F42857" w:rsidP="00F42857">
            <w:pPr>
              <w:pStyle w:val="ConsPlusNormal"/>
              <w:rPr>
                <w:color w:val="000000" w:themeColor="text1"/>
              </w:rPr>
            </w:pPr>
          </w:p>
        </w:tc>
      </w:tr>
    </w:tbl>
    <w:tbl>
      <w:tblPr>
        <w:tblpPr w:leftFromText="180" w:rightFromText="180" w:vertAnchor="page" w:horzAnchor="margin" w:tblpY="2281"/>
        <w:tblW w:w="0" w:type="auto"/>
        <w:tblLayout w:type="fixed"/>
        <w:tblCellMar>
          <w:top w:w="102" w:type="dxa"/>
          <w:left w:w="62" w:type="dxa"/>
          <w:bottom w:w="102" w:type="dxa"/>
          <w:right w:w="62" w:type="dxa"/>
        </w:tblCellMar>
        <w:tblLook w:val="04A0"/>
      </w:tblPr>
      <w:tblGrid>
        <w:gridCol w:w="3105"/>
        <w:gridCol w:w="440"/>
        <w:gridCol w:w="2613"/>
        <w:gridCol w:w="340"/>
        <w:gridCol w:w="6"/>
        <w:gridCol w:w="6206"/>
        <w:gridCol w:w="6"/>
      </w:tblGrid>
      <w:tr w:rsidR="00F42857" w:rsidRPr="008161FF" w:rsidTr="00782FA1">
        <w:trPr>
          <w:gridAfter w:val="1"/>
          <w:wAfter w:w="6" w:type="dxa"/>
        </w:trPr>
        <w:tc>
          <w:tcPr>
            <w:tcW w:w="6158" w:type="dxa"/>
            <w:gridSpan w:val="3"/>
          </w:tcPr>
          <w:p w:rsidR="00F42857" w:rsidRPr="008161FF" w:rsidRDefault="00F42857" w:rsidP="00782FA1">
            <w:pPr>
              <w:pStyle w:val="ConsPlusNormal"/>
              <w:rPr>
                <w:rFonts w:asciiTheme="minorHAnsi" w:hAnsiTheme="minorHAnsi" w:cstheme="minorHAnsi"/>
                <w:color w:val="000000" w:themeColor="text1"/>
              </w:rPr>
            </w:pPr>
            <w:r w:rsidRPr="008161FF">
              <w:rPr>
                <w:rFonts w:asciiTheme="minorHAnsi" w:hAnsiTheme="minorHAnsi" w:cstheme="minorHAnsi"/>
                <w:color w:val="000000" w:themeColor="text1"/>
              </w:rPr>
              <w:t>Наименование организации, адрес фактического места нахождения</w:t>
            </w:r>
          </w:p>
        </w:tc>
        <w:tc>
          <w:tcPr>
            <w:tcW w:w="6552" w:type="dxa"/>
            <w:gridSpan w:val="3"/>
          </w:tcPr>
          <w:p w:rsidR="00F42857" w:rsidRPr="008161FF" w:rsidRDefault="00F42857" w:rsidP="00782FA1">
            <w:pPr>
              <w:pStyle w:val="ConsPlusNormal"/>
              <w:ind w:firstLine="73"/>
              <w:rPr>
                <w:rFonts w:asciiTheme="minorHAnsi" w:hAnsiTheme="minorHAnsi" w:cstheme="minorHAnsi"/>
                <w:color w:val="000000" w:themeColor="text1"/>
              </w:rPr>
            </w:pPr>
          </w:p>
        </w:tc>
      </w:tr>
      <w:tr w:rsidR="00F42857" w:rsidRPr="008161FF" w:rsidTr="00782FA1">
        <w:tc>
          <w:tcPr>
            <w:tcW w:w="3105" w:type="dxa"/>
          </w:tcPr>
          <w:p w:rsidR="00F42857" w:rsidRPr="008161FF" w:rsidRDefault="00F42857" w:rsidP="00782FA1">
            <w:pPr>
              <w:pStyle w:val="ConsPlusNormal"/>
              <w:rPr>
                <w:rFonts w:asciiTheme="minorHAnsi" w:hAnsiTheme="minorHAnsi" w:cstheme="minorHAnsi"/>
                <w:color w:val="000000" w:themeColor="text1"/>
              </w:rPr>
            </w:pPr>
            <w:r w:rsidRPr="008161FF">
              <w:rPr>
                <w:rFonts w:asciiTheme="minorHAnsi" w:hAnsiTheme="minorHAnsi" w:cstheme="minorHAnsi"/>
                <w:color w:val="000000" w:themeColor="text1"/>
              </w:rPr>
              <w:t>Руководитель организации</w:t>
            </w:r>
          </w:p>
        </w:tc>
        <w:tc>
          <w:tcPr>
            <w:tcW w:w="3399" w:type="dxa"/>
            <w:gridSpan w:val="4"/>
          </w:tcPr>
          <w:p w:rsidR="00F42857" w:rsidRPr="008161FF" w:rsidRDefault="00F42857" w:rsidP="00782FA1">
            <w:pPr>
              <w:pStyle w:val="ConsPlusNormal"/>
              <w:rPr>
                <w:rFonts w:asciiTheme="minorHAnsi" w:hAnsiTheme="minorHAnsi" w:cstheme="minorHAnsi"/>
                <w:color w:val="000000" w:themeColor="text1"/>
              </w:rPr>
            </w:pPr>
          </w:p>
        </w:tc>
        <w:tc>
          <w:tcPr>
            <w:tcW w:w="6212" w:type="dxa"/>
            <w:gridSpan w:val="2"/>
          </w:tcPr>
          <w:p w:rsidR="00F42857" w:rsidRPr="008161FF" w:rsidRDefault="00F42857" w:rsidP="00782FA1">
            <w:pPr>
              <w:pStyle w:val="ConsPlusNormal"/>
              <w:rPr>
                <w:rFonts w:asciiTheme="minorHAnsi" w:hAnsiTheme="minorHAnsi" w:cstheme="minorHAnsi"/>
                <w:color w:val="000000" w:themeColor="text1"/>
              </w:rPr>
            </w:pPr>
          </w:p>
        </w:tc>
      </w:tr>
      <w:tr w:rsidR="00F42857" w:rsidRPr="008161FF" w:rsidTr="00782FA1">
        <w:tc>
          <w:tcPr>
            <w:tcW w:w="3105" w:type="dxa"/>
          </w:tcPr>
          <w:p w:rsidR="00F42857" w:rsidRPr="008161FF" w:rsidRDefault="00F42857" w:rsidP="00782FA1">
            <w:pPr>
              <w:pStyle w:val="ConsPlusNormal"/>
              <w:rPr>
                <w:rFonts w:asciiTheme="minorHAnsi" w:hAnsiTheme="minorHAnsi" w:cstheme="minorHAnsi"/>
                <w:color w:val="000000" w:themeColor="text1"/>
              </w:rPr>
            </w:pPr>
          </w:p>
        </w:tc>
        <w:tc>
          <w:tcPr>
            <w:tcW w:w="3399" w:type="dxa"/>
            <w:gridSpan w:val="4"/>
          </w:tcPr>
          <w:p w:rsidR="00F42857" w:rsidRPr="008161FF" w:rsidRDefault="00F42857" w:rsidP="00782FA1">
            <w:pPr>
              <w:pStyle w:val="ConsPlusNormal"/>
              <w:jc w:val="center"/>
              <w:rPr>
                <w:rFonts w:asciiTheme="minorHAnsi" w:hAnsiTheme="minorHAnsi" w:cstheme="minorHAnsi"/>
                <w:color w:val="000000" w:themeColor="text1"/>
              </w:rPr>
            </w:pPr>
            <w:r w:rsidRPr="008161FF">
              <w:rPr>
                <w:rFonts w:asciiTheme="minorHAnsi" w:hAnsiTheme="minorHAnsi" w:cstheme="minorHAnsi"/>
                <w:color w:val="000000" w:themeColor="text1"/>
              </w:rPr>
              <w:t>(Ф.И.О., должность, подпись)</w:t>
            </w:r>
          </w:p>
        </w:tc>
        <w:tc>
          <w:tcPr>
            <w:tcW w:w="6212" w:type="dxa"/>
            <w:gridSpan w:val="2"/>
          </w:tcPr>
          <w:p w:rsidR="00F42857" w:rsidRPr="008161FF" w:rsidRDefault="00F42857" w:rsidP="00782FA1">
            <w:pPr>
              <w:pStyle w:val="ConsPlusNormal"/>
              <w:rPr>
                <w:rFonts w:asciiTheme="minorHAnsi" w:hAnsiTheme="minorHAnsi" w:cstheme="minorHAnsi"/>
                <w:color w:val="000000" w:themeColor="text1"/>
              </w:rPr>
            </w:pPr>
          </w:p>
        </w:tc>
      </w:tr>
      <w:tr w:rsidR="00F42857" w:rsidRPr="008161FF" w:rsidTr="00782FA1">
        <w:trPr>
          <w:gridAfter w:val="1"/>
          <w:wAfter w:w="6" w:type="dxa"/>
        </w:trPr>
        <w:tc>
          <w:tcPr>
            <w:tcW w:w="3545" w:type="dxa"/>
            <w:gridSpan w:val="2"/>
          </w:tcPr>
          <w:p w:rsidR="00F42857" w:rsidRPr="008161FF" w:rsidRDefault="00F42857" w:rsidP="00782FA1">
            <w:pPr>
              <w:pStyle w:val="ConsPlusNormal"/>
              <w:rPr>
                <w:rFonts w:asciiTheme="minorHAnsi" w:hAnsiTheme="minorHAnsi" w:cstheme="minorHAnsi"/>
                <w:color w:val="000000" w:themeColor="text1"/>
              </w:rPr>
            </w:pPr>
            <w:r w:rsidRPr="008161FF">
              <w:rPr>
                <w:rFonts w:asciiTheme="minorHAnsi" w:hAnsiTheme="minorHAnsi" w:cstheme="minorHAnsi"/>
                <w:color w:val="000000" w:themeColor="text1"/>
              </w:rPr>
              <w:t>"__" _________________ 20__ г.</w:t>
            </w:r>
          </w:p>
        </w:tc>
        <w:tc>
          <w:tcPr>
            <w:tcW w:w="2613" w:type="dxa"/>
          </w:tcPr>
          <w:p w:rsidR="00F42857" w:rsidRPr="008161FF" w:rsidRDefault="00F42857" w:rsidP="00782FA1">
            <w:pPr>
              <w:pStyle w:val="ConsPlusNormal"/>
              <w:rPr>
                <w:rFonts w:asciiTheme="minorHAnsi" w:hAnsiTheme="minorHAnsi" w:cstheme="minorHAnsi"/>
                <w:color w:val="000000" w:themeColor="text1"/>
              </w:rPr>
            </w:pPr>
          </w:p>
        </w:tc>
        <w:tc>
          <w:tcPr>
            <w:tcW w:w="340" w:type="dxa"/>
          </w:tcPr>
          <w:p w:rsidR="00F42857" w:rsidRPr="008161FF" w:rsidRDefault="00F42857" w:rsidP="00782FA1">
            <w:pPr>
              <w:pStyle w:val="ConsPlusNormal"/>
              <w:rPr>
                <w:rFonts w:asciiTheme="minorHAnsi" w:hAnsiTheme="minorHAnsi" w:cstheme="minorHAnsi"/>
                <w:color w:val="000000" w:themeColor="text1"/>
              </w:rPr>
            </w:pPr>
          </w:p>
        </w:tc>
        <w:tc>
          <w:tcPr>
            <w:tcW w:w="6212" w:type="dxa"/>
            <w:gridSpan w:val="2"/>
          </w:tcPr>
          <w:p w:rsidR="00F42857" w:rsidRPr="008161FF" w:rsidRDefault="00F42857" w:rsidP="00782FA1">
            <w:pPr>
              <w:pStyle w:val="ConsPlusNormal"/>
              <w:rPr>
                <w:rFonts w:asciiTheme="minorHAnsi" w:hAnsiTheme="minorHAnsi" w:cstheme="minorHAnsi"/>
                <w:color w:val="000000" w:themeColor="text1"/>
              </w:rPr>
            </w:pPr>
          </w:p>
        </w:tc>
      </w:tr>
      <w:tr w:rsidR="00F42857" w:rsidRPr="008161FF" w:rsidTr="00782FA1">
        <w:trPr>
          <w:gridAfter w:val="1"/>
          <w:wAfter w:w="6" w:type="dxa"/>
        </w:trPr>
        <w:tc>
          <w:tcPr>
            <w:tcW w:w="3545" w:type="dxa"/>
            <w:gridSpan w:val="2"/>
          </w:tcPr>
          <w:p w:rsidR="00F42857" w:rsidRPr="008161FF" w:rsidRDefault="00F42857" w:rsidP="00782FA1">
            <w:pPr>
              <w:pStyle w:val="ConsPlusNormal"/>
              <w:jc w:val="center"/>
              <w:rPr>
                <w:rFonts w:asciiTheme="minorHAnsi" w:hAnsiTheme="minorHAnsi" w:cstheme="minorHAnsi"/>
                <w:color w:val="000000" w:themeColor="text1"/>
              </w:rPr>
            </w:pPr>
            <w:r w:rsidRPr="008161FF">
              <w:rPr>
                <w:rFonts w:asciiTheme="minorHAnsi" w:hAnsiTheme="minorHAnsi" w:cstheme="minorHAnsi"/>
                <w:color w:val="000000" w:themeColor="text1"/>
              </w:rPr>
              <w:t>(дата составления документа)</w:t>
            </w:r>
          </w:p>
        </w:tc>
        <w:tc>
          <w:tcPr>
            <w:tcW w:w="2613" w:type="dxa"/>
          </w:tcPr>
          <w:p w:rsidR="00F42857" w:rsidRPr="008161FF" w:rsidRDefault="00F42857" w:rsidP="00782FA1">
            <w:pPr>
              <w:pStyle w:val="ConsPlusNormal"/>
              <w:rPr>
                <w:rFonts w:asciiTheme="minorHAnsi" w:hAnsiTheme="minorHAnsi" w:cstheme="minorHAnsi"/>
                <w:color w:val="000000" w:themeColor="text1"/>
              </w:rPr>
            </w:pPr>
          </w:p>
        </w:tc>
        <w:tc>
          <w:tcPr>
            <w:tcW w:w="340" w:type="dxa"/>
          </w:tcPr>
          <w:p w:rsidR="00F42857" w:rsidRPr="008161FF" w:rsidRDefault="00F42857" w:rsidP="00782FA1">
            <w:pPr>
              <w:pStyle w:val="ConsPlusNormal"/>
              <w:rPr>
                <w:rFonts w:asciiTheme="minorHAnsi" w:hAnsiTheme="minorHAnsi" w:cstheme="minorHAnsi"/>
                <w:color w:val="000000" w:themeColor="text1"/>
              </w:rPr>
            </w:pPr>
          </w:p>
        </w:tc>
        <w:tc>
          <w:tcPr>
            <w:tcW w:w="6212" w:type="dxa"/>
            <w:gridSpan w:val="2"/>
          </w:tcPr>
          <w:p w:rsidR="00F42857" w:rsidRPr="008161FF" w:rsidRDefault="00F42857" w:rsidP="00782FA1">
            <w:pPr>
              <w:pStyle w:val="ConsPlusNormal"/>
              <w:rPr>
                <w:rFonts w:asciiTheme="minorHAnsi" w:hAnsiTheme="minorHAnsi" w:cstheme="minorHAnsi"/>
                <w:color w:val="000000" w:themeColor="text1"/>
              </w:rPr>
            </w:pPr>
          </w:p>
        </w:tc>
      </w:tr>
    </w:tbl>
    <w:p w:rsidR="00F42857" w:rsidRPr="008161FF" w:rsidRDefault="00F42857" w:rsidP="00F42857">
      <w:pPr>
        <w:tabs>
          <w:tab w:val="left" w:pos="5670"/>
        </w:tabs>
        <w:rPr>
          <w:color w:val="000000" w:themeColor="text1"/>
          <w:lang w:eastAsia="zh-CN"/>
        </w:rPr>
        <w:sectPr w:rsidR="00F42857" w:rsidRPr="008161FF" w:rsidSect="00782FA1">
          <w:pgSz w:w="16838" w:h="11905" w:orient="landscape"/>
          <w:pgMar w:top="851" w:right="1134" w:bottom="1701" w:left="1134" w:header="0" w:footer="0" w:gutter="0"/>
          <w:cols w:space="720"/>
          <w:titlePg/>
          <w:docGrid w:linePitch="299"/>
        </w:sectPr>
      </w:pPr>
    </w:p>
    <w:p w:rsidR="00E0367B" w:rsidRPr="00E0367B" w:rsidRDefault="00E0367B" w:rsidP="00E0367B">
      <w:pPr>
        <w:spacing w:after="0" w:line="240" w:lineRule="auto"/>
        <w:jc w:val="center"/>
        <w:rPr>
          <w:rFonts w:ascii="Times New Roman" w:eastAsia="Times New Roman" w:hAnsi="Times New Roman" w:cs="Times New Roman"/>
          <w:b/>
          <w:spacing w:val="20"/>
          <w:sz w:val="28"/>
          <w:szCs w:val="28"/>
          <w:lang w:eastAsia="ru-RU"/>
        </w:rPr>
      </w:pPr>
      <w:r w:rsidRPr="00E0367B">
        <w:rPr>
          <w:rFonts w:ascii="Times New Roman" w:eastAsia="Times New Roman" w:hAnsi="Times New Roman" w:cs="Times New Roman"/>
          <w:b/>
          <w:spacing w:val="20"/>
          <w:sz w:val="28"/>
          <w:szCs w:val="28"/>
          <w:lang w:eastAsia="ru-RU"/>
        </w:rPr>
        <w:t>АДМИНИСТРАЦИЯ КУРЬИНСКОГО РАЙОНА</w:t>
      </w:r>
    </w:p>
    <w:p w:rsidR="00E0367B" w:rsidRPr="00E0367B" w:rsidRDefault="00E0367B" w:rsidP="00E0367B">
      <w:pPr>
        <w:spacing w:after="0" w:line="240" w:lineRule="auto"/>
        <w:jc w:val="center"/>
        <w:rPr>
          <w:rFonts w:ascii="Times New Roman" w:eastAsia="Times New Roman" w:hAnsi="Times New Roman" w:cs="Times New Roman"/>
          <w:b/>
          <w:spacing w:val="20"/>
          <w:sz w:val="28"/>
          <w:szCs w:val="28"/>
          <w:lang w:eastAsia="ru-RU"/>
        </w:rPr>
      </w:pPr>
      <w:r w:rsidRPr="00E0367B">
        <w:rPr>
          <w:rFonts w:ascii="Times New Roman" w:eastAsia="Times New Roman" w:hAnsi="Times New Roman" w:cs="Times New Roman"/>
          <w:b/>
          <w:spacing w:val="20"/>
          <w:sz w:val="28"/>
          <w:szCs w:val="28"/>
          <w:lang w:eastAsia="ru-RU"/>
        </w:rPr>
        <w:t>АЛТАЙСКОГО КРАЯ</w:t>
      </w:r>
    </w:p>
    <w:p w:rsidR="00E0367B" w:rsidRPr="00E0367B" w:rsidRDefault="00E0367B" w:rsidP="00E0367B">
      <w:pPr>
        <w:spacing w:after="0" w:line="240" w:lineRule="auto"/>
        <w:jc w:val="center"/>
        <w:rPr>
          <w:rFonts w:ascii="Times New Roman" w:eastAsia="Times New Roman" w:hAnsi="Times New Roman" w:cs="Times New Roman"/>
          <w:b/>
          <w:sz w:val="24"/>
          <w:szCs w:val="24"/>
        </w:rPr>
      </w:pPr>
    </w:p>
    <w:p w:rsidR="00E0367B" w:rsidRPr="00E0367B" w:rsidRDefault="00E0367B" w:rsidP="00E0367B">
      <w:pPr>
        <w:spacing w:after="0" w:line="240" w:lineRule="auto"/>
        <w:jc w:val="center"/>
        <w:rPr>
          <w:rFonts w:ascii="Times New Roman" w:eastAsia="Times New Roman" w:hAnsi="Times New Roman" w:cs="Times New Roman"/>
          <w:b/>
          <w:spacing w:val="84"/>
          <w:sz w:val="36"/>
          <w:szCs w:val="36"/>
        </w:rPr>
      </w:pPr>
      <w:r w:rsidRPr="00E0367B">
        <w:rPr>
          <w:rFonts w:ascii="Times New Roman" w:eastAsia="Times New Roman" w:hAnsi="Times New Roman" w:cs="Times New Roman"/>
          <w:b/>
          <w:spacing w:val="84"/>
          <w:sz w:val="36"/>
          <w:szCs w:val="36"/>
        </w:rPr>
        <w:t>ПОСТАНОВЛЕНИЕ</w:t>
      </w:r>
    </w:p>
    <w:p w:rsidR="00E0367B" w:rsidRPr="00E0367B" w:rsidRDefault="00E0367B" w:rsidP="00E0367B">
      <w:pPr>
        <w:spacing w:after="0" w:line="240" w:lineRule="auto"/>
        <w:rPr>
          <w:rFonts w:ascii="Times New Roman" w:eastAsia="Times New Roman" w:hAnsi="Times New Roman" w:cs="Times New Roman"/>
          <w:sz w:val="24"/>
          <w:szCs w:val="24"/>
        </w:rPr>
      </w:pPr>
    </w:p>
    <w:tbl>
      <w:tblPr>
        <w:tblW w:w="9399" w:type="dxa"/>
        <w:tblLook w:val="0000"/>
      </w:tblPr>
      <w:tblGrid>
        <w:gridCol w:w="503"/>
        <w:gridCol w:w="2388"/>
        <w:gridCol w:w="1357"/>
        <w:gridCol w:w="1075"/>
        <w:gridCol w:w="2710"/>
        <w:gridCol w:w="512"/>
        <w:gridCol w:w="854"/>
      </w:tblGrid>
      <w:tr w:rsidR="00E0367B" w:rsidRPr="00E0367B" w:rsidTr="00E0367B">
        <w:trPr>
          <w:trHeight w:val="404"/>
        </w:trPr>
        <w:tc>
          <w:tcPr>
            <w:tcW w:w="503" w:type="dxa"/>
            <w:tcBorders>
              <w:bottom w:val="single" w:sz="4" w:space="0" w:color="auto"/>
            </w:tcBorders>
            <w:vAlign w:val="bottom"/>
          </w:tcPr>
          <w:p w:rsidR="00E0367B" w:rsidRPr="00E0367B" w:rsidRDefault="00E0367B" w:rsidP="00E0367B">
            <w:pPr>
              <w:spacing w:after="0" w:line="240" w:lineRule="auto"/>
              <w:rPr>
                <w:rFonts w:ascii="Times New Roman" w:eastAsia="Times New Roman" w:hAnsi="Times New Roman" w:cs="Times New Roman"/>
                <w:iCs/>
                <w:sz w:val="24"/>
                <w:szCs w:val="24"/>
              </w:rPr>
            </w:pPr>
            <w:r w:rsidRPr="00E0367B">
              <w:rPr>
                <w:rFonts w:ascii="Times New Roman" w:eastAsia="Times New Roman" w:hAnsi="Times New Roman" w:cs="Times New Roman"/>
                <w:iCs/>
                <w:sz w:val="24"/>
                <w:szCs w:val="24"/>
              </w:rPr>
              <w:t>22</w:t>
            </w:r>
          </w:p>
        </w:tc>
        <w:tc>
          <w:tcPr>
            <w:tcW w:w="2388" w:type="dxa"/>
            <w:vAlign w:val="bottom"/>
          </w:tcPr>
          <w:p w:rsidR="00E0367B" w:rsidRPr="00E0367B" w:rsidRDefault="00E0367B" w:rsidP="00E0367B">
            <w:pPr>
              <w:spacing w:after="0" w:line="240" w:lineRule="auto"/>
              <w:rPr>
                <w:rFonts w:ascii="Times New Roman" w:eastAsia="Times New Roman" w:hAnsi="Times New Roman" w:cs="Times New Roman"/>
                <w:iCs/>
                <w:sz w:val="24"/>
                <w:szCs w:val="24"/>
              </w:rPr>
            </w:pPr>
            <w:r w:rsidRPr="00E0367B">
              <w:rPr>
                <w:rFonts w:ascii="Times New Roman" w:eastAsia="Times New Roman" w:hAnsi="Times New Roman" w:cs="Times New Roman"/>
                <w:iCs/>
                <w:sz w:val="24"/>
                <w:szCs w:val="24"/>
              </w:rPr>
              <w:t>сентября  2026 г.</w:t>
            </w:r>
          </w:p>
        </w:tc>
        <w:tc>
          <w:tcPr>
            <w:tcW w:w="1357" w:type="dxa"/>
            <w:vAlign w:val="bottom"/>
          </w:tcPr>
          <w:p w:rsidR="00E0367B" w:rsidRPr="00E0367B" w:rsidRDefault="00E0367B" w:rsidP="00E0367B">
            <w:pPr>
              <w:spacing w:after="0" w:line="240" w:lineRule="auto"/>
              <w:jc w:val="center"/>
              <w:rPr>
                <w:rFonts w:ascii="Times New Roman" w:eastAsia="Times New Roman" w:hAnsi="Times New Roman" w:cs="Times New Roman"/>
                <w:iCs/>
                <w:sz w:val="24"/>
                <w:szCs w:val="24"/>
              </w:rPr>
            </w:pPr>
          </w:p>
        </w:tc>
        <w:tc>
          <w:tcPr>
            <w:tcW w:w="1075" w:type="dxa"/>
            <w:vAlign w:val="bottom"/>
          </w:tcPr>
          <w:p w:rsidR="00E0367B" w:rsidRPr="00E0367B" w:rsidRDefault="00E0367B" w:rsidP="00E0367B">
            <w:pPr>
              <w:spacing w:after="0" w:line="240" w:lineRule="auto"/>
              <w:jc w:val="center"/>
              <w:rPr>
                <w:rFonts w:ascii="Times New Roman" w:eastAsia="Times New Roman" w:hAnsi="Times New Roman" w:cs="Times New Roman"/>
                <w:iCs/>
                <w:sz w:val="24"/>
                <w:szCs w:val="24"/>
              </w:rPr>
            </w:pPr>
            <w:r w:rsidRPr="00E0367B">
              <w:rPr>
                <w:rFonts w:ascii="Times New Roman" w:eastAsia="Times New Roman" w:hAnsi="Times New Roman" w:cs="Times New Roman"/>
                <w:iCs/>
                <w:sz w:val="24"/>
                <w:szCs w:val="24"/>
              </w:rPr>
              <w:t>с. Курья</w:t>
            </w:r>
          </w:p>
        </w:tc>
        <w:tc>
          <w:tcPr>
            <w:tcW w:w="2710" w:type="dxa"/>
            <w:vAlign w:val="bottom"/>
          </w:tcPr>
          <w:p w:rsidR="00E0367B" w:rsidRPr="00E0367B" w:rsidRDefault="00E0367B" w:rsidP="00E0367B">
            <w:pPr>
              <w:spacing w:after="0" w:line="240" w:lineRule="auto"/>
              <w:jc w:val="center"/>
              <w:rPr>
                <w:rFonts w:ascii="Times New Roman" w:eastAsia="Times New Roman" w:hAnsi="Times New Roman" w:cs="Times New Roman"/>
                <w:iCs/>
                <w:sz w:val="24"/>
                <w:szCs w:val="24"/>
              </w:rPr>
            </w:pPr>
          </w:p>
        </w:tc>
        <w:tc>
          <w:tcPr>
            <w:tcW w:w="512" w:type="dxa"/>
            <w:vAlign w:val="bottom"/>
          </w:tcPr>
          <w:p w:rsidR="00E0367B" w:rsidRPr="00E0367B" w:rsidRDefault="00E0367B" w:rsidP="00E0367B">
            <w:pPr>
              <w:spacing w:after="0" w:line="240" w:lineRule="auto"/>
              <w:jc w:val="center"/>
              <w:rPr>
                <w:rFonts w:ascii="Times New Roman" w:eastAsia="Times New Roman" w:hAnsi="Times New Roman" w:cs="Times New Roman"/>
                <w:iCs/>
                <w:sz w:val="24"/>
                <w:szCs w:val="24"/>
              </w:rPr>
            </w:pPr>
            <w:r w:rsidRPr="00E0367B">
              <w:rPr>
                <w:rFonts w:ascii="Times New Roman" w:eastAsia="Times New Roman" w:hAnsi="Times New Roman" w:cs="Times New Roman"/>
                <w:iCs/>
                <w:sz w:val="24"/>
                <w:szCs w:val="24"/>
              </w:rPr>
              <w:t>№</w:t>
            </w:r>
          </w:p>
        </w:tc>
        <w:tc>
          <w:tcPr>
            <w:tcW w:w="854" w:type="dxa"/>
            <w:tcBorders>
              <w:bottom w:val="single" w:sz="4" w:space="0" w:color="auto"/>
            </w:tcBorders>
            <w:vAlign w:val="bottom"/>
          </w:tcPr>
          <w:p w:rsidR="00E0367B" w:rsidRPr="00E0367B" w:rsidRDefault="00E0367B" w:rsidP="00E0367B">
            <w:pPr>
              <w:spacing w:after="0" w:line="240" w:lineRule="auto"/>
              <w:jc w:val="center"/>
              <w:rPr>
                <w:rFonts w:ascii="Times New Roman" w:eastAsia="Times New Roman" w:hAnsi="Times New Roman" w:cs="Times New Roman"/>
                <w:iCs/>
                <w:sz w:val="24"/>
                <w:szCs w:val="24"/>
              </w:rPr>
            </w:pPr>
            <w:r w:rsidRPr="00E0367B">
              <w:rPr>
                <w:rFonts w:ascii="Times New Roman" w:eastAsia="Times New Roman" w:hAnsi="Times New Roman" w:cs="Times New Roman"/>
                <w:iCs/>
                <w:sz w:val="24"/>
                <w:szCs w:val="24"/>
              </w:rPr>
              <w:t xml:space="preserve">   382</w:t>
            </w:r>
          </w:p>
        </w:tc>
      </w:tr>
    </w:tbl>
    <w:p w:rsidR="00E0367B" w:rsidRPr="00E0367B" w:rsidRDefault="00E0367B" w:rsidP="00E0367B">
      <w:pPr>
        <w:spacing w:after="0" w:line="240" w:lineRule="auto"/>
        <w:rPr>
          <w:rFonts w:ascii="Times New Roman" w:eastAsia="Times New Roman" w:hAnsi="Times New Roman" w:cs="Times New Roman"/>
          <w:sz w:val="24"/>
          <w:szCs w:val="24"/>
        </w:rPr>
      </w:pPr>
    </w:p>
    <w:p w:rsidR="00E0367B" w:rsidRPr="00E0367B" w:rsidRDefault="00E0367B" w:rsidP="00E0367B">
      <w:pPr>
        <w:widowControl w:val="0"/>
        <w:suppressAutoHyphens/>
        <w:autoSpaceDE w:val="0"/>
        <w:spacing w:after="0" w:line="240" w:lineRule="exact"/>
        <w:jc w:val="both"/>
        <w:rPr>
          <w:rFonts w:ascii="Times New Roman" w:eastAsia="Times New Roman" w:hAnsi="Times New Roman" w:cs="Times New Roman"/>
          <w:sz w:val="24"/>
          <w:szCs w:val="24"/>
          <w:lang w:eastAsia="zh-CN"/>
        </w:rPr>
      </w:pPr>
      <w:r w:rsidRPr="00E0367B">
        <w:rPr>
          <w:rFonts w:ascii="Times New Roman" w:eastAsia="Times New Roman" w:hAnsi="Times New Roman" w:cs="Times New Roman"/>
          <w:sz w:val="24"/>
          <w:szCs w:val="24"/>
          <w:lang w:eastAsia="zh-CN"/>
        </w:rPr>
        <w:t xml:space="preserve">О признании утратившим силу постановления Администрации Курьинского района Алтайского края от 12.12.2017 № 490 «Об утверждении административного регламента предоставления муниципальной услуги «Информационное обеспечение граждан и юридических лиц на основе документов Архивного фонда Российской Федерации и других архивных документов» на территории муниципального образования Курьинский район Алтайского края» </w:t>
      </w:r>
    </w:p>
    <w:p w:rsidR="00E0367B" w:rsidRPr="00E0367B" w:rsidRDefault="00E0367B" w:rsidP="00E0367B">
      <w:pPr>
        <w:spacing w:after="0" w:line="240" w:lineRule="auto"/>
        <w:jc w:val="both"/>
        <w:rPr>
          <w:rFonts w:ascii="Times New Roman" w:hAnsi="Times New Roman" w:cs="Times New Roman"/>
          <w:sz w:val="28"/>
          <w:szCs w:val="28"/>
        </w:rPr>
      </w:pPr>
    </w:p>
    <w:p w:rsidR="00E0367B" w:rsidRPr="00E0367B" w:rsidRDefault="00E0367B" w:rsidP="00E0367B">
      <w:pPr>
        <w:autoSpaceDE w:val="0"/>
        <w:autoSpaceDN w:val="0"/>
        <w:adjustRightInd w:val="0"/>
        <w:spacing w:after="0" w:line="240" w:lineRule="auto"/>
        <w:ind w:firstLine="709"/>
        <w:jc w:val="both"/>
        <w:rPr>
          <w:rFonts w:ascii="Times New Roman" w:hAnsi="Times New Roman" w:cs="Times New Roman"/>
          <w:sz w:val="28"/>
          <w:szCs w:val="28"/>
        </w:rPr>
      </w:pPr>
      <w:r w:rsidRPr="00E0367B">
        <w:rPr>
          <w:rFonts w:ascii="Times New Roman" w:hAnsi="Times New Roman" w:cs="Times New Roman"/>
          <w:sz w:val="28"/>
          <w:szCs w:val="28"/>
        </w:rPr>
        <w:t xml:space="preserve">На основании распоряжения Правительства Российской Федерации от 18.09.2019 № 2113-р «О перечне типовых государственных и муниципальных услуг, предоставляемых исполнительными органами субъектов Российской Федерации и муниципальными учреждениями, а так же органами местного самоуправления», в соответствии с Федеральным законом от 27.07.2010 № 210-ФЗ, </w:t>
      </w:r>
      <w:r w:rsidRPr="00E0367B">
        <w:rPr>
          <w:rFonts w:ascii="Times New Roman" w:hAnsi="Times New Roman" w:cs="Times New Roman"/>
          <w:spacing w:val="40"/>
          <w:sz w:val="28"/>
          <w:szCs w:val="28"/>
        </w:rPr>
        <w:t>ПОСТАНОВЛЯЮ</w:t>
      </w:r>
      <w:r w:rsidRPr="00E0367B">
        <w:rPr>
          <w:rFonts w:ascii="Times New Roman" w:hAnsi="Times New Roman" w:cs="Times New Roman"/>
          <w:sz w:val="28"/>
          <w:szCs w:val="28"/>
        </w:rPr>
        <w:t>:</w:t>
      </w:r>
    </w:p>
    <w:p w:rsidR="00E0367B" w:rsidRPr="00E0367B" w:rsidRDefault="00E0367B" w:rsidP="00E0367B">
      <w:pPr>
        <w:tabs>
          <w:tab w:val="left" w:pos="993"/>
        </w:tabs>
        <w:spacing w:after="0" w:line="240" w:lineRule="auto"/>
        <w:ind w:firstLine="567"/>
        <w:jc w:val="both"/>
        <w:rPr>
          <w:rFonts w:ascii="Times New Roman" w:hAnsi="Times New Roman" w:cs="Times New Roman"/>
          <w:sz w:val="28"/>
          <w:szCs w:val="28"/>
        </w:rPr>
      </w:pPr>
      <w:r w:rsidRPr="00E0367B">
        <w:rPr>
          <w:rFonts w:ascii="Times New Roman" w:hAnsi="Times New Roman" w:cs="Times New Roman"/>
          <w:sz w:val="28"/>
          <w:szCs w:val="28"/>
        </w:rPr>
        <w:t>1. Признать утратившим силу постановление Администрации Курьинского района от 12.12.2017 № 490 «Об утверждении административного регламента предоставления муниципальной услуги «Информационное обеспечение граждан и юридических лиц на основе документов Архивного фонда Российской Федерации и других архивных документов» на территории муниципального образования Курьинский район Алтайского края».</w:t>
      </w:r>
    </w:p>
    <w:p w:rsidR="00E0367B" w:rsidRPr="00E0367B" w:rsidRDefault="00E0367B" w:rsidP="00E0367B">
      <w:pPr>
        <w:tabs>
          <w:tab w:val="left" w:pos="993"/>
        </w:tabs>
        <w:spacing w:after="0" w:line="240" w:lineRule="auto"/>
        <w:jc w:val="both"/>
        <w:rPr>
          <w:rFonts w:ascii="Times New Roman" w:hAnsi="Times New Roman"/>
          <w:sz w:val="28"/>
          <w:szCs w:val="28"/>
        </w:rPr>
      </w:pPr>
      <w:r w:rsidRPr="00E0367B">
        <w:rPr>
          <w:rFonts w:ascii="Times New Roman" w:hAnsi="Times New Roman" w:cs="Times New Roman"/>
          <w:sz w:val="28"/>
          <w:szCs w:val="28"/>
        </w:rPr>
        <w:t xml:space="preserve">       2. </w:t>
      </w:r>
      <w:r w:rsidRPr="00E0367B">
        <w:rPr>
          <w:rFonts w:ascii="Times New Roman" w:eastAsia="Calibri" w:hAnsi="Times New Roman" w:cs="Times New Roman"/>
          <w:sz w:val="28"/>
          <w:szCs w:val="28"/>
        </w:rPr>
        <w:t xml:space="preserve">Настоящее постановление опубликовать </w:t>
      </w:r>
      <w:r w:rsidRPr="00E0367B">
        <w:rPr>
          <w:rFonts w:ascii="Times New Roman" w:hAnsi="Times New Roman"/>
          <w:sz w:val="28"/>
          <w:szCs w:val="28"/>
        </w:rPr>
        <w:t>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E0367B" w:rsidRPr="00E0367B" w:rsidRDefault="00E0367B" w:rsidP="00E0367B">
      <w:pPr>
        <w:tabs>
          <w:tab w:val="left" w:pos="993"/>
        </w:tabs>
        <w:spacing w:after="0" w:line="240" w:lineRule="auto"/>
        <w:jc w:val="both"/>
        <w:rPr>
          <w:rFonts w:ascii="Times New Roman" w:hAnsi="Times New Roman" w:cs="Times New Roman"/>
          <w:sz w:val="28"/>
        </w:rPr>
      </w:pPr>
      <w:r w:rsidRPr="00E0367B">
        <w:rPr>
          <w:rFonts w:ascii="Times New Roman" w:hAnsi="Times New Roman" w:cs="Times New Roman"/>
          <w:sz w:val="28"/>
        </w:rPr>
        <w:t xml:space="preserve">      3.  Контроль за исполнением настоящего постановления возложить на заведующего архивным отделом Администрации района Черникову С.С.</w:t>
      </w:r>
    </w:p>
    <w:p w:rsidR="00E0367B" w:rsidRPr="00E0367B" w:rsidRDefault="00E0367B" w:rsidP="00E0367B">
      <w:pPr>
        <w:spacing w:after="0" w:line="240" w:lineRule="auto"/>
        <w:ind w:firstLine="709"/>
        <w:contextualSpacing/>
        <w:jc w:val="both"/>
        <w:rPr>
          <w:rFonts w:ascii="Times New Roman" w:eastAsiaTheme="minorEastAsia" w:hAnsi="Times New Roman" w:cs="Times New Roman"/>
          <w:sz w:val="28"/>
          <w:szCs w:val="28"/>
          <w:lang w:eastAsia="ru-RU"/>
        </w:rPr>
      </w:pPr>
    </w:p>
    <w:p w:rsidR="00E0367B" w:rsidRPr="00E0367B" w:rsidRDefault="00E0367B" w:rsidP="00E0367B">
      <w:pPr>
        <w:spacing w:after="0" w:line="240" w:lineRule="auto"/>
        <w:ind w:firstLine="709"/>
        <w:contextualSpacing/>
        <w:jc w:val="both"/>
        <w:rPr>
          <w:rFonts w:ascii="Times New Roman" w:eastAsiaTheme="minorEastAsia" w:hAnsi="Times New Roman" w:cs="Times New Roman"/>
          <w:sz w:val="28"/>
          <w:szCs w:val="28"/>
          <w:lang w:eastAsia="ru-RU"/>
        </w:rPr>
      </w:pPr>
    </w:p>
    <w:p w:rsidR="00E0367B" w:rsidRPr="00E0367B" w:rsidRDefault="00E0367B" w:rsidP="00E0367B">
      <w:pPr>
        <w:spacing w:after="0" w:line="240" w:lineRule="auto"/>
        <w:ind w:firstLine="709"/>
        <w:contextualSpacing/>
        <w:jc w:val="both"/>
        <w:rPr>
          <w:rFonts w:ascii="Times New Roman" w:eastAsiaTheme="minorEastAsia" w:hAnsi="Times New Roman" w:cs="Times New Roman"/>
          <w:sz w:val="28"/>
          <w:szCs w:val="28"/>
          <w:lang w:eastAsia="ru-RU"/>
        </w:rPr>
      </w:pPr>
    </w:p>
    <w:p w:rsidR="00E0367B" w:rsidRPr="00E0367B" w:rsidRDefault="00E0367B" w:rsidP="00E0367B">
      <w:pPr>
        <w:spacing w:after="200" w:line="276" w:lineRule="auto"/>
        <w:contextualSpacing/>
        <w:rPr>
          <w:rFonts w:ascii="Times New Roman" w:eastAsiaTheme="minorEastAsia" w:hAnsi="Times New Roman" w:cs="Times New Roman"/>
          <w:sz w:val="28"/>
          <w:szCs w:val="28"/>
          <w:lang w:eastAsia="ru-RU"/>
        </w:rPr>
      </w:pPr>
      <w:r w:rsidRPr="00E0367B">
        <w:rPr>
          <w:rFonts w:ascii="Times New Roman" w:eastAsiaTheme="minorEastAsia" w:hAnsi="Times New Roman" w:cs="Times New Roman"/>
          <w:sz w:val="28"/>
          <w:szCs w:val="28"/>
          <w:lang w:eastAsia="ru-RU"/>
        </w:rPr>
        <w:t xml:space="preserve">Глава района </w:t>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 xml:space="preserve">                       </w:t>
      </w:r>
      <w:r w:rsidRPr="00E0367B">
        <w:rPr>
          <w:rFonts w:ascii="Times New Roman" w:eastAsiaTheme="minorEastAsia" w:hAnsi="Times New Roman" w:cs="Times New Roman"/>
          <w:sz w:val="28"/>
          <w:szCs w:val="28"/>
          <w:lang w:eastAsia="ru-RU"/>
        </w:rPr>
        <w:t xml:space="preserve">              Н.В. Башкатов</w:t>
      </w:r>
    </w:p>
    <w:p w:rsidR="00E0367B" w:rsidRPr="00E0367B" w:rsidRDefault="00E0367B" w:rsidP="00E0367B"/>
    <w:p w:rsidR="00E0367B" w:rsidRPr="00E0367B" w:rsidRDefault="00E0367B" w:rsidP="00E0367B">
      <w:r w:rsidRPr="00E0367B">
        <w:br w:type="page"/>
      </w:r>
    </w:p>
    <w:p w:rsidR="00E0367B" w:rsidRPr="00E0367B" w:rsidRDefault="00E0367B" w:rsidP="00E0367B">
      <w:pPr>
        <w:spacing w:after="0" w:line="240" w:lineRule="auto"/>
        <w:jc w:val="center"/>
        <w:rPr>
          <w:rFonts w:ascii="Times New Roman" w:eastAsia="Times New Roman" w:hAnsi="Times New Roman" w:cs="Times New Roman"/>
          <w:b/>
          <w:spacing w:val="20"/>
          <w:sz w:val="28"/>
          <w:szCs w:val="28"/>
          <w:lang w:eastAsia="ru-RU"/>
        </w:rPr>
      </w:pPr>
      <w:r w:rsidRPr="00E0367B">
        <w:rPr>
          <w:rFonts w:ascii="Times New Roman" w:eastAsia="Times New Roman" w:hAnsi="Times New Roman" w:cs="Times New Roman"/>
          <w:b/>
          <w:spacing w:val="20"/>
          <w:sz w:val="28"/>
          <w:szCs w:val="28"/>
          <w:lang w:eastAsia="ru-RU"/>
        </w:rPr>
        <w:t>АДМИНИСТРАЦИЯ КУРЬИНСКОГО РАЙОНА</w:t>
      </w:r>
    </w:p>
    <w:p w:rsidR="00E0367B" w:rsidRPr="00E0367B" w:rsidRDefault="00E0367B" w:rsidP="00E0367B">
      <w:pPr>
        <w:spacing w:after="0" w:line="240" w:lineRule="auto"/>
        <w:jc w:val="center"/>
        <w:rPr>
          <w:rFonts w:ascii="Times New Roman" w:eastAsia="Times New Roman" w:hAnsi="Times New Roman" w:cs="Times New Roman"/>
          <w:b/>
          <w:spacing w:val="20"/>
          <w:sz w:val="28"/>
          <w:szCs w:val="28"/>
          <w:lang w:eastAsia="ru-RU"/>
        </w:rPr>
      </w:pPr>
      <w:r w:rsidRPr="00E0367B">
        <w:rPr>
          <w:rFonts w:ascii="Times New Roman" w:eastAsia="Times New Roman" w:hAnsi="Times New Roman" w:cs="Times New Roman"/>
          <w:b/>
          <w:spacing w:val="20"/>
          <w:sz w:val="28"/>
          <w:szCs w:val="28"/>
          <w:lang w:eastAsia="ru-RU"/>
        </w:rPr>
        <w:t>АЛТАЙСКОГО КРАЯ</w:t>
      </w:r>
    </w:p>
    <w:p w:rsidR="00E0367B" w:rsidRPr="00E0367B" w:rsidRDefault="00E0367B" w:rsidP="00E0367B">
      <w:pPr>
        <w:spacing w:after="0" w:line="240" w:lineRule="auto"/>
        <w:jc w:val="center"/>
        <w:rPr>
          <w:rFonts w:ascii="Times New Roman" w:eastAsia="Times New Roman" w:hAnsi="Times New Roman" w:cs="Times New Roman"/>
          <w:b/>
          <w:sz w:val="24"/>
          <w:szCs w:val="24"/>
        </w:rPr>
      </w:pPr>
    </w:p>
    <w:p w:rsidR="00E0367B" w:rsidRPr="00E0367B" w:rsidRDefault="00E0367B" w:rsidP="00E0367B">
      <w:pPr>
        <w:spacing w:after="0" w:line="240" w:lineRule="auto"/>
        <w:jc w:val="center"/>
        <w:rPr>
          <w:rFonts w:ascii="Times New Roman" w:eastAsia="Times New Roman" w:hAnsi="Times New Roman" w:cs="Times New Roman"/>
          <w:b/>
          <w:spacing w:val="84"/>
          <w:sz w:val="36"/>
          <w:szCs w:val="36"/>
        </w:rPr>
      </w:pPr>
      <w:r w:rsidRPr="00E0367B">
        <w:rPr>
          <w:rFonts w:ascii="Times New Roman" w:eastAsia="Times New Roman" w:hAnsi="Times New Roman" w:cs="Times New Roman"/>
          <w:b/>
          <w:spacing w:val="84"/>
          <w:sz w:val="36"/>
          <w:szCs w:val="36"/>
        </w:rPr>
        <w:t>ПОСТАНОВЛЕНИЕ</w:t>
      </w:r>
    </w:p>
    <w:p w:rsidR="00E0367B" w:rsidRPr="00E0367B" w:rsidRDefault="00E0367B" w:rsidP="00E0367B">
      <w:pPr>
        <w:spacing w:after="0" w:line="240" w:lineRule="auto"/>
        <w:rPr>
          <w:rFonts w:ascii="Times New Roman" w:eastAsia="Times New Roman" w:hAnsi="Times New Roman" w:cs="Times New Roman"/>
          <w:sz w:val="24"/>
          <w:szCs w:val="24"/>
        </w:rPr>
      </w:pPr>
    </w:p>
    <w:tbl>
      <w:tblPr>
        <w:tblW w:w="9488" w:type="dxa"/>
        <w:tblLook w:val="0000"/>
      </w:tblPr>
      <w:tblGrid>
        <w:gridCol w:w="508"/>
        <w:gridCol w:w="2411"/>
        <w:gridCol w:w="1370"/>
        <w:gridCol w:w="1085"/>
        <w:gridCol w:w="2736"/>
        <w:gridCol w:w="446"/>
        <w:gridCol w:w="932"/>
      </w:tblGrid>
      <w:tr w:rsidR="00E0367B" w:rsidRPr="00E0367B" w:rsidTr="00E0367B">
        <w:trPr>
          <w:trHeight w:val="434"/>
        </w:trPr>
        <w:tc>
          <w:tcPr>
            <w:tcW w:w="508" w:type="dxa"/>
            <w:tcBorders>
              <w:bottom w:val="single" w:sz="4" w:space="0" w:color="auto"/>
            </w:tcBorders>
            <w:vAlign w:val="bottom"/>
          </w:tcPr>
          <w:p w:rsidR="00E0367B" w:rsidRPr="00E0367B" w:rsidRDefault="00E0367B" w:rsidP="00E0367B">
            <w:pPr>
              <w:spacing w:after="0" w:line="240" w:lineRule="auto"/>
              <w:jc w:val="center"/>
              <w:rPr>
                <w:rFonts w:ascii="Times New Roman" w:eastAsia="Times New Roman" w:hAnsi="Times New Roman" w:cs="Times New Roman"/>
                <w:iCs/>
                <w:sz w:val="24"/>
                <w:szCs w:val="24"/>
              </w:rPr>
            </w:pPr>
            <w:r w:rsidRPr="00E0367B">
              <w:rPr>
                <w:rFonts w:ascii="Times New Roman" w:eastAsia="Times New Roman" w:hAnsi="Times New Roman" w:cs="Times New Roman"/>
                <w:iCs/>
                <w:sz w:val="24"/>
                <w:szCs w:val="24"/>
              </w:rPr>
              <w:t>22</w:t>
            </w:r>
          </w:p>
        </w:tc>
        <w:tc>
          <w:tcPr>
            <w:tcW w:w="2411" w:type="dxa"/>
            <w:vAlign w:val="bottom"/>
          </w:tcPr>
          <w:p w:rsidR="00E0367B" w:rsidRPr="00E0367B" w:rsidRDefault="00E0367B" w:rsidP="00E0367B">
            <w:pPr>
              <w:spacing w:after="0" w:line="240" w:lineRule="auto"/>
              <w:rPr>
                <w:rFonts w:ascii="Times New Roman" w:eastAsia="Times New Roman" w:hAnsi="Times New Roman" w:cs="Times New Roman"/>
                <w:iCs/>
                <w:sz w:val="24"/>
                <w:szCs w:val="24"/>
              </w:rPr>
            </w:pPr>
            <w:r w:rsidRPr="00E0367B">
              <w:rPr>
                <w:rFonts w:ascii="Times New Roman" w:eastAsia="Times New Roman" w:hAnsi="Times New Roman" w:cs="Times New Roman"/>
                <w:iCs/>
                <w:sz w:val="24"/>
                <w:szCs w:val="24"/>
              </w:rPr>
              <w:t>сентября  2026 г.</w:t>
            </w:r>
          </w:p>
        </w:tc>
        <w:tc>
          <w:tcPr>
            <w:tcW w:w="1370" w:type="dxa"/>
            <w:vAlign w:val="bottom"/>
          </w:tcPr>
          <w:p w:rsidR="00E0367B" w:rsidRPr="00E0367B" w:rsidRDefault="00E0367B" w:rsidP="00E0367B">
            <w:pPr>
              <w:spacing w:after="0" w:line="240" w:lineRule="auto"/>
              <w:jc w:val="center"/>
              <w:rPr>
                <w:rFonts w:ascii="Times New Roman" w:eastAsia="Times New Roman" w:hAnsi="Times New Roman" w:cs="Times New Roman"/>
                <w:iCs/>
                <w:sz w:val="24"/>
                <w:szCs w:val="24"/>
              </w:rPr>
            </w:pPr>
          </w:p>
        </w:tc>
        <w:tc>
          <w:tcPr>
            <w:tcW w:w="1085" w:type="dxa"/>
            <w:vAlign w:val="bottom"/>
          </w:tcPr>
          <w:p w:rsidR="00E0367B" w:rsidRPr="00E0367B" w:rsidRDefault="00E0367B" w:rsidP="00E0367B">
            <w:pPr>
              <w:spacing w:after="0" w:line="240" w:lineRule="auto"/>
              <w:jc w:val="center"/>
              <w:rPr>
                <w:rFonts w:ascii="Times New Roman" w:eastAsia="Times New Roman" w:hAnsi="Times New Roman" w:cs="Times New Roman"/>
                <w:iCs/>
                <w:sz w:val="24"/>
                <w:szCs w:val="24"/>
              </w:rPr>
            </w:pPr>
            <w:r w:rsidRPr="00E0367B">
              <w:rPr>
                <w:rFonts w:ascii="Times New Roman" w:eastAsia="Times New Roman" w:hAnsi="Times New Roman" w:cs="Times New Roman"/>
                <w:iCs/>
                <w:sz w:val="24"/>
                <w:szCs w:val="24"/>
              </w:rPr>
              <w:t>с. Курья</w:t>
            </w:r>
          </w:p>
        </w:tc>
        <w:tc>
          <w:tcPr>
            <w:tcW w:w="2736" w:type="dxa"/>
            <w:vAlign w:val="bottom"/>
          </w:tcPr>
          <w:p w:rsidR="00E0367B" w:rsidRPr="00E0367B" w:rsidRDefault="00E0367B" w:rsidP="00E0367B">
            <w:pPr>
              <w:spacing w:after="0" w:line="240" w:lineRule="auto"/>
              <w:jc w:val="center"/>
              <w:rPr>
                <w:rFonts w:ascii="Times New Roman" w:eastAsia="Times New Roman" w:hAnsi="Times New Roman" w:cs="Times New Roman"/>
                <w:iCs/>
                <w:sz w:val="24"/>
                <w:szCs w:val="24"/>
              </w:rPr>
            </w:pPr>
            <w:r w:rsidRPr="00E0367B">
              <w:rPr>
                <w:rFonts w:ascii="Times New Roman" w:eastAsia="Times New Roman" w:hAnsi="Times New Roman" w:cs="Times New Roman"/>
                <w:iCs/>
                <w:sz w:val="24"/>
                <w:szCs w:val="24"/>
              </w:rPr>
              <w:t xml:space="preserve">                      </w:t>
            </w:r>
          </w:p>
        </w:tc>
        <w:tc>
          <w:tcPr>
            <w:tcW w:w="446" w:type="dxa"/>
            <w:vAlign w:val="bottom"/>
          </w:tcPr>
          <w:p w:rsidR="00E0367B" w:rsidRPr="00E0367B" w:rsidRDefault="00E0367B" w:rsidP="00E0367B">
            <w:pPr>
              <w:spacing w:after="0" w:line="240" w:lineRule="auto"/>
              <w:jc w:val="center"/>
              <w:rPr>
                <w:rFonts w:ascii="Times New Roman" w:eastAsia="Times New Roman" w:hAnsi="Times New Roman" w:cs="Times New Roman"/>
                <w:iCs/>
                <w:sz w:val="24"/>
                <w:szCs w:val="24"/>
              </w:rPr>
            </w:pPr>
            <w:r w:rsidRPr="00E0367B">
              <w:rPr>
                <w:rFonts w:ascii="Times New Roman" w:eastAsia="Times New Roman" w:hAnsi="Times New Roman" w:cs="Times New Roman"/>
                <w:iCs/>
                <w:sz w:val="24"/>
                <w:szCs w:val="24"/>
              </w:rPr>
              <w:t>№</w:t>
            </w:r>
          </w:p>
        </w:tc>
        <w:tc>
          <w:tcPr>
            <w:tcW w:w="932" w:type="dxa"/>
            <w:tcBorders>
              <w:bottom w:val="single" w:sz="4" w:space="0" w:color="auto"/>
            </w:tcBorders>
            <w:vAlign w:val="bottom"/>
          </w:tcPr>
          <w:p w:rsidR="00E0367B" w:rsidRPr="00E0367B" w:rsidRDefault="00E0367B" w:rsidP="00E0367B">
            <w:pPr>
              <w:spacing w:after="0" w:line="240" w:lineRule="auto"/>
              <w:jc w:val="center"/>
              <w:rPr>
                <w:rFonts w:ascii="Times New Roman" w:eastAsia="Times New Roman" w:hAnsi="Times New Roman" w:cs="Times New Roman"/>
                <w:iCs/>
                <w:sz w:val="24"/>
                <w:szCs w:val="24"/>
              </w:rPr>
            </w:pPr>
            <w:r w:rsidRPr="00E0367B">
              <w:rPr>
                <w:rFonts w:ascii="Times New Roman" w:eastAsia="Times New Roman" w:hAnsi="Times New Roman" w:cs="Times New Roman"/>
                <w:iCs/>
                <w:sz w:val="24"/>
                <w:szCs w:val="24"/>
              </w:rPr>
              <w:t xml:space="preserve">    383</w:t>
            </w:r>
          </w:p>
        </w:tc>
      </w:tr>
    </w:tbl>
    <w:p w:rsidR="00E0367B" w:rsidRPr="00E0367B" w:rsidRDefault="00E0367B" w:rsidP="00E0367B">
      <w:pPr>
        <w:spacing w:after="0" w:line="240" w:lineRule="auto"/>
        <w:rPr>
          <w:rFonts w:ascii="Times New Roman" w:eastAsia="Times New Roman" w:hAnsi="Times New Roman" w:cs="Times New Roman"/>
          <w:sz w:val="24"/>
          <w:szCs w:val="24"/>
        </w:rPr>
      </w:pPr>
    </w:p>
    <w:p w:rsidR="00E0367B" w:rsidRPr="00E0367B" w:rsidRDefault="00E0367B" w:rsidP="00E0367B">
      <w:pPr>
        <w:widowControl w:val="0"/>
        <w:suppressAutoHyphens/>
        <w:autoSpaceDE w:val="0"/>
        <w:spacing w:after="0" w:line="240" w:lineRule="exact"/>
        <w:jc w:val="both"/>
        <w:rPr>
          <w:rFonts w:ascii="Times New Roman" w:eastAsia="Times New Roman" w:hAnsi="Times New Roman" w:cs="Times New Roman"/>
          <w:sz w:val="24"/>
          <w:szCs w:val="24"/>
          <w:lang w:eastAsia="zh-CN"/>
        </w:rPr>
      </w:pPr>
      <w:proofErr w:type="gramStart"/>
      <w:r w:rsidRPr="00E0367B">
        <w:rPr>
          <w:rFonts w:ascii="Times New Roman" w:eastAsia="Times New Roman" w:hAnsi="Times New Roman" w:cs="Times New Roman"/>
          <w:sz w:val="24"/>
          <w:szCs w:val="24"/>
          <w:lang w:eastAsia="zh-CN"/>
        </w:rPr>
        <w:t xml:space="preserve">О признании утратившим силу постановления Администрации Курьинского района Алтайского края от 30.07.2014 № 313 «Об утверждении административного регламента по предоставлению муниципальной услуги «Исполнение запросов российских и иностранных граждан, а так же лиц без гражданства, связанных с реализацией их законных прав и свобод, оформления в установленном порядке архивных справок, направляемых в иностранные государства» на территории  Курьинского района Алтайского края» </w:t>
      </w:r>
      <w:proofErr w:type="gramEnd"/>
    </w:p>
    <w:p w:rsidR="00E0367B" w:rsidRPr="00E0367B" w:rsidRDefault="00E0367B" w:rsidP="00E0367B">
      <w:pPr>
        <w:spacing w:after="0" w:line="240" w:lineRule="auto"/>
        <w:jc w:val="both"/>
        <w:rPr>
          <w:rFonts w:ascii="Times New Roman" w:hAnsi="Times New Roman" w:cs="Times New Roman"/>
          <w:sz w:val="28"/>
          <w:szCs w:val="28"/>
        </w:rPr>
      </w:pPr>
    </w:p>
    <w:p w:rsidR="00E0367B" w:rsidRPr="00E0367B" w:rsidRDefault="00E0367B" w:rsidP="00E0367B">
      <w:pPr>
        <w:autoSpaceDE w:val="0"/>
        <w:autoSpaceDN w:val="0"/>
        <w:adjustRightInd w:val="0"/>
        <w:spacing w:after="0" w:line="240" w:lineRule="auto"/>
        <w:ind w:firstLine="709"/>
        <w:jc w:val="both"/>
        <w:rPr>
          <w:rFonts w:ascii="Times New Roman" w:hAnsi="Times New Roman" w:cs="Times New Roman"/>
          <w:sz w:val="28"/>
          <w:szCs w:val="28"/>
        </w:rPr>
      </w:pPr>
      <w:r w:rsidRPr="00E0367B">
        <w:rPr>
          <w:rFonts w:ascii="Times New Roman" w:hAnsi="Times New Roman" w:cs="Times New Roman"/>
          <w:sz w:val="28"/>
          <w:szCs w:val="28"/>
        </w:rPr>
        <w:t xml:space="preserve">На основании распоряжения Правительства Российской Федерации от 18.09.2019 № 2113-р «О перечне типовых государственных и муниципальных услуг, предоставляемых исполнительными органами субъектов Российской Федерации и муниципальными учреждениями, а так же органами местного самоуправления», в соответствии с Федеральным законом от 27.07.2010 № 210-ФЗ, </w:t>
      </w:r>
      <w:r w:rsidRPr="00E0367B">
        <w:rPr>
          <w:rFonts w:ascii="Times New Roman" w:hAnsi="Times New Roman" w:cs="Times New Roman"/>
          <w:spacing w:val="40"/>
          <w:sz w:val="28"/>
          <w:szCs w:val="28"/>
        </w:rPr>
        <w:t>ПОСТАНОВЛЯЮ</w:t>
      </w:r>
      <w:r w:rsidRPr="00E0367B">
        <w:rPr>
          <w:rFonts w:ascii="Times New Roman" w:hAnsi="Times New Roman" w:cs="Times New Roman"/>
          <w:sz w:val="28"/>
          <w:szCs w:val="28"/>
        </w:rPr>
        <w:t>:</w:t>
      </w:r>
    </w:p>
    <w:p w:rsidR="00E0367B" w:rsidRPr="00E0367B" w:rsidRDefault="00E0367B" w:rsidP="00E0367B">
      <w:pPr>
        <w:tabs>
          <w:tab w:val="left" w:pos="993"/>
        </w:tabs>
        <w:spacing w:after="0" w:line="240" w:lineRule="auto"/>
        <w:ind w:firstLine="567"/>
        <w:jc w:val="both"/>
        <w:rPr>
          <w:rFonts w:ascii="Times New Roman" w:hAnsi="Times New Roman" w:cs="Times New Roman"/>
          <w:sz w:val="28"/>
          <w:szCs w:val="28"/>
        </w:rPr>
      </w:pPr>
      <w:r w:rsidRPr="00E0367B">
        <w:rPr>
          <w:rFonts w:ascii="Times New Roman" w:hAnsi="Times New Roman" w:cs="Times New Roman"/>
          <w:sz w:val="28"/>
          <w:szCs w:val="28"/>
        </w:rPr>
        <w:t xml:space="preserve">1. </w:t>
      </w:r>
      <w:proofErr w:type="gramStart"/>
      <w:r w:rsidRPr="00E0367B">
        <w:rPr>
          <w:rFonts w:ascii="Times New Roman" w:hAnsi="Times New Roman" w:cs="Times New Roman"/>
          <w:sz w:val="28"/>
          <w:szCs w:val="28"/>
        </w:rPr>
        <w:t>Признать утратившим силу постановление Администрации Курьинского района от 30.07.2014 № 313 «Об утверждении административного регламента по предоставлению муниципальной услуги «Исполнение запросов российских и иностранных граждан, а так же лиц без гражданства, связанных с реализацией их законных прав и свобод, оформления в установленном порядке архивных справок, направляемых в иностранные государства» на территории  Курьинского района Алтайского края».</w:t>
      </w:r>
      <w:proofErr w:type="gramEnd"/>
    </w:p>
    <w:p w:rsidR="00E0367B" w:rsidRPr="00E0367B" w:rsidRDefault="00E0367B" w:rsidP="00E0367B">
      <w:pPr>
        <w:tabs>
          <w:tab w:val="left" w:pos="993"/>
        </w:tabs>
        <w:spacing w:after="0" w:line="240" w:lineRule="auto"/>
        <w:jc w:val="both"/>
        <w:rPr>
          <w:rFonts w:ascii="Times New Roman" w:hAnsi="Times New Roman"/>
          <w:sz w:val="28"/>
          <w:szCs w:val="28"/>
        </w:rPr>
      </w:pPr>
      <w:r w:rsidRPr="00E0367B">
        <w:rPr>
          <w:rFonts w:ascii="Times New Roman" w:hAnsi="Times New Roman" w:cs="Times New Roman"/>
          <w:sz w:val="28"/>
          <w:szCs w:val="28"/>
        </w:rPr>
        <w:t xml:space="preserve">       2. </w:t>
      </w:r>
      <w:r w:rsidRPr="00E0367B">
        <w:rPr>
          <w:rFonts w:ascii="Times New Roman" w:eastAsia="Calibri" w:hAnsi="Times New Roman" w:cs="Times New Roman"/>
          <w:sz w:val="28"/>
          <w:szCs w:val="28"/>
        </w:rPr>
        <w:t xml:space="preserve">Настоящее постановление опубликовать </w:t>
      </w:r>
      <w:r w:rsidRPr="00E0367B">
        <w:rPr>
          <w:rFonts w:ascii="Times New Roman" w:hAnsi="Times New Roman"/>
          <w:sz w:val="28"/>
          <w:szCs w:val="28"/>
        </w:rPr>
        <w:t>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E0367B" w:rsidRPr="00E0367B" w:rsidRDefault="00E0367B" w:rsidP="00E0367B">
      <w:pPr>
        <w:tabs>
          <w:tab w:val="left" w:pos="993"/>
        </w:tabs>
        <w:spacing w:after="0" w:line="240" w:lineRule="auto"/>
        <w:jc w:val="both"/>
        <w:rPr>
          <w:rFonts w:ascii="Times New Roman" w:hAnsi="Times New Roman" w:cs="Times New Roman"/>
          <w:sz w:val="28"/>
        </w:rPr>
      </w:pPr>
      <w:r w:rsidRPr="00E0367B">
        <w:rPr>
          <w:rFonts w:ascii="Times New Roman" w:hAnsi="Times New Roman" w:cs="Times New Roman"/>
          <w:sz w:val="28"/>
        </w:rPr>
        <w:t xml:space="preserve">      3.  Контроль за исполнением настоящего постановления возложить на заведующего архивным отделом Администрации района Черникову С.С.</w:t>
      </w:r>
    </w:p>
    <w:p w:rsidR="00E0367B" w:rsidRPr="00E0367B" w:rsidRDefault="00E0367B" w:rsidP="00E0367B">
      <w:pPr>
        <w:spacing w:after="0" w:line="240" w:lineRule="auto"/>
        <w:contextualSpacing/>
        <w:jc w:val="both"/>
        <w:rPr>
          <w:rFonts w:ascii="Times New Roman" w:eastAsiaTheme="minorEastAsia" w:hAnsi="Times New Roman" w:cs="Times New Roman"/>
          <w:sz w:val="28"/>
          <w:szCs w:val="28"/>
          <w:lang w:eastAsia="ru-RU"/>
        </w:rPr>
      </w:pPr>
    </w:p>
    <w:p w:rsidR="00E0367B" w:rsidRPr="00E0367B" w:rsidRDefault="00E0367B" w:rsidP="00E0367B">
      <w:pPr>
        <w:spacing w:after="0" w:line="240" w:lineRule="auto"/>
        <w:contextualSpacing/>
        <w:jc w:val="both"/>
        <w:rPr>
          <w:rFonts w:ascii="Times New Roman" w:eastAsiaTheme="minorEastAsia" w:hAnsi="Times New Roman" w:cs="Times New Roman"/>
          <w:sz w:val="28"/>
          <w:szCs w:val="28"/>
          <w:lang w:eastAsia="ru-RU"/>
        </w:rPr>
      </w:pPr>
    </w:p>
    <w:p w:rsidR="00955FDF" w:rsidRDefault="00E0367B" w:rsidP="00E0367B">
      <w:pPr>
        <w:tabs>
          <w:tab w:val="left" w:pos="3555"/>
        </w:tabs>
        <w:rPr>
          <w:rFonts w:ascii="Times New Roman" w:hAnsi="Times New Roman" w:cs="Times New Roman"/>
          <w:sz w:val="28"/>
          <w:szCs w:val="28"/>
        </w:rPr>
      </w:pPr>
      <w:r>
        <w:rPr>
          <w:rFonts w:ascii="Times New Roman" w:hAnsi="Times New Roman" w:cs="Times New Roman"/>
          <w:sz w:val="28"/>
          <w:szCs w:val="28"/>
        </w:rPr>
        <w:t xml:space="preserve">Глава района </w:t>
      </w:r>
      <w:r>
        <w:rPr>
          <w:rFonts w:ascii="Times New Roman" w:hAnsi="Times New Roman" w:cs="Times New Roman"/>
          <w:sz w:val="28"/>
          <w:szCs w:val="28"/>
        </w:rPr>
        <w:tab/>
      </w:r>
      <w:r>
        <w:rPr>
          <w:rFonts w:ascii="Times New Roman" w:hAnsi="Times New Roman" w:cs="Times New Roman"/>
          <w:sz w:val="28"/>
          <w:szCs w:val="28"/>
        </w:rPr>
        <w:tab/>
      </w:r>
      <w:r w:rsidRPr="00E0367B">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0367B">
        <w:rPr>
          <w:rFonts w:ascii="Times New Roman" w:hAnsi="Times New Roman" w:cs="Times New Roman"/>
          <w:sz w:val="28"/>
          <w:szCs w:val="28"/>
        </w:rPr>
        <w:t xml:space="preserve">                       Н.В. Башкатов</w:t>
      </w:r>
    </w:p>
    <w:p w:rsidR="00955FDF" w:rsidRDefault="00955FDF">
      <w:pPr>
        <w:rPr>
          <w:rFonts w:ascii="Times New Roman" w:hAnsi="Times New Roman" w:cs="Times New Roman"/>
          <w:sz w:val="28"/>
          <w:szCs w:val="28"/>
        </w:rPr>
      </w:pPr>
      <w:r>
        <w:rPr>
          <w:rFonts w:ascii="Times New Roman" w:hAnsi="Times New Roman" w:cs="Times New Roman"/>
          <w:sz w:val="28"/>
          <w:szCs w:val="28"/>
        </w:rPr>
        <w:br w:type="page"/>
      </w:r>
    </w:p>
    <w:p w:rsidR="00140128" w:rsidRDefault="00140128" w:rsidP="00E0367B">
      <w:pPr>
        <w:tabs>
          <w:tab w:val="left" w:pos="3555"/>
        </w:tabs>
      </w:pPr>
    </w:p>
    <w:p w:rsidR="00955FDF" w:rsidRDefault="00955FDF" w:rsidP="00E0367B">
      <w:pPr>
        <w:tabs>
          <w:tab w:val="left" w:pos="3555"/>
        </w:tabs>
      </w:pPr>
    </w:p>
    <w:p w:rsidR="00955FDF" w:rsidRDefault="00955FDF" w:rsidP="00E0367B">
      <w:pPr>
        <w:tabs>
          <w:tab w:val="left" w:pos="3555"/>
        </w:tabs>
      </w:pPr>
    </w:p>
    <w:p w:rsidR="00955FDF" w:rsidRDefault="00955FDF" w:rsidP="00E0367B">
      <w:pPr>
        <w:tabs>
          <w:tab w:val="left" w:pos="3555"/>
        </w:tabs>
      </w:pPr>
    </w:p>
    <w:p w:rsidR="00955FDF" w:rsidRDefault="00955FDF" w:rsidP="00E0367B">
      <w:pPr>
        <w:tabs>
          <w:tab w:val="left" w:pos="3555"/>
        </w:tabs>
      </w:pPr>
    </w:p>
    <w:p w:rsidR="00955FDF" w:rsidRDefault="00955FDF" w:rsidP="00E0367B">
      <w:pPr>
        <w:tabs>
          <w:tab w:val="left" w:pos="3555"/>
        </w:tabs>
      </w:pPr>
    </w:p>
    <w:p w:rsidR="00955FDF" w:rsidRDefault="00955FDF" w:rsidP="00E0367B">
      <w:pPr>
        <w:tabs>
          <w:tab w:val="left" w:pos="3555"/>
        </w:tabs>
      </w:pPr>
    </w:p>
    <w:p w:rsidR="00955FDF" w:rsidRDefault="00955FDF" w:rsidP="00E0367B">
      <w:pPr>
        <w:tabs>
          <w:tab w:val="left" w:pos="3555"/>
        </w:tabs>
      </w:pPr>
    </w:p>
    <w:p w:rsidR="00955FDF" w:rsidRDefault="00955FDF" w:rsidP="00E0367B">
      <w:pPr>
        <w:tabs>
          <w:tab w:val="left" w:pos="3555"/>
        </w:tabs>
      </w:pPr>
    </w:p>
    <w:p w:rsidR="00955FDF" w:rsidRDefault="00955FDF" w:rsidP="00E0367B">
      <w:pPr>
        <w:tabs>
          <w:tab w:val="left" w:pos="3555"/>
        </w:tabs>
      </w:pPr>
    </w:p>
    <w:p w:rsidR="00955FDF" w:rsidRDefault="00955FDF" w:rsidP="00E0367B">
      <w:pPr>
        <w:tabs>
          <w:tab w:val="left" w:pos="3555"/>
        </w:tabs>
      </w:pPr>
    </w:p>
    <w:p w:rsidR="00955FDF" w:rsidRDefault="00955FDF" w:rsidP="00E0367B">
      <w:pPr>
        <w:tabs>
          <w:tab w:val="left" w:pos="3555"/>
        </w:tabs>
      </w:pPr>
    </w:p>
    <w:p w:rsidR="00955FDF" w:rsidRDefault="00955FDF" w:rsidP="00955FDF">
      <w:pPr>
        <w:tabs>
          <w:tab w:val="left" w:pos="6048"/>
        </w:tabs>
        <w:spacing w:after="0" w:line="240" w:lineRule="auto"/>
        <w:jc w:val="center"/>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Раздел6</w:t>
      </w:r>
      <w:r w:rsidRPr="00B34683">
        <w:rPr>
          <w:rFonts w:ascii="Times New Roman" w:eastAsia="Times New Roman" w:hAnsi="Times New Roman" w:cs="Times New Roman"/>
          <w:sz w:val="32"/>
          <w:szCs w:val="32"/>
          <w:lang w:eastAsia="ru-RU"/>
        </w:rPr>
        <w:t>.</w:t>
      </w:r>
    </w:p>
    <w:p w:rsidR="00955FDF" w:rsidRDefault="00955FDF" w:rsidP="00955FDF">
      <w:pPr>
        <w:widowControl w:val="0"/>
        <w:autoSpaceDE w:val="0"/>
        <w:autoSpaceDN w:val="0"/>
        <w:adjustRightInd w:val="0"/>
        <w:spacing w:after="0" w:line="240" w:lineRule="auto"/>
        <w:ind w:firstLine="709"/>
        <w:jc w:val="center"/>
        <w:rPr>
          <w:rFonts w:ascii="Times New Roman" w:eastAsia="Times New Roman" w:hAnsi="Times New Roman" w:cs="Times New Roman"/>
          <w:sz w:val="36"/>
          <w:szCs w:val="36"/>
          <w:lang w:eastAsia="ru-RU"/>
        </w:rPr>
      </w:pPr>
      <w:r w:rsidRPr="00955FDF">
        <w:rPr>
          <w:rFonts w:ascii="Times New Roman" w:eastAsia="Times New Roman" w:hAnsi="Times New Roman" w:cs="Times New Roman"/>
          <w:sz w:val="36"/>
          <w:szCs w:val="36"/>
          <w:lang w:eastAsia="ru-RU"/>
        </w:rPr>
        <w:t>Иная официальная информация</w:t>
      </w:r>
    </w:p>
    <w:p w:rsidR="00955FDF" w:rsidRDefault="00955FDF">
      <w:pPr>
        <w:rPr>
          <w:rFonts w:ascii="Times New Roman" w:eastAsia="Times New Roman" w:hAnsi="Times New Roman" w:cs="Times New Roman"/>
          <w:sz w:val="36"/>
          <w:szCs w:val="36"/>
          <w:lang w:eastAsia="ru-RU"/>
        </w:rPr>
      </w:pPr>
      <w:r>
        <w:rPr>
          <w:rFonts w:ascii="Times New Roman" w:eastAsia="Times New Roman" w:hAnsi="Times New Roman" w:cs="Times New Roman"/>
          <w:sz w:val="36"/>
          <w:szCs w:val="36"/>
          <w:lang w:eastAsia="ru-RU"/>
        </w:rPr>
        <w:br w:type="page"/>
      </w:r>
    </w:p>
    <w:p w:rsidR="004D5F26" w:rsidRPr="004D5F26" w:rsidRDefault="004D5F26" w:rsidP="004D5F26">
      <w:pPr>
        <w:spacing w:after="0" w:line="240" w:lineRule="auto"/>
        <w:jc w:val="center"/>
        <w:rPr>
          <w:rFonts w:ascii="Times New Roman" w:eastAsia="Calibri" w:hAnsi="Times New Roman" w:cs="Times New Roman"/>
          <w:b/>
          <w:spacing w:val="84"/>
          <w:sz w:val="36"/>
          <w:szCs w:val="36"/>
        </w:rPr>
      </w:pPr>
      <w:r w:rsidRPr="004D5F26">
        <w:rPr>
          <w:rFonts w:ascii="Times New Roman" w:eastAsia="Calibri" w:hAnsi="Times New Roman" w:cs="Times New Roman"/>
          <w:b/>
          <w:spacing w:val="84"/>
          <w:sz w:val="36"/>
          <w:szCs w:val="36"/>
        </w:rPr>
        <w:t>ПРОЕКТ</w:t>
      </w:r>
    </w:p>
    <w:p w:rsidR="004D5F26" w:rsidRPr="004D5F26" w:rsidRDefault="004D5F26" w:rsidP="004D5F26">
      <w:pPr>
        <w:spacing w:after="0" w:line="240" w:lineRule="auto"/>
        <w:jc w:val="center"/>
        <w:rPr>
          <w:rFonts w:ascii="Times New Roman" w:eastAsia="Times New Roman" w:hAnsi="Times New Roman" w:cs="Times New Roman"/>
          <w:b/>
          <w:spacing w:val="20"/>
          <w:sz w:val="36"/>
          <w:szCs w:val="36"/>
          <w:lang w:eastAsia="ru-RU"/>
        </w:rPr>
      </w:pPr>
    </w:p>
    <w:p w:rsidR="004D5F26" w:rsidRPr="004D5F26" w:rsidRDefault="004D5F26" w:rsidP="004D5F26">
      <w:pPr>
        <w:spacing w:after="0" w:line="240" w:lineRule="auto"/>
        <w:jc w:val="center"/>
        <w:rPr>
          <w:rFonts w:ascii="Times New Roman" w:eastAsia="Times New Roman" w:hAnsi="Times New Roman" w:cs="Times New Roman"/>
          <w:b/>
          <w:spacing w:val="20"/>
          <w:sz w:val="36"/>
          <w:szCs w:val="36"/>
          <w:lang w:eastAsia="ru-RU"/>
        </w:rPr>
      </w:pPr>
      <w:r w:rsidRPr="004D5F26">
        <w:rPr>
          <w:rFonts w:ascii="Times New Roman" w:eastAsia="Times New Roman" w:hAnsi="Times New Roman" w:cs="Times New Roman"/>
          <w:b/>
          <w:spacing w:val="20"/>
          <w:sz w:val="36"/>
          <w:szCs w:val="36"/>
          <w:lang w:eastAsia="ru-RU"/>
        </w:rPr>
        <w:t>Курьинский районный Совет народных депутатов</w:t>
      </w:r>
    </w:p>
    <w:p w:rsidR="004D5F26" w:rsidRPr="004D5F26" w:rsidRDefault="004D5F26" w:rsidP="004D5F26">
      <w:pPr>
        <w:spacing w:after="0" w:line="240" w:lineRule="auto"/>
        <w:jc w:val="center"/>
        <w:rPr>
          <w:rFonts w:ascii="Times New Roman" w:eastAsia="Times New Roman" w:hAnsi="Times New Roman" w:cs="Times New Roman"/>
          <w:b/>
          <w:spacing w:val="20"/>
          <w:sz w:val="36"/>
          <w:szCs w:val="36"/>
          <w:lang w:eastAsia="ru-RU"/>
        </w:rPr>
      </w:pPr>
      <w:r w:rsidRPr="004D5F26">
        <w:rPr>
          <w:rFonts w:ascii="Times New Roman" w:eastAsia="Times New Roman" w:hAnsi="Times New Roman" w:cs="Times New Roman"/>
          <w:b/>
          <w:spacing w:val="20"/>
          <w:sz w:val="36"/>
          <w:szCs w:val="36"/>
          <w:lang w:eastAsia="ru-RU"/>
        </w:rPr>
        <w:t>Алтайского края</w:t>
      </w:r>
    </w:p>
    <w:p w:rsidR="004D5F26" w:rsidRPr="004D5F26" w:rsidRDefault="004D5F26" w:rsidP="004D5F26">
      <w:pPr>
        <w:spacing w:after="0" w:line="240" w:lineRule="auto"/>
        <w:jc w:val="center"/>
        <w:rPr>
          <w:rFonts w:ascii="Times New Roman" w:eastAsia="Calibri" w:hAnsi="Times New Roman" w:cs="Times New Roman"/>
          <w:b/>
          <w:sz w:val="36"/>
          <w:szCs w:val="36"/>
        </w:rPr>
      </w:pPr>
    </w:p>
    <w:p w:rsidR="004D5F26" w:rsidRPr="004D5F26" w:rsidRDefault="004D5F26" w:rsidP="004D5F26">
      <w:pPr>
        <w:spacing w:after="0" w:line="240" w:lineRule="auto"/>
        <w:jc w:val="center"/>
        <w:rPr>
          <w:rFonts w:ascii="Times New Roman" w:eastAsia="Calibri" w:hAnsi="Times New Roman" w:cs="Times New Roman"/>
          <w:b/>
          <w:spacing w:val="84"/>
          <w:sz w:val="36"/>
          <w:szCs w:val="36"/>
        </w:rPr>
      </w:pPr>
      <w:r w:rsidRPr="004D5F26">
        <w:rPr>
          <w:rFonts w:ascii="Times New Roman" w:eastAsia="Calibri" w:hAnsi="Times New Roman" w:cs="Times New Roman"/>
          <w:b/>
          <w:spacing w:val="84"/>
          <w:sz w:val="36"/>
          <w:szCs w:val="36"/>
        </w:rPr>
        <w:t>РЕШЕНИЕ</w:t>
      </w:r>
    </w:p>
    <w:p w:rsidR="004D5F26" w:rsidRPr="004D5F26" w:rsidRDefault="004D5F26" w:rsidP="004D5F26">
      <w:pPr>
        <w:spacing w:after="0" w:line="240" w:lineRule="auto"/>
        <w:rPr>
          <w:rFonts w:ascii="Times New Roman" w:eastAsia="Calibri" w:hAnsi="Times New Roman" w:cs="Times New Roman"/>
          <w:sz w:val="28"/>
          <w:szCs w:val="28"/>
        </w:rPr>
      </w:pPr>
    </w:p>
    <w:tbl>
      <w:tblPr>
        <w:tblW w:w="9403" w:type="dxa"/>
        <w:jc w:val="center"/>
        <w:tblLook w:val="0000"/>
      </w:tblPr>
      <w:tblGrid>
        <w:gridCol w:w="533"/>
        <w:gridCol w:w="2807"/>
        <w:gridCol w:w="421"/>
        <w:gridCol w:w="1468"/>
        <w:gridCol w:w="3125"/>
        <w:gridCol w:w="540"/>
        <w:gridCol w:w="509"/>
      </w:tblGrid>
      <w:tr w:rsidR="004D5F26" w:rsidRPr="004D5F26" w:rsidTr="00912EE5">
        <w:trPr>
          <w:trHeight w:val="424"/>
          <w:jc w:val="center"/>
        </w:trPr>
        <w:tc>
          <w:tcPr>
            <w:tcW w:w="533" w:type="dxa"/>
            <w:vAlign w:val="bottom"/>
          </w:tcPr>
          <w:p w:rsidR="004D5F26" w:rsidRPr="004D5F26" w:rsidRDefault="004D5F26" w:rsidP="004D5F26">
            <w:pPr>
              <w:spacing w:after="0" w:line="240" w:lineRule="auto"/>
              <w:jc w:val="center"/>
              <w:rPr>
                <w:rFonts w:ascii="Times New Roman" w:eastAsia="Calibri" w:hAnsi="Times New Roman" w:cs="Times New Roman"/>
                <w:iCs/>
                <w:sz w:val="28"/>
                <w:szCs w:val="28"/>
              </w:rPr>
            </w:pPr>
          </w:p>
        </w:tc>
        <w:tc>
          <w:tcPr>
            <w:tcW w:w="2807" w:type="dxa"/>
            <w:vAlign w:val="bottom"/>
          </w:tcPr>
          <w:p w:rsidR="004D5F26" w:rsidRPr="004D5F26" w:rsidRDefault="004D5F26" w:rsidP="004D5F26">
            <w:pPr>
              <w:spacing w:after="0" w:line="240" w:lineRule="auto"/>
              <w:rPr>
                <w:rFonts w:ascii="Times New Roman" w:eastAsia="Calibri" w:hAnsi="Times New Roman" w:cs="Times New Roman"/>
                <w:iCs/>
                <w:sz w:val="28"/>
                <w:szCs w:val="28"/>
              </w:rPr>
            </w:pPr>
            <w:r w:rsidRPr="004D5F26">
              <w:rPr>
                <w:rFonts w:ascii="Times New Roman" w:eastAsia="Calibri" w:hAnsi="Times New Roman" w:cs="Times New Roman"/>
                <w:iCs/>
                <w:sz w:val="28"/>
                <w:szCs w:val="28"/>
              </w:rPr>
              <w:t>_______ 2026 года</w:t>
            </w:r>
          </w:p>
        </w:tc>
        <w:tc>
          <w:tcPr>
            <w:tcW w:w="421" w:type="dxa"/>
            <w:vAlign w:val="bottom"/>
          </w:tcPr>
          <w:p w:rsidR="004D5F26" w:rsidRPr="004D5F26" w:rsidRDefault="004D5F26" w:rsidP="004D5F26">
            <w:pPr>
              <w:spacing w:after="0" w:line="240" w:lineRule="auto"/>
              <w:jc w:val="center"/>
              <w:rPr>
                <w:rFonts w:ascii="Times New Roman" w:eastAsia="Calibri" w:hAnsi="Times New Roman" w:cs="Times New Roman"/>
                <w:iCs/>
                <w:sz w:val="28"/>
                <w:szCs w:val="28"/>
              </w:rPr>
            </w:pPr>
          </w:p>
        </w:tc>
        <w:tc>
          <w:tcPr>
            <w:tcW w:w="1468" w:type="dxa"/>
            <w:vAlign w:val="bottom"/>
          </w:tcPr>
          <w:p w:rsidR="004D5F26" w:rsidRPr="004D5F26" w:rsidRDefault="004D5F26" w:rsidP="004D5F26">
            <w:pPr>
              <w:spacing w:after="0" w:line="240" w:lineRule="auto"/>
              <w:jc w:val="center"/>
              <w:rPr>
                <w:rFonts w:ascii="Times New Roman" w:eastAsia="Calibri" w:hAnsi="Times New Roman" w:cs="Times New Roman"/>
                <w:iCs/>
                <w:sz w:val="28"/>
                <w:szCs w:val="28"/>
              </w:rPr>
            </w:pPr>
            <w:r w:rsidRPr="004D5F26">
              <w:rPr>
                <w:rFonts w:ascii="Times New Roman" w:eastAsia="Calibri" w:hAnsi="Times New Roman" w:cs="Times New Roman"/>
                <w:iCs/>
                <w:sz w:val="28"/>
                <w:szCs w:val="28"/>
              </w:rPr>
              <w:t>с. Курья</w:t>
            </w:r>
          </w:p>
        </w:tc>
        <w:tc>
          <w:tcPr>
            <w:tcW w:w="3125" w:type="dxa"/>
            <w:vAlign w:val="bottom"/>
          </w:tcPr>
          <w:p w:rsidR="004D5F26" w:rsidRPr="004D5F26" w:rsidRDefault="004D5F26" w:rsidP="004D5F26">
            <w:pPr>
              <w:spacing w:after="0" w:line="240" w:lineRule="auto"/>
              <w:jc w:val="center"/>
              <w:rPr>
                <w:rFonts w:ascii="Times New Roman" w:eastAsia="Calibri" w:hAnsi="Times New Roman" w:cs="Times New Roman"/>
                <w:iCs/>
                <w:sz w:val="28"/>
                <w:szCs w:val="28"/>
              </w:rPr>
            </w:pPr>
          </w:p>
        </w:tc>
        <w:tc>
          <w:tcPr>
            <w:tcW w:w="540" w:type="dxa"/>
            <w:vAlign w:val="bottom"/>
          </w:tcPr>
          <w:p w:rsidR="004D5F26" w:rsidRPr="004D5F26" w:rsidRDefault="004D5F26" w:rsidP="004D5F26">
            <w:pPr>
              <w:spacing w:after="0" w:line="240" w:lineRule="auto"/>
              <w:jc w:val="center"/>
              <w:rPr>
                <w:rFonts w:ascii="Times New Roman" w:eastAsia="Calibri" w:hAnsi="Times New Roman" w:cs="Times New Roman"/>
                <w:iCs/>
                <w:sz w:val="28"/>
                <w:szCs w:val="28"/>
              </w:rPr>
            </w:pPr>
            <w:r w:rsidRPr="004D5F26">
              <w:rPr>
                <w:rFonts w:ascii="Times New Roman" w:eastAsia="Calibri" w:hAnsi="Times New Roman" w:cs="Times New Roman"/>
                <w:iCs/>
                <w:sz w:val="28"/>
                <w:szCs w:val="28"/>
              </w:rPr>
              <w:t>№</w:t>
            </w:r>
          </w:p>
        </w:tc>
        <w:tc>
          <w:tcPr>
            <w:tcW w:w="509" w:type="dxa"/>
            <w:vAlign w:val="bottom"/>
          </w:tcPr>
          <w:p w:rsidR="004D5F26" w:rsidRPr="004D5F26" w:rsidRDefault="004D5F26" w:rsidP="004D5F26">
            <w:pPr>
              <w:spacing w:after="0" w:line="240" w:lineRule="auto"/>
              <w:rPr>
                <w:rFonts w:ascii="Times New Roman" w:eastAsia="Calibri" w:hAnsi="Times New Roman" w:cs="Times New Roman"/>
                <w:iCs/>
                <w:sz w:val="28"/>
                <w:szCs w:val="28"/>
              </w:rPr>
            </w:pPr>
          </w:p>
        </w:tc>
      </w:tr>
    </w:tbl>
    <w:p w:rsidR="004D5F26" w:rsidRPr="004D5F26" w:rsidRDefault="004D5F26" w:rsidP="004D5F26">
      <w:pPr>
        <w:spacing w:after="0" w:line="240" w:lineRule="auto"/>
        <w:rPr>
          <w:rFonts w:ascii="Times New Roman" w:eastAsia="Calibri" w:hAnsi="Times New Roman" w:cs="Times New Roman"/>
          <w:sz w:val="28"/>
          <w:szCs w:val="28"/>
        </w:rPr>
      </w:pPr>
    </w:p>
    <w:p w:rsidR="004D5F26" w:rsidRPr="004D5F26" w:rsidRDefault="004D5F26" w:rsidP="004D5F26">
      <w:pPr>
        <w:spacing w:after="0" w:line="240" w:lineRule="exact"/>
        <w:jc w:val="both"/>
        <w:rPr>
          <w:rFonts w:ascii="Times New Roman" w:eastAsia="Calibri" w:hAnsi="Times New Roman" w:cs="Times New Roman"/>
          <w:sz w:val="24"/>
          <w:szCs w:val="24"/>
        </w:rPr>
      </w:pPr>
      <w:r w:rsidRPr="004D5F26">
        <w:rPr>
          <w:rFonts w:ascii="Times New Roman" w:eastAsia="Calibri" w:hAnsi="Times New Roman" w:cs="Times New Roman"/>
          <w:sz w:val="24"/>
          <w:szCs w:val="24"/>
        </w:rPr>
        <w:t>О принятии изменений в нормативы градостроительного проектирования муниципального образования Курьинский район Алтайского края, утвержденные решением Курьинского районного Совета народных депутатов от 09.11.2017 № 19</w:t>
      </w:r>
    </w:p>
    <w:p w:rsidR="004D5F26" w:rsidRPr="004D5F26" w:rsidRDefault="004D5F26" w:rsidP="004D5F26">
      <w:pPr>
        <w:tabs>
          <w:tab w:val="left" w:pos="4536"/>
        </w:tabs>
        <w:spacing w:after="0" w:line="240" w:lineRule="auto"/>
        <w:ind w:right="-7"/>
        <w:jc w:val="both"/>
        <w:rPr>
          <w:rFonts w:ascii="Times New Roman" w:eastAsia="Calibri" w:hAnsi="Times New Roman" w:cs="Times New Roman"/>
          <w:sz w:val="28"/>
          <w:szCs w:val="28"/>
        </w:rPr>
      </w:pPr>
    </w:p>
    <w:p w:rsidR="004D5F26" w:rsidRPr="004D5F26" w:rsidRDefault="004D5F26" w:rsidP="004D5F26">
      <w:pPr>
        <w:spacing w:after="0" w:line="240" w:lineRule="auto"/>
        <w:ind w:firstLine="709"/>
        <w:jc w:val="both"/>
        <w:rPr>
          <w:rFonts w:ascii="Times New Roman" w:eastAsia="Calibri" w:hAnsi="Times New Roman" w:cs="Times New Roman"/>
          <w:spacing w:val="24"/>
          <w:sz w:val="28"/>
          <w:szCs w:val="28"/>
        </w:rPr>
      </w:pPr>
      <w:r w:rsidRPr="004D5F26">
        <w:rPr>
          <w:rFonts w:ascii="Times New Roman" w:eastAsia="Calibri" w:hAnsi="Times New Roman" w:cs="Times New Roman"/>
          <w:sz w:val="28"/>
          <w:szCs w:val="28"/>
        </w:rPr>
        <w:t xml:space="preserve">Руководствуясь Федеральным законом от 06.10.2003 № 131-ФЗ  «Об общих принципах организации местного самоуправления в Российской Федерации», Градостроительным кодексом Российской Федерации, законом Алтайского края «О градостроительной деятельности на территории Алтайского края», </w:t>
      </w:r>
      <w:r w:rsidRPr="004D5F26">
        <w:rPr>
          <w:rFonts w:ascii="Times New Roman" w:eastAsia="Times New Roman" w:hAnsi="Times New Roman" w:cs="Times New Roman"/>
          <w:sz w:val="28"/>
          <w:szCs w:val="28"/>
          <w:lang w:eastAsia="ru-RU"/>
        </w:rPr>
        <w:t>приказом Министерства экономического развития РФ от 21.02.2021 № 71, а также в целях обеспечения устойчивого развития территории муниципального образования Курьинский район,</w:t>
      </w:r>
      <w:r w:rsidRPr="004D5F26">
        <w:rPr>
          <w:rFonts w:ascii="Times New Roman" w:eastAsia="Calibri" w:hAnsi="Times New Roman" w:cs="Times New Roman"/>
          <w:sz w:val="28"/>
          <w:szCs w:val="28"/>
        </w:rPr>
        <w:t xml:space="preserve"> на основании Устава района, районный Совет народных депутатов </w:t>
      </w:r>
      <w:r w:rsidRPr="004D5F26">
        <w:rPr>
          <w:rFonts w:ascii="Times New Roman" w:eastAsia="Calibri" w:hAnsi="Times New Roman" w:cs="Times New Roman"/>
          <w:spacing w:val="24"/>
          <w:sz w:val="28"/>
          <w:szCs w:val="28"/>
        </w:rPr>
        <w:t>РЕШИЛ:</w:t>
      </w:r>
    </w:p>
    <w:p w:rsidR="004D5F26" w:rsidRPr="004D5F26" w:rsidRDefault="004D5F26" w:rsidP="004D5F26">
      <w:pPr>
        <w:spacing w:after="0" w:line="240" w:lineRule="auto"/>
        <w:ind w:firstLine="709"/>
        <w:jc w:val="both"/>
        <w:rPr>
          <w:rFonts w:ascii="Times New Roman" w:eastAsia="Calibri" w:hAnsi="Times New Roman" w:cs="Times New Roman"/>
          <w:sz w:val="28"/>
          <w:szCs w:val="28"/>
        </w:rPr>
      </w:pPr>
    </w:p>
    <w:p w:rsidR="004D5F26" w:rsidRPr="004D5F26" w:rsidRDefault="004D5F26" w:rsidP="004D5F26">
      <w:pPr>
        <w:numPr>
          <w:ilvl w:val="0"/>
          <w:numId w:val="6"/>
        </w:numPr>
        <w:tabs>
          <w:tab w:val="left" w:pos="993"/>
        </w:tabs>
        <w:spacing w:after="0" w:line="240" w:lineRule="auto"/>
        <w:ind w:left="0" w:firstLine="709"/>
        <w:jc w:val="both"/>
        <w:rPr>
          <w:rFonts w:ascii="Times New Roman" w:eastAsia="Calibri" w:hAnsi="Times New Roman" w:cs="Times New Roman"/>
          <w:sz w:val="28"/>
          <w:szCs w:val="28"/>
        </w:rPr>
      </w:pPr>
      <w:r w:rsidRPr="004D5F26">
        <w:rPr>
          <w:rFonts w:ascii="Times New Roman" w:eastAsia="Calibri" w:hAnsi="Times New Roman" w:cs="Times New Roman"/>
          <w:sz w:val="28"/>
          <w:szCs w:val="28"/>
        </w:rPr>
        <w:t>Принять изменения в нормативы градостроительного проектирования муниципального образования Курьинский район Алтайского края, утвержденные решением Курьинского районного Совета народных депутатов от 09.11.2017 № 19 (прилагается).</w:t>
      </w:r>
    </w:p>
    <w:p w:rsidR="004D5F26" w:rsidRPr="004D5F26" w:rsidRDefault="004D5F26" w:rsidP="004D5F26">
      <w:pPr>
        <w:numPr>
          <w:ilvl w:val="0"/>
          <w:numId w:val="6"/>
        </w:numPr>
        <w:tabs>
          <w:tab w:val="left" w:pos="993"/>
        </w:tabs>
        <w:spacing w:after="0" w:line="240" w:lineRule="auto"/>
        <w:ind w:left="0" w:firstLine="709"/>
        <w:jc w:val="both"/>
        <w:rPr>
          <w:rFonts w:ascii="Times New Roman" w:eastAsia="Calibri" w:hAnsi="Times New Roman" w:cs="Times New Roman"/>
          <w:sz w:val="28"/>
          <w:szCs w:val="28"/>
        </w:rPr>
      </w:pPr>
      <w:r w:rsidRPr="004D5F26">
        <w:rPr>
          <w:rFonts w:ascii="Times New Roman" w:eastAsia="Calibri" w:hAnsi="Times New Roman" w:cs="Times New Roman"/>
          <w:color w:val="000000"/>
          <w:sz w:val="28"/>
          <w:szCs w:val="28"/>
        </w:rPr>
        <w:t>Настоящее решение опубликовать</w:t>
      </w:r>
      <w:r w:rsidRPr="004D5F26">
        <w:rPr>
          <w:rFonts w:ascii="Times New Roman" w:eastAsia="Calibri" w:hAnsi="Times New Roman" w:cs="Times New Roman"/>
          <w:sz w:val="28"/>
          <w:szCs w:val="28"/>
        </w:rPr>
        <w:t xml:space="preserve"> 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4D5F26" w:rsidRPr="004D5F26" w:rsidRDefault="004D5F26" w:rsidP="004D5F26">
      <w:pPr>
        <w:spacing w:after="0" w:line="240" w:lineRule="auto"/>
        <w:ind w:right="21" w:firstLine="709"/>
        <w:jc w:val="both"/>
        <w:rPr>
          <w:rFonts w:ascii="Times New Roman" w:eastAsia="Times New Roman" w:hAnsi="Times New Roman" w:cs="Times New Roman"/>
          <w:sz w:val="28"/>
          <w:szCs w:val="28"/>
          <w:lang/>
        </w:rPr>
      </w:pPr>
    </w:p>
    <w:p w:rsidR="004D5F26" w:rsidRPr="004D5F26" w:rsidRDefault="004D5F26" w:rsidP="004D5F26">
      <w:pPr>
        <w:spacing w:after="0" w:line="240" w:lineRule="auto"/>
        <w:ind w:right="21" w:firstLine="709"/>
        <w:jc w:val="both"/>
        <w:rPr>
          <w:rFonts w:ascii="Times New Roman" w:eastAsia="Times New Roman" w:hAnsi="Times New Roman" w:cs="Times New Roman"/>
          <w:sz w:val="28"/>
          <w:szCs w:val="28"/>
          <w:lang/>
        </w:rPr>
      </w:pPr>
    </w:p>
    <w:p w:rsidR="004D5F26" w:rsidRPr="004D5F26" w:rsidRDefault="004D5F26" w:rsidP="004D5F26">
      <w:pPr>
        <w:shd w:val="clear" w:color="auto" w:fill="FFFFFF"/>
        <w:tabs>
          <w:tab w:val="left" w:pos="720"/>
        </w:tabs>
        <w:spacing w:after="0" w:line="240" w:lineRule="auto"/>
        <w:rPr>
          <w:rFonts w:ascii="Times New Roman" w:eastAsia="Calibri" w:hAnsi="Times New Roman" w:cs="Times New Roman"/>
          <w:sz w:val="28"/>
          <w:szCs w:val="28"/>
        </w:rPr>
      </w:pPr>
      <w:r w:rsidRPr="004D5F26">
        <w:rPr>
          <w:rFonts w:ascii="Times New Roman" w:eastAsia="Calibri" w:hAnsi="Times New Roman" w:cs="Times New Roman"/>
          <w:sz w:val="28"/>
          <w:szCs w:val="28"/>
        </w:rPr>
        <w:t xml:space="preserve">Председатель районного </w:t>
      </w:r>
    </w:p>
    <w:p w:rsidR="004D5F26" w:rsidRPr="004D5F26" w:rsidRDefault="004D5F26" w:rsidP="004D5F26">
      <w:pPr>
        <w:shd w:val="clear" w:color="auto" w:fill="FFFFFF"/>
        <w:tabs>
          <w:tab w:val="left" w:pos="720"/>
        </w:tabs>
        <w:spacing w:after="0" w:line="240" w:lineRule="auto"/>
        <w:rPr>
          <w:rFonts w:ascii="Times New Roman" w:eastAsia="Calibri" w:hAnsi="Times New Roman" w:cs="Times New Roman"/>
          <w:sz w:val="28"/>
          <w:szCs w:val="28"/>
        </w:rPr>
      </w:pPr>
      <w:r w:rsidRPr="004D5F26">
        <w:rPr>
          <w:rFonts w:ascii="Times New Roman" w:eastAsia="Calibri" w:hAnsi="Times New Roman" w:cs="Times New Roman"/>
          <w:sz w:val="28"/>
          <w:szCs w:val="28"/>
        </w:rPr>
        <w:t>Совета народных депутатов                                                        ______________</w:t>
      </w:r>
    </w:p>
    <w:p w:rsidR="004D5F26" w:rsidRPr="004D5F26" w:rsidRDefault="004D5F26" w:rsidP="004D5F26">
      <w:pPr>
        <w:shd w:val="clear" w:color="auto" w:fill="FFFFFF"/>
        <w:tabs>
          <w:tab w:val="left" w:pos="720"/>
        </w:tabs>
        <w:spacing w:after="0" w:line="240" w:lineRule="auto"/>
        <w:rPr>
          <w:rFonts w:ascii="Calibri" w:eastAsia="Calibri" w:hAnsi="Calibri" w:cs="Times New Roman"/>
          <w:sz w:val="28"/>
          <w:szCs w:val="28"/>
        </w:rPr>
      </w:pPr>
    </w:p>
    <w:p w:rsidR="004D5F26" w:rsidRPr="004D5F26" w:rsidRDefault="004D5F26" w:rsidP="004D5F26">
      <w:pPr>
        <w:shd w:val="clear" w:color="auto" w:fill="FFFFFF"/>
        <w:tabs>
          <w:tab w:val="left" w:pos="720"/>
        </w:tabs>
        <w:spacing w:after="0" w:line="240" w:lineRule="auto"/>
        <w:rPr>
          <w:rFonts w:ascii="Calibri" w:eastAsia="Calibri" w:hAnsi="Calibri" w:cs="Times New Roman"/>
          <w:sz w:val="28"/>
          <w:szCs w:val="28"/>
        </w:rPr>
      </w:pPr>
    </w:p>
    <w:p w:rsidR="004D5F26" w:rsidRPr="004D5F26" w:rsidRDefault="004D5F26" w:rsidP="004D5F26">
      <w:pPr>
        <w:shd w:val="clear" w:color="auto" w:fill="FFFFFF"/>
        <w:tabs>
          <w:tab w:val="left" w:pos="720"/>
        </w:tabs>
        <w:spacing w:after="0" w:line="240" w:lineRule="auto"/>
        <w:rPr>
          <w:rFonts w:ascii="Times New Roman" w:eastAsia="Calibri" w:hAnsi="Times New Roman" w:cs="Times New Roman"/>
          <w:sz w:val="28"/>
          <w:szCs w:val="28"/>
        </w:rPr>
      </w:pPr>
      <w:r w:rsidRPr="004D5F26">
        <w:rPr>
          <w:rFonts w:ascii="Times New Roman" w:eastAsia="Calibri" w:hAnsi="Times New Roman" w:cs="Times New Roman"/>
          <w:sz w:val="28"/>
          <w:szCs w:val="28"/>
        </w:rPr>
        <w:t>Глава района                                                                              ________________</w:t>
      </w:r>
    </w:p>
    <w:p w:rsidR="004D5F26" w:rsidRPr="004D5F26" w:rsidRDefault="004D5F26" w:rsidP="004D5F26">
      <w:pPr>
        <w:spacing w:after="0" w:line="240" w:lineRule="auto"/>
        <w:jc w:val="center"/>
        <w:rPr>
          <w:rFonts w:ascii="Times New Roman" w:eastAsia="Calibri" w:hAnsi="Times New Roman" w:cs="Times New Roman"/>
          <w:b/>
          <w:sz w:val="28"/>
          <w:szCs w:val="28"/>
        </w:rPr>
      </w:pPr>
      <w:r w:rsidRPr="004D5F26">
        <w:rPr>
          <w:rFonts w:ascii="Times New Roman" w:eastAsia="Calibri" w:hAnsi="Times New Roman" w:cs="Times New Roman"/>
          <w:b/>
          <w:sz w:val="28"/>
          <w:szCs w:val="28"/>
        </w:rPr>
        <w:br w:type="page"/>
        <w:t>Изменения</w:t>
      </w:r>
    </w:p>
    <w:p w:rsidR="004D5F26" w:rsidRPr="004D5F26" w:rsidRDefault="004D5F26" w:rsidP="004D5F26">
      <w:pPr>
        <w:spacing w:after="0" w:line="240" w:lineRule="auto"/>
        <w:jc w:val="center"/>
        <w:rPr>
          <w:rFonts w:ascii="Times New Roman" w:eastAsia="Calibri" w:hAnsi="Times New Roman" w:cs="Times New Roman"/>
          <w:bCs/>
          <w:sz w:val="28"/>
          <w:szCs w:val="28"/>
        </w:rPr>
      </w:pPr>
      <w:r w:rsidRPr="004D5F26">
        <w:rPr>
          <w:rFonts w:ascii="Times New Roman" w:eastAsia="Calibri" w:hAnsi="Times New Roman" w:cs="Times New Roman"/>
          <w:b/>
          <w:sz w:val="28"/>
          <w:szCs w:val="28"/>
        </w:rPr>
        <w:t>в нормативы градостроительного проектирования муниципального образования Курьинский район Алтайского края, утвержденные  решением Курьинского районного Совета народных депутатов от 09.11.2017 № 19</w:t>
      </w:r>
      <w:r w:rsidRPr="004D5F26">
        <w:rPr>
          <w:rFonts w:ascii="Times New Roman" w:eastAsia="Calibri" w:hAnsi="Times New Roman" w:cs="Times New Roman"/>
          <w:bCs/>
          <w:sz w:val="28"/>
          <w:szCs w:val="28"/>
        </w:rPr>
        <w:t xml:space="preserve"> </w:t>
      </w:r>
    </w:p>
    <w:p w:rsidR="004D5F26" w:rsidRPr="004D5F26" w:rsidRDefault="004D5F26" w:rsidP="00887147">
      <w:pPr>
        <w:spacing w:after="0"/>
        <w:rPr>
          <w:rFonts w:ascii="Times New Roman" w:eastAsia="Calibri" w:hAnsi="Times New Roman" w:cs="Times New Roman"/>
        </w:rPr>
      </w:pPr>
    </w:p>
    <w:p w:rsidR="004D5F26" w:rsidRPr="004D5F26" w:rsidRDefault="004D5F26" w:rsidP="004D5F26">
      <w:pPr>
        <w:spacing w:after="0"/>
        <w:ind w:left="4253"/>
        <w:jc w:val="center"/>
        <w:rPr>
          <w:rFonts w:ascii="Times New Roman" w:eastAsia="Calibri" w:hAnsi="Times New Roman" w:cs="Times New Roman"/>
          <w:sz w:val="24"/>
          <w:szCs w:val="24"/>
        </w:rPr>
      </w:pPr>
      <w:r w:rsidRPr="004D5F26">
        <w:rPr>
          <w:rFonts w:ascii="Times New Roman" w:eastAsia="Calibri" w:hAnsi="Times New Roman" w:cs="Times New Roman"/>
          <w:sz w:val="24"/>
          <w:szCs w:val="24"/>
        </w:rPr>
        <w:t>Принято</w:t>
      </w:r>
    </w:p>
    <w:p w:rsidR="004D5F26" w:rsidRPr="004D5F26" w:rsidRDefault="004D5F26" w:rsidP="004D5F26">
      <w:pPr>
        <w:spacing w:after="0"/>
        <w:ind w:left="4253"/>
        <w:jc w:val="center"/>
        <w:rPr>
          <w:rFonts w:ascii="Times New Roman" w:eastAsia="Calibri" w:hAnsi="Times New Roman" w:cs="Times New Roman"/>
          <w:sz w:val="24"/>
          <w:szCs w:val="24"/>
        </w:rPr>
      </w:pPr>
      <w:r w:rsidRPr="004D5F26">
        <w:rPr>
          <w:rFonts w:ascii="Times New Roman" w:eastAsia="Calibri" w:hAnsi="Times New Roman" w:cs="Times New Roman"/>
          <w:sz w:val="24"/>
          <w:szCs w:val="24"/>
        </w:rPr>
        <w:t>решением Курьинского районного Совета</w:t>
      </w:r>
    </w:p>
    <w:p w:rsidR="004D5F26" w:rsidRPr="004D5F26" w:rsidRDefault="004D5F26" w:rsidP="004D5F26">
      <w:pPr>
        <w:spacing w:after="0"/>
        <w:ind w:left="4253"/>
        <w:jc w:val="center"/>
        <w:rPr>
          <w:rFonts w:ascii="Times New Roman" w:eastAsia="Calibri" w:hAnsi="Times New Roman" w:cs="Times New Roman"/>
          <w:sz w:val="24"/>
          <w:szCs w:val="24"/>
        </w:rPr>
      </w:pPr>
      <w:r w:rsidRPr="004D5F26">
        <w:rPr>
          <w:rFonts w:ascii="Times New Roman" w:eastAsia="Calibri" w:hAnsi="Times New Roman" w:cs="Times New Roman"/>
          <w:sz w:val="24"/>
          <w:szCs w:val="24"/>
        </w:rPr>
        <w:t>народных депутатов Алтайского края</w:t>
      </w:r>
    </w:p>
    <w:p w:rsidR="004D5F26" w:rsidRPr="004D5F26" w:rsidRDefault="004D5F26" w:rsidP="004D5F26">
      <w:pPr>
        <w:spacing w:after="0"/>
        <w:ind w:left="4253"/>
        <w:jc w:val="center"/>
        <w:rPr>
          <w:rFonts w:ascii="Times New Roman" w:eastAsia="Calibri" w:hAnsi="Times New Roman" w:cs="Times New Roman"/>
          <w:sz w:val="24"/>
          <w:szCs w:val="24"/>
        </w:rPr>
      </w:pPr>
      <w:r w:rsidRPr="004D5F26">
        <w:rPr>
          <w:rFonts w:ascii="Times New Roman" w:eastAsia="Calibri" w:hAnsi="Times New Roman" w:cs="Times New Roman"/>
          <w:sz w:val="24"/>
          <w:szCs w:val="24"/>
        </w:rPr>
        <w:t>____  2026 года № __</w:t>
      </w:r>
    </w:p>
    <w:p w:rsidR="004D5F26" w:rsidRPr="004D5F26" w:rsidRDefault="004D5F26" w:rsidP="004D5F26">
      <w:pPr>
        <w:spacing w:after="0"/>
        <w:ind w:left="4253"/>
        <w:jc w:val="center"/>
        <w:rPr>
          <w:rFonts w:ascii="Calibri" w:eastAsia="Calibri" w:hAnsi="Calibri" w:cs="Times New Roman"/>
        </w:rPr>
      </w:pPr>
    </w:p>
    <w:p w:rsidR="004D5F26" w:rsidRPr="004D5F26" w:rsidRDefault="004D5F26" w:rsidP="004D5F26">
      <w:pPr>
        <w:numPr>
          <w:ilvl w:val="0"/>
          <w:numId w:val="5"/>
        </w:numPr>
        <w:tabs>
          <w:tab w:val="num" w:pos="993"/>
        </w:tabs>
        <w:spacing w:after="0" w:line="240" w:lineRule="auto"/>
        <w:ind w:left="0" w:firstLine="720"/>
        <w:jc w:val="both"/>
        <w:rPr>
          <w:rFonts w:ascii="Times New Roman" w:eastAsia="Times New Roman" w:hAnsi="Times New Roman" w:cs="Times New Roman"/>
          <w:sz w:val="28"/>
          <w:szCs w:val="28"/>
          <w:lang w:eastAsia="ru-RU"/>
        </w:rPr>
      </w:pPr>
      <w:r w:rsidRPr="004D5F26">
        <w:rPr>
          <w:rFonts w:ascii="Times New Roman" w:eastAsia="Times New Roman" w:hAnsi="Times New Roman" w:cs="Times New Roman"/>
          <w:sz w:val="28"/>
          <w:szCs w:val="28"/>
          <w:lang w:eastAsia="ru-RU"/>
        </w:rPr>
        <w:t>Дополнить разделом 4-1 следующего содержания:</w:t>
      </w:r>
    </w:p>
    <w:p w:rsidR="004D5F26" w:rsidRPr="004D5F26" w:rsidRDefault="004D5F26" w:rsidP="004D5F26">
      <w:pPr>
        <w:spacing w:after="0" w:line="240" w:lineRule="auto"/>
        <w:jc w:val="both"/>
        <w:outlineLvl w:val="2"/>
        <w:rPr>
          <w:rFonts w:ascii="Times New Roman" w:eastAsia="Times New Roman" w:hAnsi="Times New Roman" w:cs="Times New Roman"/>
          <w:bCs/>
          <w:sz w:val="28"/>
          <w:szCs w:val="28"/>
          <w:lang w:eastAsia="ru-RU"/>
        </w:rPr>
      </w:pPr>
      <w:r w:rsidRPr="004D5F26">
        <w:rPr>
          <w:rFonts w:ascii="Times New Roman" w:eastAsia="Times New Roman" w:hAnsi="Times New Roman" w:cs="Times New Roman"/>
          <w:bCs/>
          <w:sz w:val="28"/>
          <w:szCs w:val="28"/>
          <w:lang w:eastAsia="ru-RU"/>
        </w:rPr>
        <w:t>«4-1. Расчетные показатели минимально допустимого уровня обеспеченности объектами физической культуры, спорта, здравоохранения и культуры</w:t>
      </w:r>
    </w:p>
    <w:p w:rsidR="004D5F26" w:rsidRPr="004D5F26" w:rsidRDefault="004D5F26" w:rsidP="004D5F26">
      <w:pPr>
        <w:spacing w:after="0" w:line="240" w:lineRule="auto"/>
        <w:ind w:firstLine="720"/>
        <w:jc w:val="both"/>
        <w:outlineLvl w:val="2"/>
        <w:rPr>
          <w:rFonts w:ascii="Times New Roman" w:eastAsia="Times New Roman" w:hAnsi="Times New Roman" w:cs="Times New Roman"/>
          <w:bCs/>
          <w:sz w:val="28"/>
          <w:szCs w:val="28"/>
          <w:lang w:eastAsia="ru-RU"/>
        </w:rPr>
      </w:pPr>
    </w:p>
    <w:p w:rsidR="004D5F26" w:rsidRPr="004D5F26" w:rsidRDefault="004D5F26" w:rsidP="004D5F26">
      <w:pPr>
        <w:spacing w:after="0" w:line="240" w:lineRule="auto"/>
        <w:ind w:firstLine="709"/>
        <w:jc w:val="both"/>
        <w:rPr>
          <w:rFonts w:ascii="Times New Roman" w:eastAsia="Times New Roman" w:hAnsi="Times New Roman" w:cs="Times New Roman"/>
          <w:sz w:val="28"/>
          <w:szCs w:val="28"/>
          <w:lang w:eastAsia="ru-RU"/>
        </w:rPr>
      </w:pPr>
      <w:r w:rsidRPr="004D5F26">
        <w:rPr>
          <w:rFonts w:ascii="Times New Roman" w:eastAsia="Times New Roman" w:hAnsi="Times New Roman" w:cs="Times New Roman"/>
          <w:bCs/>
          <w:sz w:val="28"/>
          <w:szCs w:val="28"/>
          <w:lang w:eastAsia="ru-RU"/>
        </w:rPr>
        <w:t>4-1.1 Объекты физической культуры и массового спорта.</w:t>
      </w:r>
      <w:r w:rsidRPr="004D5F26">
        <w:rPr>
          <w:rFonts w:ascii="Times New Roman" w:eastAsia="Times New Roman" w:hAnsi="Times New Roman" w:cs="Times New Roman"/>
          <w:sz w:val="28"/>
          <w:szCs w:val="28"/>
          <w:lang w:eastAsia="ru-RU"/>
        </w:rPr>
        <w:t xml:space="preserve"> Нормативы установлены исходя из ЕПС (единовременной пропускной способности) — 122 чел. на 1000 жителей (Приказ </w:t>
      </w:r>
      <w:proofErr w:type="spellStart"/>
      <w:r w:rsidRPr="004D5F26">
        <w:rPr>
          <w:rFonts w:ascii="Times New Roman" w:eastAsia="Times New Roman" w:hAnsi="Times New Roman" w:cs="Times New Roman"/>
          <w:sz w:val="28"/>
          <w:szCs w:val="28"/>
          <w:lang w:eastAsia="ru-RU"/>
        </w:rPr>
        <w:t>Минспорта</w:t>
      </w:r>
      <w:proofErr w:type="spellEnd"/>
      <w:r w:rsidRPr="004D5F26">
        <w:rPr>
          <w:rFonts w:ascii="Times New Roman" w:eastAsia="Times New Roman" w:hAnsi="Times New Roman" w:cs="Times New Roman"/>
          <w:sz w:val="28"/>
          <w:szCs w:val="28"/>
          <w:lang w:eastAsia="ru-RU"/>
        </w:rPr>
        <w:t xml:space="preserve"> России от 21.03.2018 № 244).</w:t>
      </w:r>
    </w:p>
    <w:p w:rsidR="004D5F26" w:rsidRPr="004D5F26" w:rsidRDefault="004D5F26" w:rsidP="004D5F26">
      <w:pPr>
        <w:spacing w:after="0" w:line="240" w:lineRule="auto"/>
        <w:ind w:left="720"/>
        <w:jc w:val="both"/>
        <w:rPr>
          <w:rFonts w:ascii="Times New Roman" w:eastAsia="Times New Roman" w:hAnsi="Times New Roman" w:cs="Times New Roman"/>
          <w:sz w:val="28"/>
          <w:szCs w:val="28"/>
          <w:lang w:eastAsia="ru-RU"/>
        </w:rPr>
      </w:pPr>
    </w:p>
    <w:tbl>
      <w:tblPr>
        <w:tblW w:w="935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2689"/>
        <w:gridCol w:w="1453"/>
        <w:gridCol w:w="1739"/>
        <w:gridCol w:w="3470"/>
      </w:tblGrid>
      <w:tr w:rsidR="004D5F26" w:rsidRPr="004D5F26" w:rsidTr="000F70E2">
        <w:trPr>
          <w:tblHeader/>
          <w:tblCellSpacing w:w="15" w:type="dxa"/>
        </w:trPr>
        <w:tc>
          <w:tcPr>
            <w:tcW w:w="2644" w:type="dxa"/>
            <w:vAlign w:val="center"/>
            <w:hideMark/>
          </w:tcPr>
          <w:p w:rsidR="004D5F26" w:rsidRPr="004D5F26" w:rsidRDefault="004D5F26" w:rsidP="004D5F26">
            <w:pPr>
              <w:spacing w:after="0" w:line="240" w:lineRule="auto"/>
              <w:jc w:val="both"/>
              <w:rPr>
                <w:rFonts w:ascii="Times New Roman" w:eastAsia="Times New Roman" w:hAnsi="Times New Roman" w:cs="Times New Roman"/>
                <w:b/>
                <w:bCs/>
                <w:sz w:val="24"/>
                <w:szCs w:val="24"/>
                <w:lang w:eastAsia="ru-RU"/>
              </w:rPr>
            </w:pPr>
            <w:r w:rsidRPr="004D5F26">
              <w:rPr>
                <w:rFonts w:ascii="Times New Roman" w:eastAsia="Times New Roman" w:hAnsi="Times New Roman" w:cs="Times New Roman"/>
                <w:b/>
                <w:bCs/>
                <w:sz w:val="24"/>
                <w:szCs w:val="24"/>
                <w:lang w:eastAsia="ru-RU"/>
              </w:rPr>
              <w:t>Наименование объекта</w:t>
            </w:r>
          </w:p>
        </w:tc>
        <w:tc>
          <w:tcPr>
            <w:tcW w:w="0" w:type="auto"/>
            <w:vAlign w:val="center"/>
            <w:hideMark/>
          </w:tcPr>
          <w:p w:rsidR="004D5F26" w:rsidRPr="004D5F26" w:rsidRDefault="004D5F26" w:rsidP="004D5F26">
            <w:pPr>
              <w:spacing w:after="0" w:line="240" w:lineRule="auto"/>
              <w:jc w:val="both"/>
              <w:rPr>
                <w:rFonts w:ascii="Times New Roman" w:eastAsia="Times New Roman" w:hAnsi="Times New Roman" w:cs="Times New Roman"/>
                <w:b/>
                <w:bCs/>
                <w:sz w:val="24"/>
                <w:szCs w:val="24"/>
                <w:lang w:eastAsia="ru-RU"/>
              </w:rPr>
            </w:pPr>
            <w:r w:rsidRPr="004D5F26">
              <w:rPr>
                <w:rFonts w:ascii="Times New Roman" w:eastAsia="Times New Roman" w:hAnsi="Times New Roman" w:cs="Times New Roman"/>
                <w:b/>
                <w:bCs/>
                <w:sz w:val="24"/>
                <w:szCs w:val="24"/>
                <w:lang w:eastAsia="ru-RU"/>
              </w:rPr>
              <w:t>Единица измерения</w:t>
            </w:r>
          </w:p>
        </w:tc>
        <w:tc>
          <w:tcPr>
            <w:tcW w:w="1709" w:type="dxa"/>
            <w:vAlign w:val="center"/>
            <w:hideMark/>
          </w:tcPr>
          <w:p w:rsidR="004D5F26" w:rsidRPr="004D5F26" w:rsidRDefault="004D5F26" w:rsidP="004D5F26">
            <w:pPr>
              <w:spacing w:after="0" w:line="240" w:lineRule="auto"/>
              <w:jc w:val="both"/>
              <w:rPr>
                <w:rFonts w:ascii="Times New Roman" w:eastAsia="Times New Roman" w:hAnsi="Times New Roman" w:cs="Times New Roman"/>
                <w:b/>
                <w:bCs/>
                <w:sz w:val="24"/>
                <w:szCs w:val="24"/>
                <w:lang w:eastAsia="ru-RU"/>
              </w:rPr>
            </w:pPr>
            <w:r w:rsidRPr="004D5F26">
              <w:rPr>
                <w:rFonts w:ascii="Times New Roman" w:eastAsia="Times New Roman" w:hAnsi="Times New Roman" w:cs="Times New Roman"/>
                <w:b/>
                <w:bCs/>
                <w:sz w:val="24"/>
                <w:szCs w:val="24"/>
                <w:lang w:eastAsia="ru-RU"/>
              </w:rPr>
              <w:t>Норматив на 1000 чел.</w:t>
            </w:r>
          </w:p>
        </w:tc>
        <w:tc>
          <w:tcPr>
            <w:tcW w:w="3425" w:type="dxa"/>
            <w:vAlign w:val="center"/>
            <w:hideMark/>
          </w:tcPr>
          <w:p w:rsidR="004D5F26" w:rsidRPr="004D5F26" w:rsidRDefault="004D5F26" w:rsidP="004D5F26">
            <w:pPr>
              <w:spacing w:after="0" w:line="240" w:lineRule="auto"/>
              <w:jc w:val="both"/>
              <w:rPr>
                <w:rFonts w:ascii="Times New Roman" w:eastAsia="Times New Roman" w:hAnsi="Times New Roman" w:cs="Times New Roman"/>
                <w:b/>
                <w:bCs/>
                <w:sz w:val="24"/>
                <w:szCs w:val="24"/>
                <w:lang w:eastAsia="ru-RU"/>
              </w:rPr>
            </w:pPr>
            <w:r w:rsidRPr="004D5F26">
              <w:rPr>
                <w:rFonts w:ascii="Times New Roman" w:eastAsia="Times New Roman" w:hAnsi="Times New Roman" w:cs="Times New Roman"/>
                <w:b/>
                <w:bCs/>
                <w:sz w:val="24"/>
                <w:szCs w:val="24"/>
                <w:lang w:eastAsia="ru-RU"/>
              </w:rPr>
              <w:t>Расчет для населения 2026 г. (7349 чел.)</w:t>
            </w:r>
          </w:p>
        </w:tc>
      </w:tr>
      <w:tr w:rsidR="004D5F26" w:rsidRPr="004D5F26" w:rsidTr="000F70E2">
        <w:trPr>
          <w:tblCellSpacing w:w="15" w:type="dxa"/>
        </w:trPr>
        <w:tc>
          <w:tcPr>
            <w:tcW w:w="2644" w:type="dxa"/>
            <w:vAlign w:val="center"/>
            <w:hideMark/>
          </w:tcPr>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Плоскостные сооружения (стадионы, площадки)</w:t>
            </w:r>
          </w:p>
        </w:tc>
        <w:tc>
          <w:tcPr>
            <w:tcW w:w="0" w:type="auto"/>
            <w:vAlign w:val="center"/>
            <w:hideMark/>
          </w:tcPr>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га / объект</w:t>
            </w:r>
          </w:p>
        </w:tc>
        <w:tc>
          <w:tcPr>
            <w:tcW w:w="1709" w:type="dxa"/>
            <w:vAlign w:val="center"/>
            <w:hideMark/>
          </w:tcPr>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1,95 га на объект (1 на 10 тыс. чел.)</w:t>
            </w:r>
          </w:p>
        </w:tc>
        <w:tc>
          <w:tcPr>
            <w:tcW w:w="3425" w:type="dxa"/>
            <w:vAlign w:val="center"/>
            <w:hideMark/>
          </w:tcPr>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Times New Roman" w:hAnsi="Times New Roman" w:cs="Times New Roman"/>
                <w:bCs/>
                <w:sz w:val="24"/>
                <w:szCs w:val="24"/>
                <w:lang w:eastAsia="ru-RU"/>
              </w:rPr>
              <w:t>1 объект</w:t>
            </w:r>
            <w:r w:rsidRPr="004D5F26">
              <w:rPr>
                <w:rFonts w:ascii="Times New Roman" w:eastAsia="Times New Roman" w:hAnsi="Times New Roman" w:cs="Times New Roman"/>
                <w:sz w:val="24"/>
                <w:szCs w:val="24"/>
                <w:lang w:eastAsia="ru-RU"/>
              </w:rPr>
              <w:t>. Площадь участка: ~1,9–2,0 га.</w:t>
            </w:r>
          </w:p>
        </w:tc>
      </w:tr>
      <w:tr w:rsidR="004D5F26" w:rsidRPr="004D5F26" w:rsidTr="000F70E2">
        <w:trPr>
          <w:tblCellSpacing w:w="15" w:type="dxa"/>
        </w:trPr>
        <w:tc>
          <w:tcPr>
            <w:tcW w:w="2644" w:type="dxa"/>
            <w:vAlign w:val="center"/>
            <w:hideMark/>
          </w:tcPr>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Спортивные залы общего пользования</w:t>
            </w:r>
          </w:p>
        </w:tc>
        <w:tc>
          <w:tcPr>
            <w:tcW w:w="0" w:type="auto"/>
            <w:vAlign w:val="center"/>
            <w:hideMark/>
          </w:tcPr>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кв. м площади пола</w:t>
            </w:r>
          </w:p>
        </w:tc>
        <w:tc>
          <w:tcPr>
            <w:tcW w:w="1709" w:type="dxa"/>
            <w:vAlign w:val="center"/>
            <w:hideMark/>
          </w:tcPr>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80 кв. м</w:t>
            </w:r>
          </w:p>
        </w:tc>
        <w:tc>
          <w:tcPr>
            <w:tcW w:w="3425" w:type="dxa"/>
            <w:vAlign w:val="center"/>
            <w:hideMark/>
          </w:tcPr>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Times New Roman" w:hAnsi="Times New Roman" w:cs="Times New Roman"/>
                <w:bCs/>
                <w:sz w:val="24"/>
                <w:szCs w:val="24"/>
                <w:lang w:eastAsia="ru-RU"/>
              </w:rPr>
              <w:t>~590 кв. м</w:t>
            </w:r>
            <w:r w:rsidRPr="004D5F26">
              <w:rPr>
                <w:rFonts w:ascii="Times New Roman" w:eastAsia="Times New Roman" w:hAnsi="Times New Roman" w:cs="Times New Roman"/>
                <w:sz w:val="24"/>
                <w:szCs w:val="24"/>
                <w:lang w:eastAsia="ru-RU"/>
              </w:rPr>
              <w:t xml:space="preserve"> (целесообразно блокированное размещение физкультурно-оздоровительный комплекс).</w:t>
            </w:r>
          </w:p>
        </w:tc>
      </w:tr>
      <w:tr w:rsidR="004D5F26" w:rsidRPr="004D5F26" w:rsidTr="000F70E2">
        <w:trPr>
          <w:tblCellSpacing w:w="15" w:type="dxa"/>
        </w:trPr>
        <w:tc>
          <w:tcPr>
            <w:tcW w:w="2644" w:type="dxa"/>
            <w:vAlign w:val="center"/>
            <w:hideMark/>
          </w:tcPr>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Крытые бассейны всех типов</w:t>
            </w:r>
          </w:p>
        </w:tc>
        <w:tc>
          <w:tcPr>
            <w:tcW w:w="0" w:type="auto"/>
            <w:vAlign w:val="center"/>
            <w:hideMark/>
          </w:tcPr>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кв. м зеркала воды</w:t>
            </w:r>
          </w:p>
        </w:tc>
        <w:tc>
          <w:tcPr>
            <w:tcW w:w="1709" w:type="dxa"/>
            <w:vAlign w:val="center"/>
            <w:hideMark/>
          </w:tcPr>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25 кв. м</w:t>
            </w:r>
          </w:p>
        </w:tc>
        <w:tc>
          <w:tcPr>
            <w:tcW w:w="3425" w:type="dxa"/>
            <w:vAlign w:val="center"/>
            <w:hideMark/>
          </w:tcPr>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Times New Roman" w:hAnsi="Times New Roman" w:cs="Times New Roman"/>
                <w:bCs/>
                <w:sz w:val="24"/>
                <w:szCs w:val="24"/>
                <w:lang w:eastAsia="ru-RU"/>
              </w:rPr>
              <w:t>~185 кв. м</w:t>
            </w:r>
            <w:r w:rsidRPr="004D5F26">
              <w:rPr>
                <w:rFonts w:ascii="Times New Roman" w:eastAsia="Times New Roman" w:hAnsi="Times New Roman" w:cs="Times New Roman"/>
                <w:sz w:val="24"/>
                <w:szCs w:val="24"/>
                <w:lang w:eastAsia="ru-RU"/>
              </w:rPr>
              <w:t xml:space="preserve"> зеркала воды.</w:t>
            </w:r>
          </w:p>
        </w:tc>
      </w:tr>
      <w:tr w:rsidR="004D5F26" w:rsidRPr="004D5F26" w:rsidTr="000F70E2">
        <w:trPr>
          <w:tblCellSpacing w:w="15" w:type="dxa"/>
        </w:trPr>
        <w:tc>
          <w:tcPr>
            <w:tcW w:w="2644" w:type="dxa"/>
            <w:vAlign w:val="center"/>
            <w:hideMark/>
          </w:tcPr>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Велосипедные дорожки</w:t>
            </w:r>
          </w:p>
        </w:tc>
        <w:tc>
          <w:tcPr>
            <w:tcW w:w="0" w:type="auto"/>
            <w:vAlign w:val="center"/>
            <w:hideMark/>
          </w:tcPr>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км</w:t>
            </w:r>
          </w:p>
        </w:tc>
        <w:tc>
          <w:tcPr>
            <w:tcW w:w="1709" w:type="dxa"/>
            <w:vAlign w:val="center"/>
            <w:hideMark/>
          </w:tcPr>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0,5 км на 5 тыс. чел.</w:t>
            </w:r>
          </w:p>
        </w:tc>
        <w:tc>
          <w:tcPr>
            <w:tcW w:w="3425" w:type="dxa"/>
            <w:vAlign w:val="center"/>
            <w:hideMark/>
          </w:tcPr>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Times New Roman" w:hAnsi="Times New Roman" w:cs="Times New Roman"/>
                <w:bCs/>
                <w:sz w:val="24"/>
                <w:szCs w:val="24"/>
                <w:lang w:eastAsia="ru-RU"/>
              </w:rPr>
              <w:t>~4,5 – 5,0 км</w:t>
            </w:r>
            <w:r w:rsidRPr="004D5F26">
              <w:rPr>
                <w:rFonts w:ascii="Times New Roman" w:eastAsia="Times New Roman" w:hAnsi="Times New Roman" w:cs="Times New Roman"/>
                <w:sz w:val="24"/>
                <w:szCs w:val="24"/>
                <w:lang w:eastAsia="ru-RU"/>
              </w:rPr>
              <w:t xml:space="preserve"> (согласно ГОСТ 33150-2014).</w:t>
            </w:r>
          </w:p>
        </w:tc>
      </w:tr>
    </w:tbl>
    <w:p w:rsidR="004D5F26" w:rsidRPr="004D5F26" w:rsidRDefault="004D5F26" w:rsidP="004D5F26">
      <w:pPr>
        <w:spacing w:before="100" w:beforeAutospacing="1" w:after="100" w:afterAutospacing="1" w:line="240" w:lineRule="auto"/>
        <w:jc w:val="both"/>
        <w:rPr>
          <w:rFonts w:ascii="Calibri" w:eastAsia="Calibri" w:hAnsi="Calibri" w:cs="Times New Roman"/>
        </w:rPr>
      </w:pPr>
      <w:r w:rsidRPr="004D5F26">
        <w:rPr>
          <w:rFonts w:ascii="Times New Roman" w:eastAsia="Times New Roman" w:hAnsi="Times New Roman" w:cs="Times New Roman"/>
          <w:b/>
          <w:bCs/>
          <w:sz w:val="24"/>
          <w:szCs w:val="24"/>
          <w:lang w:eastAsia="ru-RU"/>
        </w:rPr>
        <w:t>Обоснование:</w:t>
      </w:r>
      <w:r w:rsidRPr="004D5F26">
        <w:rPr>
          <w:rFonts w:ascii="Times New Roman" w:eastAsia="Times New Roman" w:hAnsi="Times New Roman" w:cs="Times New Roman"/>
          <w:sz w:val="24"/>
          <w:szCs w:val="24"/>
          <w:lang w:eastAsia="ru-RU"/>
        </w:rPr>
        <w:t xml:space="preserve"> Расчеты выполнены согласно приказа </w:t>
      </w:r>
      <w:proofErr w:type="spellStart"/>
      <w:r w:rsidRPr="004D5F26">
        <w:rPr>
          <w:rFonts w:ascii="Times New Roman" w:eastAsia="Times New Roman" w:hAnsi="Times New Roman" w:cs="Times New Roman"/>
          <w:sz w:val="24"/>
          <w:szCs w:val="24"/>
          <w:lang w:eastAsia="ru-RU"/>
        </w:rPr>
        <w:t>Минспорта</w:t>
      </w:r>
      <w:proofErr w:type="spellEnd"/>
      <w:r w:rsidRPr="004D5F26">
        <w:rPr>
          <w:rFonts w:ascii="Times New Roman" w:eastAsia="Times New Roman" w:hAnsi="Times New Roman" w:cs="Times New Roman"/>
          <w:sz w:val="24"/>
          <w:szCs w:val="24"/>
          <w:lang w:eastAsia="ru-RU"/>
        </w:rPr>
        <w:t xml:space="preserve"> № 244. Для организации физкультурно-оздоровительной работы в районе с населением менее 15 тыс. чел. целесообразно предусмотреть один многофункциональный центр (ФОК) районного значения вместимостью не менее 150 посетителей, совмещенный со школьным спортзалом. </w:t>
      </w:r>
      <w:r w:rsidRPr="004D5F26">
        <w:rPr>
          <w:rFonts w:ascii="Times New Roman" w:eastAsia="Calibri" w:hAnsi="Times New Roman" w:cs="Times New Roman"/>
          <w:sz w:val="24"/>
          <w:szCs w:val="24"/>
        </w:rPr>
        <w:t>универсальную игровую площадку для баскетбола и мини-футбола - 25 x 15 м, площадку для воздушной силовой атлетики (</w:t>
      </w:r>
      <w:proofErr w:type="spellStart"/>
      <w:r w:rsidRPr="004D5F26">
        <w:rPr>
          <w:rFonts w:ascii="Times New Roman" w:eastAsia="Calibri" w:hAnsi="Times New Roman" w:cs="Times New Roman"/>
          <w:sz w:val="24"/>
          <w:szCs w:val="24"/>
        </w:rPr>
        <w:t>воркаута</w:t>
      </w:r>
      <w:proofErr w:type="spellEnd"/>
      <w:r w:rsidRPr="004D5F26">
        <w:rPr>
          <w:rFonts w:ascii="Times New Roman" w:eastAsia="Calibri" w:hAnsi="Times New Roman" w:cs="Times New Roman"/>
          <w:sz w:val="24"/>
          <w:szCs w:val="24"/>
        </w:rPr>
        <w:t xml:space="preserve">) - 8 </w:t>
      </w:r>
      <w:proofErr w:type="spellStart"/>
      <w:r w:rsidRPr="004D5F26">
        <w:rPr>
          <w:rFonts w:ascii="Times New Roman" w:eastAsia="Calibri" w:hAnsi="Times New Roman" w:cs="Times New Roman"/>
          <w:sz w:val="24"/>
          <w:szCs w:val="24"/>
        </w:rPr>
        <w:t>x</w:t>
      </w:r>
      <w:proofErr w:type="spellEnd"/>
      <w:r w:rsidRPr="004D5F26">
        <w:rPr>
          <w:rFonts w:ascii="Times New Roman" w:eastAsia="Calibri" w:hAnsi="Times New Roman" w:cs="Times New Roman"/>
          <w:sz w:val="24"/>
          <w:szCs w:val="24"/>
        </w:rPr>
        <w:t xml:space="preserve"> 5 м, универсальный игровой зал с площадками для мини-футбола - 42 x 25 м и для баскетбола/волейбола - 28 x 15 м, тренажерный зал - 8 x 5 м.</w:t>
      </w:r>
    </w:p>
    <w:p w:rsidR="004D5F26" w:rsidRPr="004D5F26" w:rsidRDefault="004D5F26" w:rsidP="004D5F26">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D5F26">
        <w:rPr>
          <w:rFonts w:ascii="Times New Roman" w:eastAsia="Times New Roman" w:hAnsi="Times New Roman" w:cs="Times New Roman"/>
          <w:bCs/>
          <w:sz w:val="28"/>
          <w:szCs w:val="28"/>
          <w:lang w:eastAsia="ru-RU"/>
        </w:rPr>
        <w:t>4-1.2. Объекты культуры и искусства.</w:t>
      </w:r>
      <w:r w:rsidRPr="004D5F26">
        <w:rPr>
          <w:rFonts w:ascii="Times New Roman" w:eastAsia="Times New Roman" w:hAnsi="Times New Roman" w:cs="Times New Roman"/>
          <w:sz w:val="28"/>
          <w:szCs w:val="28"/>
          <w:lang w:eastAsia="ru-RU"/>
        </w:rPr>
        <w:t xml:space="preserve"> Расчет произведен согласно распоряжению Минкультуры РФ от 18.11.2025 № Р-494.</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3823"/>
        <w:gridCol w:w="1441"/>
        <w:gridCol w:w="1217"/>
        <w:gridCol w:w="2983"/>
      </w:tblGrid>
      <w:tr w:rsidR="004D5F26" w:rsidRPr="004D5F26" w:rsidTr="000F70E2">
        <w:trPr>
          <w:tblHeader/>
          <w:tblCellSpacing w:w="15" w:type="dxa"/>
        </w:trPr>
        <w:tc>
          <w:tcPr>
            <w:tcW w:w="3778" w:type="dxa"/>
            <w:vAlign w:val="center"/>
            <w:hideMark/>
          </w:tcPr>
          <w:p w:rsidR="004D5F26" w:rsidRPr="004D5F26" w:rsidRDefault="004D5F26" w:rsidP="004D5F26">
            <w:pPr>
              <w:spacing w:after="0" w:line="240" w:lineRule="auto"/>
              <w:jc w:val="both"/>
              <w:rPr>
                <w:rFonts w:ascii="Times New Roman" w:eastAsia="Times New Roman" w:hAnsi="Times New Roman" w:cs="Times New Roman"/>
                <w:b/>
                <w:bCs/>
                <w:sz w:val="24"/>
                <w:szCs w:val="24"/>
                <w:lang w:eastAsia="ru-RU"/>
              </w:rPr>
            </w:pPr>
            <w:r w:rsidRPr="004D5F26">
              <w:rPr>
                <w:rFonts w:ascii="Times New Roman" w:eastAsia="Times New Roman" w:hAnsi="Times New Roman" w:cs="Times New Roman"/>
                <w:b/>
                <w:bCs/>
                <w:sz w:val="24"/>
                <w:szCs w:val="24"/>
                <w:lang w:eastAsia="ru-RU"/>
              </w:rPr>
              <w:t>Тип организации культуры</w:t>
            </w:r>
          </w:p>
        </w:tc>
        <w:tc>
          <w:tcPr>
            <w:tcW w:w="0" w:type="auto"/>
            <w:vAlign w:val="center"/>
            <w:hideMark/>
          </w:tcPr>
          <w:p w:rsidR="004D5F26" w:rsidRPr="004D5F26" w:rsidRDefault="004D5F26" w:rsidP="004D5F26">
            <w:pPr>
              <w:spacing w:after="0" w:line="240" w:lineRule="auto"/>
              <w:jc w:val="center"/>
              <w:rPr>
                <w:rFonts w:ascii="Times New Roman" w:eastAsia="Times New Roman" w:hAnsi="Times New Roman" w:cs="Times New Roman"/>
                <w:b/>
                <w:bCs/>
                <w:sz w:val="24"/>
                <w:szCs w:val="24"/>
                <w:lang w:eastAsia="ru-RU"/>
              </w:rPr>
            </w:pPr>
            <w:r w:rsidRPr="004D5F26">
              <w:rPr>
                <w:rFonts w:ascii="Times New Roman" w:eastAsia="Times New Roman" w:hAnsi="Times New Roman" w:cs="Times New Roman"/>
                <w:b/>
                <w:bCs/>
                <w:sz w:val="24"/>
                <w:szCs w:val="24"/>
                <w:lang w:eastAsia="ru-RU"/>
              </w:rPr>
              <w:t>Единица измерения</w:t>
            </w:r>
          </w:p>
        </w:tc>
        <w:tc>
          <w:tcPr>
            <w:tcW w:w="0" w:type="auto"/>
            <w:vAlign w:val="center"/>
            <w:hideMark/>
          </w:tcPr>
          <w:p w:rsidR="004D5F26" w:rsidRPr="004D5F26" w:rsidRDefault="004D5F26" w:rsidP="004D5F26">
            <w:pPr>
              <w:spacing w:after="0" w:line="240" w:lineRule="auto"/>
              <w:jc w:val="center"/>
              <w:rPr>
                <w:rFonts w:ascii="Times New Roman" w:eastAsia="Times New Roman" w:hAnsi="Times New Roman" w:cs="Times New Roman"/>
                <w:b/>
                <w:bCs/>
                <w:sz w:val="24"/>
                <w:szCs w:val="24"/>
                <w:lang w:eastAsia="ru-RU"/>
              </w:rPr>
            </w:pPr>
            <w:r w:rsidRPr="004D5F26">
              <w:rPr>
                <w:rFonts w:ascii="Times New Roman" w:eastAsia="Times New Roman" w:hAnsi="Times New Roman" w:cs="Times New Roman"/>
                <w:b/>
                <w:bCs/>
                <w:sz w:val="24"/>
                <w:szCs w:val="24"/>
                <w:lang w:eastAsia="ru-RU"/>
              </w:rPr>
              <w:t>Норматив</w:t>
            </w:r>
          </w:p>
          <w:p w:rsidR="004D5F26" w:rsidRPr="004D5F26" w:rsidRDefault="004D5F26" w:rsidP="004D5F26">
            <w:pPr>
              <w:spacing w:after="0" w:line="240" w:lineRule="auto"/>
              <w:jc w:val="center"/>
              <w:rPr>
                <w:rFonts w:ascii="Times New Roman" w:eastAsia="Times New Roman" w:hAnsi="Times New Roman" w:cs="Times New Roman"/>
                <w:b/>
                <w:bCs/>
                <w:sz w:val="24"/>
                <w:szCs w:val="24"/>
                <w:lang w:eastAsia="ru-RU"/>
              </w:rPr>
            </w:pPr>
            <w:r w:rsidRPr="004D5F26">
              <w:rPr>
                <w:rFonts w:ascii="Times New Roman" w:eastAsia="Times New Roman" w:hAnsi="Times New Roman" w:cs="Times New Roman"/>
                <w:sz w:val="24"/>
                <w:szCs w:val="24"/>
                <w:lang w:eastAsia="ru-RU"/>
              </w:rPr>
              <w:t>на 1000 чел.</w:t>
            </w:r>
          </w:p>
        </w:tc>
        <w:tc>
          <w:tcPr>
            <w:tcW w:w="0" w:type="auto"/>
            <w:vAlign w:val="center"/>
            <w:hideMark/>
          </w:tcPr>
          <w:p w:rsidR="004D5F26" w:rsidRPr="004D5F26" w:rsidRDefault="004D5F26" w:rsidP="004D5F26">
            <w:pPr>
              <w:spacing w:after="0" w:line="240" w:lineRule="auto"/>
              <w:jc w:val="center"/>
              <w:rPr>
                <w:rFonts w:ascii="Times New Roman" w:eastAsia="Times New Roman" w:hAnsi="Times New Roman" w:cs="Times New Roman"/>
                <w:b/>
                <w:bCs/>
                <w:sz w:val="24"/>
                <w:szCs w:val="24"/>
                <w:lang w:eastAsia="ru-RU"/>
              </w:rPr>
            </w:pPr>
            <w:r w:rsidRPr="004D5F26">
              <w:rPr>
                <w:rFonts w:ascii="Times New Roman" w:eastAsia="Times New Roman" w:hAnsi="Times New Roman" w:cs="Times New Roman"/>
                <w:b/>
                <w:bCs/>
                <w:sz w:val="24"/>
                <w:szCs w:val="24"/>
                <w:lang w:eastAsia="ru-RU"/>
              </w:rPr>
              <w:t>Потребность для МО</w:t>
            </w:r>
          </w:p>
        </w:tc>
      </w:tr>
      <w:tr w:rsidR="004D5F26" w:rsidRPr="004D5F26" w:rsidTr="000F70E2">
        <w:trPr>
          <w:tblCellSpacing w:w="15" w:type="dxa"/>
        </w:trPr>
        <w:tc>
          <w:tcPr>
            <w:tcW w:w="3778" w:type="dxa"/>
            <w:vAlign w:val="center"/>
            <w:hideMark/>
          </w:tcPr>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Calibri" w:hAnsi="Times New Roman" w:cs="Times New Roman"/>
                <w:sz w:val="24"/>
                <w:szCs w:val="24"/>
              </w:rPr>
              <w:t>Детская библиотека</w:t>
            </w:r>
          </w:p>
        </w:tc>
        <w:tc>
          <w:tcPr>
            <w:tcW w:w="0" w:type="auto"/>
            <w:vAlign w:val="center"/>
            <w:hideMark/>
          </w:tcPr>
          <w:p w:rsidR="004D5F26" w:rsidRPr="004D5F26" w:rsidRDefault="004D5F26" w:rsidP="004D5F26">
            <w:pPr>
              <w:spacing w:after="0" w:line="240" w:lineRule="auto"/>
              <w:jc w:val="center"/>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единиц</w:t>
            </w:r>
          </w:p>
        </w:tc>
        <w:tc>
          <w:tcPr>
            <w:tcW w:w="0" w:type="auto"/>
            <w:vAlign w:val="center"/>
            <w:hideMark/>
          </w:tcPr>
          <w:p w:rsidR="004D5F26" w:rsidRPr="004D5F26" w:rsidRDefault="004D5F26" w:rsidP="004D5F26">
            <w:pPr>
              <w:spacing w:after="0" w:line="240" w:lineRule="auto"/>
              <w:jc w:val="center"/>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1</w:t>
            </w:r>
          </w:p>
        </w:tc>
        <w:tc>
          <w:tcPr>
            <w:tcW w:w="0" w:type="auto"/>
            <w:vAlign w:val="center"/>
            <w:hideMark/>
          </w:tcPr>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 xml:space="preserve"> </w:t>
            </w:r>
            <w:r w:rsidRPr="004D5F26">
              <w:rPr>
                <w:rFonts w:ascii="Times New Roman" w:eastAsia="Times New Roman" w:hAnsi="Times New Roman" w:cs="Times New Roman"/>
                <w:b/>
                <w:bCs/>
                <w:sz w:val="24"/>
                <w:szCs w:val="24"/>
                <w:lang w:eastAsia="ru-RU"/>
              </w:rPr>
              <w:t>1 объект</w:t>
            </w:r>
            <w:r w:rsidRPr="004D5F26">
              <w:rPr>
                <w:rFonts w:ascii="Times New Roman" w:eastAsia="Times New Roman" w:hAnsi="Times New Roman" w:cs="Times New Roman"/>
                <w:sz w:val="24"/>
                <w:szCs w:val="24"/>
                <w:lang w:eastAsia="ru-RU"/>
              </w:rPr>
              <w:t xml:space="preserve"> (размещается в районном центре).</w:t>
            </w:r>
          </w:p>
        </w:tc>
      </w:tr>
      <w:tr w:rsidR="004D5F26" w:rsidRPr="004D5F26" w:rsidTr="000F70E2">
        <w:trPr>
          <w:tblCellSpacing w:w="15" w:type="dxa"/>
        </w:trPr>
        <w:tc>
          <w:tcPr>
            <w:tcW w:w="3778" w:type="dxa"/>
            <w:vAlign w:val="center"/>
            <w:hideMark/>
          </w:tcPr>
          <w:p w:rsidR="004D5F26" w:rsidRPr="004D5F26" w:rsidRDefault="004D5F26" w:rsidP="004D5F26">
            <w:pPr>
              <w:spacing w:after="0" w:line="240" w:lineRule="auto"/>
              <w:jc w:val="both"/>
              <w:rPr>
                <w:rFonts w:ascii="Times New Roman" w:eastAsia="Calibri" w:hAnsi="Times New Roman" w:cs="Times New Roman"/>
                <w:sz w:val="24"/>
                <w:szCs w:val="24"/>
              </w:rPr>
            </w:pPr>
            <w:r w:rsidRPr="004D5F26">
              <w:rPr>
                <w:rFonts w:ascii="Times New Roman" w:eastAsia="Calibri" w:hAnsi="Times New Roman" w:cs="Times New Roman"/>
                <w:sz w:val="24"/>
                <w:szCs w:val="24"/>
              </w:rPr>
              <w:t>Общедоступная библиотека</w:t>
            </w:r>
          </w:p>
          <w:p w:rsidR="004D5F26" w:rsidRPr="004D5F26" w:rsidRDefault="004D5F26" w:rsidP="004D5F26">
            <w:pPr>
              <w:spacing w:after="0" w:line="240" w:lineRule="auto"/>
              <w:jc w:val="both"/>
              <w:rPr>
                <w:rFonts w:ascii="Times New Roman" w:eastAsia="Calibri" w:hAnsi="Times New Roman" w:cs="Times New Roman"/>
                <w:sz w:val="24"/>
                <w:szCs w:val="24"/>
              </w:rPr>
            </w:pPr>
            <w:r w:rsidRPr="004D5F26">
              <w:rPr>
                <w:rFonts w:ascii="Times New Roman" w:eastAsia="Calibri" w:hAnsi="Times New Roman" w:cs="Times New Roman"/>
                <w:sz w:val="24"/>
                <w:szCs w:val="24"/>
              </w:rPr>
              <w:t>Общедоступная библиотека с детским отделением</w:t>
            </w:r>
          </w:p>
          <w:p w:rsidR="004D5F26" w:rsidRPr="004D5F26" w:rsidRDefault="004D5F26" w:rsidP="004D5F26">
            <w:pPr>
              <w:spacing w:after="0" w:line="240" w:lineRule="auto"/>
              <w:jc w:val="both"/>
              <w:rPr>
                <w:rFonts w:ascii="Times New Roman" w:eastAsia="Calibri" w:hAnsi="Times New Roman" w:cs="Times New Roman"/>
                <w:sz w:val="24"/>
                <w:szCs w:val="24"/>
              </w:rPr>
            </w:pPr>
            <w:r w:rsidRPr="004D5F26">
              <w:rPr>
                <w:rFonts w:ascii="Times New Roman" w:eastAsia="Calibri" w:hAnsi="Times New Roman" w:cs="Times New Roman"/>
                <w:sz w:val="24"/>
                <w:szCs w:val="24"/>
              </w:rPr>
              <w:t>Филиал общедоступных библиотек с детским отделением</w:t>
            </w:r>
          </w:p>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Calibri" w:hAnsi="Times New Roman" w:cs="Times New Roman"/>
                <w:sz w:val="24"/>
                <w:szCs w:val="24"/>
              </w:rPr>
              <w:t>Межпоселенческая библиотека</w:t>
            </w:r>
          </w:p>
        </w:tc>
        <w:tc>
          <w:tcPr>
            <w:tcW w:w="0" w:type="auto"/>
            <w:vAlign w:val="center"/>
            <w:hideMark/>
          </w:tcPr>
          <w:p w:rsidR="004D5F26" w:rsidRPr="004D5F26" w:rsidRDefault="004D5F26" w:rsidP="004D5F26">
            <w:pPr>
              <w:spacing w:after="0" w:line="240" w:lineRule="auto"/>
              <w:jc w:val="center"/>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единиц</w:t>
            </w:r>
          </w:p>
        </w:tc>
        <w:tc>
          <w:tcPr>
            <w:tcW w:w="0" w:type="auto"/>
            <w:vAlign w:val="center"/>
            <w:hideMark/>
          </w:tcPr>
          <w:p w:rsidR="004D5F26" w:rsidRPr="004D5F26" w:rsidRDefault="004D5F26" w:rsidP="004D5F26">
            <w:pPr>
              <w:spacing w:after="0" w:line="240" w:lineRule="auto"/>
              <w:jc w:val="center"/>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1</w:t>
            </w:r>
          </w:p>
        </w:tc>
        <w:tc>
          <w:tcPr>
            <w:tcW w:w="0" w:type="auto"/>
            <w:vAlign w:val="center"/>
            <w:hideMark/>
          </w:tcPr>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Times New Roman" w:hAnsi="Times New Roman" w:cs="Times New Roman"/>
                <w:b/>
                <w:bCs/>
                <w:sz w:val="24"/>
                <w:szCs w:val="24"/>
                <w:lang w:eastAsia="ru-RU"/>
              </w:rPr>
              <w:t xml:space="preserve">1 объект </w:t>
            </w:r>
            <w:r w:rsidRPr="004D5F26">
              <w:rPr>
                <w:rFonts w:ascii="Times New Roman" w:eastAsia="Times New Roman" w:hAnsi="Times New Roman" w:cs="Times New Roman"/>
                <w:bCs/>
                <w:sz w:val="24"/>
                <w:szCs w:val="24"/>
                <w:lang w:eastAsia="ru-RU"/>
              </w:rPr>
              <w:t>в каждом населенном пункте с численностью населения от 100 человек.</w:t>
            </w:r>
          </w:p>
        </w:tc>
      </w:tr>
      <w:tr w:rsidR="004D5F26" w:rsidRPr="004D5F26" w:rsidTr="000F70E2">
        <w:trPr>
          <w:tblCellSpacing w:w="15" w:type="dxa"/>
        </w:trPr>
        <w:tc>
          <w:tcPr>
            <w:tcW w:w="3778" w:type="dxa"/>
            <w:vAlign w:val="center"/>
            <w:hideMark/>
          </w:tcPr>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Calibri" w:hAnsi="Times New Roman" w:cs="Times New Roman"/>
                <w:sz w:val="24"/>
                <w:szCs w:val="24"/>
              </w:rPr>
              <w:t>Краеведческий музей</w:t>
            </w:r>
          </w:p>
        </w:tc>
        <w:tc>
          <w:tcPr>
            <w:tcW w:w="0" w:type="auto"/>
            <w:vAlign w:val="center"/>
            <w:hideMark/>
          </w:tcPr>
          <w:p w:rsidR="004D5F26" w:rsidRPr="004D5F26" w:rsidRDefault="004D5F26" w:rsidP="004D5F26">
            <w:pPr>
              <w:spacing w:after="0" w:line="240" w:lineRule="auto"/>
              <w:jc w:val="center"/>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единиц</w:t>
            </w:r>
          </w:p>
        </w:tc>
        <w:tc>
          <w:tcPr>
            <w:tcW w:w="0" w:type="auto"/>
            <w:vAlign w:val="center"/>
            <w:hideMark/>
          </w:tcPr>
          <w:p w:rsidR="004D5F26" w:rsidRPr="004D5F26" w:rsidRDefault="004D5F26" w:rsidP="004D5F26">
            <w:pPr>
              <w:spacing w:after="0" w:line="240" w:lineRule="auto"/>
              <w:jc w:val="center"/>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1</w:t>
            </w:r>
          </w:p>
        </w:tc>
        <w:tc>
          <w:tcPr>
            <w:tcW w:w="0" w:type="auto"/>
            <w:vAlign w:val="center"/>
            <w:hideMark/>
          </w:tcPr>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Times New Roman" w:hAnsi="Times New Roman" w:cs="Times New Roman"/>
                <w:b/>
                <w:bCs/>
                <w:sz w:val="24"/>
                <w:szCs w:val="24"/>
                <w:lang w:eastAsia="ru-RU"/>
              </w:rPr>
              <w:t>1 объект</w:t>
            </w:r>
            <w:r w:rsidRPr="004D5F26">
              <w:rPr>
                <w:rFonts w:ascii="Times New Roman" w:eastAsia="Times New Roman" w:hAnsi="Times New Roman" w:cs="Times New Roman"/>
                <w:sz w:val="24"/>
                <w:szCs w:val="24"/>
                <w:lang w:eastAsia="ru-RU"/>
              </w:rPr>
              <w:t xml:space="preserve"> (размещается в районном центре).</w:t>
            </w:r>
          </w:p>
        </w:tc>
      </w:tr>
      <w:tr w:rsidR="004D5F26" w:rsidRPr="004D5F26" w:rsidTr="000F70E2">
        <w:trPr>
          <w:tblCellSpacing w:w="15" w:type="dxa"/>
        </w:trPr>
        <w:tc>
          <w:tcPr>
            <w:tcW w:w="3778" w:type="dxa"/>
            <w:vAlign w:val="center"/>
          </w:tcPr>
          <w:p w:rsidR="004D5F26" w:rsidRPr="004D5F26" w:rsidRDefault="004D5F26" w:rsidP="004D5F26">
            <w:pPr>
              <w:spacing w:after="0" w:line="240" w:lineRule="auto"/>
              <w:jc w:val="both"/>
              <w:rPr>
                <w:rFonts w:ascii="Times New Roman" w:eastAsia="Calibri" w:hAnsi="Times New Roman" w:cs="Times New Roman"/>
                <w:sz w:val="24"/>
                <w:szCs w:val="24"/>
              </w:rPr>
            </w:pPr>
            <w:r w:rsidRPr="004D5F26">
              <w:rPr>
                <w:rFonts w:ascii="Times New Roman" w:eastAsia="Calibri" w:hAnsi="Times New Roman" w:cs="Times New Roman"/>
                <w:sz w:val="24"/>
                <w:szCs w:val="24"/>
              </w:rPr>
              <w:t>Учреждение клубного типа (дом (центр) народного творчества</w:t>
            </w:r>
          </w:p>
          <w:p w:rsidR="004D5F26" w:rsidRPr="004D5F26" w:rsidRDefault="004D5F26" w:rsidP="004D5F26">
            <w:pPr>
              <w:spacing w:after="0" w:line="240" w:lineRule="auto"/>
              <w:jc w:val="both"/>
              <w:rPr>
                <w:rFonts w:ascii="Times New Roman" w:eastAsia="Calibri" w:hAnsi="Times New Roman" w:cs="Times New Roman"/>
                <w:sz w:val="24"/>
                <w:szCs w:val="24"/>
              </w:rPr>
            </w:pPr>
            <w:r w:rsidRPr="004D5F26">
              <w:rPr>
                <w:rFonts w:ascii="Times New Roman" w:eastAsia="Calibri" w:hAnsi="Times New Roman" w:cs="Times New Roman"/>
                <w:sz w:val="24"/>
                <w:szCs w:val="24"/>
              </w:rPr>
              <w:t>дворец культуры</w:t>
            </w:r>
          </w:p>
          <w:p w:rsidR="004D5F26" w:rsidRPr="004D5F26" w:rsidRDefault="004D5F26" w:rsidP="004D5F26">
            <w:pPr>
              <w:spacing w:after="0" w:line="240" w:lineRule="auto"/>
              <w:jc w:val="both"/>
              <w:rPr>
                <w:rFonts w:ascii="Times New Roman" w:eastAsia="Calibri" w:hAnsi="Times New Roman" w:cs="Times New Roman"/>
                <w:sz w:val="24"/>
                <w:szCs w:val="24"/>
              </w:rPr>
            </w:pPr>
            <w:r w:rsidRPr="004D5F26">
              <w:rPr>
                <w:rFonts w:ascii="Times New Roman" w:eastAsia="Calibri" w:hAnsi="Times New Roman" w:cs="Times New Roman"/>
                <w:sz w:val="24"/>
                <w:szCs w:val="24"/>
              </w:rPr>
              <w:t>дом культуры</w:t>
            </w:r>
          </w:p>
          <w:p w:rsidR="004D5F26" w:rsidRPr="004D5F26" w:rsidRDefault="004D5F26" w:rsidP="004D5F26">
            <w:pPr>
              <w:spacing w:after="0" w:line="240" w:lineRule="auto"/>
              <w:jc w:val="both"/>
              <w:rPr>
                <w:rFonts w:ascii="Times New Roman" w:eastAsia="Calibri" w:hAnsi="Times New Roman" w:cs="Times New Roman"/>
                <w:sz w:val="24"/>
                <w:szCs w:val="24"/>
              </w:rPr>
            </w:pPr>
            <w:r w:rsidRPr="004D5F26">
              <w:rPr>
                <w:rFonts w:ascii="Times New Roman" w:eastAsia="Calibri" w:hAnsi="Times New Roman" w:cs="Times New Roman"/>
                <w:sz w:val="24"/>
                <w:szCs w:val="24"/>
              </w:rPr>
              <w:t>дом народов</w:t>
            </w:r>
          </w:p>
          <w:p w:rsidR="004D5F26" w:rsidRPr="004D5F26" w:rsidRDefault="004D5F26" w:rsidP="004D5F26">
            <w:pPr>
              <w:spacing w:after="0" w:line="240" w:lineRule="auto"/>
              <w:jc w:val="both"/>
              <w:rPr>
                <w:rFonts w:ascii="Times New Roman" w:eastAsia="Calibri" w:hAnsi="Times New Roman" w:cs="Times New Roman"/>
                <w:sz w:val="24"/>
                <w:szCs w:val="24"/>
              </w:rPr>
            </w:pPr>
            <w:r w:rsidRPr="004D5F26">
              <w:rPr>
                <w:rFonts w:ascii="Times New Roman" w:eastAsia="Calibri" w:hAnsi="Times New Roman" w:cs="Times New Roman"/>
                <w:sz w:val="24"/>
                <w:szCs w:val="24"/>
              </w:rPr>
              <w:t>центр культурного развития</w:t>
            </w:r>
          </w:p>
          <w:p w:rsidR="004D5F26" w:rsidRPr="004D5F26" w:rsidRDefault="004D5F26" w:rsidP="004D5F26">
            <w:pPr>
              <w:spacing w:after="0" w:line="240" w:lineRule="auto"/>
              <w:jc w:val="both"/>
              <w:rPr>
                <w:rFonts w:ascii="Times New Roman" w:eastAsia="Calibri" w:hAnsi="Times New Roman" w:cs="Times New Roman"/>
                <w:sz w:val="24"/>
                <w:szCs w:val="24"/>
              </w:rPr>
            </w:pPr>
            <w:r w:rsidRPr="004D5F26">
              <w:rPr>
                <w:rFonts w:ascii="Times New Roman" w:eastAsia="Calibri" w:hAnsi="Times New Roman" w:cs="Times New Roman"/>
                <w:sz w:val="24"/>
                <w:szCs w:val="24"/>
              </w:rPr>
              <w:t>передвижной многофункциональный культурный центр</w:t>
            </w:r>
          </w:p>
          <w:p w:rsidR="004D5F26" w:rsidRPr="004D5F26" w:rsidRDefault="004D5F26" w:rsidP="004D5F26">
            <w:pPr>
              <w:spacing w:after="0" w:line="240" w:lineRule="auto"/>
              <w:jc w:val="both"/>
              <w:rPr>
                <w:rFonts w:ascii="Times New Roman" w:eastAsia="Calibri" w:hAnsi="Times New Roman" w:cs="Times New Roman"/>
                <w:sz w:val="24"/>
                <w:szCs w:val="24"/>
              </w:rPr>
            </w:pPr>
            <w:r w:rsidRPr="004D5F26">
              <w:rPr>
                <w:rFonts w:ascii="Times New Roman" w:eastAsia="Calibri" w:hAnsi="Times New Roman" w:cs="Times New Roman"/>
                <w:sz w:val="24"/>
                <w:szCs w:val="24"/>
              </w:rPr>
              <w:t>другой тип культурно-досуговых учреждений</w:t>
            </w:r>
          </w:p>
        </w:tc>
        <w:tc>
          <w:tcPr>
            <w:tcW w:w="0" w:type="auto"/>
            <w:vAlign w:val="center"/>
          </w:tcPr>
          <w:p w:rsidR="004D5F26" w:rsidRPr="004D5F26" w:rsidRDefault="004D5F26" w:rsidP="004D5F26">
            <w:pPr>
              <w:spacing w:after="0" w:line="240" w:lineRule="auto"/>
              <w:jc w:val="center"/>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единиц</w:t>
            </w:r>
          </w:p>
        </w:tc>
        <w:tc>
          <w:tcPr>
            <w:tcW w:w="0" w:type="auto"/>
            <w:vAlign w:val="center"/>
          </w:tcPr>
          <w:p w:rsidR="004D5F26" w:rsidRPr="004D5F26" w:rsidRDefault="004D5F26" w:rsidP="004D5F26">
            <w:pPr>
              <w:spacing w:after="0" w:line="240" w:lineRule="auto"/>
              <w:jc w:val="center"/>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1</w:t>
            </w:r>
          </w:p>
        </w:tc>
        <w:tc>
          <w:tcPr>
            <w:tcW w:w="0" w:type="auto"/>
            <w:vAlign w:val="center"/>
          </w:tcPr>
          <w:p w:rsidR="004D5F26" w:rsidRPr="004D5F26" w:rsidRDefault="004D5F26" w:rsidP="004D5F26">
            <w:pPr>
              <w:spacing w:after="0" w:line="240" w:lineRule="auto"/>
              <w:jc w:val="both"/>
              <w:rPr>
                <w:rFonts w:ascii="Times New Roman" w:eastAsia="Times New Roman" w:hAnsi="Times New Roman" w:cs="Times New Roman"/>
                <w:b/>
                <w:bCs/>
                <w:sz w:val="24"/>
                <w:szCs w:val="24"/>
                <w:lang w:eastAsia="ru-RU"/>
              </w:rPr>
            </w:pPr>
            <w:r w:rsidRPr="004D5F26">
              <w:rPr>
                <w:rFonts w:ascii="Times New Roman" w:eastAsia="Times New Roman" w:hAnsi="Times New Roman" w:cs="Times New Roman"/>
                <w:b/>
                <w:bCs/>
                <w:sz w:val="24"/>
                <w:szCs w:val="24"/>
                <w:lang w:eastAsia="ru-RU"/>
              </w:rPr>
              <w:t xml:space="preserve">1 объект </w:t>
            </w:r>
            <w:r w:rsidRPr="004D5F26">
              <w:rPr>
                <w:rFonts w:ascii="Times New Roman" w:eastAsia="Times New Roman" w:hAnsi="Times New Roman" w:cs="Times New Roman"/>
                <w:bCs/>
                <w:sz w:val="24"/>
                <w:szCs w:val="24"/>
                <w:lang w:eastAsia="ru-RU"/>
              </w:rPr>
              <w:t>в каждом населенном пункте с численностью населения от 100 человек.</w:t>
            </w:r>
          </w:p>
        </w:tc>
      </w:tr>
    </w:tbl>
    <w:p w:rsidR="004D5F26" w:rsidRPr="004D5F26" w:rsidRDefault="004D5F26" w:rsidP="004D5F26">
      <w:pPr>
        <w:spacing w:after="0" w:line="240" w:lineRule="auto"/>
        <w:jc w:val="both"/>
        <w:rPr>
          <w:rFonts w:ascii="Times New Roman" w:eastAsia="Times New Roman" w:hAnsi="Times New Roman" w:cs="Times New Roman"/>
          <w:bCs/>
          <w:sz w:val="28"/>
          <w:szCs w:val="28"/>
          <w:lang w:eastAsia="ru-RU"/>
        </w:rPr>
      </w:pPr>
    </w:p>
    <w:p w:rsidR="004D5F26" w:rsidRPr="004D5F26" w:rsidRDefault="004D5F26" w:rsidP="004D5F26">
      <w:pPr>
        <w:spacing w:after="0" w:line="240" w:lineRule="auto"/>
        <w:jc w:val="both"/>
        <w:rPr>
          <w:rFonts w:ascii="Times New Roman" w:eastAsia="Times New Roman" w:hAnsi="Times New Roman" w:cs="Times New Roman"/>
          <w:bCs/>
          <w:sz w:val="28"/>
          <w:szCs w:val="28"/>
          <w:lang w:eastAsia="ru-RU"/>
        </w:rPr>
      </w:pPr>
      <w:r w:rsidRPr="004D5F26">
        <w:rPr>
          <w:rFonts w:ascii="Times New Roman" w:eastAsia="Times New Roman" w:hAnsi="Times New Roman" w:cs="Times New Roman"/>
          <w:bCs/>
          <w:sz w:val="28"/>
          <w:szCs w:val="28"/>
          <w:lang w:eastAsia="ru-RU"/>
        </w:rPr>
        <w:t>4-1.3. Показатели территориальной доступности объектов социального назначения</w:t>
      </w:r>
    </w:p>
    <w:p w:rsidR="004D5F26" w:rsidRPr="004D5F26" w:rsidRDefault="004D5F26" w:rsidP="004D5F26">
      <w:pPr>
        <w:spacing w:after="0" w:line="240" w:lineRule="auto"/>
        <w:jc w:val="both"/>
        <w:rPr>
          <w:rFonts w:ascii="Times New Roman" w:eastAsia="Times New Roman" w:hAnsi="Times New Roman" w:cs="Times New Roman"/>
          <w:sz w:val="28"/>
          <w:szCs w:val="28"/>
          <w:lang w:eastAsia="ru-RU"/>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3123"/>
        <w:gridCol w:w="3909"/>
        <w:gridCol w:w="2432"/>
      </w:tblGrid>
      <w:tr w:rsidR="004D5F26" w:rsidRPr="004D5F26" w:rsidTr="000F70E2">
        <w:trPr>
          <w:tblHeader/>
          <w:tblCellSpacing w:w="15" w:type="dxa"/>
        </w:trPr>
        <w:tc>
          <w:tcPr>
            <w:tcW w:w="0" w:type="auto"/>
            <w:vAlign w:val="center"/>
            <w:hideMark/>
          </w:tcPr>
          <w:p w:rsidR="004D5F26" w:rsidRPr="004D5F26" w:rsidRDefault="004D5F26" w:rsidP="004D5F26">
            <w:pPr>
              <w:spacing w:after="0" w:line="240" w:lineRule="auto"/>
              <w:jc w:val="both"/>
              <w:rPr>
                <w:rFonts w:ascii="Times New Roman" w:eastAsia="Times New Roman" w:hAnsi="Times New Roman" w:cs="Times New Roman"/>
                <w:b/>
                <w:bCs/>
                <w:sz w:val="24"/>
                <w:szCs w:val="24"/>
                <w:lang w:eastAsia="ru-RU"/>
              </w:rPr>
            </w:pPr>
            <w:r w:rsidRPr="004D5F26">
              <w:rPr>
                <w:rFonts w:ascii="Times New Roman" w:eastAsia="Times New Roman" w:hAnsi="Times New Roman" w:cs="Times New Roman"/>
                <w:b/>
                <w:bCs/>
                <w:sz w:val="24"/>
                <w:szCs w:val="24"/>
                <w:lang w:eastAsia="ru-RU"/>
              </w:rPr>
              <w:t>Тип объекта</w:t>
            </w:r>
          </w:p>
        </w:tc>
        <w:tc>
          <w:tcPr>
            <w:tcW w:w="0" w:type="auto"/>
            <w:vAlign w:val="center"/>
            <w:hideMark/>
          </w:tcPr>
          <w:p w:rsidR="004D5F26" w:rsidRPr="004D5F26" w:rsidRDefault="004D5F26" w:rsidP="004D5F26">
            <w:pPr>
              <w:spacing w:after="0" w:line="240" w:lineRule="auto"/>
              <w:jc w:val="both"/>
              <w:rPr>
                <w:rFonts w:ascii="Times New Roman" w:eastAsia="Times New Roman" w:hAnsi="Times New Roman" w:cs="Times New Roman"/>
                <w:b/>
                <w:bCs/>
                <w:sz w:val="24"/>
                <w:szCs w:val="24"/>
                <w:lang w:eastAsia="ru-RU"/>
              </w:rPr>
            </w:pPr>
            <w:r w:rsidRPr="004D5F26">
              <w:rPr>
                <w:rFonts w:ascii="Times New Roman" w:eastAsia="Times New Roman" w:hAnsi="Times New Roman" w:cs="Times New Roman"/>
                <w:b/>
                <w:bCs/>
                <w:sz w:val="24"/>
                <w:szCs w:val="24"/>
                <w:lang w:eastAsia="ru-RU"/>
              </w:rPr>
              <w:t>Пешеходная доступность</w:t>
            </w:r>
          </w:p>
        </w:tc>
        <w:tc>
          <w:tcPr>
            <w:tcW w:w="0" w:type="auto"/>
            <w:vAlign w:val="center"/>
            <w:hideMark/>
          </w:tcPr>
          <w:p w:rsidR="004D5F26" w:rsidRPr="004D5F26" w:rsidRDefault="004D5F26" w:rsidP="004D5F26">
            <w:pPr>
              <w:spacing w:after="0" w:line="240" w:lineRule="auto"/>
              <w:jc w:val="both"/>
              <w:rPr>
                <w:rFonts w:ascii="Times New Roman" w:eastAsia="Times New Roman" w:hAnsi="Times New Roman" w:cs="Times New Roman"/>
                <w:b/>
                <w:bCs/>
                <w:sz w:val="24"/>
                <w:szCs w:val="24"/>
                <w:lang w:eastAsia="ru-RU"/>
              </w:rPr>
            </w:pPr>
            <w:r w:rsidRPr="004D5F26">
              <w:rPr>
                <w:rFonts w:ascii="Times New Roman" w:eastAsia="Times New Roman" w:hAnsi="Times New Roman" w:cs="Times New Roman"/>
                <w:b/>
                <w:bCs/>
                <w:sz w:val="24"/>
                <w:szCs w:val="24"/>
                <w:lang w:eastAsia="ru-RU"/>
              </w:rPr>
              <w:t>Транспортная доступность</w:t>
            </w:r>
          </w:p>
        </w:tc>
      </w:tr>
      <w:tr w:rsidR="004D5F26" w:rsidRPr="004D5F26" w:rsidTr="000F70E2">
        <w:trPr>
          <w:tblCellSpacing w:w="15" w:type="dxa"/>
        </w:trPr>
        <w:tc>
          <w:tcPr>
            <w:tcW w:w="0" w:type="auto"/>
            <w:vAlign w:val="center"/>
            <w:hideMark/>
          </w:tcPr>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Детские сады</w:t>
            </w:r>
          </w:p>
        </w:tc>
        <w:tc>
          <w:tcPr>
            <w:tcW w:w="0" w:type="auto"/>
            <w:vAlign w:val="center"/>
            <w:hideMark/>
          </w:tcPr>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300 – 500 м</w:t>
            </w:r>
          </w:p>
        </w:tc>
        <w:tc>
          <w:tcPr>
            <w:tcW w:w="0" w:type="auto"/>
            <w:vAlign w:val="center"/>
            <w:hideMark/>
          </w:tcPr>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Не нормируется</w:t>
            </w:r>
          </w:p>
        </w:tc>
      </w:tr>
      <w:tr w:rsidR="004D5F26" w:rsidRPr="004D5F26" w:rsidTr="000F70E2">
        <w:trPr>
          <w:tblCellSpacing w:w="15" w:type="dxa"/>
        </w:trPr>
        <w:tc>
          <w:tcPr>
            <w:tcW w:w="0" w:type="auto"/>
            <w:vAlign w:val="center"/>
            <w:hideMark/>
          </w:tcPr>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Общеобразовательные школы</w:t>
            </w:r>
          </w:p>
        </w:tc>
        <w:tc>
          <w:tcPr>
            <w:tcW w:w="0" w:type="auto"/>
            <w:vAlign w:val="center"/>
            <w:hideMark/>
          </w:tcPr>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500 – 750 м (I ступень)</w:t>
            </w:r>
          </w:p>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до 4 км пешком или 30 мин транспортом (II-III ступени)</w:t>
            </w:r>
          </w:p>
        </w:tc>
        <w:tc>
          <w:tcPr>
            <w:tcW w:w="0" w:type="auto"/>
            <w:vAlign w:val="center"/>
            <w:hideMark/>
          </w:tcPr>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До 30 минут</w:t>
            </w:r>
          </w:p>
        </w:tc>
      </w:tr>
      <w:tr w:rsidR="004D5F26" w:rsidRPr="004D5F26" w:rsidTr="000F70E2">
        <w:trPr>
          <w:tblCellSpacing w:w="15" w:type="dxa"/>
        </w:trPr>
        <w:tc>
          <w:tcPr>
            <w:tcW w:w="0" w:type="auto"/>
            <w:vAlign w:val="center"/>
            <w:hideMark/>
          </w:tcPr>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Поликлиники, аптеки</w:t>
            </w:r>
          </w:p>
        </w:tc>
        <w:tc>
          <w:tcPr>
            <w:tcW w:w="0" w:type="auto"/>
            <w:vAlign w:val="center"/>
            <w:hideMark/>
          </w:tcPr>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800 – 1000 м</w:t>
            </w:r>
          </w:p>
        </w:tc>
        <w:tc>
          <w:tcPr>
            <w:tcW w:w="0" w:type="auto"/>
            <w:vAlign w:val="center"/>
            <w:hideMark/>
          </w:tcPr>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До 30 минут</w:t>
            </w:r>
          </w:p>
        </w:tc>
      </w:tr>
      <w:tr w:rsidR="004D5F26" w:rsidRPr="004D5F26" w:rsidTr="000F70E2">
        <w:trPr>
          <w:tblCellSpacing w:w="15" w:type="dxa"/>
        </w:trPr>
        <w:tc>
          <w:tcPr>
            <w:tcW w:w="0" w:type="auto"/>
            <w:vAlign w:val="center"/>
            <w:hideMark/>
          </w:tcPr>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Физкультурно-спортивные центры</w:t>
            </w:r>
          </w:p>
        </w:tc>
        <w:tc>
          <w:tcPr>
            <w:tcW w:w="0" w:type="auto"/>
            <w:vAlign w:val="center"/>
            <w:hideMark/>
          </w:tcPr>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1500 м</w:t>
            </w:r>
          </w:p>
        </w:tc>
        <w:tc>
          <w:tcPr>
            <w:tcW w:w="0" w:type="auto"/>
            <w:vAlign w:val="center"/>
            <w:hideMark/>
          </w:tcPr>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До 30 минут</w:t>
            </w:r>
          </w:p>
        </w:tc>
      </w:tr>
      <w:tr w:rsidR="004D5F26" w:rsidRPr="004D5F26" w:rsidTr="000F70E2">
        <w:trPr>
          <w:tblCellSpacing w:w="15" w:type="dxa"/>
        </w:trPr>
        <w:tc>
          <w:tcPr>
            <w:tcW w:w="0" w:type="auto"/>
            <w:vAlign w:val="center"/>
            <w:hideMark/>
          </w:tcPr>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Парки, зоны отдыха</w:t>
            </w:r>
          </w:p>
        </w:tc>
        <w:tc>
          <w:tcPr>
            <w:tcW w:w="0" w:type="auto"/>
            <w:vAlign w:val="center"/>
            <w:hideMark/>
          </w:tcPr>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w:t>
            </w:r>
          </w:p>
        </w:tc>
        <w:tc>
          <w:tcPr>
            <w:tcW w:w="0" w:type="auto"/>
            <w:vAlign w:val="center"/>
            <w:hideMark/>
          </w:tcPr>
          <w:p w:rsidR="004D5F26" w:rsidRPr="004D5F26" w:rsidRDefault="004D5F26" w:rsidP="004D5F26">
            <w:pPr>
              <w:spacing w:after="0" w:line="240" w:lineRule="auto"/>
              <w:jc w:val="both"/>
              <w:rPr>
                <w:rFonts w:ascii="Times New Roman" w:eastAsia="Times New Roman" w:hAnsi="Times New Roman" w:cs="Times New Roman"/>
                <w:sz w:val="24"/>
                <w:szCs w:val="24"/>
                <w:lang w:eastAsia="ru-RU"/>
              </w:rPr>
            </w:pPr>
            <w:r w:rsidRPr="004D5F26">
              <w:rPr>
                <w:rFonts w:ascii="Times New Roman" w:eastAsia="Times New Roman" w:hAnsi="Times New Roman" w:cs="Times New Roman"/>
                <w:sz w:val="24"/>
                <w:szCs w:val="24"/>
                <w:lang w:eastAsia="ru-RU"/>
              </w:rPr>
              <w:t>До 30 минут</w:t>
            </w:r>
          </w:p>
        </w:tc>
      </w:tr>
    </w:tbl>
    <w:p w:rsidR="00887147" w:rsidRPr="00887147" w:rsidRDefault="004D5F26" w:rsidP="00E40B2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D5F26">
        <w:rPr>
          <w:rFonts w:ascii="Times New Roman" w:eastAsia="Times New Roman" w:hAnsi="Times New Roman" w:cs="Times New Roman"/>
          <w:b/>
          <w:bCs/>
          <w:sz w:val="24"/>
          <w:szCs w:val="24"/>
          <w:lang w:eastAsia="ru-RU"/>
        </w:rPr>
        <w:t>Основание разработки:</w:t>
      </w:r>
      <w:r w:rsidRPr="004D5F26">
        <w:rPr>
          <w:rFonts w:ascii="Times New Roman" w:eastAsia="Times New Roman" w:hAnsi="Times New Roman" w:cs="Times New Roman"/>
          <w:sz w:val="24"/>
          <w:szCs w:val="24"/>
          <w:lang w:eastAsia="ru-RU"/>
        </w:rPr>
        <w:t xml:space="preserve"> Расчеты базируются на данных по численности населения Курьинского района на 2026 год (7349 человек). Прогнозный демографический тренд указывает на стабилизацию численности населения к 2036 году на уровне 7100–7200 человек в связи с общей </w:t>
      </w:r>
      <w:proofErr w:type="spellStart"/>
      <w:r w:rsidRPr="004D5F26">
        <w:rPr>
          <w:rFonts w:ascii="Times New Roman" w:eastAsia="Times New Roman" w:hAnsi="Times New Roman" w:cs="Times New Roman"/>
          <w:sz w:val="24"/>
          <w:szCs w:val="24"/>
          <w:lang w:eastAsia="ru-RU"/>
        </w:rPr>
        <w:t>урбанизационной</w:t>
      </w:r>
      <w:proofErr w:type="spellEnd"/>
      <w:r w:rsidRPr="004D5F26">
        <w:rPr>
          <w:rFonts w:ascii="Times New Roman" w:eastAsia="Times New Roman" w:hAnsi="Times New Roman" w:cs="Times New Roman"/>
          <w:sz w:val="24"/>
          <w:szCs w:val="24"/>
          <w:lang w:eastAsia="ru-RU"/>
        </w:rPr>
        <w:t xml:space="preserve"> миграцией, что позволяет утвердить данные нормативы как базовые до 2036 года. При расчетах применен коэффициент семейности 2,4. Обоснование мощностей спортивных и социальных объектов выполнено согласно Методическим рекомендациям Минэкономразвития от 21.02.2021 № 71 и приказу </w:t>
      </w:r>
      <w:proofErr w:type="spellStart"/>
      <w:r w:rsidRPr="004D5F26">
        <w:rPr>
          <w:rFonts w:ascii="Times New Roman" w:eastAsia="Times New Roman" w:hAnsi="Times New Roman" w:cs="Times New Roman"/>
          <w:sz w:val="24"/>
          <w:szCs w:val="24"/>
          <w:lang w:eastAsia="ru-RU"/>
        </w:rPr>
        <w:t>Минспорта</w:t>
      </w:r>
      <w:proofErr w:type="spellEnd"/>
      <w:r w:rsidRPr="004D5F26">
        <w:rPr>
          <w:rFonts w:ascii="Times New Roman" w:eastAsia="Times New Roman" w:hAnsi="Times New Roman" w:cs="Times New Roman"/>
          <w:sz w:val="24"/>
          <w:szCs w:val="24"/>
          <w:lang w:eastAsia="ru-RU"/>
        </w:rPr>
        <w:t xml:space="preserve"> № 244 от 21.03.2018.».</w:t>
      </w:r>
      <w:r w:rsidR="00887147">
        <w:rPr>
          <w:rFonts w:ascii="Times New Roman" w:eastAsia="Times New Roman" w:hAnsi="Times New Roman" w:cs="Times New Roman"/>
          <w:sz w:val="24"/>
          <w:szCs w:val="24"/>
          <w:lang w:eastAsia="ru-RU"/>
        </w:rPr>
        <w:br w:type="page"/>
      </w:r>
    </w:p>
    <w:p w:rsidR="00887147" w:rsidRPr="00887147" w:rsidRDefault="00887147" w:rsidP="00887147">
      <w:pPr>
        <w:jc w:val="center"/>
        <w:rPr>
          <w:rFonts w:ascii="Times New Roman" w:hAnsi="Times New Roman" w:cs="Times New Roman"/>
          <w:b/>
          <w:bCs/>
        </w:rPr>
      </w:pPr>
    </w:p>
    <w:p w:rsidR="00887147" w:rsidRPr="00887147" w:rsidRDefault="00887147" w:rsidP="00887147">
      <w:pPr>
        <w:jc w:val="center"/>
        <w:rPr>
          <w:rFonts w:ascii="Times New Roman" w:hAnsi="Times New Roman" w:cs="Times New Roman"/>
          <w:b/>
          <w:bCs/>
        </w:rPr>
      </w:pPr>
    </w:p>
    <w:p w:rsidR="00887147" w:rsidRPr="00887147" w:rsidRDefault="00887147" w:rsidP="00887147">
      <w:pPr>
        <w:jc w:val="center"/>
        <w:rPr>
          <w:rFonts w:ascii="Times New Roman" w:hAnsi="Times New Roman" w:cs="Times New Roman"/>
          <w:b/>
          <w:bCs/>
        </w:rPr>
      </w:pPr>
    </w:p>
    <w:p w:rsidR="00887147" w:rsidRPr="00887147" w:rsidRDefault="00887147" w:rsidP="00887147">
      <w:pPr>
        <w:jc w:val="center"/>
        <w:rPr>
          <w:rFonts w:ascii="Times New Roman" w:hAnsi="Times New Roman" w:cs="Times New Roman"/>
          <w:b/>
          <w:bCs/>
        </w:rPr>
      </w:pPr>
    </w:p>
    <w:p w:rsidR="00887147" w:rsidRPr="00887147" w:rsidRDefault="00887147" w:rsidP="00887147">
      <w:pPr>
        <w:jc w:val="center"/>
        <w:rPr>
          <w:rFonts w:ascii="Times New Roman" w:hAnsi="Times New Roman" w:cs="Times New Roman"/>
          <w:b/>
          <w:bCs/>
        </w:rPr>
      </w:pPr>
    </w:p>
    <w:p w:rsidR="00887147" w:rsidRPr="00887147" w:rsidRDefault="00887147" w:rsidP="00887147">
      <w:pPr>
        <w:jc w:val="center"/>
        <w:rPr>
          <w:rFonts w:ascii="Times New Roman" w:hAnsi="Times New Roman" w:cs="Times New Roman"/>
          <w:b/>
          <w:bCs/>
        </w:rPr>
      </w:pPr>
    </w:p>
    <w:p w:rsidR="00887147" w:rsidRPr="00887147" w:rsidRDefault="00887147" w:rsidP="00887147">
      <w:pPr>
        <w:jc w:val="center"/>
        <w:rPr>
          <w:rFonts w:ascii="Times New Roman" w:hAnsi="Times New Roman" w:cs="Times New Roman"/>
          <w:b/>
          <w:bCs/>
        </w:rPr>
      </w:pPr>
    </w:p>
    <w:p w:rsidR="00887147" w:rsidRPr="00887147" w:rsidRDefault="00887147" w:rsidP="00887147">
      <w:pPr>
        <w:jc w:val="center"/>
        <w:rPr>
          <w:rFonts w:ascii="Times New Roman" w:eastAsia="Times New Roman" w:hAnsi="Times New Roman" w:cs="Times New Roman"/>
          <w:sz w:val="24"/>
          <w:szCs w:val="24"/>
          <w:lang w:eastAsia="ru-RU"/>
        </w:rPr>
      </w:pPr>
      <w:r w:rsidRPr="00887147">
        <w:rPr>
          <w:rFonts w:ascii="Times New Roman" w:hAnsi="Times New Roman" w:cs="Times New Roman"/>
          <w:b/>
          <w:bCs/>
        </w:rPr>
        <w:t>Сборник муниципальных правовых актов</w:t>
      </w:r>
    </w:p>
    <w:p w:rsidR="00887147" w:rsidRPr="00887147" w:rsidRDefault="00887147" w:rsidP="00887147">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887147">
        <w:rPr>
          <w:rFonts w:ascii="Times New Roman" w:eastAsia="Times New Roman" w:hAnsi="Times New Roman" w:cs="Times New Roman"/>
          <w:b/>
          <w:bCs/>
          <w:sz w:val="24"/>
          <w:szCs w:val="24"/>
          <w:lang w:eastAsia="ru-RU"/>
        </w:rPr>
        <w:t>Курьинского района Алтайского края</w:t>
      </w:r>
    </w:p>
    <w:p w:rsidR="00887147" w:rsidRPr="00887147" w:rsidRDefault="00887147" w:rsidP="00887147">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887147" w:rsidRPr="00887147" w:rsidRDefault="00887147" w:rsidP="00887147">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887147">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sz w:val="24"/>
          <w:szCs w:val="24"/>
          <w:lang w:eastAsia="ru-RU"/>
        </w:rPr>
        <w:t>9</w:t>
      </w:r>
      <w:r w:rsidRPr="00887147">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sz w:val="24"/>
          <w:szCs w:val="24"/>
          <w:lang w:eastAsia="ru-RU"/>
        </w:rPr>
        <w:t>38</w:t>
      </w:r>
      <w:r w:rsidRPr="00887147">
        <w:rPr>
          <w:rFonts w:ascii="Times New Roman" w:eastAsia="Times New Roman" w:hAnsi="Times New Roman" w:cs="Times New Roman"/>
          <w:b/>
          <w:bCs/>
          <w:sz w:val="24"/>
          <w:szCs w:val="24"/>
          <w:lang w:eastAsia="ru-RU"/>
        </w:rPr>
        <w:t>)</w:t>
      </w:r>
      <w:r>
        <w:rPr>
          <w:rFonts w:ascii="Times New Roman" w:eastAsia="Times New Roman" w:hAnsi="Times New Roman" w:cs="Times New Roman"/>
          <w:b/>
          <w:bCs/>
          <w:sz w:val="24"/>
          <w:szCs w:val="24"/>
          <w:lang w:eastAsia="ru-RU"/>
        </w:rPr>
        <w:t>, сентябрь</w:t>
      </w:r>
      <w:r w:rsidRPr="00887147">
        <w:rPr>
          <w:rFonts w:ascii="Times New Roman" w:eastAsia="Times New Roman" w:hAnsi="Times New Roman" w:cs="Times New Roman"/>
          <w:b/>
          <w:bCs/>
          <w:sz w:val="24"/>
          <w:szCs w:val="24"/>
          <w:lang w:eastAsia="ru-RU"/>
        </w:rPr>
        <w:t xml:space="preserve"> 2026 года</w:t>
      </w:r>
    </w:p>
    <w:p w:rsidR="00887147" w:rsidRPr="00887147" w:rsidRDefault="00887147" w:rsidP="00887147">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887147">
        <w:rPr>
          <w:rFonts w:ascii="Times New Roman" w:eastAsia="Times New Roman" w:hAnsi="Times New Roman" w:cs="Times New Roman"/>
          <w:b/>
          <w:bCs/>
          <w:sz w:val="24"/>
          <w:szCs w:val="24"/>
          <w:lang w:eastAsia="ru-RU"/>
        </w:rPr>
        <w:t xml:space="preserve"> </w:t>
      </w:r>
    </w:p>
    <w:p w:rsidR="00887147" w:rsidRPr="00887147" w:rsidRDefault="00887147" w:rsidP="00887147">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887147" w:rsidRPr="00887147" w:rsidRDefault="00887147" w:rsidP="00887147">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887147" w:rsidRPr="00887147" w:rsidRDefault="00887147" w:rsidP="00887147">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887147" w:rsidRPr="00887147" w:rsidRDefault="00887147" w:rsidP="0088714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887147">
        <w:rPr>
          <w:rFonts w:ascii="Times New Roman" w:eastAsia="Times New Roman" w:hAnsi="Times New Roman" w:cs="Times New Roman"/>
          <w:sz w:val="24"/>
          <w:szCs w:val="24"/>
          <w:lang w:eastAsia="ru-RU"/>
        </w:rPr>
        <w:t>Учредители:</w:t>
      </w:r>
    </w:p>
    <w:p w:rsidR="00887147" w:rsidRPr="00887147" w:rsidRDefault="00887147" w:rsidP="0088714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887147">
        <w:rPr>
          <w:rFonts w:ascii="Times New Roman" w:eastAsia="Times New Roman" w:hAnsi="Times New Roman" w:cs="Times New Roman"/>
          <w:sz w:val="24"/>
          <w:szCs w:val="24"/>
          <w:lang w:eastAsia="ru-RU"/>
        </w:rPr>
        <w:t>Курьинский районный Совет народных депутатов Алтайского края,</w:t>
      </w:r>
    </w:p>
    <w:p w:rsidR="00887147" w:rsidRPr="00887147" w:rsidRDefault="00887147" w:rsidP="0088714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887147">
        <w:rPr>
          <w:rFonts w:ascii="Times New Roman" w:eastAsia="Times New Roman" w:hAnsi="Times New Roman" w:cs="Times New Roman"/>
          <w:sz w:val="24"/>
          <w:szCs w:val="24"/>
          <w:lang w:eastAsia="ru-RU"/>
        </w:rPr>
        <w:t>Администрация Курьинского района Алтайского края.</w:t>
      </w:r>
    </w:p>
    <w:p w:rsidR="00887147" w:rsidRPr="00887147" w:rsidRDefault="00887147" w:rsidP="0088714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887147" w:rsidRPr="00887147" w:rsidRDefault="00887147" w:rsidP="0088714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887147">
        <w:rPr>
          <w:rFonts w:ascii="Times New Roman" w:eastAsia="Times New Roman" w:hAnsi="Times New Roman" w:cs="Times New Roman"/>
          <w:sz w:val="24"/>
          <w:szCs w:val="24"/>
          <w:lang w:eastAsia="ru-RU"/>
        </w:rPr>
        <w:t>Адрес учредителей: 658320, Алтайский край, Курьинский район, с. Курья, ул. Советская, 61.</w:t>
      </w:r>
    </w:p>
    <w:p w:rsidR="00887147" w:rsidRPr="00887147" w:rsidRDefault="00887147" w:rsidP="0088714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887147" w:rsidRPr="00887147" w:rsidRDefault="00887147" w:rsidP="0088714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887147">
        <w:rPr>
          <w:rFonts w:ascii="Times New Roman" w:eastAsia="Times New Roman" w:hAnsi="Times New Roman" w:cs="Times New Roman"/>
          <w:sz w:val="24"/>
          <w:szCs w:val="24"/>
          <w:lang w:eastAsia="ru-RU"/>
        </w:rPr>
        <w:t>Ответственный за выпуск:</w:t>
      </w:r>
    </w:p>
    <w:p w:rsidR="00887147" w:rsidRPr="00887147" w:rsidRDefault="00887147" w:rsidP="0088714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887147">
        <w:rPr>
          <w:rFonts w:ascii="Times New Roman" w:eastAsia="Times New Roman" w:hAnsi="Times New Roman" w:cs="Times New Roman"/>
          <w:sz w:val="24"/>
          <w:szCs w:val="24"/>
          <w:lang w:eastAsia="ru-RU"/>
        </w:rPr>
        <w:t xml:space="preserve">Варданян Светлана </w:t>
      </w:r>
      <w:proofErr w:type="spellStart"/>
      <w:r w:rsidRPr="00887147">
        <w:rPr>
          <w:rFonts w:ascii="Times New Roman" w:eastAsia="Times New Roman" w:hAnsi="Times New Roman" w:cs="Times New Roman"/>
          <w:sz w:val="24"/>
          <w:szCs w:val="24"/>
          <w:lang w:eastAsia="ru-RU"/>
        </w:rPr>
        <w:t>Вазгеновна</w:t>
      </w:r>
      <w:proofErr w:type="spellEnd"/>
      <w:r w:rsidRPr="00887147">
        <w:rPr>
          <w:rFonts w:ascii="Times New Roman" w:eastAsia="Times New Roman" w:hAnsi="Times New Roman" w:cs="Times New Roman"/>
          <w:sz w:val="24"/>
          <w:szCs w:val="24"/>
          <w:lang w:eastAsia="ru-RU"/>
        </w:rPr>
        <w:t xml:space="preserve">, секретарь </w:t>
      </w:r>
      <w:r w:rsidR="00E063D9">
        <w:rPr>
          <w:rFonts w:ascii="Times New Roman" w:eastAsia="Times New Roman" w:hAnsi="Times New Roman" w:cs="Times New Roman"/>
          <w:sz w:val="24"/>
          <w:szCs w:val="24"/>
          <w:lang w:eastAsia="ru-RU"/>
        </w:rPr>
        <w:t>редакционного Совета</w:t>
      </w:r>
    </w:p>
    <w:p w:rsidR="00887147" w:rsidRPr="00887147" w:rsidRDefault="00887147" w:rsidP="0088714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887147" w:rsidRPr="00887147" w:rsidRDefault="00887147" w:rsidP="0088714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887147">
        <w:rPr>
          <w:rFonts w:ascii="Times New Roman" w:eastAsia="Times New Roman" w:hAnsi="Times New Roman" w:cs="Times New Roman"/>
          <w:sz w:val="24"/>
          <w:szCs w:val="24"/>
          <w:lang w:eastAsia="ru-RU"/>
        </w:rPr>
        <w:t>Тираж 12 экземпляров</w:t>
      </w:r>
    </w:p>
    <w:p w:rsidR="00887147" w:rsidRPr="00887147" w:rsidRDefault="00887147" w:rsidP="0088714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887147" w:rsidRPr="00887147" w:rsidRDefault="00887147" w:rsidP="0088714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887147">
        <w:rPr>
          <w:rFonts w:ascii="Times New Roman" w:eastAsia="Times New Roman" w:hAnsi="Times New Roman" w:cs="Times New Roman"/>
          <w:sz w:val="24"/>
          <w:szCs w:val="24"/>
          <w:lang w:eastAsia="ru-RU"/>
        </w:rPr>
        <w:t>Распространяется бесплатно</w:t>
      </w:r>
    </w:p>
    <w:p w:rsidR="00887147" w:rsidRPr="00887147" w:rsidRDefault="00887147" w:rsidP="0088714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887147" w:rsidRPr="00887147" w:rsidRDefault="00887147" w:rsidP="0088714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Дата издания 02 октября</w:t>
      </w:r>
      <w:r w:rsidRPr="00887147">
        <w:rPr>
          <w:rFonts w:ascii="Times New Roman" w:eastAsia="Times New Roman" w:hAnsi="Times New Roman" w:cs="Times New Roman"/>
          <w:sz w:val="24"/>
          <w:szCs w:val="24"/>
          <w:lang w:eastAsia="ru-RU"/>
        </w:rPr>
        <w:t xml:space="preserve"> 2026 года</w:t>
      </w:r>
    </w:p>
    <w:p w:rsidR="00955FDF" w:rsidRPr="00887147" w:rsidRDefault="00955FDF" w:rsidP="00887147">
      <w:pPr>
        <w:rPr>
          <w:rFonts w:ascii="Times New Roman" w:eastAsia="Times New Roman" w:hAnsi="Times New Roman" w:cs="Times New Roman"/>
          <w:sz w:val="24"/>
          <w:szCs w:val="24"/>
          <w:lang w:eastAsia="ru-RU"/>
        </w:rPr>
      </w:pPr>
    </w:p>
    <w:sectPr w:rsidR="00955FDF" w:rsidRPr="00887147" w:rsidSect="000F70E2">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1B4E" w:rsidRDefault="00D41B4E">
      <w:pPr>
        <w:spacing w:after="0" w:line="240" w:lineRule="auto"/>
      </w:pPr>
      <w:r>
        <w:separator/>
      </w:r>
    </w:p>
  </w:endnote>
  <w:endnote w:type="continuationSeparator" w:id="0">
    <w:p w:rsidR="00D41B4E" w:rsidRDefault="00D41B4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charset w:val="CC"/>
    <w:family w:val="auto"/>
    <w:pitch w:val="default"/>
    <w:sig w:usb0="00000000"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1B4E" w:rsidRDefault="00D41B4E">
      <w:pPr>
        <w:spacing w:after="0" w:line="240" w:lineRule="auto"/>
      </w:pPr>
      <w:r>
        <w:separator/>
      </w:r>
    </w:p>
  </w:footnote>
  <w:footnote w:type="continuationSeparator" w:id="0">
    <w:p w:rsidR="00D41B4E" w:rsidRDefault="00D41B4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25712012"/>
      <w:docPartObj>
        <w:docPartGallery w:val="Page Numbers (Top of Page)"/>
        <w:docPartUnique/>
      </w:docPartObj>
    </w:sdtPr>
    <w:sdtContent>
      <w:p w:rsidR="000F70E2" w:rsidRDefault="009D6A4C">
        <w:pPr>
          <w:pStyle w:val="af"/>
          <w:jc w:val="center"/>
        </w:pPr>
        <w:r>
          <w:fldChar w:fldCharType="begin"/>
        </w:r>
        <w:r w:rsidR="000F70E2">
          <w:instrText>PAGE   \* MERGEFORMAT</w:instrText>
        </w:r>
        <w:r>
          <w:fldChar w:fldCharType="separate"/>
        </w:r>
        <w:r w:rsidR="00E063D9">
          <w:rPr>
            <w:noProof/>
          </w:rPr>
          <w:t>6</w:t>
        </w:r>
        <w:r>
          <w:fldChar w:fldCharType="end"/>
        </w:r>
      </w:p>
    </w:sdtContent>
  </w:sdt>
  <w:p w:rsidR="000F70E2" w:rsidRDefault="000F70E2">
    <w:pPr>
      <w:pStyle w:val="af"/>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70E2" w:rsidRDefault="000F70E2" w:rsidP="00332C4F">
    <w:pPr>
      <w:pStyle w:val="af"/>
    </w:pPr>
  </w:p>
  <w:p w:rsidR="000F70E2" w:rsidRDefault="000F70E2">
    <w:pPr>
      <w:pStyle w:val="af"/>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560564"/>
      <w:docPartObj>
        <w:docPartGallery w:val="Page Numbers (Top of Page)"/>
        <w:docPartUnique/>
      </w:docPartObj>
    </w:sdtPr>
    <w:sdtContent>
      <w:p w:rsidR="00576E23" w:rsidRDefault="009D6A4C">
        <w:pPr>
          <w:pStyle w:val="af"/>
          <w:jc w:val="center"/>
        </w:pPr>
        <w:r>
          <w:fldChar w:fldCharType="begin"/>
        </w:r>
        <w:r w:rsidR="00576E23">
          <w:instrText>PAGE   \* MERGEFORMAT</w:instrText>
        </w:r>
        <w:r>
          <w:fldChar w:fldCharType="separate"/>
        </w:r>
        <w:r w:rsidR="00E063D9">
          <w:rPr>
            <w:noProof/>
          </w:rPr>
          <w:t>41</w:t>
        </w:r>
        <w:r>
          <w:fldChar w:fldCharType="end"/>
        </w:r>
      </w:p>
    </w:sdtContent>
  </w:sdt>
  <w:p w:rsidR="000F70E2" w:rsidRPr="00BD3BA4" w:rsidRDefault="000F70E2" w:rsidP="00F42857">
    <w:pPr>
      <w:shd w:val="clear" w:color="auto" w:fill="FFFFFF"/>
      <w:spacing w:line="324" w:lineRule="exact"/>
      <w:ind w:right="1534"/>
      <w:rPr>
        <w:color w:val="808080"/>
        <w:sz w:val="32"/>
        <w:szCs w:val="3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3B7483"/>
    <w:multiLevelType w:val="hybridMultilevel"/>
    <w:tmpl w:val="2E9A18D0"/>
    <w:lvl w:ilvl="0" w:tplc="49BE64B0">
      <w:start w:val="1"/>
      <w:numFmt w:val="decimal"/>
      <w:lvlText w:val="%1)"/>
      <w:lvlJc w:val="left"/>
      <w:pPr>
        <w:ind w:left="1970" w:hanging="1230"/>
      </w:pPr>
      <w:rPr>
        <w:rFonts w:eastAsia="Calibri"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1F93CA0"/>
    <w:multiLevelType w:val="hybridMultilevel"/>
    <w:tmpl w:val="99A85FA0"/>
    <w:lvl w:ilvl="0" w:tplc="F99C9E54">
      <w:start w:val="1"/>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2">
    <w:nsid w:val="45092714"/>
    <w:multiLevelType w:val="multilevel"/>
    <w:tmpl w:val="DDFEF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5424562"/>
    <w:multiLevelType w:val="hybridMultilevel"/>
    <w:tmpl w:val="8CB81028"/>
    <w:lvl w:ilvl="0" w:tplc="CB68DF7E">
      <w:start w:val="1"/>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4">
    <w:nsid w:val="5BD23E7C"/>
    <w:multiLevelType w:val="multilevel"/>
    <w:tmpl w:val="5BD23E7C"/>
    <w:lvl w:ilvl="0">
      <w:start w:val="1"/>
      <w:numFmt w:val="decimal"/>
      <w:lvlText w:val="%1."/>
      <w:lvlJc w:val="left"/>
      <w:pPr>
        <w:ind w:left="900" w:hanging="360"/>
      </w:pPr>
      <w:rPr>
        <w:rFonts w:hint="default"/>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5">
    <w:nsid w:val="677A7728"/>
    <w:multiLevelType w:val="hybridMultilevel"/>
    <w:tmpl w:val="40CE7898"/>
    <w:lvl w:ilvl="0" w:tplc="12522440">
      <w:start w:val="1"/>
      <w:numFmt w:val="decimal"/>
      <w:lvlText w:val="%1."/>
      <w:lvlJc w:val="left"/>
      <w:pPr>
        <w:ind w:left="1353" w:hanging="360"/>
      </w:pPr>
      <w:rPr>
        <w:rFonts w:eastAsia="Calibri"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num w:numId="1">
    <w:abstractNumId w:val="5"/>
  </w:num>
  <w:num w:numId="2">
    <w:abstractNumId w:val="3"/>
  </w:num>
  <w:num w:numId="3">
    <w:abstractNumId w:val="0"/>
  </w:num>
  <w:num w:numId="4">
    <w:abstractNumId w:val="4"/>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B34683"/>
    <w:rsid w:val="00057361"/>
    <w:rsid w:val="00083349"/>
    <w:rsid w:val="000E7EB2"/>
    <w:rsid w:val="000F70E2"/>
    <w:rsid w:val="00140128"/>
    <w:rsid w:val="00224508"/>
    <w:rsid w:val="00265F30"/>
    <w:rsid w:val="00291F7D"/>
    <w:rsid w:val="00332C4F"/>
    <w:rsid w:val="003E4893"/>
    <w:rsid w:val="004D5F26"/>
    <w:rsid w:val="00576E23"/>
    <w:rsid w:val="007205B9"/>
    <w:rsid w:val="00782FA1"/>
    <w:rsid w:val="00887147"/>
    <w:rsid w:val="008C6F18"/>
    <w:rsid w:val="008D11E2"/>
    <w:rsid w:val="00912EE5"/>
    <w:rsid w:val="009448A6"/>
    <w:rsid w:val="00955FDF"/>
    <w:rsid w:val="009D6A4C"/>
    <w:rsid w:val="00AD12CF"/>
    <w:rsid w:val="00AF5236"/>
    <w:rsid w:val="00B34683"/>
    <w:rsid w:val="00B368EC"/>
    <w:rsid w:val="00D41B4E"/>
    <w:rsid w:val="00D62A94"/>
    <w:rsid w:val="00E0367B"/>
    <w:rsid w:val="00E063D9"/>
    <w:rsid w:val="00E40B2E"/>
    <w:rsid w:val="00EE4338"/>
    <w:rsid w:val="00EF6B98"/>
    <w:rsid w:val="00F428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6A4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B3468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
    <w:name w:val="Основной текст (2)_"/>
    <w:basedOn w:val="a0"/>
    <w:link w:val="20"/>
    <w:rsid w:val="007205B9"/>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7205B9"/>
    <w:pPr>
      <w:widowControl w:val="0"/>
      <w:shd w:val="clear" w:color="auto" w:fill="FFFFFF"/>
      <w:spacing w:after="120" w:line="0" w:lineRule="atLeast"/>
      <w:ind w:hanging="380"/>
      <w:jc w:val="center"/>
    </w:pPr>
    <w:rPr>
      <w:rFonts w:ascii="Times New Roman" w:eastAsia="Times New Roman" w:hAnsi="Times New Roman" w:cs="Times New Roman"/>
      <w:sz w:val="28"/>
      <w:szCs w:val="28"/>
    </w:rPr>
  </w:style>
  <w:style w:type="paragraph" w:styleId="a4">
    <w:name w:val="Plain Text"/>
    <w:basedOn w:val="a"/>
    <w:link w:val="a5"/>
    <w:qFormat/>
    <w:rsid w:val="007205B9"/>
    <w:pPr>
      <w:spacing w:after="0" w:line="240" w:lineRule="auto"/>
    </w:pPr>
    <w:rPr>
      <w:rFonts w:ascii="Courier New" w:eastAsia="Times New Roman" w:hAnsi="Courier New" w:cs="Courier New"/>
      <w:sz w:val="20"/>
      <w:szCs w:val="20"/>
      <w:lang w:eastAsia="ru-RU"/>
    </w:rPr>
  </w:style>
  <w:style w:type="character" w:customStyle="1" w:styleId="a5">
    <w:name w:val="Текст Знак"/>
    <w:basedOn w:val="a0"/>
    <w:link w:val="a4"/>
    <w:qFormat/>
    <w:rsid w:val="007205B9"/>
    <w:rPr>
      <w:rFonts w:ascii="Courier New" w:eastAsia="Times New Roman" w:hAnsi="Courier New" w:cs="Courier New"/>
      <w:sz w:val="20"/>
      <w:szCs w:val="20"/>
      <w:lang w:eastAsia="ru-RU"/>
    </w:rPr>
  </w:style>
  <w:style w:type="paragraph" w:styleId="a6">
    <w:name w:val="Title"/>
    <w:basedOn w:val="a"/>
    <w:link w:val="a7"/>
    <w:qFormat/>
    <w:rsid w:val="007205B9"/>
    <w:pPr>
      <w:spacing w:after="0" w:line="240" w:lineRule="auto"/>
      <w:jc w:val="center"/>
    </w:pPr>
    <w:rPr>
      <w:rFonts w:ascii="Times New Roman" w:eastAsia="Times New Roman" w:hAnsi="Times New Roman" w:cs="Times New Roman"/>
      <w:b/>
      <w:sz w:val="24"/>
      <w:szCs w:val="24"/>
      <w:lang w:eastAsia="ru-RU"/>
    </w:rPr>
  </w:style>
  <w:style w:type="character" w:customStyle="1" w:styleId="a7">
    <w:name w:val="Название Знак"/>
    <w:basedOn w:val="a0"/>
    <w:link w:val="a6"/>
    <w:rsid w:val="007205B9"/>
    <w:rPr>
      <w:rFonts w:ascii="Times New Roman" w:eastAsia="Times New Roman" w:hAnsi="Times New Roman" w:cs="Times New Roman"/>
      <w:b/>
      <w:sz w:val="24"/>
      <w:szCs w:val="24"/>
      <w:lang w:eastAsia="ru-RU"/>
    </w:rPr>
  </w:style>
  <w:style w:type="paragraph" w:styleId="a8">
    <w:name w:val="List Paragraph"/>
    <w:basedOn w:val="a"/>
    <w:link w:val="a9"/>
    <w:qFormat/>
    <w:rsid w:val="007205B9"/>
    <w:pPr>
      <w:widowControl w:val="0"/>
      <w:spacing w:after="0" w:line="240" w:lineRule="auto"/>
      <w:ind w:left="720"/>
      <w:contextualSpacing/>
    </w:pPr>
    <w:rPr>
      <w:rFonts w:ascii="Arial Unicode MS" w:eastAsia="Arial Unicode MS" w:hAnsi="Arial Unicode MS" w:cs="Arial Unicode MS"/>
      <w:color w:val="000000"/>
      <w:sz w:val="24"/>
      <w:szCs w:val="24"/>
      <w:lang w:eastAsia="ru-RU" w:bidi="ru-RU"/>
    </w:rPr>
  </w:style>
  <w:style w:type="character" w:customStyle="1" w:styleId="a9">
    <w:name w:val="Абзац списка Знак"/>
    <w:link w:val="a8"/>
    <w:locked/>
    <w:rsid w:val="007205B9"/>
    <w:rPr>
      <w:rFonts w:ascii="Arial Unicode MS" w:eastAsia="Arial Unicode MS" w:hAnsi="Arial Unicode MS" w:cs="Arial Unicode MS"/>
      <w:color w:val="000000"/>
      <w:sz w:val="24"/>
      <w:szCs w:val="24"/>
      <w:lang w:eastAsia="ru-RU" w:bidi="ru-RU"/>
    </w:rPr>
  </w:style>
  <w:style w:type="paragraph" w:customStyle="1" w:styleId="ConsPlusNormal">
    <w:name w:val="ConsPlusNormal"/>
    <w:link w:val="ConsPlusNormal0"/>
    <w:qFormat/>
    <w:rsid w:val="009448A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9448A6"/>
    <w:rPr>
      <w:rFonts w:ascii="Times New Roman" w:eastAsia="Times New Roman" w:hAnsi="Times New Roman" w:cs="Times New Roman"/>
      <w:sz w:val="24"/>
      <w:szCs w:val="24"/>
      <w:lang w:eastAsia="ru-RU"/>
    </w:rPr>
  </w:style>
  <w:style w:type="character" w:customStyle="1" w:styleId="aa">
    <w:name w:val="Основной текст_"/>
    <w:link w:val="1"/>
    <w:rsid w:val="008D11E2"/>
    <w:rPr>
      <w:rFonts w:ascii="Times New Roman" w:hAnsi="Times New Roman"/>
      <w:sz w:val="26"/>
      <w:szCs w:val="26"/>
    </w:rPr>
  </w:style>
  <w:style w:type="paragraph" w:customStyle="1" w:styleId="1">
    <w:name w:val="Основной текст1"/>
    <w:basedOn w:val="a"/>
    <w:link w:val="aa"/>
    <w:rsid w:val="008D11E2"/>
    <w:pPr>
      <w:widowControl w:val="0"/>
      <w:spacing w:after="240" w:line="240" w:lineRule="auto"/>
      <w:ind w:firstLine="400"/>
    </w:pPr>
    <w:rPr>
      <w:rFonts w:ascii="Times New Roman" w:hAnsi="Times New Roman"/>
      <w:sz w:val="26"/>
      <w:szCs w:val="26"/>
    </w:rPr>
  </w:style>
  <w:style w:type="paragraph" w:styleId="ab">
    <w:name w:val="No Spacing"/>
    <w:uiPriority w:val="1"/>
    <w:qFormat/>
    <w:rsid w:val="008D11E2"/>
    <w:pPr>
      <w:spacing w:after="0" w:line="240" w:lineRule="auto"/>
    </w:pPr>
    <w:rPr>
      <w:rFonts w:ascii="Calibri" w:eastAsia="Times New Roman" w:hAnsi="Calibri" w:cs="Times New Roman"/>
      <w:lang w:eastAsia="ru-RU"/>
    </w:rPr>
  </w:style>
  <w:style w:type="paragraph" w:styleId="ac">
    <w:name w:val="Body Text"/>
    <w:aliases w:val="Основной текст Знак1,Основной текст Знак Знак"/>
    <w:basedOn w:val="a"/>
    <w:link w:val="21"/>
    <w:rsid w:val="008D11E2"/>
    <w:pPr>
      <w:spacing w:after="120" w:line="240" w:lineRule="auto"/>
    </w:pPr>
    <w:rPr>
      <w:rFonts w:ascii="Times New Roman" w:eastAsia="Times New Roman" w:hAnsi="Times New Roman" w:cs="Times New Roman"/>
      <w:sz w:val="24"/>
      <w:szCs w:val="24"/>
      <w:lang/>
    </w:rPr>
  </w:style>
  <w:style w:type="character" w:customStyle="1" w:styleId="ad">
    <w:name w:val="Основной текст Знак"/>
    <w:basedOn w:val="a0"/>
    <w:uiPriority w:val="99"/>
    <w:semiHidden/>
    <w:rsid w:val="008D11E2"/>
  </w:style>
  <w:style w:type="character" w:customStyle="1" w:styleId="21">
    <w:name w:val="Основной текст Знак2"/>
    <w:aliases w:val="Основной текст Знак1 Знак,Основной текст Знак Знак Знак"/>
    <w:link w:val="ac"/>
    <w:rsid w:val="008D11E2"/>
    <w:rPr>
      <w:rFonts w:ascii="Times New Roman" w:eastAsia="Times New Roman" w:hAnsi="Times New Roman" w:cs="Times New Roman"/>
      <w:sz w:val="24"/>
      <w:szCs w:val="24"/>
      <w:lang/>
    </w:rPr>
  </w:style>
  <w:style w:type="character" w:customStyle="1" w:styleId="13pt">
    <w:name w:val="Основной текст + 13 pt"/>
    <w:rsid w:val="008D11E2"/>
  </w:style>
  <w:style w:type="paragraph" w:customStyle="1" w:styleId="ConsPlusTitle">
    <w:name w:val="ConsPlusTitle"/>
    <w:uiPriority w:val="99"/>
    <w:rsid w:val="008D11E2"/>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Nonformat">
    <w:name w:val="ConsPlusNonformat"/>
    <w:qFormat/>
    <w:rsid w:val="008D11E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e">
    <w:name w:val="Содержимое таблицы"/>
    <w:basedOn w:val="a"/>
    <w:qFormat/>
    <w:rsid w:val="00F42857"/>
    <w:pPr>
      <w:suppressLineNumbers/>
      <w:suppressAutoHyphens/>
      <w:spacing w:after="0" w:line="240" w:lineRule="auto"/>
    </w:pPr>
    <w:rPr>
      <w:rFonts w:ascii="Times New Roman" w:eastAsia="Times New Roman" w:hAnsi="Times New Roman" w:cs="Times New Roman"/>
      <w:sz w:val="24"/>
      <w:szCs w:val="24"/>
      <w:lang w:eastAsia="zh-CN"/>
    </w:rPr>
  </w:style>
  <w:style w:type="paragraph" w:styleId="af">
    <w:name w:val="header"/>
    <w:basedOn w:val="a"/>
    <w:link w:val="af0"/>
    <w:uiPriority w:val="99"/>
    <w:unhideWhenUsed/>
    <w:rsid w:val="000F70E2"/>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0F70E2"/>
  </w:style>
  <w:style w:type="paragraph" w:styleId="af1">
    <w:name w:val="footer"/>
    <w:basedOn w:val="a"/>
    <w:link w:val="af2"/>
    <w:uiPriority w:val="99"/>
    <w:unhideWhenUsed/>
    <w:rsid w:val="000F70E2"/>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0F70E2"/>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login.consultant.ru/link/?req=doc&amp;base=LAW&amp;n=149911&amp;date=06.05.2024" TargetMode="External"/><Relationship Id="rId18" Type="http://schemas.openxmlformats.org/officeDocument/2006/relationships/hyperlink" Target="https://login.consultant.ru/link/?req=doc&amp;base=LAW&amp;n=149911&amp;date=06.05.2024" TargetMode="External"/><Relationship Id="rId3" Type="http://schemas.openxmlformats.org/officeDocument/2006/relationships/styles" Target="styles.xml"/><Relationship Id="rId21" Type="http://schemas.openxmlformats.org/officeDocument/2006/relationships/hyperlink" Target="https://login.consultant.ru/link/?req=doc&amp;base=LAW&amp;n=149911&amp;date=06.05.2024" TargetMode="External"/><Relationship Id="rId7" Type="http://schemas.openxmlformats.org/officeDocument/2006/relationships/endnotes" Target="endnotes.xml"/><Relationship Id="rId12" Type="http://schemas.openxmlformats.org/officeDocument/2006/relationships/hyperlink" Target="https://login.consultant.ru/link/?req=doc&amp;base=LAW&amp;n=465535&amp;date=06.05.2024" TargetMode="External"/><Relationship Id="rId17" Type="http://schemas.openxmlformats.org/officeDocument/2006/relationships/hyperlink" Target="https://login.consultant.ru/link/?req=doc&amp;base=LAW&amp;n=149911&amp;date=06.05.2024" TargetMode="External"/><Relationship Id="rId2" Type="http://schemas.openxmlformats.org/officeDocument/2006/relationships/numbering" Target="numbering.xml"/><Relationship Id="rId16" Type="http://schemas.openxmlformats.org/officeDocument/2006/relationships/hyperlink" Target="https://login.consultant.ru/link/?req=doc&amp;base=LAW&amp;n=149911&amp;date=06.05.2024" TargetMode="External"/><Relationship Id="rId20" Type="http://schemas.openxmlformats.org/officeDocument/2006/relationships/hyperlink" Target="https://login.consultant.ru/link/?req=doc&amp;base=LAW&amp;n=149911&amp;date=06.05.20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54288&amp;date=06.05.2024&amp;dst=100114&amp;field=134"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149911&amp;date=06.05.2024" TargetMode="External"/><Relationship Id="rId23"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yperlink" Target="https://login.consultant.ru/link/?req=doc&amp;base=LAW&amp;n=149911&amp;date=06.05.2024"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login.consultant.ru/link/?req=doc&amp;base=LAW&amp;n=149911&amp;date=06.05.2024"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99DD2B-A05F-4E03-ACAB-5717491EC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41</Pages>
  <Words>9564</Words>
  <Characters>54515</Characters>
  <Application>Microsoft Office Word</Application>
  <DocSecurity>0</DocSecurity>
  <Lines>454</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222</cp:lastModifiedBy>
  <cp:revision>27</cp:revision>
  <dcterms:created xsi:type="dcterms:W3CDTF">2026-10-01T08:18:00Z</dcterms:created>
  <dcterms:modified xsi:type="dcterms:W3CDTF">2026-10-05T08:28:00Z</dcterms:modified>
</cp:coreProperties>
</file>