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611" w:rsidRPr="001A2DCC" w:rsidRDefault="00532A65" w:rsidP="00704530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КОЛЫВАНСКИЙ </w:t>
      </w:r>
      <w:r w:rsidR="0070453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544611" w:rsidRPr="001A2D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СЕЛЬСКИЙ СОВЕТ</w:t>
      </w:r>
      <w:r w:rsidR="0070453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НАРОДНЫХ </w:t>
      </w:r>
      <w:r w:rsidR="00544611" w:rsidRPr="001A2D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ДЕПУТАТОВ</w:t>
      </w:r>
    </w:p>
    <w:p w:rsidR="00544611" w:rsidRPr="001A2DCC" w:rsidRDefault="00532A65" w:rsidP="00532A65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</w:t>
      </w:r>
      <w:r w:rsidR="005446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КУРЬИНСКОГО</w:t>
      </w:r>
      <w:r w:rsidR="00544611" w:rsidRPr="001A2D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РАЙОНА АЛТАЙСКОГО КРАЯ</w:t>
      </w:r>
    </w:p>
    <w:p w:rsidR="00544611" w:rsidRPr="001A2DCC" w:rsidRDefault="00544611" w:rsidP="00544611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A2DCC" w:rsidRDefault="00532A65" w:rsidP="00532A65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</w:t>
      </w:r>
      <w:r w:rsidR="00544611"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544611" w:rsidRPr="003E363F" w:rsidRDefault="00A818D0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26.03</w:t>
      </w:r>
      <w:r w:rsidR="007C62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2026</w:t>
      </w:r>
      <w:r w:rsidR="00544611" w:rsidRPr="003E36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г.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541F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44611" w:rsidRPr="003E36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0E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544611" w:rsidRPr="001A2DCC" w:rsidRDefault="00544611" w:rsidP="00544611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.К</w:t>
      </w:r>
      <w:proofErr w:type="gramEnd"/>
      <w:r w:rsidR="00A818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олывань </w:t>
      </w:r>
    </w:p>
    <w:p w:rsidR="00544611" w:rsidRPr="001A2DCC" w:rsidRDefault="00544611" w:rsidP="00544611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принятии положения о бюджетном процессе и финансовом контроле в муниципальном образовании </w:t>
      </w:r>
      <w:r w:rsidR="00A818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сельсовет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Курьинского</w:t>
      </w:r>
      <w:r w:rsidR="00A818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района</w:t>
      </w:r>
      <w:r w:rsidRPr="001A2D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Алтайского края</w:t>
      </w:r>
    </w:p>
    <w:p w:rsidR="00544611" w:rsidRPr="001A2DCC" w:rsidRDefault="00544611" w:rsidP="00544611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44611" w:rsidRPr="001A2DCC" w:rsidRDefault="00544611" w:rsidP="00544611">
      <w:pPr>
        <w:shd w:val="clear" w:color="auto" w:fill="FFFFFF"/>
        <w:spacing w:line="27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законодательством Российской Федерации, Алтайского края, руководствуясь </w:t>
      </w:r>
      <w:hyperlink r:id="rId5" w:tgtFrame="Logical" w:history="1">
        <w:r w:rsidRPr="00824DA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муниципального образования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сельсовет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сельский Совет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</w:t>
      </w:r>
    </w:p>
    <w:p w:rsidR="00544611" w:rsidRPr="001A2DCC" w:rsidRDefault="00544611" w:rsidP="00544611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 Положение «О бюджетном процессе и финансовом контроле в муниципальном образовании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331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Курьинского района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края».</w:t>
      </w:r>
    </w:p>
    <w:p w:rsidR="00544611" w:rsidRDefault="00544611" w:rsidP="00544611">
      <w:pPr>
        <w:spacing w:line="27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Признать утратившими силу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4611" w:rsidRDefault="00544611" w:rsidP="00544611">
      <w:pPr>
        <w:spacing w:line="27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90B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hyperlink r:id="rId6" w:tgtFrame="Cancelling" w:history="1">
        <w:r w:rsidRPr="00DC39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Решение </w:t>
        </w:r>
        <w:r w:rsidR="00A818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Колыванского</w:t>
        </w:r>
        <w:r w:rsidRPr="00DC39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сельского Совета</w:t>
        </w:r>
        <w:r w:rsidR="00A818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народных </w:t>
        </w:r>
        <w:r w:rsidRPr="00DC39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депутатов от </w:t>
        </w:r>
        <w:r w:rsidR="00A818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14.11.2018</w:t>
        </w:r>
        <w:r w:rsidRPr="00DC39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года № </w:t>
        </w:r>
      </w:hyperlink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«Об утверждении Положения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бюджетном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роцессе и финансовом контроле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образования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605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Курьинского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края»;</w:t>
      </w:r>
    </w:p>
    <w:p w:rsidR="00544611" w:rsidRPr="00DC390B" w:rsidRDefault="00544611" w:rsidP="00544611">
      <w:pPr>
        <w:spacing w:line="27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Pr="00DC390B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Колыванского </w:t>
      </w:r>
      <w:r w:rsidRPr="00DC39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Совета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 депутатов от 21.12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.2020</w:t>
      </w:r>
      <w:r w:rsidRPr="00DC3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DC3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 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Колыв</w:t>
      </w:r>
      <w:r w:rsidR="000E64F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 сельского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овета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от 14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>.11</w:t>
      </w:r>
      <w:r w:rsidRPr="00DC390B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541F61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DC3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DC3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244C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«О бюджетном процессе и финансовом контроле муницип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ального образования Колыванский </w:t>
      </w:r>
      <w:r w:rsidRPr="00244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Курьинского района Алтайского края»;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Обнародовать настоящее решение в установленном порядке.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4611" w:rsidRDefault="00544611" w:rsidP="00A818D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                                          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0E6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ЛВ Бахтина 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A2DCC" w:rsidRDefault="00544611" w:rsidP="005446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544611" w:rsidRDefault="00544611" w:rsidP="005446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Колыванского</w:t>
      </w:r>
    </w:p>
    <w:p w:rsidR="00544611" w:rsidRPr="001A2DCC" w:rsidRDefault="00544611" w:rsidP="005446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депутатов</w:t>
      </w:r>
    </w:p>
    <w:p w:rsidR="00544611" w:rsidRPr="003E363F" w:rsidRDefault="00A818D0" w:rsidP="005446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 26.03.2026 № 3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4611" w:rsidRPr="001A2DCC" w:rsidRDefault="00544611" w:rsidP="00544611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544611" w:rsidRPr="001A2DCC" w:rsidRDefault="00544611" w:rsidP="00544611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бюджетном процессе и финансовом контр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оле                                             в муници</w:t>
      </w:r>
      <w:r w:rsidR="00A818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пальном образовании Колыванский 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Курьинского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лтайского края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устанавливает правовые основы функционирования бюджета муниципального образования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(далее по тексту - муниципальное образование), регламентирует деятельность участников бюджетного процесса по составлению, рассмотрению и утверждению проекта бюджета, исполнению бюджета, утверждению отчета об исполнении бюджета, осуществлению муниципального финансового контроля за его исполнением, регламентирует иные вопросы, отнесенные к компетенции органов местного самоуправления в области регулирования бюджетных правоотношений.</w:t>
      </w:r>
      <w:proofErr w:type="gramEnd"/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разработано в соответствии с действующим законодательством Российской Федерации и Алтайского края, </w:t>
      </w:r>
      <w:hyperlink r:id="rId7" w:tgtFrame="Logical" w:history="1">
        <w:r w:rsidRPr="00BA6A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BA6A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сельсовет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(далее по тексту – Устав муниципального образования), нормативно-правовыми актами органов местного самоуправления.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1. Отношения, регулируемые настоящим Положением</w:t>
      </w:r>
    </w:p>
    <w:p w:rsidR="00544611" w:rsidRPr="00E0062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6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регулирует следующие отношения, отнесенные Бюджетным кодексом РФ к полномочиям муниципального образования:</w:t>
      </w:r>
    </w:p>
    <w:p w:rsidR="00544611" w:rsidRPr="00E00621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отношения, возникающие между субъектами бюджетных правоотношений в процессе формирования доходов, осуществления расходов бюджета 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EE0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Курьинского района </w:t>
      </w:r>
      <w:r w:rsidRPr="00E00621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 (далее – бюджет поселения), осуществления заимствований и регулирования муниципального долга муниципального образования;</w:t>
      </w:r>
    </w:p>
    <w:p w:rsidR="00544611" w:rsidRPr="00E00621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отношения, возникающие между субъектами бюджетных правоотношений в процессе составления и рассмотрения проекта бюджета поселения, утверждения и исполнения бюджета поселения, </w:t>
      </w:r>
      <w:proofErr w:type="gramStart"/>
      <w:r w:rsidRPr="00E0062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E00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исполнением;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отношения, возникающие между органами государственной власти Алтайского края, органами местного самоуправления 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Курьинский</w:t>
      </w:r>
      <w:r w:rsidRPr="00E00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Алтайского края и органом местного самоуправления муниципального образования</w:t>
      </w:r>
      <w:proofErr w:type="gramStart"/>
      <w:r w:rsidRPr="00E00621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End"/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2. Бюджет поселения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имеет собственный бюджет (далее по тексту - бюджет поселения).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 поселения предназначен для исполнения расходных обязательств муниципального образования.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 поселения и отчет о его исполнении утверждается решением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Колыванского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Совета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депутатов (далее по тексту – 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сельский Совет</w:t>
      </w:r>
      <w:r w:rsidR="00A81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депутатов).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бюджете поселения в соответствии с бюджетной классификацией Российской Федерации раздельно предусматриваются средства, направляемые на исполнение расходных обязательств муниципального образования, возникающих в связи с осуществлением органами местного самоуправления полномочий по вопросам местного значения, и расходных обязательств муниципального образования, исполняемых за счет субвенций из других бюджетов бюджетной системы Российской Федерации для осуществления отдельных государственных полномочий.</w:t>
      </w:r>
      <w:proofErr w:type="gramEnd"/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 поселения составляе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на очередной финансовый год, и вступает в силу с 1 января очередного финансового года.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Структура муниципального долга, виды и срочность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муниципальных долговых обязательств.</w:t>
      </w:r>
    </w:p>
    <w:p w:rsidR="00544611" w:rsidRPr="001B6737" w:rsidRDefault="00544611" w:rsidP="00544611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73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 муниципального долга представляет собой группировку </w:t>
      </w:r>
    </w:p>
    <w:p w:rsidR="00544611" w:rsidRPr="001B6737" w:rsidRDefault="00544611" w:rsidP="00544611">
      <w:pPr>
        <w:pStyle w:val="a4"/>
        <w:spacing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7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 долговых обязательств по видам долговых обязательств.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Долговые обязательства муниципального образования могут существовать в виде обязательств 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 муниципальным ценным бумагам;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б</w:t>
      </w:r>
      <w:r w:rsidRPr="00737C42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юджетным кредитам, привлеченным в бюджет поселения от других бюджетов бюджетной системы Российской Федерации;</w:t>
      </w:r>
    </w:p>
    <w:p w:rsidR="00544611" w:rsidRDefault="00544611" w:rsidP="00544611">
      <w:p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кредитам, полученным муниципальным образованием от 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кредитных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4611" w:rsidRPr="001A2DCC" w:rsidRDefault="00544611" w:rsidP="00544611">
      <w:p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 муниципальным гарантиям;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 иным долговым обязательствам, возникшим до введения в действие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 Кодекса и 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отнесенным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 муниципальный долг.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В объем муниципального долга включаются: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 номинальная сумма долга по муниципальным ценным бумагам;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объем основного долга по бюджетным кредитам, привлеченным в бюджет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оселения из других бюджетов бюджетной системы Российской Федерации;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объем основного долга по кредитам, привлеченным муниципальным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образованием от кредитных организаций;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объем обязательств, вытекающих из муниципальных гарантий;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объем иных непогашенных долговых обязательств 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3. Долговые обязательства муниципального образования могут быть краткосрочными (менее одного года), среднесрочными (от одного года до пяти лет) и долгосрочными (от пяти до 10 лет включительно).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4. Управление муниципальным долгом осуществляется Администрацией сельсовета в соответствии с </w:t>
      </w:r>
      <w:hyperlink r:id="rId8" w:tgtFrame="Logical" w:history="1">
        <w:r w:rsidRPr="00C7231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муниципального образования.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Муниципальная долговая книга муниципального образования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 и регистрация муниципальных долговых обязательств муниципального образования осуществляются в муниципальной долговой книге муниципального образования.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 муниципальной долговой книги осуществляется Администрацией сельсовета.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В муниципальную долговую книгу вносятся сведения об объеме долговых обязательств муниципального образования по видам этих обязательств, о дате их возникновения и исполнения полностью или частично, формах обеспечения обязательств, а также другая информация, состав которой, порядок и срок ее внесения в муниципальную долговую книгу устанавливаются Администрацией сельсовета.</w:t>
      </w:r>
    </w:p>
    <w:p w:rsidR="00544611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сведений о фактическом возникновении (увеличении) или прекращении (уменьшении) обязательств, обеспеченных муниципальной гарантией.</w:t>
      </w:r>
    </w:p>
    <w:p w:rsidR="00544611" w:rsidRDefault="00544611" w:rsidP="00544611">
      <w:pPr>
        <w:keepNext/>
        <w:keepLines/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611" w:rsidRPr="00BB47D5" w:rsidRDefault="00544611" w:rsidP="00544611">
      <w:pPr>
        <w:keepNext/>
        <w:keepLines/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A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B47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Статья 5. Доходы бюджета поселения</w:t>
      </w:r>
    </w:p>
    <w:p w:rsidR="00544611" w:rsidRPr="00BB47D5" w:rsidRDefault="00544611" w:rsidP="0054461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D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1. Доходы бюджета поселения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44611" w:rsidRPr="00BB47D5" w:rsidRDefault="00544611" w:rsidP="0054461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D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2. Доходы бюджета поселения формируются за счет:</w:t>
      </w:r>
    </w:p>
    <w:p w:rsidR="00544611" w:rsidRPr="00BB47D5" w:rsidRDefault="00544611" w:rsidP="0054461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D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 xml:space="preserve">- федеральных налогов и сборов, в том числе от налогов, предусмотренных специальными налоговыми режимами, местных налогов и сборов в соответствии с нормативами отчислений, установленными Бюджетным кодексом Российской Федерации, законами Алтайского края и решением </w:t>
      </w:r>
      <w:r w:rsidR="00066BC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Колыванского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сельского</w:t>
      </w:r>
      <w:r w:rsidRPr="004116E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</w:t>
      </w:r>
      <w:r w:rsidR="00066BC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народных </w:t>
      </w:r>
      <w:r w:rsidRPr="004116E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депутатов </w:t>
      </w:r>
      <w:r w:rsidRPr="00BB47D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 бюджете на очередной финансовый год, а также пеней и штрафов по ним;</w:t>
      </w:r>
    </w:p>
    <w:p w:rsidR="00544611" w:rsidRPr="00BB47D5" w:rsidRDefault="00544611" w:rsidP="0054461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47D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неналоговых доходов;</w:t>
      </w:r>
    </w:p>
    <w:p w:rsidR="00544611" w:rsidRPr="00BB47D5" w:rsidRDefault="00544611" w:rsidP="0054461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BB47D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безвозмездных поступлений.</w:t>
      </w:r>
    </w:p>
    <w:p w:rsidR="00544611" w:rsidRPr="00BB47D5" w:rsidRDefault="00544611" w:rsidP="0054461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544611" w:rsidRDefault="00544611" w:rsidP="00544611">
      <w:pPr>
        <w:keepNext/>
        <w:keepLines/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</w:pPr>
      <w:r w:rsidRPr="00BB47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Статья 6. Расходы бюджета поселения</w:t>
      </w:r>
    </w:p>
    <w:p w:rsidR="006546C4" w:rsidRPr="00BB47D5" w:rsidRDefault="006546C4" w:rsidP="00544611">
      <w:pPr>
        <w:keepNext/>
        <w:keepLines/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44611" w:rsidRPr="00BB47D5" w:rsidRDefault="00544611" w:rsidP="0054461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BB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Формирование расходов бюджета поселения осуществляется в соответствии с расходными обязательствами муниципального образования,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субъектов Российской Федерации и органов местного самоуправления, исполнение которых должно происходить за счет средств соответствующих бюджетов.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Бюджетные инвестиции в объекты муниципальной собственности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1. В бюджете поселения, в том числе в рамках государственных программ Алтайского края, муниципальных программ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Курьинского</w:t>
      </w:r>
      <w:r w:rsidRPr="00BB47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района Алтайского края,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2. Капитальные вложения в объекты муниципальной собственности за счет средств бюджета Алтайского края осуществляются в соответствии с адресной инвестиционной программой, порядок формирования и реализации которой устанавливается Правительством Алтайского края.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3. 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бюджете поселения на очередной финансовый год и включаются в состав сводной бюджетной росписи.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Межбюджетные трансферты, предоставляемые из федерального бюджета бюджету поселения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Межбюджетные трансферты предоставляются в форме субсидий, субвенций и иных межбюджетных трансфертов бюджету поселения в случаях и порядке, установленных федеральным законодательством.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Органы государственной власти Российской Федерации вправе осуществлять 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расходованием средств, поступивших в бюджет поселения из федерального бюджета.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Межбюджетные трансферты, предоставляемые из краевого и районного бюджетов бюджету поселения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Межбюджетные</w:t>
      </w:r>
      <w:r w:rsidRPr="001A2D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трансферты из краевого и районного бюджетов предоставляются в форме: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дотаций на выравнивание бюджетной обеспеченности муниципального поселения;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субсидий;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субвенций для реализации полномочий органов государственной власти Алтайского края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Курьинского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иных межбюджетных трансфертов;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иных дотаций.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и условия предоставления межбюджетных трансфертов определяются законом Алтайского края о бюджете на очередной финансовый год и нормативными актами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Курьинского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расходованием средств, поступивших из краевого и районного бюджетов, осуществляется органом государственной власти Алтайского края и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544611" w:rsidRPr="00BB47D5" w:rsidRDefault="00544611" w:rsidP="00544611">
      <w:pPr>
        <w:keepNext/>
        <w:keepLines/>
        <w:widowControl w:val="0"/>
        <w:spacing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B47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Статья 10. Резервный фонд Администрации поселения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1. В расходной части бюджета поселения предусматривается создание резервного фонда Администрации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сельсовета.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2. Размер резервного фонда Администрации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сельсовета устанавливается решением о бюджете поселения.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3. Средства резервного фонда Администрации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сельсовета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ситуаций, а также на иные мероприятия, предусмотренные порядком, указанным в </w:t>
      </w:r>
      <w:hyperlink r:id="rId9" w:anchor="Par9" w:history="1">
        <w:r w:rsidRPr="00BB47D5">
          <w:rPr>
            <w:rFonts w:ascii="Times New Roman" w:eastAsia="Calibri" w:hAnsi="Times New Roman" w:cs="Times New Roman"/>
            <w:bCs/>
            <w:color w:val="000000" w:themeColor="text1"/>
            <w:sz w:val="28"/>
            <w:szCs w:val="28"/>
          </w:rPr>
          <w:t xml:space="preserve">пункте </w:t>
        </w:r>
      </w:hyperlink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5 настоящей статьи.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4. Бюджетные ассигнования резервного фонда Администрации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сельсовета, предусмотренные в составе бюджета поселения, используются по решению Администрации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сельсовета.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bookmarkStart w:id="0" w:name="Par9"/>
      <w:bookmarkEnd w:id="0"/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5. Порядок использования бюджетных ассигнований резервного фонда Администрации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сельсовета, предусмотренных в составе бюджета поселения, устанавливается Администрацией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сельсовета.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 xml:space="preserve">6. Отчет об использовании бюджетных ассигнований резервного фонда Администрации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сельсовета прилагается к годовому отчету об исполнении бюджета поселения.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Статья 11. Дефицит бюджета поселения и источники его финансирования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1" w:name="Par10"/>
      <w:bookmarkEnd w:id="1"/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1. </w:t>
      </w:r>
      <w:r w:rsidRPr="00BB47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Дефицит бюджета поселения на очередной финансовый год устанавливается решением </w:t>
      </w:r>
      <w:r w:rsidR="00066B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Колыванского</w:t>
      </w:r>
      <w:r w:rsidRPr="00DB4C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сельск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ого</w:t>
      </w:r>
      <w:r w:rsidRPr="00DB4C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Совет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066B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народных </w:t>
      </w:r>
      <w:r w:rsidRPr="00DB4C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депутатов </w:t>
      </w:r>
      <w:r w:rsidRPr="00BB47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 бюджете поселения с соблюдением ограничений, установленных </w:t>
      </w:r>
      <w:hyperlink r:id="rId10" w:history="1">
        <w:r w:rsidRPr="00BB47D5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пунктом 2</w:t>
        </w:r>
      </w:hyperlink>
      <w:r w:rsidRPr="00BB47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настоящей статьи.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2. Дефицит бюджета поселения не должен превышать 10 процентов утвержденного общего годового объема доходов бюджета поселения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случае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если в отношении муниципального образования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сельсовет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Курьинского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района Алтайского края будут осуществляться меры, предусмотренные </w:t>
      </w:r>
      <w:hyperlink r:id="rId11" w:history="1">
        <w:r w:rsidRPr="00BB47D5">
          <w:rPr>
            <w:rFonts w:ascii="Times New Roman" w:eastAsia="Calibri" w:hAnsi="Times New Roman" w:cs="Times New Roman"/>
            <w:bCs/>
            <w:color w:val="000000" w:themeColor="text1"/>
            <w:sz w:val="28"/>
            <w:szCs w:val="28"/>
          </w:rPr>
          <w:t>пунктом 4 статьи 136</w:t>
        </w:r>
      </w:hyperlink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Бюджетного кодекса РФ, дефицит бюджета поселения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отчислений.</w:t>
      </w:r>
      <w:proofErr w:type="gramEnd"/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 случае утверждения решением 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сельского Совета</w:t>
      </w:r>
      <w:r w:rsidR="00066BC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народных </w:t>
      </w: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депутатов о бюджете поселения в составе источников финансирования дефицита бюджета поселения поступлений от продажи акций и иных форм участия в капитале, находящихся в собственности муниципального образования, и (или) снижения остатков средств на счетах по учету средств бюджета поселения дефицит бюджета поселения может превысить ограничения, установленные настоящим пунктом, в пределах суммы указанных поступлений</w:t>
      </w:r>
      <w:proofErr w:type="gramEnd"/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и снижения остатков средств на счетах по учету средств бюджета поселения.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B47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4. Источником внутреннего финансирования дефицита бюджета поселения является изменение остатков средств на счетах по учёту средств бюджета поселения в течение соответствующего финансового года.</w:t>
      </w:r>
    </w:p>
    <w:p w:rsidR="00544611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8"/>
          <w:szCs w:val="28"/>
        </w:rPr>
      </w:pPr>
    </w:p>
    <w:p w:rsidR="00544611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267C00">
        <w:rPr>
          <w:rFonts w:ascii="Times New Roman" w:eastAsia="Calibri" w:hAnsi="Times New Roman" w:cs="Times New Roman"/>
          <w:b/>
          <w:sz w:val="28"/>
          <w:szCs w:val="28"/>
        </w:rPr>
        <w:t>Статья 12. Участники бюджетного процесса</w:t>
      </w:r>
    </w:p>
    <w:p w:rsidR="00544611" w:rsidRPr="00267C00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Участниками бюджетного процесса являются: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Колыванский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47D5">
        <w:rPr>
          <w:rFonts w:ascii="Times New Roman" w:eastAsia="Calibri" w:hAnsi="Times New Roman" w:cs="Times New Roman"/>
          <w:sz w:val="28"/>
          <w:szCs w:val="28"/>
        </w:rPr>
        <w:t>сельский Совет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депутатов;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- Администрация </w:t>
      </w:r>
      <w:r w:rsidR="00066BCF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сельсовета;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- глава сельсовета;</w:t>
      </w:r>
    </w:p>
    <w:p w:rsidR="00544611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 № 19 УФК по Алтайскому краю;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- главные распорядители (распорядители) средств бюджета поселения;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- главные администраторы (администраторы) доходов бюджета поселения;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- главный администратор </w:t>
      </w:r>
      <w:proofErr w:type="gramStart"/>
      <w:r w:rsidRPr="00BB47D5">
        <w:rPr>
          <w:rFonts w:ascii="Times New Roman" w:eastAsia="Calibri" w:hAnsi="Times New Roman" w:cs="Times New Roman"/>
          <w:sz w:val="28"/>
          <w:szCs w:val="28"/>
        </w:rPr>
        <w:t>источников финансирования дефицита бюджета поселения</w:t>
      </w:r>
      <w:proofErr w:type="gramEnd"/>
      <w:r w:rsidRPr="00BB47D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44611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lastRenderedPageBreak/>
        <w:t>- получатели бюджетных средств (получатели средств бюджета поселения).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87E8B">
        <w:rPr>
          <w:rFonts w:ascii="Times New Roman" w:hAnsi="Times New Roman" w:cs="Times New Roman"/>
          <w:sz w:val="28"/>
          <w:szCs w:val="28"/>
        </w:rPr>
        <w:t>онтрольно-счетн</w:t>
      </w:r>
      <w:r>
        <w:rPr>
          <w:rFonts w:ascii="Times New Roman" w:hAnsi="Times New Roman" w:cs="Times New Roman"/>
          <w:sz w:val="28"/>
          <w:szCs w:val="28"/>
        </w:rPr>
        <w:t xml:space="preserve">ая комиссия Курьинского района </w:t>
      </w:r>
      <w:r w:rsidRPr="00587E8B">
        <w:rPr>
          <w:rFonts w:ascii="Times New Roman" w:hAnsi="Times New Roman" w:cs="Times New Roman"/>
          <w:sz w:val="28"/>
          <w:szCs w:val="28"/>
        </w:rPr>
        <w:t>Алтайского края;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Участники бюджетного процесса в муниципальном образовании реализуют свои полномочия в соответствии с Бюджетным кодексом РФ и настоящим Положением.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13. Бюджетные полномочия </w:t>
      </w:r>
      <w:r w:rsidR="00066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Колыванского</w:t>
      </w:r>
      <w:r w:rsidRPr="00BB4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Совета</w:t>
      </w:r>
      <w:r w:rsidR="00066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народных </w:t>
      </w:r>
      <w:r w:rsidRPr="00BB4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депутатов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="00066BCF">
        <w:rPr>
          <w:rFonts w:ascii="Times New Roman" w:eastAsia="Calibri" w:hAnsi="Times New Roman" w:cs="Times New Roman"/>
          <w:sz w:val="28"/>
          <w:szCs w:val="28"/>
        </w:rPr>
        <w:t xml:space="preserve">Колыванский 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сельский Совет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депутатов рассматривает и утверждает бюджет поселения и отчет об его исполнении, осуществляет контроль в ходе рассмотрения отдельных вопросов исполнения бюджета поселения на своих заседаниях, в ходе проводимых слушаний и в связи с депутатскими запросами, формирует и определяет правовой статус органа внешнего муниципального финансового контроля, осуществляет другие полномочия в соответствии с Бюджетным кодексом РФ, Федеральным </w:t>
      </w:r>
      <w:hyperlink r:id="rId12" w:history="1">
        <w:r w:rsidRPr="00E87154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от</w:t>
      </w:r>
      <w:proofErr w:type="gramEnd"/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21.12.2021 №414-ФЗ «Об общих принципах организации публичной власти в субъектах Российской Федерации», Федеральным </w:t>
      </w:r>
      <w:hyperlink r:id="rId13" w:history="1">
        <w:r w:rsidRPr="00E87154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от 6.10.2003 №131-ФЗ «Об общих принципах организации местного самоуправления в Российской Федерации», Федеральным </w:t>
      </w:r>
      <w:hyperlink r:id="rId14" w:history="1">
        <w:r w:rsidRPr="00E87154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иными нормативными правовыми актами Российской Федерации, а также Уставом муниципального образования.</w:t>
      </w:r>
      <w:proofErr w:type="gramEnd"/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="00066BCF">
        <w:rPr>
          <w:rFonts w:ascii="Times New Roman" w:eastAsia="Calibri" w:hAnsi="Times New Roman" w:cs="Times New Roman"/>
          <w:sz w:val="28"/>
          <w:szCs w:val="28"/>
        </w:rPr>
        <w:t>Колыванскому</w:t>
      </w:r>
      <w:proofErr w:type="spellEnd"/>
      <w:r w:rsidR="00066B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сельскому Совету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депутатов в пределах его компетенции по бюджетным вопросам, установленной </w:t>
      </w:r>
      <w:hyperlink r:id="rId15" w:history="1">
        <w:r w:rsidRPr="00523A29">
          <w:rPr>
            <w:rFonts w:ascii="Times New Roman" w:eastAsia="Calibri" w:hAnsi="Times New Roman" w:cs="Times New Roman"/>
            <w:sz w:val="28"/>
            <w:szCs w:val="28"/>
          </w:rPr>
          <w:t>Конституцией</w:t>
        </w:r>
      </w:hyperlink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Бюджетным кодексом РФ, иными нормативными правовыми актами Российской Федерации, для обеспечения его полномочий должна быть предоставлена Администрацией </w:t>
      </w:r>
      <w:r w:rsidR="00066BCF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сельсовета вся необходимая информация.</w:t>
      </w:r>
      <w:proofErr w:type="gramEnd"/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14. Бюджетные полномочия Администрации </w:t>
      </w:r>
      <w:r w:rsidR="00066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Колыванского</w:t>
      </w:r>
      <w:r w:rsidRPr="00BB4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сельсовета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r w:rsidR="00066BCF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сельсовета обеспечивает составление проекта бюджета поселения, вносит его с необходимыми документами и материалами на утверждение </w:t>
      </w:r>
      <w:r w:rsidR="00066BCF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сельского Совета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депутатов, разрабатывает и утверждает методики распределения и (или) порядки предоставления межбюджетных трансфертов, если иное не предусмотрено Бюджетным кодексом РФ, обеспечивает исполнение бюджета поселения и составление бюджетной отчетности, представляет отчет об исполнении бюджета поселения на утверждение </w:t>
      </w:r>
      <w:r w:rsidR="00066BCF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сельского Совета 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 народных</w:t>
      </w:r>
      <w:proofErr w:type="gramEnd"/>
      <w:r w:rsidR="00066B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47D5">
        <w:rPr>
          <w:rFonts w:ascii="Times New Roman" w:eastAsia="Calibri" w:hAnsi="Times New Roman" w:cs="Times New Roman"/>
          <w:sz w:val="28"/>
          <w:szCs w:val="28"/>
        </w:rPr>
        <w:t>депутатов, обеспечивает управление муниципальным долгом, осуществляет иные полномочия, определенные Бюджетным кодексом РФ и (или) принимаемыми в соответствии с ним муниципальными правовыми актами, регулирующими бюджетные правоотношения.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15. Бюджетные полномочия финансового органа Администрации сельсовета 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Полномочия финансового органа Администрации сельсовета исполняет Администраци</w:t>
      </w:r>
      <w:r w:rsidR="00066BCF">
        <w:rPr>
          <w:rFonts w:ascii="Times New Roman" w:eastAsia="Calibri" w:hAnsi="Times New Roman" w:cs="Times New Roman"/>
          <w:sz w:val="28"/>
          <w:szCs w:val="28"/>
        </w:rPr>
        <w:t>я Колыванского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сельсовета.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Финансовый орган Администрации сельсовета составляет проект бюджета поселения (проект бюджета и среднесрочного финансового плана), представляет его с необходимыми документами и материалами для внесения в 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Колыванский 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сельский Совет 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BB47D5">
        <w:rPr>
          <w:rFonts w:ascii="Times New Roman" w:eastAsia="Calibri" w:hAnsi="Times New Roman" w:cs="Times New Roman"/>
          <w:sz w:val="28"/>
          <w:szCs w:val="28"/>
        </w:rPr>
        <w:t>депутатов, организует исполнение бюджета поселения, устанавливает порядок составления бюджетной отчетности, осуществляет иные бюджетные полномочия, установленные Бюджетным кодексом РФ и (или) принимаемыми в соответствии с ним муниципальными правовыми актами, регулирующими бюджетные правоотношения.</w:t>
      </w:r>
      <w:proofErr w:type="gramEnd"/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Финансовый орган Администрации </w:t>
      </w:r>
      <w:r w:rsidR="00066BCF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сельсовета или иные уполномоченные органы ежемесячно составляют и представляют отчет о кассовом исполнении бюджета поселения в </w:t>
      </w:r>
      <w:hyperlink r:id="rId16" w:history="1">
        <w:r w:rsidRPr="003E588F">
          <w:rPr>
            <w:rFonts w:ascii="Times New Roman" w:eastAsia="Calibri" w:hAnsi="Times New Roman" w:cs="Times New Roman"/>
            <w:sz w:val="28"/>
            <w:szCs w:val="28"/>
          </w:rPr>
          <w:t>порядке</w:t>
        </w:r>
      </w:hyperlink>
      <w:r w:rsidRPr="00BB47D5">
        <w:rPr>
          <w:rFonts w:ascii="Times New Roman" w:eastAsia="Calibri" w:hAnsi="Times New Roman" w:cs="Times New Roman"/>
          <w:sz w:val="28"/>
          <w:szCs w:val="28"/>
        </w:rPr>
        <w:t>, установленном Министерством финансов Российской Федерации.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47D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Статья 16. Бюджетные полномочия </w:t>
      </w:r>
      <w:r w:rsidRPr="00BB47D5">
        <w:rPr>
          <w:rFonts w:ascii="Times New Roman" w:eastAsia="Calibri" w:hAnsi="Times New Roman" w:cs="Times New Roman"/>
          <w:b/>
          <w:sz w:val="28"/>
          <w:szCs w:val="28"/>
        </w:rPr>
        <w:t>Контрольно-счётного органа муниципального образования</w:t>
      </w:r>
      <w:bookmarkStart w:id="2" w:name="Par3"/>
      <w:bookmarkEnd w:id="2"/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1. Бюджетные полномочия Контрольно-счётного органа муниципального образования по осуществлению муниципального финансового контроля установлены Бюджетным кодексом РФ.</w:t>
      </w:r>
      <w:bookmarkStart w:id="3" w:name="Par5"/>
      <w:bookmarkEnd w:id="3"/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2. Контрольно-счётный орган муниципального образования также осуществляет бюджетные полномочия </w:t>
      </w:r>
      <w:proofErr w:type="gramStart"/>
      <w:r w:rsidRPr="00BB47D5">
        <w:rPr>
          <w:rFonts w:ascii="Times New Roman" w:eastAsia="Calibri" w:hAnsi="Times New Roman" w:cs="Times New Roman"/>
          <w:sz w:val="28"/>
          <w:szCs w:val="28"/>
        </w:rPr>
        <w:t>по</w:t>
      </w:r>
      <w:proofErr w:type="gramEnd"/>
      <w:r w:rsidRPr="00BB47D5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- аудиту эффективности, направленному на определение экономности и результативности использования бюджетных средств поселения;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- экспертизе проектов решений о бюджетах поселения, иных нормативных правовых актов бюджетного законодательства Российской Федерации, в том числе обоснованности показателей (параметров и характеристик) бюджета поселения;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- экспертизе муниципальных программ;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>- анализу и мониторингу бюджетного процесса,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- подготовке предложений по совершенствованию осуществления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бюджета (далее - главные администраторы бюджетных средств) внутреннего финансового аудита; 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B47D5">
        <w:rPr>
          <w:rFonts w:ascii="Times New Roman" w:eastAsia="Calibri" w:hAnsi="Times New Roman" w:cs="Times New Roman"/>
          <w:sz w:val="28"/>
          <w:szCs w:val="28"/>
        </w:rPr>
        <w:t>- другим вопросам, установленным Федеральным законом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  <w:proofErr w:type="gramEnd"/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Бюджетные полномочия контрольно-счётного органа муниципального образования, предусмотренные </w:t>
      </w:r>
      <w:hyperlink r:id="rId17" w:anchor="Par3" w:history="1">
        <w:r w:rsidRPr="00BD5C38">
          <w:rPr>
            <w:rFonts w:ascii="Times New Roman" w:eastAsia="Calibri" w:hAnsi="Times New Roman" w:cs="Times New Roman"/>
            <w:sz w:val="28"/>
            <w:szCs w:val="28"/>
          </w:rPr>
          <w:t>пунктами 1</w:t>
        </w:r>
      </w:hyperlink>
      <w:r w:rsidRPr="00BD5C38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hyperlink r:id="rId18" w:anchor="Par5" w:history="1">
        <w:r w:rsidRPr="00BD5C38">
          <w:rPr>
            <w:rFonts w:ascii="Times New Roman" w:eastAsia="Calibri" w:hAnsi="Times New Roman" w:cs="Times New Roman"/>
            <w:sz w:val="28"/>
            <w:szCs w:val="28"/>
          </w:rPr>
          <w:t>2</w:t>
        </w:r>
      </w:hyperlink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настоящей статьи, осуществляются с соблюдением положений, установленных Федеральным </w:t>
      </w:r>
      <w:hyperlink r:id="rId19" w:history="1">
        <w:r w:rsidRPr="00BD5C38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  <w:proofErr w:type="gramEnd"/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7D5">
        <w:rPr>
          <w:rFonts w:ascii="Times New Roman" w:eastAsia="Calibri" w:hAnsi="Times New Roman" w:cs="Times New Roman"/>
          <w:sz w:val="28"/>
          <w:szCs w:val="28"/>
        </w:rPr>
        <w:t xml:space="preserve">4. Полномочия контрольно-счётного органа муниципального образования исполняет Контрольно-счётный орган муниципального образования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Курьинский </w:t>
      </w:r>
      <w:r w:rsidRPr="00540E36">
        <w:rPr>
          <w:rFonts w:ascii="Times New Roman" w:eastAsia="Calibri" w:hAnsi="Times New Roman" w:cs="Times New Roman"/>
          <w:sz w:val="28"/>
          <w:szCs w:val="28"/>
        </w:rPr>
        <w:t xml:space="preserve">район Алтайского края, </w:t>
      </w:r>
      <w:r w:rsidRPr="00646573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заключенным соглашением между </w:t>
      </w:r>
      <w:proofErr w:type="spellStart"/>
      <w:r w:rsidRPr="00646573">
        <w:rPr>
          <w:rFonts w:ascii="Times New Roman" w:eastAsia="Calibri" w:hAnsi="Times New Roman" w:cs="Times New Roman"/>
          <w:sz w:val="28"/>
          <w:szCs w:val="28"/>
        </w:rPr>
        <w:t>Курьинским</w:t>
      </w:r>
      <w:proofErr w:type="spellEnd"/>
      <w:r w:rsidRPr="00646573">
        <w:rPr>
          <w:rFonts w:ascii="Times New Roman" w:eastAsia="Calibri" w:hAnsi="Times New Roman" w:cs="Times New Roman"/>
          <w:sz w:val="28"/>
          <w:szCs w:val="28"/>
        </w:rPr>
        <w:t xml:space="preserve"> районным Советом народных депутатов Алтайского края, Контрольн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о-счетным органом и </w:t>
      </w:r>
      <w:proofErr w:type="spellStart"/>
      <w:r w:rsidR="00066BCF">
        <w:rPr>
          <w:rFonts w:ascii="Times New Roman" w:eastAsia="Calibri" w:hAnsi="Times New Roman" w:cs="Times New Roman"/>
          <w:sz w:val="28"/>
          <w:szCs w:val="28"/>
        </w:rPr>
        <w:t>Колыванским</w:t>
      </w:r>
      <w:proofErr w:type="spellEnd"/>
      <w:r w:rsidR="00066B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46573">
        <w:rPr>
          <w:rFonts w:ascii="Times New Roman" w:eastAsia="Calibri" w:hAnsi="Times New Roman" w:cs="Times New Roman"/>
          <w:sz w:val="28"/>
          <w:szCs w:val="28"/>
        </w:rPr>
        <w:t xml:space="preserve"> сельским Советом</w:t>
      </w:r>
      <w:r w:rsidR="00066BCF">
        <w:rPr>
          <w:rFonts w:ascii="Times New Roman" w:eastAsia="Calibri" w:hAnsi="Times New Roman" w:cs="Times New Roman"/>
          <w:sz w:val="28"/>
          <w:szCs w:val="28"/>
        </w:rPr>
        <w:t xml:space="preserve"> народным </w:t>
      </w:r>
      <w:r w:rsidRPr="00646573">
        <w:rPr>
          <w:rFonts w:ascii="Times New Roman" w:eastAsia="Calibri" w:hAnsi="Times New Roman" w:cs="Times New Roman"/>
          <w:sz w:val="28"/>
          <w:szCs w:val="28"/>
        </w:rPr>
        <w:t xml:space="preserve"> депутатов.</w:t>
      </w:r>
    </w:p>
    <w:p w:rsidR="00544611" w:rsidRPr="00BB47D5" w:rsidRDefault="00544611" w:rsidP="00544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Главный распорядитель (распорядитель) средств бюджета поселения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1. Главный распорядитель средств бюджета поселения обладает следующими бюджетными полномочиями: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обеспечивает результативность, </w:t>
      </w:r>
      <w:proofErr w:type="spell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адресность</w:t>
      </w:r>
      <w:proofErr w:type="spell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целевой характер использования средств бюджета поселения в соответствии с утвержденными ему бюджетными ассигнованиями и лимитами бюджетных обязательств;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формирует перечень подведомственных распорядителей и получателей средств бюджета поселения;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планирование соответствующих расходов бюджета поселения, составляет обоснования бюджетных ассигнований;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средств бюджета поселения и исполняет соответствующую часть бюджета поселения;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вносит предложения по формированию и изменению лимитов бюджетных обязательств;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вносит предложения по формированию и изменению сводной бюджетной росписи;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формирует и утверждает муниципальные задания;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обеспечивает 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получателями субвенций, межбюджетных субсидий и иных субсидий, определенных бюджетным законодательством Российской Федерации, условий, установленных при их предоставлении;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и осуществляет ведомственный финансовый контроль в сфере своей деятельности;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формирует бюджетную отчетность главного распорядителя средств районного бюджета;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бюджетные полномочия, установленные Бюджетным</w:t>
      </w:r>
      <w:r w:rsidRPr="007308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0" w:tgtFrame="Logical" w:history="1">
        <w:r w:rsidRPr="0073085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7308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и принимаемыми в соответствии с ним муниципальными правовыми актами, регулирующими бюджетные правоотношения;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отвечает от имени муниципального образования по денежным обязательствам подведомственных ему получателей средств бюджета поселения.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Распорядитель средств бюджета поселения обладает следующими бюджетными полномочиями: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планирование соответствующих расходов бюджета поселения;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распределяет бюджетные ассигнования, лимиты бюджетных обязательств по подведомственным распорядителям и (или) получателям бюджетных средств и исполняет соответствующую часть бюджета поселения;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вносит предложения по формированию и изменению бюджетной росписи главному распорядителю средств бюджета поселения, в ведении которого находится;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случае и порядке, установленных соответствующим главным распорядителем бюджетных средств, осуществляет отдельные бюджетные полномочия главного распорядителя бюджетных средств, в ведении которого находится.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18. Бюджетные полномочия главного администратора, администратора доходов бюджета поселения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1. Главный администратор доходов бюджета обладает следующими бюджетными полномочиями: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представляет сведения, необходимые для составления среднесрочного финансового плана и (или) проекта бюджета;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представляет сведения для составления и ведения кассового плана;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формирует и представляет бюджетную отчетность главного администратора доходов бюджета;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 методику прогнозирования поступлений доходов в бюджет в соответствии с общими требованиями к такой методике, установленными Правительством Российской Федерации;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бюджетные полномочия, установленные настоящим Кодексом и принимаемыми в соответствии с ним нормативными правовыми актами (муниципальными правовыми актами), регулирующими бюджетные правоотношения.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Администратор доходов бюджета обладает следующими бюджетными полномочиями: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начисление, учет и </w:t>
      </w:r>
      <w:proofErr w:type="gramStart"/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взыскание задолженности по платежам в бюджет, пеней и штрафов;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принимает решение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Федерального казначейства для осуществления возврата в порядке, установленном Министерством финансов Российской Федерации;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принимает решение о зачете (уточнении) платежей в бюджеты бюджетной системы Российской Федерации и представляет уведомление в орган Федерального казначейства;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544611" w:rsidRPr="009157E8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предоставляет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 законом от 27.07.2010 № 210-ФЗ "Об организации предоставления государственных и муниципальных </w:t>
      </w: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услуг", за исключением случаев, предусмотренных законодательством</w:t>
      </w:r>
      <w:proofErr w:type="gramEnd"/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принимает решение о признании безнадежной к взысканию задолженности по платежам в бюджет;</w:t>
      </w:r>
    </w:p>
    <w:p w:rsidR="00544611" w:rsidRPr="009157E8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главных администраторов доходов утверждается правовым актом Администрации </w:t>
      </w:r>
      <w:r w:rsidR="00066B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Колыванского</w:t>
      </w: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r w:rsidRPr="00915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544611" w:rsidRPr="003F7F07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7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3F7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Бюджетные полномочия главного администратора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(администратора) </w:t>
      </w:r>
      <w:r w:rsidRPr="003F7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источников финансирования дефицита бюджета поселения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Главный администратор источников финансирования дефицита бюджета обладает следующими бюджетными полномочиями: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обеспечивает </w:t>
      </w:r>
      <w:proofErr w:type="spellStart"/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адресность</w:t>
      </w:r>
      <w:proofErr w:type="spellEnd"/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целевой характер использования выделенных в его распоряжение ассигнований, предназначенных для погашения источников финансирования дефицита бюджета;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бюджета;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формирует бюджетную отчетность главного </w:t>
      </w:r>
      <w:proofErr w:type="gramStart"/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администратора источников финансирования дефицита бюджета</w:t>
      </w:r>
      <w:proofErr w:type="gramEnd"/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утверждает методику прогнозирования поступлений по источникам финансирования дефицита бюджета в соответствии с общими требованиями к такой методике, установленными Правительством Российской Федерации.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Администратор источников финансирования дефицита бюджета обладает следующими бюджетными полномочиями: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осуществляет </w:t>
      </w:r>
      <w:proofErr w:type="gramStart"/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полнотой и своевременностью поступления в бюджет источников финансирования дефицита бюджета;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обеспечивает поступления в бюджет и выплаты из бюджета по источникам финансирования дефицита бюджета;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формирует и представляет бюджетную отчетность;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 случае и порядке, установленных соответствующим главным администратором источников финансирования дефицита бюджета, осуществляет отдельные бюджетные полномочия главного администратора источников финансирования дефицита бюджета, в ведении которого находится;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544611" w:rsidRPr="00EC686E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Перечень главных </w:t>
      </w:r>
      <w:proofErr w:type="gramStart"/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администраторов источников финансирования дефицита бюджета</w:t>
      </w:r>
      <w:proofErr w:type="gramEnd"/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утверждается правовым актом Администрации </w:t>
      </w:r>
      <w:r w:rsidR="001D04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Колыванского</w:t>
      </w: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r w:rsidRPr="00EC6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Алтайского края.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Бюджетные полномочия получателя средств бюджета поселения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 средств бюджета поселения: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составляет и исполняет бюджетную смету;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результативность, целевой характер использования предусмотренных ему бюджетных ассигнований;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вносит соответствующему главному распорядителю (распорядителю) средств бюджета поселения предложения по изменению бюджетной росписи;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бюджетный учет либо передает на основании соглашения это полномочие иному муниципальному учреждению (централизованной бухгалтерии);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формирует и представляет бюджетную отчетность получателя бюджетных средств соответствующему главному распорядителю (распорядителю) средств бюджета поселения;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исполняет иные бюджетные полномочия, установленные Бюджетным </w:t>
      </w:r>
      <w:hyperlink r:id="rId21" w:tgtFrame="Logical" w:history="1">
        <w:r w:rsidRPr="00CC3D1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CC3D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и принятыми в соответствии с ним нормативными правовыми актами, регулирующими бюджетные правоотношения.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Составление проекта бюджета поселения</w:t>
      </w:r>
    </w:p>
    <w:p w:rsidR="00544611" w:rsidRPr="00A452B3" w:rsidRDefault="00544611" w:rsidP="0054461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686E">
        <w:rPr>
          <w:rFonts w:ascii="Times New Roman" w:eastAsia="Calibri" w:hAnsi="Times New Roman" w:cs="Times New Roman"/>
          <w:sz w:val="28"/>
          <w:szCs w:val="28"/>
        </w:rPr>
        <w:t xml:space="preserve">1. Составление проекта бюджета поселения исключительная компетенция Администрации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EC686E">
        <w:rPr>
          <w:rFonts w:ascii="Times New Roman" w:eastAsia="Calibri" w:hAnsi="Times New Roman" w:cs="Times New Roman"/>
          <w:sz w:val="28"/>
          <w:szCs w:val="28"/>
        </w:rPr>
        <w:t xml:space="preserve"> сельсовета. </w:t>
      </w:r>
      <w:r w:rsidRPr="003F645F">
        <w:rPr>
          <w:rFonts w:ascii="Times New Roman" w:eastAsia="Calibri" w:hAnsi="Times New Roman" w:cs="Times New Roman"/>
          <w:sz w:val="28"/>
          <w:szCs w:val="28"/>
        </w:rPr>
        <w:t>Непосредственное составление проекта бюджета поселения осуществляет Администрация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A452B3">
        <w:rPr>
          <w:rFonts w:ascii="Times New Roman" w:eastAsia="Calibri" w:hAnsi="Times New Roman" w:cs="Times New Roman"/>
          <w:sz w:val="28"/>
          <w:szCs w:val="28"/>
        </w:rPr>
        <w:t xml:space="preserve"> сельсовета.</w:t>
      </w:r>
    </w:p>
    <w:p w:rsidR="00544611" w:rsidRPr="00EC686E" w:rsidRDefault="00544611" w:rsidP="0054461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686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 Проект бюджета поселения составляется в порядке, установленном Администрацией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EC686E">
        <w:rPr>
          <w:rFonts w:ascii="Times New Roman" w:eastAsia="Calibri" w:hAnsi="Times New Roman" w:cs="Times New Roman"/>
          <w:sz w:val="28"/>
          <w:szCs w:val="28"/>
        </w:rPr>
        <w:t xml:space="preserve"> сельсовета, в соответствии с Бюджетным кодексом РФ и принимаемыми с соблюдением его требований муниципальными правовыми актами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EC686E">
        <w:rPr>
          <w:rFonts w:ascii="Times New Roman" w:eastAsia="Calibri" w:hAnsi="Times New Roman" w:cs="Times New Roman"/>
          <w:sz w:val="28"/>
          <w:szCs w:val="28"/>
        </w:rPr>
        <w:t xml:space="preserve"> сельского Совета</w:t>
      </w:r>
      <w:r w:rsidR="001D04F9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EC686E">
        <w:rPr>
          <w:rFonts w:ascii="Times New Roman" w:eastAsia="Calibri" w:hAnsi="Times New Roman" w:cs="Times New Roman"/>
          <w:sz w:val="28"/>
          <w:szCs w:val="28"/>
        </w:rPr>
        <w:t xml:space="preserve"> депутатов.</w:t>
      </w:r>
    </w:p>
    <w:p w:rsidR="00544611" w:rsidRPr="00EC686E" w:rsidRDefault="00544611" w:rsidP="0054461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686E">
        <w:rPr>
          <w:rFonts w:ascii="Times New Roman" w:eastAsia="Calibri" w:hAnsi="Times New Roman" w:cs="Times New Roman"/>
          <w:sz w:val="28"/>
          <w:szCs w:val="28"/>
        </w:rPr>
        <w:t>3. В случае</w:t>
      </w:r>
      <w:proofErr w:type="gramStart"/>
      <w:r w:rsidRPr="00EC686E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EC686E">
        <w:rPr>
          <w:rFonts w:ascii="Times New Roman" w:eastAsia="Calibri" w:hAnsi="Times New Roman" w:cs="Times New Roman"/>
          <w:sz w:val="28"/>
          <w:szCs w:val="28"/>
        </w:rPr>
        <w:t xml:space="preserve"> если проект бюджета поселения составляется и утверждается на очередной финансовый год, Администрация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EC686E">
        <w:rPr>
          <w:rFonts w:ascii="Times New Roman" w:eastAsia="Calibri" w:hAnsi="Times New Roman" w:cs="Times New Roman"/>
          <w:sz w:val="28"/>
          <w:szCs w:val="28"/>
        </w:rPr>
        <w:t xml:space="preserve"> сельсовета разрабатывает и утверждает среднесрочный финансовый план муниципального образования, в порядке, установленном Администрацией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EC686E">
        <w:rPr>
          <w:rFonts w:ascii="Times New Roman" w:eastAsia="Calibri" w:hAnsi="Times New Roman" w:cs="Times New Roman"/>
          <w:sz w:val="28"/>
          <w:szCs w:val="28"/>
        </w:rPr>
        <w:t xml:space="preserve"> сельсовета, в соответствии с Бюджетным кодексом РФ.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Сведения, необходимые для составления проекта бюджета поселения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своевременного и качественного составления 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бюджета поселения Администрации сельсовета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имеет право получать необходимые сведения от главных администраторов (администраторов), главных распорядителей (распорядителей) средств бюджета.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Составление проекта бюджета основывается 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Бюджетном 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послании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прогнозе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социально-экономического развития муниципального образования;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основных 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направлениях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бюджетной и налоговой политики.</w:t>
      </w:r>
    </w:p>
    <w:p w:rsidR="00544611" w:rsidRPr="00F958AC" w:rsidRDefault="00544611" w:rsidP="00544611">
      <w:pPr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95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23. Муниципальные программы и ведомственные целевые программы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В бюджете поселения могут предусматриваться бюджетные ассигнования на реализацию муниципальных программ и ведомственных целевых программ, разработка, утверждение и реализация которых осуществляются Администрацией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58AC">
        <w:rPr>
          <w:rFonts w:ascii="Times New Roman" w:eastAsia="Calibri" w:hAnsi="Times New Roman" w:cs="Times New Roman"/>
          <w:sz w:val="28"/>
          <w:szCs w:val="28"/>
        </w:rPr>
        <w:t>сельсовета.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24. Рассмотрение и утверждение бюджета поселения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Решение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 сельского Совета </w:t>
      </w:r>
      <w:r w:rsidR="001D04F9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F958AC">
        <w:rPr>
          <w:rFonts w:ascii="Times New Roman" w:eastAsia="Calibri" w:hAnsi="Times New Roman" w:cs="Times New Roman"/>
          <w:sz w:val="28"/>
          <w:szCs w:val="28"/>
        </w:rPr>
        <w:t>депутатов о бюджете поселения должно содержать основные характеристики бюджета поселения, к которым относятся общий объем доходов бюджета поселения, общий объем расходов бюджета поселения, дефицит (</w:t>
      </w:r>
      <w:proofErr w:type="spellStart"/>
      <w:r w:rsidRPr="00F958AC">
        <w:rPr>
          <w:rFonts w:ascii="Times New Roman" w:eastAsia="Calibri" w:hAnsi="Times New Roman" w:cs="Times New Roman"/>
          <w:sz w:val="28"/>
          <w:szCs w:val="28"/>
        </w:rPr>
        <w:t>профицит</w:t>
      </w:r>
      <w:proofErr w:type="spellEnd"/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) бюджета поселения, а также иные показатели, установленные Бюджетным кодексом РФ, законами Алтайского края, решениями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58AC">
        <w:rPr>
          <w:rFonts w:ascii="Times New Roman" w:eastAsia="Calibri" w:hAnsi="Times New Roman" w:cs="Times New Roman"/>
          <w:sz w:val="28"/>
          <w:szCs w:val="28"/>
        </w:rPr>
        <w:t>сельского Совета</w:t>
      </w:r>
      <w:r w:rsidR="001D04F9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 депутатов (кроме решений о бюджете поселения).</w:t>
      </w:r>
      <w:proofErr w:type="gramEnd"/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2. Решением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сельского Совета </w:t>
      </w:r>
      <w:r w:rsidR="001D04F9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F958AC">
        <w:rPr>
          <w:rFonts w:ascii="Times New Roman" w:eastAsia="Calibri" w:hAnsi="Times New Roman" w:cs="Times New Roman"/>
          <w:sz w:val="28"/>
          <w:szCs w:val="28"/>
        </w:rPr>
        <w:t>депутатов о бюджете поселения устанавливаются: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lastRenderedPageBreak/>
        <w:t>- распределение бюджетных ассигнований по разделам и подразделам классификации расходов бюджета поселения;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>- ведомственная структура расходов бюджета поселения на очередной финансовый год;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>- распределение бюджетных ассигнований по разделам, подразделам, целевым статьям, группам (группам и подгруппам) видов расходов бюджета поселения на очередной финансовый год;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>- общий объем бюджетных ассигнований, направляемых на исполнение публичных нормативных обязательств;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>- объем межбюджетных трансфертов, получаемых из других бюджетов и (или) предоставляемых другим бюджетам бюджетной системы Российской Федерации в очередном финансовом году;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>- источники финансирования дефицита бюджета поселения на очередной финансовый год;</w:t>
      </w:r>
    </w:p>
    <w:p w:rsidR="00544611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- верхний предел муниципального внутреннего долга по состоянию на 1 января года, следующего за очередным финансовым годом, с </w:t>
      </w:r>
      <w:proofErr w:type="gramStart"/>
      <w:r w:rsidRPr="00F958AC">
        <w:rPr>
          <w:rFonts w:ascii="Times New Roman" w:eastAsia="Calibri" w:hAnsi="Times New Roman" w:cs="Times New Roman"/>
          <w:sz w:val="28"/>
          <w:szCs w:val="28"/>
        </w:rPr>
        <w:t>указанием</w:t>
      </w:r>
      <w:proofErr w:type="gramEnd"/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 в том числе верхнего предела долга по муниципальным гарантиям;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- иные показатели бюджета поселения, установленные Бюджетным кодексом РФ, законом Алтайского края, решением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 сельского Совета</w:t>
      </w:r>
      <w:r w:rsidR="001D04F9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 депутатов.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Документы и материалы, представляемые одновременно с проектом бюджета поселения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решения о бюджете поселения в </w:t>
      </w:r>
      <w:r w:rsidR="001D0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сельский Совет </w:t>
      </w:r>
      <w:r w:rsidR="001D0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представляются: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основные направления бюджетной и налоговой политики;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предварительные итоги социально-экономического развития муниципального образования за истекший период текущего финансового года и ожидаемые итоги социально-экономического развития муниципального образования за текущий финансовый год;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прогноз социально-экономического развития муниципального образования;</w:t>
      </w:r>
    </w:p>
    <w:p w:rsidR="00544611" w:rsidRPr="00A401B5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401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записка, содержащая, в том числе, информацию о доходах и расходах районного бюджета;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1B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методики (проекты методик) и расчеты распределения межбюджетных трансфертов;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1A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 (очередным финансовым годом);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оценка ожидаемого исполнения бюджета поселения на текущий финансовый год;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 среднесрочного финансового плана;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пояснительная записка к проекту среднесрочного финансового плана;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E314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публичных нормативных обязательств;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-реестры 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источников доходов бюджетов бюджетной системы Российской Федерации</w:t>
      </w:r>
      <w:proofErr w:type="gramEnd"/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A556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документы и материалы, предусмотренные законодательством Российской Федерации, Алтайского края</w:t>
      </w:r>
      <w:r w:rsidR="001D04F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решениями Колыванского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</w:t>
      </w:r>
      <w:r w:rsidRPr="007A5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0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 w:rsidRPr="007A556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депутатов.</w:t>
      </w:r>
    </w:p>
    <w:p w:rsidR="00544611" w:rsidRPr="00F958AC" w:rsidRDefault="00544611" w:rsidP="00544611">
      <w:pPr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95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26. Внесение проекта решения о бюджете на рассмотрение </w:t>
      </w:r>
      <w:r w:rsidR="001D0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Колыванского</w:t>
      </w:r>
      <w:r w:rsidRPr="00F95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Совета </w:t>
      </w:r>
      <w:r w:rsidR="001D0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народных </w:t>
      </w:r>
      <w:r w:rsidRPr="00F95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1. Администрация </w:t>
      </w:r>
      <w:r w:rsidR="001D04F9">
        <w:rPr>
          <w:rFonts w:ascii="Times New Roman" w:eastAsia="Calibri" w:hAnsi="Times New Roman" w:cs="Times New Roman"/>
          <w:sz w:val="28"/>
          <w:szCs w:val="28"/>
        </w:rPr>
        <w:t>Колыванского</w:t>
      </w: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 сельсовета вносит на рассмотрение </w:t>
      </w:r>
      <w:r w:rsidR="001D04F9">
        <w:rPr>
          <w:rFonts w:ascii="Times New Roman" w:eastAsia="Calibri" w:hAnsi="Times New Roman" w:cs="Times New Roman"/>
          <w:sz w:val="28"/>
          <w:szCs w:val="28"/>
        </w:rPr>
        <w:t xml:space="preserve">Колыванского </w:t>
      </w:r>
      <w:r w:rsidRPr="00F958AC">
        <w:rPr>
          <w:rFonts w:ascii="Times New Roman" w:eastAsia="Calibri" w:hAnsi="Times New Roman" w:cs="Times New Roman"/>
          <w:sz w:val="28"/>
          <w:szCs w:val="28"/>
        </w:rPr>
        <w:t>сельского Совета</w:t>
      </w:r>
      <w:r w:rsidR="001D04F9">
        <w:rPr>
          <w:rFonts w:ascii="Times New Roman" w:eastAsia="Calibri" w:hAnsi="Times New Roman" w:cs="Times New Roman"/>
          <w:sz w:val="28"/>
          <w:szCs w:val="28"/>
        </w:rPr>
        <w:t xml:space="preserve"> народных </w:t>
      </w:r>
      <w:r w:rsidRPr="00F958AC">
        <w:rPr>
          <w:rFonts w:ascii="Times New Roman" w:eastAsia="Calibri" w:hAnsi="Times New Roman" w:cs="Times New Roman"/>
          <w:sz w:val="28"/>
          <w:szCs w:val="28"/>
        </w:rPr>
        <w:t xml:space="preserve"> депутатов проект решения о бюджете поселения не позднее 15 ноября текущего года.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4611" w:rsidRPr="004401A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Глава сельсовета</w:t>
      </w:r>
      <w:r w:rsidR="001D04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срок, указанный в части 1 настоящей статьи, направляет </w:t>
      </w:r>
      <w:r w:rsidRPr="004401A1">
        <w:rPr>
          <w:rFonts w:ascii="Times New Roman" w:hAnsi="Times New Roman" w:cs="Times New Roman"/>
          <w:sz w:val="28"/>
          <w:szCs w:val="28"/>
        </w:rPr>
        <w:t>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1D04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очередной финансовый год </w:t>
      </w:r>
      <w:r w:rsidRPr="004401A1">
        <w:rPr>
          <w:rFonts w:ascii="Times New Roman" w:hAnsi="Times New Roman" w:cs="Times New Roman"/>
          <w:sz w:val="28"/>
          <w:szCs w:val="28"/>
        </w:rPr>
        <w:t xml:space="preserve">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 в контрольно-счетную комиссию Курьинского района Алтайского края для подготовки заключения.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27. Порядок рассмотрения проекта решения о бюджете поселения и его утверждения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2E391E" w:rsidRDefault="001D04F9" w:rsidP="00544611">
      <w:pPr>
        <w:widowControl w:val="0"/>
        <w:tabs>
          <w:tab w:val="left" w:pos="10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1.Колыванский </w:t>
      </w:r>
      <w:r w:rsidR="00544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сельский</w:t>
      </w:r>
      <w:r w:rsidR="00544611" w:rsidRPr="002E3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Совет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народных </w:t>
      </w:r>
      <w:r w:rsidR="00544611" w:rsidRPr="002E3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депутатов рассматривает проект решения о бюджете</w:t>
      </w:r>
      <w:r w:rsidR="00544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поселения</w:t>
      </w:r>
      <w:r w:rsidR="00544611" w:rsidRPr="002E3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 очередной финансовый год в одном чтении.</w:t>
      </w:r>
    </w:p>
    <w:p w:rsidR="00544611" w:rsidRPr="00F958AC" w:rsidRDefault="00544611" w:rsidP="00544611">
      <w:pPr>
        <w:widowControl w:val="0"/>
        <w:tabs>
          <w:tab w:val="left" w:pos="10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 </w:t>
      </w:r>
      <w:r w:rsidRPr="00F95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Контрольно-счётный орган муниципального образования проводит экспертизу проекта решения о бюджете поселения на оч</w:t>
      </w:r>
      <w:r w:rsidR="00654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ередной финансовый год течение месяца</w:t>
      </w:r>
      <w:r w:rsidRPr="00F95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после его получения, результаты которой представляются в </w:t>
      </w:r>
      <w:r w:rsidR="001D0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Колыванский </w:t>
      </w:r>
      <w:r w:rsidRPr="00F95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сельский Совет</w:t>
      </w:r>
      <w:r w:rsidR="001D0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народных </w:t>
      </w:r>
      <w:r w:rsidRPr="00F95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депутатов и Администрацию </w:t>
      </w:r>
      <w:r w:rsidR="001D0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Колыванского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95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сельсовета в виде заключения.</w:t>
      </w:r>
    </w:p>
    <w:p w:rsidR="00544611" w:rsidRPr="00F958AC" w:rsidRDefault="00544611" w:rsidP="00544611">
      <w:pPr>
        <w:widowControl w:val="0"/>
        <w:tabs>
          <w:tab w:val="left" w:pos="10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3.</w:t>
      </w:r>
      <w:r w:rsidRPr="00F95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До принятия проекта решения о бюджете поселения на очередной финансовый год Администрация </w:t>
      </w:r>
      <w:r w:rsidR="001D0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Колыванского</w:t>
      </w:r>
      <w:r w:rsidRPr="00F95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 вправе вносить в него изменения, в том числе по результатам обсуждения в </w:t>
      </w:r>
      <w:proofErr w:type="spellStart"/>
      <w:r w:rsidR="001D0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Колыванском</w:t>
      </w:r>
      <w:proofErr w:type="spellEnd"/>
      <w:r w:rsidR="001D0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95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сельском Совете </w:t>
      </w:r>
      <w:r w:rsidR="001D0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народных  </w:t>
      </w:r>
      <w:r w:rsidRPr="00F95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депутатов и в соответствии с заключением контрольно-счётного органа муниципального образования.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Статья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Публичные слушания по проекту решения о бюджете поселения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 проекту бюджета поселения на очередной финансовый год проводятся публичные слушания.</w:t>
      </w:r>
    </w:p>
    <w:p w:rsidR="00544611" w:rsidRPr="001A2DCC" w:rsidRDefault="00544611" w:rsidP="001D04F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организации и проведения публичных слушаний определяется положением, утвержденным решением </w:t>
      </w:r>
      <w:r w:rsidR="001D04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Колыванского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Совета</w:t>
      </w:r>
      <w:r w:rsidR="001D0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депутатов. </w:t>
      </w:r>
    </w:p>
    <w:p w:rsidR="00544611" w:rsidRPr="00E46CF0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2DCC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1A2DC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46CF0">
        <w:rPr>
          <w:rFonts w:ascii="Times New Roman" w:hAnsi="Times New Roman" w:cs="Times New Roman"/>
          <w:b/>
          <w:sz w:val="28"/>
          <w:szCs w:val="28"/>
        </w:rPr>
        <w:t xml:space="preserve">Внесение изменений в решение </w:t>
      </w:r>
      <w:proofErr w:type="gramStart"/>
      <w:r w:rsidRPr="00E46CF0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E46C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958AC">
        <w:rPr>
          <w:rFonts w:ascii="Times New Roman" w:hAnsi="Times New Roman" w:cs="Times New Roman"/>
          <w:b/>
          <w:sz w:val="28"/>
          <w:szCs w:val="28"/>
        </w:rPr>
        <w:t>бюджета</w:t>
      </w:r>
      <w:proofErr w:type="gramEnd"/>
      <w:r w:rsidRPr="00F958AC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  <w:r w:rsidR="001D04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6CF0">
        <w:rPr>
          <w:rFonts w:ascii="Times New Roman" w:hAnsi="Times New Roman" w:cs="Times New Roman"/>
          <w:b/>
          <w:sz w:val="28"/>
          <w:szCs w:val="28"/>
        </w:rPr>
        <w:t>в текущем финансовом году</w:t>
      </w:r>
    </w:p>
    <w:p w:rsidR="00544611" w:rsidRPr="004401A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461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1D04F9">
        <w:rPr>
          <w:rFonts w:ascii="Times New Roman" w:hAnsi="Times New Roman" w:cs="Times New Roman"/>
          <w:sz w:val="28"/>
          <w:szCs w:val="28"/>
        </w:rPr>
        <w:t>Колыванского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разрабатывает проект решения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текущий финансовый год</w:t>
      </w:r>
      <w:r w:rsidR="001D04F9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 вопросам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со следующими документами и материалами:</w:t>
      </w:r>
    </w:p>
    <w:p w:rsidR="00544611" w:rsidRPr="00E46CF0" w:rsidRDefault="00544611" w:rsidP="00544611">
      <w:pPr>
        <w:pStyle w:val="ConsPlusNormal"/>
        <w:spacing w:line="22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6CF0">
        <w:rPr>
          <w:rFonts w:ascii="Times New Roman" w:hAnsi="Times New Roman" w:cs="Times New Roman"/>
          <w:sz w:val="28"/>
          <w:szCs w:val="28"/>
        </w:rPr>
        <w:t>1) отчетом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E46CF0">
        <w:rPr>
          <w:rFonts w:ascii="Times New Roman" w:hAnsi="Times New Roman" w:cs="Times New Roman"/>
          <w:sz w:val="28"/>
          <w:szCs w:val="28"/>
        </w:rPr>
        <w:t xml:space="preserve"> за период текущего финансового года, предшествующий месяцу, в течение которого вносится указанный проект </w:t>
      </w:r>
      <w:r>
        <w:rPr>
          <w:rFonts w:ascii="Times New Roman" w:hAnsi="Times New Roman" w:cs="Times New Roman"/>
          <w:sz w:val="28"/>
          <w:szCs w:val="28"/>
        </w:rPr>
        <w:t>решения;</w:t>
      </w:r>
    </w:p>
    <w:p w:rsidR="00544611" w:rsidRPr="00E46CF0" w:rsidRDefault="00544611" w:rsidP="00544611">
      <w:pPr>
        <w:pStyle w:val="ConsPlusNormal"/>
        <w:spacing w:line="22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6CF0">
        <w:rPr>
          <w:rFonts w:ascii="Times New Roman" w:hAnsi="Times New Roman" w:cs="Times New Roman"/>
          <w:sz w:val="28"/>
          <w:szCs w:val="28"/>
        </w:rPr>
        <w:t xml:space="preserve">2) пояснительной запиской с обоснованием предлагаемых изменений в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E46CF0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E46CF0">
        <w:rPr>
          <w:rFonts w:ascii="Times New Roman" w:hAnsi="Times New Roman" w:cs="Times New Roman"/>
          <w:sz w:val="28"/>
          <w:szCs w:val="28"/>
        </w:rPr>
        <w:t>на текущий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4611" w:rsidRPr="00BE5CC3" w:rsidRDefault="00544611" w:rsidP="00544611">
      <w:pPr>
        <w:spacing w:line="22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E5CC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E5CC3">
        <w:rPr>
          <w:rFonts w:ascii="Times New Roman" w:hAnsi="Times New Roman" w:cs="Times New Roman"/>
          <w:sz w:val="28"/>
          <w:szCs w:val="28"/>
        </w:rPr>
        <w:t>Доходы, фактически полученные при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E5CC3">
        <w:rPr>
          <w:rFonts w:ascii="Times New Roman" w:hAnsi="Times New Roman" w:cs="Times New Roman"/>
          <w:sz w:val="28"/>
          <w:szCs w:val="28"/>
        </w:rPr>
        <w:t xml:space="preserve"> сверх утвержденных решением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E5CC3">
        <w:rPr>
          <w:rFonts w:ascii="Times New Roman" w:hAnsi="Times New Roman" w:cs="Times New Roman"/>
          <w:sz w:val="28"/>
          <w:szCs w:val="28"/>
        </w:rPr>
        <w:t>, могут направляться без внесения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E5CC3">
        <w:rPr>
          <w:rFonts w:ascii="Times New Roman" w:hAnsi="Times New Roman" w:cs="Times New Roman"/>
          <w:sz w:val="28"/>
          <w:szCs w:val="28"/>
        </w:rPr>
        <w:t xml:space="preserve"> на текущий финансовый год на замещение муниципальных заимствований, погашение муниципального долга, а также на исполнение публичных нормативных обязательств в случае недостаточности предусмотренных на их исполнение бюджетных ассигнований в размере, предусмотренном Бюджетным кодексом Российской Федерации.</w:t>
      </w:r>
      <w:proofErr w:type="gramEnd"/>
    </w:p>
    <w:p w:rsidR="00544611" w:rsidRPr="004401A1" w:rsidRDefault="00544611" w:rsidP="00544611">
      <w:pPr>
        <w:spacing w:line="22" w:lineRule="atLeast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  <w:r w:rsidR="001D04F9">
        <w:rPr>
          <w:rFonts w:ascii="Times New Roman" w:hAnsi="Times New Roman" w:cs="Times New Roman"/>
          <w:sz w:val="28"/>
          <w:szCs w:val="28"/>
        </w:rPr>
        <w:t xml:space="preserve">Колыванский </w:t>
      </w:r>
      <w:r>
        <w:rPr>
          <w:rFonts w:ascii="Times New Roman" w:hAnsi="Times New Roman" w:cs="Times New Roman"/>
          <w:sz w:val="28"/>
          <w:szCs w:val="28"/>
        </w:rPr>
        <w:t xml:space="preserve">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1D04F9">
        <w:rPr>
          <w:rFonts w:ascii="Times New Roman" w:hAnsi="Times New Roman" w:cs="Times New Roman"/>
          <w:sz w:val="28"/>
          <w:szCs w:val="28"/>
        </w:rPr>
        <w:t xml:space="preserve"> 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рассматривает проект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о внесении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во внеочередном порядке в течение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15 дней со дня его внесения в </w:t>
      </w:r>
      <w:r w:rsidR="001D04F9">
        <w:rPr>
          <w:rFonts w:ascii="Times New Roman" w:hAnsi="Times New Roman" w:cs="Times New Roman"/>
          <w:sz w:val="28"/>
          <w:szCs w:val="28"/>
        </w:rPr>
        <w:t xml:space="preserve">Колыванский </w:t>
      </w:r>
      <w:r>
        <w:rPr>
          <w:rFonts w:ascii="Times New Roman" w:hAnsi="Times New Roman" w:cs="Times New Roman"/>
          <w:sz w:val="28"/>
          <w:szCs w:val="28"/>
        </w:rPr>
        <w:t xml:space="preserve">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1D04F9">
        <w:rPr>
          <w:rFonts w:ascii="Times New Roman" w:hAnsi="Times New Roman" w:cs="Times New Roman"/>
          <w:sz w:val="28"/>
          <w:szCs w:val="28"/>
        </w:rPr>
        <w:t xml:space="preserve"> 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депутатов.</w:t>
      </w:r>
    </w:p>
    <w:p w:rsidR="00544611" w:rsidRPr="00F958A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95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F95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Основы исполнения бюджета поселения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958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Исполнение бюджета поселения обеспечивается Администрацией </w:t>
      </w:r>
      <w:r w:rsidR="001D04F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Колыванского</w:t>
      </w:r>
      <w:r w:rsidRPr="00F958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сельсовета.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958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Организация исполнения бюджета возлагается на финансовый орган Администрации </w:t>
      </w:r>
      <w:r w:rsidR="001D04F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Колыванского</w:t>
      </w:r>
      <w:r w:rsidRPr="00F958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сельсовета. Исполнение бюджета организуется на основе сводной бюджетной росписи и кассового плана.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958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Бюджет исполняется на основе </w:t>
      </w:r>
      <w:hyperlink r:id="rId22" w:history="1">
        <w:r w:rsidRPr="00F958AC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единства кассы</w:t>
        </w:r>
      </w:hyperlink>
      <w:r w:rsidRPr="00F958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</w:t>
      </w:r>
      <w:hyperlink r:id="rId23" w:history="1">
        <w:r w:rsidRPr="00F958AC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подведомственности расходов</w:t>
        </w:r>
      </w:hyperlink>
      <w:r w:rsidRPr="00F958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958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Казначейское обслуживание исполнения бюджета поселения осуществляется Федеральным казначейством.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958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Для казначейского обслуживания исполнения бюджета поселения в Федеральном казначействе открывается единый счет бюджета поселения, через который осуществляются все операции по исполнению бюджета поселения.</w:t>
      </w:r>
    </w:p>
    <w:p w:rsidR="00544611" w:rsidRPr="00F958AC" w:rsidRDefault="00544611" w:rsidP="00544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31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Отчетность об исполнении бюджета поселения</w:t>
      </w:r>
    </w:p>
    <w:p w:rsidR="00544611" w:rsidRPr="00191CAE" w:rsidRDefault="00544611" w:rsidP="0054461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 w:rsidRPr="00191CAE">
        <w:rPr>
          <w:color w:val="000000"/>
          <w:sz w:val="28"/>
        </w:rPr>
        <w:t>1. Отчет об исполнении бюджета поселения за первый квартал, полугодие и девять месяцев текущего финансового года (далее – отчет об исполнении бюджета) утверждается Администрацией сельсовета, направляется в </w:t>
      </w:r>
      <w:r>
        <w:rPr>
          <w:color w:val="000000"/>
          <w:sz w:val="28"/>
        </w:rPr>
        <w:t>К</w:t>
      </w:r>
      <w:bookmarkStart w:id="4" w:name="_GoBack"/>
      <w:bookmarkEnd w:id="4"/>
      <w:r w:rsidR="001D04F9">
        <w:rPr>
          <w:color w:val="000000"/>
          <w:sz w:val="28"/>
        </w:rPr>
        <w:t>олыванский</w:t>
      </w:r>
      <w:r w:rsidRPr="00191CAE">
        <w:rPr>
          <w:color w:val="000000"/>
          <w:sz w:val="28"/>
        </w:rPr>
        <w:t> сельски</w:t>
      </w:r>
      <w:r>
        <w:rPr>
          <w:color w:val="000000"/>
          <w:sz w:val="28"/>
        </w:rPr>
        <w:t>й</w:t>
      </w:r>
      <w:r w:rsidRPr="00191CAE">
        <w:rPr>
          <w:color w:val="000000"/>
          <w:sz w:val="28"/>
        </w:rPr>
        <w:t> Совет </w:t>
      </w:r>
      <w:r w:rsidR="001D04F9">
        <w:rPr>
          <w:color w:val="000000"/>
          <w:sz w:val="28"/>
        </w:rPr>
        <w:t xml:space="preserve"> народных </w:t>
      </w:r>
      <w:r w:rsidRPr="00191CAE">
        <w:rPr>
          <w:color w:val="000000"/>
          <w:sz w:val="28"/>
        </w:rPr>
        <w:t>депутатов и контрольно-счетный орган муниципального образования.</w:t>
      </w:r>
    </w:p>
    <w:p w:rsidR="00544611" w:rsidRPr="00191CAE" w:rsidRDefault="00544611" w:rsidP="0054461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 w:rsidRPr="00191CAE">
        <w:rPr>
          <w:color w:val="000000"/>
          <w:sz w:val="28"/>
        </w:rPr>
        <w:t>2. Отчет об исполнении бюджета должен содержать информацию об исполнении бюджета поселения по доходам, расходам и источникам финансирования дефицита бюджета поселения в соответствии с бюджетной классификацией Российской Федерации</w:t>
      </w:r>
    </w:p>
    <w:p w:rsidR="00544611" w:rsidRPr="004401A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года, направляемый Администраци</w:t>
      </w:r>
      <w:r w:rsidR="001D04F9">
        <w:rPr>
          <w:rFonts w:ascii="Times New Roman" w:hAnsi="Times New Roman" w:cs="Times New Roman"/>
          <w:sz w:val="28"/>
          <w:szCs w:val="28"/>
        </w:rPr>
        <w:t>ей Колыванского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 w:rsidR="001D04F9">
        <w:rPr>
          <w:rFonts w:ascii="Times New Roman" w:hAnsi="Times New Roman" w:cs="Times New Roman"/>
          <w:sz w:val="28"/>
          <w:szCs w:val="28"/>
        </w:rPr>
        <w:t xml:space="preserve">Колыванский </w:t>
      </w:r>
      <w:r>
        <w:rPr>
          <w:rFonts w:ascii="Times New Roman" w:hAnsi="Times New Roman" w:cs="Times New Roman"/>
          <w:sz w:val="28"/>
          <w:szCs w:val="28"/>
        </w:rPr>
        <w:t xml:space="preserve"> сельский Совет </w:t>
      </w:r>
      <w:r w:rsidR="001D04F9">
        <w:rPr>
          <w:rFonts w:ascii="Times New Roman" w:hAnsi="Times New Roman" w:cs="Times New Roman"/>
          <w:sz w:val="28"/>
          <w:szCs w:val="28"/>
        </w:rPr>
        <w:t xml:space="preserve"> народных </w:t>
      </w:r>
      <w:r>
        <w:rPr>
          <w:rFonts w:ascii="Times New Roman" w:hAnsi="Times New Roman" w:cs="Times New Roman"/>
          <w:sz w:val="28"/>
          <w:szCs w:val="28"/>
        </w:rPr>
        <w:t>депутатов и контрольно-счетную комиссию</w:t>
      </w:r>
      <w:r w:rsidRPr="004401A1">
        <w:rPr>
          <w:rFonts w:ascii="Times New Roman" w:hAnsi="Times New Roman" w:cs="Times New Roman"/>
          <w:sz w:val="28"/>
          <w:szCs w:val="28"/>
        </w:rPr>
        <w:t>, должен содержать информацию:</w:t>
      </w:r>
    </w:p>
    <w:p w:rsidR="00544611" w:rsidRPr="004401A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доходам, расходам и источникам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бюджетной классификацией Российской Федерации;</w:t>
      </w:r>
    </w:p>
    <w:p w:rsidR="00544611" w:rsidRPr="004401A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2)о предоставлении межбюджетных трансфертов бюджетам муниципальных образований.</w:t>
      </w:r>
    </w:p>
    <w:p w:rsidR="00544611" w:rsidRPr="004401A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4. Одновременно с ежеквартальными отчетами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представляется следующая информация:</w:t>
      </w:r>
    </w:p>
    <w:p w:rsidR="0054461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544611" w:rsidRPr="003C6362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362">
        <w:rPr>
          <w:rFonts w:ascii="Times New Roman" w:hAnsi="Times New Roman" w:cs="Times New Roman"/>
          <w:sz w:val="28"/>
          <w:szCs w:val="28"/>
        </w:rPr>
        <w:t xml:space="preserve">2) об объеме и структуре муниципального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3C6362">
        <w:rPr>
          <w:rFonts w:ascii="Times New Roman" w:hAnsi="Times New Roman" w:cs="Times New Roman"/>
          <w:sz w:val="28"/>
          <w:szCs w:val="28"/>
        </w:rPr>
        <w:t xml:space="preserve"> на первое число месяца, следующего за отчетным периодом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4611" w:rsidRDefault="00544611" w:rsidP="0054461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C2F37" w:rsidRDefault="00544611" w:rsidP="0054461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Статья 32</w:t>
      </w:r>
      <w:r w:rsidRPr="001C2F37">
        <w:rPr>
          <w:rFonts w:ascii="Times New Roman" w:eastAsia="Calibri" w:hAnsi="Times New Roman" w:cs="Times New Roman"/>
          <w:b/>
          <w:bCs/>
          <w:sz w:val="28"/>
          <w:szCs w:val="28"/>
        </w:rPr>
        <w:t>. Внешняя проверка годового отчёта об исполнении бюджета поселения</w:t>
      </w:r>
    </w:p>
    <w:p w:rsidR="00544611" w:rsidRPr="001C2F37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C2F37">
        <w:rPr>
          <w:rFonts w:ascii="Times New Roman" w:eastAsia="Calibri" w:hAnsi="Times New Roman" w:cs="Times New Roman"/>
          <w:bCs/>
          <w:sz w:val="28"/>
          <w:szCs w:val="28"/>
        </w:rPr>
        <w:t xml:space="preserve">1. Годовой отчет об исполнении бюджета поселения до его рассмотрения в </w:t>
      </w:r>
      <w:proofErr w:type="spellStart"/>
      <w:r w:rsidR="001D04F9">
        <w:rPr>
          <w:rFonts w:ascii="Times New Roman" w:eastAsia="Calibri" w:hAnsi="Times New Roman" w:cs="Times New Roman"/>
          <w:bCs/>
          <w:sz w:val="28"/>
          <w:szCs w:val="28"/>
        </w:rPr>
        <w:t>Колыванском</w:t>
      </w:r>
      <w:proofErr w:type="spellEnd"/>
      <w:r w:rsidR="001D04F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C2F37"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сельском Совете</w:t>
      </w:r>
      <w:r w:rsidR="001D04F9">
        <w:rPr>
          <w:rFonts w:ascii="Times New Roman" w:eastAsia="Calibri" w:hAnsi="Times New Roman" w:cs="Times New Roman"/>
          <w:bCs/>
          <w:sz w:val="28"/>
          <w:szCs w:val="28"/>
        </w:rPr>
        <w:t xml:space="preserve"> народных </w:t>
      </w:r>
      <w:r w:rsidRPr="001C2F37">
        <w:rPr>
          <w:rFonts w:ascii="Times New Roman" w:eastAsia="Calibri" w:hAnsi="Times New Roman" w:cs="Times New Roman"/>
          <w:bCs/>
          <w:sz w:val="28"/>
          <w:szCs w:val="28"/>
        </w:rPr>
        <w:t xml:space="preserve"> депутатов подлежит внешней проверке, которая включает внешнюю проверку бюджетной отчетности главных администраторов бюджетных средств поселения и подготовку заключения на годовой отчет об исполнении бюджета поселения.</w:t>
      </w:r>
    </w:p>
    <w:p w:rsidR="00544611" w:rsidRPr="001C2F37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C2F37">
        <w:rPr>
          <w:rFonts w:ascii="Times New Roman" w:eastAsia="Calibri" w:hAnsi="Times New Roman" w:cs="Times New Roman"/>
          <w:bCs/>
          <w:sz w:val="28"/>
          <w:szCs w:val="28"/>
        </w:rPr>
        <w:t xml:space="preserve">2. Внешняя проверка годового отчета об исполнении бюджета поселения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поселения, с соблюдением требований Бюджетного кодекса и с учетом особенностей, установленных федеральными законами. </w:t>
      </w:r>
    </w:p>
    <w:p w:rsidR="00544611" w:rsidRPr="001C2F37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C2F37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3. Администрация </w:t>
      </w:r>
      <w:r w:rsidR="001D04F9">
        <w:rPr>
          <w:rFonts w:ascii="Times New Roman" w:eastAsia="Calibri" w:hAnsi="Times New Roman" w:cs="Times New Roman"/>
          <w:bCs/>
          <w:sz w:val="28"/>
          <w:szCs w:val="28"/>
        </w:rPr>
        <w:t>Колыванского</w:t>
      </w:r>
      <w:r w:rsidRPr="001C2F37">
        <w:rPr>
          <w:rFonts w:ascii="Times New Roman" w:eastAsia="Calibri" w:hAnsi="Times New Roman" w:cs="Times New Roman"/>
          <w:bCs/>
          <w:sz w:val="28"/>
          <w:szCs w:val="28"/>
        </w:rPr>
        <w:t xml:space="preserve"> сельсовета представляет отчет об исполнении бюджета поселения для подготовки заключения на него не позднее 1 апреля текущего года. Подготовка заключения на годовой отчет об исполнении бюджета поселения проводится в срок, не превышающий один месяц.</w:t>
      </w:r>
    </w:p>
    <w:p w:rsidR="00544611" w:rsidRPr="001C2F37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C2F37">
        <w:rPr>
          <w:rFonts w:ascii="Times New Roman" w:eastAsia="Calibri" w:hAnsi="Times New Roman" w:cs="Times New Roman"/>
          <w:bCs/>
          <w:sz w:val="28"/>
          <w:szCs w:val="28"/>
        </w:rPr>
        <w:t>4. Контрольно-счётный орган муниципального образования готовит заключение на отчет об исполнении бюджета поселения с учетом данных внешней проверки годовой бюджетной отчетности главных администраторов бюджетных средств.</w:t>
      </w:r>
    </w:p>
    <w:p w:rsidR="00544611" w:rsidRPr="001C2F37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C2F37">
        <w:rPr>
          <w:rFonts w:ascii="Times New Roman" w:eastAsia="Calibri" w:hAnsi="Times New Roman" w:cs="Times New Roman"/>
          <w:bCs/>
          <w:sz w:val="28"/>
          <w:szCs w:val="28"/>
        </w:rPr>
        <w:t xml:space="preserve">5. Заключение на годовой отчет об исполнении бюджета поселения представляется контрольно-счётным органом муниципального образования в </w:t>
      </w:r>
      <w:r w:rsidR="001D04F9">
        <w:rPr>
          <w:rFonts w:ascii="Times New Roman" w:eastAsia="Calibri" w:hAnsi="Times New Roman" w:cs="Times New Roman"/>
          <w:bCs/>
          <w:sz w:val="28"/>
          <w:szCs w:val="28"/>
        </w:rPr>
        <w:t xml:space="preserve">Колыванский </w:t>
      </w:r>
      <w:r w:rsidRPr="001C2F37"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сельский Совет</w:t>
      </w:r>
      <w:r w:rsidR="001D04F9">
        <w:rPr>
          <w:rFonts w:ascii="Times New Roman" w:eastAsia="Calibri" w:hAnsi="Times New Roman" w:cs="Times New Roman"/>
          <w:bCs/>
          <w:sz w:val="28"/>
          <w:szCs w:val="28"/>
        </w:rPr>
        <w:t xml:space="preserve"> народных </w:t>
      </w:r>
      <w:r w:rsidRPr="001C2F37">
        <w:rPr>
          <w:rFonts w:ascii="Times New Roman" w:eastAsia="Calibri" w:hAnsi="Times New Roman" w:cs="Times New Roman"/>
          <w:bCs/>
          <w:sz w:val="28"/>
          <w:szCs w:val="28"/>
        </w:rPr>
        <w:t xml:space="preserve"> депутатов с одновременным направлением в Администрацию </w:t>
      </w:r>
      <w:r w:rsidR="001D04F9">
        <w:rPr>
          <w:rFonts w:ascii="Times New Roman" w:eastAsia="Calibri" w:hAnsi="Times New Roman" w:cs="Times New Roman"/>
          <w:bCs/>
          <w:sz w:val="28"/>
          <w:szCs w:val="28"/>
        </w:rPr>
        <w:t>Колыванского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C2F37">
        <w:rPr>
          <w:rFonts w:ascii="Times New Roman" w:eastAsia="Calibri" w:hAnsi="Times New Roman" w:cs="Times New Roman"/>
          <w:bCs/>
          <w:sz w:val="28"/>
          <w:szCs w:val="28"/>
        </w:rPr>
        <w:t>сельсовета.</w:t>
      </w:r>
    </w:p>
    <w:p w:rsidR="00544611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33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Порядок представления, рассмотрения и утверждения годового отчета об исполнении бюджета поселения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1A2D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Годовой отчет об исполнении бюджета до его рассмотрения </w:t>
      </w:r>
      <w:proofErr w:type="spellStart"/>
      <w:r w:rsidR="001D04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Колыванским</w:t>
      </w:r>
      <w:proofErr w:type="spellEnd"/>
      <w:r w:rsidRPr="001A2D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сельским Советом </w:t>
      </w:r>
      <w:r w:rsidR="001D04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депутатов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Внешняя проверка годового отчета об исполнении местного бюджета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муниципального образования, с соблюдением требований Бюджетного кодекса и с учетом особенностей, установленных федеральными законами.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 По обращению </w:t>
      </w:r>
      <w:r w:rsidR="001D04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Колыванского</w:t>
      </w:r>
      <w:r w:rsidRPr="001A2D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Совета </w:t>
      </w:r>
      <w:r w:rsidR="001D04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депутатов внешняя проверка годового отчета об исполнении бюджета муниципального образования </w:t>
      </w:r>
      <w:r w:rsidR="001D04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сельсовет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Курьинского</w:t>
      </w:r>
      <w:r w:rsidRPr="001A2D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района Алтайского края может осуществляться </w:t>
      </w:r>
      <w:r w:rsidRPr="001A2DC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контрольно-счетным органом муниципального района или контрольно-счетным органом субъекта Российской Федерации.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4. Годовой отчет об исполнении местного бюджета представляется в представительный орган муниципального образования не позднее 1 мая текущего года.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доходов, расходов и дефицита (</w:t>
      </w:r>
      <w:proofErr w:type="spell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профицита</w:t>
      </w:r>
      <w:proofErr w:type="spell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) бюджета поселения.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Отдельными приложениями к решению об исполнении бюджета поселения за отчетный финансовый год утверждаются: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доходы бюджета поселения по кодам классификации доходов бюджета;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расходы бюджета поселения по ведомственной структуре расходов бюджета;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расходы бюджета поселения по разделам и подразделам классификации расходов бюджета;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источники финансирования дефицита бюджета поселения по кодам </w:t>
      </w:r>
      <w:proofErr w:type="gramStart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источников финансирования дефицита бюджета</w:t>
      </w:r>
      <w:proofErr w:type="gramEnd"/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Одновременно с отчетом об исполнении бюджета поселения за отчетный финансовый год представляются:</w:t>
      </w:r>
    </w:p>
    <w:p w:rsidR="00544611" w:rsidRPr="000519E8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DCC">
        <w:rPr>
          <w:rFonts w:ascii="Times New Roman" w:hAnsi="Times New Roman" w:cs="Times New Roman"/>
          <w:sz w:val="28"/>
          <w:szCs w:val="28"/>
        </w:rPr>
        <w:t xml:space="preserve">1) </w:t>
      </w:r>
      <w:r w:rsidRPr="000519E8">
        <w:rPr>
          <w:rFonts w:ascii="Times New Roman" w:hAnsi="Times New Roman" w:cs="Times New Roman"/>
          <w:sz w:val="28"/>
          <w:szCs w:val="28"/>
        </w:rPr>
        <w:t>отчет о расходах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 на капитальные вложения в объекты муниципальной собственности по объектам, отраслям и направлениям;</w:t>
      </w:r>
    </w:p>
    <w:p w:rsidR="00544611" w:rsidRPr="004401A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54461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 xml:space="preserve">) отчет о состоянии муниципального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1 января года, следующего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54461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D28">
        <w:rPr>
          <w:rFonts w:ascii="Times New Roman" w:hAnsi="Times New Roman" w:cs="Times New Roman"/>
          <w:sz w:val="28"/>
          <w:szCs w:val="28"/>
        </w:rPr>
        <w:t>4) пояснительная записка к отчету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C87D28">
        <w:rPr>
          <w:rFonts w:ascii="Times New Roman" w:hAnsi="Times New Roman" w:cs="Times New Roman"/>
          <w:sz w:val="28"/>
          <w:szCs w:val="28"/>
        </w:rPr>
        <w:t xml:space="preserve"> за отчетный финансовый год;</w:t>
      </w:r>
    </w:p>
    <w:p w:rsidR="0054461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87D28">
        <w:rPr>
          <w:rFonts w:ascii="Times New Roman" w:hAnsi="Times New Roman" w:cs="Times New Roman"/>
          <w:sz w:val="28"/>
          <w:szCs w:val="28"/>
        </w:rPr>
        <w:t>) распределение межбюджетных трансфертов между муниципальными образованиями;</w:t>
      </w:r>
    </w:p>
    <w:p w:rsidR="0054461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87D28">
        <w:rPr>
          <w:rFonts w:ascii="Times New Roman" w:hAnsi="Times New Roman" w:cs="Times New Roman"/>
          <w:sz w:val="28"/>
          <w:szCs w:val="28"/>
        </w:rPr>
        <w:t xml:space="preserve">) иная отчетность, предусмотренная бюджетным законодательством </w:t>
      </w:r>
      <w:r w:rsidRPr="00C45105">
        <w:rPr>
          <w:rFonts w:ascii="Times New Roman" w:hAnsi="Times New Roman" w:cs="Times New Roman"/>
          <w:sz w:val="28"/>
          <w:szCs w:val="28"/>
        </w:rPr>
        <w:t xml:space="preserve">Российской Федерации, Алтайского края 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C45105">
        <w:rPr>
          <w:rFonts w:ascii="Times New Roman" w:hAnsi="Times New Roman" w:cs="Times New Roman"/>
          <w:sz w:val="28"/>
          <w:szCs w:val="28"/>
        </w:rPr>
        <w:t>района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4611" w:rsidRDefault="00544611" w:rsidP="005446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DCC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Годовой о</w:t>
      </w:r>
      <w:r w:rsidRPr="004401A1">
        <w:rPr>
          <w:rFonts w:ascii="Times New Roman" w:hAnsi="Times New Roman" w:cs="Times New Roman"/>
          <w:sz w:val="28"/>
          <w:szCs w:val="28"/>
        </w:rPr>
        <w:t>тчет об исп</w:t>
      </w:r>
      <w:r>
        <w:rPr>
          <w:rFonts w:ascii="Times New Roman" w:hAnsi="Times New Roman" w:cs="Times New Roman"/>
          <w:sz w:val="28"/>
          <w:szCs w:val="28"/>
        </w:rPr>
        <w:t>олнении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публикуется в</w:t>
      </w:r>
      <w:r w:rsidR="004331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сборнике нормативных актов</w:t>
      </w:r>
      <w:r w:rsidR="00433173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</w:t>
      </w:r>
      <w:r w:rsidR="00433173">
        <w:rPr>
          <w:rFonts w:ascii="Times New Roman" w:hAnsi="Times New Roman" w:cs="Times New Roman"/>
          <w:sz w:val="28"/>
          <w:szCs w:val="28"/>
        </w:rPr>
        <w:t>Колыванского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  <w:r w:rsidR="00433173">
        <w:rPr>
          <w:rFonts w:ascii="Times New Roman" w:hAnsi="Times New Roman" w:cs="Times New Roman"/>
          <w:sz w:val="28"/>
          <w:szCs w:val="28"/>
        </w:rPr>
        <w:t xml:space="preserve"> 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депутатов. </w:t>
      </w:r>
    </w:p>
    <w:p w:rsidR="0054461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105">
        <w:rPr>
          <w:rFonts w:ascii="Times New Roman" w:hAnsi="Times New Roman" w:cs="Times New Roman"/>
          <w:sz w:val="28"/>
          <w:szCs w:val="28"/>
        </w:rPr>
        <w:t>По отчету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C45105">
        <w:rPr>
          <w:rFonts w:ascii="Times New Roman" w:hAnsi="Times New Roman" w:cs="Times New Roman"/>
          <w:sz w:val="28"/>
          <w:szCs w:val="28"/>
        </w:rPr>
        <w:t xml:space="preserve">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C45105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544611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DCC">
        <w:rPr>
          <w:rFonts w:ascii="Times New Roman" w:hAnsi="Times New Roman" w:cs="Times New Roman"/>
          <w:sz w:val="28"/>
          <w:szCs w:val="28"/>
        </w:rPr>
        <w:t xml:space="preserve">9.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результатам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годового </w:t>
      </w:r>
      <w:r w:rsidRPr="004401A1">
        <w:rPr>
          <w:rFonts w:ascii="Times New Roman" w:hAnsi="Times New Roman" w:cs="Times New Roman"/>
          <w:sz w:val="28"/>
          <w:szCs w:val="28"/>
        </w:rPr>
        <w:t>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4331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отче</w:t>
      </w:r>
      <w:r w:rsidR="00433173">
        <w:rPr>
          <w:rFonts w:ascii="Times New Roman" w:hAnsi="Times New Roman" w:cs="Times New Roman"/>
          <w:sz w:val="28"/>
          <w:szCs w:val="28"/>
        </w:rPr>
        <w:t xml:space="preserve">тный финансовый год Колыванский </w:t>
      </w:r>
      <w:r>
        <w:rPr>
          <w:rFonts w:ascii="Times New Roman" w:hAnsi="Times New Roman" w:cs="Times New Roman"/>
          <w:sz w:val="28"/>
          <w:szCs w:val="28"/>
        </w:rPr>
        <w:t xml:space="preserve">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433173">
        <w:rPr>
          <w:rFonts w:ascii="Times New Roman" w:hAnsi="Times New Roman" w:cs="Times New Roman"/>
          <w:sz w:val="28"/>
          <w:szCs w:val="28"/>
        </w:rPr>
        <w:t xml:space="preserve"> 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принимает решение 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либо отклонении решения об </w:t>
      </w:r>
      <w:r w:rsidRPr="004401A1">
        <w:rPr>
          <w:rFonts w:ascii="Times New Roman" w:hAnsi="Times New Roman" w:cs="Times New Roman"/>
          <w:sz w:val="28"/>
          <w:szCs w:val="28"/>
        </w:rPr>
        <w:t>исполнении</w:t>
      </w:r>
      <w:r>
        <w:rPr>
          <w:rFonts w:ascii="Times New Roman" w:hAnsi="Times New Roman" w:cs="Times New Roman"/>
          <w:sz w:val="28"/>
          <w:szCs w:val="28"/>
        </w:rPr>
        <w:t xml:space="preserve"> бюджета поселения.</w:t>
      </w:r>
    </w:p>
    <w:p w:rsidR="00544611" w:rsidRPr="00173726" w:rsidRDefault="00544611" w:rsidP="00544611">
      <w:pPr>
        <w:pStyle w:val="ConsPlusNormal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726">
        <w:rPr>
          <w:rFonts w:ascii="Times New Roman" w:hAnsi="Times New Roman" w:cs="Times New Roman"/>
          <w:sz w:val="28"/>
          <w:szCs w:val="28"/>
        </w:rPr>
        <w:t xml:space="preserve">В случае отклонения </w:t>
      </w:r>
      <w:r w:rsidR="00433173">
        <w:rPr>
          <w:rFonts w:ascii="Times New Roman" w:hAnsi="Times New Roman" w:cs="Times New Roman"/>
          <w:sz w:val="28"/>
          <w:szCs w:val="28"/>
        </w:rPr>
        <w:t xml:space="preserve">Колыванский </w:t>
      </w:r>
      <w:r>
        <w:rPr>
          <w:rFonts w:ascii="Times New Roman" w:hAnsi="Times New Roman" w:cs="Times New Roman"/>
          <w:sz w:val="28"/>
          <w:szCs w:val="28"/>
        </w:rPr>
        <w:t xml:space="preserve"> сельским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433173">
        <w:rPr>
          <w:rFonts w:ascii="Times New Roman" w:hAnsi="Times New Roman" w:cs="Times New Roman"/>
          <w:sz w:val="28"/>
          <w:szCs w:val="28"/>
        </w:rPr>
        <w:t xml:space="preserve"> 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Pr="00173726">
        <w:rPr>
          <w:rFonts w:ascii="Times New Roman" w:hAnsi="Times New Roman" w:cs="Times New Roman"/>
          <w:sz w:val="28"/>
          <w:szCs w:val="28"/>
        </w:rPr>
        <w:t xml:space="preserve">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за отчетный финансовый год </w:t>
      </w:r>
      <w:r w:rsidRPr="00173726">
        <w:rPr>
          <w:rFonts w:ascii="Times New Roman" w:hAnsi="Times New Roman" w:cs="Times New Roman"/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544611" w:rsidRPr="001A2DCC" w:rsidRDefault="00544611" w:rsidP="0054461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1C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191C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Исполнение судебных актов по обращению взыскания на средства бюджета поселения</w:t>
      </w: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191CA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Исполнение судебных актов по обращению взыскания на средства бюджета поселения, на подлежащие казначейскому сопровождению в соответствии с Бюджетным кодексом РФ средства участников казначейского сопровождения производится в соответствии с Бюджетным кодексом РФ на основании исполнительных документов (исполнительный лист, судебный приказ) с указанием </w:t>
      </w:r>
      <w:r w:rsidRPr="00191CA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сумм, подлежащих взысканию в валюте Российской Федерации, а также в соответствии с установленными законодательством Российской Федерации требованиями, предъявляемыми к</w:t>
      </w:r>
      <w:proofErr w:type="gramEnd"/>
      <w:r w:rsidRPr="00191CA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исполнительным документам, </w:t>
      </w:r>
      <w:hyperlink r:id="rId24" w:history="1">
        <w:r w:rsidRPr="00191CA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срокам</w:t>
        </w:r>
      </w:hyperlink>
      <w:r w:rsidRPr="00191CA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предъявления исполнительных документов, </w:t>
      </w:r>
      <w:hyperlink r:id="rId25" w:history="1">
        <w:r w:rsidRPr="00191CA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перерыву</w:t>
        </w:r>
      </w:hyperlink>
      <w:r w:rsidRPr="00191CA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срока предъявления исполнительных документов, </w:t>
      </w:r>
      <w:hyperlink r:id="rId26" w:history="1">
        <w:r w:rsidRPr="00191CA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восстановлению</w:t>
        </w:r>
      </w:hyperlink>
      <w:r w:rsidRPr="00191CA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пропущенного срока предъявления исполнительных документов.</w:t>
      </w: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35</w:t>
      </w:r>
      <w:r w:rsidRPr="00191C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191C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муниципального финансового контроля</w:t>
      </w: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CAE">
        <w:rPr>
          <w:rFonts w:ascii="Times New Roman" w:eastAsia="Calibri" w:hAnsi="Times New Roman" w:cs="Times New Roman"/>
          <w:sz w:val="28"/>
          <w:szCs w:val="28"/>
        </w:rPr>
        <w:t>1. Муниципальный финансовый контроль осуществляется в целях обеспечения соблюдения положений правовых актов, регулирующих бюджетные правоотношения, правовых актов, обусловливающих публичные нормативные обязательства и обязательства по иным выплатам физическим лицам из бюджета поселения, а также соблюдения условий муниципальных контрактов, договоров (соглашений) о предоставлении средств из бюджета поселения.</w:t>
      </w: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CAE">
        <w:rPr>
          <w:rFonts w:ascii="Times New Roman" w:eastAsia="Calibri" w:hAnsi="Times New Roman" w:cs="Times New Roman"/>
          <w:sz w:val="28"/>
          <w:szCs w:val="28"/>
        </w:rPr>
        <w:t xml:space="preserve">Муниципальный финансовый контроль подразделяется </w:t>
      </w:r>
      <w:proofErr w:type="gramStart"/>
      <w:r w:rsidRPr="00191CAE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191CAE">
        <w:rPr>
          <w:rFonts w:ascii="Times New Roman" w:eastAsia="Calibri" w:hAnsi="Times New Roman" w:cs="Times New Roman"/>
          <w:sz w:val="28"/>
          <w:szCs w:val="28"/>
        </w:rPr>
        <w:t xml:space="preserve"> внешний и внутренний, предварительный и последующий.</w:t>
      </w: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CAE">
        <w:rPr>
          <w:rFonts w:ascii="Times New Roman" w:eastAsia="Calibri" w:hAnsi="Times New Roman" w:cs="Times New Roman"/>
          <w:sz w:val="28"/>
          <w:szCs w:val="28"/>
        </w:rPr>
        <w:t>2. Внешний муниципальный финансовый контроль является контрольной деятельностью контрольно-счетного органа муниципального образования.</w:t>
      </w: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CAE">
        <w:rPr>
          <w:rFonts w:ascii="Times New Roman" w:eastAsia="Calibri" w:hAnsi="Times New Roman" w:cs="Times New Roman"/>
          <w:sz w:val="28"/>
          <w:szCs w:val="28"/>
        </w:rPr>
        <w:t xml:space="preserve">3. Внутренний муниципальный финансовый контроль является контрольной деятельностью </w:t>
      </w:r>
      <w:r>
        <w:rPr>
          <w:rFonts w:ascii="Times New Roman" w:eastAsia="Calibri" w:hAnsi="Times New Roman" w:cs="Times New Roman"/>
          <w:sz w:val="28"/>
          <w:szCs w:val="28"/>
        </w:rPr>
        <w:t>Комитета по финансам, налоговой и кредитной политике администрации Курьинского района Алтайского края.</w:t>
      </w: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CAE">
        <w:rPr>
          <w:rFonts w:ascii="Times New Roman" w:eastAsia="Calibri" w:hAnsi="Times New Roman" w:cs="Times New Roman"/>
          <w:sz w:val="28"/>
          <w:szCs w:val="28"/>
        </w:rPr>
        <w:t>4. Предварительный контроль осуществляется в целях предупреждения и пресечения бюджетных нарушений в процессе исполнения бюджета поселения.</w:t>
      </w:r>
    </w:p>
    <w:p w:rsidR="00544611" w:rsidRPr="00191CAE" w:rsidRDefault="00544611" w:rsidP="005446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CAE">
        <w:rPr>
          <w:rFonts w:ascii="Times New Roman" w:eastAsia="Calibri" w:hAnsi="Times New Roman" w:cs="Times New Roman"/>
          <w:sz w:val="28"/>
          <w:szCs w:val="28"/>
        </w:rPr>
        <w:t>5. Последующий контроль осуществляется по результатам исполнения бюджета поселения в целях установления законности их исполнения, достоверности учета и отчетности.</w:t>
      </w:r>
    </w:p>
    <w:p w:rsidR="00544611" w:rsidRPr="001A2DCC" w:rsidRDefault="00544611" w:rsidP="005446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3E81" w:rsidRDefault="00793E81"/>
    <w:sectPr w:rsidR="00793E81" w:rsidSect="001D04F9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21BBD"/>
    <w:multiLevelType w:val="hybridMultilevel"/>
    <w:tmpl w:val="F4CE0AF6"/>
    <w:lvl w:ilvl="0" w:tplc="9FE6E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611"/>
    <w:rsid w:val="00066BCF"/>
    <w:rsid w:val="000E64FD"/>
    <w:rsid w:val="0014489C"/>
    <w:rsid w:val="001958D0"/>
    <w:rsid w:val="001D04F9"/>
    <w:rsid w:val="002D2A1D"/>
    <w:rsid w:val="003712C4"/>
    <w:rsid w:val="003D30CC"/>
    <w:rsid w:val="004066B8"/>
    <w:rsid w:val="00433173"/>
    <w:rsid w:val="00490A5F"/>
    <w:rsid w:val="004D55B7"/>
    <w:rsid w:val="00532A65"/>
    <w:rsid w:val="00541F61"/>
    <w:rsid w:val="00544611"/>
    <w:rsid w:val="006546C4"/>
    <w:rsid w:val="006C3B3E"/>
    <w:rsid w:val="00704530"/>
    <w:rsid w:val="00793E81"/>
    <w:rsid w:val="007C62F5"/>
    <w:rsid w:val="00886559"/>
    <w:rsid w:val="00912218"/>
    <w:rsid w:val="00A80F69"/>
    <w:rsid w:val="00A818D0"/>
    <w:rsid w:val="00A93DFD"/>
    <w:rsid w:val="00B57A07"/>
    <w:rsid w:val="00B67564"/>
    <w:rsid w:val="00C566EE"/>
    <w:rsid w:val="00CF383E"/>
    <w:rsid w:val="00E139B4"/>
    <w:rsid w:val="00EE1B43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44611"/>
    <w:pPr>
      <w:ind w:left="720"/>
      <w:contextualSpacing/>
    </w:pPr>
  </w:style>
  <w:style w:type="paragraph" w:customStyle="1" w:styleId="ConsPlusNormal">
    <w:name w:val="ConsPlusNormal"/>
    <w:rsid w:val="005446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33.1.36:8080/content/act/f734697e-4f1d-4147-a4bd-3fe1a7513611.doc" TargetMode="External"/><Relationship Id="rId13" Type="http://schemas.openxmlformats.org/officeDocument/2006/relationships/hyperlink" Target="consultantplus://offline/ref=5D9010BF22E16B745D3AA503858E82732FAD12DC9973D178CC8796839D788ED6816187AD5C7BA4209E8F7DD2C7gEODI" TargetMode="External"/><Relationship Id="rId18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26" Type="http://schemas.openxmlformats.org/officeDocument/2006/relationships/hyperlink" Target="consultantplus://offline/ref=2FEC078A2DFD1FD62AB52658EB17F21197398B548B436A8A6DC1180A64B77734D37F9D3386E09A95EBCC03105D8E97D4F5AEC945CC65E264L7UF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8f21b21c-a408-42c4-b9fe-a939b863c84a.html" TargetMode="External"/><Relationship Id="rId7" Type="http://schemas.openxmlformats.org/officeDocument/2006/relationships/hyperlink" Target="http://10.33.1.36:8080/content/act/22ca754f-66b9-4447-bc09-ed125cbb45e2.doc" TargetMode="External"/><Relationship Id="rId12" Type="http://schemas.openxmlformats.org/officeDocument/2006/relationships/hyperlink" Target="consultantplus://offline/ref=5D9010BF22E16B745D3AA503858E82732FAD11D39777D178CC8796839D788ED6816187AD5C7BA4209E8F7DD2C7gEODI" TargetMode="External"/><Relationship Id="rId17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25" Type="http://schemas.openxmlformats.org/officeDocument/2006/relationships/hyperlink" Target="consultantplus://offline/ref=2FEC078A2DFD1FD62AB52658EB17F21197398B548B436A8A6DC1180A64B77734D37F9D3386E09A92E4CC03105D8E97D4F5AEC945CC65E264L7UF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64DDE1DA1123FB23671FF7817E2895A2D44F341F2D54F70729F8111B6DE603C2A3CE9AD981CCEAC998207F731D7D2B47F7A5F5E6301467EMBO3G" TargetMode="External"/><Relationship Id="rId20" Type="http://schemas.openxmlformats.org/officeDocument/2006/relationships/hyperlink" Target="http://nla-service.minjust.ru:8080/rnla-links/ws/content/act/8f21b21c-a408-42c4-b9fe-a939b863c84a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10.33.1.36:8080/content/act/d4739cef-1cc3-4fdf-993d-7b315cc89c96.doc" TargetMode="External"/><Relationship Id="rId11" Type="http://schemas.openxmlformats.org/officeDocument/2006/relationships/hyperlink" Target="consultantplus://offline/ref=619ED6C0A5B6907F87760E9A8D3E46A8AE5E042291DF8446AE8ED253D1277335A8ABC2E031B4D2A1BF2B151CB84549861626286BA9ECPEE3J" TargetMode="External"/><Relationship Id="rId24" Type="http://schemas.openxmlformats.org/officeDocument/2006/relationships/hyperlink" Target="consultantplus://offline/ref=2FEC078A2DFD1FD62AB52658EB17F21197398B548B436A8A6DC1180A64B77734D37F9D3386E09A93E5CC03105D8E97D4F5AEC945CC65E264L7UFD" TargetMode="External"/><Relationship Id="rId5" Type="http://schemas.openxmlformats.org/officeDocument/2006/relationships/hyperlink" Target="http://10.33.1.36:8080/content/act/22ca754f-66b9-4447-bc09-ed125cbb45e2.doc" TargetMode="External"/><Relationship Id="rId15" Type="http://schemas.openxmlformats.org/officeDocument/2006/relationships/hyperlink" Target="consultantplus://offline/ref=5D9010BF22E16B745D3AA503858E827329A014DE9522867A9DD298869528D4C68528D2A7427CB23E94917DgDO1I" TargetMode="External"/><Relationship Id="rId23" Type="http://schemas.openxmlformats.org/officeDocument/2006/relationships/hyperlink" Target="consultantplus://offline/ref=37C26D3E9A44EA031BBDD005E694A5DCCFFE4D19B2E8291F826A99159EA28B79B0D948A43E2DBEAEF986D12CB43424DF6406F4BD98E9K0BEJ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6860C178FD7FEF90AFF21E15198D7F387CC2C564BF778D7C771765AABECE1317D4B4C9332A157EF6B1CF119F5612929A89843D3804CEg5GCJ" TargetMode="External"/><Relationship Id="rId19" Type="http://schemas.openxmlformats.org/officeDocument/2006/relationships/hyperlink" Target="consultantplus://offline/ref=E2D835B5E09BBC5B9711E33B855C41D9039A69F15335C70DFCE9E4BFE6540E98032B27085E611F470EA2ABD27DbFV4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14" Type="http://schemas.openxmlformats.org/officeDocument/2006/relationships/hyperlink" Target="consultantplus://offline/ref=5D9010BF22E16B745D3AA503858E82732FAD12D39A77D178CC8796839D788ED6816187AD5C7BA4209E8F7DD2C7gEODI" TargetMode="External"/><Relationship Id="rId22" Type="http://schemas.openxmlformats.org/officeDocument/2006/relationships/hyperlink" Target="consultantplus://offline/ref=37C26D3E9A44EA031BBDD005E694A5DCCFFE4D19B2E8291F826A99159EA28B79B0D948A43D24B5AEF986D12CB43424DF6406F4BD98E9K0BEJ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22</Pages>
  <Words>7400</Words>
  <Characters>42185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9</cp:revision>
  <cp:lastPrinted>2026-03-26T07:12:00Z</cp:lastPrinted>
  <dcterms:created xsi:type="dcterms:W3CDTF">2026-03-20T05:15:00Z</dcterms:created>
  <dcterms:modified xsi:type="dcterms:W3CDTF">2026-08-05T09:32:00Z</dcterms:modified>
</cp:coreProperties>
</file>