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A81" w:rsidRPr="00255A81" w:rsidRDefault="00255A81" w:rsidP="00255A81">
      <w:pPr>
        <w:pStyle w:val="ConsPlusNormal"/>
        <w:jc w:val="center"/>
        <w:rPr>
          <w:sz w:val="28"/>
          <w:szCs w:val="40"/>
        </w:rPr>
      </w:pPr>
      <w:r w:rsidRPr="00255A81">
        <w:rPr>
          <w:sz w:val="28"/>
          <w:szCs w:val="40"/>
        </w:rPr>
        <w:t>СБОРНИК</w:t>
      </w:r>
    </w:p>
    <w:p w:rsidR="00255A81" w:rsidRPr="00255A81" w:rsidRDefault="00255A81" w:rsidP="00255A81">
      <w:pPr>
        <w:pStyle w:val="ConsPlusNormal"/>
        <w:jc w:val="center"/>
        <w:rPr>
          <w:sz w:val="28"/>
          <w:szCs w:val="40"/>
        </w:rPr>
      </w:pPr>
      <w:r w:rsidRPr="00255A81">
        <w:rPr>
          <w:sz w:val="28"/>
          <w:szCs w:val="40"/>
        </w:rPr>
        <w:t>МУНИЦИПАЛЬНЫХ ПРАВОВЫХ АКТОВ</w:t>
      </w:r>
    </w:p>
    <w:p w:rsidR="00255A81" w:rsidRPr="00255A81" w:rsidRDefault="00255A81" w:rsidP="00255A81">
      <w:pPr>
        <w:pStyle w:val="ConsPlusNormal"/>
        <w:jc w:val="center"/>
        <w:rPr>
          <w:sz w:val="28"/>
          <w:szCs w:val="40"/>
        </w:rPr>
      </w:pPr>
      <w:r w:rsidRPr="00255A81">
        <w:rPr>
          <w:sz w:val="28"/>
          <w:szCs w:val="40"/>
        </w:rPr>
        <w:t>УСТЬ-ТАЛОВСКОГО СЕЛЬСОВЕТА</w:t>
      </w:r>
    </w:p>
    <w:p w:rsidR="00255A81" w:rsidRPr="00255A81" w:rsidRDefault="00255A81" w:rsidP="00255A81">
      <w:pPr>
        <w:pStyle w:val="ConsPlusNormal"/>
        <w:jc w:val="center"/>
        <w:rPr>
          <w:sz w:val="28"/>
          <w:szCs w:val="40"/>
        </w:rPr>
      </w:pPr>
      <w:r w:rsidRPr="00255A81">
        <w:rPr>
          <w:sz w:val="28"/>
          <w:szCs w:val="40"/>
        </w:rPr>
        <w:t>КУРЬИНСКОГО РАЙОНА</w:t>
      </w:r>
    </w:p>
    <w:p w:rsidR="00255A81" w:rsidRPr="00255A81" w:rsidRDefault="00255A81" w:rsidP="00255A81">
      <w:pPr>
        <w:pStyle w:val="ConsPlusNormal"/>
        <w:jc w:val="center"/>
        <w:rPr>
          <w:sz w:val="28"/>
          <w:szCs w:val="40"/>
        </w:rPr>
      </w:pPr>
      <w:r w:rsidRPr="00255A81">
        <w:rPr>
          <w:sz w:val="28"/>
          <w:szCs w:val="40"/>
        </w:rPr>
        <w:t>АЛТАЙСКОГО КРАЯ</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roofErr w:type="gramStart"/>
      <w:r w:rsidRPr="00255A81">
        <w:rPr>
          <w:sz w:val="28"/>
        </w:rPr>
        <w:t>(Официальное ежемесячное печатное издание</w:t>
      </w:r>
      <w:proofErr w:type="gramEnd"/>
    </w:p>
    <w:p w:rsidR="00255A81" w:rsidRDefault="00255A81" w:rsidP="00255A81">
      <w:pPr>
        <w:pStyle w:val="ConsPlusNormal"/>
        <w:ind w:firstLine="540"/>
        <w:jc w:val="center"/>
        <w:rPr>
          <w:sz w:val="28"/>
        </w:rPr>
      </w:pPr>
      <w:r w:rsidRPr="00255A81">
        <w:rPr>
          <w:sz w:val="28"/>
        </w:rPr>
        <w:t xml:space="preserve">Усть-Таловского сельского Совета  депутатов, Администрации </w:t>
      </w:r>
    </w:p>
    <w:p w:rsidR="00255A81" w:rsidRPr="00255A81" w:rsidRDefault="00255A81" w:rsidP="00255A81">
      <w:pPr>
        <w:pStyle w:val="ConsPlusNormal"/>
        <w:ind w:firstLine="540"/>
        <w:jc w:val="center"/>
        <w:rPr>
          <w:sz w:val="28"/>
        </w:rPr>
      </w:pPr>
      <w:proofErr w:type="gramStart"/>
      <w:r w:rsidRPr="00255A81">
        <w:rPr>
          <w:sz w:val="28"/>
        </w:rPr>
        <w:t>Усть-Таловского сельсовета Курьинского района Алтайского края)</w:t>
      </w:r>
      <w:proofErr w:type="gramEnd"/>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tabs>
          <w:tab w:val="left" w:pos="4136"/>
          <w:tab w:val="center" w:pos="4947"/>
        </w:tabs>
        <w:ind w:firstLine="540"/>
        <w:jc w:val="center"/>
        <w:rPr>
          <w:sz w:val="28"/>
        </w:rPr>
      </w:pPr>
      <w:r w:rsidRPr="00255A81">
        <w:rPr>
          <w:sz w:val="28"/>
        </w:rPr>
        <w:t xml:space="preserve">№ </w:t>
      </w:r>
      <w:r w:rsidR="00526766">
        <w:rPr>
          <w:sz w:val="28"/>
        </w:rPr>
        <w:t>8</w:t>
      </w:r>
      <w:r w:rsidRPr="00255A81">
        <w:rPr>
          <w:sz w:val="28"/>
        </w:rPr>
        <w:t xml:space="preserve"> (</w:t>
      </w:r>
      <w:r w:rsidR="00526766">
        <w:rPr>
          <w:sz w:val="28"/>
        </w:rPr>
        <w:t>июнь</w:t>
      </w:r>
      <w:r w:rsidRPr="00255A81">
        <w:rPr>
          <w:sz w:val="28"/>
        </w:rPr>
        <w:t>)</w:t>
      </w:r>
    </w:p>
    <w:p w:rsidR="00255A81" w:rsidRDefault="00255A81" w:rsidP="00255A81">
      <w:pPr>
        <w:pStyle w:val="ConsPlusNormal"/>
        <w:spacing w:before="240"/>
        <w:ind w:firstLine="540"/>
        <w:jc w:val="center"/>
        <w:rPr>
          <w:sz w:val="28"/>
        </w:rPr>
      </w:pPr>
      <w:r w:rsidRPr="00255A81">
        <w:rPr>
          <w:sz w:val="28"/>
        </w:rPr>
        <w:t>"</w:t>
      </w:r>
      <w:r w:rsidR="00761973">
        <w:rPr>
          <w:sz w:val="28"/>
        </w:rPr>
        <w:t>10</w:t>
      </w:r>
      <w:r w:rsidRPr="00255A81">
        <w:rPr>
          <w:sz w:val="28"/>
        </w:rPr>
        <w:t xml:space="preserve">" </w:t>
      </w:r>
      <w:r w:rsidR="00761973">
        <w:rPr>
          <w:sz w:val="28"/>
        </w:rPr>
        <w:t>ию</w:t>
      </w:r>
      <w:r w:rsidR="00526766">
        <w:rPr>
          <w:sz w:val="28"/>
        </w:rPr>
        <w:t>л</w:t>
      </w:r>
      <w:r w:rsidR="00761973">
        <w:rPr>
          <w:sz w:val="28"/>
        </w:rPr>
        <w:t>я</w:t>
      </w:r>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spacing w:before="240"/>
        <w:ind w:firstLine="540"/>
        <w:jc w:val="center"/>
        <w:rPr>
          <w:color w:val="FF0000"/>
          <w:sz w:val="28"/>
        </w:rPr>
      </w:pPr>
      <w:r w:rsidRPr="00255A81">
        <w:rPr>
          <w:sz w:val="28"/>
        </w:rPr>
        <w:t>с. Усть-Таловка</w:t>
      </w: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pStyle w:val="ConsPlusNormal"/>
        <w:tabs>
          <w:tab w:val="left" w:pos="1701"/>
        </w:tabs>
        <w:jc w:val="center"/>
        <w:rPr>
          <w:sz w:val="28"/>
        </w:rPr>
      </w:pPr>
      <w:r w:rsidRPr="00255A81">
        <w:rPr>
          <w:sz w:val="28"/>
        </w:rPr>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pPr>
      <w:r w:rsidRPr="00255A81">
        <w:t>Усть-Таловского сельсовета Курьинского района Алтайского края</w:t>
      </w:r>
    </w:p>
    <w:p w:rsidR="00255A81" w:rsidRPr="00255A81" w:rsidRDefault="00255A81" w:rsidP="00255A81">
      <w:pPr>
        <w:spacing w:line="240" w:lineRule="auto"/>
        <w:jc w:val="center"/>
      </w:pPr>
    </w:p>
    <w:p w:rsidR="00255A81" w:rsidRPr="00255A81" w:rsidRDefault="00255A81" w:rsidP="00255A81">
      <w:pPr>
        <w:spacing w:line="240" w:lineRule="auto"/>
        <w:jc w:val="center"/>
      </w:pPr>
    </w:p>
    <w:p w:rsidR="00255A81" w:rsidRPr="00255A81" w:rsidRDefault="00255A81" w:rsidP="00255A81">
      <w:pPr>
        <w:pStyle w:val="ConsPlusNormal"/>
        <w:tabs>
          <w:tab w:val="left" w:pos="4136"/>
          <w:tab w:val="center" w:pos="4947"/>
        </w:tabs>
        <w:jc w:val="center"/>
        <w:rPr>
          <w:sz w:val="28"/>
        </w:rPr>
      </w:pPr>
      <w:r w:rsidRPr="00255A81">
        <w:rPr>
          <w:sz w:val="28"/>
        </w:rPr>
        <w:t xml:space="preserve">№ </w:t>
      </w:r>
      <w:r w:rsidR="00526766">
        <w:rPr>
          <w:sz w:val="28"/>
        </w:rPr>
        <w:t>8</w:t>
      </w:r>
      <w:r w:rsidR="00761973">
        <w:rPr>
          <w:sz w:val="28"/>
        </w:rPr>
        <w:t xml:space="preserve"> </w:t>
      </w:r>
      <w:r w:rsidRPr="00255A81">
        <w:rPr>
          <w:sz w:val="28"/>
        </w:rPr>
        <w:t>(</w:t>
      </w:r>
      <w:r w:rsidR="00526766">
        <w:rPr>
          <w:sz w:val="28"/>
        </w:rPr>
        <w:t>июнь</w:t>
      </w:r>
      <w:r w:rsidRPr="00255A81">
        <w:rPr>
          <w:sz w:val="28"/>
        </w:rPr>
        <w:t>) "</w:t>
      </w:r>
      <w:r w:rsidR="00761973">
        <w:rPr>
          <w:sz w:val="28"/>
        </w:rPr>
        <w:t>10</w:t>
      </w:r>
      <w:r w:rsidRPr="00255A81">
        <w:rPr>
          <w:sz w:val="28"/>
        </w:rPr>
        <w:t xml:space="preserve">" </w:t>
      </w:r>
      <w:r w:rsidR="00761973">
        <w:rPr>
          <w:sz w:val="28"/>
        </w:rPr>
        <w:t>ию</w:t>
      </w:r>
      <w:r w:rsidR="00526766">
        <w:rPr>
          <w:sz w:val="28"/>
        </w:rPr>
        <w:t>л</w:t>
      </w:r>
      <w:r w:rsidR="00761973">
        <w:rPr>
          <w:sz w:val="28"/>
        </w:rPr>
        <w:t>я</w:t>
      </w:r>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jc w:val="both"/>
        <w:rPr>
          <w:sz w:val="28"/>
        </w:rPr>
      </w:pPr>
      <w:r w:rsidRPr="00255A81">
        <w:rPr>
          <w:sz w:val="28"/>
        </w:rPr>
        <w:t>Учредители: Совет депутатов Усть-Таловского сельсовета Курьинского района Алтайского края и администрация Усть-Таловского сельсовета Курьинского района Алтайского края.</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Адрес учредителя: 658330, Алтайский край,</w:t>
      </w:r>
      <w:r>
        <w:rPr>
          <w:sz w:val="28"/>
        </w:rPr>
        <w:t xml:space="preserve"> </w:t>
      </w:r>
      <w:r w:rsidRPr="00255A81">
        <w:rPr>
          <w:sz w:val="28"/>
        </w:rPr>
        <w:t>Курьинский район, с</w:t>
      </w:r>
      <w:proofErr w:type="gramStart"/>
      <w:r w:rsidRPr="00255A81">
        <w:rPr>
          <w:sz w:val="28"/>
        </w:rPr>
        <w:t>.У</w:t>
      </w:r>
      <w:proofErr w:type="gramEnd"/>
      <w:r w:rsidRPr="00255A81">
        <w:rPr>
          <w:sz w:val="28"/>
        </w:rPr>
        <w:t>сть-Таловка, улица Центральная, дом 39</w:t>
      </w:r>
      <w:r>
        <w:rPr>
          <w:sz w:val="28"/>
        </w:rPr>
        <w:t>, пом. 2</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8 (38576) 26134</w:t>
      </w:r>
      <w:r>
        <w:rPr>
          <w:sz w:val="28"/>
        </w:rPr>
        <w:t xml:space="preserve"> </w:t>
      </w:r>
      <w:r w:rsidRPr="00255A81">
        <w:rPr>
          <w:sz w:val="28"/>
        </w:rPr>
        <w:t>- ответственный секретарь Редакционного Совета</w:t>
      </w:r>
      <w:r>
        <w:rPr>
          <w:sz w:val="28"/>
        </w:rPr>
        <w:t>.</w:t>
      </w: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Тираж 3 экз.</w:t>
      </w: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Распространяется бесплатно</w:t>
      </w: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Default="00255A81" w:rsidP="00255A81">
      <w:pPr>
        <w:spacing w:line="240" w:lineRule="auto"/>
        <w:jc w:val="both"/>
      </w:pPr>
    </w:p>
    <w:p w:rsidR="00DA6BFB" w:rsidRDefault="00DA6BFB" w:rsidP="00255A81">
      <w:pPr>
        <w:spacing w:line="240" w:lineRule="auto"/>
        <w:jc w:val="both"/>
      </w:pPr>
    </w:p>
    <w:p w:rsidR="00DA6BFB" w:rsidRPr="00255A81" w:rsidRDefault="00DA6BFB" w:rsidP="00255A81">
      <w:pPr>
        <w:spacing w:line="240" w:lineRule="auto"/>
        <w:jc w:val="both"/>
      </w:pPr>
    </w:p>
    <w:p w:rsidR="00255A81" w:rsidRPr="00255A81" w:rsidRDefault="00255A81" w:rsidP="00255A81">
      <w:pPr>
        <w:spacing w:line="240" w:lineRule="auto"/>
        <w:jc w:val="both"/>
      </w:pPr>
    </w:p>
    <w:p w:rsidR="00255A81" w:rsidRDefault="00255A81" w:rsidP="00255A81">
      <w:pPr>
        <w:spacing w:line="240" w:lineRule="auto"/>
        <w:jc w:val="both"/>
      </w:pPr>
    </w:p>
    <w:p w:rsidR="00761973" w:rsidRDefault="00761973" w:rsidP="00255A81">
      <w:pPr>
        <w:spacing w:line="240" w:lineRule="auto"/>
        <w:jc w:val="both"/>
      </w:pPr>
    </w:p>
    <w:p w:rsidR="00761973" w:rsidRDefault="00761973" w:rsidP="00255A81">
      <w:pPr>
        <w:spacing w:line="240" w:lineRule="auto"/>
        <w:jc w:val="both"/>
      </w:pPr>
    </w:p>
    <w:p w:rsidR="00761973" w:rsidRPr="00255A81" w:rsidRDefault="00761973" w:rsidP="00255A81">
      <w:pPr>
        <w:spacing w:line="240" w:lineRule="auto"/>
        <w:jc w:val="both"/>
      </w:pPr>
    </w:p>
    <w:p w:rsidR="00255A81" w:rsidRPr="00255A81" w:rsidRDefault="00255A81" w:rsidP="00255A81">
      <w:pPr>
        <w:pStyle w:val="ConsPlusNormal"/>
        <w:jc w:val="center"/>
        <w:rPr>
          <w:sz w:val="28"/>
        </w:rPr>
      </w:pPr>
      <w:r w:rsidRPr="00255A81">
        <w:rPr>
          <w:sz w:val="28"/>
        </w:rPr>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rPr>
          <w:szCs w:val="24"/>
        </w:rPr>
      </w:pPr>
      <w:r w:rsidRPr="00255A81">
        <w:rPr>
          <w:szCs w:val="24"/>
        </w:rPr>
        <w:t>Усть-Таловского сельсовета   Курьинского района Алтайского края</w:t>
      </w:r>
    </w:p>
    <w:p w:rsidR="00255A81" w:rsidRPr="00255A81" w:rsidRDefault="00255A81" w:rsidP="00255A81">
      <w:pPr>
        <w:pStyle w:val="ConsPlusNormal"/>
        <w:tabs>
          <w:tab w:val="left" w:pos="4136"/>
          <w:tab w:val="center" w:pos="4947"/>
        </w:tabs>
        <w:jc w:val="center"/>
        <w:rPr>
          <w:sz w:val="28"/>
        </w:rPr>
      </w:pPr>
      <w:r w:rsidRPr="00255A81">
        <w:rPr>
          <w:sz w:val="28"/>
        </w:rPr>
        <w:t xml:space="preserve">№ </w:t>
      </w:r>
      <w:r w:rsidR="00526766">
        <w:rPr>
          <w:sz w:val="28"/>
        </w:rPr>
        <w:t>8</w:t>
      </w:r>
      <w:r w:rsidRPr="00255A81">
        <w:rPr>
          <w:sz w:val="28"/>
        </w:rPr>
        <w:t xml:space="preserve"> (</w:t>
      </w:r>
      <w:r w:rsidR="00526766">
        <w:rPr>
          <w:sz w:val="28"/>
        </w:rPr>
        <w:t>июнь</w:t>
      </w:r>
      <w:r w:rsidRPr="00255A81">
        <w:rPr>
          <w:sz w:val="28"/>
        </w:rPr>
        <w:t>) "</w:t>
      </w:r>
      <w:r w:rsidR="00761973">
        <w:rPr>
          <w:sz w:val="28"/>
        </w:rPr>
        <w:t>10</w:t>
      </w:r>
      <w:r w:rsidRPr="00255A81">
        <w:rPr>
          <w:sz w:val="28"/>
        </w:rPr>
        <w:t xml:space="preserve">" </w:t>
      </w:r>
      <w:r w:rsidR="00761973">
        <w:rPr>
          <w:sz w:val="28"/>
        </w:rPr>
        <w:t>ию</w:t>
      </w:r>
      <w:r w:rsidR="00526766">
        <w:rPr>
          <w:sz w:val="28"/>
        </w:rPr>
        <w:t>л</w:t>
      </w:r>
      <w:r w:rsidR="00761973">
        <w:rPr>
          <w:sz w:val="28"/>
        </w:rPr>
        <w:t>я</w:t>
      </w:r>
      <w:r w:rsidRPr="00255A81">
        <w:rPr>
          <w:sz w:val="28"/>
        </w:rPr>
        <w:t xml:space="preserve"> 202</w:t>
      </w:r>
      <w:r>
        <w:rPr>
          <w:sz w:val="28"/>
        </w:rPr>
        <w:t>6</w:t>
      </w:r>
      <w:r w:rsidRPr="00255A81">
        <w:rPr>
          <w:sz w:val="28"/>
        </w:rPr>
        <w:t xml:space="preserve"> года</w:t>
      </w:r>
    </w:p>
    <w:p w:rsidR="00255A81" w:rsidRDefault="00255A81" w:rsidP="00255A81">
      <w:pPr>
        <w:pStyle w:val="ConsPlusNormal"/>
        <w:ind w:firstLine="540"/>
        <w:jc w:val="center"/>
        <w:rPr>
          <w:sz w:val="28"/>
        </w:rPr>
      </w:pPr>
      <w:r w:rsidRPr="00255A81">
        <w:rPr>
          <w:sz w:val="28"/>
        </w:rPr>
        <w:t>Официальное издание</w:t>
      </w:r>
    </w:p>
    <w:p w:rsidR="00255A81" w:rsidRDefault="00255A81" w:rsidP="00255A81">
      <w:pPr>
        <w:pStyle w:val="ConsPlusNormal"/>
        <w:rPr>
          <w:sz w:val="28"/>
        </w:rPr>
      </w:pPr>
    </w:p>
    <w:p w:rsidR="00255A81" w:rsidRDefault="00255A81" w:rsidP="00255A81">
      <w:pPr>
        <w:pStyle w:val="ConsPlusNormal"/>
        <w:jc w:val="center"/>
        <w:rPr>
          <w:sz w:val="28"/>
        </w:rPr>
      </w:pPr>
      <w:r w:rsidRPr="00255A81">
        <w:rPr>
          <w:sz w:val="28"/>
        </w:rPr>
        <w:t>СОДЕРЖАНИЕ</w:t>
      </w:r>
    </w:p>
    <w:p w:rsidR="00255A81" w:rsidRPr="00255A81" w:rsidRDefault="00255A81" w:rsidP="00255A81">
      <w:pPr>
        <w:pStyle w:val="ConsPlusNormal"/>
        <w:jc w:val="center"/>
        <w:rPr>
          <w:sz w:val="28"/>
        </w:rPr>
      </w:pPr>
    </w:p>
    <w:p w:rsidR="00255A81" w:rsidRDefault="00255A81" w:rsidP="00255A81">
      <w:pPr>
        <w:pStyle w:val="ConsPlusNormal"/>
        <w:ind w:firstLine="540"/>
        <w:jc w:val="center"/>
        <w:rPr>
          <w:sz w:val="28"/>
        </w:rPr>
      </w:pPr>
      <w:r w:rsidRPr="00255A81">
        <w:rPr>
          <w:sz w:val="28"/>
        </w:rPr>
        <w:t xml:space="preserve">Раздел 1. Решения Совета депутатов Усть-Таловского сельсовета </w:t>
      </w:r>
    </w:p>
    <w:p w:rsidR="00255A81" w:rsidRPr="00255A81" w:rsidRDefault="00255A81" w:rsidP="00255A81">
      <w:pPr>
        <w:pStyle w:val="ConsPlusNormal"/>
        <w:ind w:firstLine="540"/>
        <w:jc w:val="center"/>
        <w:rPr>
          <w:sz w:val="28"/>
        </w:rPr>
      </w:pPr>
      <w:r w:rsidRPr="00255A81">
        <w:rPr>
          <w:sz w:val="28"/>
        </w:rPr>
        <w:t>Курьинского района Алтайского края</w:t>
      </w:r>
    </w:p>
    <w:tbl>
      <w:tblPr>
        <w:tblStyle w:val="a3"/>
        <w:tblW w:w="10314" w:type="dxa"/>
        <w:tblInd w:w="-892" w:type="dxa"/>
        <w:tblLayout w:type="fixed"/>
        <w:tblLook w:val="04A0"/>
      </w:tblPr>
      <w:tblGrid>
        <w:gridCol w:w="1384"/>
        <w:gridCol w:w="1559"/>
        <w:gridCol w:w="5812"/>
        <w:gridCol w:w="1559"/>
      </w:tblGrid>
      <w:tr w:rsidR="00255A81" w:rsidRPr="00255A81" w:rsidTr="006F06F8">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p w:rsidR="00255A81" w:rsidRPr="00255A81" w:rsidRDefault="00255A81" w:rsidP="00255A81">
            <w:pPr>
              <w:pStyle w:val="ConsPlusNormal"/>
              <w:jc w:val="center"/>
              <w:rPr>
                <w:b/>
              </w:rPr>
            </w:pPr>
          </w:p>
        </w:tc>
        <w:tc>
          <w:tcPr>
            <w:tcW w:w="5812"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DA6BFB" w:rsidRPr="00255A81" w:rsidTr="006F06F8">
        <w:tc>
          <w:tcPr>
            <w:tcW w:w="1384" w:type="dxa"/>
          </w:tcPr>
          <w:p w:rsidR="00DA6BFB" w:rsidRPr="00255A81" w:rsidRDefault="00861C0E" w:rsidP="00DA6BFB">
            <w:pPr>
              <w:pStyle w:val="ConsPlusNormal"/>
              <w:jc w:val="center"/>
              <w:rPr>
                <w:sz w:val="28"/>
              </w:rPr>
            </w:pPr>
            <w:r>
              <w:rPr>
                <w:sz w:val="28"/>
              </w:rPr>
              <w:t>12</w:t>
            </w:r>
          </w:p>
        </w:tc>
        <w:tc>
          <w:tcPr>
            <w:tcW w:w="1559" w:type="dxa"/>
          </w:tcPr>
          <w:p w:rsidR="00DA6BFB" w:rsidRDefault="00861C0E" w:rsidP="00761973">
            <w:r>
              <w:t>30.06.2026.</w:t>
            </w:r>
          </w:p>
        </w:tc>
        <w:tc>
          <w:tcPr>
            <w:tcW w:w="5812" w:type="dxa"/>
          </w:tcPr>
          <w:p w:rsidR="00DA6BFB" w:rsidRPr="00761973" w:rsidRDefault="00861C0E" w:rsidP="00DA6BFB">
            <w:pPr>
              <w:jc w:val="both"/>
              <w:rPr>
                <w:szCs w:val="24"/>
              </w:rPr>
            </w:pPr>
            <w:r w:rsidRPr="00861C0E">
              <w:rPr>
                <w:szCs w:val="24"/>
              </w:rPr>
              <w:t>О внесении изменений в решение Усть-Таловского сельского Совета депутатов Курьинского района Алтайского края от 27.09.2019 № 10 «О налоге на имущество физических лиц на территории муниципального образования Усть-Таловский сельсовет Курьинского района Алтайского края»</w:t>
            </w:r>
          </w:p>
        </w:tc>
        <w:tc>
          <w:tcPr>
            <w:tcW w:w="1559" w:type="dxa"/>
          </w:tcPr>
          <w:p w:rsidR="00DA6BFB" w:rsidRPr="00255A81" w:rsidRDefault="00AD37E7" w:rsidP="0005626B">
            <w:pPr>
              <w:pStyle w:val="ConsPlusNormal"/>
              <w:jc w:val="both"/>
              <w:rPr>
                <w:sz w:val="28"/>
              </w:rPr>
            </w:pPr>
            <w:r>
              <w:rPr>
                <w:sz w:val="28"/>
              </w:rPr>
              <w:t>6</w:t>
            </w:r>
          </w:p>
        </w:tc>
      </w:tr>
      <w:tr w:rsidR="00861C0E" w:rsidRPr="00255A81" w:rsidTr="006F06F8">
        <w:tc>
          <w:tcPr>
            <w:tcW w:w="1384" w:type="dxa"/>
          </w:tcPr>
          <w:p w:rsidR="00861C0E" w:rsidRDefault="00861C0E" w:rsidP="00DA6BFB">
            <w:pPr>
              <w:pStyle w:val="ConsPlusNormal"/>
              <w:jc w:val="center"/>
              <w:rPr>
                <w:sz w:val="28"/>
              </w:rPr>
            </w:pPr>
            <w:r>
              <w:rPr>
                <w:sz w:val="28"/>
              </w:rPr>
              <w:t>13</w:t>
            </w:r>
          </w:p>
        </w:tc>
        <w:tc>
          <w:tcPr>
            <w:tcW w:w="1559" w:type="dxa"/>
          </w:tcPr>
          <w:p w:rsidR="00861C0E" w:rsidRDefault="00861C0E" w:rsidP="00761973">
            <w:r>
              <w:t>30.06.2026.</w:t>
            </w:r>
          </w:p>
        </w:tc>
        <w:tc>
          <w:tcPr>
            <w:tcW w:w="5812" w:type="dxa"/>
          </w:tcPr>
          <w:p w:rsidR="00861C0E" w:rsidRPr="006F06F8" w:rsidRDefault="006F06F8" w:rsidP="006F06F8">
            <w:pPr>
              <w:spacing w:after="200" w:line="276" w:lineRule="auto"/>
              <w:jc w:val="both"/>
              <w:rPr>
                <w:bCs/>
                <w:szCs w:val="28"/>
              </w:rPr>
            </w:pPr>
            <w:r w:rsidRPr="009A60E7">
              <w:rPr>
                <w:bCs/>
                <w:szCs w:val="28"/>
              </w:rPr>
              <w:t xml:space="preserve">Об утверждении Правил благоустройства муниципального образования </w:t>
            </w:r>
            <w:r>
              <w:rPr>
                <w:bCs/>
                <w:szCs w:val="28"/>
              </w:rPr>
              <w:t xml:space="preserve">сельское поселение Усть-Таловский </w:t>
            </w:r>
            <w:r w:rsidRPr="009A60E7">
              <w:rPr>
                <w:bCs/>
                <w:szCs w:val="28"/>
              </w:rPr>
              <w:t xml:space="preserve"> сельсовет </w:t>
            </w:r>
            <w:r>
              <w:rPr>
                <w:bCs/>
                <w:szCs w:val="28"/>
              </w:rPr>
              <w:t xml:space="preserve">Курьинского </w:t>
            </w:r>
            <w:r w:rsidRPr="009A60E7">
              <w:rPr>
                <w:bCs/>
                <w:szCs w:val="28"/>
              </w:rPr>
              <w:t>района Алтайского края</w:t>
            </w:r>
            <w:r>
              <w:rPr>
                <w:bCs/>
                <w:szCs w:val="28"/>
              </w:rPr>
              <w:t>.</w:t>
            </w:r>
          </w:p>
        </w:tc>
        <w:tc>
          <w:tcPr>
            <w:tcW w:w="1559" w:type="dxa"/>
          </w:tcPr>
          <w:p w:rsidR="00861C0E" w:rsidRPr="00255A81" w:rsidRDefault="00AD37E7" w:rsidP="0005626B">
            <w:pPr>
              <w:pStyle w:val="ConsPlusNormal"/>
              <w:jc w:val="both"/>
              <w:rPr>
                <w:sz w:val="28"/>
              </w:rPr>
            </w:pPr>
            <w:r>
              <w:rPr>
                <w:sz w:val="28"/>
              </w:rPr>
              <w:t>7-80</w:t>
            </w:r>
          </w:p>
        </w:tc>
      </w:tr>
    </w:tbl>
    <w:p w:rsidR="00255A81" w:rsidRPr="00255A81" w:rsidRDefault="00255A81" w:rsidP="00255A81">
      <w:pPr>
        <w:pStyle w:val="ConsPlusNormal"/>
        <w:jc w:val="both"/>
        <w:rPr>
          <w:sz w:val="28"/>
        </w:rPr>
      </w:pPr>
    </w:p>
    <w:p w:rsidR="00255A81" w:rsidRPr="00255A81" w:rsidRDefault="00255A81" w:rsidP="00255A81">
      <w:pPr>
        <w:pStyle w:val="ConsPlusNormal"/>
        <w:ind w:firstLine="540"/>
        <w:jc w:val="center"/>
        <w:rPr>
          <w:sz w:val="28"/>
        </w:rPr>
      </w:pPr>
      <w:r w:rsidRPr="00255A81">
        <w:rPr>
          <w:sz w:val="28"/>
        </w:rPr>
        <w:t>Раздел 2. Постановления главы Усть-Таловского сельсовета  Курьинского района Алтайского края</w:t>
      </w:r>
    </w:p>
    <w:tbl>
      <w:tblPr>
        <w:tblStyle w:val="a3"/>
        <w:tblW w:w="10314" w:type="dxa"/>
        <w:tblInd w:w="-892" w:type="dxa"/>
        <w:tblLayout w:type="fixed"/>
        <w:tblLook w:val="04A0"/>
      </w:tblPr>
      <w:tblGrid>
        <w:gridCol w:w="1384"/>
        <w:gridCol w:w="1559"/>
        <w:gridCol w:w="5812"/>
        <w:gridCol w:w="1559"/>
      </w:tblGrid>
      <w:tr w:rsidR="00255A81" w:rsidRPr="00255A81" w:rsidTr="006F06F8">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постановления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6F06F8">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widowControl w:val="0"/>
              <w:autoSpaceDE w:val="0"/>
              <w:autoSpaceDN w:val="0"/>
              <w:adjustRightInd w:val="0"/>
              <w:jc w:val="both"/>
              <w:rPr>
                <w:szCs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255A81" w:rsidRDefault="00255A81" w:rsidP="00255A81">
      <w:pPr>
        <w:pStyle w:val="ConsPlusNormal"/>
        <w:ind w:firstLine="540"/>
        <w:jc w:val="center"/>
        <w:rPr>
          <w:sz w:val="28"/>
        </w:rPr>
      </w:pPr>
      <w:r w:rsidRPr="00255A81">
        <w:rPr>
          <w:sz w:val="28"/>
        </w:rPr>
        <w:t>Раздел 3. Распоряжения главы Усть-Таловского сельсовета</w:t>
      </w:r>
    </w:p>
    <w:p w:rsidR="00255A81" w:rsidRPr="00255A81" w:rsidRDefault="00255A81" w:rsidP="00255A81">
      <w:pPr>
        <w:pStyle w:val="ConsPlusNormal"/>
        <w:ind w:firstLine="540"/>
        <w:jc w:val="center"/>
        <w:rPr>
          <w:sz w:val="28"/>
        </w:rPr>
      </w:pPr>
      <w:r w:rsidRPr="00255A81">
        <w:rPr>
          <w:sz w:val="28"/>
        </w:rPr>
        <w:t>Курьинского района Алтайского края</w:t>
      </w:r>
    </w:p>
    <w:tbl>
      <w:tblPr>
        <w:tblStyle w:val="a3"/>
        <w:tblW w:w="10314" w:type="dxa"/>
        <w:tblInd w:w="-892" w:type="dxa"/>
        <w:tblLayout w:type="fixed"/>
        <w:tblLook w:val="04A0"/>
      </w:tblPr>
      <w:tblGrid>
        <w:gridCol w:w="1384"/>
        <w:gridCol w:w="1559"/>
        <w:gridCol w:w="5812"/>
        <w:gridCol w:w="1559"/>
      </w:tblGrid>
      <w:tr w:rsidR="00255A81" w:rsidRPr="00255A81" w:rsidTr="006F06F8">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распоряжения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6F06F8">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C077C5" w:rsidRDefault="00C077C5" w:rsidP="00255A81">
      <w:pPr>
        <w:pStyle w:val="ConsPlusNormal"/>
        <w:tabs>
          <w:tab w:val="left" w:pos="1418"/>
          <w:tab w:val="left" w:pos="1701"/>
        </w:tabs>
        <w:ind w:firstLine="540"/>
        <w:jc w:val="center"/>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lastRenderedPageBreak/>
        <w:t>Раздел</w:t>
      </w:r>
      <w:r w:rsidRPr="00255A81">
        <w:rPr>
          <w:sz w:val="28"/>
        </w:rPr>
        <w:tab/>
        <w:t>4.</w:t>
      </w:r>
      <w:r w:rsidRPr="00255A81">
        <w:rPr>
          <w:sz w:val="28"/>
        </w:rPr>
        <w:tab/>
        <w:t>Постановления Администрации Усть-Таловского сельсовета Курьинского района Алтайского края</w:t>
      </w:r>
    </w:p>
    <w:tbl>
      <w:tblPr>
        <w:tblStyle w:val="a3"/>
        <w:tblW w:w="10314" w:type="dxa"/>
        <w:tblInd w:w="-892" w:type="dxa"/>
        <w:tblLayout w:type="fixed"/>
        <w:tblLook w:val="04A0"/>
      </w:tblPr>
      <w:tblGrid>
        <w:gridCol w:w="1384"/>
        <w:gridCol w:w="1559"/>
        <w:gridCol w:w="5812"/>
        <w:gridCol w:w="1559"/>
      </w:tblGrid>
      <w:tr w:rsidR="00255A81" w:rsidRPr="00255A81" w:rsidTr="006F06F8">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постановления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4467D" w:rsidRPr="00255A81" w:rsidTr="00090A37">
        <w:trPr>
          <w:trHeight w:val="633"/>
        </w:trPr>
        <w:tc>
          <w:tcPr>
            <w:tcW w:w="1384" w:type="dxa"/>
          </w:tcPr>
          <w:p w:rsidR="0024467D" w:rsidRPr="00221E04" w:rsidRDefault="006F06F8" w:rsidP="00255A81">
            <w:pPr>
              <w:pStyle w:val="ConsPlusNormal"/>
              <w:jc w:val="center"/>
              <w:rPr>
                <w:sz w:val="28"/>
                <w:szCs w:val="28"/>
              </w:rPr>
            </w:pPr>
            <w:r>
              <w:rPr>
                <w:sz w:val="28"/>
                <w:szCs w:val="28"/>
              </w:rPr>
              <w:t>22</w:t>
            </w:r>
          </w:p>
        </w:tc>
        <w:tc>
          <w:tcPr>
            <w:tcW w:w="1559" w:type="dxa"/>
          </w:tcPr>
          <w:p w:rsidR="0024467D" w:rsidRPr="00221E04" w:rsidRDefault="006F06F8" w:rsidP="00255A81">
            <w:pPr>
              <w:pStyle w:val="ConsPlusNormal"/>
              <w:jc w:val="center"/>
              <w:rPr>
                <w:sz w:val="28"/>
                <w:szCs w:val="28"/>
              </w:rPr>
            </w:pPr>
            <w:r>
              <w:rPr>
                <w:sz w:val="28"/>
                <w:szCs w:val="28"/>
              </w:rPr>
              <w:t>10.06.2026.</w:t>
            </w:r>
          </w:p>
        </w:tc>
        <w:tc>
          <w:tcPr>
            <w:tcW w:w="5812" w:type="dxa"/>
          </w:tcPr>
          <w:p w:rsidR="0024467D" w:rsidRPr="006F06F8" w:rsidRDefault="006F06F8" w:rsidP="006F06F8">
            <w:pPr>
              <w:ind w:right="148"/>
              <w:rPr>
                <w:bCs/>
                <w:szCs w:val="28"/>
              </w:rPr>
            </w:pPr>
            <w:r w:rsidRPr="0028135C">
              <w:rPr>
                <w:bCs/>
                <w:szCs w:val="28"/>
              </w:rPr>
              <w:t>Об изменении (переподчинении) адресов объектов адресации</w:t>
            </w:r>
            <w:r>
              <w:rPr>
                <w:bCs/>
                <w:szCs w:val="28"/>
              </w:rPr>
              <w:t>.</w:t>
            </w:r>
          </w:p>
        </w:tc>
        <w:tc>
          <w:tcPr>
            <w:tcW w:w="1559" w:type="dxa"/>
          </w:tcPr>
          <w:p w:rsidR="0024467D" w:rsidRPr="00221E04" w:rsidRDefault="00AD37E7" w:rsidP="00255A81">
            <w:pPr>
              <w:pStyle w:val="ConsPlusNormal"/>
              <w:jc w:val="center"/>
              <w:rPr>
                <w:sz w:val="28"/>
                <w:szCs w:val="28"/>
              </w:rPr>
            </w:pPr>
            <w:r>
              <w:rPr>
                <w:sz w:val="28"/>
                <w:szCs w:val="28"/>
              </w:rPr>
              <w:t>82-83</w:t>
            </w:r>
          </w:p>
        </w:tc>
      </w:tr>
      <w:tr w:rsidR="006F06F8" w:rsidRPr="00255A81" w:rsidTr="006F06F8">
        <w:trPr>
          <w:trHeight w:val="869"/>
        </w:trPr>
        <w:tc>
          <w:tcPr>
            <w:tcW w:w="1384" w:type="dxa"/>
          </w:tcPr>
          <w:p w:rsidR="006F06F8" w:rsidRDefault="006F06F8" w:rsidP="00255A81">
            <w:pPr>
              <w:pStyle w:val="ConsPlusNormal"/>
              <w:jc w:val="center"/>
              <w:rPr>
                <w:sz w:val="28"/>
                <w:szCs w:val="28"/>
              </w:rPr>
            </w:pPr>
            <w:r>
              <w:rPr>
                <w:sz w:val="28"/>
                <w:szCs w:val="28"/>
              </w:rPr>
              <w:t>23</w:t>
            </w:r>
          </w:p>
        </w:tc>
        <w:tc>
          <w:tcPr>
            <w:tcW w:w="1559" w:type="dxa"/>
          </w:tcPr>
          <w:p w:rsidR="006F06F8" w:rsidRPr="00221E04" w:rsidRDefault="006F06F8" w:rsidP="00255A81">
            <w:pPr>
              <w:pStyle w:val="ConsPlusNormal"/>
              <w:jc w:val="center"/>
              <w:rPr>
                <w:sz w:val="28"/>
                <w:szCs w:val="28"/>
              </w:rPr>
            </w:pPr>
            <w:r>
              <w:rPr>
                <w:sz w:val="28"/>
                <w:szCs w:val="28"/>
              </w:rPr>
              <w:t>16.06.2026.</w:t>
            </w:r>
          </w:p>
        </w:tc>
        <w:tc>
          <w:tcPr>
            <w:tcW w:w="5812" w:type="dxa"/>
          </w:tcPr>
          <w:p w:rsidR="006F06F8" w:rsidRPr="00B95F66" w:rsidRDefault="006F06F8" w:rsidP="00B95F66">
            <w:pPr>
              <w:jc w:val="both"/>
            </w:pPr>
            <w:r w:rsidRPr="006F06F8">
              <w:t>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на территории муниципального образования Усть-Таловский сельсовет Курьинского района Алтайского края»</w:t>
            </w:r>
          </w:p>
        </w:tc>
        <w:tc>
          <w:tcPr>
            <w:tcW w:w="1559" w:type="dxa"/>
          </w:tcPr>
          <w:p w:rsidR="006F06F8" w:rsidRPr="00221E04" w:rsidRDefault="00AD37E7" w:rsidP="00255A81">
            <w:pPr>
              <w:pStyle w:val="ConsPlusNormal"/>
              <w:jc w:val="center"/>
              <w:rPr>
                <w:sz w:val="28"/>
                <w:szCs w:val="28"/>
              </w:rPr>
            </w:pPr>
            <w:r>
              <w:rPr>
                <w:sz w:val="28"/>
                <w:szCs w:val="28"/>
              </w:rPr>
              <w:t>84-137</w:t>
            </w:r>
          </w:p>
        </w:tc>
      </w:tr>
      <w:tr w:rsidR="006F06F8" w:rsidRPr="00255A81" w:rsidTr="00090A37">
        <w:trPr>
          <w:trHeight w:val="412"/>
        </w:trPr>
        <w:tc>
          <w:tcPr>
            <w:tcW w:w="1384" w:type="dxa"/>
          </w:tcPr>
          <w:p w:rsidR="006F06F8" w:rsidRDefault="006F06F8" w:rsidP="00255A81">
            <w:pPr>
              <w:pStyle w:val="ConsPlusNormal"/>
              <w:jc w:val="center"/>
              <w:rPr>
                <w:sz w:val="28"/>
                <w:szCs w:val="28"/>
              </w:rPr>
            </w:pPr>
            <w:r>
              <w:rPr>
                <w:sz w:val="28"/>
                <w:szCs w:val="28"/>
              </w:rPr>
              <w:t>24</w:t>
            </w:r>
          </w:p>
        </w:tc>
        <w:tc>
          <w:tcPr>
            <w:tcW w:w="1559" w:type="dxa"/>
          </w:tcPr>
          <w:p w:rsidR="006F06F8" w:rsidRPr="00221E04" w:rsidRDefault="006F06F8" w:rsidP="00255A81">
            <w:pPr>
              <w:pStyle w:val="ConsPlusNormal"/>
              <w:jc w:val="center"/>
              <w:rPr>
                <w:sz w:val="28"/>
                <w:szCs w:val="28"/>
              </w:rPr>
            </w:pPr>
            <w:r>
              <w:rPr>
                <w:sz w:val="28"/>
                <w:szCs w:val="28"/>
              </w:rPr>
              <w:t>16.06.2026.</w:t>
            </w:r>
          </w:p>
        </w:tc>
        <w:tc>
          <w:tcPr>
            <w:tcW w:w="5812" w:type="dxa"/>
          </w:tcPr>
          <w:p w:rsidR="006F06F8" w:rsidRPr="006F06F8" w:rsidRDefault="006F06F8" w:rsidP="006F06F8">
            <w:pPr>
              <w:ind w:right="148"/>
              <w:rPr>
                <w:bCs/>
                <w:szCs w:val="28"/>
              </w:rPr>
            </w:pPr>
            <w:r w:rsidRPr="00292DCF">
              <w:rPr>
                <w:bCs/>
                <w:szCs w:val="28"/>
              </w:rPr>
              <w:t>О добавлении  объектов  адресации в ФИАС</w:t>
            </w:r>
            <w:r>
              <w:rPr>
                <w:bCs/>
                <w:szCs w:val="28"/>
              </w:rPr>
              <w:t>.</w:t>
            </w:r>
          </w:p>
        </w:tc>
        <w:tc>
          <w:tcPr>
            <w:tcW w:w="1559" w:type="dxa"/>
          </w:tcPr>
          <w:p w:rsidR="006F06F8" w:rsidRPr="00221E04" w:rsidRDefault="00AD37E7" w:rsidP="00255A81">
            <w:pPr>
              <w:pStyle w:val="ConsPlusNormal"/>
              <w:jc w:val="center"/>
              <w:rPr>
                <w:sz w:val="28"/>
                <w:szCs w:val="28"/>
              </w:rPr>
            </w:pPr>
            <w:r>
              <w:rPr>
                <w:sz w:val="28"/>
                <w:szCs w:val="28"/>
              </w:rPr>
              <w:t>138-139</w:t>
            </w:r>
          </w:p>
        </w:tc>
      </w:tr>
      <w:tr w:rsidR="006F06F8" w:rsidRPr="00255A81" w:rsidTr="00090A37">
        <w:trPr>
          <w:trHeight w:val="362"/>
        </w:trPr>
        <w:tc>
          <w:tcPr>
            <w:tcW w:w="1384" w:type="dxa"/>
          </w:tcPr>
          <w:p w:rsidR="006F06F8" w:rsidRDefault="006F06F8" w:rsidP="00255A81">
            <w:pPr>
              <w:pStyle w:val="ConsPlusNormal"/>
              <w:jc w:val="center"/>
              <w:rPr>
                <w:sz w:val="28"/>
                <w:szCs w:val="28"/>
              </w:rPr>
            </w:pPr>
            <w:r>
              <w:rPr>
                <w:sz w:val="28"/>
                <w:szCs w:val="28"/>
              </w:rPr>
              <w:t>25</w:t>
            </w:r>
          </w:p>
        </w:tc>
        <w:tc>
          <w:tcPr>
            <w:tcW w:w="1559" w:type="dxa"/>
          </w:tcPr>
          <w:p w:rsidR="006F06F8" w:rsidRPr="00221E04" w:rsidRDefault="006F06F8" w:rsidP="00255A81">
            <w:pPr>
              <w:pStyle w:val="ConsPlusNormal"/>
              <w:jc w:val="center"/>
              <w:rPr>
                <w:sz w:val="28"/>
                <w:szCs w:val="28"/>
              </w:rPr>
            </w:pPr>
            <w:r>
              <w:rPr>
                <w:sz w:val="28"/>
                <w:szCs w:val="28"/>
              </w:rPr>
              <w:t>18.06.2026.</w:t>
            </w:r>
          </w:p>
        </w:tc>
        <w:tc>
          <w:tcPr>
            <w:tcW w:w="5812" w:type="dxa"/>
          </w:tcPr>
          <w:p w:rsidR="006F06F8" w:rsidRPr="00090A37" w:rsidRDefault="006F06F8" w:rsidP="00090A37">
            <w:pPr>
              <w:ind w:right="148"/>
              <w:rPr>
                <w:bCs/>
                <w:szCs w:val="28"/>
              </w:rPr>
            </w:pPr>
            <w:r w:rsidRPr="00292DCF">
              <w:rPr>
                <w:bCs/>
                <w:szCs w:val="28"/>
              </w:rPr>
              <w:t xml:space="preserve">О </w:t>
            </w:r>
            <w:r>
              <w:rPr>
                <w:bCs/>
                <w:szCs w:val="28"/>
              </w:rPr>
              <w:t>присвоении адреса земельному участку.</w:t>
            </w:r>
          </w:p>
        </w:tc>
        <w:tc>
          <w:tcPr>
            <w:tcW w:w="1559" w:type="dxa"/>
          </w:tcPr>
          <w:p w:rsidR="006F06F8" w:rsidRPr="00221E04" w:rsidRDefault="00AD37E7" w:rsidP="00255A81">
            <w:pPr>
              <w:pStyle w:val="ConsPlusNormal"/>
              <w:jc w:val="center"/>
              <w:rPr>
                <w:sz w:val="28"/>
                <w:szCs w:val="28"/>
              </w:rPr>
            </w:pPr>
            <w:r>
              <w:rPr>
                <w:sz w:val="28"/>
                <w:szCs w:val="28"/>
              </w:rPr>
              <w:t>140</w:t>
            </w:r>
          </w:p>
        </w:tc>
      </w:tr>
      <w:tr w:rsidR="006F06F8" w:rsidRPr="00255A81" w:rsidTr="00090A37">
        <w:trPr>
          <w:trHeight w:val="411"/>
        </w:trPr>
        <w:tc>
          <w:tcPr>
            <w:tcW w:w="1384" w:type="dxa"/>
          </w:tcPr>
          <w:p w:rsidR="006F06F8" w:rsidRDefault="006F06F8" w:rsidP="00255A81">
            <w:pPr>
              <w:pStyle w:val="ConsPlusNormal"/>
              <w:jc w:val="center"/>
              <w:rPr>
                <w:sz w:val="28"/>
                <w:szCs w:val="28"/>
              </w:rPr>
            </w:pPr>
            <w:r>
              <w:rPr>
                <w:sz w:val="28"/>
                <w:szCs w:val="28"/>
              </w:rPr>
              <w:t>26</w:t>
            </w:r>
          </w:p>
        </w:tc>
        <w:tc>
          <w:tcPr>
            <w:tcW w:w="1559" w:type="dxa"/>
          </w:tcPr>
          <w:p w:rsidR="006F06F8" w:rsidRPr="00221E04" w:rsidRDefault="006F06F8" w:rsidP="00255A81">
            <w:pPr>
              <w:pStyle w:val="ConsPlusNormal"/>
              <w:jc w:val="center"/>
              <w:rPr>
                <w:sz w:val="28"/>
                <w:szCs w:val="28"/>
              </w:rPr>
            </w:pPr>
            <w:r>
              <w:rPr>
                <w:sz w:val="28"/>
                <w:szCs w:val="28"/>
              </w:rPr>
              <w:t>23.06.2026.</w:t>
            </w:r>
          </w:p>
        </w:tc>
        <w:tc>
          <w:tcPr>
            <w:tcW w:w="5812" w:type="dxa"/>
          </w:tcPr>
          <w:p w:rsidR="006F06F8" w:rsidRPr="00090A37" w:rsidRDefault="00090A37" w:rsidP="00090A37">
            <w:pPr>
              <w:ind w:right="148"/>
              <w:rPr>
                <w:bCs/>
                <w:szCs w:val="28"/>
              </w:rPr>
            </w:pPr>
            <w:r w:rsidRPr="00292DCF">
              <w:rPr>
                <w:bCs/>
                <w:szCs w:val="28"/>
              </w:rPr>
              <w:t>О добавлении  объектов  адресации в ФИАС</w:t>
            </w:r>
            <w:r>
              <w:rPr>
                <w:bCs/>
                <w:szCs w:val="28"/>
              </w:rPr>
              <w:t>.</w:t>
            </w:r>
          </w:p>
        </w:tc>
        <w:tc>
          <w:tcPr>
            <w:tcW w:w="1559" w:type="dxa"/>
          </w:tcPr>
          <w:p w:rsidR="006F06F8" w:rsidRPr="00221E04" w:rsidRDefault="00AD37E7" w:rsidP="00255A81">
            <w:pPr>
              <w:pStyle w:val="ConsPlusNormal"/>
              <w:jc w:val="center"/>
              <w:rPr>
                <w:sz w:val="28"/>
                <w:szCs w:val="28"/>
              </w:rPr>
            </w:pPr>
            <w:r>
              <w:rPr>
                <w:sz w:val="28"/>
                <w:szCs w:val="28"/>
              </w:rPr>
              <w:t>141-142</w:t>
            </w:r>
          </w:p>
        </w:tc>
      </w:tr>
    </w:tbl>
    <w:p w:rsidR="00255A81" w:rsidRPr="00255A81" w:rsidRDefault="00255A81" w:rsidP="00255A81">
      <w:pPr>
        <w:pStyle w:val="ConsPlusNormal"/>
        <w:tabs>
          <w:tab w:val="left" w:pos="1418"/>
          <w:tab w:val="left" w:pos="1701"/>
        </w:tabs>
        <w:jc w:val="both"/>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t>Раздел</w:t>
      </w:r>
      <w:r w:rsidRPr="00255A81">
        <w:rPr>
          <w:sz w:val="28"/>
        </w:rPr>
        <w:tab/>
        <w:t>5.</w:t>
      </w:r>
      <w:r w:rsidRPr="00255A81">
        <w:rPr>
          <w:sz w:val="28"/>
        </w:rPr>
        <w:tab/>
        <w:t>Распоряжения Администрации Усть-Таловского сельсовета Курьинского района Алтайского края</w:t>
      </w:r>
    </w:p>
    <w:tbl>
      <w:tblPr>
        <w:tblStyle w:val="a3"/>
        <w:tblW w:w="10314" w:type="dxa"/>
        <w:tblInd w:w="-892" w:type="dxa"/>
        <w:tblLayout w:type="fixed"/>
        <w:tblLook w:val="04A0"/>
      </w:tblPr>
      <w:tblGrid>
        <w:gridCol w:w="1384"/>
        <w:gridCol w:w="1559"/>
        <w:gridCol w:w="5812"/>
        <w:gridCol w:w="1559"/>
      </w:tblGrid>
      <w:tr w:rsidR="00255A81" w:rsidRPr="00255A81" w:rsidTr="006F06F8">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распоряжения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761973" w:rsidRPr="00255A81" w:rsidTr="006F06F8">
        <w:tc>
          <w:tcPr>
            <w:tcW w:w="1384" w:type="dxa"/>
          </w:tcPr>
          <w:p w:rsidR="00761973" w:rsidRPr="00761973" w:rsidRDefault="00761973" w:rsidP="00255A81">
            <w:pPr>
              <w:pStyle w:val="ConsPlusNormal"/>
              <w:jc w:val="center"/>
              <w:rPr>
                <w:sz w:val="28"/>
              </w:rPr>
            </w:pPr>
          </w:p>
        </w:tc>
        <w:tc>
          <w:tcPr>
            <w:tcW w:w="1559" w:type="dxa"/>
          </w:tcPr>
          <w:p w:rsidR="00761973" w:rsidRPr="00761973" w:rsidRDefault="00761973" w:rsidP="00255A81">
            <w:pPr>
              <w:pStyle w:val="ConsPlusNormal"/>
              <w:jc w:val="center"/>
              <w:rPr>
                <w:sz w:val="28"/>
              </w:rPr>
            </w:pPr>
          </w:p>
        </w:tc>
        <w:tc>
          <w:tcPr>
            <w:tcW w:w="5812" w:type="dxa"/>
          </w:tcPr>
          <w:p w:rsidR="00761973" w:rsidRPr="00761973" w:rsidRDefault="00761973" w:rsidP="00761973">
            <w:pPr>
              <w:pStyle w:val="ConsPlusNormal"/>
              <w:rPr>
                <w:sz w:val="28"/>
              </w:rPr>
            </w:pPr>
          </w:p>
        </w:tc>
        <w:tc>
          <w:tcPr>
            <w:tcW w:w="1559" w:type="dxa"/>
          </w:tcPr>
          <w:p w:rsidR="00761973" w:rsidRPr="00761973" w:rsidRDefault="00761973" w:rsidP="00255A81">
            <w:pPr>
              <w:pStyle w:val="ConsPlusNormal"/>
              <w:jc w:val="center"/>
              <w:rPr>
                <w:sz w:val="28"/>
              </w:rPr>
            </w:pPr>
          </w:p>
        </w:tc>
      </w:tr>
    </w:tbl>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center"/>
        <w:rPr>
          <w:sz w:val="28"/>
        </w:rPr>
      </w:pPr>
      <w:r w:rsidRPr="00255A81">
        <w:rPr>
          <w:sz w:val="28"/>
        </w:rPr>
        <w:t>Раздел 6. Иная официальная информация</w:t>
      </w:r>
    </w:p>
    <w:tbl>
      <w:tblPr>
        <w:tblStyle w:val="a3"/>
        <w:tblW w:w="10314" w:type="dxa"/>
        <w:tblInd w:w="-892" w:type="dxa"/>
        <w:tblLayout w:type="fixed"/>
        <w:tblLook w:val="04A0"/>
      </w:tblPr>
      <w:tblGrid>
        <w:gridCol w:w="1384"/>
        <w:gridCol w:w="1418"/>
        <w:gridCol w:w="5953"/>
        <w:gridCol w:w="1559"/>
      </w:tblGrid>
      <w:tr w:rsidR="00255A81" w:rsidRPr="00255A81" w:rsidTr="006F06F8">
        <w:tc>
          <w:tcPr>
            <w:tcW w:w="1384" w:type="dxa"/>
          </w:tcPr>
          <w:p w:rsidR="00255A81" w:rsidRPr="00255A81" w:rsidRDefault="00255A81" w:rsidP="00255A81">
            <w:pPr>
              <w:pStyle w:val="ConsPlusNormal"/>
              <w:jc w:val="center"/>
              <w:rPr>
                <w:b/>
              </w:rPr>
            </w:pPr>
            <w:r w:rsidRPr="00255A81">
              <w:rPr>
                <w:b/>
              </w:rPr>
              <w:t>Номер документа</w:t>
            </w:r>
          </w:p>
        </w:tc>
        <w:tc>
          <w:tcPr>
            <w:tcW w:w="1418" w:type="dxa"/>
          </w:tcPr>
          <w:p w:rsidR="00255A81" w:rsidRPr="00255A81" w:rsidRDefault="00255A81" w:rsidP="00255A81">
            <w:pPr>
              <w:pStyle w:val="ConsPlusNormal"/>
              <w:jc w:val="center"/>
              <w:rPr>
                <w:b/>
              </w:rPr>
            </w:pPr>
            <w:r w:rsidRPr="00255A81">
              <w:rPr>
                <w:b/>
              </w:rPr>
              <w:t>Дата принятия</w:t>
            </w:r>
          </w:p>
        </w:tc>
        <w:tc>
          <w:tcPr>
            <w:tcW w:w="5953"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6F06F8">
        <w:tc>
          <w:tcPr>
            <w:tcW w:w="1384" w:type="dxa"/>
          </w:tcPr>
          <w:p w:rsidR="00255A81" w:rsidRPr="00255A81" w:rsidRDefault="00255A81" w:rsidP="00255A81">
            <w:pPr>
              <w:pStyle w:val="ConsPlusNormal"/>
              <w:jc w:val="both"/>
              <w:rPr>
                <w:sz w:val="28"/>
              </w:rPr>
            </w:pPr>
          </w:p>
        </w:tc>
        <w:tc>
          <w:tcPr>
            <w:tcW w:w="1418" w:type="dxa"/>
          </w:tcPr>
          <w:p w:rsidR="00255A81" w:rsidRPr="00255A81" w:rsidRDefault="00255A81" w:rsidP="00255A81">
            <w:pPr>
              <w:pStyle w:val="ConsPlusNormal"/>
              <w:jc w:val="both"/>
              <w:rPr>
                <w:sz w:val="28"/>
              </w:rPr>
            </w:pPr>
          </w:p>
        </w:tc>
        <w:tc>
          <w:tcPr>
            <w:tcW w:w="5953" w:type="dxa"/>
          </w:tcPr>
          <w:p w:rsidR="00255A81" w:rsidRPr="00255A81" w:rsidRDefault="00255A81" w:rsidP="00710F75">
            <w:pPr>
              <w:pStyle w:val="ConsPlusNormal"/>
              <w:jc w:val="both"/>
              <w:rPr>
                <w:sz w:val="28"/>
              </w:rPr>
            </w:pPr>
          </w:p>
        </w:tc>
        <w:tc>
          <w:tcPr>
            <w:tcW w:w="1559" w:type="dxa"/>
          </w:tcPr>
          <w:p w:rsidR="00255A81" w:rsidRPr="00255A81" w:rsidRDefault="00255A81" w:rsidP="005C31F5">
            <w:pPr>
              <w:pStyle w:val="ConsPlusNormal"/>
              <w:jc w:val="both"/>
              <w:rPr>
                <w:sz w:val="28"/>
              </w:rPr>
            </w:pPr>
          </w:p>
        </w:tc>
      </w:tr>
    </w:tbl>
    <w:p w:rsidR="00255A81" w:rsidRDefault="00255A81" w:rsidP="00255A81">
      <w:pPr>
        <w:spacing w:line="240" w:lineRule="auto"/>
        <w:jc w:val="both"/>
      </w:pPr>
    </w:p>
    <w:p w:rsidR="00472DBF" w:rsidRDefault="00472DBF" w:rsidP="00255A81">
      <w:pPr>
        <w:spacing w:line="240" w:lineRule="auto"/>
        <w:jc w:val="both"/>
      </w:pPr>
    </w:p>
    <w:p w:rsidR="00472DBF" w:rsidRDefault="00472DBF" w:rsidP="00255A81">
      <w:pPr>
        <w:spacing w:line="240" w:lineRule="auto"/>
        <w:jc w:val="both"/>
      </w:pPr>
    </w:p>
    <w:p w:rsidR="00DA6BFB" w:rsidRDefault="00DA6BFB" w:rsidP="00255A81">
      <w:pPr>
        <w:spacing w:line="240" w:lineRule="auto"/>
        <w:jc w:val="both"/>
      </w:pPr>
    </w:p>
    <w:p w:rsidR="00DA6BFB" w:rsidRDefault="00DA6BFB" w:rsidP="00255A81">
      <w:pPr>
        <w:spacing w:line="240" w:lineRule="auto"/>
        <w:jc w:val="both"/>
      </w:pPr>
    </w:p>
    <w:p w:rsidR="00DA6BFB" w:rsidRDefault="00DA6BFB" w:rsidP="00255A81">
      <w:pPr>
        <w:spacing w:line="240" w:lineRule="auto"/>
        <w:jc w:val="both"/>
      </w:pPr>
    </w:p>
    <w:p w:rsidR="00761973" w:rsidRDefault="00761973" w:rsidP="00255A81">
      <w:pPr>
        <w:spacing w:line="240" w:lineRule="auto"/>
        <w:jc w:val="both"/>
      </w:pPr>
    </w:p>
    <w:p w:rsidR="00761973" w:rsidRDefault="00761973" w:rsidP="00255A81">
      <w:pPr>
        <w:spacing w:line="240" w:lineRule="auto"/>
        <w:jc w:val="both"/>
      </w:pPr>
    </w:p>
    <w:p w:rsidR="00761973" w:rsidRDefault="00761973" w:rsidP="00255A81">
      <w:pPr>
        <w:spacing w:line="240" w:lineRule="auto"/>
        <w:jc w:val="both"/>
      </w:pPr>
    </w:p>
    <w:p w:rsidR="00761973" w:rsidRDefault="00761973" w:rsidP="00255A81">
      <w:pPr>
        <w:spacing w:line="240" w:lineRule="auto"/>
        <w:jc w:val="both"/>
      </w:pPr>
    </w:p>
    <w:p w:rsidR="00761973" w:rsidRDefault="00761973" w:rsidP="00255A81">
      <w:pPr>
        <w:spacing w:line="240" w:lineRule="auto"/>
        <w:jc w:val="both"/>
      </w:pPr>
    </w:p>
    <w:p w:rsidR="00761973" w:rsidRDefault="00761973" w:rsidP="00255A81">
      <w:pPr>
        <w:spacing w:line="240" w:lineRule="auto"/>
        <w:jc w:val="both"/>
      </w:pPr>
    </w:p>
    <w:p w:rsidR="00761973" w:rsidRDefault="00761973" w:rsidP="00255A81">
      <w:pPr>
        <w:spacing w:line="240" w:lineRule="auto"/>
        <w:jc w:val="both"/>
      </w:pPr>
    </w:p>
    <w:p w:rsidR="00C077C5" w:rsidRDefault="00C077C5" w:rsidP="00255A81">
      <w:pPr>
        <w:spacing w:line="240" w:lineRule="auto"/>
        <w:jc w:val="both"/>
      </w:pPr>
    </w:p>
    <w:p w:rsidR="00523439" w:rsidRDefault="00523439" w:rsidP="00255A81">
      <w:pPr>
        <w:spacing w:line="240" w:lineRule="auto"/>
        <w:jc w:val="both"/>
      </w:pPr>
    </w:p>
    <w:p w:rsidR="00761973" w:rsidRDefault="00761973" w:rsidP="00761973">
      <w:pPr>
        <w:pStyle w:val="ConsPlusNormal"/>
        <w:ind w:firstLine="540"/>
        <w:jc w:val="center"/>
        <w:rPr>
          <w:sz w:val="44"/>
        </w:rPr>
      </w:pPr>
      <w:r w:rsidRPr="00761973">
        <w:rPr>
          <w:sz w:val="44"/>
        </w:rPr>
        <w:t xml:space="preserve">Раздел 1. </w:t>
      </w:r>
    </w:p>
    <w:p w:rsidR="00761973" w:rsidRPr="00761973" w:rsidRDefault="00761973" w:rsidP="00761973">
      <w:pPr>
        <w:pStyle w:val="ConsPlusNormal"/>
        <w:ind w:firstLine="540"/>
        <w:jc w:val="center"/>
        <w:rPr>
          <w:sz w:val="44"/>
        </w:rPr>
      </w:pPr>
      <w:r w:rsidRPr="00761973">
        <w:rPr>
          <w:sz w:val="44"/>
        </w:rPr>
        <w:t>Решения Совета депутатов Усть-Таловского сельсовета Курьинского района Алтайского края</w:t>
      </w:r>
    </w:p>
    <w:p w:rsidR="0080303D" w:rsidRDefault="0080303D" w:rsidP="00255A81">
      <w:pPr>
        <w:spacing w:line="240" w:lineRule="auto"/>
        <w:jc w:val="both"/>
      </w:pPr>
    </w:p>
    <w:p w:rsidR="00DA6BFB" w:rsidRDefault="00DA6BFB" w:rsidP="00DA6BFB">
      <w:pPr>
        <w:jc w:val="both"/>
        <w:rPr>
          <w:szCs w:val="28"/>
        </w:rPr>
      </w:pPr>
    </w:p>
    <w:p w:rsidR="00090A37" w:rsidRDefault="00090A37" w:rsidP="00DA6BFB">
      <w:pPr>
        <w:jc w:val="both"/>
        <w:rPr>
          <w:szCs w:val="28"/>
        </w:rPr>
      </w:pPr>
    </w:p>
    <w:p w:rsidR="00090A37" w:rsidRDefault="00090A37" w:rsidP="00DA6BFB">
      <w:pPr>
        <w:jc w:val="both"/>
        <w:rPr>
          <w:szCs w:val="28"/>
        </w:rPr>
      </w:pPr>
    </w:p>
    <w:p w:rsidR="00090A37" w:rsidRDefault="00090A37" w:rsidP="00DA6BFB">
      <w:pPr>
        <w:jc w:val="both"/>
        <w:rPr>
          <w:szCs w:val="28"/>
        </w:rPr>
      </w:pPr>
    </w:p>
    <w:p w:rsidR="00090A37" w:rsidRDefault="00090A37" w:rsidP="00DA6BFB">
      <w:pPr>
        <w:jc w:val="both"/>
        <w:rPr>
          <w:szCs w:val="28"/>
        </w:rPr>
      </w:pPr>
    </w:p>
    <w:p w:rsidR="00090A37" w:rsidRDefault="00090A37" w:rsidP="00DA6BFB">
      <w:pPr>
        <w:jc w:val="both"/>
        <w:rPr>
          <w:szCs w:val="28"/>
        </w:rPr>
      </w:pPr>
    </w:p>
    <w:p w:rsidR="00090A37" w:rsidRDefault="00090A37" w:rsidP="00DA6BFB">
      <w:pPr>
        <w:jc w:val="both"/>
        <w:rPr>
          <w:szCs w:val="28"/>
        </w:rPr>
      </w:pPr>
    </w:p>
    <w:p w:rsidR="00090A37" w:rsidRDefault="00090A37" w:rsidP="00DA6BFB">
      <w:pPr>
        <w:jc w:val="both"/>
        <w:rPr>
          <w:szCs w:val="28"/>
        </w:rPr>
      </w:pPr>
    </w:p>
    <w:p w:rsidR="00090A37" w:rsidRDefault="00090A37" w:rsidP="00DA6BFB">
      <w:pPr>
        <w:jc w:val="both"/>
        <w:rPr>
          <w:szCs w:val="28"/>
        </w:rPr>
      </w:pPr>
    </w:p>
    <w:p w:rsidR="00090A37" w:rsidRDefault="00090A37" w:rsidP="00DA6BFB">
      <w:pPr>
        <w:jc w:val="both"/>
        <w:rPr>
          <w:szCs w:val="28"/>
        </w:rPr>
      </w:pPr>
    </w:p>
    <w:p w:rsidR="00090A37" w:rsidRDefault="00090A37" w:rsidP="00DA6BFB">
      <w:pPr>
        <w:jc w:val="both"/>
        <w:rPr>
          <w:szCs w:val="28"/>
        </w:rPr>
      </w:pPr>
    </w:p>
    <w:p w:rsidR="00090A37" w:rsidRDefault="00090A37" w:rsidP="00DA6BFB">
      <w:pPr>
        <w:jc w:val="both"/>
        <w:rPr>
          <w:szCs w:val="28"/>
        </w:rPr>
      </w:pPr>
    </w:p>
    <w:p w:rsidR="00090A37" w:rsidRDefault="00090A37" w:rsidP="00DA6BFB">
      <w:pPr>
        <w:jc w:val="both"/>
        <w:rPr>
          <w:szCs w:val="28"/>
        </w:rPr>
      </w:pPr>
    </w:p>
    <w:p w:rsidR="00090A37" w:rsidRDefault="00090A37" w:rsidP="00DA6BFB">
      <w:pPr>
        <w:jc w:val="both"/>
        <w:rPr>
          <w:szCs w:val="28"/>
        </w:rPr>
      </w:pPr>
    </w:p>
    <w:p w:rsidR="00090A37" w:rsidRDefault="00090A37" w:rsidP="00DA6BFB">
      <w:pPr>
        <w:jc w:val="both"/>
        <w:rPr>
          <w:szCs w:val="28"/>
        </w:rPr>
      </w:pPr>
    </w:p>
    <w:p w:rsidR="00861C0E" w:rsidRPr="0063724E" w:rsidRDefault="00861C0E" w:rsidP="00090A37">
      <w:pPr>
        <w:widowControl w:val="0"/>
        <w:suppressAutoHyphens/>
        <w:jc w:val="center"/>
      </w:pPr>
      <w:r w:rsidRPr="0063724E">
        <w:rPr>
          <w:noProof/>
        </w:rPr>
        <w:lastRenderedPageBreak/>
        <w:pict>
          <v:shapetype id="_x0000_t202" coordsize="21600,21600" o:spt="202" path="m,l,21600r21600,l21600,xe">
            <v:stroke joinstyle="miter"/>
            <v:path gradientshapeok="t" o:connecttype="rect"/>
          </v:shapetype>
          <v:shape id="_x0000_s1033" type="#_x0000_t202" style="position:absolute;left:0;text-align:left;margin-left:418.85pt;margin-top:-36.45pt;width:47.8pt;height:15.25pt;z-index:251660288;mso-width-relative:margin;mso-height-relative:margin" strokecolor="white">
            <v:textbox>
              <w:txbxContent>
                <w:p w:rsidR="00090A37" w:rsidRPr="00EC54F6" w:rsidRDefault="00090A37" w:rsidP="00861C0E"/>
              </w:txbxContent>
            </v:textbox>
          </v:shape>
        </w:pict>
      </w:r>
      <w:r w:rsidRPr="0063724E">
        <w:t xml:space="preserve">   </w:t>
      </w:r>
      <w:r w:rsidRPr="0063724E">
        <w:rPr>
          <w:noProof/>
        </w:rPr>
        <w:pict>
          <v:shape id="_x0000_s1034" type="#_x0000_t202" style="position:absolute;left:0;text-align:left;margin-left:418.85pt;margin-top:-36.45pt;width:47.8pt;height:15.25pt;z-index:251661312;mso-position-horizontal-relative:text;mso-position-vertical-relative:text;mso-width-relative:margin;mso-height-relative:margin" strokecolor="white">
            <v:textbox>
              <w:txbxContent>
                <w:p w:rsidR="00090A37" w:rsidRPr="00E2250A" w:rsidRDefault="00090A37" w:rsidP="00861C0E"/>
              </w:txbxContent>
            </v:textbox>
          </v:shape>
        </w:pict>
      </w:r>
      <w:r w:rsidRPr="0063724E">
        <w:t xml:space="preserve">  УСТЬ-ТАЛОВСКИЙ СЕЛЬСКИЙ СОВЕТ ДЕПУТАТОВ </w:t>
      </w:r>
      <w:r w:rsidR="00090A37">
        <w:t xml:space="preserve">  </w:t>
      </w:r>
      <w:r w:rsidRPr="0063724E">
        <w:t>КУРЬИНСКОГО РАЙОНА АЛТАЙСКОГО КРАЯ</w:t>
      </w:r>
    </w:p>
    <w:p w:rsidR="00861C0E" w:rsidRPr="00090A37" w:rsidRDefault="00861C0E" w:rsidP="00090A37">
      <w:pPr>
        <w:widowControl w:val="0"/>
        <w:suppressAutoHyphens/>
        <w:jc w:val="center"/>
        <w:outlineLvl w:val="0"/>
      </w:pPr>
      <w:r w:rsidRPr="0063724E">
        <w:t>РЕШЕНИЕ</w:t>
      </w:r>
    </w:p>
    <w:p w:rsidR="00861C0E" w:rsidRPr="004C2D42" w:rsidRDefault="00861C0E" w:rsidP="00861C0E">
      <w:pPr>
        <w:pStyle w:val="af0"/>
        <w:spacing w:line="360" w:lineRule="auto"/>
        <w:rPr>
          <w:rFonts w:eastAsia="Calibri"/>
          <w:szCs w:val="24"/>
          <w:lang w:eastAsia="en-US"/>
        </w:rPr>
      </w:pPr>
      <w:r>
        <w:rPr>
          <w:rFonts w:eastAsia="Calibri"/>
          <w:szCs w:val="24"/>
          <w:lang w:eastAsia="en-US"/>
        </w:rPr>
        <w:t>30</w:t>
      </w:r>
      <w:r w:rsidRPr="00CF72C2">
        <w:rPr>
          <w:rFonts w:eastAsia="Calibri"/>
          <w:szCs w:val="24"/>
          <w:lang w:eastAsia="en-US"/>
        </w:rPr>
        <w:t>.06.2026г.</w:t>
      </w:r>
      <w:r w:rsidRPr="004C2D42">
        <w:rPr>
          <w:rFonts w:eastAsia="Calibri"/>
          <w:szCs w:val="24"/>
          <w:lang w:eastAsia="en-US"/>
        </w:rPr>
        <w:t xml:space="preserve">               </w:t>
      </w:r>
      <w:r>
        <w:rPr>
          <w:rFonts w:eastAsia="Calibri"/>
          <w:szCs w:val="24"/>
          <w:lang w:eastAsia="en-US"/>
        </w:rPr>
        <w:t xml:space="preserve">              </w:t>
      </w:r>
      <w:r w:rsidRPr="004C2D42">
        <w:rPr>
          <w:rFonts w:eastAsia="Calibri"/>
          <w:szCs w:val="24"/>
          <w:lang w:eastAsia="en-US"/>
        </w:rPr>
        <w:t xml:space="preserve">              </w:t>
      </w:r>
      <w:r w:rsidR="00090A37">
        <w:rPr>
          <w:rFonts w:eastAsia="Calibri"/>
          <w:szCs w:val="24"/>
          <w:lang w:eastAsia="en-US"/>
        </w:rPr>
        <w:t xml:space="preserve">           </w:t>
      </w:r>
      <w:r w:rsidRPr="004C2D42">
        <w:rPr>
          <w:rFonts w:eastAsia="Calibri"/>
          <w:szCs w:val="24"/>
          <w:lang w:eastAsia="en-US"/>
        </w:rPr>
        <w:t xml:space="preserve">    с. </w:t>
      </w:r>
      <w:r>
        <w:rPr>
          <w:rFonts w:eastAsia="Calibri"/>
          <w:szCs w:val="24"/>
          <w:lang w:eastAsia="en-US"/>
        </w:rPr>
        <w:t xml:space="preserve">Усть-Таловка </w:t>
      </w:r>
      <w:r w:rsidRPr="004C2D42">
        <w:rPr>
          <w:rFonts w:eastAsia="Calibri"/>
          <w:szCs w:val="24"/>
          <w:lang w:eastAsia="en-US"/>
        </w:rPr>
        <w:t xml:space="preserve">                                                          № </w:t>
      </w:r>
      <w:r>
        <w:rPr>
          <w:rFonts w:eastAsia="Calibri"/>
          <w:szCs w:val="24"/>
          <w:lang w:eastAsia="en-US"/>
        </w:rPr>
        <w:t>12</w:t>
      </w:r>
      <w:r w:rsidRPr="004C2D42">
        <w:rPr>
          <w:rFonts w:eastAsia="Calibri"/>
          <w:szCs w:val="24"/>
          <w:lang w:eastAsia="en-US"/>
        </w:rPr>
        <w:t xml:space="preserve">    </w:t>
      </w:r>
    </w:p>
    <w:p w:rsidR="00861C0E" w:rsidRPr="004C2D42" w:rsidRDefault="00861C0E" w:rsidP="00861C0E">
      <w:pPr>
        <w:widowControl w:val="0"/>
        <w:suppressAutoHyphens/>
        <w:spacing w:line="240" w:lineRule="exact"/>
        <w:rPr>
          <w:sz w:val="24"/>
          <w:szCs w:val="24"/>
        </w:rPr>
      </w:pPr>
    </w:p>
    <w:p w:rsidR="00861C0E" w:rsidRPr="004C2D42" w:rsidRDefault="00861C0E" w:rsidP="00861C0E">
      <w:pPr>
        <w:widowControl w:val="0"/>
        <w:suppressAutoHyphens/>
        <w:spacing w:line="240" w:lineRule="exact"/>
        <w:jc w:val="both"/>
        <w:rPr>
          <w:sz w:val="24"/>
          <w:szCs w:val="24"/>
        </w:rPr>
      </w:pPr>
      <w:r w:rsidRPr="004C2D42">
        <w:rPr>
          <w:sz w:val="24"/>
          <w:szCs w:val="24"/>
        </w:rPr>
        <w:t xml:space="preserve">О внесении изменений в решение </w:t>
      </w:r>
      <w:r>
        <w:rPr>
          <w:sz w:val="24"/>
          <w:szCs w:val="24"/>
        </w:rPr>
        <w:t>Усть-Таловского</w:t>
      </w:r>
      <w:r w:rsidRPr="004C2D42">
        <w:rPr>
          <w:sz w:val="24"/>
          <w:szCs w:val="24"/>
        </w:rPr>
        <w:t xml:space="preserve"> сельского Совета</w:t>
      </w:r>
      <w:r>
        <w:rPr>
          <w:sz w:val="24"/>
          <w:szCs w:val="24"/>
        </w:rPr>
        <w:t xml:space="preserve"> </w:t>
      </w:r>
      <w:r w:rsidRPr="004C2D42">
        <w:rPr>
          <w:sz w:val="24"/>
          <w:szCs w:val="24"/>
        </w:rPr>
        <w:t xml:space="preserve">депутатов Курьинского района Алтайского края </w:t>
      </w:r>
      <w:r w:rsidRPr="00CF72C2">
        <w:rPr>
          <w:sz w:val="24"/>
          <w:szCs w:val="24"/>
        </w:rPr>
        <w:t>от 27.09.2019 № 10</w:t>
      </w:r>
      <w:r>
        <w:rPr>
          <w:sz w:val="24"/>
          <w:szCs w:val="24"/>
        </w:rPr>
        <w:t xml:space="preserve"> </w:t>
      </w:r>
      <w:r w:rsidRPr="004C2D42">
        <w:rPr>
          <w:sz w:val="24"/>
          <w:szCs w:val="24"/>
        </w:rPr>
        <w:t>«О налоге на имущество физических</w:t>
      </w:r>
      <w:r>
        <w:rPr>
          <w:sz w:val="24"/>
          <w:szCs w:val="24"/>
        </w:rPr>
        <w:t xml:space="preserve"> </w:t>
      </w:r>
      <w:r w:rsidRPr="004C2D42">
        <w:rPr>
          <w:sz w:val="24"/>
          <w:szCs w:val="24"/>
        </w:rPr>
        <w:t>лиц на</w:t>
      </w:r>
      <w:r>
        <w:rPr>
          <w:sz w:val="24"/>
          <w:szCs w:val="24"/>
        </w:rPr>
        <w:t xml:space="preserve"> </w:t>
      </w:r>
      <w:r w:rsidRPr="004C2D42">
        <w:rPr>
          <w:sz w:val="24"/>
          <w:szCs w:val="24"/>
        </w:rPr>
        <w:t>территории муниципального</w:t>
      </w:r>
      <w:r>
        <w:rPr>
          <w:sz w:val="24"/>
          <w:szCs w:val="24"/>
        </w:rPr>
        <w:t xml:space="preserve"> </w:t>
      </w:r>
      <w:r w:rsidRPr="004C2D42">
        <w:rPr>
          <w:sz w:val="24"/>
          <w:szCs w:val="24"/>
        </w:rPr>
        <w:t xml:space="preserve">образования </w:t>
      </w:r>
      <w:r>
        <w:rPr>
          <w:sz w:val="24"/>
          <w:szCs w:val="24"/>
        </w:rPr>
        <w:t>Усть-Таловский</w:t>
      </w:r>
      <w:r w:rsidRPr="004C2D42">
        <w:rPr>
          <w:sz w:val="24"/>
          <w:szCs w:val="24"/>
        </w:rPr>
        <w:t xml:space="preserve"> сельсовет</w:t>
      </w:r>
      <w:r>
        <w:rPr>
          <w:sz w:val="24"/>
          <w:szCs w:val="24"/>
        </w:rPr>
        <w:t xml:space="preserve"> </w:t>
      </w:r>
      <w:r w:rsidRPr="004C2D42">
        <w:rPr>
          <w:sz w:val="24"/>
          <w:szCs w:val="24"/>
        </w:rPr>
        <w:t>Курьинского района</w:t>
      </w:r>
      <w:r>
        <w:rPr>
          <w:sz w:val="24"/>
          <w:szCs w:val="24"/>
        </w:rPr>
        <w:t xml:space="preserve"> </w:t>
      </w:r>
      <w:r w:rsidRPr="004C2D42">
        <w:rPr>
          <w:sz w:val="24"/>
          <w:szCs w:val="24"/>
        </w:rPr>
        <w:t>Алтайского края»</w:t>
      </w:r>
    </w:p>
    <w:p w:rsidR="00861C0E" w:rsidRDefault="00861C0E" w:rsidP="00861C0E">
      <w:pPr>
        <w:pStyle w:val="af0"/>
        <w:ind w:firstLine="709"/>
        <w:rPr>
          <w:rFonts w:eastAsia="Calibri"/>
          <w:sz w:val="28"/>
          <w:szCs w:val="28"/>
          <w:lang w:eastAsia="en-US"/>
        </w:rPr>
      </w:pPr>
      <w:proofErr w:type="gramStart"/>
      <w:r w:rsidRPr="004C2D42">
        <w:rPr>
          <w:rFonts w:eastAsia="Calibri"/>
          <w:sz w:val="28"/>
          <w:szCs w:val="28"/>
          <w:lang w:eastAsia="en-US"/>
        </w:rPr>
        <w:t xml:space="preserve">В соответствии с </w:t>
      </w:r>
      <w:r>
        <w:rPr>
          <w:rFonts w:eastAsia="Calibri"/>
          <w:sz w:val="28"/>
          <w:szCs w:val="28"/>
          <w:lang w:eastAsia="en-US"/>
        </w:rPr>
        <w:t>главой 32</w:t>
      </w:r>
      <w:r w:rsidRPr="004C2D42">
        <w:rPr>
          <w:rFonts w:eastAsia="Calibri"/>
          <w:sz w:val="28"/>
          <w:szCs w:val="28"/>
          <w:lang w:eastAsia="en-US"/>
        </w:rPr>
        <w:t xml:space="preserve"> Налогового кодекса Российской Федерации, на основании </w:t>
      </w:r>
      <w:r>
        <w:rPr>
          <w:rFonts w:eastAsia="Calibri"/>
          <w:sz w:val="28"/>
          <w:szCs w:val="28"/>
          <w:lang w:eastAsia="en-US"/>
        </w:rPr>
        <w:t>пункта 130 статьи 2 Федерального закона от 28.11.2025 №425-ФЗ «О внесении изменений в части первую и вторую Налогового кодекса Российской Федерации, отдельные законодательные акты Российской Федерации и призн</w:t>
      </w:r>
      <w:r>
        <w:rPr>
          <w:rFonts w:eastAsia="Calibri"/>
          <w:sz w:val="28"/>
          <w:szCs w:val="28"/>
          <w:lang w:eastAsia="en-US"/>
        </w:rPr>
        <w:t>а</w:t>
      </w:r>
      <w:r>
        <w:rPr>
          <w:rFonts w:eastAsia="Calibri"/>
          <w:sz w:val="28"/>
          <w:szCs w:val="28"/>
          <w:lang w:eastAsia="en-US"/>
        </w:rPr>
        <w:t>нии утратившими силу законодательных актов (отдельных положений законод</w:t>
      </w:r>
      <w:r>
        <w:rPr>
          <w:rFonts w:eastAsia="Calibri"/>
          <w:sz w:val="28"/>
          <w:szCs w:val="28"/>
          <w:lang w:eastAsia="en-US"/>
        </w:rPr>
        <w:t>а</w:t>
      </w:r>
      <w:r>
        <w:rPr>
          <w:rFonts w:eastAsia="Calibri"/>
          <w:sz w:val="28"/>
          <w:szCs w:val="28"/>
          <w:lang w:eastAsia="en-US"/>
        </w:rPr>
        <w:t xml:space="preserve">тельных актов) Российской Федерации, </w:t>
      </w:r>
      <w:r w:rsidRPr="004C2D42">
        <w:rPr>
          <w:rFonts w:eastAsia="Calibri"/>
          <w:sz w:val="28"/>
          <w:szCs w:val="28"/>
          <w:lang w:eastAsia="en-US"/>
        </w:rPr>
        <w:t xml:space="preserve"> </w:t>
      </w:r>
      <w:r>
        <w:rPr>
          <w:rFonts w:eastAsia="Calibri"/>
          <w:sz w:val="28"/>
          <w:szCs w:val="28"/>
          <w:lang w:eastAsia="en-US"/>
        </w:rPr>
        <w:t>Усть-Таловский</w:t>
      </w:r>
      <w:r w:rsidRPr="004C2D42">
        <w:rPr>
          <w:rFonts w:eastAsia="Calibri"/>
          <w:sz w:val="28"/>
          <w:szCs w:val="28"/>
          <w:lang w:eastAsia="en-US"/>
        </w:rPr>
        <w:t xml:space="preserve"> сельский Совет депутатов Курьинского района Алтайского края РЕШИЛ:</w:t>
      </w:r>
      <w:proofErr w:type="gramEnd"/>
    </w:p>
    <w:p w:rsidR="00861C0E" w:rsidRDefault="00861C0E" w:rsidP="00861C0E">
      <w:pPr>
        <w:pStyle w:val="af0"/>
        <w:ind w:firstLine="709"/>
        <w:rPr>
          <w:rFonts w:eastAsia="Calibri"/>
          <w:sz w:val="28"/>
          <w:szCs w:val="28"/>
          <w:lang w:eastAsia="en-US"/>
        </w:rPr>
      </w:pPr>
      <w:r>
        <w:rPr>
          <w:rFonts w:eastAsia="Calibri"/>
          <w:sz w:val="28"/>
          <w:szCs w:val="28"/>
          <w:lang w:eastAsia="en-US"/>
        </w:rPr>
        <w:t xml:space="preserve">1.Внести в решение Усть-Таловского сельского Совета депутатов Курьинского района Алтайского края от </w:t>
      </w:r>
      <w:r w:rsidRPr="00CF72C2">
        <w:rPr>
          <w:rFonts w:eastAsia="Calibri"/>
          <w:sz w:val="28"/>
          <w:szCs w:val="28"/>
          <w:lang w:eastAsia="en-US"/>
        </w:rPr>
        <w:t>27.09.2019 № 10</w:t>
      </w:r>
      <w:r>
        <w:rPr>
          <w:rFonts w:eastAsia="Calibri"/>
          <w:sz w:val="28"/>
          <w:szCs w:val="28"/>
          <w:lang w:eastAsia="en-US"/>
        </w:rPr>
        <w:t xml:space="preserve"> «О налоге на имущество физических лиц на территории муниципального образования Усть-Таловский сельсовет Курьинского района Алтайского края» следующие изменения:</w:t>
      </w:r>
    </w:p>
    <w:p w:rsidR="00861C0E" w:rsidRDefault="00861C0E" w:rsidP="00861C0E">
      <w:pPr>
        <w:pStyle w:val="af0"/>
        <w:ind w:firstLine="709"/>
      </w:pPr>
      <w:r w:rsidRPr="00B91961">
        <w:rPr>
          <w:rFonts w:eastAsia="Calibri"/>
          <w:sz w:val="28"/>
          <w:szCs w:val="28"/>
          <w:lang w:eastAsia="en-US"/>
        </w:rPr>
        <w:t>1)</w:t>
      </w:r>
      <w:r w:rsidRPr="00D01818">
        <w:t xml:space="preserve"> </w:t>
      </w:r>
      <w:r w:rsidRPr="00F36917">
        <w:rPr>
          <w:rFonts w:eastAsia="Calibri"/>
          <w:sz w:val="28"/>
          <w:szCs w:val="28"/>
          <w:lang w:eastAsia="en-US"/>
        </w:rPr>
        <w:t>подпункт 2.1 изложить в следующей редакции:</w:t>
      </w:r>
    </w:p>
    <w:p w:rsidR="00861C0E" w:rsidRDefault="00861C0E" w:rsidP="00861C0E">
      <w:pPr>
        <w:widowControl w:val="0"/>
        <w:autoSpaceDE w:val="0"/>
        <w:autoSpaceDN w:val="0"/>
        <w:jc w:val="both"/>
      </w:pPr>
      <w:r>
        <w:t>« п.2.1) 2,5 процента в отношении объектов налогообложения, кадастровая сто</w:t>
      </w:r>
      <w:r>
        <w:t>и</w:t>
      </w:r>
      <w:r>
        <w:t>мость каждого из которых превышает 300 миллионов рублей,</w:t>
      </w:r>
      <w:r w:rsidRPr="00CC7F88">
        <w:rPr>
          <w:rFonts w:ascii="Arial" w:hAnsi="Arial" w:cs="Arial"/>
          <w:sz w:val="20"/>
          <w:szCs w:val="20"/>
        </w:rPr>
        <w:t xml:space="preserve"> </w:t>
      </w:r>
      <w:r w:rsidRPr="00CC7F88">
        <w:t>за исключением объектов незавершенного строительства, проектируемым назначением которых явл</w:t>
      </w:r>
      <w:r>
        <w:t>яется многоквартирный дом</w:t>
      </w:r>
      <w:r w:rsidRPr="00CC7F88">
        <w:t>».</w:t>
      </w:r>
    </w:p>
    <w:p w:rsidR="00861C0E" w:rsidRDefault="00861C0E" w:rsidP="00861C0E">
      <w:pPr>
        <w:autoSpaceDE w:val="0"/>
        <w:autoSpaceDN w:val="0"/>
        <w:adjustRightInd w:val="0"/>
        <w:jc w:val="both"/>
      </w:pPr>
      <w:r>
        <w:tab/>
        <w:t>2. Настоящее решение вступает в силу с 01.01.</w:t>
      </w:r>
      <w:r w:rsidRPr="001318FD">
        <w:t>2027,</w:t>
      </w:r>
      <w:r>
        <w:t xml:space="preserve"> но не ранее чем по и</w:t>
      </w:r>
      <w:r>
        <w:t>с</w:t>
      </w:r>
      <w:r>
        <w:t>течении одного месяца со дня его официального опубликования.</w:t>
      </w:r>
    </w:p>
    <w:p w:rsidR="00861C0E" w:rsidRPr="00086339" w:rsidRDefault="00861C0E" w:rsidP="00861C0E">
      <w:pPr>
        <w:pStyle w:val="af0"/>
        <w:ind w:firstLine="709"/>
        <w:rPr>
          <w:rFonts w:eastAsia="Calibri"/>
          <w:sz w:val="28"/>
          <w:szCs w:val="28"/>
          <w:lang w:eastAsia="en-US"/>
        </w:rPr>
      </w:pPr>
      <w:r>
        <w:rPr>
          <w:rFonts w:eastAsia="Calibri"/>
          <w:sz w:val="28"/>
          <w:szCs w:val="28"/>
          <w:lang w:eastAsia="en-US"/>
        </w:rPr>
        <w:t>3</w:t>
      </w:r>
      <w:r w:rsidRPr="00B91961">
        <w:rPr>
          <w:rFonts w:eastAsia="Calibri"/>
          <w:sz w:val="28"/>
          <w:szCs w:val="28"/>
          <w:lang w:eastAsia="en-US"/>
        </w:rPr>
        <w:t>.</w:t>
      </w:r>
      <w:r w:rsidRPr="00B671EB">
        <w:rPr>
          <w:rFonts w:eastAsia="Calibri"/>
          <w:lang w:eastAsia="en-US"/>
        </w:rPr>
        <w:t xml:space="preserve"> </w:t>
      </w:r>
      <w:r w:rsidRPr="00B671EB">
        <w:rPr>
          <w:rFonts w:eastAsia="Calibri"/>
          <w:sz w:val="28"/>
          <w:szCs w:val="28"/>
          <w:lang w:eastAsia="en-US"/>
        </w:rPr>
        <w:t xml:space="preserve">Опубликовать настоящее решение в сборнике муниципальных правовых актов </w:t>
      </w:r>
      <w:r>
        <w:rPr>
          <w:rFonts w:eastAsia="Calibri"/>
          <w:sz w:val="28"/>
          <w:szCs w:val="28"/>
          <w:lang w:eastAsia="en-US"/>
        </w:rPr>
        <w:t>Усть-Таловского</w:t>
      </w:r>
      <w:r w:rsidRPr="00B671EB">
        <w:rPr>
          <w:rFonts w:eastAsia="Calibri"/>
          <w:sz w:val="28"/>
          <w:szCs w:val="28"/>
          <w:lang w:eastAsia="en-US"/>
        </w:rPr>
        <w:t xml:space="preserve"> сельсовета Курьинского района Алтайского края.</w:t>
      </w:r>
    </w:p>
    <w:p w:rsidR="00861C0E" w:rsidRPr="00CC7F88" w:rsidRDefault="00861C0E" w:rsidP="00090A37">
      <w:pPr>
        <w:pStyle w:val="af0"/>
        <w:spacing w:line="360" w:lineRule="auto"/>
        <w:rPr>
          <w:rFonts w:eastAsia="Calibri"/>
          <w:sz w:val="28"/>
          <w:szCs w:val="28"/>
          <w:lang w:eastAsia="en-US"/>
        </w:rPr>
      </w:pPr>
    </w:p>
    <w:p w:rsidR="00861C0E" w:rsidRDefault="00861C0E" w:rsidP="00861C0E">
      <w:pPr>
        <w:widowControl w:val="0"/>
        <w:suppressAutoHyphens/>
        <w:rPr>
          <w:sz w:val="24"/>
          <w:szCs w:val="24"/>
        </w:rPr>
      </w:pPr>
      <w:r>
        <w:t>Председатель совета депутатов                                                          Н.М. Шмидт</w:t>
      </w:r>
    </w:p>
    <w:p w:rsidR="00861C0E" w:rsidRDefault="00861C0E" w:rsidP="00861C0E">
      <w:pPr>
        <w:widowControl w:val="0"/>
        <w:suppressAutoHyphens/>
        <w:rPr>
          <w:sz w:val="26"/>
          <w:szCs w:val="26"/>
          <w:highlight w:val="yellow"/>
        </w:rPr>
      </w:pPr>
    </w:p>
    <w:p w:rsidR="00861C0E" w:rsidRDefault="00861C0E" w:rsidP="00861C0E">
      <w:pPr>
        <w:widowControl w:val="0"/>
        <w:suppressAutoHyphens/>
      </w:pPr>
      <w:r w:rsidRPr="00FD7968">
        <w:t xml:space="preserve">Глава сельсовета    </w:t>
      </w:r>
      <w:r>
        <w:t xml:space="preserve">     </w:t>
      </w:r>
      <w:r w:rsidR="00090A37">
        <w:t xml:space="preserve">                         </w:t>
      </w:r>
      <w:r>
        <w:t xml:space="preserve">                                          А.С. Колягина</w:t>
      </w:r>
    </w:p>
    <w:p w:rsidR="00090A37" w:rsidRPr="00090A37" w:rsidRDefault="00090A37" w:rsidP="00090A37">
      <w:pPr>
        <w:tabs>
          <w:tab w:val="center" w:pos="4677"/>
          <w:tab w:val="left" w:pos="8232"/>
          <w:tab w:val="left" w:pos="8580"/>
        </w:tabs>
        <w:spacing w:after="0" w:line="240" w:lineRule="auto"/>
        <w:jc w:val="center"/>
        <w:rPr>
          <w:rFonts w:eastAsia="Times New Roman" w:cs="Times New Roman"/>
          <w:szCs w:val="28"/>
          <w:lang w:eastAsia="ru-RU"/>
        </w:rPr>
      </w:pPr>
      <w:r w:rsidRPr="00090A37">
        <w:rPr>
          <w:rFonts w:eastAsia="Times New Roman" w:cs="Times New Roman"/>
          <w:szCs w:val="28"/>
          <w:lang w:eastAsia="ru-RU"/>
        </w:rPr>
        <w:lastRenderedPageBreak/>
        <w:t>УСТЬ-ТАЛОВСКИЙ СЕЛЬСКИЙ СОВЕТ ДЕПУТАТОВ</w:t>
      </w:r>
    </w:p>
    <w:p w:rsidR="00090A37" w:rsidRPr="00090A37" w:rsidRDefault="00090A37" w:rsidP="00090A37">
      <w:pPr>
        <w:spacing w:after="0" w:line="240" w:lineRule="auto"/>
        <w:ind w:left="720" w:hanging="720"/>
        <w:contextualSpacing/>
        <w:jc w:val="center"/>
        <w:rPr>
          <w:rFonts w:eastAsia="Times New Roman" w:cs="Times New Roman"/>
          <w:szCs w:val="28"/>
          <w:lang w:eastAsia="ru-RU"/>
        </w:rPr>
      </w:pPr>
      <w:r w:rsidRPr="00090A37">
        <w:rPr>
          <w:rFonts w:eastAsia="Times New Roman" w:cs="Times New Roman"/>
          <w:szCs w:val="28"/>
          <w:lang w:eastAsia="ru-RU"/>
        </w:rPr>
        <w:t>КУРЬИНСКОГО РАЙОНА АЛТАЙСКОГО КРАЯ</w:t>
      </w:r>
    </w:p>
    <w:p w:rsidR="00090A37" w:rsidRPr="00090A37" w:rsidRDefault="00090A37" w:rsidP="00090A37">
      <w:pPr>
        <w:spacing w:after="0" w:line="240" w:lineRule="auto"/>
        <w:ind w:left="720"/>
        <w:contextualSpacing/>
        <w:rPr>
          <w:rFonts w:eastAsia="Times New Roman" w:cs="Times New Roman"/>
          <w:b/>
          <w:sz w:val="32"/>
          <w:szCs w:val="20"/>
          <w:lang w:eastAsia="ru-RU"/>
        </w:rPr>
      </w:pPr>
    </w:p>
    <w:p w:rsidR="00090A37" w:rsidRPr="00090A37" w:rsidRDefault="00090A37" w:rsidP="00090A37">
      <w:pPr>
        <w:keepNext/>
        <w:spacing w:after="0" w:line="240" w:lineRule="auto"/>
        <w:jc w:val="center"/>
        <w:outlineLvl w:val="0"/>
        <w:rPr>
          <w:rFonts w:eastAsia="Times New Roman" w:cs="Times New Roman"/>
          <w:szCs w:val="28"/>
          <w:lang w:eastAsia="ru-RU"/>
        </w:rPr>
      </w:pPr>
      <w:proofErr w:type="gramStart"/>
      <w:r w:rsidRPr="00090A37">
        <w:rPr>
          <w:rFonts w:eastAsia="Times New Roman" w:cs="Times New Roman"/>
          <w:szCs w:val="28"/>
          <w:lang w:eastAsia="ru-RU"/>
        </w:rPr>
        <w:t>Р</w:t>
      </w:r>
      <w:proofErr w:type="gramEnd"/>
      <w:r w:rsidRPr="00090A37">
        <w:rPr>
          <w:rFonts w:eastAsia="Times New Roman" w:cs="Times New Roman"/>
          <w:szCs w:val="28"/>
          <w:lang w:eastAsia="ru-RU"/>
        </w:rPr>
        <w:t xml:space="preserve"> Е Ш Е Н И Е</w:t>
      </w:r>
    </w:p>
    <w:p w:rsidR="00090A37" w:rsidRPr="00090A37" w:rsidRDefault="00090A37" w:rsidP="00090A37">
      <w:pPr>
        <w:spacing w:after="0" w:line="240" w:lineRule="auto"/>
        <w:ind w:left="720"/>
        <w:contextualSpacing/>
        <w:rPr>
          <w:rFonts w:eastAsia="Times New Roman" w:cs="Times New Roman"/>
          <w:szCs w:val="28"/>
          <w:lang w:eastAsia="ru-RU"/>
        </w:rPr>
      </w:pPr>
    </w:p>
    <w:p w:rsidR="00090A37" w:rsidRPr="00090A37" w:rsidRDefault="00090A37" w:rsidP="00090A37">
      <w:pPr>
        <w:spacing w:after="0" w:line="240" w:lineRule="auto"/>
        <w:rPr>
          <w:rFonts w:eastAsia="Times New Roman" w:cs="Times New Roman"/>
          <w:szCs w:val="28"/>
          <w:lang w:eastAsia="ru-RU"/>
        </w:rPr>
      </w:pPr>
    </w:p>
    <w:p w:rsidR="00090A37" w:rsidRPr="00090A37" w:rsidRDefault="00090A37" w:rsidP="00090A37">
      <w:pPr>
        <w:spacing w:after="0" w:line="240" w:lineRule="auto"/>
        <w:rPr>
          <w:rFonts w:eastAsia="Times New Roman" w:cs="Times New Roman"/>
          <w:szCs w:val="28"/>
          <w:lang w:eastAsia="ru-RU"/>
        </w:rPr>
      </w:pPr>
      <w:r w:rsidRPr="00090A37">
        <w:rPr>
          <w:rFonts w:eastAsia="Times New Roman" w:cs="Times New Roman"/>
          <w:szCs w:val="28"/>
          <w:lang w:eastAsia="ru-RU"/>
        </w:rPr>
        <w:t>30.06. 2026 года                             с</w:t>
      </w:r>
      <w:proofErr w:type="gramStart"/>
      <w:r w:rsidRPr="00090A37">
        <w:rPr>
          <w:rFonts w:eastAsia="Times New Roman" w:cs="Times New Roman"/>
          <w:szCs w:val="28"/>
          <w:lang w:eastAsia="ru-RU"/>
        </w:rPr>
        <w:t>.У</w:t>
      </w:r>
      <w:proofErr w:type="gramEnd"/>
      <w:r w:rsidRPr="00090A37">
        <w:rPr>
          <w:rFonts w:eastAsia="Times New Roman" w:cs="Times New Roman"/>
          <w:szCs w:val="28"/>
          <w:lang w:eastAsia="ru-RU"/>
        </w:rPr>
        <w:t>сть-Таловка                                         № 13</w:t>
      </w:r>
    </w:p>
    <w:p w:rsidR="00090A37" w:rsidRPr="00090A37" w:rsidRDefault="00090A37" w:rsidP="00090A37">
      <w:pPr>
        <w:spacing w:after="0" w:line="240" w:lineRule="auto"/>
        <w:rPr>
          <w:rFonts w:eastAsia="Times New Roman" w:cs="Times New Roman"/>
          <w:szCs w:val="28"/>
          <w:lang w:eastAsia="ru-RU"/>
        </w:rPr>
      </w:pPr>
    </w:p>
    <w:p w:rsidR="00090A37" w:rsidRPr="00090A37" w:rsidRDefault="00090A37" w:rsidP="00090A37">
      <w:pPr>
        <w:spacing w:after="0" w:line="240" w:lineRule="auto"/>
        <w:jc w:val="center"/>
        <w:rPr>
          <w:rFonts w:eastAsia="Times New Roman" w:cs="Times New Roman"/>
          <w:szCs w:val="28"/>
          <w:lang w:eastAsia="ru-RU"/>
        </w:rPr>
      </w:pPr>
    </w:p>
    <w:tbl>
      <w:tblPr>
        <w:tblW w:w="0" w:type="auto"/>
        <w:tblLook w:val="04A0"/>
      </w:tblPr>
      <w:tblGrid>
        <w:gridCol w:w="4361"/>
        <w:gridCol w:w="5209"/>
      </w:tblGrid>
      <w:tr w:rsidR="00090A37" w:rsidRPr="00090A37" w:rsidTr="00090A37">
        <w:trPr>
          <w:trHeight w:val="975"/>
        </w:trPr>
        <w:tc>
          <w:tcPr>
            <w:tcW w:w="4361" w:type="dxa"/>
          </w:tcPr>
          <w:p w:rsidR="00090A37" w:rsidRPr="00090A37" w:rsidRDefault="00090A37" w:rsidP="00090A37">
            <w:pPr>
              <w:spacing w:after="0" w:line="240" w:lineRule="auto"/>
              <w:jc w:val="both"/>
              <w:rPr>
                <w:rFonts w:eastAsia="Times New Roman" w:cs="Times New Roman"/>
                <w:bCs/>
                <w:szCs w:val="28"/>
                <w:lang w:eastAsia="ru-RU"/>
              </w:rPr>
            </w:pPr>
            <w:r w:rsidRPr="00090A37">
              <w:rPr>
                <w:rFonts w:eastAsia="Times New Roman" w:cs="Times New Roman"/>
                <w:bCs/>
                <w:szCs w:val="28"/>
                <w:lang w:eastAsia="ru-RU"/>
              </w:rPr>
              <w:t>Об утверждении Правил благоустройства муниципального образования сельское поселение Усть-Таловский  сельсовет Курьинского района Алтайского края.</w:t>
            </w:r>
          </w:p>
          <w:p w:rsidR="00090A37" w:rsidRPr="00090A37" w:rsidRDefault="00090A37" w:rsidP="00090A37">
            <w:pPr>
              <w:spacing w:after="0" w:line="240" w:lineRule="auto"/>
              <w:rPr>
                <w:rFonts w:eastAsia="Times New Roman" w:cs="Times New Roman"/>
                <w:szCs w:val="28"/>
                <w:lang w:eastAsia="ru-RU"/>
              </w:rPr>
            </w:pPr>
          </w:p>
        </w:tc>
        <w:tc>
          <w:tcPr>
            <w:tcW w:w="5210" w:type="dxa"/>
          </w:tcPr>
          <w:p w:rsidR="00090A37" w:rsidRPr="00090A37" w:rsidRDefault="00090A37" w:rsidP="00090A37">
            <w:pPr>
              <w:spacing w:after="0" w:line="240" w:lineRule="auto"/>
              <w:rPr>
                <w:rFonts w:eastAsia="Times New Roman" w:cs="Times New Roman"/>
                <w:szCs w:val="28"/>
                <w:lang w:eastAsia="ru-RU"/>
              </w:rPr>
            </w:pPr>
          </w:p>
        </w:tc>
      </w:tr>
    </w:tbl>
    <w:p w:rsidR="00090A37" w:rsidRPr="00090A37" w:rsidRDefault="00090A37" w:rsidP="00090A37">
      <w:pPr>
        <w:spacing w:after="0" w:line="240" w:lineRule="auto"/>
        <w:rPr>
          <w:rFonts w:eastAsia="Times New Roman" w:cs="Times New Roman"/>
          <w:szCs w:val="28"/>
          <w:lang w:eastAsia="ru-RU"/>
        </w:rPr>
      </w:pPr>
    </w:p>
    <w:p w:rsidR="00090A37" w:rsidRPr="00090A37" w:rsidRDefault="00090A37" w:rsidP="00090A37">
      <w:pPr>
        <w:spacing w:after="0" w:line="240" w:lineRule="auto"/>
        <w:rPr>
          <w:rFonts w:eastAsia="Times New Roman" w:cs="Times New Roman"/>
          <w:szCs w:val="28"/>
          <w:lang w:eastAsia="ru-RU"/>
        </w:rPr>
      </w:pPr>
    </w:p>
    <w:p w:rsidR="00090A37" w:rsidRPr="00090A37" w:rsidRDefault="00090A37" w:rsidP="00090A37">
      <w:pPr>
        <w:widowControl w:val="0"/>
        <w:spacing w:after="282" w:line="312" w:lineRule="exact"/>
        <w:ind w:firstLine="740"/>
        <w:jc w:val="both"/>
        <w:rPr>
          <w:rFonts w:eastAsia="Times New Roman" w:cs="Times New Roman"/>
          <w:szCs w:val="26"/>
        </w:rPr>
      </w:pPr>
      <w:r w:rsidRPr="00090A37">
        <w:rPr>
          <w:rFonts w:eastAsia="Times New Roman" w:cs="Times New Roman"/>
          <w:color w:val="000000"/>
          <w:szCs w:val="26"/>
        </w:rPr>
        <w:t xml:space="preserve">В соответствии со ст. 58 Федерального закона от 20.03.2025 № ЗЗ-ФЗ «Об общих принципах организации местного самоуправления в единой системе публичной власти», руководствуясь Уставом </w:t>
      </w:r>
      <w:r w:rsidRPr="00090A37">
        <w:rPr>
          <w:rFonts w:eastAsia="Times New Roman" w:cs="Times New Roman"/>
          <w:bCs/>
          <w:szCs w:val="28"/>
        </w:rPr>
        <w:t>сельского поселения Усть-Таловский  сельсовет Курьинского района Алтайского края</w:t>
      </w:r>
      <w:r w:rsidRPr="00090A37">
        <w:rPr>
          <w:rFonts w:eastAsia="Times New Roman" w:cs="Times New Roman"/>
          <w:color w:val="000000"/>
          <w:szCs w:val="26"/>
        </w:rPr>
        <w:t>, Усть-Таловский  сельский Совет депутатов</w:t>
      </w:r>
      <w:r w:rsidRPr="00090A37">
        <w:rPr>
          <w:rFonts w:eastAsia="Times New Roman" w:cs="Times New Roman"/>
          <w:szCs w:val="26"/>
        </w:rPr>
        <w:t xml:space="preserve"> </w:t>
      </w:r>
      <w:r w:rsidRPr="00090A37">
        <w:rPr>
          <w:rFonts w:eastAsia="Times New Roman" w:cs="Times New Roman"/>
          <w:color w:val="000000"/>
          <w:szCs w:val="26"/>
        </w:rPr>
        <w:t>РЕШИЛ:</w:t>
      </w:r>
    </w:p>
    <w:p w:rsidR="00090A37" w:rsidRPr="00090A37" w:rsidRDefault="00090A37" w:rsidP="00561E05">
      <w:pPr>
        <w:widowControl w:val="0"/>
        <w:numPr>
          <w:ilvl w:val="0"/>
          <w:numId w:val="2"/>
        </w:numPr>
        <w:tabs>
          <w:tab w:val="left" w:pos="1066"/>
        </w:tabs>
        <w:spacing w:after="0" w:line="312" w:lineRule="exact"/>
        <w:ind w:firstLine="740"/>
        <w:jc w:val="both"/>
        <w:rPr>
          <w:rFonts w:eastAsia="Times New Roman" w:cs="Times New Roman"/>
          <w:szCs w:val="26"/>
        </w:rPr>
      </w:pPr>
      <w:r w:rsidRPr="00090A37">
        <w:rPr>
          <w:rFonts w:eastAsia="Times New Roman" w:cs="Times New Roman"/>
          <w:color w:val="000000"/>
          <w:szCs w:val="26"/>
        </w:rPr>
        <w:t>Утвердить Правила благоустройства территории муниципального образования Усть-Таловский сельсовет Курьинского района Алтайского края.</w:t>
      </w:r>
    </w:p>
    <w:p w:rsidR="00090A37" w:rsidRPr="00090A37" w:rsidRDefault="00090A37" w:rsidP="00090A37">
      <w:pPr>
        <w:widowControl w:val="0"/>
        <w:tabs>
          <w:tab w:val="left" w:pos="1066"/>
        </w:tabs>
        <w:spacing w:after="0" w:line="312" w:lineRule="exact"/>
        <w:ind w:left="740"/>
        <w:jc w:val="both"/>
        <w:rPr>
          <w:rFonts w:eastAsia="Times New Roman" w:cs="Times New Roman"/>
          <w:szCs w:val="26"/>
        </w:rPr>
      </w:pPr>
    </w:p>
    <w:p w:rsidR="00090A37" w:rsidRPr="00090A37" w:rsidRDefault="00090A37" w:rsidP="00561E05">
      <w:pPr>
        <w:widowControl w:val="0"/>
        <w:numPr>
          <w:ilvl w:val="0"/>
          <w:numId w:val="2"/>
        </w:numPr>
        <w:tabs>
          <w:tab w:val="left" w:pos="1054"/>
        </w:tabs>
        <w:spacing w:after="0" w:line="312" w:lineRule="exact"/>
        <w:ind w:firstLine="740"/>
        <w:jc w:val="both"/>
        <w:rPr>
          <w:rFonts w:eastAsia="Times New Roman" w:cs="Times New Roman"/>
          <w:szCs w:val="26"/>
        </w:rPr>
      </w:pPr>
      <w:r w:rsidRPr="00090A37">
        <w:rPr>
          <w:rFonts w:eastAsia="Times New Roman" w:cs="Times New Roman"/>
          <w:color w:val="000000"/>
          <w:szCs w:val="26"/>
        </w:rPr>
        <w:t>Считать утратившими силу решения Усть-Таловского сельского Совета депутатов Курьинского района Алтайского края:</w:t>
      </w:r>
    </w:p>
    <w:p w:rsidR="00090A37" w:rsidRPr="00090A37" w:rsidRDefault="00090A37" w:rsidP="00090A37">
      <w:pPr>
        <w:spacing w:after="0" w:line="240" w:lineRule="auto"/>
        <w:ind w:left="720"/>
        <w:contextualSpacing/>
        <w:jc w:val="both"/>
        <w:rPr>
          <w:rFonts w:eastAsia="Times New Roman" w:cs="Times New Roman"/>
          <w:szCs w:val="20"/>
          <w:lang w:eastAsia="ru-RU"/>
        </w:rPr>
      </w:pPr>
    </w:p>
    <w:p w:rsidR="00090A37" w:rsidRPr="00090A37" w:rsidRDefault="00090A37" w:rsidP="00090A37">
      <w:pPr>
        <w:widowControl w:val="0"/>
        <w:tabs>
          <w:tab w:val="left" w:pos="1054"/>
        </w:tabs>
        <w:spacing w:after="0" w:line="312" w:lineRule="exact"/>
        <w:ind w:left="740"/>
        <w:jc w:val="both"/>
        <w:rPr>
          <w:rFonts w:eastAsia="Times New Roman" w:cs="Times New Roman"/>
          <w:szCs w:val="26"/>
        </w:rPr>
      </w:pPr>
    </w:p>
    <w:p w:rsidR="00090A37" w:rsidRPr="00090A37" w:rsidRDefault="00090A37" w:rsidP="00090A37">
      <w:pPr>
        <w:spacing w:after="0" w:line="240" w:lineRule="auto"/>
        <w:jc w:val="both"/>
        <w:rPr>
          <w:rFonts w:eastAsia="Times New Roman" w:cs="Times New Roman"/>
          <w:bCs/>
          <w:szCs w:val="28"/>
          <w:lang w:eastAsia="ru-RU"/>
        </w:rPr>
      </w:pPr>
      <w:r w:rsidRPr="00090A37">
        <w:rPr>
          <w:rFonts w:eastAsia="Times New Roman" w:cs="Times New Roman"/>
          <w:color w:val="000000"/>
          <w:szCs w:val="20"/>
          <w:lang w:eastAsia="ru-RU"/>
        </w:rPr>
        <w:t xml:space="preserve">-  от </w:t>
      </w:r>
      <w:r w:rsidRPr="00090A37">
        <w:rPr>
          <w:rFonts w:eastAsia="Times New Roman" w:cs="Times New Roman"/>
          <w:szCs w:val="28"/>
          <w:lang w:eastAsia="ru-RU"/>
        </w:rPr>
        <w:t>27.09.2019 № 11</w:t>
      </w:r>
      <w:r w:rsidRPr="00090A37">
        <w:rPr>
          <w:rFonts w:eastAsia="Times New Roman" w:cs="Times New Roman"/>
          <w:color w:val="000000"/>
          <w:szCs w:val="20"/>
          <w:lang w:eastAsia="ru-RU"/>
        </w:rPr>
        <w:t xml:space="preserve"> «</w:t>
      </w:r>
      <w:r w:rsidRPr="00090A37">
        <w:rPr>
          <w:rFonts w:eastAsia="Times New Roman" w:cs="Times New Roman"/>
          <w:bCs/>
          <w:szCs w:val="28"/>
          <w:lang w:eastAsia="ru-RU"/>
        </w:rPr>
        <w:t>Об утверждении Правил благоустройства муниципального образования Усть-Таловский  сельсовет Курьинского района Алтайского края»;</w:t>
      </w:r>
    </w:p>
    <w:p w:rsidR="00090A37" w:rsidRPr="00090A37" w:rsidRDefault="00090A37" w:rsidP="00090A37">
      <w:pPr>
        <w:spacing w:after="0" w:line="240" w:lineRule="auto"/>
        <w:jc w:val="both"/>
        <w:rPr>
          <w:rFonts w:eastAsia="Times New Roman" w:cs="Times New Roman"/>
          <w:bCs/>
          <w:szCs w:val="28"/>
          <w:lang w:eastAsia="ru-RU"/>
        </w:rPr>
      </w:pPr>
    </w:p>
    <w:p w:rsidR="00090A37" w:rsidRPr="00090A37" w:rsidRDefault="00090A37" w:rsidP="00090A37">
      <w:pPr>
        <w:spacing w:after="0" w:line="240" w:lineRule="auto"/>
        <w:jc w:val="both"/>
        <w:rPr>
          <w:rFonts w:eastAsia="Times New Roman" w:cs="Times New Roman"/>
          <w:szCs w:val="28"/>
          <w:lang w:eastAsia="ru-RU"/>
        </w:rPr>
      </w:pPr>
      <w:r w:rsidRPr="00090A37">
        <w:rPr>
          <w:rFonts w:eastAsia="Times New Roman" w:cs="Times New Roman"/>
          <w:bCs/>
          <w:szCs w:val="28"/>
          <w:lang w:eastAsia="ru-RU"/>
        </w:rPr>
        <w:t>- от 31.07.2020 № 3 «</w:t>
      </w:r>
      <w:r w:rsidRPr="00090A37">
        <w:rPr>
          <w:rFonts w:eastAsia="Times New Roman" w:cs="Times New Roman"/>
          <w:szCs w:val="28"/>
          <w:lang w:eastAsia="ru-RU"/>
        </w:rPr>
        <w:t>О внесении изменений в Правила благоустройства муниципального образования Усть-Таловский сельсовет Курьинского района Алтайского края, утвержденных решением Усть-Таловского сельского Совета  депутатов от 27.09.2019 № 11»;</w:t>
      </w:r>
    </w:p>
    <w:p w:rsidR="00090A37" w:rsidRPr="00090A37" w:rsidRDefault="00090A37" w:rsidP="00090A37">
      <w:pPr>
        <w:spacing w:after="0" w:line="240" w:lineRule="auto"/>
        <w:jc w:val="both"/>
        <w:rPr>
          <w:rFonts w:eastAsia="Times New Roman" w:cs="Times New Roman"/>
          <w:szCs w:val="28"/>
          <w:lang w:eastAsia="ru-RU"/>
        </w:rPr>
      </w:pPr>
    </w:p>
    <w:p w:rsidR="00090A37" w:rsidRPr="00090A37" w:rsidRDefault="00090A37" w:rsidP="00090A37">
      <w:pPr>
        <w:spacing w:after="0" w:line="240" w:lineRule="auto"/>
        <w:jc w:val="both"/>
        <w:rPr>
          <w:rFonts w:eastAsia="Times New Roman" w:cs="Times New Roman"/>
          <w:szCs w:val="28"/>
          <w:lang w:eastAsia="ru-RU"/>
        </w:rPr>
      </w:pPr>
      <w:r w:rsidRPr="00090A37">
        <w:rPr>
          <w:rFonts w:eastAsia="Times New Roman" w:cs="Times New Roman"/>
          <w:szCs w:val="28"/>
          <w:lang w:eastAsia="ru-RU"/>
        </w:rPr>
        <w:t>- от 24.12.2020 № 11 «О внесении изменений в Правила благоустройства муниципального образования Усть-Таловский сельсовет Курьинского района Алтайского края, утвержденных решением Усть-Таловского сельского Совета  депутатов от 27.09.2019 № 11 (в редакции от 31.07.2020 № 3)»</w:t>
      </w:r>
    </w:p>
    <w:p w:rsidR="00090A37" w:rsidRPr="00090A37" w:rsidRDefault="00090A37" w:rsidP="00090A37">
      <w:pPr>
        <w:spacing w:after="0" w:line="240" w:lineRule="auto"/>
        <w:jc w:val="both"/>
        <w:rPr>
          <w:rFonts w:eastAsia="Times New Roman" w:cs="Times New Roman"/>
          <w:szCs w:val="28"/>
          <w:lang w:eastAsia="ru-RU"/>
        </w:rPr>
      </w:pPr>
    </w:p>
    <w:p w:rsidR="00090A37" w:rsidRPr="00090A37" w:rsidRDefault="00090A37" w:rsidP="00090A37">
      <w:pPr>
        <w:spacing w:after="0" w:line="240" w:lineRule="auto"/>
        <w:jc w:val="both"/>
        <w:rPr>
          <w:rFonts w:eastAsia="Times New Roman" w:cs="Times New Roman"/>
          <w:szCs w:val="28"/>
          <w:lang w:eastAsia="ru-RU"/>
        </w:rPr>
      </w:pPr>
      <w:r w:rsidRPr="00090A37">
        <w:rPr>
          <w:rFonts w:eastAsia="Times New Roman" w:cs="Times New Roman"/>
          <w:bCs/>
          <w:szCs w:val="28"/>
          <w:lang w:eastAsia="ru-RU"/>
        </w:rPr>
        <w:t>-  от 06.10.2022 № 11 «</w:t>
      </w:r>
      <w:r w:rsidRPr="00090A37">
        <w:rPr>
          <w:rFonts w:eastAsia="Times New Roman" w:cs="Times New Roman"/>
          <w:szCs w:val="28"/>
          <w:lang w:eastAsia="ru-RU"/>
        </w:rPr>
        <w:t>О внесении изменений Правила благоустройства муниципального образования Усть-Таловский сельсовет Курьинского района Алтайского края, утвержденных решением Усть-Таловского сельского Совета депутатов от 27.09.2019 № 11(в редакции от 31.07.2020 №3, от 24.12.2020 №11)»;</w:t>
      </w:r>
    </w:p>
    <w:p w:rsidR="00090A37" w:rsidRPr="00090A37" w:rsidRDefault="00090A37" w:rsidP="00090A37">
      <w:pPr>
        <w:spacing w:after="0" w:line="240" w:lineRule="auto"/>
        <w:jc w:val="both"/>
        <w:rPr>
          <w:rFonts w:eastAsia="Times New Roman" w:cs="Times New Roman"/>
          <w:szCs w:val="28"/>
          <w:lang w:eastAsia="ru-RU"/>
        </w:rPr>
      </w:pPr>
    </w:p>
    <w:p w:rsidR="00090A37" w:rsidRPr="00090A37" w:rsidRDefault="00090A37" w:rsidP="00090A37">
      <w:pPr>
        <w:spacing w:after="0" w:line="240" w:lineRule="auto"/>
        <w:jc w:val="both"/>
        <w:rPr>
          <w:rFonts w:eastAsia="Times New Roman" w:cs="Times New Roman"/>
          <w:szCs w:val="28"/>
          <w:lang w:eastAsia="ru-RU"/>
        </w:rPr>
      </w:pPr>
      <w:r w:rsidRPr="00090A37">
        <w:rPr>
          <w:rFonts w:eastAsia="Times New Roman" w:cs="Times New Roman"/>
          <w:szCs w:val="28"/>
          <w:lang w:eastAsia="ru-RU"/>
        </w:rPr>
        <w:t xml:space="preserve">- от 25.12.2024 №19 «О внесении изменений в Правила благоустройства муниципального образования Усть-Таловский сельсовет </w:t>
      </w:r>
      <w:bookmarkStart w:id="0" w:name="_GoBack"/>
      <w:bookmarkEnd w:id="0"/>
      <w:r w:rsidRPr="00090A37">
        <w:rPr>
          <w:rFonts w:eastAsia="Times New Roman" w:cs="Times New Roman"/>
          <w:szCs w:val="28"/>
          <w:lang w:eastAsia="ru-RU"/>
        </w:rPr>
        <w:t>Курьинского района Алтайского края, утвержденных решением Усть-Таловского сельского Совета  депутатов от 27.09.2019 № 11(в редакции от 31.07.2020 № 3, от 24.12.2020 №11, от 06.10.2022 №11)».</w:t>
      </w:r>
    </w:p>
    <w:p w:rsidR="00090A37" w:rsidRPr="00090A37" w:rsidRDefault="00090A37" w:rsidP="00090A37">
      <w:pPr>
        <w:spacing w:after="0" w:line="240" w:lineRule="auto"/>
        <w:jc w:val="both"/>
        <w:rPr>
          <w:rFonts w:eastAsia="Times New Roman" w:cs="Times New Roman"/>
          <w:szCs w:val="28"/>
          <w:lang w:eastAsia="ru-RU"/>
        </w:rPr>
      </w:pPr>
    </w:p>
    <w:p w:rsidR="00090A37" w:rsidRPr="00090A37" w:rsidRDefault="00090A37" w:rsidP="00561E05">
      <w:pPr>
        <w:widowControl w:val="0"/>
        <w:numPr>
          <w:ilvl w:val="0"/>
          <w:numId w:val="2"/>
        </w:numPr>
        <w:tabs>
          <w:tab w:val="left" w:pos="1112"/>
        </w:tabs>
        <w:spacing w:after="0" w:line="312" w:lineRule="exact"/>
        <w:ind w:firstLine="740"/>
        <w:jc w:val="both"/>
        <w:rPr>
          <w:rFonts w:eastAsia="Times New Roman" w:cs="Times New Roman"/>
          <w:szCs w:val="26"/>
        </w:rPr>
      </w:pPr>
      <w:r w:rsidRPr="00090A37">
        <w:rPr>
          <w:rFonts w:eastAsia="Times New Roman" w:cs="Times New Roman"/>
          <w:color w:val="000000"/>
          <w:szCs w:val="26"/>
        </w:rPr>
        <w:t>Обнародовать данное решение в установленном порядке.</w:t>
      </w:r>
    </w:p>
    <w:p w:rsidR="00090A37" w:rsidRPr="00090A37" w:rsidRDefault="00090A37" w:rsidP="00090A37">
      <w:pPr>
        <w:widowControl w:val="0"/>
        <w:tabs>
          <w:tab w:val="left" w:pos="1112"/>
        </w:tabs>
        <w:spacing w:after="0" w:line="312" w:lineRule="exact"/>
        <w:ind w:left="740"/>
        <w:jc w:val="both"/>
        <w:rPr>
          <w:rFonts w:eastAsia="Times New Roman" w:cs="Times New Roman"/>
          <w:szCs w:val="26"/>
        </w:rPr>
      </w:pPr>
    </w:p>
    <w:p w:rsidR="00090A37" w:rsidRPr="00090A37" w:rsidRDefault="00090A37" w:rsidP="00561E05">
      <w:pPr>
        <w:widowControl w:val="0"/>
        <w:numPr>
          <w:ilvl w:val="0"/>
          <w:numId w:val="2"/>
        </w:numPr>
        <w:tabs>
          <w:tab w:val="left" w:pos="1112"/>
        </w:tabs>
        <w:spacing w:after="0" w:line="312" w:lineRule="exact"/>
        <w:ind w:firstLine="740"/>
        <w:jc w:val="both"/>
        <w:rPr>
          <w:rFonts w:eastAsia="Times New Roman" w:cs="Times New Roman"/>
          <w:szCs w:val="26"/>
        </w:rPr>
      </w:pPr>
      <w:r w:rsidRPr="00090A37">
        <w:rPr>
          <w:rFonts w:eastAsia="Times New Roman" w:cs="Times New Roman"/>
          <w:color w:val="000000"/>
          <w:szCs w:val="26"/>
        </w:rPr>
        <w:t>Контроль исполнения данного решения оставляю за собой.</w:t>
      </w:r>
    </w:p>
    <w:p w:rsidR="00090A37" w:rsidRPr="00090A37" w:rsidRDefault="00090A37" w:rsidP="00090A37">
      <w:pPr>
        <w:widowControl w:val="0"/>
        <w:tabs>
          <w:tab w:val="left" w:pos="1112"/>
        </w:tabs>
        <w:spacing w:after="0" w:line="312" w:lineRule="exact"/>
        <w:jc w:val="both"/>
        <w:rPr>
          <w:rFonts w:eastAsia="Times New Roman" w:cs="Times New Roman"/>
          <w:szCs w:val="26"/>
        </w:rPr>
      </w:pPr>
    </w:p>
    <w:p w:rsidR="00090A37" w:rsidRPr="00090A37" w:rsidRDefault="00090A37" w:rsidP="00090A37">
      <w:pPr>
        <w:widowControl w:val="0"/>
        <w:tabs>
          <w:tab w:val="left" w:pos="1112"/>
        </w:tabs>
        <w:spacing w:after="0" w:line="312" w:lineRule="exact"/>
        <w:jc w:val="both"/>
        <w:rPr>
          <w:rFonts w:eastAsia="Times New Roman" w:cs="Times New Roman"/>
          <w:szCs w:val="26"/>
        </w:rPr>
      </w:pPr>
    </w:p>
    <w:p w:rsidR="00090A37" w:rsidRPr="00090A37" w:rsidRDefault="00090A37" w:rsidP="00090A37">
      <w:pPr>
        <w:widowControl w:val="0"/>
        <w:tabs>
          <w:tab w:val="left" w:pos="1112"/>
        </w:tabs>
        <w:spacing w:after="0" w:line="312" w:lineRule="exact"/>
        <w:jc w:val="both"/>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r w:rsidRPr="00090A37">
        <w:rPr>
          <w:rFonts w:eastAsia="Times New Roman" w:cs="Times New Roman"/>
          <w:szCs w:val="26"/>
        </w:rPr>
        <w:t xml:space="preserve">Председатель Усть-Таловского </w:t>
      </w:r>
    </w:p>
    <w:p w:rsidR="00090A37" w:rsidRPr="00090A37" w:rsidRDefault="00090A37" w:rsidP="00090A37">
      <w:pPr>
        <w:widowControl w:val="0"/>
        <w:tabs>
          <w:tab w:val="left" w:pos="1112"/>
        </w:tabs>
        <w:spacing w:after="0" w:line="312" w:lineRule="exact"/>
        <w:rPr>
          <w:rFonts w:eastAsia="Times New Roman" w:cs="Times New Roman"/>
          <w:szCs w:val="26"/>
        </w:rPr>
      </w:pPr>
      <w:r w:rsidRPr="00090A37">
        <w:rPr>
          <w:rFonts w:eastAsia="Times New Roman" w:cs="Times New Roman"/>
          <w:szCs w:val="26"/>
        </w:rPr>
        <w:t>сельского Совета депутатов                                                               Н.М. Шмидт</w:t>
      </w: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r w:rsidRPr="00090A37">
        <w:rPr>
          <w:rFonts w:eastAsia="Times New Roman" w:cs="Times New Roman"/>
          <w:szCs w:val="26"/>
        </w:rPr>
        <w:t>Глава Усть-Таловского сельсовета                                                А.С. Колягина</w:t>
      </w: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keepNext/>
        <w:keepLines/>
        <w:widowControl w:val="0"/>
        <w:spacing w:after="0" w:line="322" w:lineRule="exact"/>
        <w:ind w:left="20"/>
        <w:jc w:val="center"/>
        <w:outlineLvl w:val="0"/>
        <w:rPr>
          <w:rFonts w:eastAsia="Times New Roman" w:cs="Times New Roman"/>
          <w:szCs w:val="28"/>
        </w:rPr>
      </w:pPr>
      <w:bookmarkStart w:id="1" w:name="bookmark3"/>
      <w:r w:rsidRPr="00090A37">
        <w:rPr>
          <w:rFonts w:eastAsia="Times New Roman" w:cs="Times New Roman"/>
          <w:szCs w:val="28"/>
        </w:rPr>
        <w:lastRenderedPageBreak/>
        <w:t>ПРАВИЛА</w:t>
      </w:r>
      <w:bookmarkEnd w:id="1"/>
    </w:p>
    <w:p w:rsidR="00090A37" w:rsidRPr="00090A37" w:rsidRDefault="00090A37" w:rsidP="00090A37">
      <w:pPr>
        <w:widowControl w:val="0"/>
        <w:spacing w:after="420" w:line="322" w:lineRule="exact"/>
        <w:ind w:left="20"/>
        <w:jc w:val="center"/>
        <w:rPr>
          <w:rFonts w:eastAsia="Times New Roman" w:cs="Times New Roman"/>
          <w:szCs w:val="28"/>
        </w:rPr>
      </w:pPr>
      <w:r w:rsidRPr="00090A37">
        <w:rPr>
          <w:rFonts w:eastAsia="Times New Roman" w:cs="Times New Roman"/>
          <w:szCs w:val="28"/>
        </w:rPr>
        <w:t>благоустройства на территории муниципального образования</w:t>
      </w:r>
      <w:r w:rsidRPr="00090A37">
        <w:rPr>
          <w:rFonts w:eastAsia="Times New Roman" w:cs="Times New Roman"/>
          <w:szCs w:val="28"/>
        </w:rPr>
        <w:br/>
        <w:t>Усть-Таловский сельсовет Курьинского района Алтайского края</w:t>
      </w:r>
    </w:p>
    <w:p w:rsidR="00090A37" w:rsidRPr="00090A37" w:rsidRDefault="00090A37" w:rsidP="00090A37">
      <w:pPr>
        <w:widowControl w:val="0"/>
        <w:spacing w:after="420" w:line="322" w:lineRule="exact"/>
        <w:ind w:left="20"/>
        <w:jc w:val="center"/>
        <w:rPr>
          <w:rFonts w:eastAsia="Times New Roman" w:cs="Times New Roman"/>
          <w:szCs w:val="28"/>
        </w:rPr>
      </w:pPr>
      <w:r w:rsidRPr="00090A37">
        <w:rPr>
          <w:rFonts w:eastAsia="Times New Roman" w:cs="Times New Roman"/>
          <w:szCs w:val="28"/>
        </w:rPr>
        <w:br/>
        <w:t xml:space="preserve">1. Предмет регулирования и </w:t>
      </w:r>
      <w:proofErr w:type="gramStart"/>
      <w:r w:rsidRPr="00090A37">
        <w:rPr>
          <w:rFonts w:eastAsia="Times New Roman" w:cs="Times New Roman"/>
          <w:szCs w:val="28"/>
        </w:rPr>
        <w:t>задачи</w:t>
      </w:r>
      <w:proofErr w:type="gramEnd"/>
      <w:r w:rsidRPr="00090A37">
        <w:rPr>
          <w:rFonts w:eastAsia="Times New Roman" w:cs="Times New Roman"/>
          <w:szCs w:val="28"/>
        </w:rPr>
        <w:t xml:space="preserve"> настоящих Правил</w:t>
      </w:r>
    </w:p>
    <w:p w:rsidR="00090A37" w:rsidRPr="00090A37" w:rsidRDefault="00090A37" w:rsidP="00561E05">
      <w:pPr>
        <w:widowControl w:val="0"/>
        <w:numPr>
          <w:ilvl w:val="0"/>
          <w:numId w:val="3"/>
        </w:numPr>
        <w:tabs>
          <w:tab w:val="left" w:pos="1382"/>
        </w:tabs>
        <w:spacing w:after="0" w:line="322" w:lineRule="exact"/>
        <w:ind w:firstLine="760"/>
        <w:jc w:val="both"/>
        <w:rPr>
          <w:rFonts w:eastAsia="Times New Roman" w:cs="Times New Roman"/>
          <w:szCs w:val="28"/>
        </w:rPr>
      </w:pPr>
      <w:proofErr w:type="gramStart"/>
      <w:r w:rsidRPr="00090A37">
        <w:rPr>
          <w:rFonts w:eastAsia="Times New Roman" w:cs="Times New Roman"/>
          <w:szCs w:val="28"/>
        </w:rPr>
        <w:t>Настоящие Правила благоустройства территории муниципального образования сельское поселение Усть-Таловский сельсовет Курьинского района Алтайского края (далее - Правила и поселение соответственно) устанавливают единые и обязательные к исполнению для органов местного самоуправления поселения, юридических и физических лиц, являющихся собственниками, правообладателями, расположенных на территории поселения земельных участков, зданий, строений и сооружений, в том числе для юридических лиц, обладающих указанными объектами на праве хозяйственного ведения</w:t>
      </w:r>
      <w:proofErr w:type="gramEnd"/>
      <w:r w:rsidRPr="00090A37">
        <w:rPr>
          <w:rFonts w:eastAsia="Times New Roman" w:cs="Times New Roman"/>
          <w:szCs w:val="28"/>
        </w:rPr>
        <w:t xml:space="preserve"> или оперативного управления (далее - собственники) нормы и требования в сфере благоустройства на территории муниципального образования Усть-Таловский сельсовет Курьинского района Алтайского края (далее - территория поселения), в том числе:</w:t>
      </w:r>
    </w:p>
    <w:p w:rsidR="00090A37" w:rsidRPr="00090A37" w:rsidRDefault="00090A37" w:rsidP="00561E05">
      <w:pPr>
        <w:widowControl w:val="0"/>
        <w:numPr>
          <w:ilvl w:val="0"/>
          <w:numId w:val="4"/>
        </w:numPr>
        <w:tabs>
          <w:tab w:val="left" w:pos="935"/>
        </w:tabs>
        <w:spacing w:after="0" w:line="322" w:lineRule="exact"/>
        <w:ind w:firstLine="760"/>
        <w:jc w:val="both"/>
        <w:rPr>
          <w:rFonts w:eastAsia="Times New Roman" w:cs="Times New Roman"/>
          <w:szCs w:val="28"/>
        </w:rPr>
      </w:pPr>
      <w:r w:rsidRPr="00090A37">
        <w:rPr>
          <w:rFonts w:eastAsia="Times New Roman" w:cs="Times New Roman"/>
          <w:szCs w:val="28"/>
        </w:rPr>
        <w:t>требования к созданию, содержанию, развитию объектов и элементов благоустройства, расположенных на территории поселения,</w:t>
      </w:r>
    </w:p>
    <w:p w:rsidR="00090A37" w:rsidRPr="00090A37" w:rsidRDefault="00090A37" w:rsidP="00561E05">
      <w:pPr>
        <w:widowControl w:val="0"/>
        <w:numPr>
          <w:ilvl w:val="0"/>
          <w:numId w:val="4"/>
        </w:numPr>
        <w:tabs>
          <w:tab w:val="left" w:pos="935"/>
        </w:tabs>
        <w:spacing w:after="0" w:line="322" w:lineRule="exact"/>
        <w:ind w:firstLine="760"/>
        <w:jc w:val="both"/>
        <w:rPr>
          <w:rFonts w:eastAsia="Times New Roman" w:cs="Times New Roman"/>
          <w:szCs w:val="28"/>
        </w:rPr>
      </w:pPr>
      <w:r w:rsidRPr="00090A37">
        <w:rPr>
          <w:rFonts w:eastAsia="Times New Roman" w:cs="Times New Roman"/>
          <w:szCs w:val="28"/>
        </w:rPr>
        <w:t>требования по содержанию зданий (включая индивидуальные жилые дома), сооружений и земельных участков, на которых они расположены и прилегающей территории,</w:t>
      </w:r>
    </w:p>
    <w:p w:rsidR="00090A37" w:rsidRPr="00090A37" w:rsidRDefault="00090A37" w:rsidP="00561E05">
      <w:pPr>
        <w:widowControl w:val="0"/>
        <w:numPr>
          <w:ilvl w:val="0"/>
          <w:numId w:val="4"/>
        </w:numPr>
        <w:tabs>
          <w:tab w:val="left" w:pos="935"/>
        </w:tabs>
        <w:spacing w:after="0" w:line="322" w:lineRule="exact"/>
        <w:ind w:firstLine="760"/>
        <w:jc w:val="both"/>
        <w:rPr>
          <w:rFonts w:eastAsia="Times New Roman" w:cs="Times New Roman"/>
          <w:szCs w:val="28"/>
        </w:rPr>
      </w:pPr>
      <w:r w:rsidRPr="00090A37">
        <w:rPr>
          <w:rFonts w:eastAsia="Times New Roman" w:cs="Times New Roman"/>
          <w:szCs w:val="28"/>
        </w:rPr>
        <w:t>требования к внешнему виду фасадов и ограждений соответствующих зданий и сооружений,</w:t>
      </w:r>
    </w:p>
    <w:p w:rsidR="00090A37" w:rsidRPr="00090A37" w:rsidRDefault="00090A37" w:rsidP="00561E05">
      <w:pPr>
        <w:widowControl w:val="0"/>
        <w:numPr>
          <w:ilvl w:val="0"/>
          <w:numId w:val="4"/>
        </w:numPr>
        <w:tabs>
          <w:tab w:val="left" w:pos="972"/>
        </w:tabs>
        <w:spacing w:after="0" w:line="322" w:lineRule="exact"/>
        <w:ind w:firstLine="760"/>
        <w:jc w:val="both"/>
        <w:rPr>
          <w:rFonts w:eastAsia="Times New Roman" w:cs="Times New Roman"/>
          <w:szCs w:val="28"/>
        </w:rPr>
      </w:pPr>
      <w:r w:rsidRPr="00090A37">
        <w:rPr>
          <w:rFonts w:eastAsia="Times New Roman" w:cs="Times New Roman"/>
          <w:szCs w:val="28"/>
        </w:rPr>
        <w:t>требования к обеспечению чистоты и порядка на территории поселения,</w:t>
      </w:r>
    </w:p>
    <w:p w:rsidR="00090A37" w:rsidRPr="00090A37" w:rsidRDefault="00090A37" w:rsidP="00561E05">
      <w:pPr>
        <w:widowControl w:val="0"/>
        <w:numPr>
          <w:ilvl w:val="0"/>
          <w:numId w:val="4"/>
        </w:numPr>
        <w:tabs>
          <w:tab w:val="left" w:pos="935"/>
        </w:tabs>
        <w:spacing w:after="0" w:line="322" w:lineRule="exact"/>
        <w:ind w:firstLine="760"/>
        <w:jc w:val="both"/>
        <w:rPr>
          <w:rFonts w:eastAsia="Times New Roman" w:cs="Times New Roman"/>
          <w:szCs w:val="28"/>
        </w:rPr>
      </w:pPr>
      <w:r w:rsidRPr="00090A37">
        <w:rPr>
          <w:rFonts w:eastAsia="Times New Roman" w:cs="Times New Roman"/>
          <w:szCs w:val="28"/>
        </w:rPr>
        <w:t>перечень работ по благоустройству (включая освещение улиц, уборку и озеленение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w:t>
      </w:r>
    </w:p>
    <w:p w:rsidR="00090A37" w:rsidRPr="00090A37" w:rsidRDefault="00090A37" w:rsidP="00561E05">
      <w:pPr>
        <w:widowControl w:val="0"/>
        <w:numPr>
          <w:ilvl w:val="0"/>
          <w:numId w:val="4"/>
        </w:numPr>
        <w:tabs>
          <w:tab w:val="left" w:pos="937"/>
        </w:tabs>
        <w:spacing w:after="0" w:line="322" w:lineRule="exact"/>
        <w:ind w:firstLine="760"/>
        <w:jc w:val="both"/>
        <w:rPr>
          <w:rFonts w:eastAsia="Times New Roman" w:cs="Times New Roman"/>
          <w:szCs w:val="28"/>
        </w:rPr>
      </w:pPr>
      <w:r w:rsidRPr="00090A37">
        <w:rPr>
          <w:rFonts w:eastAsia="Times New Roman" w:cs="Times New Roman"/>
          <w:szCs w:val="28"/>
        </w:rPr>
        <w:t>порядок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и благоустройстве прилегающих территорий.</w:t>
      </w:r>
    </w:p>
    <w:p w:rsidR="00090A37" w:rsidRPr="00090A37" w:rsidRDefault="00090A37" w:rsidP="00561E05">
      <w:pPr>
        <w:widowControl w:val="0"/>
        <w:numPr>
          <w:ilvl w:val="0"/>
          <w:numId w:val="4"/>
        </w:numPr>
        <w:tabs>
          <w:tab w:val="left" w:pos="937"/>
        </w:tabs>
        <w:spacing w:after="0" w:line="322" w:lineRule="exact"/>
        <w:ind w:firstLine="760"/>
        <w:jc w:val="both"/>
        <w:rPr>
          <w:rFonts w:eastAsia="Times New Roman" w:cs="Times New Roman"/>
          <w:szCs w:val="28"/>
        </w:rPr>
      </w:pPr>
      <w:r w:rsidRPr="00090A37">
        <w:rPr>
          <w:rFonts w:eastAsia="Times New Roman" w:cs="Times New Roman"/>
          <w:szCs w:val="28"/>
        </w:rPr>
        <w:t xml:space="preserve">порядок определения </w:t>
      </w:r>
      <w:proofErr w:type="gramStart"/>
      <w:r w:rsidRPr="00090A37">
        <w:rPr>
          <w:rFonts w:eastAsia="Times New Roman" w:cs="Times New Roman"/>
          <w:szCs w:val="28"/>
        </w:rPr>
        <w:t>внутренних</w:t>
      </w:r>
      <w:proofErr w:type="gramEnd"/>
      <w:r w:rsidRPr="00090A37">
        <w:rPr>
          <w:rFonts w:eastAsia="Times New Roman" w:cs="Times New Roman"/>
          <w:szCs w:val="28"/>
        </w:rPr>
        <w:t xml:space="preserve"> и внешних границы прилегающей территории,</w:t>
      </w:r>
    </w:p>
    <w:p w:rsidR="00090A37" w:rsidRPr="00090A37" w:rsidRDefault="00090A37" w:rsidP="00561E05">
      <w:pPr>
        <w:widowControl w:val="0"/>
        <w:numPr>
          <w:ilvl w:val="0"/>
          <w:numId w:val="4"/>
        </w:numPr>
        <w:tabs>
          <w:tab w:val="left" w:pos="935"/>
        </w:tabs>
        <w:spacing w:after="0" w:line="322" w:lineRule="exact"/>
        <w:ind w:firstLine="760"/>
        <w:jc w:val="both"/>
        <w:rPr>
          <w:rFonts w:eastAsia="Times New Roman" w:cs="Times New Roman"/>
          <w:szCs w:val="28"/>
        </w:rPr>
      </w:pPr>
      <w:r w:rsidRPr="00090A37">
        <w:rPr>
          <w:rFonts w:eastAsia="Times New Roman" w:cs="Times New Roman"/>
          <w:szCs w:val="28"/>
        </w:rPr>
        <w:t xml:space="preserve">порядок заключения соглашений об определении границ прилегающей территории, заключаемым между органом местного самоуправления муниципального образования Усть-Таловский  сельсовет Курьинского района Алтайского края и собственником и (или) иным </w:t>
      </w:r>
      <w:r w:rsidRPr="00090A37">
        <w:rPr>
          <w:rFonts w:eastAsia="Times New Roman" w:cs="Times New Roman"/>
          <w:szCs w:val="28"/>
        </w:rPr>
        <w:lastRenderedPageBreak/>
        <w:t>законным владельцем здания, строения, сооружения, земельного участка либо уполномоченным лицом, подготовки и рассмотрения карт-схем.</w:t>
      </w:r>
    </w:p>
    <w:p w:rsidR="00090A37" w:rsidRPr="00090A37" w:rsidRDefault="00090A37" w:rsidP="00090A37">
      <w:pPr>
        <w:widowControl w:val="0"/>
        <w:tabs>
          <w:tab w:val="left" w:pos="935"/>
        </w:tabs>
        <w:spacing w:after="0" w:line="322" w:lineRule="exact"/>
        <w:ind w:left="760"/>
        <w:jc w:val="both"/>
        <w:rPr>
          <w:rFonts w:eastAsia="Times New Roman" w:cs="Times New Roman"/>
          <w:sz w:val="26"/>
          <w:szCs w:val="26"/>
        </w:rPr>
      </w:pPr>
    </w:p>
    <w:p w:rsidR="00090A37" w:rsidRPr="00090A37" w:rsidRDefault="00090A37" w:rsidP="00561E05">
      <w:pPr>
        <w:widowControl w:val="0"/>
        <w:numPr>
          <w:ilvl w:val="1"/>
          <w:numId w:val="5"/>
        </w:numPr>
        <w:tabs>
          <w:tab w:val="left" w:pos="2743"/>
        </w:tabs>
        <w:spacing w:after="309" w:line="260" w:lineRule="exact"/>
        <w:jc w:val="both"/>
        <w:rPr>
          <w:rFonts w:eastAsia="Times New Roman" w:cs="Times New Roman"/>
          <w:szCs w:val="26"/>
        </w:rPr>
      </w:pPr>
      <w:r w:rsidRPr="00090A37">
        <w:rPr>
          <w:rFonts w:eastAsia="Times New Roman" w:cs="Times New Roman"/>
          <w:szCs w:val="26"/>
        </w:rPr>
        <w:t xml:space="preserve">   Действие настоящих Правил не распространяется на отношения в сфере строительства, реконструкции объектов капитального строительства, а также реставрации объектов культурного наследия.</w:t>
      </w:r>
    </w:p>
    <w:p w:rsidR="00090A37" w:rsidRPr="00090A37" w:rsidRDefault="00090A37" w:rsidP="00561E05">
      <w:pPr>
        <w:widowControl w:val="0"/>
        <w:numPr>
          <w:ilvl w:val="1"/>
          <w:numId w:val="5"/>
        </w:numPr>
        <w:tabs>
          <w:tab w:val="left" w:pos="2645"/>
        </w:tabs>
        <w:spacing w:after="313" w:line="260" w:lineRule="exact"/>
        <w:jc w:val="both"/>
        <w:rPr>
          <w:rFonts w:eastAsia="Times New Roman" w:cs="Times New Roman"/>
          <w:szCs w:val="26"/>
        </w:rPr>
      </w:pPr>
      <w:r w:rsidRPr="00090A37">
        <w:rPr>
          <w:rFonts w:eastAsia="Times New Roman" w:cs="Times New Roman"/>
          <w:szCs w:val="26"/>
        </w:rPr>
        <w:t xml:space="preserve">  Основными задачами настоящих Правил являются:</w:t>
      </w:r>
    </w:p>
    <w:p w:rsidR="00090A37" w:rsidRPr="00090A37" w:rsidRDefault="00090A37" w:rsidP="00090A37">
      <w:pPr>
        <w:widowControl w:val="0"/>
        <w:tabs>
          <w:tab w:val="left" w:pos="1112"/>
        </w:tabs>
        <w:spacing w:after="0" w:line="312" w:lineRule="exact"/>
        <w:rPr>
          <w:rFonts w:eastAsia="Times New Roman" w:cs="Times New Roman"/>
          <w:szCs w:val="26"/>
        </w:rPr>
      </w:pPr>
    </w:p>
    <w:p w:rsidR="00090A37" w:rsidRPr="00090A37" w:rsidRDefault="00090A37" w:rsidP="00090A37">
      <w:pPr>
        <w:tabs>
          <w:tab w:val="left" w:pos="1110"/>
        </w:tabs>
        <w:spacing w:after="0" w:line="322" w:lineRule="exact"/>
        <w:ind w:firstLine="760"/>
        <w:jc w:val="both"/>
        <w:rPr>
          <w:rFonts w:eastAsia="Times New Roman" w:cs="Times New Roman"/>
          <w:szCs w:val="20"/>
          <w:lang w:eastAsia="ru-RU"/>
        </w:rPr>
      </w:pPr>
      <w:r w:rsidRPr="00090A37">
        <w:rPr>
          <w:rFonts w:eastAsia="Times New Roman" w:cs="Times New Roman" w:hint="eastAsia"/>
          <w:szCs w:val="20"/>
          <w:lang w:eastAsia="ru-RU"/>
        </w:rPr>
        <w:t>а)</w:t>
      </w:r>
      <w:r w:rsidRPr="00090A37">
        <w:rPr>
          <w:rFonts w:eastAsia="Times New Roman" w:cs="Times New Roman" w:hint="eastAsia"/>
          <w:szCs w:val="20"/>
          <w:lang w:eastAsia="ru-RU"/>
        </w:rPr>
        <w:tab/>
        <w:t>обеспечение формирования единого облика поселения;</w:t>
      </w:r>
    </w:p>
    <w:p w:rsidR="00090A37" w:rsidRPr="00090A37" w:rsidRDefault="00090A37" w:rsidP="00090A37">
      <w:pPr>
        <w:tabs>
          <w:tab w:val="left" w:pos="1084"/>
        </w:tabs>
        <w:spacing w:after="0" w:line="322" w:lineRule="exact"/>
        <w:ind w:firstLine="760"/>
        <w:jc w:val="both"/>
        <w:rPr>
          <w:rFonts w:eastAsia="Times New Roman" w:cs="Times New Roman"/>
          <w:szCs w:val="20"/>
          <w:lang w:eastAsia="ru-RU"/>
        </w:rPr>
      </w:pPr>
      <w:r w:rsidRPr="00090A37">
        <w:rPr>
          <w:rFonts w:eastAsia="Times New Roman" w:cs="Times New Roman" w:hint="eastAsia"/>
          <w:szCs w:val="20"/>
          <w:lang w:eastAsia="ru-RU"/>
        </w:rPr>
        <w:t>б)</w:t>
      </w:r>
      <w:r w:rsidRPr="00090A37">
        <w:rPr>
          <w:rFonts w:eastAsia="Times New Roman" w:cs="Times New Roman" w:hint="eastAsia"/>
          <w:szCs w:val="20"/>
          <w:lang w:eastAsia="ru-RU"/>
        </w:rPr>
        <w:tab/>
        <w:t>обеспечение создания, содержания и развития объектов благоустройства поселения;</w:t>
      </w:r>
    </w:p>
    <w:p w:rsidR="00090A37" w:rsidRPr="00090A37" w:rsidRDefault="00090A37" w:rsidP="00090A37">
      <w:pPr>
        <w:tabs>
          <w:tab w:val="left" w:pos="1080"/>
        </w:tabs>
        <w:spacing w:after="0" w:line="322" w:lineRule="exact"/>
        <w:ind w:firstLine="760"/>
        <w:jc w:val="both"/>
        <w:rPr>
          <w:rFonts w:eastAsia="Times New Roman" w:cs="Times New Roman"/>
          <w:szCs w:val="20"/>
          <w:lang w:eastAsia="ru-RU"/>
        </w:rPr>
      </w:pPr>
      <w:r w:rsidRPr="00090A37">
        <w:rPr>
          <w:rFonts w:eastAsia="Times New Roman" w:cs="Times New Roman" w:hint="eastAsia"/>
          <w:szCs w:val="20"/>
          <w:lang w:eastAsia="ru-RU"/>
        </w:rPr>
        <w:t>в)</w:t>
      </w:r>
      <w:r w:rsidRPr="00090A37">
        <w:rPr>
          <w:rFonts w:eastAsia="Times New Roman" w:cs="Times New Roman" w:hint="eastAsia"/>
          <w:szCs w:val="20"/>
          <w:lang w:eastAsia="ru-RU"/>
        </w:rPr>
        <w:tab/>
        <w:t>обеспечение доступности территорий общего пользования поселения, в том числе с учетом особых потребностей инвалидов и других маломобильных групп населения;</w:t>
      </w:r>
    </w:p>
    <w:p w:rsidR="00090A37" w:rsidRPr="00090A37" w:rsidRDefault="00090A37" w:rsidP="00090A37">
      <w:pPr>
        <w:tabs>
          <w:tab w:val="left" w:pos="1124"/>
        </w:tabs>
        <w:spacing w:after="0" w:line="322" w:lineRule="exact"/>
        <w:ind w:firstLine="760"/>
        <w:jc w:val="both"/>
        <w:rPr>
          <w:rFonts w:eastAsia="Times New Roman" w:cs="Times New Roman"/>
          <w:szCs w:val="20"/>
          <w:lang w:eastAsia="ru-RU"/>
        </w:rPr>
      </w:pPr>
      <w:r w:rsidRPr="00090A37">
        <w:rPr>
          <w:rFonts w:eastAsia="Times New Roman" w:cs="Times New Roman" w:hint="eastAsia"/>
          <w:szCs w:val="20"/>
          <w:lang w:eastAsia="ru-RU"/>
        </w:rPr>
        <w:t>г)</w:t>
      </w:r>
      <w:r w:rsidRPr="00090A37">
        <w:rPr>
          <w:rFonts w:eastAsia="Times New Roman" w:cs="Times New Roman" w:hint="eastAsia"/>
          <w:szCs w:val="20"/>
          <w:lang w:eastAsia="ru-RU"/>
        </w:rPr>
        <w:tab/>
        <w:t>обеспечение сохранности объектов благоустройства поселения;</w:t>
      </w:r>
    </w:p>
    <w:p w:rsidR="00090A37" w:rsidRPr="00090A37" w:rsidRDefault="00090A37" w:rsidP="00090A37">
      <w:pPr>
        <w:tabs>
          <w:tab w:val="left" w:pos="1134"/>
        </w:tabs>
        <w:spacing w:after="349" w:line="322" w:lineRule="exact"/>
        <w:ind w:firstLine="760"/>
        <w:jc w:val="both"/>
        <w:rPr>
          <w:rFonts w:eastAsia="Times New Roman" w:cs="Times New Roman"/>
          <w:szCs w:val="20"/>
          <w:lang w:eastAsia="ru-RU"/>
        </w:rPr>
      </w:pPr>
      <w:r w:rsidRPr="00090A37">
        <w:rPr>
          <w:rFonts w:eastAsia="Times New Roman" w:cs="Times New Roman" w:hint="eastAsia"/>
          <w:szCs w:val="20"/>
          <w:lang w:eastAsia="ru-RU"/>
        </w:rPr>
        <w:t>д)</w:t>
      </w:r>
      <w:r w:rsidRPr="00090A37">
        <w:rPr>
          <w:rFonts w:eastAsia="Times New Roman" w:cs="Times New Roman" w:hint="eastAsia"/>
          <w:szCs w:val="20"/>
          <w:lang w:eastAsia="ru-RU"/>
        </w:rPr>
        <w:tab/>
        <w:t>обеспечение комфортного и безопасного проживания граждан.</w:t>
      </w:r>
    </w:p>
    <w:p w:rsidR="00090A37" w:rsidRPr="00090A37" w:rsidRDefault="00090A37" w:rsidP="00561E05">
      <w:pPr>
        <w:widowControl w:val="0"/>
        <w:numPr>
          <w:ilvl w:val="0"/>
          <w:numId w:val="3"/>
        </w:numPr>
        <w:tabs>
          <w:tab w:val="left" w:pos="1391"/>
        </w:tabs>
        <w:spacing w:after="313" w:line="260" w:lineRule="exact"/>
        <w:ind w:left="840"/>
        <w:jc w:val="both"/>
        <w:rPr>
          <w:rFonts w:eastAsia="Times New Roman" w:cs="Times New Roman"/>
          <w:szCs w:val="20"/>
          <w:lang w:eastAsia="ru-RU"/>
        </w:rPr>
      </w:pPr>
      <w:r w:rsidRPr="00090A37">
        <w:rPr>
          <w:rFonts w:eastAsia="Times New Roman" w:cs="Times New Roman" w:hint="eastAsia"/>
          <w:szCs w:val="20"/>
          <w:lang w:eastAsia="ru-RU"/>
        </w:rPr>
        <w:t>Правовое регулирование отношений в сфере благоустройства поселения</w:t>
      </w:r>
      <w:r w:rsidRPr="00090A37">
        <w:rPr>
          <w:rFonts w:eastAsia="Times New Roman" w:cs="Times New Roman"/>
          <w:szCs w:val="20"/>
          <w:lang w:eastAsia="ru-RU"/>
        </w:rPr>
        <w:t>.</w:t>
      </w:r>
    </w:p>
    <w:p w:rsidR="00090A37" w:rsidRPr="00090A37" w:rsidRDefault="00090A37" w:rsidP="00561E05">
      <w:pPr>
        <w:widowControl w:val="0"/>
        <w:numPr>
          <w:ilvl w:val="0"/>
          <w:numId w:val="6"/>
        </w:numPr>
        <w:tabs>
          <w:tab w:val="left" w:pos="1565"/>
        </w:tabs>
        <w:spacing w:after="0" w:line="322" w:lineRule="exact"/>
        <w:ind w:firstLine="760"/>
        <w:jc w:val="both"/>
        <w:rPr>
          <w:rFonts w:eastAsia="Times New Roman" w:cs="Times New Roman"/>
          <w:szCs w:val="20"/>
          <w:lang w:eastAsia="ru-RU"/>
        </w:rPr>
      </w:pPr>
      <w:proofErr w:type="gramStart"/>
      <w:r w:rsidRPr="00090A37">
        <w:rPr>
          <w:rFonts w:eastAsia="Times New Roman" w:cs="Times New Roman" w:hint="eastAsia"/>
          <w:szCs w:val="20"/>
          <w:lang w:eastAsia="ru-RU"/>
        </w:rPr>
        <w:t>Правовое регулирование отношений в сфере благоустройства в поселении осуществляется в соответствии с Федеральным законом</w:t>
      </w:r>
      <w:hyperlink r:id="rId8" w:history="1">
        <w:r w:rsidRPr="00090A37">
          <w:rPr>
            <w:rFonts w:eastAsia="Times New Roman" w:cs="Times New Roman" w:hint="eastAsia"/>
            <w:u w:val="single"/>
            <w:lang w:eastAsia="ru-RU"/>
          </w:rPr>
          <w:t xml:space="preserve"> от 20.03.2025 №</w:t>
        </w:r>
      </w:hyperlink>
      <w:r w:rsidRPr="00090A37">
        <w:rPr>
          <w:rFonts w:eastAsia="Times New Roman" w:cs="Times New Roman" w:hint="eastAsia"/>
          <w:szCs w:val="20"/>
          <w:lang w:eastAsia="ru-RU"/>
        </w:rPr>
        <w:t xml:space="preserve"> </w:t>
      </w:r>
      <w:hyperlink r:id="rId9" w:history="1">
        <w:r w:rsidRPr="00090A37">
          <w:rPr>
            <w:rFonts w:eastAsia="Times New Roman" w:cs="Times New Roman" w:hint="eastAsia"/>
            <w:u w:val="single"/>
            <w:lang w:eastAsia="ru-RU"/>
          </w:rPr>
          <w:t xml:space="preserve">33-ФЗ </w:t>
        </w:r>
      </w:hyperlink>
      <w:r w:rsidRPr="00090A37">
        <w:rPr>
          <w:rFonts w:eastAsia="Times New Roman" w:cs="Times New Roman" w:hint="eastAsia"/>
          <w:szCs w:val="20"/>
          <w:lang w:eastAsia="ru-RU"/>
        </w:rPr>
        <w:t>«Об общих принципах организации местного самоуправления в единой системе публичной власти», Законом Алтайского края</w:t>
      </w:r>
      <w:hyperlink r:id="rId10" w:history="1">
        <w:r w:rsidRPr="00090A37">
          <w:rPr>
            <w:rFonts w:eastAsia="Times New Roman" w:cs="Times New Roman" w:hint="eastAsia"/>
            <w:u w:val="single"/>
            <w:lang w:eastAsia="ru-RU"/>
          </w:rPr>
          <w:t xml:space="preserve"> от 06.06.2018 № 29-ЗС </w:t>
        </w:r>
      </w:hyperlink>
      <w:r w:rsidRPr="00090A37">
        <w:rPr>
          <w:rFonts w:eastAsia="Times New Roman" w:cs="Times New Roman" w:hint="eastAsia"/>
          <w:szCs w:val="20"/>
          <w:lang w:eastAsia="ru-RU"/>
        </w:rPr>
        <w:t>«О содержании правил благоустройства территории муниципального образования Алтайского края», Законом Алтайского края</w:t>
      </w:r>
      <w:hyperlink r:id="rId11" w:history="1">
        <w:r w:rsidRPr="00090A37">
          <w:rPr>
            <w:rFonts w:eastAsia="Times New Roman" w:cs="Times New Roman" w:hint="eastAsia"/>
            <w:u w:val="single"/>
            <w:lang w:eastAsia="ru-RU"/>
          </w:rPr>
          <w:t xml:space="preserve"> от 11.03.2019 № 20-ЗС </w:t>
        </w:r>
      </w:hyperlink>
      <w:r w:rsidRPr="00090A37">
        <w:rPr>
          <w:rFonts w:eastAsia="Times New Roman" w:cs="Times New Roman" w:hint="eastAsia"/>
          <w:szCs w:val="20"/>
          <w:lang w:eastAsia="ru-RU"/>
        </w:rPr>
        <w:t>«О порядке определения органами местного самоуправления границ прилегающих территорий».</w:t>
      </w:r>
      <w:proofErr w:type="gramEnd"/>
    </w:p>
    <w:p w:rsidR="00090A37" w:rsidRPr="00090A37" w:rsidRDefault="00090A37" w:rsidP="00561E05">
      <w:pPr>
        <w:widowControl w:val="0"/>
        <w:numPr>
          <w:ilvl w:val="0"/>
          <w:numId w:val="6"/>
        </w:numPr>
        <w:spacing w:after="0" w:line="322" w:lineRule="exact"/>
        <w:ind w:firstLine="760"/>
        <w:jc w:val="both"/>
        <w:rPr>
          <w:rFonts w:eastAsia="Times New Roman" w:cs="Times New Roman"/>
          <w:szCs w:val="20"/>
          <w:lang w:eastAsia="ru-RU"/>
        </w:rPr>
      </w:pPr>
      <w:r w:rsidRPr="00090A37">
        <w:rPr>
          <w:rFonts w:eastAsia="Times New Roman" w:cs="Times New Roman" w:hint="eastAsia"/>
          <w:szCs w:val="20"/>
          <w:lang w:eastAsia="ru-RU"/>
        </w:rPr>
        <w:t xml:space="preserve"> Отношения, связанные с благоустройством отдельных объектов благоустройства поселения, регулируются настоящими Правилами, если иное не установлено федеральными законами и иными правовыми актами Российской Федерации, Алтайского края.</w:t>
      </w:r>
    </w:p>
    <w:p w:rsidR="00090A37" w:rsidRPr="00090A37" w:rsidRDefault="00090A37" w:rsidP="00561E05">
      <w:pPr>
        <w:widowControl w:val="0"/>
        <w:numPr>
          <w:ilvl w:val="0"/>
          <w:numId w:val="6"/>
        </w:numPr>
        <w:tabs>
          <w:tab w:val="left" w:pos="1494"/>
        </w:tabs>
        <w:spacing w:after="0" w:line="322" w:lineRule="exact"/>
        <w:ind w:firstLine="760"/>
        <w:jc w:val="both"/>
        <w:rPr>
          <w:rFonts w:eastAsia="Times New Roman" w:cs="Times New Roman"/>
          <w:szCs w:val="20"/>
          <w:lang w:eastAsia="ru-RU"/>
        </w:rPr>
      </w:pPr>
      <w:r w:rsidRPr="00090A37">
        <w:rPr>
          <w:rFonts w:eastAsia="Times New Roman" w:cs="Times New Roman" w:hint="eastAsia"/>
          <w:szCs w:val="20"/>
          <w:lang w:eastAsia="ru-RU"/>
        </w:rPr>
        <w:t>Условия доступности объектов благоустройства для инвалидов и других</w:t>
      </w:r>
      <w:r w:rsidRPr="00090A37">
        <w:rPr>
          <w:rFonts w:eastAsia="Times New Roman" w:cs="Times New Roman"/>
          <w:szCs w:val="20"/>
          <w:lang w:eastAsia="ru-RU"/>
        </w:rPr>
        <w:t xml:space="preserve"> </w:t>
      </w:r>
      <w:r w:rsidRPr="00090A37">
        <w:rPr>
          <w:rFonts w:eastAsia="Times New Roman" w:cs="Times New Roman" w:hint="eastAsia"/>
          <w:szCs w:val="20"/>
          <w:lang w:eastAsia="ru-RU"/>
        </w:rPr>
        <w:t>маломобильных групп населения на территории поселения обеспечиваются в соответствии с Федеральным законом</w:t>
      </w:r>
      <w:hyperlink r:id="rId12" w:history="1">
        <w:r w:rsidRPr="00090A37">
          <w:rPr>
            <w:rFonts w:eastAsia="Times New Roman" w:cs="Times New Roman" w:hint="eastAsia"/>
            <w:u w:val="single"/>
            <w:lang w:eastAsia="ru-RU"/>
          </w:rPr>
          <w:t xml:space="preserve"> от 24.11.1995</w:t>
        </w:r>
        <w:r w:rsidRPr="00090A37">
          <w:rPr>
            <w:rFonts w:eastAsia="Times New Roman" w:cs="Times New Roman"/>
            <w:u w:val="single"/>
            <w:lang w:eastAsia="ru-RU"/>
          </w:rPr>
          <w:t xml:space="preserve"> </w:t>
        </w:r>
        <w:r w:rsidRPr="00090A37">
          <w:rPr>
            <w:rFonts w:eastAsia="Times New Roman" w:cs="Times New Roman" w:hint="eastAsia"/>
            <w:u w:val="single"/>
            <w:lang w:eastAsia="ru-RU"/>
          </w:rPr>
          <w:t xml:space="preserve">№ 181-ФЗ </w:t>
        </w:r>
      </w:hyperlink>
      <w:r w:rsidRPr="00090A37">
        <w:rPr>
          <w:rFonts w:eastAsia="Times New Roman" w:cs="Times New Roman" w:hint="eastAsia"/>
          <w:szCs w:val="20"/>
          <w:lang w:eastAsia="ru-RU"/>
        </w:rPr>
        <w:t>«О социальной</w:t>
      </w:r>
      <w:r w:rsidRPr="00090A37">
        <w:rPr>
          <w:rFonts w:eastAsia="Times New Roman" w:cs="Times New Roman"/>
          <w:szCs w:val="20"/>
          <w:lang w:eastAsia="ru-RU"/>
        </w:rPr>
        <w:t xml:space="preserve"> </w:t>
      </w:r>
      <w:r w:rsidRPr="00090A37">
        <w:rPr>
          <w:rFonts w:eastAsia="Times New Roman" w:cs="Times New Roman" w:hint="eastAsia"/>
          <w:szCs w:val="20"/>
          <w:lang w:eastAsia="ru-RU"/>
        </w:rPr>
        <w:t>защите инвалидов в Российской Федерации» иными федеральными законами, нормативными правовыми актами Российской Федерации и Алтайского края.</w:t>
      </w:r>
    </w:p>
    <w:p w:rsidR="00090A37" w:rsidRPr="00090A37" w:rsidRDefault="00090A37" w:rsidP="00561E05">
      <w:pPr>
        <w:widowControl w:val="0"/>
        <w:numPr>
          <w:ilvl w:val="0"/>
          <w:numId w:val="6"/>
        </w:numPr>
        <w:spacing w:after="0" w:line="322" w:lineRule="exact"/>
        <w:ind w:firstLine="760"/>
        <w:jc w:val="both"/>
        <w:rPr>
          <w:rFonts w:eastAsia="Times New Roman" w:cs="Times New Roman"/>
          <w:szCs w:val="20"/>
          <w:lang w:eastAsia="ru-RU"/>
        </w:rPr>
      </w:pPr>
      <w:r w:rsidRPr="00090A37">
        <w:rPr>
          <w:rFonts w:eastAsia="Times New Roman" w:cs="Times New Roman" w:hint="eastAsia"/>
          <w:szCs w:val="20"/>
          <w:lang w:eastAsia="ru-RU"/>
        </w:rPr>
        <w:t xml:space="preserve"> Отношения, связанные с обращением отходов производства и потребления, установленные в настоящих Правилах, основываются на положениях Федерального закона</w:t>
      </w:r>
      <w:hyperlink r:id="rId13" w:history="1">
        <w:r w:rsidRPr="00090A37">
          <w:rPr>
            <w:rFonts w:eastAsia="Times New Roman" w:cs="Times New Roman" w:hint="eastAsia"/>
            <w:u w:val="single"/>
            <w:lang w:eastAsia="ru-RU"/>
          </w:rPr>
          <w:t xml:space="preserve"> от 24.06.1998 № 89-ФЗ </w:t>
        </w:r>
      </w:hyperlink>
      <w:r w:rsidRPr="00090A37">
        <w:rPr>
          <w:rFonts w:eastAsia="Times New Roman" w:cs="Times New Roman" w:hint="eastAsia"/>
          <w:szCs w:val="20"/>
          <w:lang w:eastAsia="ru-RU"/>
        </w:rPr>
        <w:t>«Об отходах производства и потребления», иных нормативных правовых актов Российской Федерации, Алтайского края, нормативно-технических документов Российской Федерации и Алтайского края.</w:t>
      </w:r>
    </w:p>
    <w:p w:rsidR="00090A37" w:rsidRPr="00090A37" w:rsidRDefault="00090A37" w:rsidP="00561E05">
      <w:pPr>
        <w:widowControl w:val="0"/>
        <w:numPr>
          <w:ilvl w:val="0"/>
          <w:numId w:val="6"/>
        </w:numPr>
        <w:tabs>
          <w:tab w:val="left" w:pos="1468"/>
        </w:tabs>
        <w:spacing w:after="0" w:line="322" w:lineRule="exact"/>
        <w:ind w:firstLine="760"/>
        <w:jc w:val="both"/>
        <w:rPr>
          <w:rFonts w:eastAsia="Times New Roman" w:cs="Times New Roman"/>
          <w:szCs w:val="20"/>
          <w:lang w:eastAsia="ru-RU"/>
        </w:rPr>
      </w:pPr>
      <w:r w:rsidRPr="00090A37">
        <w:rPr>
          <w:rFonts w:eastAsia="Times New Roman" w:cs="Times New Roman" w:hint="eastAsia"/>
          <w:szCs w:val="20"/>
          <w:lang w:eastAsia="ru-RU"/>
        </w:rPr>
        <w:lastRenderedPageBreak/>
        <w:t>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могут приниматься муниципальные правовые акты на основании и во исполнение положений, установленных соответствующими федеральными законами и (или) законами субъектов Российской Федерации.</w:t>
      </w:r>
    </w:p>
    <w:p w:rsidR="00090A37" w:rsidRPr="00090A37" w:rsidRDefault="00090A37" w:rsidP="00561E05">
      <w:pPr>
        <w:widowControl w:val="0"/>
        <w:numPr>
          <w:ilvl w:val="0"/>
          <w:numId w:val="6"/>
        </w:numPr>
        <w:tabs>
          <w:tab w:val="left" w:pos="1714"/>
        </w:tabs>
        <w:spacing w:after="349" w:line="322" w:lineRule="exact"/>
        <w:ind w:firstLine="740"/>
        <w:jc w:val="both"/>
        <w:rPr>
          <w:rFonts w:eastAsia="Times New Roman" w:cs="Times New Roman"/>
          <w:szCs w:val="28"/>
          <w:lang w:eastAsia="ru-RU"/>
        </w:rPr>
      </w:pPr>
      <w:r w:rsidRPr="00090A37">
        <w:rPr>
          <w:rFonts w:eastAsia="Times New Roman" w:cs="Times New Roman" w:hint="eastAsia"/>
          <w:szCs w:val="20"/>
          <w:lang w:eastAsia="ru-RU"/>
        </w:rPr>
        <w:t xml:space="preserve">За нарушение настоящих </w:t>
      </w:r>
      <w:proofErr w:type="gramStart"/>
      <w:r w:rsidRPr="00090A37">
        <w:rPr>
          <w:rFonts w:eastAsia="Times New Roman" w:cs="Times New Roman" w:hint="eastAsia"/>
          <w:szCs w:val="20"/>
          <w:lang w:eastAsia="ru-RU"/>
        </w:rPr>
        <w:t>Правил</w:t>
      </w:r>
      <w:proofErr w:type="gramEnd"/>
      <w:r w:rsidRPr="00090A37">
        <w:rPr>
          <w:rFonts w:eastAsia="Times New Roman" w:cs="Times New Roman" w:hint="eastAsia"/>
          <w:szCs w:val="20"/>
          <w:lang w:eastAsia="ru-RU"/>
        </w:rPr>
        <w:t xml:space="preserve"> виновные лица несут </w:t>
      </w:r>
      <w:r w:rsidRPr="00090A37">
        <w:rPr>
          <w:rFonts w:eastAsia="Times New Roman" w:cs="Times New Roman" w:hint="eastAsia"/>
          <w:szCs w:val="28"/>
          <w:lang w:eastAsia="ru-RU"/>
        </w:rPr>
        <w:t>административную ответственность, установленную законодательством.</w:t>
      </w:r>
    </w:p>
    <w:p w:rsidR="00090A37" w:rsidRPr="00090A37" w:rsidRDefault="00090A37" w:rsidP="00090A37">
      <w:pPr>
        <w:spacing w:after="298" w:line="260" w:lineRule="exact"/>
        <w:ind w:left="4080"/>
        <w:rPr>
          <w:rFonts w:eastAsia="Times New Roman" w:cs="Times New Roman"/>
          <w:szCs w:val="28"/>
          <w:lang w:eastAsia="ru-RU"/>
        </w:rPr>
      </w:pPr>
      <w:r w:rsidRPr="00090A37">
        <w:rPr>
          <w:rFonts w:eastAsia="Times New Roman" w:cs="Times New Roman" w:hint="eastAsia"/>
          <w:szCs w:val="28"/>
          <w:lang w:eastAsia="ru-RU"/>
        </w:rPr>
        <w:t>1.5. Основные понятия</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В целях настоящих Правил используются следующие основные понятия: благоустройство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 поселения;</w:t>
      </w:r>
    </w:p>
    <w:p w:rsidR="00090A37" w:rsidRPr="00090A37" w:rsidRDefault="00090A37" w:rsidP="00090A37">
      <w:pPr>
        <w:spacing w:after="0" w:line="322" w:lineRule="exact"/>
        <w:ind w:firstLine="740"/>
        <w:jc w:val="both"/>
        <w:rPr>
          <w:rFonts w:eastAsia="Times New Roman" w:cs="Times New Roman"/>
          <w:szCs w:val="28"/>
          <w:lang w:eastAsia="ru-RU"/>
        </w:rPr>
      </w:pPr>
      <w:proofErr w:type="gramStart"/>
      <w:r w:rsidRPr="00090A37">
        <w:rPr>
          <w:rFonts w:eastAsia="Times New Roman" w:cs="Times New Roman" w:hint="eastAsia"/>
          <w:szCs w:val="28"/>
          <w:lang w:eastAsia="ru-RU"/>
        </w:rPr>
        <w:t>объекты благоустройства - территории поселения, в границах земельных участков независимо от их формы собственности, на которых осуществляется деятельность по благоустройству: площадки, дворы, кварталы, функционально - 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поселения;</w:t>
      </w:r>
      <w:proofErr w:type="gramEnd"/>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элементы объекта благоустройства -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содержание объекта благоустройства -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развитие объекта благоустройства - осуществление работ, направленных на создание новых или повышение качественного состояния существующих элементов или объектов благоустройства;</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проект благоустройства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 xml:space="preserve">улица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населенного пункта, в том числе магистральная дорога скоростного и регулируемого движения, пешеходная и парковая дорога, дорога в </w:t>
      </w:r>
      <w:r w:rsidRPr="00090A37">
        <w:rPr>
          <w:rFonts w:eastAsia="Times New Roman" w:cs="Times New Roman" w:hint="eastAsia"/>
          <w:szCs w:val="28"/>
          <w:lang w:eastAsia="ru-RU"/>
        </w:rPr>
        <w:lastRenderedPageBreak/>
        <w:t>производственных, промышленных и коммунально</w:t>
      </w:r>
      <w:r w:rsidRPr="00090A37">
        <w:rPr>
          <w:rFonts w:eastAsia="Times New Roman" w:cs="Times New Roman"/>
          <w:szCs w:val="28"/>
          <w:lang w:eastAsia="ru-RU"/>
        </w:rPr>
        <w:t>-</w:t>
      </w:r>
      <w:r w:rsidRPr="00090A37">
        <w:rPr>
          <w:rFonts w:eastAsia="Times New Roman" w:cs="Times New Roman" w:hint="eastAsia"/>
          <w:szCs w:val="28"/>
          <w:lang w:eastAsia="ru-RU"/>
        </w:rPr>
        <w:softHyphen/>
        <w:t>складских зонах (районах);</w:t>
      </w:r>
    </w:p>
    <w:p w:rsidR="00090A37" w:rsidRPr="00090A37" w:rsidRDefault="00090A37" w:rsidP="00090A37">
      <w:pPr>
        <w:spacing w:after="0" w:line="322" w:lineRule="exact"/>
        <w:ind w:firstLine="740"/>
        <w:jc w:val="both"/>
        <w:rPr>
          <w:rFonts w:eastAsia="Times New Roman" w:cs="Times New Roman"/>
          <w:szCs w:val="28"/>
          <w:lang w:eastAsia="ru-RU"/>
        </w:rPr>
      </w:pPr>
      <w:proofErr w:type="gramStart"/>
      <w:r w:rsidRPr="00090A37">
        <w:rPr>
          <w:rFonts w:eastAsia="Times New Roman" w:cs="Times New Roman" w:hint="eastAsia"/>
          <w:szCs w:val="28"/>
          <w:lang w:eastAsia="ru-RU"/>
        </w:rPr>
        <w:t>капитальный ремонт дорожного покрытия -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без</w:t>
      </w:r>
      <w:proofErr w:type="gramEnd"/>
      <w:r w:rsidRPr="00090A37">
        <w:rPr>
          <w:rFonts w:eastAsia="Times New Roman" w:cs="Times New Roman" w:hint="eastAsia"/>
          <w:szCs w:val="28"/>
          <w:lang w:eastAsia="ru-RU"/>
        </w:rPr>
        <w:t xml:space="preserve"> увеличения ширины земляного полотна на основном протяжении дороги;</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проезд - дорога, примыкающая к проезжим частям жилых и магистральных улиц, разворотным площадкам;</w:t>
      </w:r>
    </w:p>
    <w:p w:rsidR="00090A37" w:rsidRPr="00090A37" w:rsidRDefault="00090A37" w:rsidP="00090A37">
      <w:pPr>
        <w:spacing w:after="0" w:line="322" w:lineRule="exact"/>
        <w:ind w:firstLine="740"/>
        <w:jc w:val="both"/>
        <w:rPr>
          <w:rFonts w:eastAsia="Times New Roman" w:cs="Times New Roman"/>
          <w:szCs w:val="28"/>
          <w:lang w:eastAsia="ru-RU"/>
        </w:rPr>
      </w:pPr>
      <w:proofErr w:type="gramStart"/>
      <w:r w:rsidRPr="00090A37">
        <w:rPr>
          <w:rFonts w:eastAsia="Times New Roman" w:cs="Times New Roman" w:hint="eastAsia"/>
          <w:szCs w:val="28"/>
          <w:lang w:eastAsia="ru-RU"/>
        </w:rPr>
        <w:t>твердое покрытие - дорожное покрытие в составе дорожных одежд капитального, облегченного и переходного типов, монолитное или сборное, выполняемое из асфальтобетона, цементобетона, природного камня и т.п.;</w:t>
      </w:r>
      <w:proofErr w:type="gramEnd"/>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газон - элемент благоустройства, представляющий собой искусственно созданный участок поверхности, в том числе с травяным покрытием и возможным размещением зелёных насаждений и парковых сооружений;</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цветник - элемент благоустройства, включающий в себя участок поверхности любой формы и размера, занятый посеянными или высаженными цветочными растениями;</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зеленые насаждения - древесная, древесно-кустарниковая, кустарниковая и травянистая растительность как искусственного, так и естественного происхождения;</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дендроплан - проект озеленения территории, включающий в себя информацию об устройстве дорожно-тропиночной сети, вертикальной планировке, посадке деревьев и кустарников, площади газонов и цветников, расстановке малых архитектурных форм;</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повреждение зеленых насаждений -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уничтожение зеленых насаждений - повреждение зеленых насаждений, повлекшее прекращение их роста;</w:t>
      </w:r>
    </w:p>
    <w:p w:rsidR="00090A37" w:rsidRPr="00090A37" w:rsidRDefault="00090A37" w:rsidP="00090A37">
      <w:pPr>
        <w:spacing w:after="0" w:line="322" w:lineRule="exact"/>
        <w:ind w:firstLine="740"/>
        <w:jc w:val="both"/>
        <w:rPr>
          <w:rFonts w:eastAsia="Times New Roman" w:cs="Times New Roman"/>
          <w:szCs w:val="28"/>
          <w:lang w:eastAsia="ru-RU"/>
        </w:rPr>
      </w:pPr>
      <w:proofErr w:type="gramStart"/>
      <w:r w:rsidRPr="00090A37">
        <w:rPr>
          <w:rFonts w:eastAsia="Times New Roman" w:cs="Times New Roman" w:hint="eastAsia"/>
          <w:szCs w:val="28"/>
          <w:lang w:eastAsia="ru-RU"/>
        </w:rPr>
        <w:t>компенсационное озеленение - воспроизводство зеленых насаждений взамен уничтоженных или поврежденных;</w:t>
      </w:r>
      <w:proofErr w:type="gramEnd"/>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земляные работы - производство работ, связанных со вскрытием грунта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на высоту более 50 сантиметров;</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 xml:space="preserve">реконструктивные работы - работы по частичному изменению внешних поверхностей объектов капитального строительства (модернизация </w:t>
      </w:r>
      <w:r w:rsidRPr="00090A37">
        <w:rPr>
          <w:rFonts w:eastAsia="Times New Roman" w:cs="Times New Roman" w:hint="eastAsia"/>
          <w:szCs w:val="28"/>
          <w:lang w:eastAsia="ru-RU"/>
        </w:rPr>
        <w:lastRenderedPageBreak/>
        <w:t>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w:t>
      </w:r>
      <w:hyperlink r:id="rId14" w:history="1">
        <w:r w:rsidRPr="00090A37">
          <w:rPr>
            <w:rFonts w:eastAsia="Times New Roman" w:cs="Times New Roman" w:hint="eastAsia"/>
            <w:lang w:eastAsia="ru-RU"/>
          </w:rPr>
          <w:t xml:space="preserve"> кодексом </w:t>
        </w:r>
        <w:proofErr w:type="gramStart"/>
        <w:r w:rsidRPr="00090A37">
          <w:rPr>
            <w:rFonts w:eastAsia="Times New Roman" w:cs="Times New Roman" w:hint="eastAsia"/>
            <w:lang w:eastAsia="ru-RU"/>
          </w:rPr>
          <w:t>Р</w:t>
        </w:r>
        <w:proofErr w:type="gramEnd"/>
      </w:hyperlink>
      <w:r w:rsidRPr="00090A37">
        <w:rPr>
          <w:rFonts w:eastAsia="Times New Roman" w:cs="Times New Roman" w:hint="eastAsia"/>
          <w:szCs w:val="28"/>
          <w:lang w:eastAsia="ru-RU"/>
        </w:rPr>
        <w:t>оссийской Федерации;</w:t>
      </w:r>
    </w:p>
    <w:p w:rsidR="00090A37" w:rsidRPr="00090A37" w:rsidRDefault="00090A37" w:rsidP="00090A37">
      <w:pPr>
        <w:spacing w:after="0" w:line="322" w:lineRule="exact"/>
        <w:ind w:firstLine="740"/>
        <w:jc w:val="both"/>
        <w:rPr>
          <w:rFonts w:eastAsia="Times New Roman" w:cs="Times New Roman"/>
          <w:szCs w:val="20"/>
          <w:lang w:eastAsia="ru-RU"/>
        </w:rPr>
      </w:pPr>
      <w:r w:rsidRPr="00090A37">
        <w:rPr>
          <w:rFonts w:eastAsia="Times New Roman" w:cs="Times New Roman" w:hint="eastAsia"/>
          <w:szCs w:val="20"/>
          <w:lang w:eastAsia="ru-RU"/>
        </w:rPr>
        <w:t>дворовая территория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 При этом дворовая территория не ограничивается границами и размерами земельного участка, на котором расположен многоквартирный дом, определенными в соответствии с требованиями земельного законодательства и законодательства о градостроительной деятельности;</w:t>
      </w:r>
    </w:p>
    <w:p w:rsidR="00090A37" w:rsidRPr="00090A37" w:rsidRDefault="00090A37" w:rsidP="00090A37">
      <w:pPr>
        <w:spacing w:after="0" w:line="322" w:lineRule="exact"/>
        <w:ind w:firstLine="740"/>
        <w:jc w:val="both"/>
        <w:rPr>
          <w:rFonts w:eastAsia="Times New Roman" w:cs="Times New Roman"/>
          <w:szCs w:val="20"/>
          <w:lang w:eastAsia="ru-RU"/>
        </w:rPr>
      </w:pPr>
      <w:r w:rsidRPr="00090A37">
        <w:rPr>
          <w:rFonts w:eastAsia="Times New Roman" w:cs="Times New Roman" w:hint="eastAsia"/>
          <w:szCs w:val="20"/>
          <w:lang w:eastAsia="ru-RU"/>
        </w:rPr>
        <w:t>фасад - наружная, внешняя поверхность объекта капитального строительства, включающая архитектурные элементы и детали (балконы, окна, двери, колоннады и</w:t>
      </w:r>
      <w:r w:rsidRPr="00090A37">
        <w:rPr>
          <w:rFonts w:eastAsia="Times New Roman" w:cs="Times New Roman"/>
          <w:szCs w:val="20"/>
          <w:lang w:eastAsia="ru-RU"/>
        </w:rPr>
        <w:t xml:space="preserve"> </w:t>
      </w:r>
      <w:r w:rsidRPr="00090A37">
        <w:rPr>
          <w:rFonts w:eastAsia="Times New Roman" w:cs="Times New Roman" w:hint="eastAsia"/>
          <w:szCs w:val="20"/>
          <w:lang w:eastAsia="ru-RU"/>
        </w:rPr>
        <w:t>др</w:t>
      </w:r>
      <w:r w:rsidRPr="00090A37">
        <w:rPr>
          <w:rFonts w:eastAsia="Times New Roman" w:cs="Times New Roman"/>
          <w:szCs w:val="20"/>
          <w:lang w:eastAsia="ru-RU"/>
        </w:rPr>
        <w:t>.</w:t>
      </w:r>
      <w:r w:rsidRPr="00090A37">
        <w:rPr>
          <w:rFonts w:eastAsia="Times New Roman" w:cs="Times New Roman" w:hint="eastAsia"/>
          <w:szCs w:val="20"/>
          <w:lang w:eastAsia="ru-RU"/>
        </w:rPr>
        <w:t>);</w:t>
      </w:r>
    </w:p>
    <w:p w:rsidR="00090A37" w:rsidRPr="00090A37" w:rsidRDefault="00090A37" w:rsidP="00090A37">
      <w:pPr>
        <w:spacing w:after="0" w:line="322" w:lineRule="exact"/>
        <w:ind w:firstLine="740"/>
        <w:jc w:val="both"/>
        <w:rPr>
          <w:rFonts w:eastAsia="Times New Roman" w:cs="Times New Roman"/>
          <w:szCs w:val="20"/>
          <w:lang w:eastAsia="ru-RU"/>
        </w:rPr>
      </w:pPr>
      <w:r w:rsidRPr="00090A37">
        <w:rPr>
          <w:rFonts w:eastAsia="Times New Roman" w:cs="Times New Roman" w:hint="eastAsia"/>
          <w:szCs w:val="20"/>
          <w:lang w:eastAsia="ru-RU"/>
        </w:rPr>
        <w:t>текущий ремонт объектов капитального строительства - систематически проводимые работы по предупреждению преждевременного износа конструкций, отделки (в том числе окраски), инженерного оборудования, а также работы по устранению мелких повреждений и неисправностей;</w:t>
      </w:r>
    </w:p>
    <w:p w:rsidR="00090A37" w:rsidRPr="00090A37" w:rsidRDefault="00090A37" w:rsidP="00090A37">
      <w:pPr>
        <w:spacing w:after="0" w:line="322" w:lineRule="exact"/>
        <w:ind w:firstLine="740"/>
        <w:jc w:val="both"/>
        <w:rPr>
          <w:rFonts w:eastAsia="Times New Roman" w:cs="Times New Roman"/>
          <w:szCs w:val="20"/>
          <w:lang w:eastAsia="ru-RU"/>
        </w:rPr>
      </w:pPr>
      <w:r w:rsidRPr="00090A37">
        <w:rPr>
          <w:rFonts w:eastAsia="Times New Roman" w:cs="Times New Roman" w:hint="eastAsia"/>
          <w:szCs w:val="20"/>
          <w:lang w:eastAsia="ru-RU"/>
        </w:rPr>
        <w:t>капитальный ремонт объектов капитального строительства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w:t>
      </w:r>
      <w:r w:rsidRPr="00090A37">
        <w:rPr>
          <w:rFonts w:eastAsia="Times New Roman" w:cs="Times New Roman" w:hint="eastAsia"/>
          <w:szCs w:val="20"/>
          <w:lang w:eastAsia="ru-RU"/>
        </w:rPr>
        <w:softHyphen/>
      </w:r>
      <w:r w:rsidRPr="00090A37">
        <w:rPr>
          <w:rFonts w:eastAsia="Times New Roman" w:cs="Times New Roman"/>
          <w:szCs w:val="20"/>
          <w:lang w:eastAsia="ru-RU"/>
        </w:rPr>
        <w:t>-</w:t>
      </w:r>
      <w:r w:rsidRPr="00090A37">
        <w:rPr>
          <w:rFonts w:eastAsia="Times New Roman" w:cs="Times New Roman" w:hint="eastAsia"/>
          <w:szCs w:val="20"/>
          <w:lang w:eastAsia="ru-RU"/>
        </w:rPr>
        <w:t>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090A37" w:rsidRPr="00090A37" w:rsidRDefault="00090A37" w:rsidP="00090A37">
      <w:pPr>
        <w:spacing w:after="0" w:line="322" w:lineRule="exact"/>
        <w:ind w:firstLine="740"/>
        <w:jc w:val="both"/>
        <w:rPr>
          <w:rFonts w:eastAsia="Times New Roman" w:cs="Times New Roman"/>
          <w:szCs w:val="20"/>
          <w:lang w:eastAsia="ru-RU"/>
        </w:rPr>
      </w:pPr>
      <w:proofErr w:type="gramStart"/>
      <w:r w:rsidRPr="00090A37">
        <w:rPr>
          <w:rFonts w:eastAsia="Times New Roman" w:cs="Times New Roman" w:hint="eastAsia"/>
          <w:szCs w:val="20"/>
          <w:lang w:eastAsia="ru-RU"/>
        </w:rPr>
        <w:t>объекты, не являющиеся объектами капитального строительства (некапитальные объекты) - объекты, для размещения которых не требуется оформление разрешения на строительство, выполненные из легковозводимых конструкций без заглубленных фундаментов, коммуникаций и подземных сооружений, сезонного или вспомогательного назначения, в том числе летние павильоны, небольшие склады, а также торговые киоски, павильоны и иные объекты мелкорозничной торговли, теплицы, парники, беседки, остановочные павильоны, наземные туалетные кабины, боксовые гаражи</w:t>
      </w:r>
      <w:proofErr w:type="gramEnd"/>
      <w:r w:rsidRPr="00090A37">
        <w:rPr>
          <w:rFonts w:eastAsia="Times New Roman" w:cs="Times New Roman" w:hint="eastAsia"/>
          <w:szCs w:val="20"/>
          <w:lang w:eastAsia="ru-RU"/>
        </w:rPr>
        <w:t>, другие подобные сооружения;</w:t>
      </w:r>
    </w:p>
    <w:p w:rsidR="00090A37" w:rsidRPr="00090A37" w:rsidRDefault="00090A37" w:rsidP="00090A37">
      <w:pPr>
        <w:spacing w:after="0" w:line="322" w:lineRule="exact"/>
        <w:ind w:firstLine="740"/>
        <w:jc w:val="both"/>
        <w:rPr>
          <w:rFonts w:eastAsia="Times New Roman" w:cs="Times New Roman"/>
          <w:szCs w:val="20"/>
          <w:lang w:eastAsia="ru-RU"/>
        </w:rPr>
      </w:pPr>
      <w:proofErr w:type="gramStart"/>
      <w:r w:rsidRPr="00090A37">
        <w:rPr>
          <w:rFonts w:eastAsia="Times New Roman" w:cs="Times New Roman" w:hint="eastAsia"/>
          <w:szCs w:val="20"/>
          <w:lang w:eastAsia="ru-RU"/>
        </w:rPr>
        <w:t xml:space="preserve">объекты (средства) наружного освещения - осветительные приборы наружного освещения (светильники, прожекторы), которые могут </w:t>
      </w:r>
      <w:r w:rsidRPr="00090A37">
        <w:rPr>
          <w:rFonts w:eastAsia="Times New Roman" w:cs="Times New Roman" w:hint="eastAsia"/>
          <w:szCs w:val="20"/>
          <w:lang w:eastAsia="ru-RU"/>
        </w:rPr>
        <w:lastRenderedPageBreak/>
        <w:t>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w:t>
      </w:r>
      <w:proofErr w:type="gramEnd"/>
      <w:r w:rsidRPr="00090A37">
        <w:rPr>
          <w:rFonts w:eastAsia="Times New Roman" w:cs="Times New Roman" w:hint="eastAsia"/>
          <w:szCs w:val="20"/>
          <w:lang w:eastAsia="ru-RU"/>
        </w:rPr>
        <w:t xml:space="preserve"> общественного пользования;</w:t>
      </w:r>
    </w:p>
    <w:p w:rsidR="00090A37" w:rsidRPr="00090A37" w:rsidRDefault="00090A37" w:rsidP="00090A37">
      <w:pPr>
        <w:spacing w:after="0" w:line="322" w:lineRule="exact"/>
        <w:ind w:firstLine="740"/>
        <w:jc w:val="both"/>
        <w:rPr>
          <w:rFonts w:eastAsia="Times New Roman" w:cs="Times New Roman"/>
          <w:szCs w:val="20"/>
          <w:lang w:eastAsia="ru-RU"/>
        </w:rPr>
      </w:pPr>
      <w:r w:rsidRPr="00090A37">
        <w:rPr>
          <w:rFonts w:eastAsia="Times New Roman" w:cs="Times New Roman" w:hint="eastAsia"/>
          <w:szCs w:val="20"/>
          <w:lang w:eastAsia="ru-RU"/>
        </w:rPr>
        <w:t>средства размещения информации -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rsidR="00090A37" w:rsidRPr="00090A37" w:rsidRDefault="00090A37" w:rsidP="00090A37">
      <w:pPr>
        <w:spacing w:after="0" w:line="322" w:lineRule="exact"/>
        <w:ind w:firstLine="740"/>
        <w:jc w:val="both"/>
        <w:rPr>
          <w:rFonts w:eastAsia="Times New Roman" w:cs="Times New Roman"/>
          <w:szCs w:val="28"/>
          <w:lang w:eastAsia="ru-RU"/>
        </w:rPr>
      </w:pPr>
      <w:proofErr w:type="gramStart"/>
      <w:r w:rsidRPr="00090A37">
        <w:rPr>
          <w:rFonts w:eastAsia="Times New Roman" w:cs="Times New Roman" w:hint="eastAsia"/>
          <w:szCs w:val="20"/>
          <w:lang w:eastAsia="ru-RU"/>
        </w:rPr>
        <w:t xml:space="preserve">сезонные (летние) кафе - временные сооружения или временные конструкции, установленные и оборудованные в соответствии с порядком, предусмотренным в муниципальном образовании и предназначенные для дополнительного обслуживания питанием и отдыха, непосредственно </w:t>
      </w:r>
      <w:r w:rsidRPr="00090A37">
        <w:rPr>
          <w:rFonts w:eastAsia="Times New Roman" w:cs="Times New Roman" w:hint="eastAsia"/>
          <w:szCs w:val="28"/>
          <w:lang w:eastAsia="ru-RU"/>
        </w:rPr>
        <w:t>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roofErr w:type="gramEnd"/>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бункер-накопитель - мусоросборник, предназначенный для складирования крупногабаритных отходов;</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контейнер - мусоросборник, предназначенный для складирования твердых коммунальных отходов, за исключением крупногабаритных отходов;</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урна стандартная емкость для сбора мусора объемом до 0,5 кубических метров включительно;</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контейнерная площадка - место накопления твердых коммунальных отходов,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 xml:space="preserve">твердые коммунальные отходы (мусор)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w:t>
      </w:r>
      <w:proofErr w:type="gramStart"/>
      <w:r w:rsidRPr="00090A37">
        <w:rPr>
          <w:rFonts w:eastAsia="Times New Roman" w:cs="Times New Roman" w:hint="eastAsia"/>
          <w:szCs w:val="28"/>
          <w:lang w:eastAsia="ru-RU"/>
        </w:rPr>
        <w:t>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roofErr w:type="gramEnd"/>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крупногабаритные отходы -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rsidR="00090A37" w:rsidRPr="00090A37" w:rsidRDefault="00090A37" w:rsidP="00090A37">
      <w:pPr>
        <w:spacing w:after="0" w:line="322" w:lineRule="exact"/>
        <w:ind w:firstLine="740"/>
        <w:jc w:val="both"/>
        <w:rPr>
          <w:rFonts w:eastAsia="Times New Roman" w:cs="Times New Roman"/>
          <w:szCs w:val="28"/>
          <w:lang w:eastAsia="ru-RU"/>
        </w:rPr>
      </w:pPr>
      <w:proofErr w:type="gramStart"/>
      <w:r w:rsidRPr="00090A37">
        <w:rPr>
          <w:rFonts w:eastAsia="Times New Roman" w:cs="Times New Roman" w:hint="eastAsia"/>
          <w:szCs w:val="28"/>
          <w:lang w:eastAsia="ru-RU"/>
        </w:rPr>
        <w:lastRenderedPageBreak/>
        <w:t>вывоз твердых коммунальных отходов (мусора) - выгрузка мусора из контейнеров, загрузка бункеров-накопителей в специализированный транспорт, зачистка контейнерных площадок 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w:t>
      </w:r>
      <w:proofErr w:type="gramEnd"/>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договор на оказание услуг по обращению с твердыми коммунальными отходами - соглашение, заключенное между потребителем и региональным оператором, в зоне деятельности которого образуются твердые коммунальные отходы и находятся места их сбора и накопления.</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санитарная очистка территории - зачистка территорий, сбор, вывоз и утилизация (обезвреживание) мусора;</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график вывоза мусора - информация, в том числе составная часть договора на вывоз мусора, с указанием места (адреса), объема и времени вывоза мусора;</w:t>
      </w:r>
    </w:p>
    <w:p w:rsidR="00090A37" w:rsidRPr="00090A37" w:rsidRDefault="00090A37" w:rsidP="00090A37">
      <w:pPr>
        <w:spacing w:after="0" w:line="322" w:lineRule="exact"/>
        <w:ind w:firstLine="740"/>
        <w:jc w:val="both"/>
        <w:rPr>
          <w:rFonts w:eastAsia="Times New Roman" w:cs="Times New Roman"/>
          <w:szCs w:val="28"/>
          <w:lang w:eastAsia="ru-RU"/>
        </w:rPr>
      </w:pPr>
      <w:proofErr w:type="gramStart"/>
      <w:r w:rsidRPr="00090A37">
        <w:rPr>
          <w:rFonts w:eastAsia="Times New Roman" w:cs="Times New Roman" w:hint="eastAsia"/>
          <w:szCs w:val="28"/>
          <w:lang w:eastAsia="ru-RU"/>
        </w:rPr>
        <w:t>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помещения для содержания домашнего скота и птицы, иные объекты);</w:t>
      </w:r>
      <w:proofErr w:type="gramEnd"/>
    </w:p>
    <w:p w:rsidR="00090A37" w:rsidRPr="00090A37" w:rsidRDefault="00090A37" w:rsidP="00090A37">
      <w:pPr>
        <w:spacing w:after="0" w:line="322" w:lineRule="exact"/>
        <w:ind w:firstLine="760"/>
        <w:jc w:val="both"/>
        <w:rPr>
          <w:rFonts w:eastAsia="Times New Roman" w:cs="Times New Roman"/>
          <w:szCs w:val="28"/>
          <w:lang w:eastAsia="ru-RU"/>
        </w:rPr>
      </w:pPr>
      <w:proofErr w:type="gramStart"/>
      <w:r w:rsidRPr="00090A37">
        <w:rPr>
          <w:rFonts w:eastAsia="Times New Roman" w:cs="Times New Roman" w:hint="eastAsia"/>
          <w:szCs w:val="28"/>
          <w:lang w:eastAsia="ru-RU"/>
        </w:rPr>
        <w:t>безнадзорные животные - животные, которые не имеют собственника, либо собственник которых не известен, либо от которых собственник отказался, либо которые против воли собственника, либо лица, осуществляющего правомочия владения (владения и пользования) выбыли из владения указанных лиц;</w:t>
      </w:r>
      <w:proofErr w:type="gramEnd"/>
    </w:p>
    <w:p w:rsidR="00090A37" w:rsidRPr="00090A37" w:rsidRDefault="00090A37" w:rsidP="00090A37">
      <w:pPr>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отлов безнадзорных животных - мероприятия по регулированию численности безнадзорных животных;</w:t>
      </w:r>
    </w:p>
    <w:p w:rsidR="00090A37" w:rsidRPr="00090A37" w:rsidRDefault="00090A37" w:rsidP="00090A37">
      <w:pPr>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границы прилегающих территорий - условные линии, определяющие местоположение прилегающей территории, установленные в горизонтальной плоскости перпендикулярно границам здания, строения, сооружения, земельного участка, если такой земельный участок образован. 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090A37" w:rsidRPr="00090A37" w:rsidRDefault="00090A37" w:rsidP="00090A37">
      <w:pPr>
        <w:spacing w:after="0" w:line="322" w:lineRule="exact"/>
        <w:ind w:firstLine="760"/>
        <w:jc w:val="both"/>
        <w:rPr>
          <w:rFonts w:eastAsia="Times New Roman" w:cs="Times New Roman"/>
          <w:szCs w:val="28"/>
          <w:lang w:eastAsia="ru-RU"/>
        </w:rPr>
      </w:pPr>
      <w:proofErr w:type="gramStart"/>
      <w:r w:rsidRPr="00090A37">
        <w:rPr>
          <w:rFonts w:eastAsia="Times New Roman" w:cs="Times New Roman" w:hint="eastAsia"/>
          <w:szCs w:val="28"/>
          <w:lang w:eastAsia="ru-RU"/>
        </w:rPr>
        <w:t>в</w:t>
      </w:r>
      <w:proofErr w:type="gramEnd"/>
      <w:r w:rsidRPr="00090A37">
        <w:rPr>
          <w:rFonts w:eastAsia="Times New Roman" w:cs="Times New Roman" w:hint="eastAsia"/>
          <w:szCs w:val="28"/>
          <w:lang w:eastAsia="ru-RU"/>
        </w:rPr>
        <w:t>нутренняя граница прилегающей территории - часть границы прилегающей территории, непосредственно примыкающая к границе здания, строения, сооружения, земельного участка и являющаяся их общей границей;</w:t>
      </w:r>
    </w:p>
    <w:p w:rsidR="00090A37" w:rsidRPr="00090A37" w:rsidRDefault="00090A37" w:rsidP="00090A37">
      <w:pPr>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внешняя граница прилегающей территории - часть границы прилегающей территории, не примыкающая непосредственно к границе здания, строения, сооружения, земельного участка и не выходящая за пределы территорий общего пользования;</w:t>
      </w:r>
    </w:p>
    <w:p w:rsidR="00090A37" w:rsidRPr="00090A37" w:rsidRDefault="00090A37" w:rsidP="00090A37">
      <w:pPr>
        <w:spacing w:after="349"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lastRenderedPageBreak/>
        <w:t>Иные понятия, используемые в настоящих Правилах, употребляются в значениях, определенных законодательством Российской Федерации и Алтайского края.</w:t>
      </w:r>
    </w:p>
    <w:p w:rsidR="00090A37" w:rsidRPr="00090A37" w:rsidRDefault="00090A37" w:rsidP="00561E05">
      <w:pPr>
        <w:keepNext/>
        <w:keepLines/>
        <w:widowControl w:val="0"/>
        <w:numPr>
          <w:ilvl w:val="0"/>
          <w:numId w:val="7"/>
        </w:numPr>
        <w:tabs>
          <w:tab w:val="left" w:pos="2139"/>
        </w:tabs>
        <w:spacing w:after="303" w:line="260" w:lineRule="exact"/>
        <w:ind w:left="1620"/>
        <w:jc w:val="both"/>
        <w:outlineLvl w:val="0"/>
        <w:rPr>
          <w:rFonts w:eastAsia="Times New Roman" w:cs="Times New Roman"/>
          <w:szCs w:val="28"/>
        </w:rPr>
      </w:pPr>
      <w:bookmarkStart w:id="2" w:name="bookmark4"/>
      <w:r w:rsidRPr="00090A37">
        <w:rPr>
          <w:rFonts w:eastAsia="Times New Roman" w:cs="Times New Roman"/>
          <w:szCs w:val="28"/>
        </w:rPr>
        <w:t>Порядок определения границ прилегающей территории</w:t>
      </w:r>
      <w:bookmarkEnd w:id="2"/>
    </w:p>
    <w:p w:rsidR="00090A37" w:rsidRPr="00090A37" w:rsidRDefault="00090A37" w:rsidP="00561E05">
      <w:pPr>
        <w:widowControl w:val="0"/>
        <w:numPr>
          <w:ilvl w:val="0"/>
          <w:numId w:val="8"/>
        </w:numPr>
        <w:tabs>
          <w:tab w:val="left" w:pos="1550"/>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090A37" w:rsidRPr="00090A37" w:rsidRDefault="00090A37" w:rsidP="00561E05">
      <w:pPr>
        <w:widowControl w:val="0"/>
        <w:numPr>
          <w:ilvl w:val="0"/>
          <w:numId w:val="8"/>
        </w:numPr>
        <w:tabs>
          <w:tab w:val="left" w:pos="1460"/>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Внешняя граница прилегающей территории определяется в метрах от внутренней границы прилегающей территории, за исключением случаев, установленных в пункте 1.6.6 настоящей статьи.</w:t>
      </w:r>
    </w:p>
    <w:p w:rsidR="00090A37" w:rsidRPr="00090A37" w:rsidRDefault="00090A37" w:rsidP="00561E05">
      <w:pPr>
        <w:widowControl w:val="0"/>
        <w:numPr>
          <w:ilvl w:val="0"/>
          <w:numId w:val="8"/>
        </w:numPr>
        <w:tabs>
          <w:tab w:val="left" w:pos="1550"/>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Внешняя граница прилегающей территории частных домовладений определяется в метрах от внутренней границы прилегающей территории и устанавливается:</w:t>
      </w:r>
    </w:p>
    <w:p w:rsidR="00090A37" w:rsidRPr="00090A37" w:rsidRDefault="00090A37" w:rsidP="00561E05">
      <w:pPr>
        <w:widowControl w:val="0"/>
        <w:numPr>
          <w:ilvl w:val="0"/>
          <w:numId w:val="9"/>
        </w:numPr>
        <w:tabs>
          <w:tab w:val="left" w:pos="1262"/>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для зданий, строений, сооружений, не имеющих ограждения, расположенных на земельных участках, границы которых не сформированы в соответствии с федеральным законодательством 15 метров по периметру от фактических границ указанных зданий, строений, сооружений;</w:t>
      </w:r>
    </w:p>
    <w:p w:rsidR="00090A37" w:rsidRPr="00090A37" w:rsidRDefault="00090A37" w:rsidP="00561E05">
      <w:pPr>
        <w:widowControl w:val="0"/>
        <w:numPr>
          <w:ilvl w:val="0"/>
          <w:numId w:val="9"/>
        </w:numPr>
        <w:tabs>
          <w:tab w:val="left" w:pos="1066"/>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090A37" w:rsidRPr="00090A37" w:rsidRDefault="00090A37" w:rsidP="00561E05">
      <w:pPr>
        <w:widowControl w:val="0"/>
        <w:numPr>
          <w:ilvl w:val="0"/>
          <w:numId w:val="9"/>
        </w:numPr>
        <w:tabs>
          <w:tab w:val="left" w:pos="1076"/>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для земельных участков, границы которых сформированы в соответствии с федеральным законодательством, 5 метров по периметру от границ таких земельных участков.</w:t>
      </w:r>
    </w:p>
    <w:p w:rsidR="00090A37" w:rsidRPr="00090A37" w:rsidRDefault="00090A37" w:rsidP="00561E05">
      <w:pPr>
        <w:widowControl w:val="0"/>
        <w:numPr>
          <w:ilvl w:val="0"/>
          <w:numId w:val="8"/>
        </w:numPr>
        <w:tabs>
          <w:tab w:val="left" w:pos="1544"/>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Внешняя граница прилегающей территории производственного назначения определяется в метрах от внутренней границы прилегающей территории и устанавливается:</w:t>
      </w:r>
    </w:p>
    <w:p w:rsidR="00090A37" w:rsidRPr="00090A37" w:rsidRDefault="00090A37" w:rsidP="00561E05">
      <w:pPr>
        <w:widowControl w:val="0"/>
        <w:numPr>
          <w:ilvl w:val="0"/>
          <w:numId w:val="10"/>
        </w:numPr>
        <w:tabs>
          <w:tab w:val="left" w:pos="1262"/>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для зданий, строений, сооружений, не имеющих ограждения, расположенных на земельных участках, границы которых не сформированы в соответствии с федеральным законодательством, 15 метров по периметру от фактических границ указанных зданий, строений, сооружений;</w:t>
      </w:r>
    </w:p>
    <w:p w:rsidR="00090A37" w:rsidRPr="00090A37" w:rsidRDefault="00090A37" w:rsidP="00561E05">
      <w:pPr>
        <w:widowControl w:val="0"/>
        <w:numPr>
          <w:ilvl w:val="0"/>
          <w:numId w:val="10"/>
        </w:numPr>
        <w:tabs>
          <w:tab w:val="left" w:pos="1066"/>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090A37" w:rsidRPr="00090A37" w:rsidRDefault="00090A37" w:rsidP="00561E05">
      <w:pPr>
        <w:widowControl w:val="0"/>
        <w:numPr>
          <w:ilvl w:val="0"/>
          <w:numId w:val="10"/>
        </w:numPr>
        <w:tabs>
          <w:tab w:val="left" w:pos="1076"/>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для земельных участков, границы которых сформированы в соответствии с федеральным законодательством, 5 метров по периметру от границ таких земельных участков.</w:t>
      </w:r>
    </w:p>
    <w:p w:rsidR="00090A37" w:rsidRPr="00090A37" w:rsidRDefault="00090A37" w:rsidP="00561E05">
      <w:pPr>
        <w:widowControl w:val="0"/>
        <w:numPr>
          <w:ilvl w:val="0"/>
          <w:numId w:val="8"/>
        </w:numPr>
        <w:tabs>
          <w:tab w:val="left" w:pos="1544"/>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 xml:space="preserve">Внешней границей прилегающей территорией к наземным частям рекламных конструкций и средств размещения информации для отдельно стоящих сооружений цилиндрической формы (столбов, опор освещения, контактной и электросети, водоразборных колонок и иных сооружений) является земельный участок 3 метра по радиусу от их </w:t>
      </w:r>
      <w:r w:rsidRPr="00090A37">
        <w:rPr>
          <w:rFonts w:eastAsia="Times New Roman" w:cs="Times New Roman" w:hint="eastAsia"/>
          <w:szCs w:val="28"/>
          <w:lang w:eastAsia="ru-RU"/>
        </w:rPr>
        <w:lastRenderedPageBreak/>
        <w:t>фактических границ.</w:t>
      </w:r>
    </w:p>
    <w:p w:rsidR="00090A37" w:rsidRPr="00090A37" w:rsidRDefault="00090A37" w:rsidP="00561E05">
      <w:pPr>
        <w:widowControl w:val="0"/>
        <w:numPr>
          <w:ilvl w:val="0"/>
          <w:numId w:val="4"/>
        </w:numPr>
        <w:tabs>
          <w:tab w:val="left" w:pos="956"/>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для некапитальных объектов торговли, общественного питания и бытового обслуживания населения, нестационарных объектов - на расстоянии 5 метров по периметру от границ земельного участка, предоставленного для размещения объекта;</w:t>
      </w:r>
    </w:p>
    <w:p w:rsidR="00090A37" w:rsidRPr="00090A37" w:rsidRDefault="00090A37" w:rsidP="00561E05">
      <w:pPr>
        <w:widowControl w:val="0"/>
        <w:numPr>
          <w:ilvl w:val="0"/>
          <w:numId w:val="4"/>
        </w:numPr>
        <w:tabs>
          <w:tab w:val="left" w:pos="956"/>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для линейных сооружений и коммуникаций земельный участок шириной 3 метра в каждую сторону от наружной линии сооружения, если линейное сооружение имеет ограждение, прилегающей территорией является земельный участок шириной до 3</w:t>
      </w:r>
    </w:p>
    <w:p w:rsidR="00090A37" w:rsidRPr="00090A37" w:rsidRDefault="00090A37" w:rsidP="00090A37">
      <w:pPr>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метров от соответствующего ограждения.</w:t>
      </w:r>
    </w:p>
    <w:p w:rsidR="00090A37" w:rsidRPr="00090A37" w:rsidRDefault="00090A37" w:rsidP="00561E05">
      <w:pPr>
        <w:widowControl w:val="0"/>
        <w:numPr>
          <w:ilvl w:val="0"/>
          <w:numId w:val="8"/>
        </w:numPr>
        <w:tabs>
          <w:tab w:val="left" w:pos="1544"/>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Внешняя граница прилегающей территории может устанавливаться соглашением об определении границ прилегающей территории, заключаемым между органом местного самоуправления муниципального образования Алтайского края и собственником и (или) иным законным владельцем здания, строения, сооружения, земельного участка либо уполномоченным лицом. Границы прилегающей территории, установленные соглашением, отображаются собственником и (или) иным законным владельцем здания, строения, сооружения, земельного участка либо уполномоченным лицом на карте-схеме, являющейся его неотъемлемой частью.</w:t>
      </w:r>
    </w:p>
    <w:p w:rsidR="00090A37" w:rsidRPr="00090A37" w:rsidRDefault="00090A37" w:rsidP="00090A37">
      <w:pPr>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 xml:space="preserve">Карта-схема подготавливается на топографической съемке масштабом 1:500 и должна содержать следующие сведения: адрес здания, строения, сооружения, земельного участка (при его наличии) либо обозначение места расположения объекта с указанием наименования, в отношении которого устанавливаются границы прилегающей территории; </w:t>
      </w:r>
      <w:proofErr w:type="gramStart"/>
      <w:r w:rsidRPr="00090A37">
        <w:rPr>
          <w:rFonts w:eastAsia="Times New Roman" w:cs="Times New Roman" w:hint="eastAsia"/>
          <w:szCs w:val="28"/>
          <w:lang w:eastAsia="ru-RU"/>
        </w:rPr>
        <w:t>информация о собственнике и (или) ином законном владельце здания, строения, сооружения, земельного участка, либо уполномоченном лице: наименование (для юридического лица), фамилия, имя, отчество (если имеется) (для индивидуального предпринимателя и физического лица), место нахождения (для юридического лица), почтовый адрес, контактные телефоны; схематическое изображение границ здания, строения, сооружения, земельного участка; схематическое изображение границ прилегающей территории;</w:t>
      </w:r>
      <w:proofErr w:type="gramEnd"/>
      <w:r w:rsidRPr="00090A37">
        <w:rPr>
          <w:rFonts w:eastAsia="Times New Roman" w:cs="Times New Roman" w:hint="eastAsia"/>
          <w:szCs w:val="28"/>
          <w:lang w:eastAsia="ru-RU"/>
        </w:rPr>
        <w:t xml:space="preserve"> схематическое изображение элементов благоустройства (их наименования), попадающих в границы прилегающей территории.</w:t>
      </w:r>
    </w:p>
    <w:p w:rsidR="00090A37" w:rsidRPr="00090A37" w:rsidRDefault="00090A37" w:rsidP="00561E05">
      <w:pPr>
        <w:widowControl w:val="0"/>
        <w:numPr>
          <w:ilvl w:val="0"/>
          <w:numId w:val="8"/>
        </w:numPr>
        <w:tabs>
          <w:tab w:val="left" w:pos="1460"/>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hint="eastAsia"/>
          <w:szCs w:val="28"/>
          <w:lang w:eastAsia="ru-RU"/>
        </w:rPr>
        <w:t>В отношении каждого здания, строения, сооружения, земельного участка устанавливаются границы только одной прилегающей территории (в том числе границы, имеющие один замкнутый контур или совокупность контуров, в случае, если образован многоконтурный земельный участок), за исключением случаев, когда данное здание, строение или сооружение обеспечивает исключительно функционирование здания, строения, сооружения, земельного участка, в отношении которого определяются границы прилегающей территории.</w:t>
      </w:r>
      <w:proofErr w:type="gramEnd"/>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 xml:space="preserve">Пересечение границ прилегающей территории, за исключением случаев установления общих смежных границ прилегающей территории, не допускается. Пересечение границ прилегающей территории с линейным </w:t>
      </w:r>
      <w:r w:rsidRPr="00090A37">
        <w:rPr>
          <w:rFonts w:eastAsia="Times New Roman" w:cs="Times New Roman" w:hint="eastAsia"/>
          <w:szCs w:val="28"/>
          <w:lang w:eastAsia="ru-RU"/>
        </w:rPr>
        <w:lastRenderedPageBreak/>
        <w:t>объектом (линией электропередачи, линией связи (в том числе линейно-кабельным сооружением), трубопроводом, автомобильной дорогой, железнодорожной линией и другими подобными сооружениями) не допускается. Внешняя граница прилегающей территории определяется до пересечения с выделенным для линейного объекта земельным участком, охранной зоной, ограждением, дорожным бордюром.</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В границах прилегающих территорий могут располагаться только следующие территории общего пользования или их части:</w:t>
      </w:r>
    </w:p>
    <w:p w:rsidR="00090A37" w:rsidRPr="00090A37" w:rsidRDefault="00090A37" w:rsidP="00561E05">
      <w:pPr>
        <w:widowControl w:val="0"/>
        <w:numPr>
          <w:ilvl w:val="0"/>
          <w:numId w:val="4"/>
        </w:numPr>
        <w:tabs>
          <w:tab w:val="left" w:pos="1060"/>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пешеходные коммуникации, в том числе тротуары, аллеи, дорожки, тропинки;</w:t>
      </w:r>
    </w:p>
    <w:p w:rsidR="00090A37" w:rsidRPr="00090A37" w:rsidRDefault="00090A37" w:rsidP="00561E05">
      <w:pPr>
        <w:widowControl w:val="0"/>
        <w:numPr>
          <w:ilvl w:val="0"/>
          <w:numId w:val="4"/>
        </w:numPr>
        <w:tabs>
          <w:tab w:val="left" w:pos="1060"/>
        </w:tabs>
        <w:spacing w:after="47"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иные территории общего пользования, установленные правилами благоустройства, за исключением дорог, проездов, других транспортных коммуникаций, парков, скверов, бульваров, береговых полос, а также иных территорий, содержание которых является обязанностью правообладателя в соответствии с законодательством Российской Федерации.</w:t>
      </w:r>
    </w:p>
    <w:p w:rsidR="00090A37" w:rsidRPr="00090A37" w:rsidRDefault="00090A37" w:rsidP="00561E05">
      <w:pPr>
        <w:widowControl w:val="0"/>
        <w:numPr>
          <w:ilvl w:val="0"/>
          <w:numId w:val="11"/>
        </w:numPr>
        <w:tabs>
          <w:tab w:val="left" w:pos="2082"/>
        </w:tabs>
        <w:spacing w:after="0" w:line="638" w:lineRule="exact"/>
        <w:ind w:left="1760"/>
        <w:jc w:val="both"/>
        <w:rPr>
          <w:rFonts w:eastAsia="Times New Roman" w:cs="Times New Roman"/>
          <w:szCs w:val="28"/>
          <w:lang w:eastAsia="ru-RU"/>
        </w:rPr>
      </w:pPr>
      <w:r w:rsidRPr="00090A37">
        <w:rPr>
          <w:rFonts w:eastAsia="Times New Roman" w:cs="Times New Roman" w:hint="eastAsia"/>
          <w:szCs w:val="28"/>
          <w:lang w:eastAsia="ru-RU"/>
        </w:rPr>
        <w:t>Общественное участие в деятельности по благоустройству</w:t>
      </w:r>
    </w:p>
    <w:p w:rsidR="00090A37" w:rsidRPr="00090A37" w:rsidRDefault="00090A37" w:rsidP="00561E05">
      <w:pPr>
        <w:widowControl w:val="0"/>
        <w:numPr>
          <w:ilvl w:val="1"/>
          <w:numId w:val="11"/>
        </w:numPr>
        <w:tabs>
          <w:tab w:val="left" w:pos="3014"/>
        </w:tabs>
        <w:spacing w:after="0" w:line="638" w:lineRule="exact"/>
        <w:ind w:left="2480"/>
        <w:jc w:val="both"/>
        <w:rPr>
          <w:rFonts w:eastAsia="Times New Roman" w:cs="Times New Roman"/>
          <w:szCs w:val="28"/>
          <w:lang w:eastAsia="ru-RU"/>
        </w:rPr>
      </w:pPr>
      <w:r w:rsidRPr="00090A37">
        <w:rPr>
          <w:rFonts w:eastAsia="Times New Roman" w:cs="Times New Roman" w:hint="eastAsia"/>
          <w:szCs w:val="28"/>
          <w:lang w:eastAsia="ru-RU"/>
        </w:rPr>
        <w:t>Участники деятельности по благоустройству</w:t>
      </w:r>
    </w:p>
    <w:p w:rsidR="00090A37" w:rsidRPr="00090A37" w:rsidRDefault="00090A37" w:rsidP="00561E05">
      <w:pPr>
        <w:widowControl w:val="0"/>
        <w:numPr>
          <w:ilvl w:val="2"/>
          <w:numId w:val="11"/>
        </w:numPr>
        <w:tabs>
          <w:tab w:val="left" w:pos="1485"/>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Участниками деятельности по благоустройству являются:</w:t>
      </w:r>
    </w:p>
    <w:p w:rsidR="00090A37" w:rsidRPr="00090A37" w:rsidRDefault="00090A37" w:rsidP="00090A37">
      <w:pPr>
        <w:tabs>
          <w:tab w:val="left" w:pos="1060"/>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а)</w:t>
      </w:r>
      <w:r w:rsidRPr="00090A37">
        <w:rPr>
          <w:rFonts w:eastAsia="Times New Roman" w:cs="Times New Roman" w:hint="eastAsia"/>
          <w:szCs w:val="28"/>
          <w:lang w:eastAsia="ru-RU"/>
        </w:rPr>
        <w:tab/>
        <w:t xml:space="preserve">население поселения, которое формирует запрос на благоустройство и принимает участие в оценке предлагаемых решений. В отдельных случаях жители поселения участвуют в выполнении работ. </w:t>
      </w:r>
      <w:proofErr w:type="gramStart"/>
      <w:r w:rsidRPr="00090A37">
        <w:rPr>
          <w:rFonts w:eastAsia="Times New Roman" w:cs="Times New Roman" w:hint="eastAsia"/>
          <w:szCs w:val="28"/>
          <w:lang w:eastAsia="ru-RU"/>
        </w:rPr>
        <w:t>Жителей поселения могут представлять по согласованию члены общественных организаций и объединений;</w:t>
      </w:r>
      <w:proofErr w:type="gramEnd"/>
    </w:p>
    <w:p w:rsidR="00090A37" w:rsidRPr="00090A37" w:rsidRDefault="00090A37" w:rsidP="00090A37">
      <w:pPr>
        <w:tabs>
          <w:tab w:val="left" w:pos="1455"/>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б)</w:t>
      </w:r>
      <w:r w:rsidRPr="00090A37">
        <w:rPr>
          <w:rFonts w:eastAsia="Times New Roman" w:cs="Times New Roman" w:hint="eastAsia"/>
          <w:szCs w:val="28"/>
          <w:lang w:eastAsia="ru-RU"/>
        </w:rPr>
        <w:tab/>
        <w:t>представители органов местного самоуправления поселения (администрация), которые формируют техническое задание, выбирают исполнителей и обеспечивают финансирование в пределах своих полномочий;</w:t>
      </w:r>
    </w:p>
    <w:p w:rsidR="00090A37" w:rsidRPr="00090A37" w:rsidRDefault="00090A37" w:rsidP="00090A37">
      <w:pPr>
        <w:tabs>
          <w:tab w:val="left" w:pos="1062"/>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в)</w:t>
      </w:r>
      <w:r w:rsidRPr="00090A37">
        <w:rPr>
          <w:rFonts w:eastAsia="Times New Roman" w:cs="Times New Roman" w:hint="eastAsia"/>
          <w:szCs w:val="28"/>
          <w:lang w:eastAsia="ru-RU"/>
        </w:rPr>
        <w:tab/>
        <w:t>хозяйствующие субъекты, осуществляющие деятельность на территории муниципального образования, которые могут участвовать в формировании запроса на благоустройство, а также в финансировании мероприятий по благоустройству;</w:t>
      </w:r>
    </w:p>
    <w:p w:rsidR="00090A37" w:rsidRPr="00090A37" w:rsidRDefault="00090A37" w:rsidP="00090A37">
      <w:pPr>
        <w:tabs>
          <w:tab w:val="left" w:pos="1042"/>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г)</w:t>
      </w:r>
      <w:r w:rsidRPr="00090A37">
        <w:rPr>
          <w:rFonts w:eastAsia="Times New Roman" w:cs="Times New Roman" w:hint="eastAsia"/>
          <w:szCs w:val="28"/>
          <w:lang w:eastAsia="ru-RU"/>
        </w:rPr>
        <w:tab/>
        <w:t>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090A37" w:rsidRPr="00090A37" w:rsidRDefault="00090A37" w:rsidP="00090A37">
      <w:pPr>
        <w:tabs>
          <w:tab w:val="left" w:pos="1076"/>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д)</w:t>
      </w:r>
      <w:r w:rsidRPr="00090A37">
        <w:rPr>
          <w:rFonts w:eastAsia="Times New Roman" w:cs="Times New Roman" w:hint="eastAsia"/>
          <w:szCs w:val="28"/>
          <w:lang w:eastAsia="ru-RU"/>
        </w:rPr>
        <w:tab/>
        <w:t>исполнители работ, специалисты по благоустройству и озеленению, в том числе возведению малых архитектурных форм;</w:t>
      </w:r>
    </w:p>
    <w:p w:rsidR="00090A37" w:rsidRPr="00090A37" w:rsidRDefault="00090A37" w:rsidP="00090A37">
      <w:pPr>
        <w:tabs>
          <w:tab w:val="left" w:pos="1101"/>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е)</w:t>
      </w:r>
      <w:r w:rsidRPr="00090A37">
        <w:rPr>
          <w:rFonts w:eastAsia="Times New Roman" w:cs="Times New Roman" w:hint="eastAsia"/>
          <w:szCs w:val="28"/>
          <w:lang w:eastAsia="ru-RU"/>
        </w:rPr>
        <w:tab/>
        <w:t>иные лица.</w:t>
      </w:r>
    </w:p>
    <w:p w:rsidR="00090A37" w:rsidRPr="00090A37" w:rsidRDefault="00090A37" w:rsidP="00561E05">
      <w:pPr>
        <w:widowControl w:val="0"/>
        <w:numPr>
          <w:ilvl w:val="2"/>
          <w:numId w:val="11"/>
        </w:numPr>
        <w:tabs>
          <w:tab w:val="left" w:pos="1512"/>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 xml:space="preserve">Для реализации комплексных проектов благоустройства могут привлекаться собственники земельных участков, находящихся в непосредственной близости от территории комплексных проектов благоустройства и иные заинтересованные стороны (застройщики, управляющие организации, объединения граждан и предпринимателей, </w:t>
      </w:r>
      <w:r w:rsidRPr="00090A37">
        <w:rPr>
          <w:rFonts w:eastAsia="Times New Roman" w:cs="Times New Roman" w:hint="eastAsia"/>
          <w:szCs w:val="28"/>
          <w:lang w:eastAsia="ru-RU"/>
        </w:rPr>
        <w:lastRenderedPageBreak/>
        <w:t>собственники и арендаторы коммерческих помещений в прилегающих зданиях), в том числе с использованием механизмов государственно-частного партнерства.</w:t>
      </w:r>
    </w:p>
    <w:p w:rsidR="00090A37" w:rsidRPr="00090A37" w:rsidRDefault="00090A37" w:rsidP="00561E05">
      <w:pPr>
        <w:widowControl w:val="0"/>
        <w:numPr>
          <w:ilvl w:val="2"/>
          <w:numId w:val="11"/>
        </w:numPr>
        <w:tabs>
          <w:tab w:val="left" w:pos="1512"/>
        </w:tabs>
        <w:spacing w:after="349"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Собственники (правообладатели) земельных участков осуществляют содержание и мероприятия по развитию благоустройства в границах земельных участков, принадлежащих им на праве собственности или на ином вещном праве и прилегающей территории.</w:t>
      </w:r>
    </w:p>
    <w:p w:rsidR="00090A37" w:rsidRPr="00090A37" w:rsidRDefault="00090A37" w:rsidP="00561E05">
      <w:pPr>
        <w:widowControl w:val="0"/>
        <w:numPr>
          <w:ilvl w:val="1"/>
          <w:numId w:val="11"/>
        </w:numPr>
        <w:tabs>
          <w:tab w:val="left" w:pos="1594"/>
        </w:tabs>
        <w:spacing w:after="303" w:line="260" w:lineRule="exact"/>
        <w:ind w:left="1060"/>
        <w:jc w:val="both"/>
        <w:rPr>
          <w:rFonts w:eastAsia="Times New Roman" w:cs="Times New Roman"/>
          <w:szCs w:val="28"/>
          <w:lang w:eastAsia="ru-RU"/>
        </w:rPr>
      </w:pPr>
      <w:r w:rsidRPr="00090A37">
        <w:rPr>
          <w:rFonts w:eastAsia="Times New Roman" w:cs="Times New Roman" w:hint="eastAsia"/>
          <w:szCs w:val="28"/>
          <w:lang w:eastAsia="ru-RU"/>
        </w:rPr>
        <w:t>Порядок общественного участия в деятельности по благоустройству</w:t>
      </w:r>
    </w:p>
    <w:p w:rsidR="00090A37" w:rsidRPr="00090A37" w:rsidRDefault="00090A37" w:rsidP="00561E05">
      <w:pPr>
        <w:widowControl w:val="0"/>
        <w:numPr>
          <w:ilvl w:val="2"/>
          <w:numId w:val="11"/>
        </w:numPr>
        <w:tabs>
          <w:tab w:val="left" w:pos="1512"/>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В целях обеспечения широкого участия всех заинтересованных лиц и оптимального сочетания общественных интересов и пожеланий, профессиональной экспертизы, проводятся следующие процедуры:</w:t>
      </w:r>
    </w:p>
    <w:p w:rsidR="00090A37" w:rsidRPr="00090A37" w:rsidRDefault="00090A37" w:rsidP="00561E05">
      <w:pPr>
        <w:widowControl w:val="0"/>
        <w:numPr>
          <w:ilvl w:val="0"/>
          <w:numId w:val="12"/>
        </w:numPr>
        <w:tabs>
          <w:tab w:val="left" w:pos="1206"/>
          <w:tab w:val="left" w:pos="2062"/>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этап:</w:t>
      </w:r>
      <w:r w:rsidRPr="00090A37">
        <w:rPr>
          <w:rFonts w:eastAsia="Times New Roman" w:cs="Times New Roman" w:hint="eastAsia"/>
          <w:szCs w:val="28"/>
          <w:lang w:eastAsia="ru-RU"/>
        </w:rPr>
        <w:tab/>
        <w:t>максимизация общественного участия на этапе выявления</w:t>
      </w:r>
    </w:p>
    <w:p w:rsidR="00090A37" w:rsidRPr="00090A37" w:rsidRDefault="00090A37" w:rsidP="00090A37">
      <w:pPr>
        <w:spacing w:after="0" w:line="322" w:lineRule="exact"/>
        <w:jc w:val="both"/>
        <w:rPr>
          <w:rFonts w:eastAsia="Times New Roman" w:cs="Times New Roman"/>
          <w:szCs w:val="28"/>
          <w:lang w:eastAsia="ru-RU"/>
        </w:rPr>
      </w:pPr>
      <w:r w:rsidRPr="00090A37">
        <w:rPr>
          <w:rFonts w:eastAsia="Times New Roman" w:cs="Times New Roman" w:hint="eastAsia"/>
          <w:szCs w:val="28"/>
          <w:lang w:eastAsia="ru-RU"/>
        </w:rPr>
        <w:t>общественного запроса, формулировки движущих ценностей и определения целей рассматриваемого проекта;</w:t>
      </w:r>
    </w:p>
    <w:p w:rsidR="00090A37" w:rsidRPr="00090A37" w:rsidRDefault="00090A37" w:rsidP="00561E05">
      <w:pPr>
        <w:widowControl w:val="0"/>
        <w:numPr>
          <w:ilvl w:val="0"/>
          <w:numId w:val="12"/>
        </w:numPr>
        <w:tabs>
          <w:tab w:val="left" w:pos="1032"/>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090A37" w:rsidRPr="00090A37" w:rsidRDefault="00090A37" w:rsidP="00561E05">
      <w:pPr>
        <w:widowControl w:val="0"/>
        <w:numPr>
          <w:ilvl w:val="0"/>
          <w:numId w:val="12"/>
        </w:numPr>
        <w:tabs>
          <w:tab w:val="left" w:pos="1206"/>
          <w:tab w:val="left" w:pos="2062"/>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этап:</w:t>
      </w:r>
      <w:r w:rsidRPr="00090A37">
        <w:rPr>
          <w:rFonts w:eastAsia="Times New Roman" w:cs="Times New Roman" w:hint="eastAsia"/>
          <w:szCs w:val="28"/>
          <w:lang w:eastAsia="ru-RU"/>
        </w:rPr>
        <w:tab/>
        <w:t>рассмотрение созданных вариантов с вовлечением всех</w:t>
      </w:r>
    </w:p>
    <w:p w:rsidR="00090A37" w:rsidRPr="00090A37" w:rsidRDefault="00090A37" w:rsidP="00090A37">
      <w:pPr>
        <w:spacing w:after="0" w:line="322" w:lineRule="exact"/>
        <w:jc w:val="both"/>
        <w:rPr>
          <w:rFonts w:eastAsia="Times New Roman" w:cs="Times New Roman"/>
          <w:szCs w:val="28"/>
          <w:lang w:eastAsia="ru-RU"/>
        </w:rPr>
      </w:pPr>
      <w:r w:rsidRPr="00090A37">
        <w:rPr>
          <w:rFonts w:eastAsia="Times New Roman" w:cs="Times New Roman" w:hint="eastAsia"/>
          <w:szCs w:val="28"/>
          <w:lang w:eastAsia="ru-RU"/>
        </w:rPr>
        <w:t>заинтересованных лиц, имеющих отношение к данной территории и данному вопросу;</w:t>
      </w:r>
    </w:p>
    <w:p w:rsidR="00090A37" w:rsidRPr="00090A37" w:rsidRDefault="00090A37" w:rsidP="00561E05">
      <w:pPr>
        <w:widowControl w:val="0"/>
        <w:numPr>
          <w:ilvl w:val="0"/>
          <w:numId w:val="12"/>
        </w:numPr>
        <w:tabs>
          <w:tab w:val="left" w:pos="1032"/>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этап: передача выбранной концепции на доработку специалистам и рассмотрение финального решения, в том числе усиление его эффективности и привлекательности с участием всех заинтересованных лиц.</w:t>
      </w:r>
    </w:p>
    <w:p w:rsidR="00090A37" w:rsidRPr="00090A37" w:rsidRDefault="00090A37" w:rsidP="00561E05">
      <w:pPr>
        <w:widowControl w:val="0"/>
        <w:numPr>
          <w:ilvl w:val="2"/>
          <w:numId w:val="11"/>
        </w:numPr>
        <w:tabs>
          <w:tab w:val="left" w:pos="1512"/>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Для осуществления участия граждан и иных заинтересованных лиц в процессе принятия решений и реализации проектов комплексного благоустройства используются следующие формы:</w:t>
      </w:r>
    </w:p>
    <w:p w:rsidR="00090A37" w:rsidRPr="00090A37" w:rsidRDefault="00090A37" w:rsidP="00561E05">
      <w:pPr>
        <w:widowControl w:val="0"/>
        <w:numPr>
          <w:ilvl w:val="0"/>
          <w:numId w:val="13"/>
        </w:num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 xml:space="preserve"> совместное определение целей и задач по развитию территории, инвентаризация проблем и потенциалов среды;</w:t>
      </w:r>
    </w:p>
    <w:p w:rsidR="00090A37" w:rsidRPr="00090A37" w:rsidRDefault="00090A37" w:rsidP="00561E05">
      <w:pPr>
        <w:widowControl w:val="0"/>
        <w:numPr>
          <w:ilvl w:val="0"/>
          <w:numId w:val="13"/>
        </w:numPr>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 xml:space="preserve"> </w:t>
      </w:r>
      <w:proofErr w:type="gramStart"/>
      <w:r w:rsidRPr="00090A37">
        <w:rPr>
          <w:rFonts w:eastAsia="Times New Roman" w:cs="Times New Roman" w:hint="eastAsia"/>
          <w:szCs w:val="28"/>
          <w:lang w:eastAsia="ru-RU"/>
        </w:rPr>
        <w:t>определение основных видов активностей, функциональных зон общественных пространств, под которыми в целях настоящих Правил понимаются части территории муниципального образования, для которых определены границы и преимущественный вид деятельности (функция), для которой предназначена данная часть территории, и их взаимного расположения на выбранной территории.</w:t>
      </w:r>
      <w:proofErr w:type="gramEnd"/>
      <w:r w:rsidRPr="00090A37">
        <w:rPr>
          <w:rFonts w:eastAsia="Times New Roman" w:cs="Times New Roman" w:hint="eastAsia"/>
          <w:szCs w:val="28"/>
          <w:lang w:eastAsia="ru-RU"/>
        </w:rPr>
        <w:t xml:space="preserve">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090A37" w:rsidRPr="00090A37" w:rsidRDefault="00090A37" w:rsidP="00561E05">
      <w:pPr>
        <w:widowControl w:val="0"/>
        <w:numPr>
          <w:ilvl w:val="0"/>
          <w:numId w:val="13"/>
        </w:numPr>
        <w:tabs>
          <w:tab w:val="left" w:pos="1248"/>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обсуждение со всеми заинтересованными лицами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090A37" w:rsidRPr="00090A37" w:rsidRDefault="00090A37" w:rsidP="00561E05">
      <w:pPr>
        <w:widowControl w:val="0"/>
        <w:numPr>
          <w:ilvl w:val="0"/>
          <w:numId w:val="13"/>
        </w:numPr>
        <w:tabs>
          <w:tab w:val="left" w:pos="1248"/>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 xml:space="preserve">консультации с экспертами в выборе типов покрытий, с учетом </w:t>
      </w:r>
      <w:r w:rsidRPr="00090A37">
        <w:rPr>
          <w:rFonts w:eastAsia="Times New Roman" w:cs="Times New Roman" w:hint="eastAsia"/>
          <w:szCs w:val="28"/>
          <w:lang w:eastAsia="ru-RU"/>
        </w:rPr>
        <w:lastRenderedPageBreak/>
        <w:t>функционального зонирования территории;</w:t>
      </w:r>
    </w:p>
    <w:p w:rsidR="00090A37" w:rsidRPr="00090A37" w:rsidRDefault="00090A37" w:rsidP="00561E05">
      <w:pPr>
        <w:widowControl w:val="0"/>
        <w:numPr>
          <w:ilvl w:val="0"/>
          <w:numId w:val="13"/>
        </w:numPr>
        <w:tabs>
          <w:tab w:val="left" w:pos="1116"/>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консультации с экспертами по предполагаемым типам озеленения;</w:t>
      </w:r>
    </w:p>
    <w:p w:rsidR="00090A37" w:rsidRPr="00090A37" w:rsidRDefault="00090A37" w:rsidP="00561E05">
      <w:pPr>
        <w:widowControl w:val="0"/>
        <w:numPr>
          <w:ilvl w:val="0"/>
          <w:numId w:val="13"/>
        </w:numPr>
        <w:tabs>
          <w:tab w:val="left" w:pos="1081"/>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консультации с экспертами по предполагаемым типам освещения и осветительного оборудования;</w:t>
      </w:r>
    </w:p>
    <w:p w:rsidR="00090A37" w:rsidRPr="00090A37" w:rsidRDefault="00090A37" w:rsidP="00561E05">
      <w:pPr>
        <w:widowControl w:val="0"/>
        <w:numPr>
          <w:ilvl w:val="0"/>
          <w:numId w:val="13"/>
        </w:numPr>
        <w:tabs>
          <w:tab w:val="left" w:pos="1081"/>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участие в разработке проекта (дизайн - проекта), обсуждение решений с архитекторами, ландшафтными архитекторами, проектировщиками и другими профильными специалистами;</w:t>
      </w:r>
    </w:p>
    <w:p w:rsidR="00090A37" w:rsidRPr="00090A37" w:rsidRDefault="00090A37" w:rsidP="00561E05">
      <w:pPr>
        <w:widowControl w:val="0"/>
        <w:numPr>
          <w:ilvl w:val="0"/>
          <w:numId w:val="13"/>
        </w:numPr>
        <w:tabs>
          <w:tab w:val="left" w:pos="1081"/>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090A37" w:rsidRPr="00090A37" w:rsidRDefault="00090A37" w:rsidP="00561E05">
      <w:pPr>
        <w:widowControl w:val="0"/>
        <w:numPr>
          <w:ilvl w:val="0"/>
          <w:numId w:val="13"/>
        </w:numPr>
        <w:tabs>
          <w:tab w:val="left" w:pos="1081"/>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090A37" w:rsidRPr="00090A37" w:rsidRDefault="00090A37" w:rsidP="00561E05">
      <w:pPr>
        <w:widowControl w:val="0"/>
        <w:numPr>
          <w:ilvl w:val="0"/>
          <w:numId w:val="13"/>
        </w:numPr>
        <w:tabs>
          <w:tab w:val="left" w:pos="1248"/>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090A37" w:rsidRPr="00090A37" w:rsidRDefault="00090A37" w:rsidP="00561E05">
      <w:pPr>
        <w:widowControl w:val="0"/>
        <w:numPr>
          <w:ilvl w:val="2"/>
          <w:numId w:val="11"/>
        </w:numPr>
        <w:tabs>
          <w:tab w:val="left" w:pos="1646"/>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При реализации проектов общественность информируется о планирующихся изменениях и возможности участия в этом процессе путем:</w:t>
      </w:r>
    </w:p>
    <w:p w:rsidR="00090A37" w:rsidRPr="00090A37" w:rsidRDefault="00090A37" w:rsidP="00561E05">
      <w:pPr>
        <w:widowControl w:val="0"/>
        <w:numPr>
          <w:ilvl w:val="0"/>
          <w:numId w:val="14"/>
        </w:numPr>
        <w:tabs>
          <w:tab w:val="left" w:pos="1081"/>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публикации сведений на официальном сайте Администрации Беловского сельсовета, с публикацией фото, видео и текстовых отчетов по итогам проведения общественных обсуждений;</w:t>
      </w:r>
    </w:p>
    <w:p w:rsidR="00090A37" w:rsidRPr="00090A37" w:rsidRDefault="00090A37" w:rsidP="00561E05">
      <w:pPr>
        <w:widowControl w:val="0"/>
        <w:numPr>
          <w:ilvl w:val="0"/>
          <w:numId w:val="14"/>
        </w:numPr>
        <w:tabs>
          <w:tab w:val="left" w:pos="1081"/>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работы с местными средствами массовой информации, охватывающими широкий круг людей разных возрастных групп и потенциальные аудитории проекта;</w:t>
      </w:r>
    </w:p>
    <w:p w:rsidR="00090A37" w:rsidRPr="00090A37" w:rsidRDefault="00090A37" w:rsidP="00561E05">
      <w:pPr>
        <w:widowControl w:val="0"/>
        <w:numPr>
          <w:ilvl w:val="0"/>
          <w:numId w:val="14"/>
        </w:numPr>
        <w:tabs>
          <w:tab w:val="left" w:pos="1081"/>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090A37" w:rsidRPr="00090A37" w:rsidRDefault="00090A37" w:rsidP="00561E05">
      <w:pPr>
        <w:widowControl w:val="0"/>
        <w:numPr>
          <w:ilvl w:val="0"/>
          <w:numId w:val="14"/>
        </w:numPr>
        <w:tabs>
          <w:tab w:val="left" w:pos="1067"/>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090A37" w:rsidRPr="00090A37" w:rsidRDefault="00090A37" w:rsidP="00561E05">
      <w:pPr>
        <w:widowControl w:val="0"/>
        <w:numPr>
          <w:ilvl w:val="0"/>
          <w:numId w:val="14"/>
        </w:numPr>
        <w:tabs>
          <w:tab w:val="left" w:pos="1076"/>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индивидуальных приглашений участников встречи лично, по электронной почте или по телефону;</w:t>
      </w:r>
    </w:p>
    <w:p w:rsidR="00090A37" w:rsidRPr="00090A37" w:rsidRDefault="00090A37" w:rsidP="00561E05">
      <w:pPr>
        <w:widowControl w:val="0"/>
        <w:numPr>
          <w:ilvl w:val="0"/>
          <w:numId w:val="14"/>
        </w:numPr>
        <w:tabs>
          <w:tab w:val="left" w:pos="1071"/>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 xml:space="preserve">установки интерактивных стендов с устройствами для заполнения и </w:t>
      </w:r>
      <w:r w:rsidRPr="00090A37">
        <w:rPr>
          <w:rFonts w:eastAsia="Times New Roman" w:cs="Times New Roman" w:hint="eastAsia"/>
          <w:szCs w:val="28"/>
          <w:lang w:eastAsia="ru-RU"/>
        </w:rPr>
        <w:lastRenderedPageBreak/>
        <w:t>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090A37" w:rsidRPr="00090A37" w:rsidRDefault="00090A37" w:rsidP="00561E05">
      <w:pPr>
        <w:widowControl w:val="0"/>
        <w:numPr>
          <w:ilvl w:val="0"/>
          <w:numId w:val="14"/>
        </w:numPr>
        <w:tabs>
          <w:tab w:val="left" w:pos="1071"/>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использование социальных сетей и интернет-ресурсов для обеспечения донесения информации до различных общественных объединений граждан и профессиональных сообществ;</w:t>
      </w:r>
    </w:p>
    <w:p w:rsidR="00090A37" w:rsidRPr="00090A37" w:rsidRDefault="00090A37" w:rsidP="00561E05">
      <w:pPr>
        <w:widowControl w:val="0"/>
        <w:numPr>
          <w:ilvl w:val="0"/>
          <w:numId w:val="14"/>
        </w:numPr>
        <w:tabs>
          <w:tab w:val="left" w:pos="1081"/>
        </w:tabs>
        <w:spacing w:after="349"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для сбора анкет, информации и обратной связи, а также используемых в качестве площадок для обнародования всех этапов процесса проектирования и отчетов по итогам проведения общественных обсуждений.</w:t>
      </w:r>
    </w:p>
    <w:p w:rsidR="00090A37" w:rsidRPr="00090A37" w:rsidRDefault="00090A37" w:rsidP="00561E05">
      <w:pPr>
        <w:widowControl w:val="0"/>
        <w:numPr>
          <w:ilvl w:val="1"/>
          <w:numId w:val="11"/>
        </w:numPr>
        <w:tabs>
          <w:tab w:val="left" w:pos="1294"/>
        </w:tabs>
        <w:spacing w:after="303" w:line="260"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Механизмы общественного участия в деятельности по благоустройству.</w:t>
      </w:r>
    </w:p>
    <w:p w:rsidR="00090A37" w:rsidRPr="00090A37" w:rsidRDefault="00090A37" w:rsidP="00561E05">
      <w:pPr>
        <w:widowControl w:val="0"/>
        <w:numPr>
          <w:ilvl w:val="2"/>
          <w:numId w:val="11"/>
        </w:numPr>
        <w:tabs>
          <w:tab w:val="left" w:pos="1661"/>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К механизмам общественного участия в деятельности по благоустройству относятся:</w:t>
      </w:r>
    </w:p>
    <w:p w:rsidR="00090A37" w:rsidRPr="00090A37" w:rsidRDefault="00090A37" w:rsidP="00561E05">
      <w:pPr>
        <w:widowControl w:val="0"/>
        <w:numPr>
          <w:ilvl w:val="0"/>
          <w:numId w:val="15"/>
        </w:numPr>
        <w:tabs>
          <w:tab w:val="left" w:pos="1250"/>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обсуждение проектов благоустройства в интерактивном формате с использованием широкого набора инструментов для вовлечения и обеспечения участия и современных групповых методов работы, в том числе: анкетирование, опросы, интервьюирование, проведение общественных обсуждений, организация проектных мастерских со школьниками, школьные проекты (рисунки, сочинения, пожелания, макеты), проведение оценки эксплуатации территории.</w:t>
      </w:r>
    </w:p>
    <w:p w:rsidR="00090A37" w:rsidRPr="00090A37" w:rsidRDefault="00090A37" w:rsidP="00561E05">
      <w:pPr>
        <w:widowControl w:val="0"/>
        <w:numPr>
          <w:ilvl w:val="0"/>
          <w:numId w:val="15"/>
        </w:numPr>
        <w:tabs>
          <w:tab w:val="left" w:pos="1116"/>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общественный контроль.</w:t>
      </w:r>
    </w:p>
    <w:p w:rsidR="00090A37" w:rsidRPr="00090A37" w:rsidRDefault="00090A37" w:rsidP="00561E05">
      <w:pPr>
        <w:widowControl w:val="0"/>
        <w:numPr>
          <w:ilvl w:val="2"/>
          <w:numId w:val="11"/>
        </w:numPr>
        <w:tabs>
          <w:tab w:val="left" w:pos="1460"/>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Общественный контроль в области благоустройства осуществляется с учетом положений Федерального закона</w:t>
      </w:r>
      <w:hyperlink r:id="rId15" w:history="1">
        <w:r w:rsidRPr="00090A37">
          <w:rPr>
            <w:rFonts w:eastAsia="Times New Roman" w:cs="Times New Roman" w:hint="eastAsia"/>
            <w:color w:val="0066CC"/>
            <w:u w:val="single"/>
            <w:lang w:eastAsia="ru-RU"/>
          </w:rPr>
          <w:t xml:space="preserve"> </w:t>
        </w:r>
        <w:r w:rsidRPr="00090A37">
          <w:rPr>
            <w:rFonts w:eastAsia="Times New Roman" w:cs="Times New Roman" w:hint="eastAsia"/>
            <w:u w:val="single"/>
            <w:lang w:eastAsia="ru-RU"/>
          </w:rPr>
          <w:t xml:space="preserve">от 21.07.2014 № 212-ФЗ </w:t>
        </w:r>
      </w:hyperlink>
      <w:r w:rsidRPr="00090A37">
        <w:rPr>
          <w:rFonts w:eastAsia="Times New Roman" w:cs="Times New Roman" w:hint="eastAsia"/>
          <w:szCs w:val="28"/>
          <w:lang w:eastAsia="ru-RU"/>
        </w:rPr>
        <w:t>«Об основах общественного контроля в Российской Федерации», Закона Алтайского края от 29.06.2015 № 52-ЗС «Об общественном контроле в Алтайском крае», иных законов и нормативных правовых актов Российской Федерации и Алтайского края, любыми заинтересованными физическими и юридическими лицами, в том числе с использованием технических средств для фот</w:t>
      </w:r>
      <w:proofErr w:type="gramStart"/>
      <w:r w:rsidRPr="00090A37">
        <w:rPr>
          <w:rFonts w:eastAsia="Times New Roman" w:cs="Times New Roman" w:hint="eastAsia"/>
          <w:szCs w:val="28"/>
          <w:lang w:eastAsia="ru-RU"/>
        </w:rPr>
        <w:t>о-</w:t>
      </w:r>
      <w:proofErr w:type="gramEnd"/>
      <w:r w:rsidRPr="00090A37">
        <w:rPr>
          <w:rFonts w:eastAsia="Times New Roman" w:cs="Times New Roman"/>
          <w:szCs w:val="28"/>
          <w:lang w:eastAsia="ru-RU"/>
        </w:rPr>
        <w:t xml:space="preserve">, </w:t>
      </w:r>
      <w:r w:rsidRPr="00090A37">
        <w:rPr>
          <w:rFonts w:eastAsia="Times New Roman" w:cs="Times New Roman" w:hint="eastAsia"/>
          <w:szCs w:val="28"/>
          <w:lang w:eastAsia="ru-RU"/>
        </w:rPr>
        <w:t>видеофиксации, а также интерактивных порталов в сети Интернет.</w:t>
      </w:r>
    </w:p>
    <w:p w:rsidR="00090A37" w:rsidRPr="00090A37" w:rsidRDefault="00090A37" w:rsidP="00561E05">
      <w:pPr>
        <w:widowControl w:val="0"/>
        <w:numPr>
          <w:ilvl w:val="2"/>
          <w:numId w:val="11"/>
        </w:numPr>
        <w:tabs>
          <w:tab w:val="left" w:pos="1460"/>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090A37" w:rsidRPr="00090A37" w:rsidRDefault="00090A37" w:rsidP="00561E05">
      <w:pPr>
        <w:widowControl w:val="0"/>
        <w:numPr>
          <w:ilvl w:val="1"/>
          <w:numId w:val="11"/>
        </w:numPr>
        <w:tabs>
          <w:tab w:val="left" w:pos="1419"/>
        </w:tabs>
        <w:spacing w:after="0" w:line="322" w:lineRule="exact"/>
        <w:ind w:firstLine="760"/>
        <w:jc w:val="both"/>
        <w:rPr>
          <w:rFonts w:eastAsia="Times New Roman" w:cs="Times New Roman"/>
          <w:szCs w:val="28"/>
          <w:lang w:eastAsia="ru-RU"/>
        </w:rPr>
      </w:pPr>
      <w:r w:rsidRPr="00090A37">
        <w:rPr>
          <w:rFonts w:eastAsia="Times New Roman" w:cs="Times New Roman" w:hint="eastAsia"/>
          <w:szCs w:val="28"/>
          <w:lang w:eastAsia="ru-RU"/>
        </w:rPr>
        <w:t>Участие лиц, осуществляющих предпринимательскую деятельность, в реализации комплексных проектов по благоустройству и созданию комфортной среды</w:t>
      </w:r>
    </w:p>
    <w:p w:rsidR="00090A37" w:rsidRPr="00090A37" w:rsidRDefault="00090A37" w:rsidP="00561E05">
      <w:pPr>
        <w:widowControl w:val="0"/>
        <w:numPr>
          <w:ilvl w:val="2"/>
          <w:numId w:val="11"/>
        </w:numPr>
        <w:tabs>
          <w:tab w:val="left" w:pos="1460"/>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 xml:space="preserve">Создание комфортной среды рекомендуется, в том числе, направлять на 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w:t>
      </w:r>
      <w:r w:rsidRPr="00090A37">
        <w:rPr>
          <w:rFonts w:eastAsia="Times New Roman" w:cs="Times New Roman" w:hint="eastAsia"/>
          <w:szCs w:val="28"/>
          <w:lang w:eastAsia="ru-RU"/>
        </w:rPr>
        <w:lastRenderedPageBreak/>
        <w:t>комфортной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rsidR="00090A37" w:rsidRPr="00090A37" w:rsidRDefault="00090A37" w:rsidP="00561E05">
      <w:pPr>
        <w:widowControl w:val="0"/>
        <w:numPr>
          <w:ilvl w:val="2"/>
          <w:numId w:val="11"/>
        </w:numPr>
        <w:tabs>
          <w:tab w:val="left" w:pos="1460"/>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Участие лиц, осуществляющих предпринимательскую деятельность, в реализации комплексных проектов благоустройства может заключаться:</w:t>
      </w:r>
    </w:p>
    <w:p w:rsidR="00090A37" w:rsidRPr="00090A37" w:rsidRDefault="00090A37" w:rsidP="00090A37">
      <w:pPr>
        <w:tabs>
          <w:tab w:val="left" w:pos="1047"/>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а)</w:t>
      </w:r>
      <w:r w:rsidRPr="00090A37">
        <w:rPr>
          <w:rFonts w:eastAsia="Times New Roman" w:cs="Times New Roman" w:hint="eastAsia"/>
          <w:szCs w:val="28"/>
          <w:lang w:eastAsia="ru-RU"/>
        </w:rPr>
        <w:tab/>
        <w:t>в создании и предоставлении разного рода услуг и сервисов для посетителей общественных пространств;</w:t>
      </w:r>
    </w:p>
    <w:p w:rsidR="00090A37" w:rsidRPr="00090A37" w:rsidRDefault="00090A37" w:rsidP="00090A37">
      <w:pPr>
        <w:tabs>
          <w:tab w:val="left" w:pos="1071"/>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б)</w:t>
      </w:r>
      <w:r w:rsidRPr="00090A37">
        <w:rPr>
          <w:rFonts w:eastAsia="Times New Roman" w:cs="Times New Roman" w:hint="eastAsia"/>
          <w:szCs w:val="28"/>
          <w:lang w:eastAsia="ru-RU"/>
        </w:rPr>
        <w:tab/>
        <w:t>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090A37" w:rsidRPr="00090A37" w:rsidRDefault="00090A37" w:rsidP="00090A37">
      <w:pPr>
        <w:tabs>
          <w:tab w:val="left" w:pos="1091"/>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в)</w:t>
      </w:r>
      <w:r w:rsidRPr="00090A37">
        <w:rPr>
          <w:rFonts w:eastAsia="Times New Roman" w:cs="Times New Roman" w:hint="eastAsia"/>
          <w:szCs w:val="28"/>
          <w:lang w:eastAsia="ru-RU"/>
        </w:rPr>
        <w:tab/>
        <w:t>в строительстве, реконструкции, реставрации объектов недвижимости;</w:t>
      </w:r>
    </w:p>
    <w:p w:rsidR="00090A37" w:rsidRPr="00090A37" w:rsidRDefault="00090A37" w:rsidP="00090A37">
      <w:pPr>
        <w:tabs>
          <w:tab w:val="left" w:pos="1091"/>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г)</w:t>
      </w:r>
      <w:r w:rsidRPr="00090A37">
        <w:rPr>
          <w:rFonts w:eastAsia="Times New Roman" w:cs="Times New Roman" w:hint="eastAsia"/>
          <w:szCs w:val="28"/>
          <w:lang w:eastAsia="ru-RU"/>
        </w:rPr>
        <w:tab/>
        <w:t>в производстве или размещении элементов благоустройства;</w:t>
      </w:r>
    </w:p>
    <w:p w:rsidR="00090A37" w:rsidRPr="00090A37" w:rsidRDefault="00090A37" w:rsidP="00090A37">
      <w:pPr>
        <w:tabs>
          <w:tab w:val="left" w:pos="1076"/>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д)</w:t>
      </w:r>
      <w:r w:rsidRPr="00090A37">
        <w:rPr>
          <w:rFonts w:eastAsia="Times New Roman" w:cs="Times New Roman" w:hint="eastAsia"/>
          <w:szCs w:val="28"/>
          <w:lang w:eastAsia="ru-RU"/>
        </w:rPr>
        <w:tab/>
        <w:t>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090A37" w:rsidRPr="00090A37" w:rsidRDefault="00090A37" w:rsidP="00090A37">
      <w:pPr>
        <w:tabs>
          <w:tab w:val="left" w:pos="1071"/>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е)</w:t>
      </w:r>
      <w:r w:rsidRPr="00090A37">
        <w:rPr>
          <w:rFonts w:eastAsia="Times New Roman" w:cs="Times New Roman" w:hint="eastAsia"/>
          <w:szCs w:val="28"/>
          <w:lang w:eastAsia="ru-RU"/>
        </w:rPr>
        <w:tab/>
        <w:t>в организации мероприятий, обеспечивающих приток посетителей на создаваемые общественные пространства;</w:t>
      </w:r>
    </w:p>
    <w:p w:rsidR="00090A37" w:rsidRPr="00090A37" w:rsidRDefault="00090A37" w:rsidP="00090A37">
      <w:pPr>
        <w:tabs>
          <w:tab w:val="left" w:pos="1190"/>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ж)</w:t>
      </w:r>
      <w:r w:rsidRPr="00090A37">
        <w:rPr>
          <w:rFonts w:eastAsia="Times New Roman" w:cs="Times New Roman" w:hint="eastAsia"/>
          <w:szCs w:val="28"/>
          <w:lang w:eastAsia="ru-RU"/>
        </w:rPr>
        <w:tab/>
        <w:t>в организации уборки благоустроенных территорий, предоставлении сре</w:t>
      </w:r>
      <w:proofErr w:type="gramStart"/>
      <w:r w:rsidRPr="00090A37">
        <w:rPr>
          <w:rFonts w:eastAsia="Times New Roman" w:cs="Times New Roman" w:hint="eastAsia"/>
          <w:szCs w:val="28"/>
          <w:lang w:eastAsia="ru-RU"/>
        </w:rPr>
        <w:t>дств дл</w:t>
      </w:r>
      <w:proofErr w:type="gramEnd"/>
      <w:r w:rsidRPr="00090A37">
        <w:rPr>
          <w:rFonts w:eastAsia="Times New Roman" w:cs="Times New Roman" w:hint="eastAsia"/>
          <w:szCs w:val="28"/>
          <w:lang w:eastAsia="ru-RU"/>
        </w:rPr>
        <w:t>я подготовки проектов или проведения творческих конкурсов на разработку архитектурных концепций общественных пространств;</w:t>
      </w:r>
    </w:p>
    <w:p w:rsidR="00090A37" w:rsidRPr="00090A37" w:rsidRDefault="00090A37" w:rsidP="00090A37">
      <w:pPr>
        <w:tabs>
          <w:tab w:val="left" w:pos="1149"/>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з)</w:t>
      </w:r>
      <w:r w:rsidRPr="00090A37">
        <w:rPr>
          <w:rFonts w:eastAsia="Times New Roman" w:cs="Times New Roman" w:hint="eastAsia"/>
          <w:szCs w:val="28"/>
          <w:lang w:eastAsia="ru-RU"/>
        </w:rPr>
        <w:tab/>
        <w:t>в иных формах.</w:t>
      </w:r>
    </w:p>
    <w:p w:rsidR="00090A37" w:rsidRPr="00090A37" w:rsidRDefault="00090A37" w:rsidP="00561E05">
      <w:pPr>
        <w:widowControl w:val="0"/>
        <w:numPr>
          <w:ilvl w:val="2"/>
          <w:numId w:val="11"/>
        </w:numPr>
        <w:tabs>
          <w:tab w:val="left" w:pos="1460"/>
        </w:tabs>
        <w:spacing w:after="0" w:line="322" w:lineRule="exact"/>
        <w:ind w:firstLine="740"/>
        <w:jc w:val="both"/>
        <w:rPr>
          <w:rFonts w:eastAsia="Times New Roman" w:cs="Times New Roman"/>
          <w:szCs w:val="28"/>
          <w:lang w:eastAsia="ru-RU"/>
        </w:rPr>
      </w:pPr>
      <w:r w:rsidRPr="00090A37">
        <w:rPr>
          <w:rFonts w:eastAsia="Times New Roman" w:cs="Times New Roman" w:hint="eastAsia"/>
          <w:szCs w:val="28"/>
          <w:lang w:eastAsia="ru-RU"/>
        </w:rPr>
        <w:t>В реализации комплексных проектов благоустройства могут принимать участие лица</w:t>
      </w:r>
      <w:r w:rsidRPr="00090A37">
        <w:rPr>
          <w:rFonts w:eastAsia="Times New Roman" w:cs="Times New Roman"/>
          <w:szCs w:val="28"/>
          <w:lang w:eastAsia="ru-RU"/>
        </w:rPr>
        <w:t>,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туристических услуг, оказания услуг в сфере образования и культуры.</w:t>
      </w:r>
    </w:p>
    <w:p w:rsidR="00090A37" w:rsidRPr="00090A37" w:rsidRDefault="00090A37" w:rsidP="00561E05">
      <w:pPr>
        <w:widowControl w:val="0"/>
        <w:numPr>
          <w:ilvl w:val="2"/>
          <w:numId w:val="11"/>
        </w:numPr>
        <w:tabs>
          <w:tab w:val="left" w:pos="1608"/>
        </w:tabs>
        <w:spacing w:after="289" w:line="322" w:lineRule="exact"/>
        <w:ind w:firstLine="740"/>
        <w:jc w:val="both"/>
        <w:rPr>
          <w:rFonts w:eastAsia="Times New Roman" w:cs="Times New Roman"/>
          <w:szCs w:val="28"/>
          <w:lang w:eastAsia="ru-RU"/>
        </w:rPr>
      </w:pPr>
      <w:r w:rsidRPr="00090A37">
        <w:rPr>
          <w:rFonts w:eastAsia="Times New Roman" w:cs="Times New Roman"/>
          <w:szCs w:val="28"/>
          <w:lang w:eastAsia="ru-RU"/>
        </w:rPr>
        <w:t>Рекомендуется осуществлять вовлечение лиц, осуществляющих предпринимательскую деятельность, в реализацию комплексных проектов благоустройства на стадии проектирования общественных пространств, подготовки технического задания, выбора зон для благоустройства.</w:t>
      </w:r>
    </w:p>
    <w:p w:rsidR="00090A37" w:rsidRPr="00090A37" w:rsidRDefault="00090A37" w:rsidP="00561E05">
      <w:pPr>
        <w:widowControl w:val="0"/>
        <w:numPr>
          <w:ilvl w:val="0"/>
          <w:numId w:val="11"/>
        </w:numPr>
        <w:tabs>
          <w:tab w:val="left" w:pos="2398"/>
        </w:tabs>
        <w:spacing w:after="303" w:line="260" w:lineRule="exact"/>
        <w:ind w:left="2080"/>
        <w:jc w:val="both"/>
        <w:rPr>
          <w:rFonts w:eastAsia="Times New Roman" w:cs="Times New Roman"/>
          <w:szCs w:val="28"/>
          <w:lang w:eastAsia="ru-RU"/>
        </w:rPr>
      </w:pPr>
      <w:r w:rsidRPr="00090A37">
        <w:rPr>
          <w:rFonts w:eastAsia="Times New Roman" w:cs="Times New Roman"/>
          <w:szCs w:val="28"/>
          <w:lang w:eastAsia="ru-RU"/>
        </w:rPr>
        <w:t>Требования к объектам и элементам благоустройства</w:t>
      </w:r>
    </w:p>
    <w:p w:rsidR="00090A37" w:rsidRPr="00090A37" w:rsidRDefault="00090A37" w:rsidP="00561E05">
      <w:pPr>
        <w:widowControl w:val="0"/>
        <w:numPr>
          <w:ilvl w:val="1"/>
          <w:numId w:val="11"/>
        </w:numPr>
        <w:tabs>
          <w:tab w:val="left" w:pos="139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Содержание территорий поселения и мероприятия по развитию благоустройства осуществляются в соответствии с настоящими Правилами, Федеральным законом</w:t>
      </w:r>
      <w:hyperlink r:id="rId16" w:history="1">
        <w:r w:rsidRPr="00090A37">
          <w:rPr>
            <w:rFonts w:eastAsia="Times New Roman" w:cs="Times New Roman"/>
            <w:u w:val="single"/>
            <w:lang w:eastAsia="ru-RU"/>
          </w:rPr>
          <w:t xml:space="preserve"> от 24.11.1995 № 181-ФЗ </w:t>
        </w:r>
      </w:hyperlink>
      <w:r w:rsidRPr="00090A37">
        <w:rPr>
          <w:rFonts w:eastAsia="Times New Roman" w:cs="Times New Roman"/>
          <w:szCs w:val="28"/>
          <w:lang w:eastAsia="ru-RU"/>
        </w:rPr>
        <w:t>«О социальной защите инвалидов в Российской Федерации», иными федеральными законами, нормативными правовыми актами Российской Федерации и Алтайского края.</w:t>
      </w:r>
    </w:p>
    <w:p w:rsidR="00090A37" w:rsidRPr="00090A37" w:rsidRDefault="00090A37" w:rsidP="00561E05">
      <w:pPr>
        <w:widowControl w:val="0"/>
        <w:numPr>
          <w:ilvl w:val="1"/>
          <w:numId w:val="11"/>
        </w:numPr>
        <w:tabs>
          <w:tab w:val="left" w:pos="139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Требования по оснащению элементов благоустройства техническими приспособлениями для беспрепятственного доступа к ним и их использования инвалидами и другими маломобильными группами населения, установленные настоящими Правилами, применяются исключительно ко </w:t>
      </w:r>
      <w:r w:rsidRPr="00090A37">
        <w:rPr>
          <w:rFonts w:eastAsia="Times New Roman" w:cs="Times New Roman"/>
          <w:szCs w:val="28"/>
          <w:lang w:eastAsia="ru-RU"/>
        </w:rPr>
        <w:lastRenderedPageBreak/>
        <w:t>вновь вводимым в эксплуатацию или прошедшим реконструкцию объектам.</w:t>
      </w:r>
    </w:p>
    <w:p w:rsidR="00090A37" w:rsidRPr="00090A37" w:rsidRDefault="00090A37" w:rsidP="00561E05">
      <w:pPr>
        <w:widowControl w:val="0"/>
        <w:numPr>
          <w:ilvl w:val="1"/>
          <w:numId w:val="11"/>
        </w:numPr>
        <w:tabs>
          <w:tab w:val="left" w:pos="130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 объектам благоустройства в целях настоящих Правил относятся территории различного функционального назначения, на которых осуществляется деятельность по благоустройству, в том числе:</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детские площадки, спортивные и другие площадки отдыха и досуга;</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площадки для выгула животных;</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площадки автостоянок;</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улицы и дороги;</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парки, скверы, иные зеленые зоны;</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площади и другие территории;</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технические зоны транспортных, инженерных коммуникаций;</w:t>
      </w:r>
    </w:p>
    <w:p w:rsidR="00090A37" w:rsidRPr="00090A37" w:rsidRDefault="00090A37" w:rsidP="00561E05">
      <w:pPr>
        <w:widowControl w:val="0"/>
        <w:numPr>
          <w:ilvl w:val="0"/>
          <w:numId w:val="4"/>
        </w:numPr>
        <w:tabs>
          <w:tab w:val="left" w:pos="987"/>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контейнерные площадки и площадки для складирования отдельных групп коммунальных отходов.</w:t>
      </w:r>
    </w:p>
    <w:p w:rsidR="00090A37" w:rsidRPr="00090A37" w:rsidRDefault="00090A37" w:rsidP="00561E05">
      <w:pPr>
        <w:widowControl w:val="0"/>
        <w:numPr>
          <w:ilvl w:val="1"/>
          <w:numId w:val="11"/>
        </w:numPr>
        <w:tabs>
          <w:tab w:val="left" w:pos="132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 элементам благоустройства в настоящих Правилах относят, в том числе:</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элементы озеленения;</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покрытия;</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ограждения (заборы);</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водные устройства;</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уличное коммунально-бытовое и техническое оборудование;</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игровое и спортивное оборудование;</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элементы освещения;</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средства размещения информации и рекламные конструкции;</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малые архитектурные формы и городская мебель;</w:t>
      </w:r>
    </w:p>
    <w:p w:rsidR="00090A37" w:rsidRPr="00090A37" w:rsidRDefault="00090A37" w:rsidP="00561E05">
      <w:pPr>
        <w:widowControl w:val="0"/>
        <w:numPr>
          <w:ilvl w:val="0"/>
          <w:numId w:val="4"/>
        </w:numPr>
        <w:tabs>
          <w:tab w:val="left" w:pos="10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некапитальные нестационарные сооружения;</w:t>
      </w:r>
    </w:p>
    <w:p w:rsidR="00090A37" w:rsidRPr="00090A37" w:rsidRDefault="00090A37" w:rsidP="00561E05">
      <w:pPr>
        <w:widowControl w:val="0"/>
        <w:numPr>
          <w:ilvl w:val="0"/>
          <w:numId w:val="4"/>
        </w:numPr>
        <w:tabs>
          <w:tab w:val="left" w:pos="1012"/>
        </w:tabs>
        <w:spacing w:after="289" w:line="322" w:lineRule="exact"/>
        <w:ind w:firstLine="740"/>
        <w:jc w:val="both"/>
        <w:rPr>
          <w:rFonts w:eastAsia="Times New Roman" w:cs="Times New Roman"/>
          <w:szCs w:val="28"/>
          <w:lang w:eastAsia="ru-RU"/>
        </w:rPr>
      </w:pPr>
      <w:r w:rsidRPr="00090A37">
        <w:rPr>
          <w:rFonts w:eastAsia="Times New Roman" w:cs="Times New Roman"/>
          <w:szCs w:val="28"/>
          <w:lang w:eastAsia="ru-RU"/>
        </w:rPr>
        <w:t>элементы объектов капитального строительства.</w:t>
      </w:r>
    </w:p>
    <w:p w:rsidR="00090A37" w:rsidRPr="00090A37" w:rsidRDefault="00090A37" w:rsidP="00561E05">
      <w:pPr>
        <w:widowControl w:val="0"/>
        <w:numPr>
          <w:ilvl w:val="0"/>
          <w:numId w:val="11"/>
        </w:numPr>
        <w:tabs>
          <w:tab w:val="left" w:pos="3282"/>
        </w:tabs>
        <w:spacing w:after="308" w:line="260" w:lineRule="exact"/>
        <w:ind w:left="2900"/>
        <w:jc w:val="both"/>
        <w:rPr>
          <w:rFonts w:eastAsia="Times New Roman" w:cs="Times New Roman"/>
          <w:szCs w:val="28"/>
          <w:lang w:eastAsia="ru-RU"/>
        </w:rPr>
      </w:pPr>
      <w:r w:rsidRPr="00090A37">
        <w:rPr>
          <w:rFonts w:eastAsia="Times New Roman" w:cs="Times New Roman"/>
          <w:szCs w:val="28"/>
          <w:lang w:eastAsia="ru-RU"/>
        </w:rPr>
        <w:t>Благоустройство территорий поселения</w:t>
      </w:r>
    </w:p>
    <w:p w:rsidR="00090A37" w:rsidRPr="00090A37" w:rsidRDefault="00090A37" w:rsidP="00561E05">
      <w:pPr>
        <w:widowControl w:val="0"/>
        <w:numPr>
          <w:ilvl w:val="1"/>
          <w:numId w:val="11"/>
        </w:numPr>
        <w:tabs>
          <w:tab w:val="left" w:pos="1309"/>
        </w:tabs>
        <w:spacing w:after="240" w:line="322" w:lineRule="exact"/>
        <w:ind w:firstLine="740"/>
        <w:jc w:val="both"/>
        <w:rPr>
          <w:rFonts w:eastAsia="Times New Roman" w:cs="Times New Roman"/>
          <w:szCs w:val="28"/>
          <w:lang w:eastAsia="ru-RU"/>
        </w:rPr>
      </w:pPr>
      <w:r w:rsidRPr="00090A37">
        <w:rPr>
          <w:rFonts w:eastAsia="Times New Roman" w:cs="Times New Roman"/>
          <w:szCs w:val="28"/>
          <w:lang w:eastAsia="ru-RU"/>
        </w:rPr>
        <w:t>Детские площадки, спортивные и другие площадки отдыха и досуга. В рамках решения задачи обеспечения качества среды, при создании и благоустройстве игрового и спортивного оборудования учитываются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090A37" w:rsidRPr="00090A37" w:rsidRDefault="00090A37" w:rsidP="00090A37">
      <w:pPr>
        <w:spacing w:after="0" w:line="322" w:lineRule="exact"/>
        <w:ind w:left="3980"/>
        <w:rPr>
          <w:rFonts w:eastAsia="Times New Roman" w:cs="Times New Roman"/>
          <w:szCs w:val="28"/>
          <w:lang w:eastAsia="ru-RU"/>
        </w:rPr>
      </w:pPr>
      <w:r w:rsidRPr="00090A37">
        <w:rPr>
          <w:rFonts w:eastAsia="Times New Roman" w:cs="Times New Roman"/>
          <w:szCs w:val="28"/>
          <w:lang w:eastAsia="ru-RU"/>
        </w:rPr>
        <w:t>4.1.1 Детские площадки</w:t>
      </w:r>
    </w:p>
    <w:p w:rsidR="00090A37" w:rsidRPr="00090A37" w:rsidRDefault="00090A37" w:rsidP="00561E05">
      <w:pPr>
        <w:widowControl w:val="0"/>
        <w:numPr>
          <w:ilvl w:val="0"/>
          <w:numId w:val="16"/>
        </w:numPr>
        <w:tabs>
          <w:tab w:val="left" w:pos="1267"/>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Требования, устанавливаемые к детским площадкам, должны соответствовать законодательству Российской Федерации в области технического регулирования, нормативно-техническим документам Российской Федерации.</w:t>
      </w:r>
    </w:p>
    <w:p w:rsidR="00090A37" w:rsidRPr="00090A37" w:rsidRDefault="00090A37" w:rsidP="00561E05">
      <w:pPr>
        <w:widowControl w:val="0"/>
        <w:numPr>
          <w:ilvl w:val="0"/>
          <w:numId w:val="16"/>
        </w:numPr>
        <w:tabs>
          <w:tab w:val="left" w:pos="109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Детские площадки предназначены для игр и активного отдыха детей. Детские площадки могут быть организованы в виде отдельных площадок для различных возрастных групп или как комплексные игровые площадки с зонированием по возрастным интересам.</w:t>
      </w:r>
    </w:p>
    <w:p w:rsidR="00090A37" w:rsidRPr="00090A37" w:rsidRDefault="00090A37" w:rsidP="00561E05">
      <w:pPr>
        <w:widowControl w:val="0"/>
        <w:numPr>
          <w:ilvl w:val="0"/>
          <w:numId w:val="16"/>
        </w:numPr>
        <w:tabs>
          <w:tab w:val="left" w:pos="109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lastRenderedPageBreak/>
        <w:t>Расстояние от окон жилых домов и общественных зданий до границ детских площадок дошкольного возраста должно составлять не менее 10 м, младшего и среднего школьного возраста - не менее 20 м, комплексных игровых площадок - не менее 40 м, спортивно-игровых комплексов - не менее 100 м.</w:t>
      </w:r>
    </w:p>
    <w:p w:rsidR="00090A37" w:rsidRPr="00090A37" w:rsidRDefault="00090A37" w:rsidP="00561E05">
      <w:pPr>
        <w:widowControl w:val="0"/>
        <w:numPr>
          <w:ilvl w:val="0"/>
          <w:numId w:val="16"/>
        </w:numPr>
        <w:tabs>
          <w:tab w:val="left" w:pos="105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Детские площадки размещают на участке жилой застройки; комплексные игровые площадки - на озелененных территориях группы участков жилой застройки или микрорайона; спортивно-игровые комплексы и места для катания - в парках жилого микрорайона.</w:t>
      </w:r>
    </w:p>
    <w:p w:rsidR="00090A37" w:rsidRPr="00090A37" w:rsidRDefault="00090A37" w:rsidP="00561E05">
      <w:pPr>
        <w:widowControl w:val="0"/>
        <w:numPr>
          <w:ilvl w:val="0"/>
          <w:numId w:val="16"/>
        </w:numPr>
        <w:tabs>
          <w:tab w:val="left" w:pos="105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Площадки для игр детей на территориях жилого назначения проектируются из расчета 0,5 - 0,7 кв</w:t>
      </w:r>
      <w:proofErr w:type="gramStart"/>
      <w:r w:rsidRPr="00090A37">
        <w:rPr>
          <w:rFonts w:eastAsia="Times New Roman" w:cs="Times New Roman"/>
          <w:szCs w:val="28"/>
          <w:lang w:eastAsia="ru-RU"/>
        </w:rPr>
        <w:t>.м</w:t>
      </w:r>
      <w:proofErr w:type="gramEnd"/>
      <w:r w:rsidRPr="00090A37">
        <w:rPr>
          <w:rFonts w:eastAsia="Times New Roman" w:cs="Times New Roman"/>
          <w:szCs w:val="28"/>
          <w:lang w:eastAsia="ru-RU"/>
        </w:rPr>
        <w:t xml:space="preserve"> на 1 жителя. Размеры и условия размещения площадок проектируются в зависимости от возрастных групп детей и места размещения жилой застройки в муниципальном образовании.</w:t>
      </w:r>
    </w:p>
    <w:p w:rsidR="00090A37" w:rsidRPr="00090A37" w:rsidRDefault="00090A37" w:rsidP="00561E05">
      <w:pPr>
        <w:widowControl w:val="0"/>
        <w:numPr>
          <w:ilvl w:val="0"/>
          <w:numId w:val="16"/>
        </w:numPr>
        <w:tabs>
          <w:tab w:val="left" w:pos="116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Площадки детей могут размещаться отдельно или совмещаться с площадками для тихого отдыха взрослых - в этом случае общая площадь площадки должна быть не менее 80 кв. м.</w:t>
      </w:r>
    </w:p>
    <w:p w:rsidR="00090A37" w:rsidRPr="00090A37" w:rsidRDefault="00090A37" w:rsidP="00561E05">
      <w:pPr>
        <w:widowControl w:val="0"/>
        <w:numPr>
          <w:ilvl w:val="0"/>
          <w:numId w:val="16"/>
        </w:numPr>
        <w:tabs>
          <w:tab w:val="left" w:pos="105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Оптимальный размер игровых площадок для детей дошкольного возраста - 70-150 кв. м, школьного возраста - 100-300 кв. м, комплексных игровых площадок - 900-1600 кв. м. При этом возможно объединение площадок дошкольного возраста 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rsidR="00090A37" w:rsidRPr="00090A37" w:rsidRDefault="00090A37" w:rsidP="00561E05">
      <w:pPr>
        <w:widowControl w:val="0"/>
        <w:numPr>
          <w:ilvl w:val="0"/>
          <w:numId w:val="16"/>
        </w:numPr>
        <w:tabs>
          <w:tab w:val="left" w:pos="105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 условиях исторической или высокоплотной застройки размеры площадок принимаются в зависимости от имеющихся территориальных возможностей с компенсацией нормативных показателей на прилегающих территориях муниципального образования.</w:t>
      </w:r>
    </w:p>
    <w:p w:rsidR="00090A37" w:rsidRPr="00090A37" w:rsidRDefault="00090A37" w:rsidP="00561E05">
      <w:pPr>
        <w:widowControl w:val="0"/>
        <w:numPr>
          <w:ilvl w:val="0"/>
          <w:numId w:val="16"/>
        </w:numPr>
        <w:tabs>
          <w:tab w:val="left" w:pos="116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При реконструкции детских площадок во избежание травматизма предотвращается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При реконструкции прилегающих территорий детские площадки необходимо изолировать от мест ведения работ и складирования строительных материалов.</w:t>
      </w:r>
    </w:p>
    <w:p w:rsidR="00090A37" w:rsidRPr="00090A37" w:rsidRDefault="00090A37" w:rsidP="00561E05">
      <w:pPr>
        <w:widowControl w:val="0"/>
        <w:numPr>
          <w:ilvl w:val="0"/>
          <w:numId w:val="16"/>
        </w:numPr>
        <w:tabs>
          <w:tab w:val="left" w:pos="117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Обязательный перечень элементов благоустройства территории на детской площадке обычно включает: информационные стенды (таблички),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090A37" w:rsidRPr="00090A37" w:rsidRDefault="00090A37" w:rsidP="00561E05">
      <w:pPr>
        <w:widowControl w:val="0"/>
        <w:numPr>
          <w:ilvl w:val="0"/>
          <w:numId w:val="16"/>
        </w:numPr>
        <w:tabs>
          <w:tab w:val="left" w:pos="117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установки скамеек оборудуется </w:t>
      </w:r>
      <w:r w:rsidRPr="00090A37">
        <w:rPr>
          <w:rFonts w:eastAsia="Times New Roman" w:cs="Times New Roman"/>
          <w:szCs w:val="28"/>
          <w:lang w:eastAsia="ru-RU"/>
        </w:rPr>
        <w:lastRenderedPageBreak/>
        <w:t>твердыми видами покрытия или фундаментом. При травяном покрытии площадок предусматриваются пешеходные дорожки к оборудованию с твердым, мягким или комбинированным видами покрытия.</w:t>
      </w:r>
    </w:p>
    <w:p w:rsidR="00090A37" w:rsidRPr="00090A37" w:rsidRDefault="00090A37" w:rsidP="00561E05">
      <w:pPr>
        <w:widowControl w:val="0"/>
        <w:numPr>
          <w:ilvl w:val="0"/>
          <w:numId w:val="16"/>
        </w:numPr>
        <w:tabs>
          <w:tab w:val="left" w:pos="116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Для сопряжения поверхностей площадки и газона применяются садовые бортовые камни со скошенными или закругленными краями.</w:t>
      </w:r>
    </w:p>
    <w:p w:rsidR="00090A37" w:rsidRPr="00090A37" w:rsidRDefault="00090A37" w:rsidP="00561E05">
      <w:pPr>
        <w:widowControl w:val="0"/>
        <w:numPr>
          <w:ilvl w:val="0"/>
          <w:numId w:val="16"/>
        </w:numPr>
        <w:tabs>
          <w:tab w:val="left" w:pos="117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Детские площадки озеленяются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1 м от края площадки до оси дерева. На площадках дошкольного возраста не допускается применение видов растений с колючками. На всех видах детских площадок не допускается применение растений с ядовитыми плодами.</w:t>
      </w:r>
    </w:p>
    <w:p w:rsidR="00090A37" w:rsidRPr="00090A37" w:rsidRDefault="00090A37" w:rsidP="00561E05">
      <w:pPr>
        <w:widowControl w:val="0"/>
        <w:numPr>
          <w:ilvl w:val="0"/>
          <w:numId w:val="16"/>
        </w:numPr>
        <w:tabs>
          <w:tab w:val="left" w:pos="117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Размещение игрового оборудования проектируется с учетом нормативных параметров безопасности. Площадки спортивно-игровых комплексов оборудуются стендом с правилами поведения на площадке и пользования спортивно </w:t>
      </w:r>
      <w:proofErr w:type="gramStart"/>
      <w:r w:rsidRPr="00090A37">
        <w:rPr>
          <w:rFonts w:eastAsia="Times New Roman" w:cs="Times New Roman"/>
          <w:szCs w:val="28"/>
          <w:lang w:eastAsia="ru-RU"/>
        </w:rPr>
        <w:t>-и</w:t>
      </w:r>
      <w:proofErr w:type="gramEnd"/>
      <w:r w:rsidRPr="00090A37">
        <w:rPr>
          <w:rFonts w:eastAsia="Times New Roman" w:cs="Times New Roman"/>
          <w:szCs w:val="28"/>
          <w:lang w:eastAsia="ru-RU"/>
        </w:rPr>
        <w:t>гровым оборудованием.</w:t>
      </w:r>
    </w:p>
    <w:p w:rsidR="00090A37" w:rsidRPr="00090A37" w:rsidRDefault="00090A37" w:rsidP="00561E05">
      <w:pPr>
        <w:widowControl w:val="0"/>
        <w:numPr>
          <w:ilvl w:val="0"/>
          <w:numId w:val="16"/>
        </w:numPr>
        <w:tabs>
          <w:tab w:val="left" w:pos="132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Осветительное оборудование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rsidR="00090A37" w:rsidRPr="00090A37" w:rsidRDefault="00090A37" w:rsidP="00561E05">
      <w:pPr>
        <w:widowControl w:val="0"/>
        <w:numPr>
          <w:ilvl w:val="0"/>
          <w:numId w:val="16"/>
        </w:numPr>
        <w:tabs>
          <w:tab w:val="left" w:pos="117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Материалы, из которых изготовлено оборудование, не должны оказывать вредное воздействие на здоровье людей, в том числе детей и окружающую среду в процессе эксплуатации.</w:t>
      </w:r>
    </w:p>
    <w:p w:rsidR="00090A37" w:rsidRPr="00090A37" w:rsidRDefault="00090A37" w:rsidP="00561E05">
      <w:pPr>
        <w:widowControl w:val="0"/>
        <w:numPr>
          <w:ilvl w:val="0"/>
          <w:numId w:val="16"/>
        </w:numPr>
        <w:tabs>
          <w:tab w:val="left" w:pos="132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Минимальное расстояние до контейнерных площадок - 15 метров, разворотных площадок на конечных остановках маршрутов пассажирского транспорта - не менее 50 метров.</w:t>
      </w:r>
    </w:p>
    <w:p w:rsidR="00090A37" w:rsidRPr="00090A37" w:rsidRDefault="00090A37" w:rsidP="00561E05">
      <w:pPr>
        <w:widowControl w:val="0"/>
        <w:numPr>
          <w:ilvl w:val="0"/>
          <w:numId w:val="16"/>
        </w:numPr>
        <w:tabs>
          <w:tab w:val="left" w:pos="117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Размеры зон приземления, зон безопасности и покрытие площадки должны соответствовать указанным параметрам производителя оборудования в прилагаемой к оборудованию документации, а при их отсутствии - должны соответствовать государственным стандартам и требованиям, установленным органам местного самоуправления.</w:t>
      </w:r>
    </w:p>
    <w:p w:rsidR="00090A37" w:rsidRPr="00090A37" w:rsidRDefault="00090A37" w:rsidP="00090A37">
      <w:pPr>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Покрытие зоны приземления должно состоять из материала, обеспечивающего 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- 300 миллиметров.</w:t>
      </w:r>
    </w:p>
    <w:p w:rsidR="00090A37" w:rsidRPr="00090A37" w:rsidRDefault="00090A37" w:rsidP="00561E05">
      <w:pPr>
        <w:widowControl w:val="0"/>
        <w:numPr>
          <w:ilvl w:val="0"/>
          <w:numId w:val="16"/>
        </w:numPr>
        <w:tabs>
          <w:tab w:val="left" w:pos="117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Ветви или листва деревьев должны находиться не ниже 2,5 метров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него во время игры. Трава на площадке должна быть скошена, высота ее не должна превышать 20 сантиметров.</w:t>
      </w:r>
    </w:p>
    <w:p w:rsidR="00090A37" w:rsidRPr="00090A37" w:rsidRDefault="00090A37" w:rsidP="00561E05">
      <w:pPr>
        <w:widowControl w:val="0"/>
        <w:numPr>
          <w:ilvl w:val="0"/>
          <w:numId w:val="16"/>
        </w:numPr>
        <w:tabs>
          <w:tab w:val="left" w:pos="117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rsidR="00090A37" w:rsidRPr="00090A37" w:rsidRDefault="00090A37" w:rsidP="00561E05">
      <w:pPr>
        <w:widowControl w:val="0"/>
        <w:numPr>
          <w:ilvl w:val="0"/>
          <w:numId w:val="16"/>
        </w:numPr>
        <w:tabs>
          <w:tab w:val="left" w:pos="117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Конструкция оборудования должна обеспечивать прочность, </w:t>
      </w:r>
      <w:r w:rsidRPr="00090A37">
        <w:rPr>
          <w:rFonts w:eastAsia="Times New Roman" w:cs="Times New Roman"/>
          <w:szCs w:val="28"/>
          <w:lang w:eastAsia="ru-RU"/>
        </w:rPr>
        <w:lastRenderedPageBreak/>
        <w:t>устойчивость и жесткость. Качество узловых соединений и устойчивость конструкций должны быть надежным (при покачивании конструкции).</w:t>
      </w:r>
    </w:p>
    <w:p w:rsidR="00090A37" w:rsidRPr="00090A37" w:rsidRDefault="00090A37" w:rsidP="00561E05">
      <w:pPr>
        <w:widowControl w:val="0"/>
        <w:numPr>
          <w:ilvl w:val="0"/>
          <w:numId w:val="16"/>
        </w:numPr>
        <w:tabs>
          <w:tab w:val="left" w:pos="117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Металлические материалы, образующие окислы, шелушащиеся или отслаивающиеся, должны быть защищены нетоксичным покрытием. Выступающие концы болтовых соединений должны быть защищены способом, исключающим травмирование. Сварные швы должны быть гладкими.</w:t>
      </w:r>
    </w:p>
    <w:p w:rsidR="00090A37" w:rsidRPr="00090A37" w:rsidRDefault="00090A37" w:rsidP="00561E05">
      <w:pPr>
        <w:widowControl w:val="0"/>
        <w:numPr>
          <w:ilvl w:val="0"/>
          <w:numId w:val="16"/>
        </w:numPr>
        <w:tabs>
          <w:tab w:val="left" w:pos="128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Элементы оборудования из полимерных материалов, композиционных материалов, которые со временем становятся хрупкими, должны заменяться по истечении периода времени, указанного изготовителем.</w:t>
      </w:r>
    </w:p>
    <w:p w:rsidR="00090A37" w:rsidRPr="00090A37" w:rsidRDefault="00090A37" w:rsidP="00561E05">
      <w:pPr>
        <w:widowControl w:val="0"/>
        <w:numPr>
          <w:ilvl w:val="0"/>
          <w:numId w:val="16"/>
        </w:numPr>
        <w:tabs>
          <w:tab w:val="left" w:pos="117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Элементы оборудования из древесины не должны иметь на поверхности дефектов обработки (заусенцев, отщепов, сколов и т.п.). Не допускается наличие гниения основания деревянных опор и стоек.</w:t>
      </w:r>
    </w:p>
    <w:p w:rsidR="00090A37" w:rsidRPr="00090A37" w:rsidRDefault="00090A37" w:rsidP="00561E05">
      <w:pPr>
        <w:widowControl w:val="0"/>
        <w:numPr>
          <w:ilvl w:val="0"/>
          <w:numId w:val="16"/>
        </w:numPr>
        <w:tabs>
          <w:tab w:val="left" w:pos="117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Не допускается наличие выступающих элементов оборудования с острыми концами или кромками, а также наличие шероховатых поверхностей, способных нанести травму. Углы и края любой доступной для детей части оборудования должны быть закруглены.</w:t>
      </w:r>
    </w:p>
    <w:p w:rsidR="00090A37" w:rsidRPr="00090A37" w:rsidRDefault="00090A37" w:rsidP="00561E05">
      <w:pPr>
        <w:widowControl w:val="0"/>
        <w:numPr>
          <w:ilvl w:val="0"/>
          <w:numId w:val="16"/>
        </w:numPr>
        <w:tabs>
          <w:tab w:val="left" w:pos="117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Крепление элементов оборудования должно исключать возможность их демонтажа без применения инструментов.</w:t>
      </w:r>
    </w:p>
    <w:p w:rsidR="00090A37" w:rsidRPr="00090A37" w:rsidRDefault="00090A37" w:rsidP="00561E05">
      <w:pPr>
        <w:widowControl w:val="0"/>
        <w:numPr>
          <w:ilvl w:val="0"/>
          <w:numId w:val="16"/>
        </w:numPr>
        <w:tabs>
          <w:tab w:val="left" w:pos="1177"/>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Не допускается отсутствие деталей оборудования и наличие механических 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замене (например, подшипники), должны быть защищены от несанкционированного доступа.</w:t>
      </w:r>
    </w:p>
    <w:p w:rsidR="00090A37" w:rsidRPr="00090A37" w:rsidRDefault="00090A37" w:rsidP="00561E05">
      <w:pPr>
        <w:widowControl w:val="0"/>
        <w:numPr>
          <w:ilvl w:val="0"/>
          <w:numId w:val="16"/>
        </w:numPr>
        <w:tabs>
          <w:tab w:val="left" w:pos="117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rsidR="00090A37" w:rsidRPr="00090A37" w:rsidRDefault="00090A37" w:rsidP="00090A37">
      <w:pPr>
        <w:tabs>
          <w:tab w:val="left" w:pos="105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а)</w:t>
      </w:r>
      <w:r w:rsidRPr="00090A37">
        <w:rPr>
          <w:rFonts w:eastAsia="Times New Roman" w:cs="Times New Roman"/>
          <w:szCs w:val="28"/>
          <w:lang w:eastAsia="ru-RU"/>
        </w:rPr>
        <w:tab/>
        <w:t>элементы фундамента должны располагаться на глубине не менее 400 мм от поверхности покрытия игровой площадки;</w:t>
      </w:r>
    </w:p>
    <w:p w:rsidR="00090A37" w:rsidRPr="00090A37" w:rsidRDefault="00090A37" w:rsidP="00090A37">
      <w:pPr>
        <w:tabs>
          <w:tab w:val="left" w:pos="107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б)</w:t>
      </w:r>
      <w:r w:rsidRPr="00090A37">
        <w:rPr>
          <w:rFonts w:eastAsia="Times New Roman" w:cs="Times New Roman"/>
          <w:szCs w:val="28"/>
          <w:lang w:eastAsia="ru-RU"/>
        </w:rPr>
        <w:tab/>
        <w:t>глубина от поверхности покрытия игровой площадки до верха фундамента конической формы должна быть не менее 200 мм;</w:t>
      </w:r>
    </w:p>
    <w:p w:rsidR="00090A37" w:rsidRPr="00090A37" w:rsidRDefault="00090A37" w:rsidP="00090A37">
      <w:pPr>
        <w:tabs>
          <w:tab w:val="left" w:pos="106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w:t>
      </w:r>
      <w:r w:rsidRPr="00090A37">
        <w:rPr>
          <w:rFonts w:eastAsia="Times New Roman" w:cs="Times New Roman"/>
          <w:szCs w:val="28"/>
          <w:lang w:eastAsia="ru-RU"/>
        </w:rPr>
        <w:tab/>
        <w:t>острые кромки фундамента должны быть закруглены. Радиус закругления - не менее 20 мм;</w:t>
      </w:r>
    </w:p>
    <w:p w:rsidR="00090A37" w:rsidRPr="00090A37" w:rsidRDefault="00090A37" w:rsidP="00090A37">
      <w:pPr>
        <w:tabs>
          <w:tab w:val="left" w:pos="112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г)</w:t>
      </w:r>
      <w:r w:rsidRPr="00090A37">
        <w:rPr>
          <w:rFonts w:eastAsia="Times New Roman" w:cs="Times New Roman"/>
          <w:szCs w:val="28"/>
          <w:lang w:eastAsia="ru-RU"/>
        </w:rPr>
        <w:tab/>
        <w:t>концы элементов, выступающих из фундамента (например, анкерных болтов), должны располагаться на глубине не менее 400 мм от уровня поверхности покрытия игровой площадки.</w:t>
      </w:r>
    </w:p>
    <w:p w:rsidR="00090A37" w:rsidRPr="00090A37" w:rsidRDefault="00090A37" w:rsidP="00561E05">
      <w:pPr>
        <w:widowControl w:val="0"/>
        <w:numPr>
          <w:ilvl w:val="0"/>
          <w:numId w:val="16"/>
        </w:numPr>
        <w:tabs>
          <w:tab w:val="left" w:pos="1177"/>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Закрытое оборудование (тоннели, игровые домики и т.п.) с внутренним размером более 2000 мм в любом направлении от входа должно </w:t>
      </w:r>
      <w:r w:rsidRPr="00090A37">
        <w:rPr>
          <w:rFonts w:eastAsia="Times New Roman" w:cs="Times New Roman"/>
          <w:szCs w:val="28"/>
          <w:lang w:eastAsia="ru-RU"/>
        </w:rPr>
        <w:lastRenderedPageBreak/>
        <w:t>иметь не менее двух открытых доступов, не зависящих друг от друга и расположенных на разных сторонах оборудования. Конструкция доступов должна исключать возможность их блокирования и обеспечивать, при необходимости, оказание помощи взрослыми детям без каких-либо дополнительных средств. Размеры открытых доступов должны быть не менее 500х500 мм. При чрезвычайной ситуации доступы должны обеспечить возможность детям покинуть оборудование.</w:t>
      </w:r>
    </w:p>
    <w:p w:rsidR="00090A37" w:rsidRPr="00090A37" w:rsidRDefault="00090A37" w:rsidP="00561E05">
      <w:pPr>
        <w:widowControl w:val="0"/>
        <w:numPr>
          <w:ilvl w:val="0"/>
          <w:numId w:val="16"/>
        </w:numPr>
        <w:tabs>
          <w:tab w:val="left" w:pos="128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Размеры элемента (диаметр сечения) оборудования, позволяющего ребенку ухватиться, должны быть не менее 16 мм и не более 45 мм в любом направлении. Ширина элемента оборудования, позволяющего ребенку ухватиться, должна быть не более 60 миллиметров.</w:t>
      </w:r>
    </w:p>
    <w:p w:rsidR="00090A37" w:rsidRPr="00090A37" w:rsidRDefault="00090A37" w:rsidP="00561E05">
      <w:pPr>
        <w:widowControl w:val="0"/>
        <w:numPr>
          <w:ilvl w:val="0"/>
          <w:numId w:val="16"/>
        </w:numPr>
        <w:tabs>
          <w:tab w:val="left" w:pos="130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Подвижные и неподвижные элементы оборудования не должны образовывать сдавливающих или режущих поверхностей, а также создавать возможность застревания тела, частей тела или одежды ребенка.</w:t>
      </w:r>
    </w:p>
    <w:p w:rsidR="00090A37" w:rsidRPr="00090A37" w:rsidRDefault="00090A37" w:rsidP="00561E05">
      <w:pPr>
        <w:widowControl w:val="0"/>
        <w:numPr>
          <w:ilvl w:val="0"/>
          <w:numId w:val="16"/>
        </w:numPr>
        <w:tabs>
          <w:tab w:val="left" w:pos="117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Для предупреждения травм при падении детей с оборудования площадки устанавливаются ударопоглощающие покрытия. Для защиты от падения оборудуют 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rsidR="00090A37" w:rsidRPr="00090A37" w:rsidRDefault="00090A37" w:rsidP="00561E05">
      <w:pPr>
        <w:widowControl w:val="0"/>
        <w:numPr>
          <w:ilvl w:val="0"/>
          <w:numId w:val="16"/>
        </w:numPr>
        <w:tabs>
          <w:tab w:val="left" w:pos="1172"/>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Песок в песочнице не должен содержать посторонних предметов, мусора, экскрементов животных, большого количества насекомых.</w:t>
      </w:r>
    </w:p>
    <w:p w:rsidR="00090A37" w:rsidRPr="00090A37" w:rsidRDefault="00090A37" w:rsidP="00561E05">
      <w:pPr>
        <w:widowControl w:val="0"/>
        <w:numPr>
          <w:ilvl w:val="0"/>
          <w:numId w:val="17"/>
        </w:numPr>
        <w:tabs>
          <w:tab w:val="left" w:pos="4445"/>
        </w:tabs>
        <w:spacing w:after="308" w:line="260" w:lineRule="exact"/>
        <w:ind w:left="3700"/>
        <w:jc w:val="both"/>
        <w:rPr>
          <w:rFonts w:eastAsia="Times New Roman" w:cs="Times New Roman"/>
          <w:szCs w:val="28"/>
          <w:lang w:eastAsia="ru-RU"/>
        </w:rPr>
      </w:pPr>
      <w:r w:rsidRPr="00090A37">
        <w:rPr>
          <w:rFonts w:eastAsia="Times New Roman" w:cs="Times New Roman"/>
          <w:szCs w:val="28"/>
          <w:lang w:eastAsia="ru-RU"/>
        </w:rPr>
        <w:t>Спортивные площадки</w:t>
      </w:r>
    </w:p>
    <w:p w:rsidR="00090A37" w:rsidRPr="00090A37" w:rsidRDefault="00090A37" w:rsidP="00561E05">
      <w:pPr>
        <w:widowControl w:val="0"/>
        <w:numPr>
          <w:ilvl w:val="0"/>
          <w:numId w:val="18"/>
        </w:numPr>
        <w:tabs>
          <w:tab w:val="left" w:pos="1033"/>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 Разработка проектов спортивных площадок ведется в зависимости от вида специализации площадки. Расстояние от границы площадки до мест хранения легковых автомобилей должно соответствовать действующим санитарным правилам и нормам.</w:t>
      </w:r>
    </w:p>
    <w:p w:rsidR="00090A37" w:rsidRPr="00090A37" w:rsidRDefault="00090A37" w:rsidP="00561E05">
      <w:pPr>
        <w:widowControl w:val="0"/>
        <w:numPr>
          <w:ilvl w:val="0"/>
          <w:numId w:val="18"/>
        </w:numPr>
        <w:tabs>
          <w:tab w:val="left" w:pos="103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Разработка проекта размещения и благоустройства спортивных площадок на территории общеобразовательных школ осуществляется с учетом обслуживания населения прилегающей жилой застройки. Минимальное расстояние от границ спортплощадок до окон жилых домов от 20 до 40 м в зависимости от шумовых характеристик площадки. Комплексные физкультурно-спортивные площадки для детей дошкольного возраста (на 75 детей) устанавливаются площадью не менее 150 кв. м, школьного возраста (100 детей) - не менее 250 кв. м.</w:t>
      </w:r>
    </w:p>
    <w:p w:rsidR="00090A37" w:rsidRPr="00090A37" w:rsidRDefault="00090A37" w:rsidP="00561E05">
      <w:pPr>
        <w:widowControl w:val="0"/>
        <w:numPr>
          <w:ilvl w:val="0"/>
          <w:numId w:val="18"/>
        </w:numPr>
        <w:tabs>
          <w:tab w:val="left" w:pos="109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w:t>
      </w:r>
    </w:p>
    <w:p w:rsidR="00090A37" w:rsidRPr="00090A37" w:rsidRDefault="00090A37" w:rsidP="00561E05">
      <w:pPr>
        <w:widowControl w:val="0"/>
        <w:numPr>
          <w:ilvl w:val="0"/>
          <w:numId w:val="18"/>
        </w:numPr>
        <w:tabs>
          <w:tab w:val="left" w:pos="1098"/>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Озеленение размещают по периметру спортивной площадки, высаживая быстрорастущие деревья на расстоянии от края площадки не </w:t>
      </w:r>
      <w:r w:rsidRPr="00090A37">
        <w:rPr>
          <w:rFonts w:eastAsia="Times New Roman" w:cs="Times New Roman"/>
          <w:szCs w:val="28"/>
          <w:lang w:eastAsia="ru-RU"/>
        </w:rPr>
        <w:lastRenderedPageBreak/>
        <w:t>менее 2 м. Для ограждения спортивной площадки можно применять вертикальное озеленение.</w:t>
      </w:r>
    </w:p>
    <w:p w:rsidR="00090A37" w:rsidRPr="00090A37" w:rsidRDefault="00090A37" w:rsidP="00561E05">
      <w:pPr>
        <w:widowControl w:val="0"/>
        <w:numPr>
          <w:ilvl w:val="0"/>
          <w:numId w:val="17"/>
        </w:numPr>
        <w:tabs>
          <w:tab w:val="left" w:pos="4725"/>
        </w:tabs>
        <w:spacing w:after="303" w:line="260" w:lineRule="exact"/>
        <w:ind w:left="3980"/>
        <w:jc w:val="both"/>
        <w:rPr>
          <w:rFonts w:eastAsia="Times New Roman" w:cs="Times New Roman"/>
          <w:szCs w:val="28"/>
          <w:lang w:eastAsia="ru-RU"/>
        </w:rPr>
      </w:pPr>
      <w:r w:rsidRPr="00090A37">
        <w:rPr>
          <w:rFonts w:eastAsia="Times New Roman" w:cs="Times New Roman"/>
          <w:szCs w:val="28"/>
          <w:lang w:eastAsia="ru-RU"/>
        </w:rPr>
        <w:t>Площадки отдыха</w:t>
      </w:r>
    </w:p>
    <w:p w:rsidR="00090A37" w:rsidRPr="00090A37" w:rsidRDefault="00090A37" w:rsidP="00561E05">
      <w:pPr>
        <w:widowControl w:val="0"/>
        <w:numPr>
          <w:ilvl w:val="0"/>
          <w:numId w:val="19"/>
        </w:numPr>
        <w:tabs>
          <w:tab w:val="left" w:pos="109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Площадки отдыха могут обустраиваться как проходные, примыкать к проездам, посадочным площадкам остановок, разворотным площадкам. </w:t>
      </w:r>
      <w:proofErr w:type="gramStart"/>
      <w:r w:rsidRPr="00090A37">
        <w:rPr>
          <w:rFonts w:eastAsia="Times New Roman" w:cs="Times New Roman"/>
          <w:szCs w:val="28"/>
          <w:lang w:eastAsia="ru-RU"/>
        </w:rPr>
        <w:t>При этом между ними и площадкой отдыха предусматривается полоса озеленения (кустарник, деревья) не менее 3 м. Расстояние от границы площадки отдыха до отстойно-разворотных площадок на конечных остановках маршрутов пассажирского транспорта предусматривается не менее 50 м. Расстояние от окон жилых домов до границ площадок тихого отдыха предусматривается не менее 10 м, площадок шумных настольных игр - не менее 25 м.</w:t>
      </w:r>
      <w:proofErr w:type="gramEnd"/>
    </w:p>
    <w:p w:rsidR="00090A37" w:rsidRPr="00090A37" w:rsidRDefault="00090A37" w:rsidP="00561E05">
      <w:pPr>
        <w:widowControl w:val="0"/>
        <w:numPr>
          <w:ilvl w:val="0"/>
          <w:numId w:val="19"/>
        </w:numPr>
        <w:tabs>
          <w:tab w:val="left" w:pos="103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Площадки отдыха на жилых территориях проектируют из расчета 0,1-0,2 кв. м на жителя. Оптимальный размер площадки 50-100 кв. м, минимальный размер площадки отдыха - не менее 15-20 кв. м. Допускается совмещение площадок тихого отдыха с детскими площадками. Не рекомендуется объединение тихого отдыха и шумных настольных игр на одной площадке. На территориях парков рекомендуется организация площадок-лужаек для отдыха на траве. Обязательный перечень элементов благоустройства на площадке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090A37" w:rsidRPr="00090A37" w:rsidRDefault="00090A37" w:rsidP="00561E05">
      <w:pPr>
        <w:widowControl w:val="0"/>
        <w:numPr>
          <w:ilvl w:val="0"/>
          <w:numId w:val="19"/>
        </w:numPr>
        <w:tabs>
          <w:tab w:val="left" w:pos="104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Покрытие площадки отдыха проектируется в виде плиточного мощения. При совмещении площадок отдыха и детских площадок не допускается устройство твердых видов покрытия в зоне детских игр.</w:t>
      </w:r>
    </w:p>
    <w:p w:rsidR="00090A37" w:rsidRPr="00090A37" w:rsidRDefault="00090A37" w:rsidP="00561E05">
      <w:pPr>
        <w:widowControl w:val="0"/>
        <w:numPr>
          <w:ilvl w:val="0"/>
          <w:numId w:val="19"/>
        </w:numPr>
        <w:tabs>
          <w:tab w:val="left" w:pos="103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Рекомендуется применять периметральное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вытаптыванию видов трав. Не допускается применение растений с ядовитыми плодами.</w:t>
      </w:r>
    </w:p>
    <w:p w:rsidR="00090A37" w:rsidRPr="00090A37" w:rsidRDefault="00090A37" w:rsidP="00561E05">
      <w:pPr>
        <w:widowControl w:val="0"/>
        <w:numPr>
          <w:ilvl w:val="0"/>
          <w:numId w:val="19"/>
        </w:numPr>
        <w:tabs>
          <w:tab w:val="left" w:pos="103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Функционирование осветительного оборудования обеспечивается в режиме освещения территории, на которой расположена площадка.</w:t>
      </w:r>
    </w:p>
    <w:p w:rsidR="00090A37" w:rsidRPr="00090A37" w:rsidRDefault="00090A37" w:rsidP="00561E05">
      <w:pPr>
        <w:widowControl w:val="0"/>
        <w:numPr>
          <w:ilvl w:val="0"/>
          <w:numId w:val="19"/>
        </w:numPr>
        <w:tabs>
          <w:tab w:val="left" w:pos="1038"/>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Минимальный размер площадки с установкой одного стола со скамьями для настольных игр устанавливается в пределах 12-15 кв. м.</w:t>
      </w:r>
    </w:p>
    <w:p w:rsidR="00090A37" w:rsidRPr="00090A37" w:rsidRDefault="00090A37" w:rsidP="00561E05">
      <w:pPr>
        <w:widowControl w:val="0"/>
        <w:numPr>
          <w:ilvl w:val="1"/>
          <w:numId w:val="11"/>
        </w:numPr>
        <w:tabs>
          <w:tab w:val="left" w:pos="3274"/>
        </w:tabs>
        <w:spacing w:after="308" w:line="260" w:lineRule="exact"/>
        <w:ind w:left="2740"/>
        <w:jc w:val="both"/>
        <w:rPr>
          <w:rFonts w:eastAsia="Times New Roman" w:cs="Times New Roman"/>
          <w:szCs w:val="28"/>
          <w:lang w:eastAsia="ru-RU"/>
        </w:rPr>
      </w:pPr>
      <w:r w:rsidRPr="00090A37">
        <w:rPr>
          <w:rFonts w:eastAsia="Times New Roman" w:cs="Times New Roman"/>
          <w:szCs w:val="28"/>
          <w:lang w:eastAsia="ru-RU"/>
        </w:rPr>
        <w:t>Площадки (места) для выгула животных</w:t>
      </w:r>
    </w:p>
    <w:p w:rsidR="00090A37" w:rsidRPr="00090A37" w:rsidRDefault="00090A37" w:rsidP="00561E05">
      <w:pPr>
        <w:widowControl w:val="0"/>
        <w:numPr>
          <w:ilvl w:val="2"/>
          <w:numId w:val="11"/>
        </w:numPr>
        <w:tabs>
          <w:tab w:val="left" w:pos="1477"/>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Площадки (места) для выгула домашних животных должны размещаться на территориях, свободных от зеленых насаждений, за </w:t>
      </w:r>
      <w:r w:rsidRPr="00090A37">
        <w:rPr>
          <w:rFonts w:eastAsia="Times New Roman" w:cs="Times New Roman"/>
          <w:szCs w:val="28"/>
          <w:lang w:eastAsia="ru-RU"/>
        </w:rPr>
        <w:lastRenderedPageBreak/>
        <w:t>пределами первого и второго поясов зон санитарной охраны источников питьевого водоснабжения.</w:t>
      </w:r>
    </w:p>
    <w:p w:rsidR="00090A37" w:rsidRPr="00090A37" w:rsidRDefault="00090A37" w:rsidP="00561E05">
      <w:pPr>
        <w:widowControl w:val="0"/>
        <w:numPr>
          <w:ilvl w:val="2"/>
          <w:numId w:val="11"/>
        </w:numPr>
        <w:tabs>
          <w:tab w:val="left" w:pos="1477"/>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На территории микрорайонов с плотной жилой застройкой - не далее 600 м. Расстояние от границы площадки до окон жилых и общественных зданий принимается не менее 25 м, а до участков детских учреждений, школ, детских, спортивных площадок, площадок отдыха - не менее 40 м.</w:t>
      </w:r>
    </w:p>
    <w:p w:rsidR="00090A37" w:rsidRPr="00090A37" w:rsidRDefault="00090A37" w:rsidP="00561E05">
      <w:pPr>
        <w:widowControl w:val="0"/>
        <w:numPr>
          <w:ilvl w:val="2"/>
          <w:numId w:val="11"/>
        </w:numPr>
        <w:tabs>
          <w:tab w:val="left" w:pos="1477"/>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rsidR="00090A37" w:rsidRPr="00090A37" w:rsidRDefault="00090A37" w:rsidP="00561E05">
      <w:pPr>
        <w:widowControl w:val="0"/>
        <w:numPr>
          <w:ilvl w:val="2"/>
          <w:numId w:val="11"/>
        </w:numPr>
        <w:tabs>
          <w:tab w:val="left" w:pos="1477"/>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Для покрытия поверхности части площадки, предназначенной для выгула животных, предусматривается выровненная поверхность, обеспечивающая хороший дренаж, не травмирующая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w:t>
      </w:r>
    </w:p>
    <w:p w:rsidR="00090A37" w:rsidRPr="00090A37" w:rsidRDefault="00090A37" w:rsidP="00561E05">
      <w:pPr>
        <w:widowControl w:val="0"/>
        <w:numPr>
          <w:ilvl w:val="2"/>
          <w:numId w:val="11"/>
        </w:numPr>
        <w:tabs>
          <w:tab w:val="left" w:pos="151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Ограждение специальной площадки для выгула животных должно быть высотой не менее 2,0 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090A37" w:rsidRPr="00090A37" w:rsidRDefault="00090A37" w:rsidP="00561E05">
      <w:pPr>
        <w:widowControl w:val="0"/>
        <w:numPr>
          <w:ilvl w:val="2"/>
          <w:numId w:val="11"/>
        </w:numPr>
        <w:tabs>
          <w:tab w:val="left" w:pos="151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 территории площадки размещается информационный стенд с правилами пользования площадкой.</w:t>
      </w:r>
    </w:p>
    <w:p w:rsidR="00090A37" w:rsidRPr="00090A37" w:rsidRDefault="00090A37" w:rsidP="00561E05">
      <w:pPr>
        <w:widowControl w:val="0"/>
        <w:numPr>
          <w:ilvl w:val="2"/>
          <w:numId w:val="11"/>
        </w:numPr>
        <w:tabs>
          <w:tab w:val="left" w:pos="1510"/>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Озеленение проектируется из периметральных плотных посадок высокого кустарника в виде живой изгороди или вертикального озеленения.</w:t>
      </w:r>
    </w:p>
    <w:p w:rsidR="00090A37" w:rsidRPr="00090A37" w:rsidRDefault="00090A37" w:rsidP="00090A37">
      <w:pPr>
        <w:spacing w:after="303" w:line="260" w:lineRule="exact"/>
        <w:ind w:left="3800"/>
        <w:rPr>
          <w:rFonts w:eastAsia="Times New Roman" w:cs="Times New Roman"/>
          <w:szCs w:val="28"/>
          <w:lang w:eastAsia="ru-RU"/>
        </w:rPr>
      </w:pPr>
      <w:r w:rsidRPr="00090A37">
        <w:rPr>
          <w:rFonts w:eastAsia="Times New Roman" w:cs="Times New Roman"/>
          <w:szCs w:val="28"/>
          <w:lang w:eastAsia="ru-RU"/>
        </w:rPr>
        <w:t>4.3. Улично-дорожная сеть</w:t>
      </w:r>
    </w:p>
    <w:p w:rsidR="00090A37" w:rsidRPr="00090A37" w:rsidRDefault="00090A37" w:rsidP="00561E05">
      <w:pPr>
        <w:widowControl w:val="0"/>
        <w:numPr>
          <w:ilvl w:val="0"/>
          <w:numId w:val="20"/>
        </w:numPr>
        <w:tabs>
          <w:tab w:val="left" w:pos="105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Основными элементами улично-дорожной сети являются улицы, переулки, проезды, площади, тротуары, пешеходные и велосипедные дорожки, а также искусственные и защитные дорожные сооружения, элементы обустройства. Проектирование </w:t>
      </w:r>
      <w:proofErr w:type="gramStart"/>
      <w:r w:rsidRPr="00090A37">
        <w:rPr>
          <w:rFonts w:eastAsia="Times New Roman" w:cs="Times New Roman"/>
          <w:szCs w:val="28"/>
          <w:lang w:eastAsia="ru-RU"/>
        </w:rPr>
        <w:t>благоустройства</w:t>
      </w:r>
      <w:proofErr w:type="gramEnd"/>
      <w:r w:rsidRPr="00090A37">
        <w:rPr>
          <w:rFonts w:eastAsia="Times New Roman" w:cs="Times New Roman"/>
          <w:szCs w:val="28"/>
          <w:lang w:eastAsia="ru-RU"/>
        </w:rPr>
        <w:t xml:space="preserve"> возможно производить на сеть улиц определенной категории, отдельную улицу или площадь, часть улицы или площади, транспортное сооружение.</w:t>
      </w:r>
    </w:p>
    <w:p w:rsidR="00090A37" w:rsidRPr="00090A37" w:rsidRDefault="00090A37" w:rsidP="00561E05">
      <w:pPr>
        <w:widowControl w:val="0"/>
        <w:numPr>
          <w:ilvl w:val="0"/>
          <w:numId w:val="20"/>
        </w:numPr>
        <w:tabs>
          <w:tab w:val="left" w:pos="105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Разработка проекта благоустройства на территориях транспортных и инженерных коммуникаций муниципального образования проводится с учетом законодательства, обеспечивая условия безопасности населения и защиту прилегающих территорий от воздействия транспорта и инженерных коммуникаций.</w:t>
      </w:r>
    </w:p>
    <w:p w:rsidR="00090A37" w:rsidRPr="00090A37" w:rsidRDefault="00090A37" w:rsidP="00561E05">
      <w:pPr>
        <w:widowControl w:val="0"/>
        <w:numPr>
          <w:ilvl w:val="0"/>
          <w:numId w:val="20"/>
        </w:numPr>
        <w:tabs>
          <w:tab w:val="left" w:pos="108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lastRenderedPageBreak/>
        <w:t>При создании и благоустройстве пешеходных коммуникаций на территории населенного пункта рекомендуется обеспечивать: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рекомендуется выделять основные и второстепенные пешеходные связи.</w:t>
      </w:r>
    </w:p>
    <w:p w:rsidR="00090A37" w:rsidRPr="00090A37" w:rsidRDefault="00090A37" w:rsidP="00090A37">
      <w:pPr>
        <w:widowControl w:val="0"/>
        <w:tabs>
          <w:tab w:val="left" w:pos="1082"/>
        </w:tabs>
        <w:spacing w:after="0" w:line="322" w:lineRule="exact"/>
        <w:ind w:left="760"/>
        <w:jc w:val="both"/>
        <w:rPr>
          <w:rFonts w:eastAsia="Times New Roman" w:cs="Times New Roman"/>
          <w:szCs w:val="28"/>
          <w:lang w:eastAsia="ru-RU"/>
        </w:rPr>
      </w:pPr>
    </w:p>
    <w:p w:rsidR="00090A37" w:rsidRPr="00090A37" w:rsidRDefault="00090A37" w:rsidP="00561E05">
      <w:pPr>
        <w:widowControl w:val="0"/>
        <w:numPr>
          <w:ilvl w:val="0"/>
          <w:numId w:val="21"/>
        </w:numPr>
        <w:tabs>
          <w:tab w:val="left" w:pos="4845"/>
        </w:tabs>
        <w:spacing w:after="308" w:line="260" w:lineRule="exact"/>
        <w:ind w:left="4100"/>
        <w:jc w:val="both"/>
        <w:rPr>
          <w:rFonts w:eastAsia="Times New Roman" w:cs="Times New Roman"/>
          <w:szCs w:val="28"/>
          <w:lang w:eastAsia="ru-RU"/>
        </w:rPr>
      </w:pPr>
      <w:r w:rsidRPr="00090A37">
        <w:rPr>
          <w:rFonts w:eastAsia="Times New Roman" w:cs="Times New Roman"/>
          <w:szCs w:val="28"/>
          <w:lang w:eastAsia="ru-RU"/>
        </w:rPr>
        <w:t>Улицы и дороги</w:t>
      </w:r>
    </w:p>
    <w:p w:rsidR="00090A37" w:rsidRPr="00090A37" w:rsidRDefault="00090A37" w:rsidP="00561E05">
      <w:pPr>
        <w:widowControl w:val="0"/>
        <w:numPr>
          <w:ilvl w:val="0"/>
          <w:numId w:val="22"/>
        </w:numPr>
        <w:tabs>
          <w:tab w:val="left" w:pos="1054"/>
        </w:tabs>
        <w:spacing w:after="0" w:line="322" w:lineRule="exact"/>
        <w:ind w:firstLine="760"/>
        <w:jc w:val="both"/>
        <w:rPr>
          <w:rFonts w:eastAsia="Times New Roman" w:cs="Times New Roman"/>
          <w:szCs w:val="28"/>
          <w:lang w:eastAsia="ru-RU"/>
        </w:rPr>
      </w:pPr>
      <w:proofErr w:type="gramStart"/>
      <w:r w:rsidRPr="00090A37">
        <w:rPr>
          <w:rFonts w:eastAsia="Times New Roman" w:cs="Times New Roman"/>
          <w:szCs w:val="28"/>
          <w:lang w:eastAsia="ru-RU"/>
        </w:rPr>
        <w:t>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закону</w:t>
      </w:r>
      <w:hyperlink r:id="rId17" w:history="1">
        <w:r w:rsidRPr="00090A37">
          <w:rPr>
            <w:rFonts w:eastAsia="Times New Roman" w:cs="Times New Roman"/>
            <w:u w:val="single"/>
            <w:lang w:eastAsia="ru-RU"/>
          </w:rPr>
          <w:t xml:space="preserve"> от</w:t>
        </w:r>
      </w:hyperlink>
      <w:r w:rsidRPr="00090A37">
        <w:rPr>
          <w:rFonts w:eastAsia="Times New Roman" w:cs="Times New Roman"/>
          <w:szCs w:val="28"/>
          <w:lang w:eastAsia="ru-RU"/>
        </w:rPr>
        <w:t xml:space="preserve"> </w:t>
      </w:r>
      <w:hyperlink r:id="rId18" w:history="1">
        <w:r w:rsidRPr="00090A37">
          <w:rPr>
            <w:rFonts w:eastAsia="Times New Roman" w:cs="Times New Roman"/>
            <w:u w:val="single"/>
            <w:lang w:eastAsia="ru-RU"/>
          </w:rPr>
          <w:t xml:space="preserve">08.11.2007 № 257-ФЗ </w:t>
        </w:r>
      </w:hyperlink>
      <w:r w:rsidRPr="00090A37">
        <w:rPr>
          <w:rFonts w:eastAsia="Times New Roman" w:cs="Times New Roman"/>
          <w:szCs w:val="28"/>
          <w:lang w:eastAsia="ru-RU"/>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w:t>
      </w:r>
      <w:proofErr w:type="gramEnd"/>
      <w:r w:rsidRPr="00090A37">
        <w:rPr>
          <w:rFonts w:eastAsia="Times New Roman" w:cs="Times New Roman"/>
          <w:szCs w:val="28"/>
          <w:lang w:eastAsia="ru-RU"/>
        </w:rPr>
        <w:t xml:space="preserve"> пользования.</w:t>
      </w:r>
    </w:p>
    <w:p w:rsidR="00090A37" w:rsidRPr="00090A37" w:rsidRDefault="00090A37" w:rsidP="00561E05">
      <w:pPr>
        <w:widowControl w:val="0"/>
        <w:numPr>
          <w:ilvl w:val="0"/>
          <w:numId w:val="22"/>
        </w:numPr>
        <w:tabs>
          <w:tab w:val="left" w:pos="105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Улицы и дороги включают в себя следующие элементы благоустройства: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rsidR="00090A37" w:rsidRPr="00090A37" w:rsidRDefault="00090A37" w:rsidP="00561E05">
      <w:pPr>
        <w:widowControl w:val="0"/>
        <w:numPr>
          <w:ilvl w:val="0"/>
          <w:numId w:val="22"/>
        </w:numPr>
        <w:tabs>
          <w:tab w:val="left" w:pos="105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Виды и конструкции дорожного покрытия проектируются с учетом категории улицы и обеспечением безопасности движения.</w:t>
      </w:r>
    </w:p>
    <w:p w:rsidR="00090A37" w:rsidRPr="00090A37" w:rsidRDefault="00090A37" w:rsidP="00561E05">
      <w:pPr>
        <w:widowControl w:val="0"/>
        <w:numPr>
          <w:ilvl w:val="0"/>
          <w:numId w:val="22"/>
        </w:numPr>
        <w:tabs>
          <w:tab w:val="left" w:pos="1051"/>
        </w:tabs>
        <w:spacing w:after="296" w:line="317"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 </w:t>
      </w:r>
      <w:proofErr w:type="gramStart"/>
      <w:r w:rsidRPr="00090A37">
        <w:rPr>
          <w:rFonts w:eastAsia="Times New Roman" w:cs="Times New Roman"/>
          <w:szCs w:val="28"/>
          <w:lang w:eastAsia="ru-RU"/>
        </w:rPr>
        <w:t>-д</w:t>
      </w:r>
      <w:proofErr w:type="gramEnd"/>
      <w:r w:rsidRPr="00090A37">
        <w:rPr>
          <w:rFonts w:eastAsia="Times New Roman" w:cs="Times New Roman"/>
          <w:szCs w:val="28"/>
          <w:lang w:eastAsia="ru-RU"/>
        </w:rPr>
        <w:t>орожной сети в соответствии со строительными нормами и правилами.</w:t>
      </w:r>
    </w:p>
    <w:p w:rsidR="00090A37" w:rsidRPr="00090A37" w:rsidRDefault="00090A37" w:rsidP="00561E05">
      <w:pPr>
        <w:widowControl w:val="0"/>
        <w:numPr>
          <w:ilvl w:val="0"/>
          <w:numId w:val="23"/>
        </w:numPr>
        <w:tabs>
          <w:tab w:val="left" w:pos="4062"/>
        </w:tabs>
        <w:spacing w:after="0" w:line="322" w:lineRule="exact"/>
        <w:ind w:left="2540" w:right="1840" w:firstLine="860"/>
        <w:rPr>
          <w:rFonts w:eastAsia="Times New Roman" w:cs="Times New Roman"/>
          <w:szCs w:val="28"/>
          <w:lang w:eastAsia="ru-RU"/>
        </w:rPr>
      </w:pPr>
      <w:r w:rsidRPr="00090A37">
        <w:rPr>
          <w:rFonts w:eastAsia="Times New Roman" w:cs="Times New Roman"/>
          <w:szCs w:val="28"/>
          <w:lang w:eastAsia="ru-RU"/>
        </w:rPr>
        <w:t>Пешеходные коммуникации (тротуары, аллеи, дорожки, тропинки и прочее).</w:t>
      </w:r>
    </w:p>
    <w:p w:rsidR="00090A37" w:rsidRPr="00090A37" w:rsidRDefault="00090A37" w:rsidP="00561E05">
      <w:pPr>
        <w:widowControl w:val="0"/>
        <w:numPr>
          <w:ilvl w:val="0"/>
          <w:numId w:val="24"/>
        </w:numPr>
        <w:tabs>
          <w:tab w:val="left" w:pos="105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Перед проектированием пешеходных тротуаров рекомендуется составить карту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рекомендуется выявить ключевые проблемы состояния городской среды, в том числе старые деревья, куски арматуры, лестницы, заброшенные малые архитектурные формы. При необходимости рекомендуется организовать общественное обсуждение.</w:t>
      </w:r>
    </w:p>
    <w:p w:rsidR="00090A37" w:rsidRPr="00090A37" w:rsidRDefault="00090A37" w:rsidP="00561E05">
      <w:pPr>
        <w:widowControl w:val="0"/>
        <w:numPr>
          <w:ilvl w:val="0"/>
          <w:numId w:val="24"/>
        </w:numPr>
        <w:tabs>
          <w:tab w:val="left" w:pos="105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При планировочной организации пешеходных тротуаров </w:t>
      </w:r>
      <w:r w:rsidRPr="00090A37">
        <w:rPr>
          <w:rFonts w:eastAsia="Times New Roman" w:cs="Times New Roman"/>
          <w:szCs w:val="28"/>
          <w:lang w:eastAsia="ru-RU"/>
        </w:rPr>
        <w:lastRenderedPageBreak/>
        <w:t>рекомендуется предусматривать беспрепятственный доступ к зданиям и сооружениям инвалидов и других маломобильных групп населения с ограниченными возможностями передвижения и их сопровождающих, а также специально оборудованные места для маломобильных групп населения в соответствии с требованиями законодательства.</w:t>
      </w:r>
    </w:p>
    <w:p w:rsidR="00090A37" w:rsidRPr="00090A37" w:rsidRDefault="00090A37" w:rsidP="00561E05">
      <w:pPr>
        <w:widowControl w:val="0"/>
        <w:numPr>
          <w:ilvl w:val="0"/>
          <w:numId w:val="24"/>
        </w:numPr>
        <w:tabs>
          <w:tab w:val="left" w:pos="1051"/>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Исходя из схемы движения пешеходных потоков по маршрутам рекомендуется</w:t>
      </w:r>
      <w:proofErr w:type="gramEnd"/>
      <w:r w:rsidRPr="00090A37">
        <w:rPr>
          <w:rFonts w:eastAsia="Times New Roman" w:cs="Times New Roman"/>
          <w:szCs w:val="28"/>
          <w:lang w:eastAsia="ru-RU"/>
        </w:rPr>
        <w:t xml:space="preserve"> выделить участки по следующим типам:</w:t>
      </w:r>
    </w:p>
    <w:p w:rsidR="00090A37" w:rsidRPr="00090A37" w:rsidRDefault="00090A37" w:rsidP="00561E05">
      <w:pPr>
        <w:widowControl w:val="0"/>
        <w:numPr>
          <w:ilvl w:val="0"/>
          <w:numId w:val="4"/>
        </w:numPr>
        <w:tabs>
          <w:tab w:val="left" w:pos="927"/>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образованные</w:t>
      </w:r>
      <w:proofErr w:type="gramEnd"/>
      <w:r w:rsidRPr="00090A37">
        <w:rPr>
          <w:rFonts w:eastAsia="Times New Roman" w:cs="Times New Roman"/>
          <w:szCs w:val="28"/>
          <w:lang w:eastAsia="ru-RU"/>
        </w:rPr>
        <w:t xml:space="preserve"> при проектировании микрорайона и созданные, в том числе, застройщиком;</w:t>
      </w:r>
    </w:p>
    <w:p w:rsidR="00090A37" w:rsidRPr="00090A37" w:rsidRDefault="00090A37" w:rsidP="00561E05">
      <w:pPr>
        <w:widowControl w:val="0"/>
        <w:numPr>
          <w:ilvl w:val="0"/>
          <w:numId w:val="4"/>
        </w:numPr>
        <w:tabs>
          <w:tab w:val="left" w:pos="927"/>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стихийно образованные, вследствие движения пешеходов по оптимальным для них маршрутам, и используемые постоянно;</w:t>
      </w:r>
      <w:proofErr w:type="gramEnd"/>
    </w:p>
    <w:p w:rsidR="00090A37" w:rsidRPr="00090A37" w:rsidRDefault="00090A37" w:rsidP="00561E05">
      <w:pPr>
        <w:widowControl w:val="0"/>
        <w:numPr>
          <w:ilvl w:val="0"/>
          <w:numId w:val="4"/>
        </w:numPr>
        <w:tabs>
          <w:tab w:val="left" w:pos="927"/>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стихийно образованные, вследствие движения пешеходов по оптимальным для них маршрутам, и неиспользуемые в настоящее время.</w:t>
      </w:r>
      <w:proofErr w:type="gramEnd"/>
    </w:p>
    <w:p w:rsidR="00090A37" w:rsidRPr="00090A37" w:rsidRDefault="00090A37" w:rsidP="00561E05">
      <w:pPr>
        <w:widowControl w:val="0"/>
        <w:numPr>
          <w:ilvl w:val="0"/>
          <w:numId w:val="24"/>
        </w:numPr>
        <w:tabs>
          <w:tab w:val="left" w:pos="103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 составе комплекса работ по благоустройству необходимо провести осмотр действующих и заброшенных пешеходных маршрутов, провести инвентаризацию бесхозных объектов.</w:t>
      </w:r>
    </w:p>
    <w:p w:rsidR="00090A37" w:rsidRPr="00090A37" w:rsidRDefault="00090A37" w:rsidP="00561E05">
      <w:pPr>
        <w:widowControl w:val="0"/>
        <w:numPr>
          <w:ilvl w:val="0"/>
          <w:numId w:val="24"/>
        </w:numPr>
        <w:tabs>
          <w:tab w:val="left" w:pos="106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создании пешеходных тротуаров рекомендуется учитывать следующее:</w:t>
      </w:r>
    </w:p>
    <w:p w:rsidR="00090A37" w:rsidRPr="00090A37" w:rsidRDefault="00090A37" w:rsidP="00561E05">
      <w:pPr>
        <w:widowControl w:val="0"/>
        <w:numPr>
          <w:ilvl w:val="0"/>
          <w:numId w:val="4"/>
        </w:numPr>
        <w:tabs>
          <w:tab w:val="left" w:pos="93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090A37" w:rsidRPr="00090A37" w:rsidRDefault="00090A37" w:rsidP="00561E05">
      <w:pPr>
        <w:widowControl w:val="0"/>
        <w:numPr>
          <w:ilvl w:val="0"/>
          <w:numId w:val="4"/>
        </w:numPr>
        <w:tabs>
          <w:tab w:val="left" w:pos="105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исходя из текущих планировочных решений по транспортным путям, рекомендуется осуществлять проектирование пешеходных тротуаров с минимальным числом пересечений с проезжей частью дорог и пересечений массовых пешеходных потоков.</w:t>
      </w:r>
    </w:p>
    <w:p w:rsidR="00090A37" w:rsidRPr="00090A37" w:rsidRDefault="00090A37" w:rsidP="00561E05">
      <w:pPr>
        <w:widowControl w:val="0"/>
        <w:numPr>
          <w:ilvl w:val="0"/>
          <w:numId w:val="24"/>
        </w:numPr>
        <w:tabs>
          <w:tab w:val="left" w:pos="105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Покрытие пешеходных дорожек должно быть удобным при ходьбе и устойчивым к износу.</w:t>
      </w:r>
    </w:p>
    <w:p w:rsidR="00090A37" w:rsidRPr="00090A37" w:rsidRDefault="00090A37" w:rsidP="00561E05">
      <w:pPr>
        <w:widowControl w:val="0"/>
        <w:numPr>
          <w:ilvl w:val="0"/>
          <w:numId w:val="24"/>
        </w:numPr>
        <w:tabs>
          <w:tab w:val="left" w:pos="1053"/>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Пешеходные дорожки и тротуары в составе активно используемых общественных пространств рекомендуется предусматривать шириной, позволяющей избежать образования столпотворения.</w:t>
      </w:r>
    </w:p>
    <w:p w:rsidR="00090A37" w:rsidRPr="00090A37" w:rsidRDefault="00090A37" w:rsidP="00561E05">
      <w:pPr>
        <w:widowControl w:val="0"/>
        <w:numPr>
          <w:ilvl w:val="0"/>
          <w:numId w:val="24"/>
        </w:numPr>
        <w:tabs>
          <w:tab w:val="left" w:pos="105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При планировании пешеходных маршрутов рекомендуется создание мест для кратковременного отдыха (скамейки и пр.) для маломобильных и других групп населения.</w:t>
      </w:r>
    </w:p>
    <w:p w:rsidR="00090A37" w:rsidRPr="00090A37" w:rsidRDefault="00090A37" w:rsidP="00561E05">
      <w:pPr>
        <w:widowControl w:val="0"/>
        <w:numPr>
          <w:ilvl w:val="0"/>
          <w:numId w:val="24"/>
        </w:numPr>
        <w:tabs>
          <w:tab w:val="left" w:pos="128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Рекомендуется определять количество элементов благоустройства пешеходных маршрутов (скамейки, урны, малые архитектурные формы) с учетом интенсивности пешеходного движения.</w:t>
      </w:r>
    </w:p>
    <w:p w:rsidR="00090A37" w:rsidRPr="00090A37" w:rsidRDefault="00090A37" w:rsidP="00561E05">
      <w:pPr>
        <w:widowControl w:val="0"/>
        <w:numPr>
          <w:ilvl w:val="0"/>
          <w:numId w:val="24"/>
        </w:numPr>
        <w:tabs>
          <w:tab w:val="left" w:pos="1218"/>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Пешеходные маршруты рекомендуется озеленять.</w:t>
      </w:r>
    </w:p>
    <w:p w:rsidR="00090A37" w:rsidRPr="00090A37" w:rsidRDefault="00090A37" w:rsidP="00561E05">
      <w:pPr>
        <w:widowControl w:val="0"/>
        <w:numPr>
          <w:ilvl w:val="0"/>
          <w:numId w:val="25"/>
        </w:numPr>
        <w:tabs>
          <w:tab w:val="left" w:pos="3945"/>
        </w:tabs>
        <w:spacing w:after="303" w:line="260" w:lineRule="exact"/>
        <w:ind w:left="3180"/>
        <w:jc w:val="both"/>
        <w:rPr>
          <w:rFonts w:eastAsia="Times New Roman" w:cs="Times New Roman"/>
          <w:szCs w:val="28"/>
          <w:lang w:eastAsia="ru-RU"/>
        </w:rPr>
      </w:pPr>
      <w:r w:rsidRPr="00090A37">
        <w:rPr>
          <w:rFonts w:eastAsia="Times New Roman" w:cs="Times New Roman"/>
          <w:szCs w:val="28"/>
          <w:lang w:eastAsia="ru-RU"/>
        </w:rPr>
        <w:t>Велосипедная инфраструктура.</w:t>
      </w:r>
    </w:p>
    <w:p w:rsidR="00090A37" w:rsidRPr="00090A37" w:rsidRDefault="00090A37" w:rsidP="00561E05">
      <w:pPr>
        <w:widowControl w:val="0"/>
        <w:numPr>
          <w:ilvl w:val="0"/>
          <w:numId w:val="26"/>
        </w:numPr>
        <w:tabs>
          <w:tab w:val="left" w:pos="1053"/>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При создании велосипедных путей рекомендуется связывать все части поселения, создавая условия для беспрепятственного передвижения на велосипеде.</w:t>
      </w:r>
    </w:p>
    <w:p w:rsidR="00090A37" w:rsidRPr="00090A37" w:rsidRDefault="00090A37" w:rsidP="00561E05">
      <w:pPr>
        <w:widowControl w:val="0"/>
        <w:numPr>
          <w:ilvl w:val="0"/>
          <w:numId w:val="26"/>
        </w:numPr>
        <w:tabs>
          <w:tab w:val="left" w:pos="105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Типология объектов велосипедной инфраструктуры зависит от их функции (транспортная или рекреационная), роли в масштабе поселения и </w:t>
      </w:r>
      <w:r w:rsidRPr="00090A37">
        <w:rPr>
          <w:rFonts w:eastAsia="Times New Roman" w:cs="Times New Roman"/>
          <w:szCs w:val="28"/>
          <w:lang w:eastAsia="ru-RU"/>
        </w:rPr>
        <w:lastRenderedPageBreak/>
        <w:t>характеристик автомобильного и пешеходного трафика пространств, в которые интегрируется велодвижение.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поселения, до полного отсутствия выделенных велодорожек или велополос на местных улицах и проездах, где скоростной режим не превышает 30 км/ч.</w:t>
      </w:r>
    </w:p>
    <w:p w:rsidR="00090A37" w:rsidRPr="00090A37" w:rsidRDefault="00090A37" w:rsidP="00561E05">
      <w:pPr>
        <w:widowControl w:val="0"/>
        <w:numPr>
          <w:ilvl w:val="0"/>
          <w:numId w:val="26"/>
        </w:numPr>
        <w:tabs>
          <w:tab w:val="left" w:pos="105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При организации объектов велосипедной инфраструктуры рекомендуется создавать условия для обеспечения безопасности, связности, прямолинейности, комфортности.</w:t>
      </w:r>
    </w:p>
    <w:p w:rsidR="00090A37" w:rsidRPr="00090A37" w:rsidRDefault="00090A37" w:rsidP="00561E05">
      <w:pPr>
        <w:widowControl w:val="0"/>
        <w:numPr>
          <w:ilvl w:val="0"/>
          <w:numId w:val="26"/>
        </w:numPr>
        <w:tabs>
          <w:tab w:val="left" w:pos="105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090A37" w:rsidRPr="00090A37" w:rsidRDefault="00090A37" w:rsidP="00561E05">
      <w:pPr>
        <w:widowControl w:val="0"/>
        <w:numPr>
          <w:ilvl w:val="0"/>
          <w:numId w:val="26"/>
        </w:numPr>
        <w:tabs>
          <w:tab w:val="left" w:pos="106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 велодорожках, размещаемых вдоль улиц и дорог, целесообразно предусматривать освещение, на рекреационных территориях - озеленение вдоль велодорожек.</w:t>
      </w:r>
    </w:p>
    <w:p w:rsidR="00090A37" w:rsidRPr="00090A37" w:rsidRDefault="00090A37" w:rsidP="00561E05">
      <w:pPr>
        <w:widowControl w:val="0"/>
        <w:numPr>
          <w:ilvl w:val="0"/>
          <w:numId w:val="26"/>
        </w:numPr>
        <w:tabs>
          <w:tab w:val="left" w:pos="128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Для эффективного использования велосипедного передвижения рекомендуется применить следующие меры:</w:t>
      </w:r>
    </w:p>
    <w:p w:rsidR="00090A37" w:rsidRPr="00090A37" w:rsidRDefault="00090A37" w:rsidP="00561E05">
      <w:pPr>
        <w:widowControl w:val="0"/>
        <w:numPr>
          <w:ilvl w:val="0"/>
          <w:numId w:val="4"/>
        </w:numPr>
        <w:tabs>
          <w:tab w:val="left" w:pos="103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маршруты велодорожек, интегрированные в единую замкнутую систему;</w:t>
      </w:r>
    </w:p>
    <w:p w:rsidR="00090A37" w:rsidRPr="00090A37" w:rsidRDefault="00090A37" w:rsidP="00561E05">
      <w:pPr>
        <w:widowControl w:val="0"/>
        <w:numPr>
          <w:ilvl w:val="0"/>
          <w:numId w:val="4"/>
        </w:numPr>
        <w:tabs>
          <w:tab w:val="left" w:pos="103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комфортные и безопасные пересечения веломаршрутов на перекрестках</w:t>
      </w:r>
    </w:p>
    <w:p w:rsidR="00090A37" w:rsidRPr="00090A37" w:rsidRDefault="00090A37" w:rsidP="00090A37">
      <w:pPr>
        <w:spacing w:after="0" w:line="322" w:lineRule="exact"/>
        <w:ind w:firstLine="760"/>
        <w:jc w:val="both"/>
        <w:rPr>
          <w:rFonts w:eastAsia="Times New Roman" w:cs="Times New Roman"/>
          <w:szCs w:val="28"/>
          <w:lang w:eastAsia="ru-RU"/>
        </w:rPr>
      </w:pPr>
      <w:proofErr w:type="gramStart"/>
      <w:r w:rsidRPr="00090A37">
        <w:rPr>
          <w:rFonts w:eastAsia="Times New Roman" w:cs="Times New Roman"/>
          <w:szCs w:val="28"/>
          <w:lang w:eastAsia="ru-RU"/>
        </w:rPr>
        <w:t>пешеходного и автомобильного движения (например, проезды под</w:t>
      </w:r>
      <w:proofErr w:type="gramEnd"/>
    </w:p>
    <w:p w:rsidR="00090A37" w:rsidRPr="00090A37" w:rsidRDefault="00090A37" w:rsidP="00090A37">
      <w:pPr>
        <w:spacing w:after="0" w:line="322" w:lineRule="exact"/>
        <w:jc w:val="both"/>
        <w:rPr>
          <w:rFonts w:eastAsia="Times New Roman" w:cs="Times New Roman"/>
          <w:szCs w:val="28"/>
          <w:lang w:eastAsia="ru-RU"/>
        </w:rPr>
      </w:pPr>
      <w:r w:rsidRPr="00090A37">
        <w:rPr>
          <w:rFonts w:eastAsia="Times New Roman" w:cs="Times New Roman"/>
          <w:szCs w:val="28"/>
          <w:lang w:eastAsia="ru-RU"/>
        </w:rPr>
        <w:t>интенсивными автомобильными перекрестками);</w:t>
      </w:r>
    </w:p>
    <w:p w:rsidR="00090A37" w:rsidRPr="00090A37" w:rsidRDefault="00090A37" w:rsidP="00561E05">
      <w:pPr>
        <w:widowControl w:val="0"/>
        <w:numPr>
          <w:ilvl w:val="0"/>
          <w:numId w:val="4"/>
        </w:numPr>
        <w:tabs>
          <w:tab w:val="left" w:pos="103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снижение общей скорости движения автомобильного транспорта в районе, чтобы велосипедисты могли безопасно пользоваться проезжей частью</w:t>
      </w:r>
    </w:p>
    <w:p w:rsidR="00090A37" w:rsidRPr="00090A37" w:rsidRDefault="00090A37" w:rsidP="00561E05">
      <w:pPr>
        <w:widowControl w:val="0"/>
        <w:numPr>
          <w:ilvl w:val="0"/>
          <w:numId w:val="4"/>
        </w:numPr>
        <w:tabs>
          <w:tab w:val="left" w:pos="103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организация безбарьерной среды в зонах перепада высот на маршруте;</w:t>
      </w:r>
    </w:p>
    <w:p w:rsidR="00090A37" w:rsidRPr="00090A37" w:rsidRDefault="00090A37" w:rsidP="00561E05">
      <w:pPr>
        <w:widowControl w:val="0"/>
        <w:numPr>
          <w:ilvl w:val="0"/>
          <w:numId w:val="4"/>
        </w:numPr>
        <w:tabs>
          <w:tab w:val="left" w:pos="99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организация велодорожек не только в прогулочных зонах, но и на маршрутах, веду</w:t>
      </w:r>
      <w:r w:rsidRPr="00090A37">
        <w:rPr>
          <w:rFonts w:eastAsia="Arial Unicode MS" w:cs="Times New Roman"/>
          <w:szCs w:val="28"/>
          <w:lang w:eastAsia="ru-RU"/>
        </w:rPr>
        <w:t>щ</w:t>
      </w:r>
      <w:r w:rsidRPr="00090A37">
        <w:rPr>
          <w:rFonts w:eastAsia="Times New Roman" w:cs="Times New Roman"/>
          <w:szCs w:val="28"/>
          <w:lang w:eastAsia="ru-RU"/>
        </w:rPr>
        <w:t>их к зонам транспортно-пересадочных узлов (ТПУ) и остановках внеуличного транспорта;</w:t>
      </w:r>
    </w:p>
    <w:p w:rsidR="00090A37" w:rsidRPr="00090A37" w:rsidRDefault="00090A37" w:rsidP="00561E05">
      <w:pPr>
        <w:widowControl w:val="0"/>
        <w:numPr>
          <w:ilvl w:val="0"/>
          <w:numId w:val="4"/>
        </w:numPr>
        <w:tabs>
          <w:tab w:val="left" w:pos="995"/>
        </w:tabs>
        <w:spacing w:after="300" w:line="322" w:lineRule="exact"/>
        <w:ind w:firstLine="740"/>
        <w:jc w:val="both"/>
        <w:rPr>
          <w:rFonts w:eastAsia="Times New Roman" w:cs="Times New Roman"/>
          <w:szCs w:val="28"/>
          <w:lang w:eastAsia="ru-RU"/>
        </w:rPr>
      </w:pPr>
      <w:r w:rsidRPr="00090A37">
        <w:rPr>
          <w:rFonts w:eastAsia="Times New Roman" w:cs="Times New Roman"/>
          <w:szCs w:val="28"/>
          <w:lang w:eastAsia="ru-RU"/>
        </w:rPr>
        <w:t>безопасные велопарковки с ответственным хранением в зонах ТПУ и остановок внеуличного транспорта, а также в районных центрах активности.</w:t>
      </w:r>
    </w:p>
    <w:p w:rsidR="00090A37" w:rsidRPr="00090A37" w:rsidRDefault="00090A37" w:rsidP="00561E05">
      <w:pPr>
        <w:widowControl w:val="0"/>
        <w:numPr>
          <w:ilvl w:val="0"/>
          <w:numId w:val="27"/>
        </w:numPr>
        <w:tabs>
          <w:tab w:val="left" w:pos="4863"/>
        </w:tabs>
        <w:spacing w:after="0" w:line="322" w:lineRule="exact"/>
        <w:ind w:left="4200"/>
        <w:jc w:val="both"/>
        <w:rPr>
          <w:rFonts w:eastAsia="Times New Roman" w:cs="Times New Roman"/>
          <w:szCs w:val="28"/>
          <w:lang w:eastAsia="ru-RU"/>
        </w:rPr>
      </w:pPr>
      <w:r w:rsidRPr="00090A37">
        <w:rPr>
          <w:rFonts w:eastAsia="Times New Roman" w:cs="Times New Roman"/>
          <w:szCs w:val="28"/>
          <w:lang w:eastAsia="ru-RU"/>
        </w:rPr>
        <w:t>Парки, скверы.</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Парки</w:t>
      </w:r>
    </w:p>
    <w:p w:rsidR="00090A37" w:rsidRPr="00090A37" w:rsidRDefault="00090A37" w:rsidP="00561E05">
      <w:pPr>
        <w:widowControl w:val="0"/>
        <w:numPr>
          <w:ilvl w:val="0"/>
          <w:numId w:val="28"/>
        </w:numPr>
        <w:tabs>
          <w:tab w:val="left" w:pos="103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На территории муниципального образования проектируются следующие виды парков:</w:t>
      </w:r>
      <w:r w:rsidRPr="00090A37">
        <w:rPr>
          <w:rFonts w:eastAsia="Times New Roman" w:cs="Times New Roman"/>
          <w:szCs w:val="28"/>
          <w:lang w:eastAsia="ru-RU"/>
        </w:rPr>
        <w:tab/>
        <w:t>многофункциональные, специализированные, парки жилых микрорайонов. Проектирование благоустройства парка зависит от его функционального назначения.</w:t>
      </w:r>
    </w:p>
    <w:p w:rsidR="00090A37" w:rsidRPr="00090A37" w:rsidRDefault="00090A37" w:rsidP="00561E05">
      <w:pPr>
        <w:widowControl w:val="0"/>
        <w:numPr>
          <w:ilvl w:val="0"/>
          <w:numId w:val="28"/>
        </w:numPr>
        <w:tabs>
          <w:tab w:val="left" w:pos="103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rsidR="00090A37" w:rsidRPr="00090A37" w:rsidRDefault="00090A37" w:rsidP="00561E05">
      <w:pPr>
        <w:widowControl w:val="0"/>
        <w:numPr>
          <w:ilvl w:val="0"/>
          <w:numId w:val="28"/>
        </w:numPr>
        <w:tabs>
          <w:tab w:val="left" w:pos="104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На территории многофункционального парка предусматривают: систему аллей, дорожек и площадок, парковые сооружения (аттракционы, </w:t>
      </w:r>
      <w:r w:rsidRPr="00090A37">
        <w:rPr>
          <w:rFonts w:eastAsia="Times New Roman" w:cs="Times New Roman"/>
          <w:szCs w:val="28"/>
          <w:lang w:eastAsia="ru-RU"/>
        </w:rPr>
        <w:lastRenderedPageBreak/>
        <w:t>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rsidR="00090A37" w:rsidRPr="00090A37" w:rsidRDefault="00090A37" w:rsidP="00561E05">
      <w:pPr>
        <w:widowControl w:val="0"/>
        <w:numPr>
          <w:ilvl w:val="0"/>
          <w:numId w:val="28"/>
        </w:numPr>
        <w:tabs>
          <w:tab w:val="left" w:pos="117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скамьи, урны и контейнеры для мусора; ограждение (парка в целом, зон аттракционов, отдельных площадок или насаждений); оборудование площадок; некапитальные объекты торговли; средства наружного освещения; носители информации о зоне парка и о парке в целом; туалеты.</w:t>
      </w:r>
    </w:p>
    <w:p w:rsidR="00090A37" w:rsidRPr="00090A37" w:rsidRDefault="00090A37" w:rsidP="00561E05">
      <w:pPr>
        <w:widowControl w:val="0"/>
        <w:numPr>
          <w:ilvl w:val="0"/>
          <w:numId w:val="28"/>
        </w:num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 </w:t>
      </w:r>
      <w:proofErr w:type="gramStart"/>
      <w:r w:rsidRPr="00090A37">
        <w:rPr>
          <w:rFonts w:eastAsia="Times New Roman" w:cs="Times New Roman"/>
          <w:szCs w:val="28"/>
          <w:lang w:eastAsia="ru-RU"/>
        </w:rPr>
        <w:t>Применяются сочетания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roofErr w:type="gramEnd"/>
    </w:p>
    <w:p w:rsidR="00090A37" w:rsidRPr="00090A37" w:rsidRDefault="00090A37" w:rsidP="00561E05">
      <w:pPr>
        <w:widowControl w:val="0"/>
        <w:numPr>
          <w:ilvl w:val="0"/>
          <w:numId w:val="28"/>
        </w:numPr>
        <w:tabs>
          <w:tab w:val="left" w:pos="103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Специализированные парки муниципального образования предназначены для организации специализированных видов отдыха. Состав и количество парковых сооружений, элементы благоустройства, зависят от тематической направленности парка, определяются заданием на проектирование и проектным решением.</w:t>
      </w:r>
    </w:p>
    <w:p w:rsidR="00090A37" w:rsidRPr="00090A37" w:rsidRDefault="00090A37" w:rsidP="00561E05">
      <w:pPr>
        <w:widowControl w:val="0"/>
        <w:numPr>
          <w:ilvl w:val="0"/>
          <w:numId w:val="28"/>
        </w:num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 Обязательный перечень элементов благоустройства на территории 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установка размещение ограждения, туалетных кабин.</w:t>
      </w:r>
    </w:p>
    <w:p w:rsidR="00090A37" w:rsidRPr="00090A37" w:rsidRDefault="00090A37" w:rsidP="00561E05">
      <w:pPr>
        <w:widowControl w:val="0"/>
        <w:numPr>
          <w:ilvl w:val="0"/>
          <w:numId w:val="28"/>
        </w:numPr>
        <w:tabs>
          <w:tab w:val="left" w:pos="103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Парк жилого микрорайона обычно предназначен для организации активного и тихого отдыха населения жилого микрорайона. На территории парка предусматривают: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микрорайона, детские спортивно</w:t>
      </w:r>
      <w:r w:rsidRPr="00090A37">
        <w:rPr>
          <w:rFonts w:eastAsia="Times New Roman" w:cs="Times New Roman"/>
          <w:szCs w:val="28"/>
          <w:lang w:eastAsia="ru-RU"/>
        </w:rPr>
        <w:softHyphen/>
        <w:t>-игровые комплексы, места для катания на роликах, велосипедные дорожки.</w:t>
      </w:r>
    </w:p>
    <w:p w:rsidR="00090A37" w:rsidRPr="00090A37" w:rsidRDefault="00090A37" w:rsidP="00561E05">
      <w:pPr>
        <w:widowControl w:val="0"/>
        <w:numPr>
          <w:ilvl w:val="0"/>
          <w:numId w:val="28"/>
        </w:numPr>
        <w:tabs>
          <w:tab w:val="left" w:pos="109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Обязательный перечень элементов благоустройства на территории парка жилого микрорайона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rsidR="00090A37" w:rsidRPr="00090A37" w:rsidRDefault="00090A37" w:rsidP="00561E05">
      <w:pPr>
        <w:widowControl w:val="0"/>
        <w:numPr>
          <w:ilvl w:val="0"/>
          <w:numId w:val="28"/>
        </w:numPr>
        <w:tabs>
          <w:tab w:val="left" w:pos="117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При озеленении парка жилого микрорайона предусматривается цветочное оформление с использованием видов растений, характерных для данной климатической зоны.</w:t>
      </w:r>
    </w:p>
    <w:p w:rsidR="00090A37" w:rsidRPr="00090A37" w:rsidRDefault="00090A37" w:rsidP="00561E05">
      <w:pPr>
        <w:widowControl w:val="0"/>
        <w:numPr>
          <w:ilvl w:val="0"/>
          <w:numId w:val="28"/>
        </w:numPr>
        <w:tabs>
          <w:tab w:val="left" w:pos="1174"/>
        </w:tabs>
        <w:spacing w:after="240" w:line="322" w:lineRule="exact"/>
        <w:ind w:firstLine="760"/>
        <w:jc w:val="both"/>
        <w:rPr>
          <w:rFonts w:eastAsia="Times New Roman" w:cs="Times New Roman"/>
          <w:szCs w:val="28"/>
          <w:lang w:eastAsia="ru-RU"/>
        </w:rPr>
      </w:pPr>
      <w:proofErr w:type="gramStart"/>
      <w:r w:rsidRPr="00090A37">
        <w:rPr>
          <w:rFonts w:eastAsia="Times New Roman" w:cs="Times New Roman"/>
          <w:szCs w:val="28"/>
          <w:lang w:eastAsia="ru-RU"/>
        </w:rPr>
        <w:t>Возможно</w:t>
      </w:r>
      <w:proofErr w:type="gramEnd"/>
      <w:r w:rsidRPr="00090A37">
        <w:rPr>
          <w:rFonts w:eastAsia="Times New Roman" w:cs="Times New Roman"/>
          <w:szCs w:val="28"/>
          <w:lang w:eastAsia="ru-RU"/>
        </w:rPr>
        <w:t xml:space="preserve"> предусматривать ограждение территории парка и установку некапитальных и нестационарных сооружений питания (летние кафе).</w:t>
      </w:r>
    </w:p>
    <w:p w:rsidR="00090A37" w:rsidRPr="00090A37" w:rsidRDefault="00090A37" w:rsidP="00090A37">
      <w:pPr>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lastRenderedPageBreak/>
        <w:t>Скверы.</w:t>
      </w:r>
    </w:p>
    <w:p w:rsidR="00090A37" w:rsidRPr="00090A37" w:rsidRDefault="00090A37" w:rsidP="00561E05">
      <w:pPr>
        <w:widowControl w:val="0"/>
        <w:numPr>
          <w:ilvl w:val="0"/>
          <w:numId w:val="29"/>
        </w:numPr>
        <w:tabs>
          <w:tab w:val="left" w:pos="109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Скверы предназначены для организации кратковременного отдыха, прогулок, транзитных пешеходных передвижений.</w:t>
      </w:r>
    </w:p>
    <w:p w:rsidR="00090A37" w:rsidRPr="00090A37" w:rsidRDefault="00090A37" w:rsidP="00561E05">
      <w:pPr>
        <w:widowControl w:val="0"/>
        <w:numPr>
          <w:ilvl w:val="0"/>
          <w:numId w:val="29"/>
        </w:numPr>
        <w:tabs>
          <w:tab w:val="left" w:pos="109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Обязательный перечень элементов благоустройства на территории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090A37" w:rsidRPr="00090A37" w:rsidRDefault="00090A37" w:rsidP="00561E05">
      <w:pPr>
        <w:widowControl w:val="0"/>
        <w:numPr>
          <w:ilvl w:val="0"/>
          <w:numId w:val="29"/>
        </w:numPr>
        <w:tabs>
          <w:tab w:val="left" w:pos="1098"/>
        </w:tabs>
        <w:spacing w:after="289" w:line="322" w:lineRule="exact"/>
        <w:ind w:firstLine="760"/>
        <w:jc w:val="both"/>
        <w:rPr>
          <w:rFonts w:eastAsia="Times New Roman" w:cs="Times New Roman"/>
          <w:szCs w:val="28"/>
          <w:lang w:eastAsia="ru-RU"/>
        </w:rPr>
      </w:pPr>
      <w:r w:rsidRPr="00090A37">
        <w:rPr>
          <w:rFonts w:eastAsia="Times New Roman" w:cs="Times New Roman"/>
          <w:szCs w:val="28"/>
          <w:lang w:eastAsia="ru-RU"/>
        </w:rPr>
        <w:t>Покрытие дорожек проектируется преимущественно в виде плиточного мощения. Предусматривается колористическое решение покрытия, размещение элементов декоративно-прикладного оформления, низких декоративных ограждений.</w:t>
      </w:r>
    </w:p>
    <w:p w:rsidR="00090A37" w:rsidRPr="00090A37" w:rsidRDefault="00090A37" w:rsidP="00561E05">
      <w:pPr>
        <w:widowControl w:val="0"/>
        <w:numPr>
          <w:ilvl w:val="0"/>
          <w:numId w:val="30"/>
        </w:numPr>
        <w:tabs>
          <w:tab w:val="left" w:pos="5206"/>
        </w:tabs>
        <w:spacing w:after="308" w:line="260" w:lineRule="exact"/>
        <w:ind w:left="4540"/>
        <w:jc w:val="both"/>
        <w:rPr>
          <w:rFonts w:eastAsia="Times New Roman" w:cs="Times New Roman"/>
          <w:szCs w:val="28"/>
          <w:lang w:eastAsia="ru-RU"/>
        </w:rPr>
      </w:pPr>
      <w:r w:rsidRPr="00090A37">
        <w:rPr>
          <w:rFonts w:eastAsia="Times New Roman" w:cs="Times New Roman"/>
          <w:szCs w:val="28"/>
          <w:lang w:eastAsia="ru-RU"/>
        </w:rPr>
        <w:t>Площади</w:t>
      </w:r>
    </w:p>
    <w:p w:rsidR="00090A37" w:rsidRPr="00090A37" w:rsidRDefault="00090A37" w:rsidP="00561E05">
      <w:pPr>
        <w:widowControl w:val="0"/>
        <w:numPr>
          <w:ilvl w:val="0"/>
          <w:numId w:val="31"/>
        </w:numPr>
        <w:tabs>
          <w:tab w:val="left" w:pos="109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По функциональному назначению площади подразделяются </w:t>
      </w:r>
      <w:proofErr w:type="gramStart"/>
      <w:r w:rsidRPr="00090A37">
        <w:rPr>
          <w:rFonts w:eastAsia="Times New Roman" w:cs="Times New Roman"/>
          <w:szCs w:val="28"/>
          <w:lang w:eastAsia="ru-RU"/>
        </w:rPr>
        <w:t>на</w:t>
      </w:r>
      <w:proofErr w:type="gramEnd"/>
      <w:r w:rsidRPr="00090A37">
        <w:rPr>
          <w:rFonts w:eastAsia="Times New Roman" w:cs="Times New Roman"/>
          <w:szCs w:val="28"/>
          <w:lang w:eastAsia="ru-RU"/>
        </w:rPr>
        <w:t>: главные (у административных зданий, общественных организаций);</w:t>
      </w:r>
    </w:p>
    <w:p w:rsidR="00090A37" w:rsidRPr="00090A37" w:rsidRDefault="00090A37" w:rsidP="00090A37">
      <w:pPr>
        <w:spacing w:after="0" w:line="322" w:lineRule="exact"/>
        <w:ind w:firstLine="760"/>
        <w:jc w:val="both"/>
        <w:rPr>
          <w:rFonts w:eastAsia="Times New Roman" w:cs="Times New Roman"/>
          <w:szCs w:val="28"/>
          <w:lang w:eastAsia="ru-RU"/>
        </w:rPr>
      </w:pPr>
      <w:proofErr w:type="gramStart"/>
      <w:r w:rsidRPr="00090A37">
        <w:rPr>
          <w:rFonts w:eastAsia="Times New Roman" w:cs="Times New Roman"/>
          <w:szCs w:val="28"/>
          <w:lang w:eastAsia="ru-RU"/>
        </w:rPr>
        <w:t>приобъектные (у памятников, музеев, торговых центров, стадиона, парков, рынка и др.); общественно-транспортные (на въездах); мемориальные (у памятных объектов или мест захоронения).</w:t>
      </w:r>
      <w:proofErr w:type="gramEnd"/>
    </w:p>
    <w:p w:rsidR="00090A37" w:rsidRPr="00090A37" w:rsidRDefault="00090A37" w:rsidP="00561E05">
      <w:pPr>
        <w:widowControl w:val="0"/>
        <w:numPr>
          <w:ilvl w:val="0"/>
          <w:numId w:val="31"/>
        </w:numPr>
        <w:tabs>
          <w:tab w:val="left" w:pos="109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При разработке проекта благоустройства обеспечивается максимально возможное разделение пешеходного и транспортного движения, основных и местных транспортных потоков.</w:t>
      </w:r>
    </w:p>
    <w:p w:rsidR="00090A37" w:rsidRPr="00090A37" w:rsidRDefault="00090A37" w:rsidP="00561E05">
      <w:pPr>
        <w:widowControl w:val="0"/>
        <w:numPr>
          <w:ilvl w:val="0"/>
          <w:numId w:val="31"/>
        </w:numPr>
        <w:tabs>
          <w:tab w:val="left" w:pos="109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 зависимости от функционального назначения площади на ней размещаются следующие дополнительные элементы благоустройства:</w:t>
      </w:r>
    </w:p>
    <w:p w:rsidR="00090A37" w:rsidRPr="00090A37" w:rsidRDefault="00090A37" w:rsidP="00561E05">
      <w:pPr>
        <w:widowControl w:val="0"/>
        <w:numPr>
          <w:ilvl w:val="0"/>
          <w:numId w:val="32"/>
        </w:numPr>
        <w:tabs>
          <w:tab w:val="left" w:pos="109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 главных, приобъектных, мемориальных площадях - произведения монументально-декоративного искусства, водные устройства (фонтаны);</w:t>
      </w:r>
    </w:p>
    <w:p w:rsidR="00090A37" w:rsidRPr="00090A37" w:rsidRDefault="00090A37" w:rsidP="00561E05">
      <w:pPr>
        <w:widowControl w:val="0"/>
        <w:numPr>
          <w:ilvl w:val="0"/>
          <w:numId w:val="32"/>
        </w:numPr>
        <w:tabs>
          <w:tab w:val="left" w:pos="109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 общественно-транспортных площадях - остановочные павильоны, некапитальные объекты мелкорозничной торговли, питания, бытового обслуживания, средства наружной рекламы и информации.</w:t>
      </w:r>
    </w:p>
    <w:p w:rsidR="00090A37" w:rsidRPr="00090A37" w:rsidRDefault="00090A37" w:rsidP="00561E05">
      <w:pPr>
        <w:widowControl w:val="0"/>
        <w:numPr>
          <w:ilvl w:val="0"/>
          <w:numId w:val="31"/>
        </w:numPr>
        <w:tabs>
          <w:tab w:val="left" w:pos="109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Виды покрытия пешеходной части площади должны предусматривать возможность проезда автомобилей специального назначения (пожарных, аварийных, уборочных и др.), временной парковки легковых автомобилей.</w:t>
      </w:r>
    </w:p>
    <w:p w:rsidR="00090A37" w:rsidRPr="00090A37" w:rsidRDefault="00090A37" w:rsidP="00561E05">
      <w:pPr>
        <w:widowControl w:val="0"/>
        <w:numPr>
          <w:ilvl w:val="0"/>
          <w:numId w:val="31"/>
        </w:numPr>
        <w:tabs>
          <w:tab w:val="left" w:pos="113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rsidR="00090A37" w:rsidRPr="00090A37" w:rsidRDefault="00090A37" w:rsidP="00561E05">
      <w:pPr>
        <w:widowControl w:val="0"/>
        <w:numPr>
          <w:ilvl w:val="0"/>
          <w:numId w:val="31"/>
        </w:numPr>
        <w:tabs>
          <w:tab w:val="left" w:pos="1133"/>
        </w:tabs>
        <w:spacing w:after="30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озеленении площади используется периметральное озеленение, насаждения в центре площади (сквер или островок безопасности), а также совмещение этих приемов. В условиях исторической среды населенного пункта или 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rsidR="00090A37" w:rsidRPr="00090A37" w:rsidRDefault="00090A37" w:rsidP="00561E05">
      <w:pPr>
        <w:widowControl w:val="0"/>
        <w:numPr>
          <w:ilvl w:val="0"/>
          <w:numId w:val="33"/>
        </w:numPr>
        <w:tabs>
          <w:tab w:val="left" w:pos="1954"/>
        </w:tabs>
        <w:spacing w:after="300" w:line="322" w:lineRule="exact"/>
        <w:ind w:left="3380" w:hanging="1960"/>
        <w:rPr>
          <w:rFonts w:eastAsia="Times New Roman" w:cs="Times New Roman"/>
          <w:szCs w:val="28"/>
          <w:lang w:eastAsia="ru-RU"/>
        </w:rPr>
      </w:pPr>
      <w:r w:rsidRPr="00090A37">
        <w:rPr>
          <w:rFonts w:eastAsia="Times New Roman" w:cs="Times New Roman"/>
          <w:szCs w:val="28"/>
          <w:lang w:eastAsia="ru-RU"/>
        </w:rPr>
        <w:lastRenderedPageBreak/>
        <w:t>Технические зоны транспортных, инженерных коммуникаций, инженерные коммуникации</w:t>
      </w:r>
    </w:p>
    <w:p w:rsidR="00090A37" w:rsidRPr="00090A37" w:rsidRDefault="00090A37" w:rsidP="00561E05">
      <w:pPr>
        <w:widowControl w:val="0"/>
        <w:numPr>
          <w:ilvl w:val="0"/>
          <w:numId w:val="34"/>
        </w:numPr>
        <w:tabs>
          <w:tab w:val="left" w:pos="1470"/>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На территории поселения предусматриваются следующие виды технических (охранно-эксплуатационных) зон, выделяемые линиями градостроительного регулирования; канализационных коллекторов, трубопроводов холодного водоснабжения и газоснабжения, кабелей высокого и низкого напряжения, слабых токов, линий высоковольтных передач.</w:t>
      </w:r>
      <w:proofErr w:type="gramEnd"/>
    </w:p>
    <w:p w:rsidR="00090A37" w:rsidRPr="00090A37" w:rsidRDefault="00090A37" w:rsidP="00561E05">
      <w:pPr>
        <w:widowControl w:val="0"/>
        <w:numPr>
          <w:ilvl w:val="0"/>
          <w:numId w:val="34"/>
        </w:numPr>
        <w:tabs>
          <w:tab w:val="left" w:pos="1654"/>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На территории выделенных технических (охранных) зон канализационных коллекторов, трубопроводов холодного водоснабжения и газоснабжения, кабелей высокого, низкого напряжения и слабых токов, линий высоковольтных передач не прокладывать транспортно-пешеходные коммуникации с твердыми видами покрытий, установку осветительного оборудования, средств наружной рекламы и информации, устройство площадок (детских, отдыха, стоянок автомобилей, установки контейнеров), возведение любых видов сооружений, в том числе некапитальных нестационарных, кроме технических, имеющих отношение</w:t>
      </w:r>
      <w:proofErr w:type="gramEnd"/>
      <w:r w:rsidRPr="00090A37">
        <w:rPr>
          <w:rFonts w:eastAsia="Times New Roman" w:cs="Times New Roman"/>
          <w:szCs w:val="28"/>
          <w:lang w:eastAsia="ru-RU"/>
        </w:rPr>
        <w:t xml:space="preserve"> к обслуживанию и эксплуатации проходящих в технической зоне коммуникаций.</w:t>
      </w:r>
    </w:p>
    <w:p w:rsidR="00090A37" w:rsidRPr="00090A37" w:rsidRDefault="00090A37" w:rsidP="00561E05">
      <w:pPr>
        <w:widowControl w:val="0"/>
        <w:numPr>
          <w:ilvl w:val="0"/>
          <w:numId w:val="34"/>
        </w:numPr>
        <w:tabs>
          <w:tab w:val="left" w:pos="147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 зоне линий высоковольтных передач напряжением менее 110 кВ возможно размещение площадок для выгула собак.</w:t>
      </w:r>
    </w:p>
    <w:p w:rsidR="00090A37" w:rsidRPr="00090A37" w:rsidRDefault="00090A37" w:rsidP="00561E05">
      <w:pPr>
        <w:widowControl w:val="0"/>
        <w:numPr>
          <w:ilvl w:val="0"/>
          <w:numId w:val="34"/>
        </w:numPr>
        <w:tabs>
          <w:tab w:val="left" w:pos="1470"/>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Озеленение проектируется в виде цветников и газонов по внешнему краю зоны, далее - в виде посадок кустарников и групп низкорастущих деревьев с поверхностной (неглубокой) корневой системой.</w:t>
      </w:r>
    </w:p>
    <w:p w:rsidR="00090A37" w:rsidRPr="00090A37" w:rsidRDefault="00090A37" w:rsidP="00561E05">
      <w:pPr>
        <w:widowControl w:val="0"/>
        <w:numPr>
          <w:ilvl w:val="1"/>
          <w:numId w:val="34"/>
        </w:numPr>
        <w:tabs>
          <w:tab w:val="left" w:pos="4194"/>
        </w:tabs>
        <w:spacing w:after="308" w:line="260" w:lineRule="exact"/>
        <w:ind w:left="3660"/>
        <w:jc w:val="both"/>
        <w:rPr>
          <w:rFonts w:eastAsia="Times New Roman" w:cs="Times New Roman"/>
          <w:szCs w:val="28"/>
          <w:lang w:eastAsia="ru-RU"/>
        </w:rPr>
      </w:pPr>
      <w:r w:rsidRPr="00090A37">
        <w:rPr>
          <w:rFonts w:eastAsia="Times New Roman" w:cs="Times New Roman"/>
          <w:szCs w:val="28"/>
          <w:lang w:eastAsia="ru-RU"/>
        </w:rPr>
        <w:t>Контейнерные площадки</w:t>
      </w:r>
    </w:p>
    <w:p w:rsidR="00090A37" w:rsidRPr="00090A37" w:rsidRDefault="00090A37" w:rsidP="00561E05">
      <w:pPr>
        <w:widowControl w:val="0"/>
        <w:numPr>
          <w:ilvl w:val="2"/>
          <w:numId w:val="34"/>
        </w:numPr>
        <w:tabs>
          <w:tab w:val="left" w:pos="1470"/>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Площадки для установки мусоросборников (контейнерные площадки) размещают на удалении от окон жилых зданий, границ участков детских учреждений, мест отдыха на расстояние не менее чем 20 м, на участках жилой застройки - не далее 100 м от входов, считая по пешеходным дорожкам от дальнего подъезда, при этом территория площадки должна примыкать к проездам, но не мешать проезду транспорта.</w:t>
      </w:r>
      <w:proofErr w:type="gramEnd"/>
      <w:r w:rsidRPr="00090A37">
        <w:rPr>
          <w:rFonts w:eastAsia="Times New Roman" w:cs="Times New Roman"/>
          <w:szCs w:val="28"/>
          <w:lang w:eastAsia="ru-RU"/>
        </w:rPr>
        <w:t xml:space="preserve">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(12x12 м). Размещение площадок проектируется вне зоны видимости с транзитных транспортных и 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rsidR="00090A37" w:rsidRPr="00090A37" w:rsidRDefault="00090A37" w:rsidP="00561E05">
      <w:pPr>
        <w:widowControl w:val="0"/>
        <w:numPr>
          <w:ilvl w:val="2"/>
          <w:numId w:val="34"/>
        </w:numPr>
        <w:tabs>
          <w:tab w:val="left" w:pos="149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На территории жилого назначения площадки проектируются из расчета 0,03 кв. м на 1 жителя.</w:t>
      </w:r>
    </w:p>
    <w:p w:rsidR="00090A37" w:rsidRPr="00090A37" w:rsidRDefault="00090A37" w:rsidP="00561E05">
      <w:pPr>
        <w:widowControl w:val="0"/>
        <w:numPr>
          <w:ilvl w:val="2"/>
          <w:numId w:val="34"/>
        </w:numPr>
        <w:tabs>
          <w:tab w:val="left" w:pos="149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Обязательный перечень элементов благоустройства территории на площадке для установки мусоросборников включает: твердые виды покрытия; элементы сопряжения поверхности площадки с прилегающими </w:t>
      </w:r>
      <w:r w:rsidRPr="00090A37">
        <w:rPr>
          <w:rFonts w:eastAsia="Times New Roman" w:cs="Times New Roman"/>
          <w:szCs w:val="28"/>
          <w:lang w:eastAsia="ru-RU"/>
        </w:rPr>
        <w:lastRenderedPageBreak/>
        <w:t>территориями; контейнеры для сбора твердых коммунальных отходов, в том числе для сбора люминисцентных ламп, бытовых химических источников тока (батареек); осветительного оборудования.</w:t>
      </w:r>
    </w:p>
    <w:p w:rsidR="00090A37" w:rsidRPr="00090A37" w:rsidRDefault="00090A37" w:rsidP="00561E05">
      <w:pPr>
        <w:widowControl w:val="0"/>
        <w:numPr>
          <w:ilvl w:val="2"/>
          <w:numId w:val="34"/>
        </w:numPr>
        <w:tabs>
          <w:tab w:val="left" w:pos="149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Уклон покрытия площадки рекомендуется устанавливать составляющим 5-10% в сторону проезжей части, чтобы не допускать застаивания воды и скатывания контейнера.</w:t>
      </w:r>
    </w:p>
    <w:p w:rsidR="00090A37" w:rsidRPr="00090A37" w:rsidRDefault="00090A37" w:rsidP="00561E05">
      <w:pPr>
        <w:widowControl w:val="0"/>
        <w:numPr>
          <w:ilvl w:val="2"/>
          <w:numId w:val="34"/>
        </w:numPr>
        <w:tabs>
          <w:tab w:val="left" w:pos="149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Функционирование осветительного оборудования устанавливают в режиме освещения прилегающей территории с высотой опор не менее 3 м.</w:t>
      </w:r>
    </w:p>
    <w:p w:rsidR="00090A37" w:rsidRPr="00090A37" w:rsidRDefault="00090A37" w:rsidP="00561E05">
      <w:pPr>
        <w:widowControl w:val="0"/>
        <w:numPr>
          <w:ilvl w:val="2"/>
          <w:numId w:val="34"/>
        </w:numPr>
        <w:tabs>
          <w:tab w:val="left" w:pos="149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Озеленение площадки производится деревьями с высокой степенью фитонцидности, густой и плотной кроной. Высоту свободного пространства над уровнем покрытия площадки до кроны предусматривают не менее 3,0 м. Допускается для визуальной изоляции площадок применение декоративных стенок, трельяжей или периметральной живой изгороди в виде высоких кустарников без плодов и ягод.</w:t>
      </w:r>
    </w:p>
    <w:p w:rsidR="00090A37" w:rsidRPr="00090A37" w:rsidRDefault="00090A37" w:rsidP="00561E05">
      <w:pPr>
        <w:widowControl w:val="0"/>
        <w:numPr>
          <w:ilvl w:val="2"/>
          <w:numId w:val="34"/>
        </w:numPr>
        <w:tabs>
          <w:tab w:val="left" w:pos="149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Контейнерная площадка должна иметь с трех сторон ограждение высотой не менее 1,5 метров, асфальтовое или бетонное покрытие с уклоном 5-10 % в сторону проезжей части (чтобы не допускать застаивания воды и скатывания контейнера), подъездной путь с твердым покрытием. Допускается изготовление контейнерных площадок закрытого типа по специальным проектам (эскизам), разработанным и согласованным в установленном порядке с органом местного самоуправления.</w:t>
      </w:r>
    </w:p>
    <w:p w:rsidR="00090A37" w:rsidRPr="00090A37" w:rsidRDefault="00090A37" w:rsidP="00561E05">
      <w:pPr>
        <w:widowControl w:val="0"/>
        <w:numPr>
          <w:ilvl w:val="2"/>
          <w:numId w:val="34"/>
        </w:numPr>
        <w:tabs>
          <w:tab w:val="left" w:pos="149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На территории сельского поселения допускается погрузка ТКО непосредственно в мусоровоз или иное транспортное средство без организации мест (площадок) накопления ТКО по графику, соответствующему требованиям законодательства в области санитарно-эпидемиологического благополучия населения к периодичности вывоза ТКО, согласованному с органами местного самоуправления и региональным оператором.</w:t>
      </w:r>
    </w:p>
    <w:p w:rsidR="00090A37" w:rsidRPr="00090A37" w:rsidRDefault="00090A37" w:rsidP="00090A37">
      <w:pPr>
        <w:spacing w:after="0" w:line="370" w:lineRule="exact"/>
        <w:ind w:firstLine="580"/>
        <w:rPr>
          <w:rFonts w:eastAsia="Times New Roman" w:cs="Times New Roman"/>
          <w:szCs w:val="28"/>
          <w:lang w:eastAsia="ru-RU"/>
        </w:rPr>
      </w:pPr>
      <w:r w:rsidRPr="00090A37">
        <w:rPr>
          <w:rFonts w:eastAsia="Times New Roman" w:cs="Times New Roman"/>
          <w:szCs w:val="28"/>
          <w:lang w:eastAsia="ru-RU"/>
        </w:rPr>
        <w:t>Места погрузки ТКО без организации мест (площадок) накопления ТКО определяются органами местного самоуправления.</w:t>
      </w:r>
    </w:p>
    <w:p w:rsidR="00090A37" w:rsidRPr="00090A37" w:rsidRDefault="00090A37" w:rsidP="00561E05">
      <w:pPr>
        <w:widowControl w:val="0"/>
        <w:numPr>
          <w:ilvl w:val="1"/>
          <w:numId w:val="34"/>
        </w:numPr>
        <w:tabs>
          <w:tab w:val="left" w:pos="1753"/>
        </w:tabs>
        <w:spacing w:after="279" w:line="370" w:lineRule="exact"/>
        <w:ind w:left="1080"/>
        <w:jc w:val="both"/>
        <w:rPr>
          <w:rFonts w:eastAsia="Times New Roman" w:cs="Times New Roman"/>
          <w:szCs w:val="28"/>
          <w:lang w:eastAsia="ru-RU"/>
        </w:rPr>
      </w:pPr>
      <w:r w:rsidRPr="00090A37">
        <w:rPr>
          <w:rFonts w:eastAsia="Times New Roman" w:cs="Times New Roman"/>
          <w:szCs w:val="28"/>
          <w:lang w:eastAsia="ru-RU"/>
        </w:rPr>
        <w:t>Особенности озеленения территорий муниципального образования</w:t>
      </w:r>
    </w:p>
    <w:p w:rsidR="00090A37" w:rsidRPr="00090A37" w:rsidRDefault="00090A37" w:rsidP="00561E05">
      <w:pPr>
        <w:widowControl w:val="0"/>
        <w:numPr>
          <w:ilvl w:val="2"/>
          <w:numId w:val="34"/>
        </w:numPr>
        <w:tabs>
          <w:tab w:val="left" w:pos="174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Создание зеленых насаждений осуществляется на основании дендроплана, согласованного с администрацией поселения в порядке, установленном правовым актом администрации поселения.</w:t>
      </w:r>
    </w:p>
    <w:p w:rsidR="00090A37" w:rsidRPr="00090A37" w:rsidRDefault="00090A37" w:rsidP="00561E05">
      <w:pPr>
        <w:widowControl w:val="0"/>
        <w:numPr>
          <w:ilvl w:val="2"/>
          <w:numId w:val="34"/>
        </w:numPr>
        <w:tabs>
          <w:tab w:val="left" w:pos="1610"/>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Основными типами насаждений и озеленения являются: массивы, группы, солитеры, живые изгороди, кулисы, боскеты, шпалеры, газоны, цветники, различные виды посадок (аллейные, рядовые, букетные и др.).</w:t>
      </w:r>
      <w:proofErr w:type="gramEnd"/>
    </w:p>
    <w:p w:rsidR="00090A37" w:rsidRPr="00090A37" w:rsidRDefault="00090A37" w:rsidP="00561E05">
      <w:pPr>
        <w:widowControl w:val="0"/>
        <w:numPr>
          <w:ilvl w:val="2"/>
          <w:numId w:val="34"/>
        </w:numPr>
        <w:tabs>
          <w:tab w:val="left" w:pos="161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На территории муниципального образования могут использоваться два вида озеленения: стационарное - посадка растений в грунт и мобильное - посадка растений в специальные передвижные емкости </w:t>
      </w:r>
      <w:r w:rsidRPr="00090A37">
        <w:rPr>
          <w:rFonts w:eastAsia="Times New Roman" w:cs="Times New Roman"/>
          <w:szCs w:val="28"/>
          <w:lang w:eastAsia="ru-RU"/>
        </w:rPr>
        <w:lastRenderedPageBreak/>
        <w:t>(контейнеры, вазоны и т.п.). Стационарное и мобильное озеленение используют для создания архитектурно - ландшафтных объектов (газонов, садов, цветников, озелененных площадок с деревьями и кустарниками и т.п.) на естественных и искусственных элементах рельефа, крышах (крышное озеленение), фасадах (вертикальное озеленение) объектов капитального строительства. Видовой состав, возраст, особенности содержания высаживаемых деревьев и кустарников устанавливаются органом местного самоуправления поселения и настоящими Правилами.</w:t>
      </w:r>
    </w:p>
    <w:p w:rsidR="00090A37" w:rsidRPr="00090A37" w:rsidRDefault="00090A37" w:rsidP="00561E05">
      <w:pPr>
        <w:widowControl w:val="0"/>
        <w:numPr>
          <w:ilvl w:val="2"/>
          <w:numId w:val="34"/>
        </w:num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 При проектировании озеленения учитываются: минимальные расстояния посадок деревьев и кустарников до инженерных сетей, зданий и сооружений; размеры комов, ям и траншей для посадки насаждений;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p>
    <w:p w:rsidR="00090A37" w:rsidRPr="00090A37" w:rsidRDefault="00090A37" w:rsidP="00561E05">
      <w:pPr>
        <w:widowControl w:val="0"/>
        <w:numPr>
          <w:ilvl w:val="2"/>
          <w:numId w:val="34"/>
        </w:numPr>
        <w:tabs>
          <w:tab w:val="left" w:pos="161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Проектирование озеленения и формирование системы зеленых насаждений на территории муниципального образования ведутся с учетом факторов потери (в той или иной степени) способности экосистем к саморегуляции. Для обеспечения жизнеспособности зеленых насаждений и озеленяемых территорий муниципальных образований необходимо:</w:t>
      </w:r>
    </w:p>
    <w:p w:rsidR="00090A37" w:rsidRPr="00090A37" w:rsidRDefault="00090A37" w:rsidP="00090A37">
      <w:pPr>
        <w:tabs>
          <w:tab w:val="left" w:pos="108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а)</w:t>
      </w:r>
      <w:r w:rsidRPr="00090A37">
        <w:rPr>
          <w:rFonts w:eastAsia="Times New Roman" w:cs="Times New Roman"/>
          <w:szCs w:val="28"/>
          <w:lang w:eastAsia="ru-RU"/>
        </w:rPr>
        <w:tab/>
        <w:t>производить благоустройство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w:t>
      </w:r>
    </w:p>
    <w:p w:rsidR="00090A37" w:rsidRPr="00090A37" w:rsidRDefault="00090A37" w:rsidP="00090A37">
      <w:pPr>
        <w:tabs>
          <w:tab w:val="left" w:pos="109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б)</w:t>
      </w:r>
      <w:r w:rsidRPr="00090A37">
        <w:rPr>
          <w:rFonts w:eastAsia="Times New Roman" w:cs="Times New Roman"/>
          <w:szCs w:val="28"/>
          <w:lang w:eastAsia="ru-RU"/>
        </w:rPr>
        <w:tab/>
        <w:t>учитывать степень техногенных нагрузок от прилегающих территорий;</w:t>
      </w:r>
    </w:p>
    <w:p w:rsidR="00090A37" w:rsidRPr="00090A37" w:rsidRDefault="00090A37" w:rsidP="00090A37">
      <w:pPr>
        <w:tabs>
          <w:tab w:val="left" w:pos="108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w:t>
      </w:r>
      <w:r w:rsidRPr="00090A37">
        <w:rPr>
          <w:rFonts w:eastAsia="Times New Roman" w:cs="Times New Roman"/>
          <w:szCs w:val="28"/>
          <w:lang w:eastAsia="ru-RU"/>
        </w:rPr>
        <w:tab/>
        <w:t>осуществлять для посадок подбор адаптированных пород посадочного материала с учетом характеристик их устойчивости к воздействию антропогенных факторов.</w:t>
      </w:r>
    </w:p>
    <w:p w:rsidR="00090A37" w:rsidRPr="00090A37" w:rsidRDefault="00090A37" w:rsidP="00561E05">
      <w:pPr>
        <w:widowControl w:val="0"/>
        <w:numPr>
          <w:ilvl w:val="2"/>
          <w:numId w:val="34"/>
        </w:numPr>
        <w:tabs>
          <w:tab w:val="left" w:pos="161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озеленении территории общественного пользования, в том числе с использованием крышного и вертикального озеленения, предусматривается устройство газонов, автоматических систем полива и орошения, цветочное оформление. На территориях муниципальных образований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rsidR="00090A37" w:rsidRPr="00090A37" w:rsidRDefault="00090A37" w:rsidP="00561E05">
      <w:pPr>
        <w:widowControl w:val="0"/>
        <w:numPr>
          <w:ilvl w:val="2"/>
          <w:numId w:val="34"/>
        </w:numPr>
        <w:tabs>
          <w:tab w:val="left" w:pos="161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При посадке деревьев в зонах действия теплотрасс учитывается фактор прогревания почвы в обе стороны от оси теплотрассы на расстояние: до 2 м - интенсивное прогревание, 2-6 м - среднее прогревание, 6-10 м - слабого. </w:t>
      </w:r>
      <w:proofErr w:type="gramStart"/>
      <w:r w:rsidRPr="00090A37">
        <w:rPr>
          <w:rFonts w:eastAsia="Times New Roman" w:cs="Times New Roman"/>
          <w:szCs w:val="28"/>
          <w:lang w:eastAsia="ru-RU"/>
        </w:rPr>
        <w:t>У теплотрасс рекомендуется размещать: липу, клен, сирень, жимолость - ближе 2 м; тополь, боярышник, кизильник, дёрен, лиственницу, березу - ближе 3-4 м.</w:t>
      </w:r>
      <w:proofErr w:type="gramEnd"/>
    </w:p>
    <w:p w:rsidR="00090A37" w:rsidRPr="00090A37" w:rsidRDefault="00090A37" w:rsidP="00561E05">
      <w:pPr>
        <w:widowControl w:val="0"/>
        <w:numPr>
          <w:ilvl w:val="2"/>
          <w:numId w:val="34"/>
        </w:numPr>
        <w:tabs>
          <w:tab w:val="left" w:pos="161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воздействии неблагоприятных техногенных и климатических факторов на различные территории муниципального образования формируются защитные зеленые насаждения; при воздействии нескольких факторов выбирается веду</w:t>
      </w:r>
      <w:r w:rsidRPr="00090A37">
        <w:rPr>
          <w:rFonts w:eastAsia="Arial Unicode MS" w:cs="Times New Roman"/>
          <w:szCs w:val="28"/>
          <w:lang w:eastAsia="ru-RU"/>
        </w:rPr>
        <w:t>щ</w:t>
      </w:r>
      <w:r w:rsidRPr="00090A37">
        <w:rPr>
          <w:rFonts w:eastAsia="Times New Roman" w:cs="Times New Roman"/>
          <w:szCs w:val="28"/>
          <w:lang w:eastAsia="ru-RU"/>
        </w:rPr>
        <w:t xml:space="preserve">ий по интенсивности и (или) </w:t>
      </w:r>
      <w:r w:rsidRPr="00090A37">
        <w:rPr>
          <w:rFonts w:eastAsia="Times New Roman" w:cs="Times New Roman"/>
          <w:szCs w:val="28"/>
          <w:lang w:eastAsia="ru-RU"/>
        </w:rPr>
        <w:lastRenderedPageBreak/>
        <w:t>наиболее значимый для функционального назначения территории.</w:t>
      </w:r>
    </w:p>
    <w:p w:rsidR="00090A37" w:rsidRPr="00090A37" w:rsidRDefault="00090A37" w:rsidP="00561E05">
      <w:pPr>
        <w:widowControl w:val="0"/>
        <w:numPr>
          <w:ilvl w:val="2"/>
          <w:numId w:val="34"/>
        </w:numPr>
        <w:tabs>
          <w:tab w:val="left" w:pos="1619"/>
          <w:tab w:val="left" w:pos="68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 условиях высокого уровня загрязнения воздуха формируются многорядные древесно-кустарниковые посадки:</w:t>
      </w:r>
      <w:r w:rsidRPr="00090A37">
        <w:rPr>
          <w:rFonts w:eastAsia="Times New Roman" w:cs="Times New Roman"/>
          <w:szCs w:val="28"/>
          <w:lang w:eastAsia="ru-RU"/>
        </w:rPr>
        <w:tab/>
        <w:t>при хорошем режиме</w:t>
      </w:r>
    </w:p>
    <w:p w:rsidR="00090A37" w:rsidRPr="00090A37" w:rsidRDefault="00090A37" w:rsidP="00090A37">
      <w:pPr>
        <w:spacing w:after="289" w:line="322" w:lineRule="exact"/>
        <w:jc w:val="both"/>
        <w:rPr>
          <w:rFonts w:eastAsia="Times New Roman" w:cs="Times New Roman"/>
          <w:szCs w:val="28"/>
          <w:lang w:eastAsia="ru-RU"/>
        </w:rPr>
      </w:pPr>
      <w:r w:rsidRPr="00090A37">
        <w:rPr>
          <w:rFonts w:eastAsia="Times New Roman" w:cs="Times New Roman"/>
          <w:szCs w:val="28"/>
          <w:lang w:eastAsia="ru-RU"/>
        </w:rPr>
        <w:t>проветривания - закрытого типа (смыкание крон), при плохом режиме проветривания - открытого, фильтрующего типа (несмыкание крон).</w:t>
      </w:r>
    </w:p>
    <w:p w:rsidR="00090A37" w:rsidRPr="00090A37" w:rsidRDefault="00090A37" w:rsidP="00561E05">
      <w:pPr>
        <w:widowControl w:val="0"/>
        <w:numPr>
          <w:ilvl w:val="1"/>
          <w:numId w:val="34"/>
        </w:numPr>
        <w:tabs>
          <w:tab w:val="left" w:pos="1457"/>
        </w:tabs>
        <w:spacing w:after="303" w:line="260" w:lineRule="exact"/>
        <w:ind w:firstLine="760"/>
        <w:jc w:val="both"/>
        <w:rPr>
          <w:rFonts w:eastAsia="Times New Roman" w:cs="Times New Roman"/>
          <w:szCs w:val="28"/>
          <w:lang w:eastAsia="ru-RU"/>
        </w:rPr>
      </w:pPr>
      <w:r w:rsidRPr="00090A37">
        <w:rPr>
          <w:rFonts w:eastAsia="Times New Roman" w:cs="Times New Roman"/>
          <w:szCs w:val="28"/>
          <w:lang w:eastAsia="ru-RU"/>
        </w:rPr>
        <w:t>Обеспечение сохранности зеленых насаждений</w:t>
      </w:r>
    </w:p>
    <w:p w:rsidR="00090A37" w:rsidRPr="00090A37" w:rsidRDefault="00090A37" w:rsidP="00561E05">
      <w:pPr>
        <w:widowControl w:val="0"/>
        <w:numPr>
          <w:ilvl w:val="2"/>
          <w:numId w:val="34"/>
        </w:numPr>
        <w:tabs>
          <w:tab w:val="left" w:pos="1619"/>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Посадка или пересадка деревьев и кустарников на землях, на которые не распространяется действие лесного законодательства Российской Федерации, без соответствующей разрешительной документации органа местного самоуправления поселения, не допускается.</w:t>
      </w:r>
    </w:p>
    <w:p w:rsidR="00090A37" w:rsidRPr="00090A37" w:rsidRDefault="00090A37" w:rsidP="00561E05">
      <w:pPr>
        <w:widowControl w:val="0"/>
        <w:numPr>
          <w:ilvl w:val="2"/>
          <w:numId w:val="34"/>
        </w:numPr>
        <w:tabs>
          <w:tab w:val="left" w:pos="1619"/>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Органы местного самоуправления поселений обязаны осуществлять компенсационное озеленение во всех случаях повреждения или уничтожения зеленых насаждений в соответствии с требованиями Закона Алтайского края от 08.09.2003 №41-ЗС «Об охране зеленых насаждений в Алтайском крае».</w:t>
      </w:r>
    </w:p>
    <w:p w:rsidR="00090A37" w:rsidRPr="00090A37" w:rsidRDefault="00090A37" w:rsidP="00561E05">
      <w:pPr>
        <w:widowControl w:val="0"/>
        <w:numPr>
          <w:ilvl w:val="2"/>
          <w:numId w:val="34"/>
        </w:numPr>
        <w:tabs>
          <w:tab w:val="left" w:pos="1619"/>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Вырубка деревьев и кустарников, в том числе сухостойных и больных, производится только на основании разрешения, выдаваемого в установленном порядке. Разрешение на производство вырубки деревьев и кустарников в муниципальном образовании выдается Администрацией Лесного сельсовета.</w:t>
      </w:r>
    </w:p>
    <w:p w:rsidR="00090A37" w:rsidRPr="00090A37" w:rsidRDefault="00090A37" w:rsidP="00561E05">
      <w:pPr>
        <w:widowControl w:val="0"/>
        <w:numPr>
          <w:ilvl w:val="2"/>
          <w:numId w:val="34"/>
        </w:numPr>
        <w:tabs>
          <w:tab w:val="left" w:pos="1619"/>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Собственники (правообладатели) территорий (участков) с зелеными насаждениями обязаны:</w:t>
      </w:r>
    </w:p>
    <w:p w:rsidR="00090A37" w:rsidRPr="00090A37" w:rsidRDefault="00090A37" w:rsidP="00090A37">
      <w:pPr>
        <w:tabs>
          <w:tab w:val="left" w:pos="112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а)</w:t>
      </w:r>
      <w:r w:rsidRPr="00090A37">
        <w:rPr>
          <w:rFonts w:eastAsia="Times New Roman" w:cs="Times New Roman"/>
          <w:szCs w:val="28"/>
          <w:lang w:eastAsia="ru-RU"/>
        </w:rPr>
        <w:tab/>
        <w:t>обеспечивать сохранность зеленых насаждений;</w:t>
      </w:r>
    </w:p>
    <w:p w:rsidR="00090A37" w:rsidRPr="00090A37" w:rsidRDefault="00090A37" w:rsidP="00090A37">
      <w:pPr>
        <w:tabs>
          <w:tab w:val="left" w:pos="109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б)</w:t>
      </w:r>
      <w:r w:rsidRPr="00090A37">
        <w:rPr>
          <w:rFonts w:eastAsia="Times New Roman" w:cs="Times New Roman"/>
          <w:szCs w:val="28"/>
          <w:lang w:eastAsia="ru-RU"/>
        </w:rPr>
        <w:tab/>
        <w:t>обеспечивать квалифицированный уход за зелеными насаждениями, не допускать складирования на зеленые насаждения мусора, строительных материалов, изделий, конструкций;</w:t>
      </w:r>
    </w:p>
    <w:p w:rsidR="00090A37" w:rsidRPr="00090A37" w:rsidRDefault="00090A37" w:rsidP="00090A37">
      <w:pPr>
        <w:tabs>
          <w:tab w:val="left" w:pos="108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w:t>
      </w:r>
      <w:r w:rsidRPr="00090A37">
        <w:rPr>
          <w:rFonts w:eastAsia="Times New Roman" w:cs="Times New Roman"/>
          <w:szCs w:val="28"/>
          <w:lang w:eastAsia="ru-RU"/>
        </w:rPr>
        <w:tab/>
        <w:t>производить комплексный уход за газонами, систематический покос газонов и иной травянистой растительности на территории муниципального образования, а также на территории, прилегающей к объектам.</w:t>
      </w:r>
    </w:p>
    <w:p w:rsidR="00090A37" w:rsidRPr="00090A37" w:rsidRDefault="00090A37" w:rsidP="00561E05">
      <w:pPr>
        <w:widowControl w:val="0"/>
        <w:numPr>
          <w:ilvl w:val="2"/>
          <w:numId w:val="34"/>
        </w:numPr>
        <w:tabs>
          <w:tab w:val="left" w:pos="161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 садах, парках, скверах и на иных территориях, относящихся к местам общественного пользования, где имеются зеленые насаждения, запрещается:</w:t>
      </w:r>
    </w:p>
    <w:p w:rsidR="00090A37" w:rsidRPr="00090A37" w:rsidRDefault="00090A37" w:rsidP="00090A37">
      <w:pPr>
        <w:tabs>
          <w:tab w:val="left" w:pos="107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а)</w:t>
      </w:r>
      <w:r w:rsidRPr="00090A37">
        <w:rPr>
          <w:rFonts w:eastAsia="Times New Roman" w:cs="Times New Roman"/>
          <w:szCs w:val="28"/>
          <w:lang w:eastAsia="ru-RU"/>
        </w:rPr>
        <w:tab/>
        <w:t>устраивать свалки мусора, снега и льда, скола асфальта, сливать и сбрасывать отходы;</w:t>
      </w:r>
    </w:p>
    <w:p w:rsidR="00090A37" w:rsidRPr="00090A37" w:rsidRDefault="00090A37" w:rsidP="00090A37">
      <w:pPr>
        <w:tabs>
          <w:tab w:val="left" w:pos="109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б)</w:t>
      </w:r>
      <w:r w:rsidRPr="00090A37">
        <w:rPr>
          <w:rFonts w:eastAsia="Times New Roman" w:cs="Times New Roman"/>
          <w:szCs w:val="28"/>
          <w:lang w:eastAsia="ru-RU"/>
        </w:rPr>
        <w:tab/>
        <w:t>сбрасывать снег с крыш на участках, занятых зелеными насаждениями, без принятия мер, обеспечивающих сохранность деревьев и кустарников;</w:t>
      </w:r>
    </w:p>
    <w:p w:rsidR="00090A37" w:rsidRPr="00090A37" w:rsidRDefault="00090A37" w:rsidP="00090A37">
      <w:pPr>
        <w:tabs>
          <w:tab w:val="left" w:pos="109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w:t>
      </w:r>
      <w:r w:rsidRPr="00090A37">
        <w:rPr>
          <w:rFonts w:eastAsia="Times New Roman" w:cs="Times New Roman"/>
          <w:szCs w:val="28"/>
          <w:lang w:eastAsia="ru-RU"/>
        </w:rPr>
        <w:tab/>
        <w:t>проезд и размещение автотранспортных средств, строительной и дорожной техники, кроме техники, связанной с эксплуатацией данных территорий и уходом за зелеными насаждениями;</w:t>
      </w:r>
    </w:p>
    <w:p w:rsidR="00090A37" w:rsidRPr="00090A37" w:rsidRDefault="00090A37" w:rsidP="00090A37">
      <w:pPr>
        <w:tabs>
          <w:tab w:val="left" w:pos="113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г)</w:t>
      </w:r>
      <w:r w:rsidRPr="00090A37">
        <w:rPr>
          <w:rFonts w:eastAsia="Times New Roman" w:cs="Times New Roman"/>
          <w:szCs w:val="28"/>
          <w:lang w:eastAsia="ru-RU"/>
        </w:rPr>
        <w:tab/>
        <w:t>ломать деревья, кустарники, их ветви;</w:t>
      </w:r>
    </w:p>
    <w:p w:rsidR="00090A37" w:rsidRPr="00090A37" w:rsidRDefault="00090A37" w:rsidP="00090A37">
      <w:pPr>
        <w:tabs>
          <w:tab w:val="left" w:pos="114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д)</w:t>
      </w:r>
      <w:r w:rsidRPr="00090A37">
        <w:rPr>
          <w:rFonts w:eastAsia="Times New Roman" w:cs="Times New Roman"/>
          <w:szCs w:val="28"/>
          <w:lang w:eastAsia="ru-RU"/>
        </w:rPr>
        <w:tab/>
        <w:t>разводить костры;</w:t>
      </w:r>
    </w:p>
    <w:p w:rsidR="00090A37" w:rsidRPr="00090A37" w:rsidRDefault="00090A37" w:rsidP="00090A37">
      <w:pPr>
        <w:tabs>
          <w:tab w:val="left" w:pos="114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lastRenderedPageBreak/>
        <w:t>е)</w:t>
      </w:r>
      <w:r w:rsidRPr="00090A37">
        <w:rPr>
          <w:rFonts w:eastAsia="Times New Roman" w:cs="Times New Roman"/>
          <w:szCs w:val="28"/>
          <w:lang w:eastAsia="ru-RU"/>
        </w:rPr>
        <w:tab/>
        <w:t>засорять газоны, цветники;</w:t>
      </w:r>
    </w:p>
    <w:p w:rsidR="00090A37" w:rsidRPr="00090A37" w:rsidRDefault="00090A37" w:rsidP="00090A37">
      <w:pPr>
        <w:tabs>
          <w:tab w:val="left" w:pos="114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ж)</w:t>
      </w:r>
      <w:r w:rsidRPr="00090A37">
        <w:rPr>
          <w:rFonts w:eastAsia="Times New Roman" w:cs="Times New Roman"/>
          <w:szCs w:val="28"/>
          <w:lang w:eastAsia="ru-RU"/>
        </w:rPr>
        <w:tab/>
        <w:t>ремонтировать или мыть транспортные средства, устанавливать гаражи и иные укрытия для автотранспорта;</w:t>
      </w:r>
    </w:p>
    <w:p w:rsidR="00090A37" w:rsidRPr="00090A37" w:rsidRDefault="00090A37" w:rsidP="00090A37">
      <w:pPr>
        <w:tabs>
          <w:tab w:val="left" w:pos="110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з)</w:t>
      </w:r>
      <w:r w:rsidRPr="00090A37">
        <w:rPr>
          <w:rFonts w:eastAsia="Times New Roman" w:cs="Times New Roman"/>
          <w:szCs w:val="28"/>
          <w:lang w:eastAsia="ru-RU"/>
        </w:rPr>
        <w:tab/>
        <w:t>самовольно устраивать огороды;</w:t>
      </w:r>
    </w:p>
    <w:p w:rsidR="00090A37" w:rsidRPr="00090A37" w:rsidRDefault="00090A37" w:rsidP="00090A37">
      <w:pPr>
        <w:tabs>
          <w:tab w:val="left" w:pos="114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и)</w:t>
      </w:r>
      <w:r w:rsidRPr="00090A37">
        <w:rPr>
          <w:rFonts w:eastAsia="Times New Roman" w:cs="Times New Roman"/>
          <w:szCs w:val="28"/>
          <w:lang w:eastAsia="ru-RU"/>
        </w:rPr>
        <w:tab/>
        <w:t>пасти скот;</w:t>
      </w:r>
    </w:p>
    <w:p w:rsidR="00090A37" w:rsidRPr="00090A37" w:rsidRDefault="00090A37" w:rsidP="00090A37">
      <w:pPr>
        <w:tabs>
          <w:tab w:val="left" w:pos="111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w:t>
      </w:r>
      <w:r w:rsidRPr="00090A37">
        <w:rPr>
          <w:rFonts w:eastAsia="Times New Roman" w:cs="Times New Roman"/>
          <w:szCs w:val="28"/>
          <w:lang w:eastAsia="ru-RU"/>
        </w:rPr>
        <w:tab/>
        <w:t>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rsidR="00090A37" w:rsidRPr="00090A37" w:rsidRDefault="00090A37" w:rsidP="00090A37">
      <w:pPr>
        <w:tabs>
          <w:tab w:val="left" w:pos="114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л)</w:t>
      </w:r>
      <w:r w:rsidRPr="00090A37">
        <w:rPr>
          <w:rFonts w:eastAsia="Times New Roman" w:cs="Times New Roman"/>
          <w:szCs w:val="28"/>
          <w:lang w:eastAsia="ru-RU"/>
        </w:rPr>
        <w:tab/>
        <w:t>добывать растительную землю, песок у корней деревьев и кустарника;</w:t>
      </w:r>
    </w:p>
    <w:p w:rsidR="00090A37" w:rsidRPr="00090A37" w:rsidRDefault="00090A37" w:rsidP="00090A37">
      <w:pPr>
        <w:tabs>
          <w:tab w:val="left" w:pos="117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м)</w:t>
      </w:r>
      <w:r w:rsidRPr="00090A37">
        <w:rPr>
          <w:rFonts w:eastAsia="Times New Roman" w:cs="Times New Roman"/>
          <w:szCs w:val="28"/>
          <w:lang w:eastAsia="ru-RU"/>
        </w:rPr>
        <w:tab/>
        <w:t>сжигать листву, траву, части деревьев и кустарника.</w:t>
      </w:r>
    </w:p>
    <w:p w:rsidR="00090A37" w:rsidRPr="00090A37" w:rsidRDefault="00090A37" w:rsidP="00561E05">
      <w:pPr>
        <w:widowControl w:val="0"/>
        <w:numPr>
          <w:ilvl w:val="2"/>
          <w:numId w:val="34"/>
        </w:numPr>
        <w:tabs>
          <w:tab w:val="left" w:pos="162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На всей территории поселения запрещается проведение выжигания сухой травы в период с 15 марта по 15 ноября.</w:t>
      </w:r>
    </w:p>
    <w:p w:rsidR="00090A37" w:rsidRPr="00090A37" w:rsidRDefault="00090A37" w:rsidP="00561E05">
      <w:pPr>
        <w:widowControl w:val="0"/>
        <w:numPr>
          <w:ilvl w:val="1"/>
          <w:numId w:val="34"/>
        </w:numPr>
        <w:tabs>
          <w:tab w:val="left" w:pos="144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Устройства для оформления озеленения</w:t>
      </w:r>
    </w:p>
    <w:p w:rsidR="00090A37" w:rsidRPr="00090A37" w:rsidRDefault="00090A37" w:rsidP="00561E05">
      <w:pPr>
        <w:widowControl w:val="0"/>
        <w:numPr>
          <w:ilvl w:val="2"/>
          <w:numId w:val="34"/>
        </w:numPr>
        <w:tabs>
          <w:tab w:val="left" w:pos="163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Для оформления озеленения применяются следующие виды устройств: трельяжи, шпалеры, перголы, контейнеры, цветочницы, вазоны.</w:t>
      </w:r>
    </w:p>
    <w:p w:rsidR="00090A37" w:rsidRPr="00090A37" w:rsidRDefault="00090A37" w:rsidP="00561E05">
      <w:pPr>
        <w:widowControl w:val="0"/>
        <w:numPr>
          <w:ilvl w:val="2"/>
          <w:numId w:val="34"/>
        </w:numPr>
        <w:tabs>
          <w:tab w:val="left" w:pos="163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Трельяж и шпалера - легкие деревянные или металлические конструкции в виде решетки для озеленения вьющимися или опирающимися растениями, могут использоваться для организации уголков тихого отдыха, укрытия от солнца, ограждения площадок, технических устройств и сооружений.</w:t>
      </w:r>
    </w:p>
    <w:p w:rsidR="00090A37" w:rsidRPr="00090A37" w:rsidRDefault="00090A37" w:rsidP="00561E05">
      <w:pPr>
        <w:widowControl w:val="0"/>
        <w:numPr>
          <w:ilvl w:val="2"/>
          <w:numId w:val="34"/>
        </w:numPr>
        <w:tabs>
          <w:tab w:val="left" w:pos="163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Пергола - легкое решетчатое сооружение из дерева или металла в виде беседки, галереи или навеса, используется как «зеленый тоннель», переход между площадками или архитектурными объектами.</w:t>
      </w:r>
    </w:p>
    <w:p w:rsidR="00090A37" w:rsidRPr="00090A37" w:rsidRDefault="00090A37" w:rsidP="00561E05">
      <w:pPr>
        <w:widowControl w:val="0"/>
        <w:numPr>
          <w:ilvl w:val="2"/>
          <w:numId w:val="34"/>
        </w:numPr>
        <w:tabs>
          <w:tab w:val="left" w:pos="163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Контейнеры - специальные кадки, ящики и иные емкости, применяемые для высадки в них зеленых насаждений.</w:t>
      </w:r>
    </w:p>
    <w:p w:rsidR="00090A37" w:rsidRPr="00090A37" w:rsidRDefault="00090A37" w:rsidP="00561E05">
      <w:pPr>
        <w:widowControl w:val="0"/>
        <w:numPr>
          <w:ilvl w:val="2"/>
          <w:numId w:val="34"/>
        </w:numPr>
        <w:tabs>
          <w:tab w:val="left" w:pos="1630"/>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Цветочницы, вазоны - небольшие емкости с растительным грунтом, в которые высаживаются цветочные растения.</w:t>
      </w:r>
    </w:p>
    <w:p w:rsidR="00090A37" w:rsidRPr="00090A37" w:rsidRDefault="00090A37" w:rsidP="00561E05">
      <w:pPr>
        <w:widowControl w:val="0"/>
        <w:numPr>
          <w:ilvl w:val="1"/>
          <w:numId w:val="34"/>
        </w:numPr>
        <w:tabs>
          <w:tab w:val="left" w:pos="5203"/>
        </w:tabs>
        <w:spacing w:after="303" w:line="260" w:lineRule="exact"/>
        <w:ind w:left="4500"/>
        <w:jc w:val="both"/>
        <w:rPr>
          <w:rFonts w:eastAsia="Times New Roman" w:cs="Times New Roman"/>
          <w:szCs w:val="28"/>
          <w:lang w:eastAsia="ru-RU"/>
        </w:rPr>
      </w:pPr>
      <w:r w:rsidRPr="00090A37">
        <w:rPr>
          <w:rFonts w:eastAsia="Times New Roman" w:cs="Times New Roman"/>
          <w:szCs w:val="28"/>
          <w:lang w:eastAsia="ru-RU"/>
        </w:rPr>
        <w:t>Покрытия</w:t>
      </w:r>
    </w:p>
    <w:p w:rsidR="00090A37" w:rsidRPr="00090A37" w:rsidRDefault="00090A37" w:rsidP="00561E05">
      <w:pPr>
        <w:widowControl w:val="0"/>
        <w:numPr>
          <w:ilvl w:val="2"/>
          <w:numId w:val="34"/>
        </w:numPr>
        <w:tabs>
          <w:tab w:val="left" w:pos="163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w:t>
      </w:r>
    </w:p>
    <w:p w:rsidR="00090A37" w:rsidRPr="00090A37" w:rsidRDefault="00090A37" w:rsidP="00561E05">
      <w:pPr>
        <w:widowControl w:val="0"/>
        <w:numPr>
          <w:ilvl w:val="2"/>
          <w:numId w:val="34"/>
        </w:numPr>
        <w:tabs>
          <w:tab w:val="left" w:pos="162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Покрытия поверхности обеспечивают на территории муниципального образования условия безопасного и комфортного передвижения, а также формируют архитектурно-художественный облик среды.</w:t>
      </w:r>
    </w:p>
    <w:p w:rsidR="00090A37" w:rsidRPr="00090A37" w:rsidRDefault="00090A37" w:rsidP="00561E05">
      <w:pPr>
        <w:widowControl w:val="0"/>
        <w:numPr>
          <w:ilvl w:val="2"/>
          <w:numId w:val="34"/>
        </w:numPr>
        <w:tabs>
          <w:tab w:val="left" w:pos="163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Применяемый в проекте вид покрытия рекомендуется устанавливать </w:t>
      </w:r>
      <w:proofErr w:type="gramStart"/>
      <w:r w:rsidRPr="00090A37">
        <w:rPr>
          <w:rFonts w:eastAsia="Times New Roman" w:cs="Times New Roman"/>
          <w:szCs w:val="28"/>
          <w:lang w:eastAsia="ru-RU"/>
        </w:rPr>
        <w:t>прочным</w:t>
      </w:r>
      <w:proofErr w:type="gramEnd"/>
      <w:r w:rsidRPr="00090A37">
        <w:rPr>
          <w:rFonts w:eastAsia="Times New Roman" w:cs="Times New Roman"/>
          <w:szCs w:val="28"/>
          <w:lang w:eastAsia="ru-RU"/>
        </w:rPr>
        <w:t>, ремонтопригодным, экологичным, не допускающим скольжения. Выбор видов покрытия осуществляется в соответствии с их целевым назначением.</w:t>
      </w:r>
    </w:p>
    <w:p w:rsidR="00090A37" w:rsidRPr="00090A37" w:rsidRDefault="00090A37" w:rsidP="00561E05">
      <w:pPr>
        <w:widowControl w:val="0"/>
        <w:numPr>
          <w:ilvl w:val="2"/>
          <w:numId w:val="34"/>
        </w:numPr>
        <w:tabs>
          <w:tab w:val="left" w:pos="1634"/>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Для деревьев, расположенных в мощении, рекомендуется </w:t>
      </w:r>
      <w:r w:rsidRPr="00090A37">
        <w:rPr>
          <w:rFonts w:eastAsia="Times New Roman" w:cs="Times New Roman"/>
          <w:szCs w:val="28"/>
          <w:lang w:eastAsia="ru-RU"/>
        </w:rPr>
        <w:lastRenderedPageBreak/>
        <w:t>применять различные виды защиты (приствольные решетки, бордюры, периметральные скамейки и пр.).</w:t>
      </w:r>
    </w:p>
    <w:p w:rsidR="00090A37" w:rsidRPr="00090A37" w:rsidRDefault="00090A37" w:rsidP="00561E05">
      <w:pPr>
        <w:widowControl w:val="0"/>
        <w:numPr>
          <w:ilvl w:val="1"/>
          <w:numId w:val="34"/>
        </w:numPr>
        <w:tabs>
          <w:tab w:val="left" w:pos="3028"/>
        </w:tabs>
        <w:spacing w:after="303" w:line="260" w:lineRule="exact"/>
        <w:ind w:left="2320"/>
        <w:jc w:val="both"/>
        <w:rPr>
          <w:rFonts w:eastAsia="Times New Roman" w:cs="Times New Roman"/>
          <w:szCs w:val="28"/>
          <w:lang w:eastAsia="ru-RU"/>
        </w:rPr>
      </w:pPr>
      <w:r w:rsidRPr="00090A37">
        <w:rPr>
          <w:rFonts w:eastAsia="Times New Roman" w:cs="Times New Roman"/>
          <w:szCs w:val="28"/>
          <w:lang w:eastAsia="ru-RU"/>
        </w:rPr>
        <w:t>Требования к установке ограждений (заборов)</w:t>
      </w:r>
    </w:p>
    <w:p w:rsidR="00090A37" w:rsidRPr="00090A37" w:rsidRDefault="00090A37" w:rsidP="00561E05">
      <w:pPr>
        <w:widowControl w:val="0"/>
        <w:numPr>
          <w:ilvl w:val="2"/>
          <w:numId w:val="34"/>
        </w:numPr>
        <w:tabs>
          <w:tab w:val="left" w:pos="163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На территории муниципальных образований установка ограждений должна производиться исходя из необходимости, сформированной условиями эксплуатации или охраны территорий, зданий и иных объектов, а также с учетом архитектурно-художественных требований к внешнему виду ограждений.</w:t>
      </w:r>
    </w:p>
    <w:p w:rsidR="00090A37" w:rsidRPr="00090A37" w:rsidRDefault="00090A37" w:rsidP="00561E05">
      <w:pPr>
        <w:widowControl w:val="0"/>
        <w:numPr>
          <w:ilvl w:val="2"/>
          <w:numId w:val="34"/>
        </w:numPr>
        <w:tabs>
          <w:tab w:val="left" w:pos="161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Строительство или установка ограждений,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 Самовольная установка ограждений не допускается.</w:t>
      </w:r>
    </w:p>
    <w:p w:rsidR="00090A37" w:rsidRPr="00090A37" w:rsidRDefault="00090A37" w:rsidP="00561E05">
      <w:pPr>
        <w:widowControl w:val="0"/>
        <w:numPr>
          <w:ilvl w:val="2"/>
          <w:numId w:val="34"/>
        </w:numPr>
        <w:tabs>
          <w:tab w:val="left" w:pos="162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 целях проведения работ по благоустройству предусматривается</w:t>
      </w:r>
    </w:p>
    <w:p w:rsidR="00090A37" w:rsidRPr="00090A37" w:rsidRDefault="00090A37" w:rsidP="00090A37">
      <w:pPr>
        <w:tabs>
          <w:tab w:val="left" w:pos="5966"/>
        </w:tabs>
        <w:spacing w:after="0" w:line="322" w:lineRule="exact"/>
        <w:jc w:val="both"/>
        <w:rPr>
          <w:rFonts w:eastAsia="Times New Roman" w:cs="Times New Roman"/>
          <w:szCs w:val="28"/>
          <w:lang w:eastAsia="ru-RU"/>
        </w:rPr>
      </w:pPr>
      <w:proofErr w:type="gramStart"/>
      <w:r w:rsidRPr="00090A37">
        <w:rPr>
          <w:rFonts w:eastAsia="Times New Roman" w:cs="Times New Roman"/>
          <w:szCs w:val="28"/>
          <w:lang w:eastAsia="ru-RU"/>
        </w:rPr>
        <w:t>применение различных видов ограждений:</w:t>
      </w:r>
      <w:r w:rsidRPr="00090A37">
        <w:rPr>
          <w:rFonts w:eastAsia="Times New Roman" w:cs="Times New Roman"/>
          <w:szCs w:val="28"/>
          <w:lang w:eastAsia="ru-RU"/>
        </w:rPr>
        <w:tab/>
        <w:t>по назначению (декоративные,</w:t>
      </w:r>
      <w:proofErr w:type="gramEnd"/>
    </w:p>
    <w:p w:rsidR="00090A37" w:rsidRPr="00090A37" w:rsidRDefault="00090A37" w:rsidP="00090A37">
      <w:pPr>
        <w:spacing w:after="0" w:line="322" w:lineRule="exact"/>
        <w:jc w:val="both"/>
        <w:rPr>
          <w:rFonts w:eastAsia="Times New Roman" w:cs="Times New Roman"/>
          <w:szCs w:val="28"/>
          <w:lang w:eastAsia="ru-RU"/>
        </w:rPr>
      </w:pPr>
      <w:proofErr w:type="gramStart"/>
      <w:r w:rsidRPr="00090A37">
        <w:rPr>
          <w:rFonts w:eastAsia="Times New Roman" w:cs="Times New Roman"/>
          <w:szCs w:val="28"/>
          <w:lang w:eastAsia="ru-RU"/>
        </w:rPr>
        <w:t>защитные, ограждающие); по высоте (низкие - 0,3-1,0 м, средние - 1,1-1,7 м, высокие - 1,8-3,0 м); по виду материала их изготовления; по степени проницаемости для взгляда (прозрачные, глухие); по степени стационарности (постоянные, временные, передвижные).</w:t>
      </w:r>
      <w:proofErr w:type="gramEnd"/>
    </w:p>
    <w:p w:rsidR="00090A37" w:rsidRPr="00090A37" w:rsidRDefault="00090A37" w:rsidP="00561E05">
      <w:pPr>
        <w:widowControl w:val="0"/>
        <w:numPr>
          <w:ilvl w:val="2"/>
          <w:numId w:val="34"/>
        </w:numPr>
        <w:tabs>
          <w:tab w:val="left" w:pos="161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Высота ограждений не должна превышать двух метров. При наличии специальных требований, связанных с особенностями эксплуатации и (или) безопасностью объекта, высота может быть увеличена.</w:t>
      </w:r>
    </w:p>
    <w:p w:rsidR="00090A37" w:rsidRPr="00090A37" w:rsidRDefault="00090A37" w:rsidP="00561E05">
      <w:pPr>
        <w:widowControl w:val="0"/>
        <w:numPr>
          <w:ilvl w:val="2"/>
          <w:numId w:val="34"/>
        </w:numPr>
        <w:tabs>
          <w:tab w:val="left" w:pos="161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защитные металлические ограждения высотой не менее 0,5 м. Ограждения следует размещать на территории газона, цветника, зеленых насаждений с отступом от границы примыкания 0,2-0,3 м.</w:t>
      </w:r>
    </w:p>
    <w:p w:rsidR="00090A37" w:rsidRPr="00090A37" w:rsidRDefault="00090A37" w:rsidP="00561E05">
      <w:pPr>
        <w:widowControl w:val="0"/>
        <w:numPr>
          <w:ilvl w:val="2"/>
          <w:numId w:val="34"/>
        </w:numPr>
        <w:tabs>
          <w:tab w:val="left" w:pos="161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На территории муниципального образования ограждения соседних участков индивидуальных жилых домов и иных частных домовладений, выходящие на одну сторону дорог и влияющие на формирование облика улицы, должны быть выдержаны в едином стилистическом решении, единой (гармоничной) цветовой гамме, схожи по типу, высоте и форме.</w:t>
      </w:r>
    </w:p>
    <w:p w:rsidR="00090A37" w:rsidRPr="00090A37" w:rsidRDefault="00090A37" w:rsidP="00561E05">
      <w:pPr>
        <w:widowControl w:val="0"/>
        <w:numPr>
          <w:ilvl w:val="2"/>
          <w:numId w:val="34"/>
        </w:numPr>
        <w:tabs>
          <w:tab w:val="left" w:pos="161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Установка ограждений из бытовых отходов и их элементов не допускается.</w:t>
      </w:r>
    </w:p>
    <w:p w:rsidR="00090A37" w:rsidRPr="00090A37" w:rsidRDefault="00090A37" w:rsidP="00561E05">
      <w:pPr>
        <w:widowControl w:val="0"/>
        <w:numPr>
          <w:ilvl w:val="2"/>
          <w:numId w:val="34"/>
        </w:numPr>
        <w:tabs>
          <w:tab w:val="left" w:pos="161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Применение на территории муниципального образования ограждений из сетки-рабицы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rsidR="00090A37" w:rsidRPr="00090A37" w:rsidRDefault="00090A37" w:rsidP="00561E05">
      <w:pPr>
        <w:widowControl w:val="0"/>
        <w:numPr>
          <w:ilvl w:val="2"/>
          <w:numId w:val="34"/>
        </w:numPr>
        <w:tabs>
          <w:tab w:val="left" w:pos="1618"/>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Установка ограждений в виде сплошной кладки строительного </w:t>
      </w:r>
      <w:r w:rsidRPr="00090A37">
        <w:rPr>
          <w:rFonts w:eastAsia="Times New Roman" w:cs="Times New Roman"/>
          <w:szCs w:val="28"/>
          <w:lang w:eastAsia="ru-RU"/>
        </w:rPr>
        <w:lastRenderedPageBreak/>
        <w:t>кирпича 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рекомендуется использование облицовочного кирпича. Окраска ограждения из облицовочного кирпича не допускается.</w:t>
      </w:r>
    </w:p>
    <w:p w:rsidR="00090A37" w:rsidRPr="00090A37" w:rsidRDefault="00090A37" w:rsidP="00561E05">
      <w:pPr>
        <w:widowControl w:val="0"/>
        <w:numPr>
          <w:ilvl w:val="1"/>
          <w:numId w:val="34"/>
        </w:numPr>
        <w:tabs>
          <w:tab w:val="left" w:pos="4613"/>
        </w:tabs>
        <w:spacing w:after="308" w:line="260" w:lineRule="exact"/>
        <w:ind w:left="3940"/>
        <w:jc w:val="both"/>
        <w:rPr>
          <w:rFonts w:eastAsia="Times New Roman" w:cs="Times New Roman"/>
          <w:szCs w:val="28"/>
          <w:lang w:eastAsia="ru-RU"/>
        </w:rPr>
      </w:pPr>
      <w:r w:rsidRPr="00090A37">
        <w:rPr>
          <w:rFonts w:eastAsia="Times New Roman" w:cs="Times New Roman"/>
          <w:szCs w:val="28"/>
          <w:lang w:eastAsia="ru-RU"/>
        </w:rPr>
        <w:t>Водные устройства</w:t>
      </w:r>
    </w:p>
    <w:p w:rsidR="00090A37" w:rsidRPr="00090A37" w:rsidRDefault="00090A37" w:rsidP="00561E05">
      <w:pPr>
        <w:widowControl w:val="0"/>
        <w:numPr>
          <w:ilvl w:val="2"/>
          <w:numId w:val="34"/>
        </w:numPr>
        <w:tabs>
          <w:tab w:val="left" w:pos="161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 водным устройствам относятся фонтаны, питьевые фонтанчики, декоративные водоемы. Водные устройства выполняют декоративно-эстетическую функцию, улучшают микроклимат, воздушную и акустическую среду. Водные устройства всех видов следует снабжать водосливными трубами, отводя</w:t>
      </w:r>
      <w:r w:rsidRPr="00090A37">
        <w:rPr>
          <w:rFonts w:eastAsia="Arial Unicode MS" w:cs="Times New Roman"/>
          <w:szCs w:val="28"/>
          <w:lang w:eastAsia="ru-RU"/>
        </w:rPr>
        <w:t>щ</w:t>
      </w:r>
      <w:r w:rsidRPr="00090A37">
        <w:rPr>
          <w:rFonts w:eastAsia="Times New Roman" w:cs="Times New Roman"/>
          <w:szCs w:val="28"/>
          <w:lang w:eastAsia="ru-RU"/>
        </w:rPr>
        <w:t>ими избыток воды в дренажную сеть и ливневую канализацию.</w:t>
      </w:r>
    </w:p>
    <w:p w:rsidR="00090A37" w:rsidRPr="00090A37" w:rsidRDefault="00090A37" w:rsidP="00561E05">
      <w:pPr>
        <w:widowControl w:val="0"/>
        <w:numPr>
          <w:ilvl w:val="2"/>
          <w:numId w:val="34"/>
        </w:numPr>
        <w:tabs>
          <w:tab w:val="left" w:pos="159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Питьевые фонтанчики могут быть как типовыми, так и выполненными 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оборудуется твердым видом покрытия, высота должна составлять не более 90 см для взрослых и не более 70 см для детей.</w:t>
      </w:r>
    </w:p>
    <w:p w:rsidR="00090A37" w:rsidRPr="00090A37" w:rsidRDefault="00090A37" w:rsidP="00561E05">
      <w:pPr>
        <w:widowControl w:val="0"/>
        <w:numPr>
          <w:ilvl w:val="2"/>
          <w:numId w:val="34"/>
        </w:numPr>
        <w:tabs>
          <w:tab w:val="left" w:pos="1599"/>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Декоративные водоемы сооружаются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делается гладким, удобным для очистки. Рекомендуется использование приемов цветового и светового оформления.</w:t>
      </w:r>
    </w:p>
    <w:p w:rsidR="00090A37" w:rsidRPr="00090A37" w:rsidRDefault="00090A37" w:rsidP="00561E05">
      <w:pPr>
        <w:widowControl w:val="0"/>
        <w:numPr>
          <w:ilvl w:val="1"/>
          <w:numId w:val="34"/>
        </w:numPr>
        <w:tabs>
          <w:tab w:val="left" w:pos="3013"/>
        </w:tabs>
        <w:spacing w:after="308" w:line="260" w:lineRule="exact"/>
        <w:ind w:left="2340"/>
        <w:jc w:val="both"/>
        <w:rPr>
          <w:rFonts w:eastAsia="Times New Roman" w:cs="Times New Roman"/>
          <w:szCs w:val="28"/>
          <w:lang w:eastAsia="ru-RU"/>
        </w:rPr>
      </w:pPr>
      <w:r w:rsidRPr="00090A37">
        <w:rPr>
          <w:rFonts w:eastAsia="Times New Roman" w:cs="Times New Roman"/>
          <w:szCs w:val="28"/>
          <w:lang w:eastAsia="ru-RU"/>
        </w:rPr>
        <w:t>Уличное коммунально-бытовое оборудование</w:t>
      </w:r>
    </w:p>
    <w:p w:rsidR="00090A37" w:rsidRPr="00090A37" w:rsidRDefault="00090A37" w:rsidP="00561E05">
      <w:pPr>
        <w:widowControl w:val="0"/>
        <w:numPr>
          <w:ilvl w:val="2"/>
          <w:numId w:val="34"/>
        </w:numPr>
        <w:tabs>
          <w:tab w:val="left" w:pos="188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Уличное коммунально-бытовое оборудование представлено различными видами мусоросборников - контейнерами, урнами. Основными требованиями при выборе того или иного вида коммунально-бытового оборудования являются: экологичность, безопасность (отсутствие острых углов), удобство в пользовании, легкость очистки, привлекательный внешний вид.</w:t>
      </w:r>
    </w:p>
    <w:p w:rsidR="00090A37" w:rsidRPr="00090A37" w:rsidRDefault="00090A37" w:rsidP="00561E05">
      <w:pPr>
        <w:widowControl w:val="0"/>
        <w:numPr>
          <w:ilvl w:val="2"/>
          <w:numId w:val="34"/>
        </w:numPr>
        <w:tabs>
          <w:tab w:val="left" w:pos="159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Для сбора бытового мусора на улицах, площадях, объектах рекреации собственники (владельцы) объектов общественного назначения обязаны обеспечить установку урн у входов в объекты общественного назначения. Интервал при расстановке урн (без учета обязательной расстановки у вышеперечисленных объектов) должен составлять: на основных пешеходных коммуникациях - не более 60 м, других территорий муниципального образования - не более 100 м. На рекреационных территориях расстановка урн предусматривается у скамей, некапитальных </w:t>
      </w:r>
      <w:r w:rsidRPr="00090A37">
        <w:rPr>
          <w:rFonts w:eastAsia="Times New Roman" w:cs="Times New Roman"/>
          <w:szCs w:val="28"/>
          <w:lang w:eastAsia="ru-RU"/>
        </w:rPr>
        <w:lastRenderedPageBreak/>
        <w:t>объектов, ориентированных на продажу продуктов питания. Кроме того, урны следует устанавливать на остановках общественного транспорта. Во всех случаях расстановка урн не должна мешать передвижению пешеходов, проезду инвалидных и детских колясок.</w:t>
      </w:r>
    </w:p>
    <w:p w:rsidR="00090A37" w:rsidRPr="00090A37" w:rsidRDefault="00090A37" w:rsidP="00561E05">
      <w:pPr>
        <w:widowControl w:val="0"/>
        <w:numPr>
          <w:ilvl w:val="2"/>
          <w:numId w:val="34"/>
        </w:numPr>
        <w:tabs>
          <w:tab w:val="left" w:pos="1599"/>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Урны, расположенные на остановках общественного пассажирского транспорта, предназначены для сброса мелкого мусора, образующегося у пассажиров общественного транспорта во время поездки или ожидания на остановочном пункте. </w:t>
      </w:r>
      <w:proofErr w:type="gramStart"/>
      <w:r w:rsidRPr="00090A37">
        <w:rPr>
          <w:rFonts w:eastAsia="Times New Roman" w:cs="Times New Roman"/>
          <w:szCs w:val="28"/>
          <w:lang w:eastAsia="ru-RU"/>
        </w:rPr>
        <w:t>Не допускается сброс мусора в урны, расположенные на остановках общественного пассажирского транспорта, лицами, не осуществляющими непосредственного использования общественного пассажирского транспорта либо его ожидания на остановочном пункте, а также мусора в объеме более 0,015 метра кубических, либо строительного мусора.</w:t>
      </w:r>
      <w:proofErr w:type="gramEnd"/>
    </w:p>
    <w:p w:rsidR="00090A37" w:rsidRPr="00090A37" w:rsidRDefault="00090A37" w:rsidP="00561E05">
      <w:pPr>
        <w:widowControl w:val="0"/>
        <w:numPr>
          <w:ilvl w:val="1"/>
          <w:numId w:val="34"/>
        </w:numPr>
        <w:tabs>
          <w:tab w:val="left" w:pos="3613"/>
        </w:tabs>
        <w:spacing w:after="303" w:line="260" w:lineRule="exact"/>
        <w:ind w:left="2940"/>
        <w:jc w:val="both"/>
        <w:rPr>
          <w:rFonts w:eastAsia="Times New Roman" w:cs="Times New Roman"/>
          <w:szCs w:val="28"/>
          <w:lang w:eastAsia="ru-RU"/>
        </w:rPr>
      </w:pPr>
      <w:r w:rsidRPr="00090A37">
        <w:rPr>
          <w:rFonts w:eastAsia="Times New Roman" w:cs="Times New Roman"/>
          <w:szCs w:val="28"/>
          <w:lang w:eastAsia="ru-RU"/>
        </w:rPr>
        <w:t>Уличное техническое оборудование</w:t>
      </w:r>
    </w:p>
    <w:p w:rsidR="00090A37" w:rsidRPr="00090A37" w:rsidRDefault="00090A37" w:rsidP="00561E05">
      <w:pPr>
        <w:widowControl w:val="0"/>
        <w:numPr>
          <w:ilvl w:val="2"/>
          <w:numId w:val="34"/>
        </w:numPr>
        <w:tabs>
          <w:tab w:val="left" w:pos="172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дождеприемных колодцев, вентиляционные шахты подземных коммуникаций, шкафы телефонной связи и т.п.).</w:t>
      </w:r>
    </w:p>
    <w:p w:rsidR="00090A37" w:rsidRPr="00090A37" w:rsidRDefault="00090A37" w:rsidP="00561E05">
      <w:pPr>
        <w:widowControl w:val="0"/>
        <w:numPr>
          <w:ilvl w:val="0"/>
          <w:numId w:val="35"/>
        </w:numPr>
        <w:tabs>
          <w:tab w:val="left" w:pos="159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Элементы инженерного оборудования не должны противоречить техническим условиям, в том числе:</w:t>
      </w:r>
    </w:p>
    <w:p w:rsidR="00090A37" w:rsidRPr="00090A37" w:rsidRDefault="00090A37" w:rsidP="00561E05">
      <w:pPr>
        <w:widowControl w:val="0"/>
        <w:numPr>
          <w:ilvl w:val="0"/>
          <w:numId w:val="36"/>
        </w:numPr>
        <w:tabs>
          <w:tab w:val="left" w:pos="109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крышки люков смотровых колодцев, расположенных на территории пешеходных коммуникаций (в т.ч. уличных переходов), должны быть выполнены на одном уровне с покрытием прилегающей поверхности, перепад не должен превышать 20 мм, а зазоры между краем люка и покрытием тротуара - не более 15 мм;</w:t>
      </w:r>
    </w:p>
    <w:p w:rsidR="00090A37" w:rsidRPr="00090A37" w:rsidRDefault="00090A37" w:rsidP="00561E05">
      <w:pPr>
        <w:widowControl w:val="0"/>
        <w:numPr>
          <w:ilvl w:val="0"/>
          <w:numId w:val="36"/>
        </w:numPr>
        <w:tabs>
          <w:tab w:val="left" w:pos="1096"/>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вентиляционные шахты необходимо оборудовать решетками.</w:t>
      </w:r>
    </w:p>
    <w:p w:rsidR="00090A37" w:rsidRPr="00090A37" w:rsidRDefault="00090A37" w:rsidP="00561E05">
      <w:pPr>
        <w:widowControl w:val="0"/>
        <w:numPr>
          <w:ilvl w:val="0"/>
          <w:numId w:val="37"/>
        </w:numPr>
        <w:tabs>
          <w:tab w:val="left" w:pos="3573"/>
        </w:tabs>
        <w:spacing w:after="308" w:line="260" w:lineRule="exact"/>
        <w:ind w:left="2900"/>
        <w:jc w:val="both"/>
        <w:rPr>
          <w:rFonts w:eastAsia="Times New Roman" w:cs="Times New Roman"/>
          <w:szCs w:val="28"/>
          <w:lang w:eastAsia="ru-RU"/>
        </w:rPr>
      </w:pPr>
      <w:r w:rsidRPr="00090A37">
        <w:rPr>
          <w:rFonts w:eastAsia="Times New Roman" w:cs="Times New Roman"/>
          <w:szCs w:val="28"/>
          <w:lang w:eastAsia="ru-RU"/>
        </w:rPr>
        <w:t>Игровое и спортивное оборудование</w:t>
      </w:r>
    </w:p>
    <w:p w:rsidR="00090A37" w:rsidRPr="00090A37" w:rsidRDefault="00090A37" w:rsidP="00561E05">
      <w:pPr>
        <w:widowControl w:val="0"/>
        <w:numPr>
          <w:ilvl w:val="0"/>
          <w:numId w:val="38"/>
        </w:numPr>
        <w:tabs>
          <w:tab w:val="left" w:pos="159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 рамках решения задачи обеспечения комфортной среды, при создании и благоустройстве игрового и спортивного оборудования, рекомендуется учитывать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090A37" w:rsidRPr="00090A37" w:rsidRDefault="00090A37" w:rsidP="00561E05">
      <w:pPr>
        <w:widowControl w:val="0"/>
        <w:numPr>
          <w:ilvl w:val="0"/>
          <w:numId w:val="38"/>
        </w:numPr>
        <w:tabs>
          <w:tab w:val="left" w:pos="159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Игровое и спортивное оборудование на территории муниципального образования может быть представлено игровыми, физкультурно-оздоровительными устройствами, сооружениями и (или) их комплексами. При выборе состава игрового и спортивного оборудования для детей и подростков рекомендуется обеспечивать соответствие оборудования анатомо-физиологическим особенностям разных возрастных групп.</w:t>
      </w:r>
    </w:p>
    <w:p w:rsidR="00090A37" w:rsidRPr="00090A37" w:rsidRDefault="00090A37" w:rsidP="00561E05">
      <w:pPr>
        <w:widowControl w:val="0"/>
        <w:numPr>
          <w:ilvl w:val="0"/>
          <w:numId w:val="38"/>
        </w:numPr>
        <w:tabs>
          <w:tab w:val="left" w:pos="159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Спортивное оборудование, предназначенное для всех возрастных групп населения, размещается на спортивных, физкультурных </w:t>
      </w:r>
      <w:r w:rsidRPr="00090A37">
        <w:rPr>
          <w:rFonts w:eastAsia="Times New Roman" w:cs="Times New Roman"/>
          <w:szCs w:val="28"/>
          <w:lang w:eastAsia="ru-RU"/>
        </w:rPr>
        <w:lastRenderedPageBreak/>
        <w:t>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При размещении целесообразно</w:t>
      </w:r>
    </w:p>
    <w:p w:rsidR="00090A37" w:rsidRPr="00090A37" w:rsidRDefault="00090A37" w:rsidP="00090A37">
      <w:pPr>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руководствоваться каталогами сертифицированного оборудования.</w:t>
      </w:r>
    </w:p>
    <w:p w:rsidR="00090A37" w:rsidRPr="00090A37" w:rsidRDefault="00090A37" w:rsidP="00561E05">
      <w:pPr>
        <w:widowControl w:val="0"/>
        <w:numPr>
          <w:ilvl w:val="0"/>
          <w:numId w:val="37"/>
        </w:numPr>
        <w:tabs>
          <w:tab w:val="left" w:pos="2813"/>
        </w:tabs>
        <w:spacing w:after="303" w:line="260" w:lineRule="exact"/>
        <w:ind w:left="2140"/>
        <w:jc w:val="both"/>
        <w:rPr>
          <w:rFonts w:eastAsia="Times New Roman" w:cs="Times New Roman"/>
          <w:szCs w:val="28"/>
          <w:lang w:eastAsia="ru-RU"/>
        </w:rPr>
      </w:pPr>
      <w:r w:rsidRPr="00090A37">
        <w:rPr>
          <w:rFonts w:eastAsia="Times New Roman" w:cs="Times New Roman"/>
          <w:szCs w:val="28"/>
          <w:lang w:eastAsia="ru-RU"/>
        </w:rPr>
        <w:t>Основные требования по организации освещения</w:t>
      </w:r>
    </w:p>
    <w:p w:rsidR="00090A37" w:rsidRPr="00090A37" w:rsidRDefault="00090A37" w:rsidP="00561E05">
      <w:pPr>
        <w:widowControl w:val="0"/>
        <w:numPr>
          <w:ilvl w:val="0"/>
          <w:numId w:val="39"/>
        </w:numPr>
        <w:tabs>
          <w:tab w:val="left" w:pos="159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проектировании освещения на территории поселения необходимо предусматривать функциональное, архитектурное и информационное освещение с целью решения утилитарных, светопланировочных и светокомпозиционных задач.</w:t>
      </w:r>
    </w:p>
    <w:p w:rsidR="00090A37" w:rsidRPr="00090A37" w:rsidRDefault="00090A37" w:rsidP="00561E05">
      <w:pPr>
        <w:widowControl w:val="0"/>
        <w:numPr>
          <w:ilvl w:val="0"/>
          <w:numId w:val="39"/>
        </w:numPr>
        <w:tabs>
          <w:tab w:val="left" w:pos="159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Освещение улиц, дорог и площадей территории поселения выполняется 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rsidR="00090A37" w:rsidRPr="00090A37" w:rsidRDefault="00090A37" w:rsidP="00561E05">
      <w:pPr>
        <w:widowControl w:val="0"/>
        <w:numPr>
          <w:ilvl w:val="0"/>
          <w:numId w:val="39"/>
        </w:numPr>
        <w:tabs>
          <w:tab w:val="left" w:pos="166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На улицах и дорогах, оборудованных кюветами, допускается устанавливать опоры за кюветом, если расстояние от опоры до ближней границы проезжей части не превышает 4 м. Опора не должна находиться между пожарным гидрантом и проезжей частью улицы или дороги.</w:t>
      </w:r>
    </w:p>
    <w:p w:rsidR="00090A37" w:rsidRPr="00090A37" w:rsidRDefault="00090A37" w:rsidP="00561E05">
      <w:pPr>
        <w:widowControl w:val="0"/>
        <w:numPr>
          <w:ilvl w:val="0"/>
          <w:numId w:val="39"/>
        </w:numPr>
        <w:tabs>
          <w:tab w:val="left" w:pos="166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Опоры на пешеходных дорогах должны располагаться </w:t>
      </w:r>
      <w:proofErr w:type="gramStart"/>
      <w:r w:rsidRPr="00090A37">
        <w:rPr>
          <w:rFonts w:eastAsia="Times New Roman" w:cs="Times New Roman"/>
          <w:szCs w:val="28"/>
          <w:lang w:eastAsia="ru-RU"/>
        </w:rPr>
        <w:t>вне</w:t>
      </w:r>
      <w:proofErr w:type="gramEnd"/>
      <w:r w:rsidRPr="00090A37">
        <w:rPr>
          <w:rFonts w:eastAsia="Times New Roman" w:cs="Times New Roman"/>
          <w:szCs w:val="28"/>
          <w:lang w:eastAsia="ru-RU"/>
        </w:rPr>
        <w:t xml:space="preserve"> пешеходной</w:t>
      </w:r>
    </w:p>
    <w:p w:rsidR="00090A37" w:rsidRPr="00090A37" w:rsidRDefault="00090A37" w:rsidP="00090A37">
      <w:pPr>
        <w:spacing w:after="0" w:line="322" w:lineRule="exact"/>
        <w:rPr>
          <w:rFonts w:eastAsia="Times New Roman" w:cs="Times New Roman"/>
          <w:szCs w:val="28"/>
          <w:lang w:eastAsia="ru-RU"/>
        </w:rPr>
      </w:pPr>
      <w:r w:rsidRPr="00090A37">
        <w:rPr>
          <w:rFonts w:eastAsia="Times New Roman" w:cs="Times New Roman"/>
          <w:szCs w:val="28"/>
          <w:lang w:eastAsia="ru-RU"/>
        </w:rPr>
        <w:t>части.</w:t>
      </w:r>
    </w:p>
    <w:p w:rsidR="00090A37" w:rsidRPr="00090A37" w:rsidRDefault="00090A37" w:rsidP="00561E05">
      <w:pPr>
        <w:widowControl w:val="0"/>
        <w:numPr>
          <w:ilvl w:val="0"/>
          <w:numId w:val="39"/>
        </w:numPr>
        <w:tabs>
          <w:tab w:val="left" w:pos="166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Высота размещения светильников наружного освещения должна составлять не менее 2,5 м. Светильники на улицах и дорогах с рядовой посадкой деревьев устанавливаются вне крон деревьев на удлиненных кронштейнах, обращенных в сторону проезжей части улицы, или применяется тросовый подвес светильников.</w:t>
      </w:r>
    </w:p>
    <w:p w:rsidR="00090A37" w:rsidRPr="00090A37" w:rsidRDefault="00090A37" w:rsidP="00561E05">
      <w:pPr>
        <w:widowControl w:val="0"/>
        <w:numPr>
          <w:ilvl w:val="0"/>
          <w:numId w:val="39"/>
        </w:numPr>
        <w:tabs>
          <w:tab w:val="left" w:pos="166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Системы уличного, дворового и других видов наружного освещения должны быть настроены способом, исключающим возможность засветки окон жилых помещений.</w:t>
      </w:r>
    </w:p>
    <w:p w:rsidR="00090A37" w:rsidRPr="00090A37" w:rsidRDefault="00090A37" w:rsidP="00561E05">
      <w:pPr>
        <w:widowControl w:val="0"/>
        <w:numPr>
          <w:ilvl w:val="0"/>
          <w:numId w:val="39"/>
        </w:numPr>
        <w:tabs>
          <w:tab w:val="left" w:pos="166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Включение и отключение объектов наружного освещения должно осуществляться их владельцами в соответствии с утвержденным графиком, согласованным с администрацией поселения, а установок световой информации - по решению правообладателей.</w:t>
      </w:r>
    </w:p>
    <w:p w:rsidR="00090A37" w:rsidRPr="00090A37" w:rsidRDefault="00090A37" w:rsidP="00561E05">
      <w:pPr>
        <w:widowControl w:val="0"/>
        <w:numPr>
          <w:ilvl w:val="0"/>
          <w:numId w:val="39"/>
        </w:num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 Запрещается крепление к опорам сетей наружного освещения различных растяжек, подвесок, проводов и кабелей, не связанных с эксплуатацией сетей, без согласования с собственником сетей или эксплуатирующей организацией.</w:t>
      </w:r>
    </w:p>
    <w:p w:rsidR="00090A37" w:rsidRPr="00090A37" w:rsidRDefault="00090A37" w:rsidP="00561E05">
      <w:pPr>
        <w:widowControl w:val="0"/>
        <w:numPr>
          <w:ilvl w:val="0"/>
          <w:numId w:val="39"/>
        </w:numPr>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lastRenderedPageBreak/>
        <w:t xml:space="preserve"> Запрещается использовать объекты сетей наружного освещения (столбы, щиты, шкафы и пр.) для организации торговли, установки средств размещения информации, размещения объявлений, листовок, иных информационных материалов, с нарушением установленного органом местного самоуправления порядка.</w:t>
      </w:r>
    </w:p>
    <w:p w:rsidR="00090A37" w:rsidRPr="00090A37" w:rsidRDefault="00090A37" w:rsidP="00561E05">
      <w:pPr>
        <w:widowControl w:val="0"/>
        <w:numPr>
          <w:ilvl w:val="0"/>
          <w:numId w:val="37"/>
        </w:numPr>
        <w:tabs>
          <w:tab w:val="left" w:pos="3233"/>
        </w:tabs>
        <w:spacing w:after="308" w:line="260" w:lineRule="exact"/>
        <w:ind w:left="2560"/>
        <w:jc w:val="both"/>
        <w:rPr>
          <w:rFonts w:eastAsia="Times New Roman" w:cs="Times New Roman"/>
          <w:szCs w:val="28"/>
          <w:lang w:eastAsia="ru-RU"/>
        </w:rPr>
      </w:pPr>
      <w:r w:rsidRPr="00090A37">
        <w:rPr>
          <w:rFonts w:eastAsia="Times New Roman" w:cs="Times New Roman"/>
          <w:szCs w:val="28"/>
          <w:lang w:eastAsia="ru-RU"/>
        </w:rPr>
        <w:t>Архитектурно-художественное освещение</w:t>
      </w:r>
    </w:p>
    <w:p w:rsidR="00090A37" w:rsidRPr="00090A37" w:rsidRDefault="00090A37" w:rsidP="00561E05">
      <w:pPr>
        <w:widowControl w:val="0"/>
        <w:numPr>
          <w:ilvl w:val="0"/>
          <w:numId w:val="40"/>
        </w:numPr>
        <w:tabs>
          <w:tab w:val="left" w:pos="166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На территории поселения для формирования художественно выразительной визуальной среды в темное время суток,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 также устройства праздничной и декоративной иллюминации применяется архитектурно-художественное освещение.</w:t>
      </w:r>
    </w:p>
    <w:p w:rsidR="00090A37" w:rsidRPr="00090A37" w:rsidRDefault="00090A37" w:rsidP="00561E05">
      <w:pPr>
        <w:widowControl w:val="0"/>
        <w:numPr>
          <w:ilvl w:val="0"/>
          <w:numId w:val="40"/>
        </w:numPr>
        <w:tabs>
          <w:tab w:val="left" w:pos="2035"/>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Архитектурно-художественное освещение осуществляется стационарными или временными установками освещения объектов, путем наружного освещения фасадных поверхностей зданий, сооружений, а также элементов озеленения и ландшафта. При монтаже световых приборов, нацеливаемых на объекты, должна быть обеспечена их безопасная установка и эксплуатация.</w:t>
      </w:r>
    </w:p>
    <w:p w:rsidR="00090A37" w:rsidRPr="00090A37" w:rsidRDefault="00090A37" w:rsidP="00561E05">
      <w:pPr>
        <w:widowControl w:val="0"/>
        <w:numPr>
          <w:ilvl w:val="0"/>
          <w:numId w:val="37"/>
        </w:numPr>
        <w:tabs>
          <w:tab w:val="left" w:pos="4773"/>
        </w:tabs>
        <w:spacing w:after="0" w:line="260" w:lineRule="exact"/>
        <w:ind w:left="4100"/>
        <w:jc w:val="both"/>
        <w:rPr>
          <w:rFonts w:eastAsia="Times New Roman" w:cs="Times New Roman"/>
          <w:szCs w:val="28"/>
          <w:lang w:eastAsia="ru-RU"/>
        </w:rPr>
      </w:pPr>
      <w:r w:rsidRPr="00090A37">
        <w:rPr>
          <w:rFonts w:eastAsia="Times New Roman" w:cs="Times New Roman"/>
          <w:szCs w:val="28"/>
          <w:lang w:eastAsia="ru-RU"/>
        </w:rPr>
        <w:t>Источники света</w:t>
      </w:r>
    </w:p>
    <w:p w:rsidR="00090A37" w:rsidRPr="00090A37" w:rsidRDefault="00090A37" w:rsidP="00561E05">
      <w:pPr>
        <w:widowControl w:val="0"/>
        <w:numPr>
          <w:ilvl w:val="0"/>
          <w:numId w:val="41"/>
        </w:numPr>
        <w:tabs>
          <w:tab w:val="left" w:pos="197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 стационарных установках освещения применяются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090A37" w:rsidRPr="00090A37" w:rsidRDefault="00090A37" w:rsidP="00561E05">
      <w:pPr>
        <w:widowControl w:val="0"/>
        <w:numPr>
          <w:ilvl w:val="0"/>
          <w:numId w:val="41"/>
        </w:numPr>
        <w:tabs>
          <w:tab w:val="left" w:pos="1702"/>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Источники света в установках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090A37" w:rsidRPr="00090A37" w:rsidRDefault="00090A37" w:rsidP="00561E05">
      <w:pPr>
        <w:widowControl w:val="0"/>
        <w:numPr>
          <w:ilvl w:val="0"/>
          <w:numId w:val="37"/>
        </w:numPr>
        <w:tabs>
          <w:tab w:val="left" w:pos="1773"/>
        </w:tabs>
        <w:spacing w:after="0" w:line="260" w:lineRule="exact"/>
        <w:ind w:left="1100"/>
        <w:jc w:val="both"/>
        <w:rPr>
          <w:rFonts w:eastAsia="Times New Roman" w:cs="Times New Roman"/>
          <w:szCs w:val="28"/>
          <w:lang w:eastAsia="ru-RU"/>
        </w:rPr>
      </w:pPr>
      <w:r w:rsidRPr="00090A37">
        <w:rPr>
          <w:rFonts w:eastAsia="Times New Roman" w:cs="Times New Roman"/>
          <w:szCs w:val="28"/>
          <w:lang w:eastAsia="ru-RU"/>
        </w:rPr>
        <w:t>Общие требования к установке средств размещения информации и рекламы.</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Средства размещения информации и рекламные конструкции, 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w:t>
      </w:r>
    </w:p>
    <w:p w:rsidR="00090A37" w:rsidRPr="00090A37" w:rsidRDefault="00090A37" w:rsidP="00090A37">
      <w:pPr>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lastRenderedPageBreak/>
        <w:t>Установку информационных конструкций (далее - вывесок), а также размещение иных графических элементов необходимо осуществлять в соответствии с Федеральным законом</w:t>
      </w:r>
      <w:hyperlink r:id="rId19" w:history="1">
        <w:r w:rsidRPr="00090A37">
          <w:rPr>
            <w:rFonts w:eastAsia="Times New Roman" w:cs="Times New Roman"/>
            <w:u w:val="single"/>
            <w:lang w:eastAsia="ru-RU"/>
          </w:rPr>
          <w:t xml:space="preserve"> от 13.03.2006 № 38-ФЗ </w:t>
        </w:r>
      </w:hyperlink>
      <w:r w:rsidRPr="00090A37">
        <w:rPr>
          <w:rFonts w:eastAsia="Times New Roman" w:cs="Times New Roman"/>
          <w:szCs w:val="28"/>
          <w:lang w:eastAsia="ru-RU"/>
        </w:rPr>
        <w:t>«О рекламе».</w:t>
      </w:r>
    </w:p>
    <w:p w:rsidR="00090A37" w:rsidRPr="00090A37" w:rsidRDefault="00090A37" w:rsidP="00561E05">
      <w:pPr>
        <w:widowControl w:val="0"/>
        <w:numPr>
          <w:ilvl w:val="0"/>
          <w:numId w:val="42"/>
        </w:numPr>
        <w:tabs>
          <w:tab w:val="left" w:pos="3784"/>
        </w:tabs>
        <w:spacing w:after="313" w:line="260" w:lineRule="exact"/>
        <w:ind w:left="2900"/>
        <w:jc w:val="both"/>
        <w:rPr>
          <w:rFonts w:eastAsia="Times New Roman" w:cs="Times New Roman"/>
          <w:szCs w:val="28"/>
          <w:lang w:eastAsia="ru-RU"/>
        </w:rPr>
      </w:pPr>
      <w:r w:rsidRPr="00090A37">
        <w:rPr>
          <w:rFonts w:eastAsia="Times New Roman" w:cs="Times New Roman"/>
          <w:szCs w:val="28"/>
          <w:lang w:eastAsia="ru-RU"/>
        </w:rPr>
        <w:t>Средства размещения информации</w:t>
      </w:r>
    </w:p>
    <w:p w:rsidR="00090A37" w:rsidRPr="00090A37" w:rsidRDefault="00090A37" w:rsidP="00561E05">
      <w:pPr>
        <w:widowControl w:val="0"/>
        <w:numPr>
          <w:ilvl w:val="0"/>
          <w:numId w:val="43"/>
        </w:numPr>
        <w:tabs>
          <w:tab w:val="left" w:pos="116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 выдаваемого органом местного самоуправления. Средства размещения информации должны соответствовать художественно - композиционным требованиям к их внешнему виду. Рекомендуется использовать средства размещения рекламы одного размера и цветовой композиции на одной улице (группе улиц, домов) с учетом архитектурных и исторических особенностей конкретной территории. Наименования организаций на вывесках рекомендовано указывать на русском языке. Возможно написание на иностранном языке, в случае невозможности перевода на русский язык.</w:t>
      </w:r>
    </w:p>
    <w:p w:rsidR="00090A37" w:rsidRPr="00090A37" w:rsidRDefault="00090A37" w:rsidP="00561E05">
      <w:pPr>
        <w:widowControl w:val="0"/>
        <w:numPr>
          <w:ilvl w:val="0"/>
          <w:numId w:val="43"/>
        </w:numPr>
        <w:tabs>
          <w:tab w:val="left" w:pos="116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органами местного самоуправления.</w:t>
      </w:r>
    </w:p>
    <w:p w:rsidR="00090A37" w:rsidRPr="00090A37" w:rsidRDefault="00090A37" w:rsidP="00561E05">
      <w:pPr>
        <w:widowControl w:val="0"/>
        <w:numPr>
          <w:ilvl w:val="0"/>
          <w:numId w:val="43"/>
        </w:numPr>
        <w:tabs>
          <w:tab w:val="left" w:pos="116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После прекращения действия разрешения на установку средства размещения информации владелец средства размещения информации обязан в 15 - дневный срок произвести его демонтаж, а также в 3-дневный срок восстановить место установки средства размещения информации в том виде, в котором оно было до монтажа средства размещения информации.</w:t>
      </w:r>
    </w:p>
    <w:p w:rsidR="00090A37" w:rsidRPr="00090A37" w:rsidRDefault="00090A37" w:rsidP="00090A37">
      <w:pPr>
        <w:widowControl w:val="0"/>
        <w:tabs>
          <w:tab w:val="left" w:pos="1166"/>
        </w:tabs>
        <w:spacing w:after="0" w:line="322" w:lineRule="exact"/>
        <w:ind w:left="740"/>
        <w:jc w:val="both"/>
        <w:rPr>
          <w:rFonts w:eastAsia="Times New Roman" w:cs="Times New Roman"/>
          <w:szCs w:val="28"/>
          <w:lang w:eastAsia="ru-RU"/>
        </w:rPr>
      </w:pPr>
    </w:p>
    <w:p w:rsidR="00090A37" w:rsidRPr="00090A37" w:rsidRDefault="00090A37" w:rsidP="00561E05">
      <w:pPr>
        <w:widowControl w:val="0"/>
        <w:numPr>
          <w:ilvl w:val="0"/>
          <w:numId w:val="42"/>
        </w:numPr>
        <w:tabs>
          <w:tab w:val="left" w:pos="4484"/>
        </w:tabs>
        <w:spacing w:after="303" w:line="260" w:lineRule="exact"/>
        <w:ind w:left="3540"/>
        <w:jc w:val="both"/>
        <w:rPr>
          <w:rFonts w:eastAsia="Times New Roman" w:cs="Times New Roman"/>
          <w:szCs w:val="28"/>
          <w:lang w:eastAsia="ru-RU"/>
        </w:rPr>
      </w:pPr>
      <w:r w:rsidRPr="00090A37">
        <w:rPr>
          <w:rFonts w:eastAsia="Times New Roman" w:cs="Times New Roman"/>
          <w:szCs w:val="28"/>
          <w:lang w:eastAsia="ru-RU"/>
        </w:rPr>
        <w:t>Рекламные конструкции</w:t>
      </w:r>
    </w:p>
    <w:p w:rsidR="00090A37" w:rsidRPr="00090A37" w:rsidRDefault="00090A37" w:rsidP="00561E05">
      <w:pPr>
        <w:widowControl w:val="0"/>
        <w:numPr>
          <w:ilvl w:val="0"/>
          <w:numId w:val="44"/>
        </w:numPr>
        <w:tabs>
          <w:tab w:val="left" w:pos="109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Размещение рекламных конструкций на территории муниципального образования выполняется в соответствии с требованиями законодательства Российской Федерации.</w:t>
      </w:r>
    </w:p>
    <w:p w:rsidR="00090A37" w:rsidRPr="00090A37" w:rsidRDefault="00090A37" w:rsidP="00561E05">
      <w:pPr>
        <w:widowControl w:val="0"/>
        <w:numPr>
          <w:ilvl w:val="0"/>
          <w:numId w:val="44"/>
        </w:numPr>
        <w:tabs>
          <w:tab w:val="left" w:pos="1093"/>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Рекламные конструкции должны соответствовать художественно - композиционным требованиям к их внешнему виду.</w:t>
      </w:r>
    </w:p>
    <w:p w:rsidR="00090A37" w:rsidRPr="00090A37" w:rsidRDefault="00090A37" w:rsidP="00561E05">
      <w:pPr>
        <w:widowControl w:val="0"/>
        <w:numPr>
          <w:ilvl w:val="0"/>
          <w:numId w:val="37"/>
        </w:numPr>
        <w:tabs>
          <w:tab w:val="left" w:pos="2053"/>
        </w:tabs>
        <w:spacing w:after="308" w:line="260" w:lineRule="exact"/>
        <w:ind w:left="1320"/>
        <w:jc w:val="both"/>
        <w:rPr>
          <w:rFonts w:eastAsia="Times New Roman" w:cs="Times New Roman"/>
          <w:szCs w:val="28"/>
          <w:lang w:eastAsia="ru-RU"/>
        </w:rPr>
      </w:pPr>
      <w:r w:rsidRPr="00090A37">
        <w:rPr>
          <w:rFonts w:eastAsia="Times New Roman" w:cs="Times New Roman"/>
          <w:szCs w:val="28"/>
          <w:lang w:eastAsia="ru-RU"/>
        </w:rPr>
        <w:t>Малые архитектурные формы и характерные требования к ним</w:t>
      </w:r>
    </w:p>
    <w:p w:rsidR="00090A37" w:rsidRPr="00090A37" w:rsidRDefault="00090A37" w:rsidP="00561E05">
      <w:pPr>
        <w:widowControl w:val="0"/>
        <w:numPr>
          <w:ilvl w:val="0"/>
          <w:numId w:val="45"/>
        </w:numPr>
        <w:tabs>
          <w:tab w:val="left" w:pos="1659"/>
        </w:tabs>
        <w:spacing w:after="0" w:line="322" w:lineRule="exact"/>
        <w:ind w:firstLine="760"/>
        <w:jc w:val="both"/>
        <w:rPr>
          <w:rFonts w:eastAsia="Times New Roman" w:cs="Times New Roman"/>
          <w:szCs w:val="28"/>
          <w:lang w:eastAsia="ru-RU"/>
        </w:rPr>
      </w:pPr>
      <w:proofErr w:type="gramStart"/>
      <w:r w:rsidRPr="00090A37">
        <w:rPr>
          <w:rFonts w:eastAsia="Times New Roman" w:cs="Times New Roman"/>
          <w:szCs w:val="28"/>
          <w:lang w:eastAsia="ru-RU"/>
        </w:rPr>
        <w:t xml:space="preserve">В рамках решения задачи обеспечения комфортности среды при создании и благоустройстве малых архитектурных форм рекомендуется учитывать принципы функционального разнообразия, комфортной среды для общения, гармонии с природой в части обеспечения разнообразия визуального облика территории, различных видов социальной активности и коммуникаций между людьми, применения экологичных материалов, привлечения людей к активному и здоровому времяпрепровождению на </w:t>
      </w:r>
      <w:r w:rsidRPr="00090A37">
        <w:rPr>
          <w:rFonts w:eastAsia="Times New Roman" w:cs="Times New Roman"/>
          <w:szCs w:val="28"/>
          <w:lang w:eastAsia="ru-RU"/>
        </w:rPr>
        <w:lastRenderedPageBreak/>
        <w:t>территории с зелеными насаждениями.</w:t>
      </w:r>
      <w:proofErr w:type="gramEnd"/>
    </w:p>
    <w:p w:rsidR="00090A37" w:rsidRPr="00090A37" w:rsidRDefault="00090A37" w:rsidP="00561E05">
      <w:pPr>
        <w:widowControl w:val="0"/>
        <w:numPr>
          <w:ilvl w:val="0"/>
          <w:numId w:val="45"/>
        </w:numPr>
        <w:tabs>
          <w:tab w:val="left" w:pos="1659"/>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Для каждого элемента планировочной структуры существуют характерные требования, которые основываются на частоте и продолжительности ее использования, потенциальной аудитории, наличии свободного пространства, интенсивности пешеходного и автомобильного движения, близости транспортных узлов.</w:t>
      </w:r>
    </w:p>
    <w:p w:rsidR="00090A37" w:rsidRPr="00090A37" w:rsidRDefault="00090A37" w:rsidP="00561E05">
      <w:pPr>
        <w:widowControl w:val="0"/>
        <w:numPr>
          <w:ilvl w:val="0"/>
          <w:numId w:val="45"/>
        </w:numPr>
        <w:tabs>
          <w:tab w:val="left" w:pos="170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При проектировании, выборе МАФ рекомендуется учитывать:</w:t>
      </w:r>
    </w:p>
    <w:p w:rsidR="00090A37" w:rsidRPr="00090A37" w:rsidRDefault="00090A37" w:rsidP="00561E05">
      <w:pPr>
        <w:widowControl w:val="0"/>
        <w:numPr>
          <w:ilvl w:val="0"/>
          <w:numId w:val="46"/>
        </w:numPr>
        <w:tabs>
          <w:tab w:val="left" w:pos="115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соответствие материалов и конструкции МАФ климату и назначению МАФ;</w:t>
      </w:r>
    </w:p>
    <w:p w:rsidR="00090A37" w:rsidRPr="00090A37" w:rsidRDefault="00090A37" w:rsidP="00561E05">
      <w:pPr>
        <w:widowControl w:val="0"/>
        <w:numPr>
          <w:ilvl w:val="0"/>
          <w:numId w:val="46"/>
        </w:numPr>
        <w:tabs>
          <w:tab w:val="left" w:pos="11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антивандальную защищенность - от разрушения, оклейки, нанесения надписей и изображений;</w:t>
      </w:r>
    </w:p>
    <w:p w:rsidR="00090A37" w:rsidRPr="00090A37" w:rsidRDefault="00090A37" w:rsidP="00561E05">
      <w:pPr>
        <w:widowControl w:val="0"/>
        <w:numPr>
          <w:ilvl w:val="0"/>
          <w:numId w:val="46"/>
        </w:numPr>
        <w:tabs>
          <w:tab w:val="left" w:pos="11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возможность ремонта или замены деталей МАФ;</w:t>
      </w:r>
    </w:p>
    <w:p w:rsidR="00090A37" w:rsidRPr="00090A37" w:rsidRDefault="00090A37" w:rsidP="00561E05">
      <w:pPr>
        <w:widowControl w:val="0"/>
        <w:numPr>
          <w:ilvl w:val="0"/>
          <w:numId w:val="46"/>
        </w:numPr>
        <w:tabs>
          <w:tab w:val="left" w:pos="11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защиту от образования наледи и снежных заносов, обеспечение стока воды;</w:t>
      </w:r>
    </w:p>
    <w:p w:rsidR="00090A37" w:rsidRPr="00090A37" w:rsidRDefault="00090A37" w:rsidP="00561E05">
      <w:pPr>
        <w:widowControl w:val="0"/>
        <w:numPr>
          <w:ilvl w:val="0"/>
          <w:numId w:val="46"/>
        </w:numPr>
        <w:tabs>
          <w:tab w:val="left" w:pos="11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удобство обслуживания, а также механизированной и ручной очистки</w:t>
      </w:r>
    </w:p>
    <w:p w:rsidR="00090A37" w:rsidRPr="00090A37" w:rsidRDefault="00090A37" w:rsidP="00090A37">
      <w:pPr>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территории рядом с МАФ и под конструкцией;</w:t>
      </w:r>
    </w:p>
    <w:p w:rsidR="00090A37" w:rsidRPr="00090A37" w:rsidRDefault="00090A37" w:rsidP="00561E05">
      <w:pPr>
        <w:widowControl w:val="0"/>
        <w:numPr>
          <w:ilvl w:val="0"/>
          <w:numId w:val="46"/>
        </w:numPr>
        <w:tabs>
          <w:tab w:val="left" w:pos="113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эргономичность конструкций (высоту и наклон спинки, высоту урн и прочее);</w:t>
      </w:r>
    </w:p>
    <w:p w:rsidR="00090A37" w:rsidRPr="00090A37" w:rsidRDefault="00090A37" w:rsidP="00561E05">
      <w:pPr>
        <w:widowControl w:val="0"/>
        <w:numPr>
          <w:ilvl w:val="0"/>
          <w:numId w:val="46"/>
        </w:numPr>
        <w:tabs>
          <w:tab w:val="left" w:pos="117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расцветку, не диссонирующую с окружением;</w:t>
      </w:r>
    </w:p>
    <w:p w:rsidR="00090A37" w:rsidRPr="00090A37" w:rsidRDefault="00090A37" w:rsidP="00561E05">
      <w:pPr>
        <w:widowControl w:val="0"/>
        <w:numPr>
          <w:ilvl w:val="0"/>
          <w:numId w:val="46"/>
        </w:numPr>
        <w:tabs>
          <w:tab w:val="left" w:pos="117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безопасность для потенциальных пользователей;</w:t>
      </w:r>
    </w:p>
    <w:p w:rsidR="00090A37" w:rsidRPr="00090A37" w:rsidRDefault="00090A37" w:rsidP="00561E05">
      <w:pPr>
        <w:widowControl w:val="0"/>
        <w:numPr>
          <w:ilvl w:val="0"/>
          <w:numId w:val="46"/>
        </w:numPr>
        <w:tabs>
          <w:tab w:val="left" w:pos="117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стилистическое сочетание с другими МАФ и окружающей архитектурой;</w:t>
      </w:r>
    </w:p>
    <w:p w:rsidR="00090A37" w:rsidRPr="00090A37" w:rsidRDefault="00090A37" w:rsidP="00561E05">
      <w:pPr>
        <w:widowControl w:val="0"/>
        <w:numPr>
          <w:ilvl w:val="0"/>
          <w:numId w:val="46"/>
        </w:numPr>
        <w:tabs>
          <w:tab w:val="left" w:pos="1389"/>
          <w:tab w:val="left" w:pos="843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соответствие характеристикам зоны расположения:</w:t>
      </w:r>
      <w:r w:rsidRPr="00090A37">
        <w:rPr>
          <w:rFonts w:eastAsia="Times New Roman" w:cs="Times New Roman"/>
          <w:szCs w:val="28"/>
          <w:lang w:eastAsia="ru-RU"/>
        </w:rPr>
        <w:tab/>
        <w:t>утилитарный, минималистический дизайн для тротуаров дорог, более сложный, с элементами декора - для рекреационных зон и дворов.</w:t>
      </w:r>
    </w:p>
    <w:p w:rsidR="00090A37" w:rsidRPr="00090A37" w:rsidRDefault="00090A37" w:rsidP="00090A37">
      <w:pPr>
        <w:spacing w:after="0" w:line="322" w:lineRule="exact"/>
        <w:jc w:val="both"/>
        <w:rPr>
          <w:rFonts w:eastAsia="Times New Roman" w:cs="Times New Roman"/>
          <w:szCs w:val="28"/>
          <w:lang w:eastAsia="ru-RU"/>
        </w:rPr>
      </w:pPr>
    </w:p>
    <w:p w:rsidR="00090A37" w:rsidRPr="00090A37" w:rsidRDefault="00090A37" w:rsidP="00561E05">
      <w:pPr>
        <w:widowControl w:val="0"/>
        <w:numPr>
          <w:ilvl w:val="0"/>
          <w:numId w:val="45"/>
        </w:numPr>
        <w:tabs>
          <w:tab w:val="left" w:pos="170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Общие рекомендации к установке МАФ:</w:t>
      </w:r>
    </w:p>
    <w:p w:rsidR="00090A37" w:rsidRPr="00090A37" w:rsidRDefault="00090A37" w:rsidP="00561E05">
      <w:pPr>
        <w:widowControl w:val="0"/>
        <w:numPr>
          <w:ilvl w:val="0"/>
          <w:numId w:val="47"/>
        </w:numPr>
        <w:tabs>
          <w:tab w:val="left" w:pos="115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расположение, не создающее препятствий для пешеходов;</w:t>
      </w:r>
    </w:p>
    <w:p w:rsidR="00090A37" w:rsidRPr="00090A37" w:rsidRDefault="00090A37" w:rsidP="00561E05">
      <w:pPr>
        <w:widowControl w:val="0"/>
        <w:numPr>
          <w:ilvl w:val="0"/>
          <w:numId w:val="47"/>
        </w:numPr>
        <w:tabs>
          <w:tab w:val="left" w:pos="112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компактная установка на минимальной площади в местах большого скопления людей;</w:t>
      </w:r>
    </w:p>
    <w:p w:rsidR="00090A37" w:rsidRPr="00090A37" w:rsidRDefault="00090A37" w:rsidP="00561E05">
      <w:pPr>
        <w:widowControl w:val="0"/>
        <w:numPr>
          <w:ilvl w:val="0"/>
          <w:numId w:val="47"/>
        </w:numPr>
        <w:tabs>
          <w:tab w:val="left" w:pos="11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устойчивость конструкции;</w:t>
      </w:r>
    </w:p>
    <w:p w:rsidR="00090A37" w:rsidRPr="00090A37" w:rsidRDefault="00090A37" w:rsidP="00561E05">
      <w:pPr>
        <w:widowControl w:val="0"/>
        <w:numPr>
          <w:ilvl w:val="0"/>
          <w:numId w:val="47"/>
        </w:numPr>
        <w:tabs>
          <w:tab w:val="left" w:pos="11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надежная фиксация или обеспечение возможности перемещения в зависимости от условий расположения;</w:t>
      </w:r>
    </w:p>
    <w:p w:rsidR="00090A37" w:rsidRPr="00090A37" w:rsidRDefault="00090A37" w:rsidP="00561E05">
      <w:pPr>
        <w:widowControl w:val="0"/>
        <w:numPr>
          <w:ilvl w:val="0"/>
          <w:numId w:val="47"/>
        </w:numPr>
        <w:tabs>
          <w:tab w:val="left" w:pos="116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наличие в каждой конкретной зоне МАФ рекомендуемых типов для такой зоны.</w:t>
      </w:r>
    </w:p>
    <w:p w:rsidR="00090A37" w:rsidRPr="00090A37" w:rsidRDefault="00090A37" w:rsidP="00561E05">
      <w:pPr>
        <w:widowControl w:val="0"/>
        <w:numPr>
          <w:ilvl w:val="0"/>
          <w:numId w:val="45"/>
        </w:numPr>
        <w:tabs>
          <w:tab w:val="left" w:pos="170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Рекомендации к установке урн:</w:t>
      </w:r>
    </w:p>
    <w:p w:rsidR="00090A37" w:rsidRPr="00090A37" w:rsidRDefault="00090A37" w:rsidP="00561E05">
      <w:pPr>
        <w:widowControl w:val="0"/>
        <w:numPr>
          <w:ilvl w:val="0"/>
          <w:numId w:val="48"/>
        </w:numPr>
        <w:tabs>
          <w:tab w:val="left" w:pos="115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достаточная высота (максимальная до 100 см) и объем;</w:t>
      </w:r>
    </w:p>
    <w:p w:rsidR="00090A37" w:rsidRPr="00090A37" w:rsidRDefault="00090A37" w:rsidP="00561E05">
      <w:pPr>
        <w:widowControl w:val="0"/>
        <w:numPr>
          <w:ilvl w:val="0"/>
          <w:numId w:val="48"/>
        </w:numPr>
        <w:tabs>
          <w:tab w:val="left" w:pos="11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наличие рельефного текстурирования или перфорирования для защиты от графического вандализма;</w:t>
      </w:r>
    </w:p>
    <w:p w:rsidR="00090A37" w:rsidRPr="00090A37" w:rsidRDefault="00090A37" w:rsidP="00561E05">
      <w:pPr>
        <w:widowControl w:val="0"/>
        <w:numPr>
          <w:ilvl w:val="0"/>
          <w:numId w:val="48"/>
        </w:numPr>
        <w:tabs>
          <w:tab w:val="left" w:pos="11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защита от дождя и снега;</w:t>
      </w:r>
    </w:p>
    <w:p w:rsidR="00090A37" w:rsidRPr="00090A37" w:rsidRDefault="00090A37" w:rsidP="00561E05">
      <w:pPr>
        <w:widowControl w:val="0"/>
        <w:numPr>
          <w:ilvl w:val="0"/>
          <w:numId w:val="48"/>
        </w:numPr>
        <w:tabs>
          <w:tab w:val="left" w:pos="11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использование и аккуратное расположение вставных ведер и мусорных мешков.</w:t>
      </w:r>
    </w:p>
    <w:p w:rsidR="00090A37" w:rsidRPr="00090A37" w:rsidRDefault="00090A37" w:rsidP="00561E05">
      <w:pPr>
        <w:widowControl w:val="0"/>
        <w:numPr>
          <w:ilvl w:val="0"/>
          <w:numId w:val="45"/>
        </w:numPr>
        <w:tabs>
          <w:tab w:val="left" w:pos="17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Рекомендации к уличной мебели, в том числе к различным видам скамей отдыха, размещаемых на территории общественных </w:t>
      </w:r>
      <w:r w:rsidRPr="00090A37">
        <w:rPr>
          <w:rFonts w:eastAsia="Times New Roman" w:cs="Times New Roman"/>
          <w:szCs w:val="28"/>
          <w:lang w:eastAsia="ru-RU"/>
        </w:rPr>
        <w:lastRenderedPageBreak/>
        <w:t>пространств, рекреаций и дворов; скамей и столов - на площадках для настольных игр, летних кафе и др.:</w:t>
      </w:r>
    </w:p>
    <w:p w:rsidR="00090A37" w:rsidRPr="00090A37" w:rsidRDefault="00090A37" w:rsidP="00561E05">
      <w:pPr>
        <w:widowControl w:val="0"/>
        <w:numPr>
          <w:ilvl w:val="0"/>
          <w:numId w:val="49"/>
        </w:numPr>
        <w:tabs>
          <w:tab w:val="left" w:pos="11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установку скамей рекомендуется осуществлять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рекомендуется выполнять не выступающими над поверхностью земли;</w:t>
      </w:r>
    </w:p>
    <w:p w:rsidR="00090A37" w:rsidRPr="00090A37" w:rsidRDefault="00090A37" w:rsidP="00561E05">
      <w:pPr>
        <w:widowControl w:val="0"/>
        <w:numPr>
          <w:ilvl w:val="0"/>
          <w:numId w:val="49"/>
        </w:numPr>
        <w:tabs>
          <w:tab w:val="left" w:pos="113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090A37" w:rsidRPr="00090A37" w:rsidRDefault="00090A37" w:rsidP="00561E05">
      <w:pPr>
        <w:widowControl w:val="0"/>
        <w:numPr>
          <w:ilvl w:val="0"/>
          <w:numId w:val="49"/>
        </w:numPr>
        <w:tabs>
          <w:tab w:val="left" w:pos="113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на территории особо охраняемых природных </w:t>
      </w:r>
      <w:proofErr w:type="gramStart"/>
      <w:r w:rsidRPr="00090A37">
        <w:rPr>
          <w:rFonts w:eastAsia="Times New Roman" w:cs="Times New Roman"/>
          <w:szCs w:val="28"/>
          <w:lang w:eastAsia="ru-RU"/>
        </w:rPr>
        <w:t>территорий</w:t>
      </w:r>
      <w:proofErr w:type="gramEnd"/>
      <w:r w:rsidRPr="00090A37">
        <w:rPr>
          <w:rFonts w:eastAsia="Times New Roman" w:cs="Times New Roman"/>
          <w:szCs w:val="28"/>
          <w:lang w:eastAsia="ru-RU"/>
        </w:rPr>
        <w:t xml:space="preserve"> возможно выполнять скамьи и столы из древесных пней-срубов, бревен и плах, не имеющих сколов и острых углов.</w:t>
      </w:r>
    </w:p>
    <w:p w:rsidR="00090A37" w:rsidRPr="00090A37" w:rsidRDefault="00090A37" w:rsidP="00561E05">
      <w:pPr>
        <w:widowControl w:val="0"/>
        <w:numPr>
          <w:ilvl w:val="0"/>
          <w:numId w:val="45"/>
        </w:numPr>
        <w:tabs>
          <w:tab w:val="left" w:pos="17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Рекомендации к установке цветочниц (вазонов), в том числе к навесным цветочницам:</w:t>
      </w:r>
    </w:p>
    <w:p w:rsidR="00090A37" w:rsidRPr="00090A37" w:rsidRDefault="00090A37" w:rsidP="00561E05">
      <w:pPr>
        <w:widowControl w:val="0"/>
        <w:numPr>
          <w:ilvl w:val="0"/>
          <w:numId w:val="50"/>
        </w:numPr>
        <w:tabs>
          <w:tab w:val="left" w:pos="11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высота цветочниц (вазонов) обеспечивает предотвращение случайного наезда автомобилей и попадания мусора;</w:t>
      </w:r>
    </w:p>
    <w:p w:rsidR="00090A37" w:rsidRPr="00090A37" w:rsidRDefault="00090A37" w:rsidP="00561E05">
      <w:pPr>
        <w:widowControl w:val="0"/>
        <w:numPr>
          <w:ilvl w:val="0"/>
          <w:numId w:val="50"/>
        </w:numPr>
        <w:tabs>
          <w:tab w:val="left" w:pos="113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дизайн (цвет, форма) цветочниц (вазонов) не отвлекает внимание от растений;</w:t>
      </w:r>
    </w:p>
    <w:p w:rsidR="00090A37" w:rsidRPr="00090A37" w:rsidRDefault="00090A37" w:rsidP="00561E05">
      <w:pPr>
        <w:widowControl w:val="0"/>
        <w:numPr>
          <w:ilvl w:val="0"/>
          <w:numId w:val="50"/>
        </w:numPr>
        <w:tabs>
          <w:tab w:val="left" w:pos="113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цветочницы и кашпо зимой необходимо хранить в помещении или заменять в них цветы хвойными растениями или иными растительными декорациями.</w:t>
      </w:r>
    </w:p>
    <w:p w:rsidR="00090A37" w:rsidRPr="00090A37" w:rsidRDefault="00090A37" w:rsidP="00561E05">
      <w:pPr>
        <w:widowControl w:val="0"/>
        <w:numPr>
          <w:ilvl w:val="0"/>
          <w:numId w:val="45"/>
        </w:numPr>
        <w:tabs>
          <w:tab w:val="left" w:pos="170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При установке ограждений рекомендуется учитывать следующее:</w:t>
      </w:r>
    </w:p>
    <w:p w:rsidR="00090A37" w:rsidRPr="00090A37" w:rsidRDefault="00090A37" w:rsidP="00561E05">
      <w:pPr>
        <w:widowControl w:val="0"/>
        <w:numPr>
          <w:ilvl w:val="0"/>
          <w:numId w:val="51"/>
        </w:numPr>
        <w:tabs>
          <w:tab w:val="left" w:pos="115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прочность, обеспечивающая защиту пешеходов от наезда автомобилей;</w:t>
      </w:r>
    </w:p>
    <w:p w:rsidR="00090A37" w:rsidRPr="00090A37" w:rsidRDefault="00090A37" w:rsidP="00561E05">
      <w:pPr>
        <w:widowControl w:val="0"/>
        <w:numPr>
          <w:ilvl w:val="0"/>
          <w:numId w:val="51"/>
        </w:numPr>
        <w:tabs>
          <w:tab w:val="left" w:pos="11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модульность, позволяющая создавать конструкции любой формы;</w:t>
      </w:r>
    </w:p>
    <w:p w:rsidR="00090A37" w:rsidRPr="00090A37" w:rsidRDefault="00090A37" w:rsidP="00561E05">
      <w:pPr>
        <w:widowControl w:val="0"/>
        <w:numPr>
          <w:ilvl w:val="0"/>
          <w:numId w:val="51"/>
        </w:numPr>
        <w:tabs>
          <w:tab w:val="left" w:pos="11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наличие светоотражающих элементов, в местах возможного наезда автомобиля;</w:t>
      </w:r>
    </w:p>
    <w:p w:rsidR="00090A37" w:rsidRPr="00090A37" w:rsidRDefault="00090A37" w:rsidP="00561E05">
      <w:pPr>
        <w:widowControl w:val="0"/>
        <w:numPr>
          <w:ilvl w:val="0"/>
          <w:numId w:val="51"/>
        </w:numPr>
        <w:tabs>
          <w:tab w:val="left" w:pos="11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расположение ограды не далее 10 см от края газона;</w:t>
      </w:r>
    </w:p>
    <w:p w:rsidR="00090A37" w:rsidRPr="00090A37" w:rsidRDefault="00090A37" w:rsidP="00561E05">
      <w:pPr>
        <w:widowControl w:val="0"/>
        <w:numPr>
          <w:ilvl w:val="0"/>
          <w:numId w:val="51"/>
        </w:numPr>
        <w:tabs>
          <w:tab w:val="left" w:pos="113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использование нейтральных цветов или естественного цвета используемого материала.</w:t>
      </w:r>
    </w:p>
    <w:p w:rsidR="00090A37" w:rsidRPr="00090A37" w:rsidRDefault="00090A37" w:rsidP="00561E05">
      <w:pPr>
        <w:widowControl w:val="0"/>
        <w:numPr>
          <w:ilvl w:val="0"/>
          <w:numId w:val="45"/>
        </w:numPr>
        <w:tabs>
          <w:tab w:val="left" w:pos="165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На тротуарах автомобильных дорог рекомендуется использовать </w:t>
      </w:r>
      <w:proofErr w:type="gramStart"/>
      <w:r w:rsidRPr="00090A37">
        <w:rPr>
          <w:rFonts w:eastAsia="Times New Roman" w:cs="Times New Roman"/>
          <w:szCs w:val="28"/>
          <w:lang w:eastAsia="ru-RU"/>
        </w:rPr>
        <w:t>следующие</w:t>
      </w:r>
      <w:proofErr w:type="gramEnd"/>
      <w:r w:rsidRPr="00090A37">
        <w:rPr>
          <w:rFonts w:eastAsia="Times New Roman" w:cs="Times New Roman"/>
          <w:szCs w:val="28"/>
          <w:lang w:eastAsia="ru-RU"/>
        </w:rPr>
        <w:t xml:space="preserve"> МАФ:</w:t>
      </w:r>
    </w:p>
    <w:p w:rsidR="00090A37" w:rsidRPr="00090A37" w:rsidRDefault="00090A37" w:rsidP="00561E05">
      <w:pPr>
        <w:widowControl w:val="0"/>
        <w:numPr>
          <w:ilvl w:val="0"/>
          <w:numId w:val="52"/>
        </w:numPr>
        <w:tabs>
          <w:tab w:val="left" w:pos="115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скамейки без спинки с местом для сумок;</w:t>
      </w:r>
    </w:p>
    <w:p w:rsidR="00090A37" w:rsidRPr="00090A37" w:rsidRDefault="00090A37" w:rsidP="00561E05">
      <w:pPr>
        <w:widowControl w:val="0"/>
        <w:numPr>
          <w:ilvl w:val="0"/>
          <w:numId w:val="52"/>
        </w:numPr>
        <w:tabs>
          <w:tab w:val="left" w:pos="11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опоры у скамеек для людей с ограниченными возможностями;</w:t>
      </w:r>
    </w:p>
    <w:p w:rsidR="00090A37" w:rsidRPr="00090A37" w:rsidRDefault="00090A37" w:rsidP="00561E05">
      <w:pPr>
        <w:widowControl w:val="0"/>
        <w:numPr>
          <w:ilvl w:val="0"/>
          <w:numId w:val="52"/>
        </w:numPr>
        <w:tabs>
          <w:tab w:val="left" w:pos="11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заграждения, обеспечивающие защиту пешеходов от наезда автомобилей;</w:t>
      </w:r>
    </w:p>
    <w:p w:rsidR="00090A37" w:rsidRPr="00090A37" w:rsidRDefault="00090A37" w:rsidP="00561E05">
      <w:pPr>
        <w:widowControl w:val="0"/>
        <w:numPr>
          <w:ilvl w:val="0"/>
          <w:numId w:val="52"/>
        </w:numPr>
        <w:tabs>
          <w:tab w:val="left" w:pos="11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навесные кашпо, навесные цветочницы и вазоны;</w:t>
      </w:r>
    </w:p>
    <w:p w:rsidR="00090A37" w:rsidRPr="00090A37" w:rsidRDefault="00090A37" w:rsidP="00561E05">
      <w:pPr>
        <w:widowControl w:val="0"/>
        <w:numPr>
          <w:ilvl w:val="0"/>
          <w:numId w:val="52"/>
        </w:numPr>
        <w:tabs>
          <w:tab w:val="left" w:pos="11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высокие цветочницы (вазоны) и урны.</w:t>
      </w:r>
    </w:p>
    <w:p w:rsidR="00090A37" w:rsidRPr="00090A37" w:rsidRDefault="00090A37" w:rsidP="00561E05">
      <w:pPr>
        <w:widowControl w:val="0"/>
        <w:numPr>
          <w:ilvl w:val="0"/>
          <w:numId w:val="45"/>
        </w:numPr>
        <w:tabs>
          <w:tab w:val="left" w:pos="174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Рекомендуется выбирать мебель в зависимости от архитектурного окружения, специальные требования к дизайну МАФ и мебели рекомендуется предъявлять в зонах муниципального образования привлекающих посетителей. Типовая мебель современного дизайна при условии высокого качества исполнения может использоваться в зонах </w:t>
      </w:r>
      <w:r w:rsidRPr="00090A37">
        <w:rPr>
          <w:rFonts w:eastAsia="Times New Roman" w:cs="Times New Roman"/>
          <w:szCs w:val="28"/>
          <w:lang w:eastAsia="ru-RU"/>
        </w:rPr>
        <w:lastRenderedPageBreak/>
        <w:t>исторической застройки. Использование стилизованной в историческом стиле мебели в районах с современной застройкой нежелательно.</w:t>
      </w:r>
    </w:p>
    <w:p w:rsidR="00090A37" w:rsidRPr="00090A37" w:rsidRDefault="00090A37" w:rsidP="00561E05">
      <w:pPr>
        <w:widowControl w:val="0"/>
        <w:numPr>
          <w:ilvl w:val="0"/>
          <w:numId w:val="45"/>
        </w:numPr>
        <w:tabs>
          <w:tab w:val="left" w:pos="177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Для пешеходных зон рекомендуется использовать </w:t>
      </w:r>
      <w:proofErr w:type="gramStart"/>
      <w:r w:rsidRPr="00090A37">
        <w:rPr>
          <w:rFonts w:eastAsia="Times New Roman" w:cs="Times New Roman"/>
          <w:szCs w:val="28"/>
          <w:lang w:eastAsia="ru-RU"/>
        </w:rPr>
        <w:t>следующие</w:t>
      </w:r>
      <w:proofErr w:type="gramEnd"/>
      <w:r w:rsidRPr="00090A37">
        <w:rPr>
          <w:rFonts w:eastAsia="Times New Roman" w:cs="Times New Roman"/>
          <w:szCs w:val="28"/>
          <w:lang w:eastAsia="ru-RU"/>
        </w:rPr>
        <w:t xml:space="preserve"> МАФ:</w:t>
      </w:r>
    </w:p>
    <w:p w:rsidR="00090A37" w:rsidRPr="00090A37" w:rsidRDefault="00090A37" w:rsidP="00561E05">
      <w:pPr>
        <w:widowControl w:val="0"/>
        <w:numPr>
          <w:ilvl w:val="0"/>
          <w:numId w:val="53"/>
        </w:numPr>
        <w:tabs>
          <w:tab w:val="left" w:pos="108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уличные фонари, высота которых соотносима с ростом человека;</w:t>
      </w:r>
    </w:p>
    <w:p w:rsidR="00090A37" w:rsidRPr="00090A37" w:rsidRDefault="00090A37" w:rsidP="00561E05">
      <w:pPr>
        <w:widowControl w:val="0"/>
        <w:numPr>
          <w:ilvl w:val="0"/>
          <w:numId w:val="53"/>
        </w:numPr>
        <w:tabs>
          <w:tab w:val="left" w:pos="110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скамейки, предполагающие длительное сидение;</w:t>
      </w:r>
    </w:p>
    <w:p w:rsidR="00090A37" w:rsidRPr="00090A37" w:rsidRDefault="00090A37" w:rsidP="00561E05">
      <w:pPr>
        <w:widowControl w:val="0"/>
        <w:numPr>
          <w:ilvl w:val="0"/>
          <w:numId w:val="53"/>
        </w:numPr>
        <w:tabs>
          <w:tab w:val="left" w:pos="110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цветочницы и кашпо (вазоны);</w:t>
      </w:r>
    </w:p>
    <w:p w:rsidR="00090A37" w:rsidRPr="00090A37" w:rsidRDefault="00090A37" w:rsidP="00561E05">
      <w:pPr>
        <w:widowControl w:val="0"/>
        <w:numPr>
          <w:ilvl w:val="0"/>
          <w:numId w:val="53"/>
        </w:numPr>
        <w:tabs>
          <w:tab w:val="left" w:pos="110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информационные стенды;</w:t>
      </w:r>
    </w:p>
    <w:p w:rsidR="00090A37" w:rsidRPr="00090A37" w:rsidRDefault="00090A37" w:rsidP="00561E05">
      <w:pPr>
        <w:widowControl w:val="0"/>
        <w:numPr>
          <w:ilvl w:val="0"/>
          <w:numId w:val="53"/>
        </w:numPr>
        <w:tabs>
          <w:tab w:val="left" w:pos="110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защитные ограждения;</w:t>
      </w:r>
    </w:p>
    <w:p w:rsidR="00090A37" w:rsidRPr="00090A37" w:rsidRDefault="00090A37" w:rsidP="00561E05">
      <w:pPr>
        <w:widowControl w:val="0"/>
        <w:numPr>
          <w:ilvl w:val="0"/>
          <w:numId w:val="53"/>
        </w:numPr>
        <w:tabs>
          <w:tab w:val="left" w:pos="110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столы для игр.</w:t>
      </w:r>
    </w:p>
    <w:p w:rsidR="00090A37" w:rsidRPr="00090A37" w:rsidRDefault="00090A37" w:rsidP="00561E05">
      <w:pPr>
        <w:widowControl w:val="0"/>
        <w:numPr>
          <w:ilvl w:val="0"/>
          <w:numId w:val="45"/>
        </w:numPr>
        <w:tabs>
          <w:tab w:val="left" w:pos="174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Принципы антивандальной защиты малых архитектурных форм от графического вандализма.</w:t>
      </w:r>
    </w:p>
    <w:p w:rsidR="00090A37" w:rsidRPr="00090A37" w:rsidRDefault="00090A37" w:rsidP="00561E05">
      <w:pPr>
        <w:widowControl w:val="0"/>
        <w:numPr>
          <w:ilvl w:val="0"/>
          <w:numId w:val="54"/>
        </w:numPr>
        <w:tabs>
          <w:tab w:val="left" w:pos="107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Рекомендуется минимизировать площадь поверхностей МАФ, свободные поверхности рекомендуется делать перфорированными или с рельефом, препятствующим графическому вандализму или облегчающим его устранению.</w:t>
      </w:r>
    </w:p>
    <w:p w:rsidR="00090A37" w:rsidRPr="00090A37" w:rsidRDefault="00090A37" w:rsidP="00561E05">
      <w:pPr>
        <w:widowControl w:val="0"/>
        <w:numPr>
          <w:ilvl w:val="0"/>
          <w:numId w:val="54"/>
        </w:numPr>
        <w:tabs>
          <w:tab w:val="left" w:pos="107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Глухие заборы рекомендуется заменять просматриваемыми. Если нет возможности убрать забор или заменить его </w:t>
      </w:r>
      <w:proofErr w:type="gramStart"/>
      <w:r w:rsidRPr="00090A37">
        <w:rPr>
          <w:rFonts w:eastAsia="Times New Roman" w:cs="Times New Roman"/>
          <w:szCs w:val="28"/>
          <w:lang w:eastAsia="ru-RU"/>
        </w:rPr>
        <w:t>на</w:t>
      </w:r>
      <w:proofErr w:type="gramEnd"/>
      <w:r w:rsidRPr="00090A37">
        <w:rPr>
          <w:rFonts w:eastAsia="Times New Roman" w:cs="Times New Roman"/>
          <w:szCs w:val="28"/>
          <w:lang w:eastAsia="ru-RU"/>
        </w:rPr>
        <w:t xml:space="preserve"> </w:t>
      </w:r>
      <w:proofErr w:type="gramStart"/>
      <w:r w:rsidRPr="00090A37">
        <w:rPr>
          <w:rFonts w:eastAsia="Times New Roman" w:cs="Times New Roman"/>
          <w:szCs w:val="28"/>
          <w:lang w:eastAsia="ru-RU"/>
        </w:rPr>
        <w:t>просматриваемый</w:t>
      </w:r>
      <w:proofErr w:type="gramEnd"/>
      <w:r w:rsidRPr="00090A37">
        <w:rPr>
          <w:rFonts w:eastAsia="Times New Roman" w:cs="Times New Roman"/>
          <w:szCs w:val="28"/>
          <w:lang w:eastAsia="ru-RU"/>
        </w:rPr>
        <w:t>, он может быть изменен визуально (например, с помощью стрит-арта с контрастным рисунком) или закрыт визуально с использованием зеленых насаждений.</w:t>
      </w:r>
    </w:p>
    <w:p w:rsidR="00090A37" w:rsidRPr="00090A37" w:rsidRDefault="00090A37" w:rsidP="00561E05">
      <w:pPr>
        <w:widowControl w:val="0"/>
        <w:numPr>
          <w:ilvl w:val="0"/>
          <w:numId w:val="54"/>
        </w:numPr>
        <w:tabs>
          <w:tab w:val="left" w:pos="108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Для защиты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w:t>
      </w:r>
    </w:p>
    <w:p w:rsidR="00090A37" w:rsidRPr="00090A37" w:rsidRDefault="00090A37" w:rsidP="00561E05">
      <w:pPr>
        <w:widowControl w:val="0"/>
        <w:numPr>
          <w:ilvl w:val="0"/>
          <w:numId w:val="54"/>
        </w:numPr>
        <w:tabs>
          <w:tab w:val="left" w:pos="108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090A37" w:rsidRPr="00090A37" w:rsidRDefault="00090A37" w:rsidP="00561E05">
      <w:pPr>
        <w:widowControl w:val="0"/>
        <w:numPr>
          <w:ilvl w:val="0"/>
          <w:numId w:val="54"/>
        </w:numPr>
        <w:tabs>
          <w:tab w:val="left" w:pos="121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Рекомендуется вместо отдельно стоящих конструкций размещать рекламные конструкции на местах потенциального вандализма (основная зона вандализма - 30 - 200 сантиметров от земли) на столбах, коммутационных шкафах, заборах и т.п. В том числе в этой зоне возможно размещение информационных конструкций с общественно полезной информацией, например, планов местности, навигационных схем и других подобных элементов.</w:t>
      </w:r>
    </w:p>
    <w:p w:rsidR="00090A37" w:rsidRPr="00090A37" w:rsidRDefault="00090A37" w:rsidP="00561E05">
      <w:pPr>
        <w:widowControl w:val="0"/>
        <w:numPr>
          <w:ilvl w:val="0"/>
          <w:numId w:val="54"/>
        </w:numPr>
        <w:tabs>
          <w:tab w:val="left" w:pos="107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проектировании оборудования рекомендуется предусматривать его вандалозащищенность, в том числе:</w:t>
      </w:r>
    </w:p>
    <w:p w:rsidR="00090A37" w:rsidRPr="00090A37" w:rsidRDefault="00090A37" w:rsidP="00561E05">
      <w:pPr>
        <w:widowControl w:val="0"/>
        <w:numPr>
          <w:ilvl w:val="0"/>
          <w:numId w:val="55"/>
        </w:numPr>
        <w:tabs>
          <w:tab w:val="left" w:pos="105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использовать легко очищающиеся и не боящиеся абразивных и растворяющих веществ материалы.</w:t>
      </w:r>
    </w:p>
    <w:p w:rsidR="00090A37" w:rsidRPr="00090A37" w:rsidRDefault="00090A37" w:rsidP="00561E05">
      <w:pPr>
        <w:widowControl w:val="0"/>
        <w:numPr>
          <w:ilvl w:val="0"/>
          <w:numId w:val="55"/>
        </w:numPr>
        <w:tabs>
          <w:tab w:val="left" w:pos="121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использовать на плоских поверхностях оборудования и МАФ перфорирование или рельефное текстурирование, которое мешает расклейке объявлений и разрисовыванию поверхности и облегчает очистку;</w:t>
      </w:r>
    </w:p>
    <w:p w:rsidR="00090A37" w:rsidRPr="00090A37" w:rsidRDefault="00090A37" w:rsidP="00561E05">
      <w:pPr>
        <w:widowControl w:val="0"/>
        <w:numPr>
          <w:ilvl w:val="0"/>
          <w:numId w:val="55"/>
        </w:numPr>
        <w:tabs>
          <w:tab w:val="left" w:pos="105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использовать темные тона окраски или материалов, поскольку светлая однотонная окраска провоцирует нанесение незаконных надписей, </w:t>
      </w:r>
      <w:r w:rsidRPr="00090A37">
        <w:rPr>
          <w:rFonts w:eastAsia="Times New Roman" w:cs="Times New Roman"/>
          <w:szCs w:val="28"/>
          <w:lang w:eastAsia="ru-RU"/>
        </w:rPr>
        <w:lastRenderedPageBreak/>
        <w:t>при этом темная или черная окраска уменьшает количество надписей или их заметность, поскольку большинство цветов инструментов нанесения также темные. При размещении оборудования рекомендуется предусматривать его вандалозащищенность:</w:t>
      </w:r>
      <w:r w:rsidRPr="00090A37">
        <w:rPr>
          <w:rFonts w:eastAsia="Times New Roman" w:cs="Times New Roman"/>
          <w:szCs w:val="28"/>
          <w:lang w:eastAsia="ru-RU"/>
        </w:rPr>
        <w:tab/>
        <w:t>-</w:t>
      </w:r>
    </w:p>
    <w:p w:rsidR="00090A37" w:rsidRPr="00090A37" w:rsidRDefault="00090A37" w:rsidP="00090A37">
      <w:pPr>
        <w:spacing w:after="0" w:line="322" w:lineRule="exact"/>
        <w:jc w:val="both"/>
        <w:rPr>
          <w:rFonts w:eastAsia="Times New Roman" w:cs="Times New Roman"/>
          <w:szCs w:val="28"/>
          <w:lang w:eastAsia="ru-RU"/>
        </w:rPr>
      </w:pPr>
      <w:r w:rsidRPr="00090A37">
        <w:rPr>
          <w:rFonts w:eastAsia="Times New Roman" w:cs="Times New Roman"/>
          <w:szCs w:val="28"/>
          <w:lang w:eastAsia="ru-RU"/>
        </w:rPr>
        <w:t>оборудование (будки, остановки, столбы, заборы) и фасады зданий рекомендуется защитить с помощью рекламы и полезной информации, стрит-арта и рекламного графити, озеленения.</w:t>
      </w:r>
    </w:p>
    <w:p w:rsidR="00090A37" w:rsidRPr="00090A37" w:rsidRDefault="00090A37" w:rsidP="00090A37">
      <w:pPr>
        <w:spacing w:after="289"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 </w:t>
      </w:r>
      <w:proofErr w:type="gramStart"/>
      <w:r w:rsidRPr="00090A37">
        <w:rPr>
          <w:rFonts w:eastAsia="Times New Roman" w:cs="Times New Roman"/>
          <w:szCs w:val="28"/>
          <w:lang w:eastAsia="ru-RU"/>
        </w:rPr>
        <w:t>м</w:t>
      </w:r>
      <w:proofErr w:type="gramEnd"/>
      <w:r w:rsidRPr="00090A37">
        <w:rPr>
          <w:rFonts w:eastAsia="Times New Roman" w:cs="Times New Roman"/>
          <w:szCs w:val="28"/>
          <w:lang w:eastAsia="ru-RU"/>
        </w:rPr>
        <w:t>инимизировать количество оборудования, группируя объекты «бок к боку», «спиной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w:t>
      </w:r>
    </w:p>
    <w:p w:rsidR="00090A37" w:rsidRPr="00090A37" w:rsidRDefault="00090A37" w:rsidP="00561E05">
      <w:pPr>
        <w:widowControl w:val="0"/>
        <w:numPr>
          <w:ilvl w:val="0"/>
          <w:numId w:val="37"/>
        </w:numPr>
        <w:tabs>
          <w:tab w:val="left" w:pos="2033"/>
        </w:tabs>
        <w:spacing w:after="303" w:line="260" w:lineRule="exact"/>
        <w:ind w:left="1360"/>
        <w:jc w:val="both"/>
        <w:rPr>
          <w:rFonts w:eastAsia="Times New Roman" w:cs="Times New Roman"/>
          <w:szCs w:val="28"/>
          <w:lang w:eastAsia="ru-RU"/>
        </w:rPr>
      </w:pPr>
      <w:r w:rsidRPr="00090A37">
        <w:rPr>
          <w:rFonts w:eastAsia="Times New Roman" w:cs="Times New Roman"/>
          <w:szCs w:val="28"/>
          <w:lang w:eastAsia="ru-RU"/>
        </w:rPr>
        <w:t>Основные требования к размещению некапитальных объектов</w:t>
      </w:r>
    </w:p>
    <w:p w:rsidR="00090A37" w:rsidRPr="00090A37" w:rsidRDefault="00090A37" w:rsidP="00561E05">
      <w:pPr>
        <w:widowControl w:val="0"/>
        <w:numPr>
          <w:ilvl w:val="0"/>
          <w:numId w:val="56"/>
        </w:numPr>
        <w:tabs>
          <w:tab w:val="left" w:pos="159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Установка некапитальных объектов допускается с разрешения органа местного самоуправления.</w:t>
      </w:r>
    </w:p>
    <w:p w:rsidR="00090A37" w:rsidRPr="00090A37" w:rsidRDefault="00090A37" w:rsidP="00561E05">
      <w:pPr>
        <w:widowControl w:val="0"/>
        <w:numPr>
          <w:ilvl w:val="0"/>
          <w:numId w:val="56"/>
        </w:numPr>
        <w:tabs>
          <w:tab w:val="left" w:pos="1819"/>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При создании некапитальных нестационарных сооружений, выполненных из легких конструкций, не предусматривающих устройство заглубленных фундаментов и подземных сооружений (объекты мелкорозничной торговли, бытового обслуживания и питания, остановочные павильоны, наземные туалетные кабины, боксовые гаражи, другие объекты некапитального характера) рекомендуется применять отделочные материалы сооружений, отвечающие архитектурно-художественным требованиям дизайна и освещения, характеру сложившейся среды населенного пункта и условиям долговременной эксплуатации.</w:t>
      </w:r>
      <w:proofErr w:type="gramEnd"/>
      <w:r w:rsidRPr="00090A37">
        <w:rPr>
          <w:rFonts w:eastAsia="Times New Roman" w:cs="Times New Roman"/>
          <w:szCs w:val="28"/>
          <w:lang w:eastAsia="ru-RU"/>
        </w:rPr>
        <w:t xml:space="preserve"> При остеклении витрин рекомендуется применять безосколочные, ударостойкие материалы, безопасные упрочняющие многослойные пленочные покрытия, поликарбонатные стекла. При проектировании мини-маркетов, мини-рынков, торговых рядов рекомендуется применение быстровозводимых модульных комплексов, выполняемых из легких конструкций.</w:t>
      </w:r>
    </w:p>
    <w:p w:rsidR="00090A37" w:rsidRPr="00090A37" w:rsidRDefault="00090A37" w:rsidP="00561E05">
      <w:pPr>
        <w:widowControl w:val="0"/>
        <w:numPr>
          <w:ilvl w:val="0"/>
          <w:numId w:val="56"/>
        </w:numPr>
        <w:tabs>
          <w:tab w:val="left" w:pos="159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 рамках решения задачи по обеспечению комфортности городской среды при создании и благоустройстве некапитальных нестационарных сооружений рекомендуется учитывать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 передвижения по сложившимся пешеходным маршрутам.</w:t>
      </w:r>
    </w:p>
    <w:p w:rsidR="00090A37" w:rsidRPr="00090A37" w:rsidRDefault="00090A37" w:rsidP="00561E05">
      <w:pPr>
        <w:widowControl w:val="0"/>
        <w:numPr>
          <w:ilvl w:val="0"/>
          <w:numId w:val="56"/>
        </w:numPr>
        <w:tabs>
          <w:tab w:val="left" w:pos="1819"/>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 xml:space="preserve">Некапитальные объекты собственников (правообладателей), осуществляющих мелкорозничную торговлю, бытовое обслуживание и предоставляющих услуги общественного питания (пассажи, палатки, павильоны и т.п.), размещаемые на территориях пешеходных зон, в парках, садах, должны устанавливаться на твердые виды покрытия, оборудоваться </w:t>
      </w:r>
      <w:r w:rsidRPr="00090A37">
        <w:rPr>
          <w:rFonts w:eastAsia="Times New Roman" w:cs="Times New Roman"/>
          <w:szCs w:val="28"/>
          <w:lang w:eastAsia="ru-RU"/>
        </w:rPr>
        <w:lastRenderedPageBreak/>
        <w:t>осветительным оборудованием, урнами и мусорными контейнерами, сооружения питания и автозаправочные станции - туалетными кабинами (при отсутствии общественных туалетов на прилегающей территории в зоне доступности 200 м</w:t>
      </w:r>
      <w:proofErr w:type="gramEnd"/>
      <w:r w:rsidRPr="00090A37">
        <w:rPr>
          <w:rFonts w:eastAsia="Times New Roman" w:cs="Times New Roman"/>
          <w:szCs w:val="28"/>
          <w:lang w:eastAsia="ru-RU"/>
        </w:rPr>
        <w:t>).</w:t>
      </w:r>
    </w:p>
    <w:p w:rsidR="00090A37" w:rsidRPr="00090A37" w:rsidRDefault="00090A37" w:rsidP="00561E05">
      <w:pPr>
        <w:widowControl w:val="0"/>
        <w:numPr>
          <w:ilvl w:val="0"/>
          <w:numId w:val="56"/>
        </w:numPr>
        <w:tabs>
          <w:tab w:val="left" w:pos="159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Туалетные кабины, а также туалеты в помещениях автозаправочных станций должны иметь свободный доступ для использования в период работы сооружения питания или автозаправочной станции, иметь внутреннее освещение, запирающие устройства.</w:t>
      </w:r>
    </w:p>
    <w:p w:rsidR="00090A37" w:rsidRPr="00090A37" w:rsidRDefault="00090A37" w:rsidP="00561E05">
      <w:pPr>
        <w:widowControl w:val="0"/>
        <w:numPr>
          <w:ilvl w:val="0"/>
          <w:numId w:val="56"/>
        </w:numPr>
        <w:tabs>
          <w:tab w:val="left" w:pos="1611"/>
        </w:tabs>
        <w:spacing w:after="349"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Не допускается размещение некапитальных объектов в арках зданий, на газонах (без устройства специального настила), площадках (детских, для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вентиляционных шахт, 20 м - от окон жилых помещений</w:t>
      </w:r>
      <w:proofErr w:type="gramEnd"/>
      <w:r w:rsidRPr="00090A37">
        <w:rPr>
          <w:rFonts w:eastAsia="Times New Roman" w:cs="Times New Roman"/>
          <w:szCs w:val="28"/>
          <w:lang w:eastAsia="ru-RU"/>
        </w:rPr>
        <w:t>, перед витринами торговых организаций, 3 м - от ствола дерева, 1,5 м - от внешней границы кроны кустарника.</w:t>
      </w:r>
    </w:p>
    <w:p w:rsidR="00090A37" w:rsidRPr="00090A37" w:rsidRDefault="00090A37" w:rsidP="00561E05">
      <w:pPr>
        <w:widowControl w:val="0"/>
        <w:numPr>
          <w:ilvl w:val="0"/>
          <w:numId w:val="37"/>
        </w:numPr>
        <w:tabs>
          <w:tab w:val="left" w:pos="2273"/>
        </w:tabs>
        <w:spacing w:after="0" w:line="260" w:lineRule="exact"/>
        <w:ind w:left="1600"/>
        <w:jc w:val="both"/>
        <w:rPr>
          <w:rFonts w:eastAsia="Times New Roman" w:cs="Times New Roman"/>
          <w:szCs w:val="28"/>
          <w:lang w:eastAsia="ru-RU"/>
        </w:rPr>
      </w:pPr>
      <w:proofErr w:type="gramStart"/>
      <w:r w:rsidRPr="00090A37">
        <w:rPr>
          <w:rFonts w:eastAsia="Times New Roman" w:cs="Times New Roman"/>
          <w:szCs w:val="28"/>
          <w:lang w:eastAsia="ru-RU"/>
        </w:rPr>
        <w:t>Основные требования к элементам объектов капитального</w:t>
      </w:r>
      <w:proofErr w:type="gramEnd"/>
    </w:p>
    <w:p w:rsidR="00090A37" w:rsidRPr="00090A37" w:rsidRDefault="00090A37" w:rsidP="00090A37">
      <w:pPr>
        <w:spacing w:after="303" w:line="260" w:lineRule="exact"/>
        <w:rPr>
          <w:rFonts w:eastAsia="Times New Roman" w:cs="Times New Roman"/>
          <w:szCs w:val="28"/>
          <w:lang w:eastAsia="ru-RU"/>
        </w:rPr>
      </w:pPr>
      <w:r w:rsidRPr="00090A37">
        <w:rPr>
          <w:rFonts w:eastAsia="Times New Roman" w:cs="Times New Roman"/>
          <w:szCs w:val="28"/>
          <w:lang w:eastAsia="ru-RU"/>
        </w:rPr>
        <w:t>строительства</w:t>
      </w:r>
    </w:p>
    <w:p w:rsidR="00090A37" w:rsidRPr="00090A37" w:rsidRDefault="00090A37" w:rsidP="00561E05">
      <w:pPr>
        <w:widowControl w:val="0"/>
        <w:numPr>
          <w:ilvl w:val="0"/>
          <w:numId w:val="57"/>
        </w:numPr>
        <w:tabs>
          <w:tab w:val="left" w:pos="161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Минимальные требования к благоустройству внешних поверхностей объектов капитального строительства:</w:t>
      </w:r>
    </w:p>
    <w:p w:rsidR="00090A37" w:rsidRPr="00090A37" w:rsidRDefault="00090A37" w:rsidP="00561E05">
      <w:pPr>
        <w:widowControl w:val="0"/>
        <w:numPr>
          <w:ilvl w:val="0"/>
          <w:numId w:val="58"/>
        </w:numPr>
        <w:tabs>
          <w:tab w:val="left" w:pos="1103"/>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Содержание и ремонт внешних поверхностей объектов капитального строительства (в том числе крыш, фасадов, архитектурно-декоративных деталей (элементов) фасадов, входных групп, цоколей, террас), а также размещаемых на них 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 установленными нормативными правовыми актами Российской Федерации и нормативно-правовыми</w:t>
      </w:r>
      <w:proofErr w:type="gramEnd"/>
      <w:r w:rsidRPr="00090A37">
        <w:rPr>
          <w:rFonts w:eastAsia="Times New Roman" w:cs="Times New Roman"/>
          <w:szCs w:val="28"/>
          <w:lang w:eastAsia="ru-RU"/>
        </w:rPr>
        <w:t xml:space="preserve"> актами органов местного самоуправления в области градостроительства и застройки поселения.</w:t>
      </w:r>
    </w:p>
    <w:p w:rsidR="00090A37" w:rsidRPr="00090A37" w:rsidRDefault="00090A37" w:rsidP="00561E05">
      <w:pPr>
        <w:widowControl w:val="0"/>
        <w:numPr>
          <w:ilvl w:val="0"/>
          <w:numId w:val="58"/>
        </w:numPr>
        <w:tabs>
          <w:tab w:val="left" w:pos="110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Содержание и ремонт внешних поверхностей объектов капитального строительства, а также размещаемых на них конструкций и оборудования (за исключением рекламных и информационных конструкций) осуществляются собственниками или владельцами названных объектов капитального строительства (помещений в них).</w:t>
      </w:r>
    </w:p>
    <w:p w:rsidR="00090A37" w:rsidRPr="00090A37" w:rsidRDefault="00090A37" w:rsidP="00561E05">
      <w:pPr>
        <w:widowControl w:val="0"/>
        <w:numPr>
          <w:ilvl w:val="0"/>
          <w:numId w:val="58"/>
        </w:numPr>
        <w:tabs>
          <w:tab w:val="left" w:pos="110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 или владельцами названных рекламных и информационных конструкций.</w:t>
      </w:r>
    </w:p>
    <w:p w:rsidR="00090A37" w:rsidRPr="00090A37" w:rsidRDefault="00090A37" w:rsidP="00561E05">
      <w:pPr>
        <w:widowControl w:val="0"/>
        <w:numPr>
          <w:ilvl w:val="0"/>
          <w:numId w:val="58"/>
        </w:numPr>
        <w:tabs>
          <w:tab w:val="left" w:pos="1103"/>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 xml:space="preserve">При нарушении собственниками (правообладателями) нежилых объектов капитального строительства (помещений в них), являющимися </w:t>
      </w:r>
      <w:r w:rsidRPr="00090A37">
        <w:rPr>
          <w:rFonts w:eastAsia="Times New Roman" w:cs="Times New Roman"/>
          <w:szCs w:val="28"/>
          <w:lang w:eastAsia="ru-RU"/>
        </w:rPr>
        <w:lastRenderedPageBreak/>
        <w:t>юридическими лицами (индивидуальными предпринимателями), установленных требований, правил осуществления ремонта внешних поверхностей объектов капитального строительства, в том числе сроков, ремонт указанных внешних поверхностей объектов капитального строительства осуществляется указанными собственниками (правообладателями) в соответствии с предписанием органа местного самоуправления.</w:t>
      </w:r>
      <w:proofErr w:type="gramEnd"/>
    </w:p>
    <w:p w:rsidR="00090A37" w:rsidRPr="00090A37" w:rsidRDefault="00090A37" w:rsidP="00561E05">
      <w:pPr>
        <w:widowControl w:val="0"/>
        <w:numPr>
          <w:ilvl w:val="0"/>
          <w:numId w:val="57"/>
        </w:numPr>
        <w:tabs>
          <w:tab w:val="left" w:pos="161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Объекты капитального строительства должны быть оборудованы номерными, указательными и домовыми знаками (далее - домовые знаки), освещаются в темное время суток. Жилые здания, должны быть оборудованы указателями номеров подъездов.</w:t>
      </w:r>
    </w:p>
    <w:p w:rsidR="00090A37" w:rsidRPr="00090A37" w:rsidRDefault="00090A37" w:rsidP="00561E05">
      <w:pPr>
        <w:widowControl w:val="0"/>
        <w:numPr>
          <w:ilvl w:val="0"/>
          <w:numId w:val="57"/>
        </w:numPr>
        <w:tabs>
          <w:tab w:val="left" w:pos="165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Состав домовых знаков на конкретном объекте капитального строительства и условия их размещения определяются функциональным назначением и местоположением объекта капитального строительства относительно улично-дорожной сети.</w:t>
      </w:r>
    </w:p>
    <w:p w:rsidR="00090A37" w:rsidRPr="00090A37" w:rsidRDefault="00090A37" w:rsidP="00561E05">
      <w:pPr>
        <w:widowControl w:val="0"/>
        <w:numPr>
          <w:ilvl w:val="0"/>
          <w:numId w:val="57"/>
        </w:numPr>
        <w:tabs>
          <w:tab w:val="left" w:pos="165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При входах в объекты капитального строительства необходимо предусматривать организацию площадок с твердыми видами покрытия, возможно размещение скамей и применение различных видов озеленения.</w:t>
      </w:r>
    </w:p>
    <w:p w:rsidR="00090A37" w:rsidRPr="00090A37" w:rsidRDefault="00090A37" w:rsidP="00561E05">
      <w:pPr>
        <w:widowControl w:val="0"/>
        <w:numPr>
          <w:ilvl w:val="0"/>
          <w:numId w:val="57"/>
        </w:numPr>
        <w:tabs>
          <w:tab w:val="left" w:pos="165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Не допускается:</w:t>
      </w:r>
    </w:p>
    <w:p w:rsidR="00090A37" w:rsidRPr="00090A37" w:rsidRDefault="00090A37" w:rsidP="00561E05">
      <w:pPr>
        <w:widowControl w:val="0"/>
        <w:numPr>
          <w:ilvl w:val="0"/>
          <w:numId w:val="59"/>
        </w:numPr>
        <w:tabs>
          <w:tab w:val="left" w:pos="106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производить окраску фасадов объектов капитального строительства без предварительного восстановления архитектурных деталей;</w:t>
      </w:r>
    </w:p>
    <w:p w:rsidR="00090A37" w:rsidRPr="00090A37" w:rsidRDefault="00090A37" w:rsidP="00561E05">
      <w:pPr>
        <w:widowControl w:val="0"/>
        <w:numPr>
          <w:ilvl w:val="0"/>
          <w:numId w:val="59"/>
        </w:numPr>
        <w:tabs>
          <w:tab w:val="left" w:pos="107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самовольное переоборудование балконов и лоджий без соответствующего разрешения;</w:t>
      </w:r>
    </w:p>
    <w:p w:rsidR="00090A37" w:rsidRPr="00090A37" w:rsidRDefault="00090A37" w:rsidP="00561E05">
      <w:pPr>
        <w:widowControl w:val="0"/>
        <w:numPr>
          <w:ilvl w:val="0"/>
          <w:numId w:val="59"/>
        </w:numPr>
        <w:tabs>
          <w:tab w:val="left" w:pos="107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установка цветочных ящиков с внешней стороны окон и балконов без согласования с органом местного самоуправления в установленном органом местного самоуправления порядке;</w:t>
      </w:r>
    </w:p>
    <w:p w:rsidR="00090A37" w:rsidRPr="00090A37" w:rsidRDefault="00090A37" w:rsidP="00561E05">
      <w:pPr>
        <w:widowControl w:val="0"/>
        <w:numPr>
          <w:ilvl w:val="0"/>
          <w:numId w:val="59"/>
        </w:numPr>
        <w:tabs>
          <w:tab w:val="left" w:pos="1296"/>
        </w:tabs>
        <w:spacing w:after="0" w:line="322" w:lineRule="exact"/>
        <w:ind w:firstLine="760"/>
        <w:jc w:val="both"/>
        <w:rPr>
          <w:rFonts w:eastAsia="Times New Roman" w:cs="Times New Roman"/>
          <w:szCs w:val="28"/>
          <w:lang w:eastAsia="ru-RU"/>
        </w:rPr>
      </w:pPr>
      <w:proofErr w:type="gramStart"/>
      <w:r w:rsidRPr="00090A37">
        <w:rPr>
          <w:rFonts w:eastAsia="Times New Roman" w:cs="Times New Roman"/>
          <w:szCs w:val="28"/>
          <w:lang w:eastAsia="ru-RU"/>
        </w:rPr>
        <w:t>самовольное переоборудование фасадов объектов капитального строительства (проведение реконструктивных работ) и их конструктивных элементов (кроме объектов индивидуального жилищного строительства и садово - дачных товариществ) без согласования с органами местного самоуправления в установленном органом местного самоуправления порядке;</w:t>
      </w:r>
      <w:proofErr w:type="gramEnd"/>
    </w:p>
    <w:p w:rsidR="00090A37" w:rsidRPr="00090A37" w:rsidRDefault="00090A37" w:rsidP="00561E05">
      <w:pPr>
        <w:widowControl w:val="0"/>
        <w:numPr>
          <w:ilvl w:val="0"/>
          <w:numId w:val="59"/>
        </w:numPr>
        <w:tabs>
          <w:tab w:val="left" w:pos="1071"/>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установка на элементах объектов капитального строительства, объектов, ставящих под угрозу обеспечение безопасности в случае их падения.</w:t>
      </w:r>
    </w:p>
    <w:p w:rsidR="00090A37" w:rsidRPr="00090A37" w:rsidRDefault="00090A37" w:rsidP="00561E05">
      <w:pPr>
        <w:widowControl w:val="0"/>
        <w:numPr>
          <w:ilvl w:val="0"/>
          <w:numId w:val="37"/>
        </w:numPr>
        <w:tabs>
          <w:tab w:val="left" w:pos="4333"/>
        </w:tabs>
        <w:spacing w:after="308" w:line="260" w:lineRule="exact"/>
        <w:ind w:left="3660"/>
        <w:jc w:val="both"/>
        <w:rPr>
          <w:rFonts w:eastAsia="Times New Roman" w:cs="Times New Roman"/>
          <w:szCs w:val="28"/>
          <w:lang w:eastAsia="ru-RU"/>
        </w:rPr>
      </w:pPr>
      <w:r w:rsidRPr="00090A37">
        <w:rPr>
          <w:rFonts w:eastAsia="Times New Roman" w:cs="Times New Roman"/>
          <w:szCs w:val="28"/>
          <w:lang w:eastAsia="ru-RU"/>
        </w:rPr>
        <w:t>Сезонные (летние) кафе</w:t>
      </w:r>
    </w:p>
    <w:p w:rsidR="00090A37" w:rsidRPr="00090A37" w:rsidRDefault="00090A37" w:rsidP="00561E05">
      <w:pPr>
        <w:widowControl w:val="0"/>
        <w:numPr>
          <w:ilvl w:val="0"/>
          <w:numId w:val="60"/>
        </w:numPr>
        <w:tabs>
          <w:tab w:val="left" w:pos="165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Размещение сезонных (летних) кафе производится на любой период времени с 01 апреля по 01 ноября. Собственник (правообладатель) стационарного предприятия общественного питания, выполняет монтаж сезонного (летнего) кафе не ранее 15 марта. Демонтаж сезонного (летнего) кафе не позднее 15 ноября.</w:t>
      </w:r>
    </w:p>
    <w:p w:rsidR="00090A37" w:rsidRPr="00090A37" w:rsidRDefault="00090A37" w:rsidP="00561E05">
      <w:pPr>
        <w:widowControl w:val="0"/>
        <w:numPr>
          <w:ilvl w:val="0"/>
          <w:numId w:val="60"/>
        </w:numPr>
        <w:tabs>
          <w:tab w:val="left" w:pos="165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Сезонные (летние) кафе должны непосредственно примыкать к стационарному предприятию общественного питания или находится в </w:t>
      </w:r>
      <w:r w:rsidRPr="00090A37">
        <w:rPr>
          <w:rFonts w:eastAsia="Times New Roman" w:cs="Times New Roman"/>
          <w:szCs w:val="28"/>
          <w:lang w:eastAsia="ru-RU"/>
        </w:rPr>
        <w:lastRenderedPageBreak/>
        <w:t>непосредственной близости от стационарного предприятия питания, при этом границы места размещения летнего (сезонного) кафе не должны нарушать права собственников и пользователей соседних помещений, зданий, строений, сооружений.</w:t>
      </w:r>
    </w:p>
    <w:p w:rsidR="00090A37" w:rsidRPr="00090A37" w:rsidRDefault="00090A37" w:rsidP="00561E05">
      <w:pPr>
        <w:widowControl w:val="0"/>
        <w:numPr>
          <w:ilvl w:val="0"/>
          <w:numId w:val="60"/>
        </w:numPr>
        <w:tabs>
          <w:tab w:val="left" w:pos="165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Не допускается размещение сезонных (летних) кафе:</w:t>
      </w:r>
    </w:p>
    <w:p w:rsidR="00090A37" w:rsidRPr="00090A37" w:rsidRDefault="00090A37" w:rsidP="00561E05">
      <w:pPr>
        <w:widowControl w:val="0"/>
        <w:numPr>
          <w:ilvl w:val="0"/>
          <w:numId w:val="61"/>
        </w:numPr>
        <w:tabs>
          <w:tab w:val="left" w:pos="106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 25-метровой зоне от технических сооружений общественного транспорта, в арках зданий, на газонах (без устройства специальной площадки на опорах (технологического настила высотой не более 0,45 м от газона до верхней отметки пола технологического настила), цветниках, детских и спортивных площадках;</w:t>
      </w:r>
    </w:p>
    <w:p w:rsidR="00090A37" w:rsidRPr="00090A37" w:rsidRDefault="00090A37" w:rsidP="00561E05">
      <w:pPr>
        <w:widowControl w:val="0"/>
        <w:numPr>
          <w:ilvl w:val="0"/>
          <w:numId w:val="61"/>
        </w:numPr>
        <w:tabs>
          <w:tab w:val="left" w:pos="1066"/>
        </w:tabs>
        <w:spacing w:after="0" w:line="322" w:lineRule="exact"/>
        <w:ind w:firstLine="760"/>
        <w:jc w:val="both"/>
        <w:rPr>
          <w:rFonts w:eastAsia="Times New Roman" w:cs="Times New Roman"/>
          <w:szCs w:val="28"/>
          <w:lang w:eastAsia="ru-RU"/>
        </w:rPr>
      </w:pPr>
      <w:proofErr w:type="gramStart"/>
      <w:r w:rsidRPr="00090A37">
        <w:rPr>
          <w:rFonts w:eastAsia="Times New Roman" w:cs="Times New Roman"/>
          <w:szCs w:val="28"/>
          <w:lang w:eastAsia="ru-RU"/>
        </w:rPr>
        <w:t>на тротуарах и площадках, если свободная ширина прохода от крайних элементов конструкции сезонного кафе до края проезжей части составляет менее 2 метров или если расстояние от крайних элементов конструкции сезонного кафе до 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roofErr w:type="gramEnd"/>
    </w:p>
    <w:p w:rsidR="00090A37" w:rsidRPr="00090A37" w:rsidRDefault="00090A37" w:rsidP="00561E05">
      <w:pPr>
        <w:widowControl w:val="0"/>
        <w:numPr>
          <w:ilvl w:val="0"/>
          <w:numId w:val="61"/>
        </w:numPr>
        <w:tabs>
          <w:tab w:val="left" w:pos="106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rsidR="00090A37" w:rsidRPr="00090A37" w:rsidRDefault="00090A37" w:rsidP="00561E05">
      <w:pPr>
        <w:widowControl w:val="0"/>
        <w:numPr>
          <w:ilvl w:val="0"/>
          <w:numId w:val="60"/>
        </w:numPr>
        <w:tabs>
          <w:tab w:val="left" w:pos="6339"/>
          <w:tab w:val="left" w:pos="849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 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соответствующий орган местного самоуправления за 14 дней до начала работ уведомляет собственника (правообладателя)</w:t>
      </w:r>
      <w:r w:rsidRPr="00090A37">
        <w:rPr>
          <w:rFonts w:eastAsia="Times New Roman" w:cs="Times New Roman"/>
          <w:szCs w:val="28"/>
          <w:lang w:eastAsia="ru-RU"/>
        </w:rPr>
        <w:tab/>
        <w:t>стационарного</w:t>
      </w:r>
      <w:r w:rsidRPr="00090A37">
        <w:rPr>
          <w:rFonts w:eastAsia="Times New Roman" w:cs="Times New Roman"/>
          <w:szCs w:val="28"/>
          <w:lang w:eastAsia="ru-RU"/>
        </w:rPr>
        <w:tab/>
        <w:t>предприятия</w:t>
      </w:r>
    </w:p>
    <w:p w:rsidR="00090A37" w:rsidRPr="00090A37" w:rsidRDefault="00090A37" w:rsidP="00090A37">
      <w:pPr>
        <w:spacing w:after="0" w:line="322" w:lineRule="exact"/>
        <w:jc w:val="both"/>
        <w:rPr>
          <w:rFonts w:eastAsia="Times New Roman" w:cs="Times New Roman"/>
          <w:szCs w:val="28"/>
          <w:lang w:eastAsia="ru-RU"/>
        </w:rPr>
      </w:pPr>
      <w:r w:rsidRPr="00090A37">
        <w:rPr>
          <w:rFonts w:eastAsia="Times New Roman" w:cs="Times New Roman"/>
          <w:szCs w:val="28"/>
          <w:lang w:eastAsia="ru-RU"/>
        </w:rPr>
        <w:t>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
    <w:p w:rsidR="00090A37" w:rsidRPr="00090A37" w:rsidRDefault="00090A37" w:rsidP="00561E05">
      <w:pPr>
        <w:widowControl w:val="0"/>
        <w:numPr>
          <w:ilvl w:val="0"/>
          <w:numId w:val="60"/>
        </w:num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 При необходимости проведения аварийных работ уведомление производится незамедлительно.</w:t>
      </w:r>
    </w:p>
    <w:p w:rsidR="00090A37" w:rsidRPr="00090A37" w:rsidRDefault="00090A37" w:rsidP="00561E05">
      <w:pPr>
        <w:widowControl w:val="0"/>
        <w:numPr>
          <w:ilvl w:val="0"/>
          <w:numId w:val="60"/>
        </w:numPr>
        <w:tabs>
          <w:tab w:val="left" w:pos="1904"/>
          <w:tab w:val="left" w:pos="3706"/>
          <w:tab w:val="left" w:pos="6339"/>
          <w:tab w:val="left" w:pos="849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Собственник</w:t>
      </w:r>
      <w:r w:rsidRPr="00090A37">
        <w:rPr>
          <w:rFonts w:eastAsia="Times New Roman" w:cs="Times New Roman"/>
          <w:szCs w:val="28"/>
          <w:lang w:eastAsia="ru-RU"/>
        </w:rPr>
        <w:tab/>
        <w:t>(правообладатель)</w:t>
      </w:r>
      <w:r w:rsidRPr="00090A37">
        <w:rPr>
          <w:rFonts w:eastAsia="Times New Roman" w:cs="Times New Roman"/>
          <w:szCs w:val="28"/>
          <w:lang w:eastAsia="ru-RU"/>
        </w:rPr>
        <w:tab/>
        <w:t>стационарного</w:t>
      </w:r>
      <w:r w:rsidRPr="00090A37">
        <w:rPr>
          <w:rFonts w:eastAsia="Times New Roman" w:cs="Times New Roman"/>
          <w:szCs w:val="28"/>
          <w:lang w:eastAsia="ru-RU"/>
        </w:rPr>
        <w:tab/>
        <w:t>предприятия</w:t>
      </w:r>
    </w:p>
    <w:p w:rsidR="00090A37" w:rsidRPr="00090A37" w:rsidRDefault="00090A37" w:rsidP="00090A37">
      <w:pPr>
        <w:spacing w:after="0" w:line="322" w:lineRule="exact"/>
        <w:jc w:val="both"/>
        <w:rPr>
          <w:rFonts w:eastAsia="Times New Roman" w:cs="Times New Roman"/>
          <w:szCs w:val="28"/>
          <w:lang w:eastAsia="ru-RU"/>
        </w:rPr>
      </w:pPr>
      <w:proofErr w:type="gramStart"/>
      <w:r w:rsidRPr="00090A37">
        <w:rPr>
          <w:rFonts w:eastAsia="Times New Roman" w:cs="Times New Roman"/>
          <w:szCs w:val="28"/>
          <w:lang w:eastAsia="ru-RU"/>
        </w:rPr>
        <w:t>общественного питания, обязан обеспечить возможность проведения соответствующих работ в указанный органом местного самоуправления период времени.</w:t>
      </w:r>
      <w:proofErr w:type="gramEnd"/>
    </w:p>
    <w:p w:rsidR="00090A37" w:rsidRPr="00090A37" w:rsidRDefault="00090A37" w:rsidP="00561E05">
      <w:pPr>
        <w:widowControl w:val="0"/>
        <w:numPr>
          <w:ilvl w:val="0"/>
          <w:numId w:val="60"/>
        </w:numPr>
        <w:tabs>
          <w:tab w:val="left" w:pos="167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обустройстве сезонных (летних) кафе используются сборно</w:t>
      </w:r>
      <w:r w:rsidRPr="00090A37">
        <w:rPr>
          <w:rFonts w:eastAsia="Times New Roman" w:cs="Times New Roman"/>
          <w:szCs w:val="28"/>
          <w:lang w:eastAsia="ru-RU"/>
        </w:rPr>
        <w:softHyphen/>
        <w:t>разборные (легковозводимые) конструкции, элементы оборудования.</w:t>
      </w:r>
    </w:p>
    <w:p w:rsidR="00090A37" w:rsidRPr="00090A37" w:rsidRDefault="00090A37" w:rsidP="00561E05">
      <w:pPr>
        <w:widowControl w:val="0"/>
        <w:numPr>
          <w:ilvl w:val="0"/>
          <w:numId w:val="60"/>
        </w:numPr>
        <w:tabs>
          <w:tab w:val="left" w:pos="167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Обустройство сезонных (летних) кафе осуществляется с учетом необходимости обеспечения его доступности для маломобильных групп населения (путем использования пандусов, поручней, специальных тактильных и сигнальных маркировок).</w:t>
      </w:r>
    </w:p>
    <w:p w:rsidR="00090A37" w:rsidRPr="00090A37" w:rsidRDefault="00090A37" w:rsidP="00561E05">
      <w:pPr>
        <w:widowControl w:val="0"/>
        <w:numPr>
          <w:ilvl w:val="0"/>
          <w:numId w:val="60"/>
        </w:numPr>
        <w:tabs>
          <w:tab w:val="left" w:pos="167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оборудовании сезонных (летних) кафе не допускается:</w:t>
      </w:r>
    </w:p>
    <w:p w:rsidR="00090A37" w:rsidRPr="00090A37" w:rsidRDefault="00090A37" w:rsidP="00561E05">
      <w:pPr>
        <w:widowControl w:val="0"/>
        <w:numPr>
          <w:ilvl w:val="0"/>
          <w:numId w:val="62"/>
        </w:numPr>
        <w:tabs>
          <w:tab w:val="left" w:pos="106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использование кирпича, строительных блоков и плит, монолитного бетона, железобетона, стальных профилированных листов, баннерной ткани;</w:t>
      </w:r>
    </w:p>
    <w:p w:rsidR="00090A37" w:rsidRPr="00090A37" w:rsidRDefault="00090A37" w:rsidP="00561E05">
      <w:pPr>
        <w:widowControl w:val="0"/>
        <w:numPr>
          <w:ilvl w:val="0"/>
          <w:numId w:val="62"/>
        </w:numPr>
        <w:tabs>
          <w:tab w:val="left" w:pos="122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lastRenderedPageBreak/>
        <w:t>прокладка подземных инженерных коммуникаций и проведение строительно-монтажных работ капитального характера;</w:t>
      </w:r>
    </w:p>
    <w:p w:rsidR="00090A37" w:rsidRPr="00090A37" w:rsidRDefault="00090A37" w:rsidP="00561E05">
      <w:pPr>
        <w:widowControl w:val="0"/>
        <w:numPr>
          <w:ilvl w:val="0"/>
          <w:numId w:val="62"/>
        </w:numPr>
        <w:tabs>
          <w:tab w:val="left" w:pos="106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заполнение пространства между элементами оборудования при помощи оконных и дверных блоков (рамное остекление), сплошных металлических панелей, сайдинг-панелей и остекления;</w:t>
      </w:r>
    </w:p>
    <w:p w:rsidR="00090A37" w:rsidRPr="00090A37" w:rsidRDefault="00090A37" w:rsidP="00561E05">
      <w:pPr>
        <w:widowControl w:val="0"/>
        <w:numPr>
          <w:ilvl w:val="0"/>
          <w:numId w:val="62"/>
        </w:numPr>
        <w:tabs>
          <w:tab w:val="left" w:pos="107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использование для облицовки элементов оборудования кафе и навеса полиэтиленового пленочного покрытия, черепицы, металлочерепицы, металла, а также рубероида, асбестоцементных плит.</w:t>
      </w:r>
    </w:p>
    <w:p w:rsidR="00090A37" w:rsidRPr="00090A37" w:rsidRDefault="00090A37" w:rsidP="00561E05">
      <w:pPr>
        <w:widowControl w:val="0"/>
        <w:numPr>
          <w:ilvl w:val="0"/>
          <w:numId w:val="60"/>
        </w:numPr>
        <w:tabs>
          <w:tab w:val="left" w:pos="190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Допускается размещение элементов оборудования сезонного (летнего) кафе с заглублением элементов их крепления до 0,30 м.</w:t>
      </w:r>
    </w:p>
    <w:p w:rsidR="00090A37" w:rsidRPr="00090A37" w:rsidRDefault="00090A37" w:rsidP="00561E05">
      <w:pPr>
        <w:widowControl w:val="0"/>
        <w:numPr>
          <w:ilvl w:val="0"/>
          <w:numId w:val="60"/>
        </w:numPr>
        <w:tabs>
          <w:tab w:val="left" w:pos="173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Зонты, используемые при обустройстве сезонного (летнего) кафе, могут быть как однокупольными, так и многокупольными с центральной опорой. Высота зонтов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 Материалом каркаса устраиваемых зонтов может быть металл, дерево (обработанное, окрашенное), а также композитные материалы. В качестве материала покрытия используется ткань пастельных тонов.</w:t>
      </w:r>
    </w:p>
    <w:p w:rsidR="00090A37" w:rsidRPr="00090A37" w:rsidRDefault="00090A37" w:rsidP="00561E05">
      <w:pPr>
        <w:widowControl w:val="0"/>
        <w:numPr>
          <w:ilvl w:val="0"/>
          <w:numId w:val="60"/>
        </w:numPr>
        <w:tabs>
          <w:tab w:val="left" w:pos="1796"/>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В случае размещения нескольких сезонных (летних) кафе при стационарных предприятиях общественного питания, принадлежащих разным собственникам (владельцам) и расположенных в одном здании, строении, сооружении, конструкции сезонных (летних) кафе должны быть выполнены в едином архитектурно-художественном решении (гармонично взаимоувязанные материалы конструкций, колористические решения, рекламно-информационное оформление), с соблюдением единой линии размещения крайних точек выступа элементов оборудования сезонного (летнего) кафе относительно горизонтальной плоскости фасада.</w:t>
      </w:r>
      <w:proofErr w:type="gramEnd"/>
    </w:p>
    <w:p w:rsidR="00090A37" w:rsidRPr="00090A37" w:rsidRDefault="00090A37" w:rsidP="00561E05">
      <w:pPr>
        <w:widowControl w:val="0"/>
        <w:numPr>
          <w:ilvl w:val="0"/>
          <w:numId w:val="60"/>
        </w:numPr>
        <w:tabs>
          <w:tab w:val="left" w:pos="1796"/>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Элементы оборудования, используемые при обустройстве сезонного (летнего) кафе, должны быть выполнены в едином архитектурно-художественном стиле, с учетом колористического решения фасадов и стилистики здания, строения, сооружения, в котором размещено стационарное предприятие общественного питания, а также архитектурно-градостроительного решения окружающей застройки и особенностей благоустройства прилегающей территории.</w:t>
      </w:r>
      <w:proofErr w:type="gramEnd"/>
    </w:p>
    <w:p w:rsidR="00090A37" w:rsidRPr="00090A37" w:rsidRDefault="00090A37" w:rsidP="00561E05">
      <w:pPr>
        <w:widowControl w:val="0"/>
        <w:numPr>
          <w:ilvl w:val="0"/>
          <w:numId w:val="60"/>
        </w:numPr>
        <w:tabs>
          <w:tab w:val="left" w:pos="192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Декоративные ограждения, используемые при обустройстве сезонного (летнего) кафе, размещаются в одну линию в границах места размещения сезонного (летнего) кафе.</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Высота декоративных ограждений, используемых при обустройстве сезонных летних (кафе), не может быть менее 0,60 метров (за исключением случаев устройства 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ив разобранном - 1,80 м). Конструкции декоративных ограждений, устраиваемых на асфальтобетонном покрытии (покрытии из </w:t>
      </w:r>
      <w:r w:rsidRPr="00090A37">
        <w:rPr>
          <w:rFonts w:eastAsia="Times New Roman" w:cs="Times New Roman"/>
          <w:szCs w:val="28"/>
          <w:lang w:eastAsia="ru-RU"/>
        </w:rPr>
        <w:lastRenderedPageBreak/>
        <w:t>тротуарной плитки), должны быть выполнены из жестких секций, скрепленных между собой элементами, обеспечивающими их устойчивость. Конструкции декоративных ограждений не должны содержать элементов, создающих угрозу получения травм. 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rsidR="00090A37" w:rsidRPr="00090A37" w:rsidRDefault="00090A37" w:rsidP="00561E05">
      <w:pPr>
        <w:widowControl w:val="0"/>
        <w:numPr>
          <w:ilvl w:val="0"/>
          <w:numId w:val="60"/>
        </w:numPr>
        <w:tabs>
          <w:tab w:val="left" w:pos="179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Элементы озеленения, используемые при обустройстве сезонного (летнего) кафе, должны быть устойчивыми. Запрещается использование контейнеров для озеленения, изготовленных из легко бьющихся, пачкающихся материалов, а также стекла, строительного бетона, необработанного металла и пластика. Использование контейнеров для озеленения со сливным отверстием не допускается. Для организации озеленения сезонного (летнего) кафе допускается использование подвесных контейнеров, в том числе путем их размещения на декоративных ограждениях.</w:t>
      </w:r>
    </w:p>
    <w:p w:rsidR="00090A37" w:rsidRPr="00090A37" w:rsidRDefault="00090A37" w:rsidP="00561E05">
      <w:pPr>
        <w:widowControl w:val="0"/>
        <w:numPr>
          <w:ilvl w:val="0"/>
          <w:numId w:val="60"/>
        </w:numPr>
        <w:tabs>
          <w:tab w:val="left" w:pos="192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Для обеспечения устойчивости элементов оборудования при устройстве сезонного (летнего) кафе допускается организация технологического настила высотой не более 0,45 м от отметки тротуара до верхней отметки пола технологического настила. Технологические настилы устраиваются на территории, имеющей уклон более 3 процентов (включительно), для целей ее выравнивания, в 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 Вне зависимости от угла наклона территории, на которой размещается сезонное (</w:t>
      </w:r>
      <w:proofErr w:type="gramStart"/>
      <w:r w:rsidRPr="00090A37">
        <w:rPr>
          <w:rFonts w:eastAsia="Times New Roman" w:cs="Times New Roman"/>
          <w:szCs w:val="28"/>
          <w:lang w:eastAsia="ru-RU"/>
        </w:rPr>
        <w:t xml:space="preserve">летнее) </w:t>
      </w:r>
      <w:proofErr w:type="gramEnd"/>
      <w:r w:rsidRPr="00090A37">
        <w:rPr>
          <w:rFonts w:eastAsia="Times New Roman" w:cs="Times New Roman"/>
          <w:szCs w:val="28"/>
          <w:lang w:eastAsia="ru-RU"/>
        </w:rPr>
        <w:t>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кафе (разрушенное асфальтобетонное покрытие или покрытие тротуарной плиткой, наличие трещин, выбоин и т.д.). Лестничные сходы с технологического настила по ширине не должны быть менее 0,90 метра. Доступ маломобильных групп населения 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rsidR="00090A37" w:rsidRPr="00090A37" w:rsidRDefault="00090A37" w:rsidP="00561E05">
      <w:pPr>
        <w:widowControl w:val="0"/>
        <w:numPr>
          <w:ilvl w:val="0"/>
          <w:numId w:val="60"/>
        </w:numPr>
        <w:tabs>
          <w:tab w:val="left" w:pos="173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rsidR="00090A37" w:rsidRPr="00090A37" w:rsidRDefault="00090A37" w:rsidP="00561E05">
      <w:pPr>
        <w:widowControl w:val="0"/>
        <w:numPr>
          <w:ilvl w:val="0"/>
          <w:numId w:val="60"/>
        </w:numPr>
        <w:tabs>
          <w:tab w:val="left" w:pos="173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Элементы оборудования сезонных (летних) кафе должны содержаться в технически исправном состоянии, быть очищенными от грязи и иного мусора. Не 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w:t>
      </w:r>
      <w:r w:rsidRPr="00090A37">
        <w:rPr>
          <w:rFonts w:eastAsia="Times New Roman" w:cs="Times New Roman"/>
          <w:szCs w:val="28"/>
          <w:lang w:eastAsia="ru-RU"/>
        </w:rPr>
        <w:lastRenderedPageBreak/>
        <w:t>окрашены.</w:t>
      </w:r>
    </w:p>
    <w:p w:rsidR="00090A37" w:rsidRPr="00090A37" w:rsidRDefault="00090A37" w:rsidP="00561E05">
      <w:pPr>
        <w:widowControl w:val="0"/>
        <w:numPr>
          <w:ilvl w:val="0"/>
          <w:numId w:val="60"/>
        </w:numPr>
        <w:tabs>
          <w:tab w:val="left" w:pos="176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эксплуатации сезонного (летнего) кафе не допускается:</w:t>
      </w:r>
    </w:p>
    <w:p w:rsidR="00090A37" w:rsidRPr="00090A37" w:rsidRDefault="00090A37" w:rsidP="00561E05">
      <w:pPr>
        <w:widowControl w:val="0"/>
        <w:numPr>
          <w:ilvl w:val="0"/>
          <w:numId w:val="63"/>
        </w:numPr>
        <w:tabs>
          <w:tab w:val="left" w:pos="107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использование оборудования, эксплуатация которого связана с выделением острых запахов (шашлычных, чебуречных и других), в случае размещения сезонного (летнего) кафе при стационарном предприятии общественного питания, расположенном в непосредственной близости к помещениям жилых зданий;</w:t>
      </w:r>
    </w:p>
    <w:p w:rsidR="00090A37" w:rsidRPr="00090A37" w:rsidRDefault="00090A37" w:rsidP="00561E05">
      <w:pPr>
        <w:widowControl w:val="0"/>
        <w:numPr>
          <w:ilvl w:val="0"/>
          <w:numId w:val="63"/>
        </w:numPr>
        <w:tabs>
          <w:tab w:val="left" w:pos="134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использование звуковоспроизводящих устройств и устрой</w:t>
      </w:r>
      <w:proofErr w:type="gramStart"/>
      <w:r w:rsidRPr="00090A37">
        <w:rPr>
          <w:rFonts w:eastAsia="Times New Roman" w:cs="Times New Roman"/>
          <w:szCs w:val="28"/>
          <w:lang w:eastAsia="ru-RU"/>
        </w:rPr>
        <w:t>ств зв</w:t>
      </w:r>
      <w:proofErr w:type="gramEnd"/>
      <w:r w:rsidRPr="00090A37">
        <w:rPr>
          <w:rFonts w:eastAsia="Times New Roman" w:cs="Times New Roman"/>
          <w:szCs w:val="28"/>
          <w:lang w:eastAsia="ru-RU"/>
        </w:rPr>
        <w:t>укоусиления, игра на музыкальных инструментах, пение, а также иные действия, нарушающие тишину и покой граждан в ночное время;</w:t>
      </w:r>
    </w:p>
    <w:p w:rsidR="00090A37" w:rsidRPr="00090A37" w:rsidRDefault="00090A37" w:rsidP="00561E05">
      <w:pPr>
        <w:widowControl w:val="0"/>
        <w:numPr>
          <w:ilvl w:val="0"/>
          <w:numId w:val="63"/>
        </w:numPr>
        <w:tabs>
          <w:tab w:val="left" w:pos="1066"/>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использование осветительных приборов вблизи окон жилых помещений в случае прямого попадания на окна световых лучей.</w:t>
      </w:r>
    </w:p>
    <w:p w:rsidR="00090A37" w:rsidRPr="00090A37" w:rsidRDefault="00090A37" w:rsidP="00561E05">
      <w:pPr>
        <w:widowControl w:val="0"/>
        <w:numPr>
          <w:ilvl w:val="0"/>
          <w:numId w:val="37"/>
        </w:numPr>
        <w:tabs>
          <w:tab w:val="left" w:pos="3693"/>
        </w:tabs>
        <w:spacing w:after="308" w:line="260" w:lineRule="exact"/>
        <w:ind w:left="3020"/>
        <w:jc w:val="both"/>
        <w:rPr>
          <w:rFonts w:eastAsia="Times New Roman" w:cs="Times New Roman"/>
          <w:szCs w:val="28"/>
          <w:lang w:eastAsia="ru-RU"/>
        </w:rPr>
      </w:pPr>
      <w:r w:rsidRPr="00090A37">
        <w:rPr>
          <w:rFonts w:eastAsia="Times New Roman" w:cs="Times New Roman"/>
          <w:szCs w:val="28"/>
          <w:lang w:eastAsia="ru-RU"/>
        </w:rPr>
        <w:t>Общие требования к зонам отдыха</w:t>
      </w:r>
    </w:p>
    <w:p w:rsidR="00090A37" w:rsidRPr="00090A37" w:rsidRDefault="00090A37" w:rsidP="00561E05">
      <w:pPr>
        <w:widowControl w:val="0"/>
        <w:numPr>
          <w:ilvl w:val="0"/>
          <w:numId w:val="64"/>
        </w:numPr>
        <w:tabs>
          <w:tab w:val="left" w:pos="168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Зоны отдыха - территории, предназначенные и обустроенные для организации активного массового отдыха, купания и рекреации.</w:t>
      </w:r>
    </w:p>
    <w:p w:rsidR="00090A37" w:rsidRPr="00090A37" w:rsidRDefault="00090A37" w:rsidP="00561E05">
      <w:pPr>
        <w:widowControl w:val="0"/>
        <w:numPr>
          <w:ilvl w:val="0"/>
          <w:numId w:val="64"/>
        </w:numPr>
        <w:tabs>
          <w:tab w:val="left" w:pos="168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При проектировании зон отдыха в прибрежной части водоемов площадь </w:t>
      </w:r>
      <w:proofErr w:type="gramStart"/>
      <w:r w:rsidRPr="00090A37">
        <w:rPr>
          <w:rFonts w:eastAsia="Times New Roman" w:cs="Times New Roman"/>
          <w:szCs w:val="28"/>
          <w:lang w:eastAsia="ru-RU"/>
        </w:rPr>
        <w:t>пляжа</w:t>
      </w:r>
      <w:proofErr w:type="gramEnd"/>
      <w:r w:rsidRPr="00090A37">
        <w:rPr>
          <w:rFonts w:eastAsia="Times New Roman" w:cs="Times New Roman"/>
          <w:szCs w:val="28"/>
          <w:lang w:eastAsia="ru-RU"/>
        </w:rPr>
        <w:t xml:space="preserve"> и протяженность береговой линии пляжей принимаются по расчету количества посетителей.</w:t>
      </w:r>
    </w:p>
    <w:p w:rsidR="00090A37" w:rsidRPr="00090A37" w:rsidRDefault="00090A37" w:rsidP="00561E05">
      <w:pPr>
        <w:widowControl w:val="0"/>
        <w:numPr>
          <w:ilvl w:val="0"/>
          <w:numId w:val="64"/>
        </w:numPr>
        <w:tabs>
          <w:tab w:val="left" w:pos="168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располагают рядом со спасательной станцией и оснащают надписью «Медпункт» или изображением красного креста на белом фоне, а также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w:t>
      </w:r>
      <w:proofErr w:type="gramStart"/>
      <w:r w:rsidRPr="00090A37">
        <w:rPr>
          <w:rFonts w:eastAsia="Times New Roman" w:cs="Times New Roman"/>
          <w:szCs w:val="28"/>
          <w:lang w:eastAsia="ru-RU"/>
        </w:rPr>
        <w:t>имею</w:t>
      </w:r>
      <w:r w:rsidRPr="00090A37">
        <w:rPr>
          <w:rFonts w:eastAsia="Arial Unicode MS" w:cs="Times New Roman"/>
          <w:szCs w:val="28"/>
          <w:lang w:eastAsia="ru-RU"/>
        </w:rPr>
        <w:t>щ</w:t>
      </w:r>
      <w:r w:rsidRPr="00090A37">
        <w:rPr>
          <w:rFonts w:eastAsia="Times New Roman" w:cs="Times New Roman"/>
          <w:szCs w:val="28"/>
          <w:lang w:eastAsia="ru-RU"/>
        </w:rPr>
        <w:t>им</w:t>
      </w:r>
      <w:proofErr w:type="gramEnd"/>
      <w:r w:rsidRPr="00090A37">
        <w:rPr>
          <w:rFonts w:eastAsia="Times New Roman" w:cs="Times New Roman"/>
          <w:szCs w:val="28"/>
          <w:lang w:eastAsia="ru-RU"/>
        </w:rPr>
        <w:t xml:space="preserve"> естественное и искусственное освещение, водопровод и туалет.</w:t>
      </w:r>
    </w:p>
    <w:p w:rsidR="00090A37" w:rsidRPr="00090A37" w:rsidRDefault="00090A37" w:rsidP="00561E05">
      <w:pPr>
        <w:widowControl w:val="0"/>
        <w:numPr>
          <w:ilvl w:val="0"/>
          <w:numId w:val="64"/>
        </w:numPr>
        <w:tabs>
          <w:tab w:val="left" w:pos="1642"/>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Обязательный перечень элементов благоустройства на территории зоны отдыха включает: твердые виды покрытия проезда, комбинированные виды покрытия дорожек (плитка, утопленная в газон), озеленение, удобный и безопасный подъезд к воде инвалидов (в том числе приспособленные пирсы), скамьи, урны, контейнеры для мусора, оборудование пляжа (навесы от солнца, лежаки, кабинки для переодевания), адаптированные для инвалидов участки на пляжах, туалетные кабины.</w:t>
      </w:r>
      <w:proofErr w:type="gramEnd"/>
    </w:p>
    <w:p w:rsidR="00090A37" w:rsidRPr="00090A37" w:rsidRDefault="00090A37" w:rsidP="00561E05">
      <w:pPr>
        <w:widowControl w:val="0"/>
        <w:numPr>
          <w:ilvl w:val="0"/>
          <w:numId w:val="64"/>
        </w:numPr>
        <w:tabs>
          <w:tab w:val="left" w:pos="164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проектировании озеленения обеспечиваются:</w:t>
      </w:r>
    </w:p>
    <w:p w:rsidR="00090A37" w:rsidRPr="00090A37" w:rsidRDefault="00090A37" w:rsidP="00561E05">
      <w:pPr>
        <w:widowControl w:val="0"/>
        <w:numPr>
          <w:ilvl w:val="0"/>
          <w:numId w:val="65"/>
        </w:numPr>
        <w:tabs>
          <w:tab w:val="left" w:pos="107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сохранение травяного покрова, древесно-кустарниковой и прибрежной растительности не менее чем на 80% общей площади зоны отдыха;</w:t>
      </w:r>
    </w:p>
    <w:p w:rsidR="00090A37" w:rsidRPr="00090A37" w:rsidRDefault="00090A37" w:rsidP="00561E05">
      <w:pPr>
        <w:widowControl w:val="0"/>
        <w:numPr>
          <w:ilvl w:val="0"/>
          <w:numId w:val="65"/>
        </w:numPr>
        <w:tabs>
          <w:tab w:val="left" w:pos="106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090A37" w:rsidRPr="00090A37" w:rsidRDefault="00090A37" w:rsidP="00561E05">
      <w:pPr>
        <w:widowControl w:val="0"/>
        <w:numPr>
          <w:ilvl w:val="0"/>
          <w:numId w:val="65"/>
        </w:numPr>
        <w:tabs>
          <w:tab w:val="left" w:pos="106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lastRenderedPageBreak/>
        <w:t>недопущение использования территории зоны отдыха для иных целей (выгуливание собак и т.п.).</w:t>
      </w:r>
    </w:p>
    <w:p w:rsidR="00090A37" w:rsidRPr="00090A37" w:rsidRDefault="00090A37" w:rsidP="00561E05">
      <w:pPr>
        <w:widowControl w:val="0"/>
        <w:numPr>
          <w:ilvl w:val="0"/>
          <w:numId w:val="64"/>
        </w:numPr>
        <w:tabs>
          <w:tab w:val="left" w:pos="1642"/>
        </w:tabs>
        <w:spacing w:after="289" w:line="322" w:lineRule="exact"/>
        <w:ind w:firstLine="740"/>
        <w:jc w:val="both"/>
        <w:rPr>
          <w:rFonts w:eastAsia="Times New Roman" w:cs="Times New Roman"/>
          <w:szCs w:val="28"/>
          <w:lang w:eastAsia="ru-RU"/>
        </w:rPr>
      </w:pPr>
      <w:r w:rsidRPr="00090A37">
        <w:rPr>
          <w:rFonts w:eastAsia="Times New Roman" w:cs="Times New Roman"/>
          <w:szCs w:val="28"/>
          <w:lang w:eastAsia="ru-RU"/>
        </w:rPr>
        <w:t>Допускается установка передвижного торгового оборудования (торговые тележки «Вода», «Мороженое»).</w:t>
      </w:r>
    </w:p>
    <w:p w:rsidR="00090A37" w:rsidRPr="00090A37" w:rsidRDefault="00090A37" w:rsidP="00561E05">
      <w:pPr>
        <w:widowControl w:val="0"/>
        <w:numPr>
          <w:ilvl w:val="0"/>
          <w:numId w:val="37"/>
        </w:numPr>
        <w:tabs>
          <w:tab w:val="left" w:pos="4213"/>
        </w:tabs>
        <w:spacing w:after="303" w:line="260" w:lineRule="exact"/>
        <w:ind w:left="3540"/>
        <w:jc w:val="both"/>
        <w:rPr>
          <w:rFonts w:eastAsia="Times New Roman" w:cs="Times New Roman"/>
          <w:szCs w:val="28"/>
          <w:lang w:eastAsia="ru-RU"/>
        </w:rPr>
      </w:pPr>
      <w:r w:rsidRPr="00090A37">
        <w:rPr>
          <w:rFonts w:eastAsia="Times New Roman" w:cs="Times New Roman"/>
          <w:szCs w:val="28"/>
          <w:lang w:eastAsia="ru-RU"/>
        </w:rPr>
        <w:t>Кондиционеры и антенны</w:t>
      </w:r>
    </w:p>
    <w:p w:rsidR="00090A37" w:rsidRPr="00090A37" w:rsidRDefault="00090A37" w:rsidP="00561E05">
      <w:pPr>
        <w:widowControl w:val="0"/>
        <w:numPr>
          <w:ilvl w:val="0"/>
          <w:numId w:val="66"/>
        </w:numPr>
        <w:tabs>
          <w:tab w:val="left" w:pos="164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Установка кондиционеров в объектах жилого и общественного назначения должна производиться при условии исключения их вредного воздействия на элементы здания. Наружные блоки кондиционеров должны устанавливаться таким образом, чтобы конденсат, образующийся при работе кондиционера, не попадал на козырьки, окна и оконные сливы.</w:t>
      </w:r>
    </w:p>
    <w:p w:rsidR="00090A37" w:rsidRPr="00090A37" w:rsidRDefault="00090A37" w:rsidP="00561E05">
      <w:pPr>
        <w:widowControl w:val="0"/>
        <w:numPr>
          <w:ilvl w:val="0"/>
          <w:numId w:val="66"/>
        </w:numPr>
        <w:tabs>
          <w:tab w:val="left" w:pos="1642"/>
        </w:tabs>
        <w:spacing w:after="289" w:line="322" w:lineRule="exact"/>
        <w:ind w:firstLine="740"/>
        <w:jc w:val="both"/>
        <w:rPr>
          <w:rFonts w:eastAsia="Times New Roman" w:cs="Times New Roman"/>
          <w:szCs w:val="28"/>
          <w:lang w:eastAsia="ru-RU"/>
        </w:rPr>
      </w:pPr>
      <w:r w:rsidRPr="00090A37">
        <w:rPr>
          <w:rFonts w:eastAsia="Times New Roman" w:cs="Times New Roman"/>
          <w:szCs w:val="28"/>
          <w:lang w:eastAsia="ru-RU"/>
        </w:rPr>
        <w:t>Не допускается размещение наружных блоков кондиционеров и антенн на архитектурных деталях, элементах декора, поверхностях с ценной архитектурной отделкой, а также их крепление, ведущее к повреждению архитектурных поверхностей.</w:t>
      </w:r>
    </w:p>
    <w:p w:rsidR="00090A37" w:rsidRPr="00090A37" w:rsidRDefault="00090A37" w:rsidP="00561E05">
      <w:pPr>
        <w:widowControl w:val="0"/>
        <w:numPr>
          <w:ilvl w:val="0"/>
          <w:numId w:val="37"/>
        </w:numPr>
        <w:tabs>
          <w:tab w:val="left" w:pos="2173"/>
        </w:tabs>
        <w:spacing w:after="308" w:line="260" w:lineRule="exact"/>
        <w:ind w:left="1500"/>
        <w:jc w:val="both"/>
        <w:rPr>
          <w:rFonts w:eastAsia="Times New Roman" w:cs="Times New Roman"/>
          <w:szCs w:val="28"/>
          <w:lang w:eastAsia="ru-RU"/>
        </w:rPr>
      </w:pPr>
      <w:r w:rsidRPr="00090A37">
        <w:rPr>
          <w:rFonts w:eastAsia="Times New Roman" w:cs="Times New Roman"/>
          <w:szCs w:val="28"/>
          <w:lang w:eastAsia="ru-RU"/>
        </w:rPr>
        <w:t>Общие требования к обустройству мест производства работ</w:t>
      </w:r>
    </w:p>
    <w:p w:rsidR="00090A37" w:rsidRPr="00090A37" w:rsidRDefault="00090A37" w:rsidP="00561E05">
      <w:pPr>
        <w:widowControl w:val="0"/>
        <w:numPr>
          <w:ilvl w:val="0"/>
          <w:numId w:val="67"/>
        </w:numPr>
        <w:tabs>
          <w:tab w:val="left" w:pos="164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Карьеры и полигон твердых коммунальных отходов (в том числе рекультивируемые), предприятия по производству строительных материалов должны оборудоваться подъездными дорогами.</w:t>
      </w:r>
    </w:p>
    <w:p w:rsidR="00090A37" w:rsidRPr="00090A37" w:rsidRDefault="00090A37" w:rsidP="00561E05">
      <w:pPr>
        <w:widowControl w:val="0"/>
        <w:numPr>
          <w:ilvl w:val="0"/>
          <w:numId w:val="67"/>
        </w:numPr>
        <w:tabs>
          <w:tab w:val="left" w:pos="164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 Запорные устройства бетономешалок, а также объем заполнения автомиксеров бетонной смесью или раствором должны исключить возможность пролива бетонной смеси или раствора при перемещении автомиксеров по дорогам.</w:t>
      </w:r>
    </w:p>
    <w:p w:rsidR="00090A37" w:rsidRPr="00090A37" w:rsidRDefault="00090A37" w:rsidP="00561E05">
      <w:pPr>
        <w:widowControl w:val="0"/>
        <w:numPr>
          <w:ilvl w:val="0"/>
          <w:numId w:val="67"/>
        </w:numPr>
        <w:tabs>
          <w:tab w:val="left" w:pos="163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необходимости складирования материалов, изделий, конструкций, оборудования, а также размещения некапитальных сооружений и устройства временного отвала грунта за пределами строительной площадки или за пределами ограждения места проведения ремонтных, аварийных и иных работ, места для этого определяются по согласованию с органами местного самоуправления поселения.</w:t>
      </w:r>
    </w:p>
    <w:p w:rsidR="00090A37" w:rsidRPr="00090A37" w:rsidRDefault="00090A37" w:rsidP="00561E05">
      <w:pPr>
        <w:widowControl w:val="0"/>
        <w:numPr>
          <w:ilvl w:val="0"/>
          <w:numId w:val="67"/>
        </w:numPr>
        <w:tabs>
          <w:tab w:val="left" w:pos="163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Ремонтно-строительные организации обязаны обеспечивать сдачу в эксплуатацию объектов после капитального ремонта или реконструкции с выполнением всех работ, предусмотренных проектом по благоустройству и озеленению территорий и приведению их в порядок.</w:t>
      </w:r>
    </w:p>
    <w:p w:rsidR="00090A37" w:rsidRPr="00090A37" w:rsidRDefault="00090A37" w:rsidP="00561E05">
      <w:pPr>
        <w:widowControl w:val="0"/>
        <w:numPr>
          <w:ilvl w:val="0"/>
          <w:numId w:val="67"/>
        </w:numPr>
        <w:tabs>
          <w:tab w:val="left" w:pos="163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Разборка подлежащих сносу строений должна производиться в установленные органами местного самоуправления сроки.</w:t>
      </w:r>
    </w:p>
    <w:p w:rsidR="00090A37" w:rsidRPr="00090A37" w:rsidRDefault="00090A37" w:rsidP="00561E05">
      <w:pPr>
        <w:widowControl w:val="0"/>
        <w:numPr>
          <w:ilvl w:val="0"/>
          <w:numId w:val="67"/>
        </w:numPr>
        <w:tabs>
          <w:tab w:val="left" w:pos="163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Площадка после сноса строений должна быть в 2-недельный срок спланирована и благоустроена.</w:t>
      </w:r>
    </w:p>
    <w:p w:rsidR="00090A37" w:rsidRPr="00090A37" w:rsidRDefault="00090A37" w:rsidP="00561E05">
      <w:pPr>
        <w:widowControl w:val="0"/>
        <w:numPr>
          <w:ilvl w:val="0"/>
          <w:numId w:val="67"/>
        </w:numPr>
        <w:tabs>
          <w:tab w:val="left" w:pos="163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Проведение любых видов земляных работ без разрешения (ордера) запрещается, за исключением случаев, когда указанные работы </w:t>
      </w:r>
      <w:r w:rsidRPr="00090A37">
        <w:rPr>
          <w:rFonts w:eastAsia="Times New Roman" w:cs="Times New Roman"/>
          <w:szCs w:val="28"/>
          <w:lang w:eastAsia="ru-RU"/>
        </w:rPr>
        <w:lastRenderedPageBreak/>
        <w:t>осуществляются на основании документов, выданных в соответствии с федеральным законодательством.</w:t>
      </w:r>
    </w:p>
    <w:p w:rsidR="00090A37" w:rsidRPr="00090A37" w:rsidRDefault="00090A37" w:rsidP="00561E05">
      <w:pPr>
        <w:widowControl w:val="0"/>
        <w:numPr>
          <w:ilvl w:val="0"/>
          <w:numId w:val="67"/>
        </w:numPr>
        <w:tabs>
          <w:tab w:val="left" w:pos="163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Вскрытие дорожных покрытий, тротуаров, газонов, а также разрытие других мест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правовым актом органа местного самоуправления поселения, в границах и в сроки, указанные в разрешении (ордере).</w:t>
      </w:r>
    </w:p>
    <w:p w:rsidR="00090A37" w:rsidRPr="00090A37" w:rsidRDefault="00090A37" w:rsidP="00561E05">
      <w:pPr>
        <w:widowControl w:val="0"/>
        <w:numPr>
          <w:ilvl w:val="0"/>
          <w:numId w:val="67"/>
        </w:numPr>
        <w:tabs>
          <w:tab w:val="left" w:pos="163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Засыпка траншей и котлованов должна производиться в срок, указанный в разрешении (ордере) на производство земляных работ. Дорожные покрытия, тротуары, газоны и другие разрытые участки должны быть восстановлены в сроки, указанные в разрешении (ордере).</w:t>
      </w:r>
    </w:p>
    <w:p w:rsidR="00090A37" w:rsidRPr="00090A37" w:rsidRDefault="00090A37" w:rsidP="00561E05">
      <w:pPr>
        <w:widowControl w:val="0"/>
        <w:numPr>
          <w:ilvl w:val="0"/>
          <w:numId w:val="67"/>
        </w:numPr>
        <w:tabs>
          <w:tab w:val="left" w:pos="179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производстве работ запрещается:</w:t>
      </w:r>
    </w:p>
    <w:p w:rsidR="00090A37" w:rsidRPr="00090A37" w:rsidRDefault="00090A37" w:rsidP="00561E05">
      <w:pPr>
        <w:widowControl w:val="0"/>
        <w:numPr>
          <w:ilvl w:val="0"/>
          <w:numId w:val="68"/>
        </w:numPr>
        <w:tabs>
          <w:tab w:val="left" w:pos="107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повреждать существующие сооружения, зеленые насаждения и элементы благоустройства, приготовлять раствор и бетон непосредственно на проезжей части улиц;</w:t>
      </w:r>
    </w:p>
    <w:p w:rsidR="00090A37" w:rsidRPr="00090A37" w:rsidRDefault="00090A37" w:rsidP="00561E05">
      <w:pPr>
        <w:widowControl w:val="0"/>
        <w:numPr>
          <w:ilvl w:val="0"/>
          <w:numId w:val="68"/>
        </w:numPr>
        <w:tabs>
          <w:tab w:val="left" w:pos="125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производить откачку воды из колодцев, траншей, котлованов непосредственно на тротуары и проезжую часть улиц;</w:t>
      </w:r>
    </w:p>
    <w:p w:rsidR="00090A37" w:rsidRPr="00090A37" w:rsidRDefault="00090A37" w:rsidP="00561E05">
      <w:pPr>
        <w:widowControl w:val="0"/>
        <w:numPr>
          <w:ilvl w:val="0"/>
          <w:numId w:val="68"/>
        </w:numPr>
        <w:tabs>
          <w:tab w:val="left" w:pos="107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оставлять на проезжей части и тротуарах, газонах землю и строительный мусор после окончания работ;</w:t>
      </w:r>
    </w:p>
    <w:p w:rsidR="00090A37" w:rsidRPr="00090A37" w:rsidRDefault="00090A37" w:rsidP="00561E05">
      <w:pPr>
        <w:widowControl w:val="0"/>
        <w:numPr>
          <w:ilvl w:val="0"/>
          <w:numId w:val="68"/>
        </w:numPr>
        <w:tabs>
          <w:tab w:val="left" w:pos="107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занимать излишнюю площадь под складирование, ограждение работ сверх установленных границ;</w:t>
      </w:r>
    </w:p>
    <w:p w:rsidR="00090A37" w:rsidRPr="00090A37" w:rsidRDefault="00090A37" w:rsidP="00561E05">
      <w:pPr>
        <w:widowControl w:val="0"/>
        <w:numPr>
          <w:ilvl w:val="0"/>
          <w:numId w:val="68"/>
        </w:numPr>
        <w:tabs>
          <w:tab w:val="left" w:pos="108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загромождать проходы и въезды во дворы, нарушать нормальный проезд транспорта и движение пешеходов;</w:t>
      </w:r>
    </w:p>
    <w:p w:rsidR="00090A37" w:rsidRPr="00090A37" w:rsidRDefault="00090A37" w:rsidP="00561E05">
      <w:pPr>
        <w:widowControl w:val="0"/>
        <w:numPr>
          <w:ilvl w:val="0"/>
          <w:numId w:val="68"/>
        </w:numPr>
        <w:tabs>
          <w:tab w:val="left" w:pos="106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выезд автотранспорта со строительных площадок, мест производства аварийных, ремонтных и иных видов работ без очистки колес от налипшего грунта.</w:t>
      </w:r>
    </w:p>
    <w:p w:rsidR="00090A37" w:rsidRPr="00090A37" w:rsidRDefault="00090A37" w:rsidP="00561E05">
      <w:pPr>
        <w:widowControl w:val="0"/>
        <w:numPr>
          <w:ilvl w:val="0"/>
          <w:numId w:val="67"/>
        </w:numPr>
        <w:tabs>
          <w:tab w:val="left" w:pos="179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 случае повреждения подземных коммуникаций производители работ обязаны немедленно сообщить об этом владельцам сооружений и принять меры по немедленной ликвидации аварий.</w:t>
      </w:r>
    </w:p>
    <w:p w:rsidR="00090A37" w:rsidRPr="00090A37" w:rsidRDefault="00090A37" w:rsidP="00561E05">
      <w:pPr>
        <w:widowControl w:val="0"/>
        <w:numPr>
          <w:ilvl w:val="0"/>
          <w:numId w:val="67"/>
        </w:numPr>
        <w:tabs>
          <w:tab w:val="left" w:pos="191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 процессе производства земляных, ремонтных, аварийно - восстановительных и иных видов работ, место производства работ должно иметь ограждение, в том числе соответствующее архитектурно-художественным требованиям, аварийное освещение, необходимые указатели, бункеры-накопители для сбора строительного мусора.</w:t>
      </w:r>
    </w:p>
    <w:p w:rsidR="00090A37" w:rsidRPr="00090A37" w:rsidRDefault="00090A37" w:rsidP="00561E05">
      <w:pPr>
        <w:widowControl w:val="0"/>
        <w:numPr>
          <w:ilvl w:val="0"/>
          <w:numId w:val="67"/>
        </w:numPr>
        <w:tabs>
          <w:tab w:val="left" w:pos="173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 случае аварии при производстве земляных, ремонтных и иных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дежурную службу органа местного самоуправления района, организации, имеющие смежные с местом аварии территории.</w:t>
      </w:r>
    </w:p>
    <w:p w:rsidR="00090A37" w:rsidRPr="00090A37" w:rsidRDefault="00090A37" w:rsidP="00561E05">
      <w:pPr>
        <w:widowControl w:val="0"/>
        <w:numPr>
          <w:ilvl w:val="0"/>
          <w:numId w:val="67"/>
        </w:numPr>
        <w:tabs>
          <w:tab w:val="left" w:pos="1734"/>
        </w:tabs>
        <w:spacing w:after="30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Вывоз отходов асфальтобетона и другого строительного мусора на полигон ТКО при проведении дорожно-ремонтных работ на дорогах производится организациями, проводящими работы, незамедлительно (в ходе работ), на остальных улицах и дворах - в течение </w:t>
      </w:r>
      <w:r w:rsidRPr="00090A37">
        <w:rPr>
          <w:rFonts w:eastAsia="Times New Roman" w:cs="Times New Roman"/>
          <w:szCs w:val="28"/>
          <w:lang w:eastAsia="ru-RU"/>
        </w:rPr>
        <w:lastRenderedPageBreak/>
        <w:t>суток. Временное складирование строительного мусора на газонах и участках с зелеными насаждениями не допускается.</w:t>
      </w:r>
    </w:p>
    <w:p w:rsidR="00090A37" w:rsidRPr="00090A37" w:rsidRDefault="00090A37" w:rsidP="00561E05">
      <w:pPr>
        <w:widowControl w:val="0"/>
        <w:numPr>
          <w:ilvl w:val="0"/>
          <w:numId w:val="37"/>
        </w:numPr>
        <w:tabs>
          <w:tab w:val="left" w:pos="4273"/>
        </w:tabs>
        <w:spacing w:after="0" w:line="322" w:lineRule="exact"/>
        <w:ind w:left="3600"/>
        <w:jc w:val="both"/>
        <w:rPr>
          <w:rFonts w:eastAsia="Times New Roman" w:cs="Times New Roman"/>
          <w:szCs w:val="28"/>
          <w:lang w:eastAsia="ru-RU"/>
        </w:rPr>
      </w:pPr>
      <w:r w:rsidRPr="00090A37">
        <w:rPr>
          <w:rFonts w:eastAsia="Times New Roman" w:cs="Times New Roman"/>
          <w:szCs w:val="28"/>
          <w:lang w:eastAsia="ru-RU"/>
        </w:rPr>
        <w:t>Строительные площадки</w:t>
      </w:r>
    </w:p>
    <w:p w:rsidR="00090A37" w:rsidRPr="00090A37" w:rsidRDefault="00090A37" w:rsidP="00561E05">
      <w:pPr>
        <w:widowControl w:val="0"/>
        <w:numPr>
          <w:ilvl w:val="0"/>
          <w:numId w:val="69"/>
        </w:numPr>
        <w:tabs>
          <w:tab w:val="left" w:pos="1599"/>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Ограждения строительных площадок должны иметь внешний вид, соответствующий установленным требованиям, в том числе архитектурно - художественным требованиям, быть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w:t>
      </w:r>
      <w:proofErr w:type="gramEnd"/>
      <w:r w:rsidRPr="00090A37">
        <w:rPr>
          <w:rFonts w:eastAsia="Times New Roman" w:cs="Times New Roman"/>
          <w:szCs w:val="28"/>
          <w:lang w:eastAsia="ru-RU"/>
        </w:rPr>
        <w:t xml:space="preserve"> По периметру ограждений должно быть установлено освещение.</w:t>
      </w:r>
    </w:p>
    <w:p w:rsidR="00090A37" w:rsidRPr="00090A37" w:rsidRDefault="00090A37" w:rsidP="00561E05">
      <w:pPr>
        <w:widowControl w:val="0"/>
        <w:numPr>
          <w:ilvl w:val="0"/>
          <w:numId w:val="69"/>
        </w:numPr>
        <w:tabs>
          <w:tab w:val="left" w:pos="171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На территории строительной площадки не допускается не предусмотренное проектной документацией уничтожение древесно-кустарниковой растительности и засыпка грунтом корневых шеек и стволов деревьев и кустарника. Деревья, не подлежащие вырубке, должны быть огорожены щитами.</w:t>
      </w:r>
    </w:p>
    <w:p w:rsidR="00090A37" w:rsidRPr="00090A37" w:rsidRDefault="00090A37" w:rsidP="00561E05">
      <w:pPr>
        <w:widowControl w:val="0"/>
        <w:numPr>
          <w:ilvl w:val="0"/>
          <w:numId w:val="69"/>
        </w:numPr>
        <w:tabs>
          <w:tab w:val="left" w:pos="159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Производственные и бытовые стоки, образующиеся на строительной площадке, должны очищаться и обезвреживаться в порядке, предусмотренном проектом организации строительства и производства работ.</w:t>
      </w:r>
    </w:p>
    <w:p w:rsidR="00090A37" w:rsidRPr="00090A37" w:rsidRDefault="00090A37" w:rsidP="00561E05">
      <w:pPr>
        <w:widowControl w:val="0"/>
        <w:numPr>
          <w:ilvl w:val="0"/>
          <w:numId w:val="69"/>
        </w:numPr>
        <w:tabs>
          <w:tab w:val="left" w:pos="171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Строительный мусор и грунт со строительных площадок должен вывозиться регулярно на полигон ТКО, </w:t>
      </w:r>
      <w:proofErr w:type="gramStart"/>
      <w:r w:rsidRPr="00090A37">
        <w:rPr>
          <w:rFonts w:eastAsia="Times New Roman" w:cs="Times New Roman"/>
          <w:szCs w:val="28"/>
          <w:lang w:eastAsia="ru-RU"/>
        </w:rPr>
        <w:t>согласно договора</w:t>
      </w:r>
      <w:proofErr w:type="gramEnd"/>
      <w:r w:rsidRPr="00090A37">
        <w:rPr>
          <w:rFonts w:eastAsia="Times New Roman" w:cs="Times New Roman"/>
          <w:szCs w:val="28"/>
          <w:lang w:eastAsia="ru-RU"/>
        </w:rPr>
        <w:t xml:space="preserve"> на размещения отходов в установленном порядке.</w:t>
      </w:r>
    </w:p>
    <w:p w:rsidR="00090A37" w:rsidRPr="00090A37" w:rsidRDefault="00090A37" w:rsidP="00561E05">
      <w:pPr>
        <w:widowControl w:val="0"/>
        <w:numPr>
          <w:ilvl w:val="0"/>
          <w:numId w:val="69"/>
        </w:numPr>
        <w:tabs>
          <w:tab w:val="left" w:pos="1718"/>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Строительные материалы, изделия, конструкции, оборудование должны складироваться, а некапитальные сооружения (строительные вагончики, бытовки, будки и т.п.) размещаться только в пределах огражденной площадки в соответствии с утвержденным проектом организации строительства и утвержденным планом производства работ.</w:t>
      </w:r>
    </w:p>
    <w:p w:rsidR="00090A37" w:rsidRPr="00090A37" w:rsidRDefault="00090A37" w:rsidP="00090A37">
      <w:pPr>
        <w:spacing w:after="42" w:line="260" w:lineRule="exact"/>
        <w:ind w:right="260"/>
        <w:jc w:val="right"/>
        <w:rPr>
          <w:rFonts w:eastAsia="Times New Roman" w:cs="Times New Roman"/>
          <w:szCs w:val="28"/>
          <w:lang w:eastAsia="ru-RU"/>
        </w:rPr>
      </w:pPr>
      <w:r w:rsidRPr="00090A37">
        <w:rPr>
          <w:rFonts w:eastAsia="Times New Roman" w:cs="Times New Roman"/>
          <w:szCs w:val="28"/>
          <w:lang w:eastAsia="ru-RU"/>
        </w:rPr>
        <w:t>5. Требования к содержанию объектов благоустройства, зданий, строений,</w:t>
      </w:r>
    </w:p>
    <w:p w:rsidR="00090A37" w:rsidRPr="00090A37" w:rsidRDefault="00090A37" w:rsidP="00090A37">
      <w:pPr>
        <w:spacing w:after="0" w:line="260" w:lineRule="exact"/>
        <w:ind w:left="20"/>
        <w:rPr>
          <w:rFonts w:eastAsia="Times New Roman" w:cs="Times New Roman"/>
          <w:szCs w:val="28"/>
          <w:lang w:eastAsia="ru-RU"/>
        </w:rPr>
      </w:pPr>
      <w:r w:rsidRPr="00090A37">
        <w:rPr>
          <w:rFonts w:eastAsia="Times New Roman" w:cs="Times New Roman"/>
          <w:szCs w:val="28"/>
          <w:lang w:eastAsia="ru-RU"/>
        </w:rPr>
        <w:t>сооружений</w:t>
      </w:r>
    </w:p>
    <w:p w:rsidR="00090A37" w:rsidRPr="00090A37" w:rsidRDefault="00090A37" w:rsidP="00561E05">
      <w:pPr>
        <w:widowControl w:val="0"/>
        <w:numPr>
          <w:ilvl w:val="1"/>
          <w:numId w:val="69"/>
        </w:numPr>
        <w:tabs>
          <w:tab w:val="left" w:pos="1604"/>
        </w:tabs>
        <w:spacing w:after="240" w:line="326" w:lineRule="exact"/>
        <w:ind w:left="2320" w:hanging="1240"/>
        <w:rPr>
          <w:rFonts w:eastAsia="Times New Roman" w:cs="Times New Roman"/>
          <w:szCs w:val="28"/>
          <w:lang w:eastAsia="ru-RU"/>
        </w:rPr>
      </w:pPr>
      <w:r w:rsidRPr="00090A37">
        <w:rPr>
          <w:rFonts w:eastAsia="Times New Roman" w:cs="Times New Roman"/>
          <w:szCs w:val="28"/>
          <w:lang w:eastAsia="ru-RU"/>
        </w:rPr>
        <w:t>Ввод в эксплуатацию детских, игровых, спортивных (физкультурно - оздоровительных) площадок и их содержание</w:t>
      </w:r>
    </w:p>
    <w:p w:rsidR="00090A37" w:rsidRPr="00090A37" w:rsidRDefault="00090A37" w:rsidP="00561E05">
      <w:pPr>
        <w:widowControl w:val="0"/>
        <w:numPr>
          <w:ilvl w:val="2"/>
          <w:numId w:val="69"/>
        </w:numPr>
        <w:tabs>
          <w:tab w:val="left" w:pos="1505"/>
        </w:tabs>
        <w:spacing w:after="0" w:line="326" w:lineRule="exact"/>
        <w:ind w:firstLine="760"/>
        <w:jc w:val="both"/>
        <w:rPr>
          <w:rFonts w:eastAsia="Times New Roman" w:cs="Times New Roman"/>
          <w:szCs w:val="28"/>
          <w:lang w:eastAsia="ru-RU"/>
        </w:rPr>
      </w:pPr>
      <w:r w:rsidRPr="00090A37">
        <w:rPr>
          <w:rFonts w:eastAsia="Times New Roman" w:cs="Times New Roman"/>
          <w:szCs w:val="28"/>
          <w:lang w:eastAsia="ru-RU"/>
        </w:rPr>
        <w:t>При установке нового оборудования детских, игровых, спортивных (физкультурно-оздоровительных) площадок (далее - площадок), место их размещения согласовывается с администрацией поселения.</w:t>
      </w:r>
    </w:p>
    <w:p w:rsidR="00090A37" w:rsidRPr="00090A37" w:rsidRDefault="00090A37" w:rsidP="00561E05">
      <w:pPr>
        <w:widowControl w:val="0"/>
        <w:numPr>
          <w:ilvl w:val="2"/>
          <w:numId w:val="69"/>
        </w:numPr>
        <w:tabs>
          <w:tab w:val="left" w:pos="150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Монтаж оборудования должен производиться в соответствии с инструкцией изготовителя, организациями, имеющими опыт и профессионально осуществляющими данный вид работ.</w:t>
      </w:r>
    </w:p>
    <w:p w:rsidR="00090A37" w:rsidRPr="00090A37" w:rsidRDefault="00090A37" w:rsidP="00561E05">
      <w:pPr>
        <w:widowControl w:val="0"/>
        <w:numPr>
          <w:ilvl w:val="2"/>
          <w:numId w:val="69"/>
        </w:numPr>
        <w:tabs>
          <w:tab w:val="left" w:pos="150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Лицо, ответственное за эксплуатацию оборудования площадки (при его отсутствии - собственник, правообладатель оборудования) осуществляет </w:t>
      </w:r>
      <w:proofErr w:type="gramStart"/>
      <w:r w:rsidRPr="00090A37">
        <w:rPr>
          <w:rFonts w:eastAsia="Times New Roman" w:cs="Times New Roman"/>
          <w:szCs w:val="28"/>
          <w:lang w:eastAsia="ru-RU"/>
        </w:rPr>
        <w:t>контроль за</w:t>
      </w:r>
      <w:proofErr w:type="gramEnd"/>
      <w:r w:rsidRPr="00090A37">
        <w:rPr>
          <w:rFonts w:eastAsia="Times New Roman" w:cs="Times New Roman"/>
          <w:szCs w:val="28"/>
          <w:lang w:eastAsia="ru-RU"/>
        </w:rPr>
        <w:t xml:space="preserve"> ходом производства работ по установке (монтажу) оборудования.</w:t>
      </w:r>
    </w:p>
    <w:p w:rsidR="00090A37" w:rsidRPr="00090A37" w:rsidRDefault="00090A37" w:rsidP="00561E05">
      <w:pPr>
        <w:widowControl w:val="0"/>
        <w:numPr>
          <w:ilvl w:val="2"/>
          <w:numId w:val="69"/>
        </w:numPr>
        <w:tabs>
          <w:tab w:val="left" w:pos="150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При вводе оборудования площадки в эксплуатацию </w:t>
      </w:r>
      <w:r w:rsidRPr="00090A37">
        <w:rPr>
          <w:rFonts w:eastAsia="Times New Roman" w:cs="Times New Roman"/>
          <w:szCs w:val="28"/>
          <w:lang w:eastAsia="ru-RU"/>
        </w:rPr>
        <w:lastRenderedPageBreak/>
        <w:t>присутствуют представители муниципального образования, составляется акт ввода в эксплуатацию объекта, разработанный и утвержденный органом местного самоуправления.</w:t>
      </w:r>
    </w:p>
    <w:p w:rsidR="00090A37" w:rsidRPr="00090A37" w:rsidRDefault="00090A37" w:rsidP="00561E05">
      <w:pPr>
        <w:widowControl w:val="0"/>
        <w:numPr>
          <w:ilvl w:val="2"/>
          <w:numId w:val="69"/>
        </w:numPr>
        <w:tabs>
          <w:tab w:val="left" w:pos="150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Площадка вносится органом местного самоуправления муниципального образования в Реестр детских, игровых, спортивных (физкультурно-оздоровительных) площадок поселения в установленном органом местного самоуправления порядке.</w:t>
      </w:r>
    </w:p>
    <w:p w:rsidR="00090A37" w:rsidRPr="00090A37" w:rsidRDefault="00090A37" w:rsidP="00561E05">
      <w:pPr>
        <w:widowControl w:val="0"/>
        <w:numPr>
          <w:ilvl w:val="2"/>
          <w:numId w:val="69"/>
        </w:numPr>
        <w:tabs>
          <w:tab w:val="left" w:pos="150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администрацию поселения.</w:t>
      </w:r>
    </w:p>
    <w:p w:rsidR="00090A37" w:rsidRPr="00090A37" w:rsidRDefault="00090A37" w:rsidP="00561E05">
      <w:pPr>
        <w:widowControl w:val="0"/>
        <w:numPr>
          <w:ilvl w:val="2"/>
          <w:numId w:val="69"/>
        </w:numPr>
        <w:tabs>
          <w:tab w:val="left" w:pos="150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rsidR="00090A37" w:rsidRPr="00090A37" w:rsidRDefault="00090A37" w:rsidP="00561E05">
      <w:pPr>
        <w:widowControl w:val="0"/>
        <w:numPr>
          <w:ilvl w:val="2"/>
          <w:numId w:val="69"/>
        </w:numPr>
        <w:tabs>
          <w:tab w:val="left" w:pos="150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Содержание оборудования и покрытия площадок осуществляется в соответствии с рекомендациями изготовителя и/или требованиями, установленными государственными стандартами и настоящими Правилами.</w:t>
      </w:r>
    </w:p>
    <w:p w:rsidR="00090A37" w:rsidRPr="00090A37" w:rsidRDefault="00090A37" w:rsidP="00561E05">
      <w:pPr>
        <w:widowControl w:val="0"/>
        <w:numPr>
          <w:ilvl w:val="2"/>
          <w:numId w:val="69"/>
        </w:numPr>
        <w:tabs>
          <w:tab w:val="left" w:pos="150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Лицо, эксплуатирующее площадку, является ответственным за состояние и содержание оборудования и покрытия площадки (контроль соответствия требованиям безопасности, техническое обслуживание и ремонт), наличие и состояние </w:t>
      </w:r>
      <w:proofErr w:type="gramStart"/>
      <w:r w:rsidRPr="00090A37">
        <w:rPr>
          <w:rFonts w:eastAsia="Times New Roman" w:cs="Times New Roman"/>
          <w:szCs w:val="28"/>
          <w:lang w:eastAsia="ru-RU"/>
        </w:rPr>
        <w:t>документации</w:t>
      </w:r>
      <w:proofErr w:type="gramEnd"/>
      <w:r w:rsidRPr="00090A37">
        <w:rPr>
          <w:rFonts w:eastAsia="Times New Roman" w:cs="Times New Roman"/>
          <w:szCs w:val="28"/>
          <w:lang w:eastAsia="ru-RU"/>
        </w:rPr>
        <w:t xml:space="preserve"> и информационное обеспечение безопасности площадки.</w:t>
      </w:r>
    </w:p>
    <w:p w:rsidR="00090A37" w:rsidRPr="00090A37" w:rsidRDefault="00090A37" w:rsidP="00561E05">
      <w:pPr>
        <w:widowControl w:val="0"/>
        <w:numPr>
          <w:ilvl w:val="2"/>
          <w:numId w:val="69"/>
        </w:numPr>
        <w:tabs>
          <w:tab w:val="left" w:pos="1699"/>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В случае если лицо, эксплуатирующее площадку, отсутствует, </w:t>
      </w:r>
      <w:proofErr w:type="gramStart"/>
      <w:r w:rsidRPr="00090A37">
        <w:rPr>
          <w:rFonts w:eastAsia="Times New Roman" w:cs="Times New Roman"/>
          <w:szCs w:val="28"/>
          <w:lang w:eastAsia="ru-RU"/>
        </w:rPr>
        <w:t>контроль за</w:t>
      </w:r>
      <w:proofErr w:type="gramEnd"/>
      <w:r w:rsidRPr="00090A37">
        <w:rPr>
          <w:rFonts w:eastAsia="Times New Roman" w:cs="Times New Roman"/>
          <w:szCs w:val="28"/>
          <w:lang w:eastAsia="ru-RU"/>
        </w:rPr>
        <w:t xml:space="preserve"> техническим состоянием оборудования и покрытия площадки, техническим обслуживанием и ремонтом, наличием и состоянием документации и информационным обеспечением безопасности площадки осуществляет правообладатель земельного участка, на котором она расположена.</w:t>
      </w:r>
    </w:p>
    <w:p w:rsidR="00090A37" w:rsidRPr="00090A37" w:rsidRDefault="00090A37" w:rsidP="00561E05">
      <w:pPr>
        <w:widowControl w:val="0"/>
        <w:numPr>
          <w:ilvl w:val="2"/>
          <w:numId w:val="69"/>
        </w:numPr>
        <w:tabs>
          <w:tab w:val="left" w:pos="170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Территория площадки и прилегающая территория ежедневно очищаются от мусора и посторонних предметов. Своевременно производится обрезка деревьев, кустарника и скос травы.</w:t>
      </w:r>
    </w:p>
    <w:p w:rsidR="00090A37" w:rsidRPr="00090A37" w:rsidRDefault="00090A37" w:rsidP="00561E05">
      <w:pPr>
        <w:widowControl w:val="0"/>
        <w:numPr>
          <w:ilvl w:val="2"/>
          <w:numId w:val="69"/>
        </w:numPr>
        <w:tabs>
          <w:tab w:val="left" w:pos="1599"/>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Дорожки, ограждения и калитки, скамейки, урны для мусора должны быть окрашены и находиться в исправном состоянии. Мусор из урн удаляется в утренние часы, по мере необходимости, но не реже одного раза в сутки.</w:t>
      </w:r>
    </w:p>
    <w:p w:rsidR="00090A37" w:rsidRPr="00090A37" w:rsidRDefault="00090A37" w:rsidP="00561E05">
      <w:pPr>
        <w:widowControl w:val="0"/>
        <w:numPr>
          <w:ilvl w:val="2"/>
          <w:numId w:val="69"/>
        </w:numPr>
        <w:tabs>
          <w:tab w:val="left" w:pos="170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Средства наружного освещения должны содержаться в 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w:t>
      </w:r>
    </w:p>
    <w:p w:rsidR="00090A37" w:rsidRPr="00090A37" w:rsidRDefault="00090A37" w:rsidP="00561E05">
      <w:pPr>
        <w:widowControl w:val="0"/>
        <w:numPr>
          <w:ilvl w:val="2"/>
          <w:numId w:val="69"/>
        </w:numPr>
        <w:tabs>
          <w:tab w:val="left" w:pos="159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На площадке и прилегающей к ней территории не должно быть мусора или посторонних предметов, о которые можно споткнуться и/или </w:t>
      </w:r>
      <w:r w:rsidRPr="00090A37">
        <w:rPr>
          <w:rFonts w:eastAsia="Times New Roman" w:cs="Times New Roman"/>
          <w:szCs w:val="28"/>
          <w:lang w:eastAsia="ru-RU"/>
        </w:rPr>
        <w:lastRenderedPageBreak/>
        <w:t>получить травму.</w:t>
      </w:r>
    </w:p>
    <w:p w:rsidR="00090A37" w:rsidRPr="00090A37" w:rsidRDefault="00090A37" w:rsidP="00561E05">
      <w:pPr>
        <w:widowControl w:val="0"/>
        <w:numPr>
          <w:ilvl w:val="2"/>
          <w:numId w:val="69"/>
        </w:numPr>
        <w:tabs>
          <w:tab w:val="left" w:pos="170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Лицо, эксплуатирующее площадку, должно в течение суток представлять в орган местного самоуправления информацию о травмах (несчастных случаях), полученных на площадке.</w:t>
      </w:r>
    </w:p>
    <w:p w:rsidR="00090A37" w:rsidRPr="00090A37" w:rsidRDefault="00090A37" w:rsidP="00561E05">
      <w:pPr>
        <w:widowControl w:val="0"/>
        <w:numPr>
          <w:ilvl w:val="2"/>
          <w:numId w:val="69"/>
        </w:numPr>
        <w:tabs>
          <w:tab w:val="left" w:pos="1707"/>
        </w:tabs>
        <w:spacing w:after="0" w:line="322" w:lineRule="exact"/>
        <w:ind w:firstLine="760"/>
        <w:jc w:val="both"/>
        <w:rPr>
          <w:rFonts w:eastAsia="Times New Roman" w:cs="Times New Roman"/>
          <w:szCs w:val="28"/>
          <w:lang w:eastAsia="ru-RU"/>
        </w:rPr>
      </w:pPr>
      <w:proofErr w:type="gramStart"/>
      <w:r w:rsidRPr="00090A37">
        <w:rPr>
          <w:rFonts w:eastAsia="Times New Roman" w:cs="Times New Roman"/>
          <w:szCs w:val="28"/>
          <w:lang w:eastAsia="ru-RU"/>
        </w:rPr>
        <w:t>Контроль за</w:t>
      </w:r>
      <w:proofErr w:type="gramEnd"/>
      <w:r w:rsidRPr="00090A37">
        <w:rPr>
          <w:rFonts w:eastAsia="Times New Roman" w:cs="Times New Roman"/>
          <w:szCs w:val="28"/>
          <w:lang w:eastAsia="ru-RU"/>
        </w:rPr>
        <w:t xml:space="preserve"> техническим состоянием оборудования площадок включает:</w:t>
      </w:r>
    </w:p>
    <w:p w:rsidR="00090A37" w:rsidRPr="00090A37" w:rsidRDefault="00090A37" w:rsidP="00561E05">
      <w:pPr>
        <w:widowControl w:val="0"/>
        <w:numPr>
          <w:ilvl w:val="0"/>
          <w:numId w:val="70"/>
        </w:numPr>
        <w:tabs>
          <w:tab w:val="left" w:pos="109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первичный осмотр и проверку оборудования перед вводом в эксплуатацию;</w:t>
      </w:r>
    </w:p>
    <w:p w:rsidR="00090A37" w:rsidRPr="00090A37" w:rsidRDefault="00090A37" w:rsidP="00561E05">
      <w:pPr>
        <w:widowControl w:val="0"/>
        <w:numPr>
          <w:ilvl w:val="0"/>
          <w:numId w:val="70"/>
        </w:numPr>
        <w:tabs>
          <w:tab w:val="left" w:pos="125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визуальный осмотр, который позволяет обнаружить очевидные неисправности и посторонние предметы, представляющие опасности, вызванные в результате использования оборудования, климатическими условиями, актами вандализма;</w:t>
      </w:r>
    </w:p>
    <w:p w:rsidR="00090A37" w:rsidRPr="00090A37" w:rsidRDefault="00090A37" w:rsidP="00561E05">
      <w:pPr>
        <w:widowControl w:val="0"/>
        <w:numPr>
          <w:ilvl w:val="0"/>
          <w:numId w:val="70"/>
        </w:numPr>
        <w:tabs>
          <w:tab w:val="left" w:pos="10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функциональный осмотр - представляет собой детальный осмотр с целью проверки исправности и устойчивости оборудования, выявления износа элементов конструкции оборудования;</w:t>
      </w:r>
    </w:p>
    <w:p w:rsidR="00090A37" w:rsidRPr="00090A37" w:rsidRDefault="00090A37" w:rsidP="00561E05">
      <w:pPr>
        <w:widowControl w:val="0"/>
        <w:numPr>
          <w:ilvl w:val="0"/>
          <w:numId w:val="70"/>
        </w:numPr>
        <w:tabs>
          <w:tab w:val="left" w:pos="10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основной осмотр - представляет собой осмотр для целей оценки соответствия технического состояния оборудования требованиям безопасности.</w:t>
      </w:r>
    </w:p>
    <w:p w:rsidR="00090A37" w:rsidRPr="00090A37" w:rsidRDefault="00090A37" w:rsidP="00561E05">
      <w:pPr>
        <w:widowControl w:val="0"/>
        <w:numPr>
          <w:ilvl w:val="2"/>
          <w:numId w:val="69"/>
        </w:numPr>
        <w:tabs>
          <w:tab w:val="left" w:pos="170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Периодичность регулярного визуального осмотра устанавливает собственник на основе учета условий эксплуатации. Визуальный осмотр оборудования площадок, подвергающихся интенсивному использованию, проводится ежедневно.</w:t>
      </w:r>
    </w:p>
    <w:p w:rsidR="00090A37" w:rsidRPr="00090A37" w:rsidRDefault="00090A37" w:rsidP="00561E05">
      <w:pPr>
        <w:widowControl w:val="0"/>
        <w:numPr>
          <w:ilvl w:val="2"/>
          <w:numId w:val="69"/>
        </w:numPr>
        <w:tabs>
          <w:tab w:val="left" w:pos="159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Функциональный осмотр проводится с периодичностью один раз в 1-3 месяца, в соответствии с инструкцией изготовителя, а также с учетом интенсивности использования площадки. Особое внимание уделяется скрытым, труднодоступным элементам оборудования.</w:t>
      </w:r>
    </w:p>
    <w:p w:rsidR="00090A37" w:rsidRPr="00090A37" w:rsidRDefault="00090A37" w:rsidP="00561E05">
      <w:pPr>
        <w:widowControl w:val="0"/>
        <w:numPr>
          <w:ilvl w:val="2"/>
          <w:numId w:val="69"/>
        </w:numPr>
        <w:tabs>
          <w:tab w:val="left" w:pos="170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Основной осмотр проводится один раз в год. В ходе ежегодного основного осмотра определяются наличие гниения деревянных элементов, коррозии металлических элементов, влияние выполненных ремонтных работ на безопасность оборудования. По результатам ежегодного осмотра выявляются дефекты объектов благоустройства, подлежащие устранению, определяется характер и объем необходимых ремонтных работ и составляется акт.</w:t>
      </w:r>
    </w:p>
    <w:p w:rsidR="00090A37" w:rsidRPr="00090A37" w:rsidRDefault="00090A37" w:rsidP="00561E05">
      <w:pPr>
        <w:widowControl w:val="0"/>
        <w:numPr>
          <w:ilvl w:val="2"/>
          <w:numId w:val="69"/>
        </w:numPr>
        <w:tabs>
          <w:tab w:val="left" w:pos="170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 целях контроля периодичности, полноты и правильности выполняемых работ при осмотрах различного вида лицом, осуществляющим эксплуатацию площадки, должны быть разработаны графики проведения осмотров.</w:t>
      </w:r>
    </w:p>
    <w:p w:rsidR="00090A37" w:rsidRPr="00090A37" w:rsidRDefault="00090A37" w:rsidP="00561E05">
      <w:pPr>
        <w:widowControl w:val="0"/>
        <w:numPr>
          <w:ilvl w:val="2"/>
          <w:numId w:val="69"/>
        </w:numPr>
        <w:tabs>
          <w:tab w:val="left" w:pos="167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При обнаружении в процессе осмотра оборудования дефектов, влияющих на безопасность оборудования, дефекты должны быть незамедлительно устранены. Если это невозможно, эксплуатацию оборудования необходимо прекратить, либо оборудование должно быть демонтировано и удалено с площадки. После удаления оборудования оставшийся в земле фундамент также удаляют или огораживают способом, исключающим возможность получения травм.</w:t>
      </w:r>
    </w:p>
    <w:p w:rsidR="00090A37" w:rsidRPr="00090A37" w:rsidRDefault="00090A37" w:rsidP="00561E05">
      <w:pPr>
        <w:widowControl w:val="0"/>
        <w:numPr>
          <w:ilvl w:val="2"/>
          <w:numId w:val="69"/>
        </w:numPr>
        <w:tabs>
          <w:tab w:val="left" w:pos="167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Обслуживание включает: мероприятия по поддержанию </w:t>
      </w:r>
      <w:r w:rsidRPr="00090A37">
        <w:rPr>
          <w:rFonts w:eastAsia="Times New Roman" w:cs="Times New Roman"/>
          <w:szCs w:val="28"/>
          <w:lang w:eastAsia="ru-RU"/>
        </w:rPr>
        <w:lastRenderedPageBreak/>
        <w:t>безопасности и качества функционирования оборудования и покрытий площадки; проверку и подтягивание узлов крепления; обновление окраски оборудования; обслуживание ударопоглощающих покрытий; смазку подшипников; восстановление ударопоглощающих покрытий из сыпучих материалов и корректировку их уровня.</w:t>
      </w:r>
    </w:p>
    <w:p w:rsidR="00090A37" w:rsidRPr="00090A37" w:rsidRDefault="00090A37" w:rsidP="00561E05">
      <w:pPr>
        <w:widowControl w:val="0"/>
        <w:numPr>
          <w:ilvl w:val="2"/>
          <w:numId w:val="69"/>
        </w:numPr>
        <w:tabs>
          <w:tab w:val="left" w:pos="1672"/>
        </w:tabs>
        <w:spacing w:after="289" w:line="322" w:lineRule="exact"/>
        <w:ind w:firstLine="760"/>
        <w:jc w:val="both"/>
        <w:rPr>
          <w:rFonts w:eastAsia="Times New Roman" w:cs="Times New Roman"/>
          <w:szCs w:val="28"/>
          <w:lang w:eastAsia="ru-RU"/>
        </w:rPr>
      </w:pPr>
      <w:r w:rsidRPr="00090A37">
        <w:rPr>
          <w:rFonts w:eastAsia="Times New Roman" w:cs="Times New Roman"/>
          <w:szCs w:val="28"/>
          <w:lang w:eastAsia="ru-RU"/>
        </w:rPr>
        <w:t>Лица, производящие ремонтные работы, принимают меры по ограждению места производства работ, исключающему допуск детей и получение ими травм. Ремонтные работы включают замену крепежных деталей, сварочные работы, замену частей оборудования.</w:t>
      </w:r>
    </w:p>
    <w:p w:rsidR="00090A37" w:rsidRPr="00090A37" w:rsidRDefault="00090A37" w:rsidP="00561E05">
      <w:pPr>
        <w:widowControl w:val="0"/>
        <w:numPr>
          <w:ilvl w:val="1"/>
          <w:numId w:val="69"/>
        </w:numPr>
        <w:tabs>
          <w:tab w:val="left" w:pos="1784"/>
        </w:tabs>
        <w:spacing w:after="0" w:line="260" w:lineRule="exact"/>
        <w:ind w:left="1260"/>
        <w:jc w:val="both"/>
        <w:rPr>
          <w:rFonts w:eastAsia="Times New Roman" w:cs="Times New Roman"/>
          <w:szCs w:val="28"/>
          <w:lang w:eastAsia="ru-RU"/>
        </w:rPr>
      </w:pPr>
      <w:r w:rsidRPr="00090A37">
        <w:rPr>
          <w:rFonts w:eastAsia="Times New Roman" w:cs="Times New Roman"/>
          <w:szCs w:val="28"/>
          <w:lang w:eastAsia="ru-RU"/>
        </w:rPr>
        <w:t>Содержание площадок автостоянок, мест размещения и хранения</w:t>
      </w:r>
    </w:p>
    <w:p w:rsidR="00090A37" w:rsidRPr="00090A37" w:rsidRDefault="00090A37" w:rsidP="00090A37">
      <w:pPr>
        <w:spacing w:after="308" w:line="260" w:lineRule="exact"/>
        <w:ind w:left="20"/>
        <w:rPr>
          <w:rFonts w:eastAsia="Times New Roman" w:cs="Times New Roman"/>
          <w:szCs w:val="28"/>
          <w:lang w:eastAsia="ru-RU"/>
        </w:rPr>
      </w:pPr>
      <w:r w:rsidRPr="00090A37">
        <w:rPr>
          <w:rFonts w:eastAsia="Times New Roman" w:cs="Times New Roman"/>
          <w:szCs w:val="28"/>
          <w:lang w:eastAsia="ru-RU"/>
        </w:rPr>
        <w:t>транспортных средств</w:t>
      </w:r>
    </w:p>
    <w:p w:rsidR="00090A37" w:rsidRPr="00090A37" w:rsidRDefault="00090A37" w:rsidP="00561E05">
      <w:pPr>
        <w:widowControl w:val="0"/>
        <w:numPr>
          <w:ilvl w:val="2"/>
          <w:numId w:val="69"/>
        </w:numPr>
        <w:tabs>
          <w:tab w:val="left" w:pos="147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Юридическое лицо (индивидуальный предприниматель) или физическое лицо, эксплуатирующее площадку, обеспечивает ее содержание, а также содержание прилегающей территории, установленной органом местного самоуправления.</w:t>
      </w:r>
    </w:p>
    <w:p w:rsidR="00090A37" w:rsidRPr="00090A37" w:rsidRDefault="00090A37" w:rsidP="00561E05">
      <w:pPr>
        <w:widowControl w:val="0"/>
        <w:numPr>
          <w:ilvl w:val="2"/>
          <w:numId w:val="69"/>
        </w:numPr>
        <w:tabs>
          <w:tab w:val="left" w:pos="167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Лица, эксплуатирующие транспортные средства, дорожно</w:t>
      </w:r>
      <w:r w:rsidRPr="00090A37">
        <w:rPr>
          <w:rFonts w:eastAsia="Times New Roman" w:cs="Times New Roman"/>
          <w:szCs w:val="28"/>
          <w:lang w:eastAsia="ru-RU"/>
        </w:rPr>
        <w:softHyphen/>
        <w:t>строительную и сельскохозяйственную технику или производящие ремонт указанной техники обязаны осуществлять сбор и передачу замененных деталей и комплектующих (фильтров, канистр, стеклоочистителей и т. п.) организациям, осуществляющим их переработку или утилизацию. Запрещается сжигание автомобильных покрышек и комплектующих, их сброс в контейнеры, бункеры, на контейнерные площадки и вне установленных для этих целей мест.</w:t>
      </w:r>
    </w:p>
    <w:p w:rsidR="00090A37" w:rsidRPr="00090A37" w:rsidRDefault="00090A37" w:rsidP="00561E05">
      <w:pPr>
        <w:widowControl w:val="0"/>
        <w:numPr>
          <w:ilvl w:val="2"/>
          <w:numId w:val="69"/>
        </w:numPr>
        <w:tabs>
          <w:tab w:val="left" w:pos="167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 территории стоянок, станций технического обслуживания, автомобильных моек следует предусматривать пешеходные дорожки, осветительное оборудование, информационные указатели, твердые виды покрытия, урны или контейнеры для мусора, вывоз которого осуществляется согласно заключенным договорам с организациями, осуществляющими вывоз и утилизацию мусора.</w:t>
      </w:r>
    </w:p>
    <w:p w:rsidR="00090A37" w:rsidRPr="00090A37" w:rsidRDefault="00090A37" w:rsidP="00561E05">
      <w:pPr>
        <w:widowControl w:val="0"/>
        <w:numPr>
          <w:ilvl w:val="2"/>
          <w:numId w:val="69"/>
        </w:numPr>
        <w:tabs>
          <w:tab w:val="left" w:pos="145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Кровли зданий гаражей, стоянок, станций технического обслуживания, автомобильных моек должны содержаться в чистоте.</w:t>
      </w:r>
    </w:p>
    <w:p w:rsidR="00090A37" w:rsidRPr="00090A37" w:rsidRDefault="00090A37" w:rsidP="00561E05">
      <w:pPr>
        <w:widowControl w:val="0"/>
        <w:numPr>
          <w:ilvl w:val="2"/>
          <w:numId w:val="69"/>
        </w:numPr>
        <w:tabs>
          <w:tab w:val="left" w:pos="145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Ливневые системы водоотведения, расположенные на территории стоянок, станций технического обслуживания, автомобильных моек, должны содержаться в чистоте и очищаться по мере необходимости, но не реже одного раза в год по окончанию зимнего периода.</w:t>
      </w:r>
    </w:p>
    <w:p w:rsidR="00090A37" w:rsidRPr="00090A37" w:rsidRDefault="00090A37" w:rsidP="00561E05">
      <w:pPr>
        <w:widowControl w:val="0"/>
        <w:numPr>
          <w:ilvl w:val="2"/>
          <w:numId w:val="69"/>
        </w:numPr>
        <w:tabs>
          <w:tab w:val="left" w:pos="1672"/>
        </w:tabs>
        <w:spacing w:after="289" w:line="322" w:lineRule="exact"/>
        <w:ind w:firstLine="760"/>
        <w:jc w:val="both"/>
        <w:rPr>
          <w:rFonts w:eastAsia="Times New Roman" w:cs="Times New Roman"/>
          <w:szCs w:val="28"/>
          <w:lang w:eastAsia="ru-RU"/>
        </w:rPr>
      </w:pPr>
      <w:r w:rsidRPr="00090A37">
        <w:rPr>
          <w:rFonts w:eastAsia="Times New Roman" w:cs="Times New Roman"/>
          <w:szCs w:val="28"/>
          <w:lang w:eastAsia="ru-RU"/>
        </w:rPr>
        <w:t>На территории стоянок, станций технического обслуживания, автомобильных моек организуется раздельный сбор отработанных масел и иных технических жидкостей, автомобильных покрышек, металлического лома, вывоз которых осуществляется согласно специально заключенным договорам. Площадки для сбора отходов производства должны иметь твердое покрытие и навес, исключающий попадание атмосферных осадков.</w:t>
      </w:r>
    </w:p>
    <w:p w:rsidR="00090A37" w:rsidRPr="00090A37" w:rsidRDefault="00090A37" w:rsidP="00561E05">
      <w:pPr>
        <w:widowControl w:val="0"/>
        <w:numPr>
          <w:ilvl w:val="1"/>
          <w:numId w:val="69"/>
        </w:numPr>
        <w:tabs>
          <w:tab w:val="left" w:pos="2444"/>
        </w:tabs>
        <w:spacing w:after="303" w:line="260" w:lineRule="exact"/>
        <w:ind w:left="1920"/>
        <w:jc w:val="both"/>
        <w:rPr>
          <w:rFonts w:eastAsia="Times New Roman" w:cs="Times New Roman"/>
          <w:szCs w:val="28"/>
          <w:lang w:eastAsia="ru-RU"/>
        </w:rPr>
      </w:pPr>
      <w:r w:rsidRPr="00090A37">
        <w:rPr>
          <w:rFonts w:eastAsia="Times New Roman" w:cs="Times New Roman"/>
          <w:szCs w:val="28"/>
          <w:lang w:eastAsia="ru-RU"/>
        </w:rPr>
        <w:t>Содержание объектов (средств) наружного освещения</w:t>
      </w:r>
    </w:p>
    <w:p w:rsidR="00090A37" w:rsidRPr="00090A37" w:rsidRDefault="00090A37" w:rsidP="00561E05">
      <w:pPr>
        <w:widowControl w:val="0"/>
        <w:numPr>
          <w:ilvl w:val="2"/>
          <w:numId w:val="69"/>
        </w:numPr>
        <w:tabs>
          <w:tab w:val="left" w:pos="15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lastRenderedPageBreak/>
        <w:t>Все системы уличного, дворового и других видов наружного освещения должны поддерживаться в исправном состоянии. Собственники сетей наружного освещения и эксплуатирующие организации должны обеспечивать содержание сетей и их конструктивных элементов в исправном состоянии, обеспечивать надлежащую эксплуатацию и проведение текущих и капитальных ремонтов.</w:t>
      </w:r>
    </w:p>
    <w:p w:rsidR="00090A37" w:rsidRPr="00090A37" w:rsidRDefault="00090A37" w:rsidP="00561E05">
      <w:pPr>
        <w:widowControl w:val="0"/>
        <w:numPr>
          <w:ilvl w:val="2"/>
          <w:numId w:val="69"/>
        </w:numPr>
        <w:tabs>
          <w:tab w:val="left" w:pos="15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Металлические опоры, кронштейны и другие элементы устройств наружного освещения должны содержаться их владельцами в чистоте, не иметь очагов коррозии и окрашиваться по мере необходимости, но не реже одного раза в три года. Опоры сетей наружного освещения не должны иметь отклонение от вертикали более 5 градусов.</w:t>
      </w:r>
    </w:p>
    <w:p w:rsidR="00090A37" w:rsidRPr="00090A37" w:rsidRDefault="00090A37" w:rsidP="00561E05">
      <w:pPr>
        <w:widowControl w:val="0"/>
        <w:numPr>
          <w:ilvl w:val="2"/>
          <w:numId w:val="69"/>
        </w:numPr>
        <w:tabs>
          <w:tab w:val="left" w:pos="15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Поврежденные элементы сетей, влияющие на их работу или электробезопасность,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rsidR="00090A37" w:rsidRPr="00090A37" w:rsidRDefault="00090A37" w:rsidP="00561E05">
      <w:pPr>
        <w:widowControl w:val="0"/>
        <w:numPr>
          <w:ilvl w:val="2"/>
          <w:numId w:val="69"/>
        </w:numPr>
        <w:tabs>
          <w:tab w:val="left" w:pos="15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Количество неработающих светильников на улицах не должно превышать 10 процентов от их общего числа, при этом не допускается расположение неработающих светильников подряд, один за другим.</w:t>
      </w:r>
    </w:p>
    <w:p w:rsidR="00090A37" w:rsidRPr="00090A37" w:rsidRDefault="00090A37" w:rsidP="00561E05">
      <w:pPr>
        <w:widowControl w:val="0"/>
        <w:numPr>
          <w:ilvl w:val="2"/>
          <w:numId w:val="69"/>
        </w:numPr>
        <w:tabs>
          <w:tab w:val="left" w:pos="15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Срок восстановления горения отдельных светильников не должен превышать 10 суток с момента обнаружения неисправностей или поступления соответствующего сообщения. Массовое отключение светильников (более 25 процентов) должно быть устранено в течение одних суток. Массовое отключение, возникшее в результате обстоятельств непреодолимой силы, устраняется в возможно короткие сроки.</w:t>
      </w:r>
    </w:p>
    <w:p w:rsidR="00090A37" w:rsidRPr="00090A37" w:rsidRDefault="00090A37" w:rsidP="00561E05">
      <w:pPr>
        <w:widowControl w:val="0"/>
        <w:numPr>
          <w:ilvl w:val="2"/>
          <w:numId w:val="69"/>
        </w:numPr>
        <w:tabs>
          <w:tab w:val="left" w:pos="1526"/>
        </w:tabs>
        <w:spacing w:after="289" w:line="322" w:lineRule="exact"/>
        <w:ind w:firstLine="760"/>
        <w:jc w:val="both"/>
        <w:rPr>
          <w:rFonts w:eastAsia="Times New Roman" w:cs="Times New Roman"/>
          <w:szCs w:val="28"/>
          <w:lang w:eastAsia="ru-RU"/>
        </w:rPr>
      </w:pPr>
      <w:r w:rsidRPr="00090A37">
        <w:rPr>
          <w:rFonts w:eastAsia="Times New Roman" w:cs="Times New Roman"/>
          <w:szCs w:val="28"/>
          <w:lang w:eastAsia="ru-RU"/>
        </w:rPr>
        <w:t>Наличие сбитых, а также оставшихся после замены опор освещения в местах общественного пользования не допускается. Вывоз таких опор осуществляется их владельцами в течение суток с момента демонтажа, либо с момента получения информации о наличии таких опор от граждан или юридических лиц, органов государственной власти или органов местного самоуправления.</w:t>
      </w:r>
    </w:p>
    <w:p w:rsidR="00090A37" w:rsidRPr="00090A37" w:rsidRDefault="00090A37" w:rsidP="00090A37">
      <w:pPr>
        <w:spacing w:after="308" w:line="260" w:lineRule="exact"/>
        <w:ind w:right="160"/>
        <w:jc w:val="right"/>
        <w:rPr>
          <w:rFonts w:eastAsia="Times New Roman" w:cs="Times New Roman"/>
          <w:szCs w:val="28"/>
          <w:lang w:eastAsia="ru-RU"/>
        </w:rPr>
      </w:pPr>
      <w:r w:rsidRPr="00090A37">
        <w:rPr>
          <w:rFonts w:eastAsia="Times New Roman" w:cs="Times New Roman"/>
          <w:szCs w:val="28"/>
          <w:lang w:eastAsia="ru-RU"/>
        </w:rPr>
        <w:t>5.4. Содержание средств размещения информации, рекламных конструкций</w:t>
      </w:r>
    </w:p>
    <w:p w:rsidR="00090A37" w:rsidRPr="00090A37" w:rsidRDefault="00090A37" w:rsidP="00561E05">
      <w:pPr>
        <w:widowControl w:val="0"/>
        <w:numPr>
          <w:ilvl w:val="0"/>
          <w:numId w:val="71"/>
        </w:numPr>
        <w:tabs>
          <w:tab w:val="left" w:pos="152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Правообладатель средства размещения информации, рекламной конструкции обязан содержать их в чистоте, мойку производить по мере загрязнения, элементы конструкций окрашивать по мере необходимости, устранять 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 Техническое состояние должно соответствовать требованиям документов, необходимых для установки средства размещения информации, рекламной конструкции.</w:t>
      </w:r>
    </w:p>
    <w:p w:rsidR="00090A37" w:rsidRPr="00090A37" w:rsidRDefault="00090A37" w:rsidP="00561E05">
      <w:pPr>
        <w:widowControl w:val="0"/>
        <w:numPr>
          <w:ilvl w:val="0"/>
          <w:numId w:val="71"/>
        </w:numPr>
        <w:tabs>
          <w:tab w:val="left" w:pos="1525"/>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Рекламные конструкции и средства размещения информации, </w:t>
      </w:r>
      <w:r w:rsidRPr="00090A37">
        <w:rPr>
          <w:rFonts w:eastAsia="Times New Roman" w:cs="Times New Roman"/>
          <w:szCs w:val="28"/>
          <w:lang w:eastAsia="ru-RU"/>
        </w:rPr>
        <w:lastRenderedPageBreak/>
        <w:t>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w:t>
      </w:r>
    </w:p>
    <w:p w:rsidR="00090A37" w:rsidRPr="00090A37" w:rsidRDefault="00090A37" w:rsidP="00561E05">
      <w:pPr>
        <w:widowControl w:val="0"/>
        <w:numPr>
          <w:ilvl w:val="0"/>
          <w:numId w:val="72"/>
        </w:numPr>
        <w:tabs>
          <w:tab w:val="left" w:pos="2784"/>
        </w:tabs>
        <w:spacing w:after="303" w:line="260" w:lineRule="exact"/>
        <w:ind w:left="2260"/>
        <w:jc w:val="both"/>
        <w:rPr>
          <w:rFonts w:eastAsia="Times New Roman" w:cs="Times New Roman"/>
          <w:szCs w:val="28"/>
          <w:lang w:eastAsia="ru-RU"/>
        </w:rPr>
      </w:pPr>
      <w:r w:rsidRPr="00090A37">
        <w:rPr>
          <w:rFonts w:eastAsia="Times New Roman" w:cs="Times New Roman"/>
          <w:szCs w:val="28"/>
          <w:lang w:eastAsia="ru-RU"/>
        </w:rPr>
        <w:t>Требования к содержанию ограждений (заборов)</w:t>
      </w:r>
    </w:p>
    <w:p w:rsidR="00090A37" w:rsidRPr="00090A37" w:rsidRDefault="00090A37" w:rsidP="00561E05">
      <w:pPr>
        <w:widowControl w:val="0"/>
        <w:numPr>
          <w:ilvl w:val="0"/>
          <w:numId w:val="73"/>
        </w:numPr>
        <w:tabs>
          <w:tab w:val="left" w:pos="152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Не допускается отклонение ограждения от вертикали. Запрещается дальнейшая эксплуатация ветхого и аварийного ограждения, а также, отдельных элементов ограждения без проведения срочного ремонта, если общая площадь разрушения превышает двадцать процентов от общей площади элемента, либо отклонение ограждения от вертикали может повлечь его падение.</w:t>
      </w:r>
    </w:p>
    <w:p w:rsidR="00090A37" w:rsidRPr="00090A37" w:rsidRDefault="00090A37" w:rsidP="00561E05">
      <w:pPr>
        <w:widowControl w:val="0"/>
        <w:numPr>
          <w:ilvl w:val="0"/>
          <w:numId w:val="73"/>
        </w:numPr>
        <w:tabs>
          <w:tab w:val="left" w:pos="1525"/>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Ограждение должно содержаться в чистоте и порядке собственниками (правообладателями) земельного участка, на котором данное ограждение установлено. Мойка производится по мере загрязнения, ремонт, окрашивание ограждения и его элементов производится по мере необходимости, но не реже одного раза в три года.</w:t>
      </w:r>
    </w:p>
    <w:p w:rsidR="00090A37" w:rsidRPr="00090A37" w:rsidRDefault="00090A37" w:rsidP="00561E05">
      <w:pPr>
        <w:widowControl w:val="0"/>
        <w:numPr>
          <w:ilvl w:val="0"/>
          <w:numId w:val="72"/>
        </w:numPr>
        <w:tabs>
          <w:tab w:val="left" w:pos="1984"/>
        </w:tabs>
        <w:spacing w:after="6" w:line="260" w:lineRule="exact"/>
        <w:ind w:left="1460"/>
        <w:jc w:val="both"/>
        <w:rPr>
          <w:rFonts w:eastAsia="Times New Roman" w:cs="Times New Roman"/>
          <w:szCs w:val="28"/>
          <w:lang w:eastAsia="ru-RU"/>
        </w:rPr>
      </w:pPr>
      <w:r w:rsidRPr="00090A37">
        <w:rPr>
          <w:rFonts w:eastAsia="Times New Roman" w:cs="Times New Roman"/>
          <w:szCs w:val="28"/>
          <w:lang w:eastAsia="ru-RU"/>
        </w:rPr>
        <w:t>Содержание объектов капитального строительства и объектов инфраструктуры.</w:t>
      </w:r>
    </w:p>
    <w:p w:rsidR="00090A37" w:rsidRPr="00090A37" w:rsidRDefault="00090A37" w:rsidP="00561E05">
      <w:pPr>
        <w:widowControl w:val="0"/>
        <w:numPr>
          <w:ilvl w:val="0"/>
          <w:numId w:val="74"/>
        </w:numPr>
        <w:tabs>
          <w:tab w:val="left" w:pos="2735"/>
        </w:tabs>
        <w:spacing w:after="0" w:line="322" w:lineRule="exact"/>
        <w:ind w:left="2000"/>
        <w:jc w:val="both"/>
        <w:rPr>
          <w:rFonts w:eastAsia="Times New Roman" w:cs="Times New Roman"/>
          <w:szCs w:val="28"/>
          <w:lang w:eastAsia="ru-RU"/>
        </w:rPr>
      </w:pPr>
      <w:r w:rsidRPr="00090A37">
        <w:rPr>
          <w:rFonts w:eastAsia="Times New Roman" w:cs="Times New Roman"/>
          <w:szCs w:val="28"/>
          <w:lang w:eastAsia="ru-RU"/>
        </w:rPr>
        <w:t>Содержание объектов капитального строительства:</w:t>
      </w:r>
    </w:p>
    <w:p w:rsidR="00090A37" w:rsidRPr="00090A37" w:rsidRDefault="00090A37" w:rsidP="00090A37">
      <w:pPr>
        <w:tabs>
          <w:tab w:val="left" w:pos="1093"/>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а)</w:t>
      </w:r>
      <w:r w:rsidRPr="00090A37">
        <w:rPr>
          <w:rFonts w:eastAsia="Times New Roman" w:cs="Times New Roman"/>
          <w:szCs w:val="28"/>
          <w:lang w:eastAsia="ru-RU"/>
        </w:rPr>
        <w:tab/>
        <w:t>местные разрушения облицовки, штукатурки, фактурного и окрасочного слоев, трещины в штукатурке, выкрашивание раствора из швов облицовки, кирпичной и мелкоблочной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высолы, общее загрязнение поверхности, разрушение парапетов и иные подобные разрушения должны устраняться, не допуская их</w:t>
      </w:r>
      <w:proofErr w:type="gramEnd"/>
      <w:r w:rsidRPr="00090A37">
        <w:rPr>
          <w:rFonts w:eastAsia="Times New Roman" w:cs="Times New Roman"/>
          <w:szCs w:val="28"/>
          <w:lang w:eastAsia="ru-RU"/>
        </w:rPr>
        <w:t xml:space="preserve"> дальнейшего развития;</w:t>
      </w:r>
    </w:p>
    <w:p w:rsidR="00090A37" w:rsidRPr="00090A37" w:rsidRDefault="00090A37" w:rsidP="00090A37">
      <w:pPr>
        <w:tabs>
          <w:tab w:val="left" w:pos="109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б)</w:t>
      </w:r>
      <w:r w:rsidRPr="00090A37">
        <w:rPr>
          <w:rFonts w:eastAsia="Times New Roman" w:cs="Times New Roman"/>
          <w:szCs w:val="28"/>
          <w:lang w:eastAsia="ru-RU"/>
        </w:rPr>
        <w:tab/>
        <w:t xml:space="preserve">в случае, если в собственности юридических или физических лиц, хозяйственном ведении или оперативном управлении юридических лиц находятся отдельные нежилые помещения в нежилых или жилых зданиях, такие лица несут обязательства по долевому участию в ремонте фасадов названных </w:t>
      </w:r>
      <w:proofErr w:type="gramStart"/>
      <w:r w:rsidRPr="00090A37">
        <w:rPr>
          <w:rFonts w:eastAsia="Times New Roman" w:cs="Times New Roman"/>
          <w:szCs w:val="28"/>
          <w:lang w:eastAsia="ru-RU"/>
        </w:rPr>
        <w:t>зданий</w:t>
      </w:r>
      <w:proofErr w:type="gramEnd"/>
      <w:r w:rsidRPr="00090A37">
        <w:rPr>
          <w:rFonts w:eastAsia="Times New Roman" w:cs="Times New Roman"/>
          <w:szCs w:val="28"/>
          <w:lang w:eastAsia="ru-RU"/>
        </w:rPr>
        <w:t xml:space="preserve"> пропорционально занимаемым площадям.</w:t>
      </w:r>
    </w:p>
    <w:p w:rsidR="00090A37" w:rsidRPr="00090A37" w:rsidRDefault="00090A37" w:rsidP="00090A37">
      <w:pPr>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Работы по ремонту и покраске фасадов зданий и их отдельных элементов (балконы, лоджии, кровли, водосточные трубы и т.п.) должны производиться согласно паспорту цветового решения фасада, согласованным с органом местного самоуправления поселения.</w:t>
      </w:r>
      <w:proofErr w:type="gramEnd"/>
      <w:r w:rsidRPr="00090A37">
        <w:rPr>
          <w:rFonts w:eastAsia="Times New Roman" w:cs="Times New Roman"/>
          <w:szCs w:val="28"/>
          <w:lang w:eastAsia="ru-RU"/>
        </w:rPr>
        <w:t xml:space="preserve"> Расположенные на фасадах информационные таблички, памятные доски должны поддерживаться в чистоте и исправном состоянии;</w:t>
      </w:r>
    </w:p>
    <w:p w:rsidR="00090A37" w:rsidRPr="00090A37" w:rsidRDefault="00090A37" w:rsidP="00090A37">
      <w:pPr>
        <w:tabs>
          <w:tab w:val="left" w:pos="109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w:t>
      </w:r>
      <w:r w:rsidRPr="00090A37">
        <w:rPr>
          <w:rFonts w:eastAsia="Times New Roman" w:cs="Times New Roman"/>
          <w:szCs w:val="28"/>
          <w:lang w:eastAsia="ru-RU"/>
        </w:rPr>
        <w:tab/>
        <w:t>входы, цоколи, витрины должны содержаться в чистоте и исправном состоянии;</w:t>
      </w:r>
    </w:p>
    <w:p w:rsidR="00090A37" w:rsidRPr="00090A37" w:rsidRDefault="00090A37" w:rsidP="00090A37">
      <w:pPr>
        <w:tabs>
          <w:tab w:val="left" w:pos="103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lastRenderedPageBreak/>
        <w:t>г)</w:t>
      </w:r>
      <w:r w:rsidRPr="00090A37">
        <w:rPr>
          <w:rFonts w:eastAsia="Times New Roman" w:cs="Times New Roman"/>
          <w:szCs w:val="28"/>
          <w:lang w:eastAsia="ru-RU"/>
        </w:rPr>
        <w:tab/>
        <w:t>домовые знаки должны содержаться в чистоте, их освещение в темное время суток должно быть в исправном состоянии;</w:t>
      </w:r>
    </w:p>
    <w:p w:rsidR="00090A37" w:rsidRPr="00090A37" w:rsidRDefault="00090A37" w:rsidP="00090A37">
      <w:pPr>
        <w:tabs>
          <w:tab w:val="left" w:pos="107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д)</w:t>
      </w:r>
      <w:r w:rsidRPr="00090A37">
        <w:rPr>
          <w:rFonts w:eastAsia="Times New Roman" w:cs="Times New Roman"/>
          <w:szCs w:val="28"/>
          <w:lang w:eastAsia="ru-RU"/>
        </w:rPr>
        <w:tab/>
        <w:t>при входах в здания предусматривается организация площадок с твердыми видами покрытия, скамьями и различными приемами озеленения. Размещение площадок при входах в здания предусматривается в границах территории участка;</w:t>
      </w:r>
    </w:p>
    <w:p w:rsidR="00090A37" w:rsidRPr="00090A37" w:rsidRDefault="00090A37" w:rsidP="00090A37">
      <w:pPr>
        <w:tabs>
          <w:tab w:val="left" w:pos="117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е)</w:t>
      </w:r>
      <w:r w:rsidRPr="00090A37">
        <w:rPr>
          <w:rFonts w:eastAsia="Times New Roman" w:cs="Times New Roman"/>
          <w:szCs w:val="28"/>
          <w:lang w:eastAsia="ru-RU"/>
        </w:rPr>
        <w:tab/>
        <w:t>все закрепленные к стене стальные элементы и детали крепления необходимо защищать от коррозии и окрашивать по мере необходимости, но не реже одного раза в три года;</w:t>
      </w:r>
    </w:p>
    <w:p w:rsidR="00090A37" w:rsidRPr="00090A37" w:rsidRDefault="00090A37" w:rsidP="00090A37">
      <w:pPr>
        <w:tabs>
          <w:tab w:val="left" w:pos="111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ж)</w:t>
      </w:r>
      <w:r w:rsidRPr="00090A37">
        <w:rPr>
          <w:rFonts w:eastAsia="Times New Roman" w:cs="Times New Roman"/>
          <w:szCs w:val="28"/>
          <w:lang w:eastAsia="ru-RU"/>
        </w:rPr>
        <w:tab/>
        <w:t>мостики для перехода через коммуникации должны быть исправными и содержаться в чистоте;</w:t>
      </w:r>
    </w:p>
    <w:p w:rsidR="00090A37" w:rsidRPr="00090A37" w:rsidRDefault="00090A37" w:rsidP="00090A37">
      <w:pPr>
        <w:tabs>
          <w:tab w:val="left" w:pos="111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з)</w:t>
      </w:r>
      <w:r w:rsidRPr="00090A37">
        <w:rPr>
          <w:rFonts w:eastAsia="Times New Roman" w:cs="Times New Roman"/>
          <w:szCs w:val="28"/>
          <w:lang w:eastAsia="ru-RU"/>
        </w:rPr>
        <w:tab/>
        <w:t>козырьки подъездов, а также кровля должны быть очищены от загрязнений, древесно-кустарниковой и сорной растительности;</w:t>
      </w:r>
    </w:p>
    <w:p w:rsidR="00090A37" w:rsidRPr="00090A37" w:rsidRDefault="00090A37" w:rsidP="00090A37">
      <w:pPr>
        <w:tabs>
          <w:tab w:val="left" w:pos="108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и)</w:t>
      </w:r>
      <w:r w:rsidRPr="00090A37">
        <w:rPr>
          <w:rFonts w:eastAsia="Times New Roman" w:cs="Times New Roman"/>
          <w:szCs w:val="28"/>
          <w:lang w:eastAsia="ru-RU"/>
        </w:rPr>
        <w:tab/>
        <w:t xml:space="preserve">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дворовые территории. Перед 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 </w:t>
      </w:r>
      <w:proofErr w:type="gramStart"/>
      <w:r w:rsidRPr="00090A37">
        <w:rPr>
          <w:rFonts w:eastAsia="Times New Roman" w:cs="Times New Roman"/>
          <w:szCs w:val="28"/>
          <w:lang w:eastAsia="ru-RU"/>
        </w:rPr>
        <w:t>Сброшенные с кровель зданий снег (наледь) убираются в специально отведенные места для последующего вывоза не позднее 3-х часов после сброса;</w:t>
      </w:r>
      <w:proofErr w:type="gramEnd"/>
    </w:p>
    <w:p w:rsidR="00090A37" w:rsidRPr="00090A37" w:rsidRDefault="00090A37" w:rsidP="00090A37">
      <w:pPr>
        <w:tabs>
          <w:tab w:val="left" w:pos="117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w:t>
      </w:r>
      <w:r w:rsidRPr="00090A37">
        <w:rPr>
          <w:rFonts w:eastAsia="Times New Roman" w:cs="Times New Roman"/>
          <w:szCs w:val="28"/>
          <w:lang w:eastAsia="ru-RU"/>
        </w:rPr>
        <w:tab/>
        <w:t>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rsidR="00090A37" w:rsidRPr="00090A37" w:rsidRDefault="00090A37" w:rsidP="00561E05">
      <w:pPr>
        <w:widowControl w:val="0"/>
        <w:numPr>
          <w:ilvl w:val="0"/>
          <w:numId w:val="74"/>
        </w:numPr>
        <w:tabs>
          <w:tab w:val="left" w:pos="145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Малые архитектурные формы должны содержаться в чистоте, окраска должна производиться не реже 1 раза в год, ремонт - по мере необходимости.</w:t>
      </w:r>
    </w:p>
    <w:p w:rsidR="00090A37" w:rsidRPr="00090A37" w:rsidRDefault="00090A37" w:rsidP="00561E05">
      <w:pPr>
        <w:widowControl w:val="0"/>
        <w:numPr>
          <w:ilvl w:val="0"/>
          <w:numId w:val="74"/>
        </w:numPr>
        <w:tabs>
          <w:tab w:val="left" w:pos="146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Окраску и ремонт оград, ворот жилых и промышленных зданий, фонарей уличного освещения, опор, трансформаторных будок производить по мере необходимости.</w:t>
      </w:r>
    </w:p>
    <w:p w:rsidR="00090A37" w:rsidRPr="00090A37" w:rsidRDefault="00090A37" w:rsidP="00561E05">
      <w:pPr>
        <w:widowControl w:val="0"/>
        <w:numPr>
          <w:ilvl w:val="0"/>
          <w:numId w:val="74"/>
        </w:numPr>
        <w:tabs>
          <w:tab w:val="left" w:pos="147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Содержание некапитальных сооружений:</w:t>
      </w:r>
    </w:p>
    <w:p w:rsidR="00090A37" w:rsidRPr="00090A37" w:rsidRDefault="00090A37" w:rsidP="00090A37">
      <w:pPr>
        <w:tabs>
          <w:tab w:val="left" w:pos="105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а)</w:t>
      </w:r>
      <w:r w:rsidRPr="00090A37">
        <w:rPr>
          <w:rFonts w:eastAsia="Times New Roman" w:cs="Times New Roman"/>
          <w:szCs w:val="28"/>
          <w:lang w:eastAsia="ru-RU"/>
        </w:rPr>
        <w:tab/>
        <w:t>уборка туалетных кабин или туалетов осуществляется регулярно по мере необходимости силами юридических лиц (индивидуальных предпринимателей), предоставляющих услуги общественного питания, заправки автотранспортных средств;</w:t>
      </w:r>
    </w:p>
    <w:p w:rsidR="00090A37" w:rsidRPr="00090A37" w:rsidRDefault="00090A37" w:rsidP="00090A37">
      <w:pPr>
        <w:tabs>
          <w:tab w:val="left" w:pos="107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б)</w:t>
      </w:r>
      <w:r w:rsidRPr="00090A37">
        <w:rPr>
          <w:rFonts w:eastAsia="Times New Roman" w:cs="Times New Roman"/>
          <w:szCs w:val="28"/>
          <w:lang w:eastAsia="ru-RU"/>
        </w:rPr>
        <w:tab/>
        <w:t>окраска некапитальных сооружений должна производиться не реже 1 раза в год, ремонт - по мере необходимости.</w:t>
      </w:r>
    </w:p>
    <w:p w:rsidR="00090A37" w:rsidRPr="00090A37" w:rsidRDefault="00090A37" w:rsidP="00561E05">
      <w:pPr>
        <w:widowControl w:val="0"/>
        <w:numPr>
          <w:ilvl w:val="0"/>
          <w:numId w:val="74"/>
        </w:numPr>
        <w:tabs>
          <w:tab w:val="left" w:pos="145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Водные устройства должны содержаться в чистоте, в том числе и в период их отключения. Окраска элементов водных устройств должна производиться не реже 1 раза в год, ремонт - по мере необходимости. Сроки включения фонтанов, питьевых фонтанчиков, декоративных водоемов, </w:t>
      </w:r>
      <w:r w:rsidRPr="00090A37">
        <w:rPr>
          <w:rFonts w:eastAsia="Times New Roman" w:cs="Times New Roman"/>
          <w:szCs w:val="28"/>
          <w:lang w:eastAsia="ru-RU"/>
        </w:rPr>
        <w:lastRenderedPageBreak/>
        <w:t>режимы их работы, график промывки и очистки чаш, технологические перерывы и окончание работы определяются органами местного самоуправления.</w:t>
      </w:r>
    </w:p>
    <w:p w:rsidR="00090A37" w:rsidRPr="00090A37" w:rsidRDefault="00090A37" w:rsidP="00561E05">
      <w:pPr>
        <w:widowControl w:val="0"/>
        <w:numPr>
          <w:ilvl w:val="1"/>
          <w:numId w:val="74"/>
        </w:numPr>
        <w:tabs>
          <w:tab w:val="left" w:pos="3704"/>
        </w:tabs>
        <w:spacing w:after="313" w:line="260" w:lineRule="exact"/>
        <w:ind w:left="3180"/>
        <w:jc w:val="both"/>
        <w:rPr>
          <w:rFonts w:eastAsia="Times New Roman" w:cs="Times New Roman"/>
          <w:szCs w:val="28"/>
          <w:lang w:eastAsia="ru-RU"/>
        </w:rPr>
      </w:pPr>
      <w:r w:rsidRPr="00090A37">
        <w:rPr>
          <w:rFonts w:eastAsia="Times New Roman" w:cs="Times New Roman"/>
          <w:szCs w:val="28"/>
          <w:lang w:eastAsia="ru-RU"/>
        </w:rPr>
        <w:t>Содержание зеленых насаждений</w:t>
      </w:r>
    </w:p>
    <w:p w:rsidR="00090A37" w:rsidRPr="00090A37" w:rsidRDefault="00090A37" w:rsidP="00561E05">
      <w:pPr>
        <w:widowControl w:val="0"/>
        <w:numPr>
          <w:ilvl w:val="2"/>
          <w:numId w:val="74"/>
        </w:numPr>
        <w:tabs>
          <w:tab w:val="left" w:pos="148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Юридические лица (индивидуальные предприниматели) и физические лица обязаны обеспечивать содержание зеленых насаждений, расположенных на земельных участках, находящихся в их собственности, владении или пользовании и прилегающей территории, а также осуществлять </w:t>
      </w:r>
      <w:proofErr w:type="gramStart"/>
      <w:r w:rsidRPr="00090A37">
        <w:rPr>
          <w:rFonts w:eastAsia="Times New Roman" w:cs="Times New Roman"/>
          <w:szCs w:val="28"/>
          <w:lang w:eastAsia="ru-RU"/>
        </w:rPr>
        <w:t>контроль за</w:t>
      </w:r>
      <w:proofErr w:type="gramEnd"/>
      <w:r w:rsidRPr="00090A37">
        <w:rPr>
          <w:rFonts w:eastAsia="Times New Roman" w:cs="Times New Roman"/>
          <w:szCs w:val="28"/>
          <w:lang w:eastAsia="ru-RU"/>
        </w:rPr>
        <w:t xml:space="preserve"> состоянием соответствующих зеленых насаждений, обеспечивать их удовлетворительное состояние и развитие.</w:t>
      </w:r>
    </w:p>
    <w:p w:rsidR="00090A37" w:rsidRPr="00090A37" w:rsidRDefault="00090A37" w:rsidP="00561E05">
      <w:pPr>
        <w:widowControl w:val="0"/>
        <w:numPr>
          <w:ilvl w:val="2"/>
          <w:numId w:val="74"/>
        </w:numPr>
        <w:tabs>
          <w:tab w:val="left" w:pos="148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Газоны стригут (скашивают) при высоте травостоя более 20 см. Окошенная трава с территории удаляется в течение трех суток со дня проведения покоса. Срезанную траву, опавшие листья убирают и вывозят на специально оборудованные полигоны.</w:t>
      </w:r>
    </w:p>
    <w:p w:rsidR="00090A37" w:rsidRPr="00090A37" w:rsidRDefault="00090A37" w:rsidP="00561E05">
      <w:pPr>
        <w:widowControl w:val="0"/>
        <w:numPr>
          <w:ilvl w:val="2"/>
          <w:numId w:val="74"/>
        </w:numPr>
        <w:tabs>
          <w:tab w:val="left" w:pos="148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rsidR="00090A37" w:rsidRPr="00090A37" w:rsidRDefault="00090A37" w:rsidP="00561E05">
      <w:pPr>
        <w:widowControl w:val="0"/>
        <w:numPr>
          <w:ilvl w:val="2"/>
          <w:numId w:val="74"/>
        </w:numPr>
        <w:tabs>
          <w:tab w:val="left" w:pos="1485"/>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Части деревьев, кустарников с территории удаляются в течение трех суток со дня проведения вырубки.</w:t>
      </w:r>
    </w:p>
    <w:p w:rsidR="00090A37" w:rsidRPr="00090A37" w:rsidRDefault="00090A37" w:rsidP="00561E05">
      <w:pPr>
        <w:widowControl w:val="0"/>
        <w:numPr>
          <w:ilvl w:val="1"/>
          <w:numId w:val="74"/>
        </w:numPr>
        <w:tabs>
          <w:tab w:val="left" w:pos="1504"/>
        </w:tabs>
        <w:spacing w:after="313" w:line="260" w:lineRule="exact"/>
        <w:ind w:left="980"/>
        <w:jc w:val="both"/>
        <w:rPr>
          <w:rFonts w:eastAsia="Times New Roman" w:cs="Times New Roman"/>
          <w:szCs w:val="28"/>
          <w:lang w:eastAsia="ru-RU"/>
        </w:rPr>
      </w:pPr>
      <w:r w:rsidRPr="00090A37">
        <w:rPr>
          <w:rFonts w:eastAsia="Times New Roman" w:cs="Times New Roman"/>
          <w:szCs w:val="28"/>
          <w:lang w:eastAsia="ru-RU"/>
        </w:rPr>
        <w:t>Содержание наземных частей линейных сооружений и коммуникаций</w:t>
      </w:r>
    </w:p>
    <w:p w:rsidR="00090A37" w:rsidRPr="00090A37" w:rsidRDefault="00090A37" w:rsidP="00561E05">
      <w:pPr>
        <w:widowControl w:val="0"/>
        <w:numPr>
          <w:ilvl w:val="2"/>
          <w:numId w:val="74"/>
        </w:numPr>
        <w:tabs>
          <w:tab w:val="left" w:pos="148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Наружные инженерные коммуникации (тепловые сети, газопровод, электросети, горячее водоснабжение и другие), и системы водоотведения должны находиться в исправном состоянии, а прилегающая к ним территория содержаться в чистоте.</w:t>
      </w:r>
    </w:p>
    <w:p w:rsidR="00090A37" w:rsidRPr="00090A37" w:rsidRDefault="00090A37" w:rsidP="00561E05">
      <w:pPr>
        <w:widowControl w:val="0"/>
        <w:numPr>
          <w:ilvl w:val="2"/>
          <w:numId w:val="74"/>
        </w:numPr>
        <w:tabs>
          <w:tab w:val="left" w:pos="148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 случае проведения ремонта инженерных коммуникаций, размер прилегающей территории может быть увеличен по решению органов местного самоуправления поселения.</w:t>
      </w:r>
    </w:p>
    <w:p w:rsidR="00090A37" w:rsidRPr="00090A37" w:rsidRDefault="00090A37" w:rsidP="00561E05">
      <w:pPr>
        <w:widowControl w:val="0"/>
        <w:numPr>
          <w:ilvl w:val="2"/>
          <w:numId w:val="74"/>
        </w:numPr>
        <w:tabs>
          <w:tab w:val="left" w:pos="162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Не допускается повреждение наземных частей смотровых и дождеприемных колодцев, линий теплотрасс, газо-, топливо-, водопроводов, линий электропередачи и их изоляции, иных наземных частей линейных сооружений и коммуникаций.</w:t>
      </w:r>
    </w:p>
    <w:p w:rsidR="00090A37" w:rsidRPr="00090A37" w:rsidRDefault="00090A37" w:rsidP="00561E05">
      <w:pPr>
        <w:widowControl w:val="0"/>
        <w:numPr>
          <w:ilvl w:val="2"/>
          <w:numId w:val="74"/>
        </w:numPr>
        <w:tabs>
          <w:tab w:val="left" w:pos="148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Не допускается отсутствие, загрязнение или неокрашенное состояние ограждений, люков смотровых и дождеприемных колодцев, отсутствие наружной изоляции наземных линий теплосети, газо-, топливо- и водопроводов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w:t>
      </w:r>
    </w:p>
    <w:p w:rsidR="00090A37" w:rsidRPr="00090A37" w:rsidRDefault="00090A37" w:rsidP="00561E05">
      <w:pPr>
        <w:widowControl w:val="0"/>
        <w:numPr>
          <w:ilvl w:val="2"/>
          <w:numId w:val="74"/>
        </w:numPr>
        <w:tabs>
          <w:tab w:val="left" w:pos="162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Водоотводные сооружения, принадлежащие юридическим </w:t>
      </w:r>
      <w:r w:rsidRPr="00090A37">
        <w:rPr>
          <w:rFonts w:eastAsia="Times New Roman" w:cs="Times New Roman"/>
          <w:szCs w:val="28"/>
          <w:lang w:eastAsia="ru-RU"/>
        </w:rPr>
        <w:lastRenderedPageBreak/>
        <w:t>лицам, обслуживаются дорожными службами или иными структурными подразделениями соответствующих организаций. Извлечение осадков из смотровых и дождеприемных колодцев производится юридическими лицами (индивидуальными предпринимателями), эксплуатирующими эти сооружения.</w:t>
      </w:r>
    </w:p>
    <w:p w:rsidR="00090A37" w:rsidRPr="00090A37" w:rsidRDefault="00090A37" w:rsidP="00561E05">
      <w:pPr>
        <w:widowControl w:val="0"/>
        <w:numPr>
          <w:ilvl w:val="2"/>
          <w:numId w:val="74"/>
        </w:numPr>
        <w:tabs>
          <w:tab w:val="left" w:pos="165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Организации по обслуживанию жили</w:t>
      </w:r>
      <w:r w:rsidRPr="00090A37">
        <w:rPr>
          <w:rFonts w:eastAsia="Arial Unicode MS" w:cs="Times New Roman"/>
          <w:szCs w:val="28"/>
          <w:lang w:eastAsia="ru-RU"/>
        </w:rPr>
        <w:t>щ</w:t>
      </w:r>
      <w:r w:rsidRPr="00090A37">
        <w:rPr>
          <w:rFonts w:eastAsia="Times New Roman" w:cs="Times New Roman"/>
          <w:szCs w:val="28"/>
          <w:lang w:eastAsia="ru-RU"/>
        </w:rPr>
        <w:t>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rsidR="00090A37" w:rsidRPr="00090A37" w:rsidRDefault="00090A37" w:rsidP="00561E05">
      <w:pPr>
        <w:widowControl w:val="0"/>
        <w:numPr>
          <w:ilvl w:val="2"/>
          <w:numId w:val="74"/>
        </w:numPr>
        <w:tabs>
          <w:tab w:val="left" w:pos="165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 целях поддержания нормальных условий эксплуатации внутриквартальных и домовых сетей линейных сооружений и коммуникаций физическим и юридическим лицам запрещается:</w:t>
      </w:r>
    </w:p>
    <w:p w:rsidR="00090A37" w:rsidRPr="00090A37" w:rsidRDefault="00090A37" w:rsidP="00561E05">
      <w:pPr>
        <w:widowControl w:val="0"/>
        <w:numPr>
          <w:ilvl w:val="0"/>
          <w:numId w:val="75"/>
        </w:numPr>
        <w:tabs>
          <w:tab w:val="left" w:pos="110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открывать люки колодцев и регулировать запорные устройства на магистралях водопровода, канализации, теплотрасс;</w:t>
      </w:r>
    </w:p>
    <w:p w:rsidR="00090A37" w:rsidRPr="00090A37" w:rsidRDefault="00090A37" w:rsidP="00561E05">
      <w:pPr>
        <w:widowControl w:val="0"/>
        <w:numPr>
          <w:ilvl w:val="0"/>
          <w:numId w:val="75"/>
        </w:numPr>
        <w:tabs>
          <w:tab w:val="left" w:pos="110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производить какие-либо работы на данных сетях без разрешения эксплуатирующих организаций;</w:t>
      </w:r>
    </w:p>
    <w:p w:rsidR="00090A37" w:rsidRPr="00090A37" w:rsidRDefault="00090A37" w:rsidP="00561E05">
      <w:pPr>
        <w:widowControl w:val="0"/>
        <w:numPr>
          <w:ilvl w:val="0"/>
          <w:numId w:val="75"/>
        </w:numPr>
        <w:tabs>
          <w:tab w:val="left" w:pos="110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т.п.;</w:t>
      </w:r>
    </w:p>
    <w:p w:rsidR="00090A37" w:rsidRPr="00090A37" w:rsidRDefault="00090A37" w:rsidP="00561E05">
      <w:pPr>
        <w:widowControl w:val="0"/>
        <w:numPr>
          <w:ilvl w:val="0"/>
          <w:numId w:val="75"/>
        </w:numPr>
        <w:tabs>
          <w:tab w:val="left" w:pos="110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оставлять колодцы неплотно закрытыми и (или) закрывать разбитыми крышками;</w:t>
      </w:r>
    </w:p>
    <w:p w:rsidR="00090A37" w:rsidRPr="00090A37" w:rsidRDefault="00090A37" w:rsidP="00561E05">
      <w:pPr>
        <w:widowControl w:val="0"/>
        <w:numPr>
          <w:ilvl w:val="0"/>
          <w:numId w:val="75"/>
        </w:numPr>
        <w:tabs>
          <w:tab w:val="left" w:pos="1133"/>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отводить поверхностные воды в систему канализации;</w:t>
      </w:r>
    </w:p>
    <w:p w:rsidR="00090A37" w:rsidRPr="00090A37" w:rsidRDefault="00090A37" w:rsidP="00561E05">
      <w:pPr>
        <w:widowControl w:val="0"/>
        <w:numPr>
          <w:ilvl w:val="0"/>
          <w:numId w:val="75"/>
        </w:numPr>
        <w:tabs>
          <w:tab w:val="left" w:pos="1133"/>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пользоваться пожарными гидрантами в хозяйственных целях;</w:t>
      </w:r>
    </w:p>
    <w:p w:rsidR="00090A37" w:rsidRPr="00090A37" w:rsidRDefault="00090A37" w:rsidP="00561E05">
      <w:pPr>
        <w:widowControl w:val="0"/>
        <w:numPr>
          <w:ilvl w:val="0"/>
          <w:numId w:val="75"/>
        </w:numPr>
        <w:tabs>
          <w:tab w:val="left" w:pos="1133"/>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производить забор воды от уличных колонок с помощью шлангов;</w:t>
      </w:r>
    </w:p>
    <w:p w:rsidR="00090A37" w:rsidRPr="00090A37" w:rsidRDefault="00090A37" w:rsidP="00561E05">
      <w:pPr>
        <w:widowControl w:val="0"/>
        <w:numPr>
          <w:ilvl w:val="0"/>
          <w:numId w:val="75"/>
        </w:numPr>
        <w:tabs>
          <w:tab w:val="left" w:pos="1133"/>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производить разборку колонок;</w:t>
      </w:r>
    </w:p>
    <w:p w:rsidR="00090A37" w:rsidRPr="00090A37" w:rsidRDefault="00090A37" w:rsidP="00561E05">
      <w:pPr>
        <w:widowControl w:val="0"/>
        <w:numPr>
          <w:ilvl w:val="0"/>
          <w:numId w:val="75"/>
        </w:numPr>
        <w:tabs>
          <w:tab w:val="left" w:pos="110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rsidR="00090A37" w:rsidRPr="00090A37" w:rsidRDefault="00090A37" w:rsidP="00561E05">
      <w:pPr>
        <w:widowControl w:val="0"/>
        <w:numPr>
          <w:ilvl w:val="2"/>
          <w:numId w:val="74"/>
        </w:numPr>
        <w:tabs>
          <w:tab w:val="left" w:pos="1477"/>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В зимний период собственники (правообладатели), ответственные за содержание объектов, перечисленных в настоящей статье, должны расчищать места нахождения пожарных гидрантов и обеспечивать наличие указателей их расположения. Пожарные гидранты должны находиться в исправном состоянии и в зимний период должны быть утеплены.</w:t>
      </w:r>
    </w:p>
    <w:p w:rsidR="00090A37" w:rsidRPr="00090A37" w:rsidRDefault="00090A37" w:rsidP="00090A37">
      <w:pPr>
        <w:spacing w:after="303" w:line="260" w:lineRule="exact"/>
        <w:ind w:left="2560"/>
        <w:rPr>
          <w:rFonts w:eastAsia="Times New Roman" w:cs="Times New Roman"/>
          <w:szCs w:val="28"/>
          <w:lang w:eastAsia="ru-RU"/>
        </w:rPr>
      </w:pPr>
      <w:r w:rsidRPr="00090A37">
        <w:rPr>
          <w:rFonts w:eastAsia="Times New Roman" w:cs="Times New Roman"/>
          <w:szCs w:val="28"/>
          <w:lang w:eastAsia="ru-RU"/>
        </w:rPr>
        <w:t>5.9. Содержание производственных территорий</w:t>
      </w:r>
    </w:p>
    <w:p w:rsidR="00090A37" w:rsidRPr="00090A37" w:rsidRDefault="00090A37" w:rsidP="00561E05">
      <w:pPr>
        <w:widowControl w:val="0"/>
        <w:numPr>
          <w:ilvl w:val="0"/>
          <w:numId w:val="76"/>
        </w:numPr>
        <w:tabs>
          <w:tab w:val="left" w:pos="165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Организация работ по уборке и содержанию производственных площадей и прилегающей территории (от границ участков, ограждений, зданий), установленной настоящими Правилами, подъездных путей к ним возлагается на собственников, правообладателей и пользователей (арендаторов) объектов капитального строительства, расположенных на указанных территориях.</w:t>
      </w:r>
    </w:p>
    <w:p w:rsidR="00090A37" w:rsidRPr="00090A37" w:rsidRDefault="00090A37" w:rsidP="00561E05">
      <w:pPr>
        <w:widowControl w:val="0"/>
        <w:numPr>
          <w:ilvl w:val="0"/>
          <w:numId w:val="76"/>
        </w:numPr>
        <w:tabs>
          <w:tab w:val="left" w:pos="165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Территория производственного назначения должна включать: </w:t>
      </w:r>
      <w:r w:rsidRPr="00090A37">
        <w:rPr>
          <w:rFonts w:eastAsia="Times New Roman" w:cs="Times New Roman"/>
          <w:szCs w:val="28"/>
          <w:lang w:eastAsia="ru-RU"/>
        </w:rPr>
        <w:lastRenderedPageBreak/>
        <w:t>железобетонное, бетонное, асфальтобетонное или щебеночное покрытие, озеленение, скамьи, урны и малые контейнеры для мусора, осветительное оборудование, носители информационного оформления организации. Подъездные пути должны иметь твердое покрытие.</w:t>
      </w:r>
    </w:p>
    <w:p w:rsidR="00090A37" w:rsidRPr="00090A37" w:rsidRDefault="00090A37" w:rsidP="00561E05">
      <w:pPr>
        <w:widowControl w:val="0"/>
        <w:numPr>
          <w:ilvl w:val="0"/>
          <w:numId w:val="76"/>
        </w:numPr>
        <w:tabs>
          <w:tab w:val="left" w:pos="165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Сбор и временное хранение твердых коммунальных отходов,</w:t>
      </w:r>
    </w:p>
    <w:p w:rsidR="00090A37" w:rsidRPr="00090A37" w:rsidRDefault="00090A37" w:rsidP="00090A37">
      <w:pPr>
        <w:tabs>
          <w:tab w:val="left" w:pos="7162"/>
        </w:tabs>
        <w:spacing w:after="0" w:line="322" w:lineRule="exact"/>
        <w:jc w:val="both"/>
        <w:rPr>
          <w:rFonts w:eastAsia="Times New Roman" w:cs="Times New Roman"/>
          <w:szCs w:val="28"/>
          <w:lang w:eastAsia="ru-RU"/>
        </w:rPr>
      </w:pPr>
      <w:proofErr w:type="gramStart"/>
      <w:r w:rsidRPr="00090A37">
        <w:rPr>
          <w:rFonts w:eastAsia="Times New Roman" w:cs="Times New Roman"/>
          <w:szCs w:val="28"/>
          <w:lang w:eastAsia="ru-RU"/>
        </w:rPr>
        <w:t>образующихся</w:t>
      </w:r>
      <w:proofErr w:type="gramEnd"/>
      <w:r w:rsidRPr="00090A37">
        <w:rPr>
          <w:rFonts w:eastAsia="Times New Roman" w:cs="Times New Roman"/>
          <w:szCs w:val="28"/>
          <w:lang w:eastAsia="ru-RU"/>
        </w:rPr>
        <w:t xml:space="preserve"> в результате деятельности,</w:t>
      </w:r>
      <w:r w:rsidRPr="00090A37">
        <w:rPr>
          <w:rFonts w:eastAsia="Times New Roman" w:cs="Times New Roman"/>
          <w:szCs w:val="28"/>
          <w:lang w:eastAsia="ru-RU"/>
        </w:rPr>
        <w:tab/>
        <w:t>осуществляется силами</w:t>
      </w:r>
    </w:p>
    <w:p w:rsidR="00090A37" w:rsidRPr="00090A37" w:rsidRDefault="00090A37" w:rsidP="00090A37">
      <w:pPr>
        <w:spacing w:after="0" w:line="322" w:lineRule="exact"/>
        <w:jc w:val="both"/>
        <w:rPr>
          <w:rFonts w:eastAsia="Times New Roman" w:cs="Times New Roman"/>
          <w:szCs w:val="28"/>
          <w:lang w:eastAsia="ru-RU"/>
        </w:rPr>
      </w:pPr>
      <w:r w:rsidRPr="00090A37">
        <w:rPr>
          <w:rFonts w:eastAsia="Times New Roman" w:cs="Times New Roman"/>
          <w:szCs w:val="28"/>
          <w:lang w:eastAsia="ru-RU"/>
        </w:rPr>
        <w:t>собственников (правообладателей) производственных территорий в специально оборудованных для этих целей местах на собственных территориях.</w:t>
      </w:r>
    </w:p>
    <w:p w:rsidR="00090A37" w:rsidRPr="00090A37" w:rsidRDefault="00090A37" w:rsidP="00090A37">
      <w:pPr>
        <w:spacing w:after="300" w:line="322" w:lineRule="exact"/>
        <w:ind w:left="1360" w:hanging="360"/>
        <w:rPr>
          <w:rFonts w:eastAsia="Times New Roman" w:cs="Times New Roman"/>
          <w:szCs w:val="28"/>
          <w:lang w:eastAsia="ru-RU"/>
        </w:rPr>
      </w:pPr>
      <w:r w:rsidRPr="00090A37">
        <w:rPr>
          <w:rFonts w:eastAsia="Times New Roman" w:cs="Times New Roman"/>
          <w:szCs w:val="28"/>
          <w:lang w:eastAsia="ru-RU"/>
        </w:rPr>
        <w:t>5.10. Содержание прилегающей территории частных домовладений, в том числе используемых для временного (сезонного) проживания</w:t>
      </w:r>
    </w:p>
    <w:p w:rsidR="00090A37" w:rsidRPr="00090A37" w:rsidRDefault="00090A37" w:rsidP="00561E05">
      <w:pPr>
        <w:widowControl w:val="0"/>
        <w:numPr>
          <w:ilvl w:val="0"/>
          <w:numId w:val="77"/>
        </w:numPr>
        <w:tabs>
          <w:tab w:val="left" w:pos="175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Собственники домовладений, в том числе используемых для временного (сезонного) проживания, обязаны:</w:t>
      </w:r>
    </w:p>
    <w:p w:rsidR="00090A37" w:rsidRPr="00090A37" w:rsidRDefault="00090A37" w:rsidP="00561E05">
      <w:pPr>
        <w:widowControl w:val="0"/>
        <w:numPr>
          <w:ilvl w:val="0"/>
          <w:numId w:val="78"/>
        </w:numPr>
        <w:tabs>
          <w:tab w:val="left" w:pos="109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своевременно производить ремонт ограждений. Поддерживать в исправном состоянии и чистоте домовые знаки и информационные таблички, расположенные на фасадах домовладений;</w:t>
      </w:r>
    </w:p>
    <w:p w:rsidR="00090A37" w:rsidRPr="00090A37" w:rsidRDefault="00090A37" w:rsidP="00561E05">
      <w:pPr>
        <w:widowControl w:val="0"/>
        <w:numPr>
          <w:ilvl w:val="0"/>
          <w:numId w:val="78"/>
        </w:numPr>
        <w:tabs>
          <w:tab w:val="left" w:pos="109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складировать твердые коммунальные отходы в индивидуальные мусорные контейнеры, либо квартальные контейнерные площадки, либо в местах сбора и накопления твердых коммунальных отходов, определенных договором на оказание услуг по обращению с твердыми коммунальными отходами;</w:t>
      </w:r>
    </w:p>
    <w:p w:rsidR="00090A37" w:rsidRPr="00090A37" w:rsidRDefault="00090A37" w:rsidP="00561E05">
      <w:pPr>
        <w:widowControl w:val="0"/>
        <w:numPr>
          <w:ilvl w:val="0"/>
          <w:numId w:val="78"/>
        </w:numPr>
        <w:tabs>
          <w:tab w:val="left" w:pos="109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не допускать длительного (свыше 7 дней) хранения топлива, удобрений, строительных и других материалов на прилегающей территории к домовладению;</w:t>
      </w:r>
    </w:p>
    <w:p w:rsidR="00090A37" w:rsidRPr="00090A37" w:rsidRDefault="00090A37" w:rsidP="00561E05">
      <w:pPr>
        <w:widowControl w:val="0"/>
        <w:numPr>
          <w:ilvl w:val="0"/>
          <w:numId w:val="78"/>
        </w:numPr>
        <w:tabs>
          <w:tab w:val="left" w:pos="108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производить регулярную уборку и вывоз мусора, в том числе вывоз жидких бытовых отходов, покос травы на прилегающей к домовладению территории, своевременную уборку от снега подходов и подъездов к дому;</w:t>
      </w:r>
    </w:p>
    <w:p w:rsidR="00090A37" w:rsidRPr="00090A37" w:rsidRDefault="00090A37" w:rsidP="00561E05">
      <w:pPr>
        <w:widowControl w:val="0"/>
        <w:numPr>
          <w:ilvl w:val="0"/>
          <w:numId w:val="78"/>
        </w:numPr>
        <w:tabs>
          <w:tab w:val="left" w:pos="110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не допускать хранения техники, механизмов, автомобилей, в том числе разукомплектованных, на прилегающей территории;</w:t>
      </w:r>
    </w:p>
    <w:p w:rsidR="00090A37" w:rsidRPr="00090A37" w:rsidRDefault="00090A37" w:rsidP="00561E05">
      <w:pPr>
        <w:widowControl w:val="0"/>
        <w:numPr>
          <w:ilvl w:val="0"/>
          <w:numId w:val="78"/>
        </w:numPr>
        <w:tabs>
          <w:tab w:val="left" w:pos="109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не допускать производства ремонта или мойки автомобилей, смены масла или технических жидкостей на прилегающей территории;</w:t>
      </w:r>
    </w:p>
    <w:p w:rsidR="00090A37" w:rsidRPr="00090A37" w:rsidRDefault="00090A37" w:rsidP="00561E05">
      <w:pPr>
        <w:widowControl w:val="0"/>
        <w:numPr>
          <w:ilvl w:val="0"/>
          <w:numId w:val="78"/>
        </w:numPr>
        <w:tabs>
          <w:tab w:val="left" w:pos="110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заключать договоры </w:t>
      </w:r>
      <w:proofErr w:type="gramStart"/>
      <w:r w:rsidRPr="00090A37">
        <w:rPr>
          <w:rFonts w:eastAsia="Times New Roman" w:cs="Times New Roman"/>
          <w:szCs w:val="28"/>
          <w:lang w:eastAsia="ru-RU"/>
        </w:rPr>
        <w:t>на оказание услуг по обращению с твердыми коммунальными отходами в соответствии с законодательством</w:t>
      </w:r>
      <w:proofErr w:type="gramEnd"/>
      <w:r w:rsidRPr="00090A37">
        <w:rPr>
          <w:rFonts w:eastAsia="Times New Roman" w:cs="Times New Roman"/>
          <w:szCs w:val="28"/>
          <w:lang w:eastAsia="ru-RU"/>
        </w:rPr>
        <w:t xml:space="preserve"> Российской Федерации и нормативными правовыми актами Алтайского края. За свой счет удалять с территории домовладения и прилегающей территории отходы;</w:t>
      </w:r>
    </w:p>
    <w:p w:rsidR="00090A37" w:rsidRPr="00090A37" w:rsidRDefault="00090A37" w:rsidP="00561E05">
      <w:pPr>
        <w:widowControl w:val="0"/>
        <w:numPr>
          <w:ilvl w:val="0"/>
          <w:numId w:val="78"/>
        </w:numPr>
        <w:tabs>
          <w:tab w:val="left" w:pos="1115"/>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соблюдать Санитарные правила содержания территорий населенных мест.</w:t>
      </w:r>
    </w:p>
    <w:p w:rsidR="00090A37" w:rsidRPr="00090A37" w:rsidRDefault="00090A37" w:rsidP="00561E05">
      <w:pPr>
        <w:widowControl w:val="0"/>
        <w:numPr>
          <w:ilvl w:val="0"/>
          <w:numId w:val="77"/>
        </w:numPr>
        <w:tabs>
          <w:tab w:val="left" w:pos="1758"/>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Запрещается размещение мусора, золошлаковых и других видов отходов, а также снега, образовавшихся на территории домовладения и прилегающей территории, на проезжей части улиц и переулков.</w:t>
      </w:r>
    </w:p>
    <w:p w:rsidR="00090A37" w:rsidRPr="00090A37" w:rsidRDefault="00090A37" w:rsidP="00090A37">
      <w:pPr>
        <w:spacing w:after="0" w:line="260" w:lineRule="exact"/>
        <w:ind w:left="2560"/>
        <w:rPr>
          <w:rFonts w:eastAsia="Times New Roman" w:cs="Times New Roman"/>
          <w:szCs w:val="28"/>
          <w:lang w:eastAsia="ru-RU"/>
        </w:rPr>
      </w:pPr>
      <w:r w:rsidRPr="00090A37">
        <w:rPr>
          <w:rFonts w:eastAsia="Times New Roman" w:cs="Times New Roman"/>
          <w:szCs w:val="28"/>
          <w:lang w:eastAsia="ru-RU"/>
        </w:rPr>
        <w:t>6. Обеспечение чистоты и порядка в поселении.</w:t>
      </w:r>
    </w:p>
    <w:p w:rsidR="00090A37" w:rsidRPr="00090A37" w:rsidRDefault="00090A37" w:rsidP="00090A37">
      <w:pPr>
        <w:spacing w:after="308" w:line="260" w:lineRule="exact"/>
        <w:ind w:left="2080"/>
        <w:rPr>
          <w:rFonts w:eastAsia="Times New Roman" w:cs="Times New Roman"/>
          <w:szCs w:val="28"/>
          <w:lang w:eastAsia="ru-RU"/>
        </w:rPr>
      </w:pPr>
      <w:r w:rsidRPr="00090A37">
        <w:rPr>
          <w:rFonts w:eastAsia="Times New Roman" w:cs="Times New Roman"/>
          <w:szCs w:val="28"/>
          <w:lang w:eastAsia="ru-RU"/>
        </w:rPr>
        <w:lastRenderedPageBreak/>
        <w:t>Правила организации и производства уборочных работ.</w:t>
      </w:r>
    </w:p>
    <w:p w:rsidR="00090A37" w:rsidRPr="00090A37" w:rsidRDefault="00090A37" w:rsidP="00561E05">
      <w:pPr>
        <w:widowControl w:val="0"/>
        <w:numPr>
          <w:ilvl w:val="0"/>
          <w:numId w:val="79"/>
        </w:numPr>
        <w:tabs>
          <w:tab w:val="left" w:pos="1553"/>
        </w:tabs>
        <w:spacing w:after="0" w:line="322" w:lineRule="exact"/>
        <w:ind w:left="1000"/>
        <w:jc w:val="both"/>
        <w:rPr>
          <w:rFonts w:eastAsia="Times New Roman" w:cs="Times New Roman"/>
          <w:szCs w:val="28"/>
          <w:lang w:eastAsia="ru-RU"/>
        </w:rPr>
      </w:pPr>
      <w:r w:rsidRPr="00090A37">
        <w:rPr>
          <w:rFonts w:eastAsia="Times New Roman" w:cs="Times New Roman"/>
          <w:szCs w:val="28"/>
          <w:lang w:eastAsia="ru-RU"/>
        </w:rPr>
        <w:t>Нормы и правила по содержанию мест общественного пользования и</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территории юридических лиц (индивидуальных предпринимателей) или</w:t>
      </w:r>
    </w:p>
    <w:p w:rsidR="00090A37" w:rsidRPr="00090A37" w:rsidRDefault="00090A37" w:rsidP="00090A37">
      <w:pPr>
        <w:spacing w:after="0" w:line="322" w:lineRule="exact"/>
        <w:rPr>
          <w:rFonts w:eastAsia="Times New Roman" w:cs="Times New Roman"/>
          <w:szCs w:val="28"/>
          <w:lang w:eastAsia="ru-RU"/>
        </w:rPr>
      </w:pPr>
      <w:r w:rsidRPr="00090A37">
        <w:rPr>
          <w:rFonts w:eastAsia="Times New Roman" w:cs="Times New Roman"/>
          <w:szCs w:val="28"/>
          <w:lang w:eastAsia="ru-RU"/>
        </w:rPr>
        <w:t>физических лиц.</w:t>
      </w:r>
    </w:p>
    <w:p w:rsidR="00090A37" w:rsidRPr="00090A37" w:rsidRDefault="00090A37" w:rsidP="00561E05">
      <w:pPr>
        <w:widowControl w:val="0"/>
        <w:numPr>
          <w:ilvl w:val="0"/>
          <w:numId w:val="80"/>
        </w:numPr>
        <w:tabs>
          <w:tab w:val="left" w:pos="1758"/>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Юридические лица (индивидуальные предприниматели), осуществляющие свою деятельность на территории поселения, или физические лица обязаны регулярно производить уборку принадлежащих им территорий, осуществлять вывоз твердых коммунальных отходов и крупногабаритных отходов с целью его утилизации и обезвреживания в порядке, установленном законодательством Российской Федерации, Алтайского края и уполномоченного органа муниципального образования.</w:t>
      </w:r>
    </w:p>
    <w:p w:rsidR="00090A37" w:rsidRPr="00090A37" w:rsidRDefault="00090A37" w:rsidP="00561E05">
      <w:pPr>
        <w:widowControl w:val="0"/>
        <w:numPr>
          <w:ilvl w:val="0"/>
          <w:numId w:val="80"/>
        </w:numPr>
        <w:tabs>
          <w:tab w:val="left" w:pos="148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Границы уборки территорий определяются границами земельного участка на основании документов, подтверждающих право собственности или иное вещное право на земельный участок, и прилегающей территории к границам земельных участков, если иное не установлено законодательством Российской Федерации, законодательством Алтайского края и органом местного самоуправления поселения.</w:t>
      </w:r>
    </w:p>
    <w:p w:rsidR="00090A37" w:rsidRPr="00090A37" w:rsidRDefault="00090A37" w:rsidP="00561E05">
      <w:pPr>
        <w:widowControl w:val="0"/>
        <w:numPr>
          <w:ilvl w:val="0"/>
          <w:numId w:val="80"/>
        </w:numPr>
        <w:tabs>
          <w:tab w:val="left" w:pos="148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Упавшие деревья должны быть удалены с проезжей части дорог, тротуаров, от токонесущих проводов, фасадов жилых и производственных зданий, в течение суток с момента обнаружения, как представляющие угрозу безопасности. Не допускается касание ветвями деревьев токонесущих проводов, закрывание ими указателей улиц и номерных знаков домов.</w:t>
      </w:r>
    </w:p>
    <w:p w:rsidR="00090A37" w:rsidRPr="00090A37" w:rsidRDefault="00090A37" w:rsidP="00090A37">
      <w:pPr>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6.1.4 Юридические и физические лица должны соблюдать чистоту и поддерживать порядок на всей территории поселения.</w:t>
      </w:r>
    </w:p>
    <w:p w:rsidR="00090A37" w:rsidRPr="00090A37" w:rsidRDefault="00090A37" w:rsidP="00561E05">
      <w:pPr>
        <w:widowControl w:val="0"/>
        <w:numPr>
          <w:ilvl w:val="0"/>
          <w:numId w:val="81"/>
        </w:numPr>
        <w:tabs>
          <w:tab w:val="left" w:pos="150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Запрещается:</w:t>
      </w:r>
    </w:p>
    <w:p w:rsidR="00090A37" w:rsidRPr="00090A37" w:rsidRDefault="00090A37" w:rsidP="00561E05">
      <w:pPr>
        <w:widowControl w:val="0"/>
        <w:numPr>
          <w:ilvl w:val="0"/>
          <w:numId w:val="82"/>
        </w:numPr>
        <w:tabs>
          <w:tab w:val="left" w:pos="106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мойка транспортных средств, слив топлива, масел, технических жидкостей вне специально отведенных мест;</w:t>
      </w:r>
    </w:p>
    <w:p w:rsidR="00090A37" w:rsidRPr="00090A37" w:rsidRDefault="00090A37" w:rsidP="00561E05">
      <w:pPr>
        <w:widowControl w:val="0"/>
        <w:numPr>
          <w:ilvl w:val="0"/>
          <w:numId w:val="82"/>
        </w:numPr>
        <w:tabs>
          <w:tab w:val="left" w:pos="106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rsidR="00090A37" w:rsidRPr="00090A37" w:rsidRDefault="00090A37" w:rsidP="00561E05">
      <w:pPr>
        <w:widowControl w:val="0"/>
        <w:numPr>
          <w:ilvl w:val="0"/>
          <w:numId w:val="82"/>
        </w:numPr>
        <w:tabs>
          <w:tab w:val="left" w:pos="1076"/>
        </w:tabs>
        <w:spacing w:after="0" w:line="322" w:lineRule="exact"/>
        <w:ind w:firstLine="760"/>
        <w:jc w:val="both"/>
        <w:rPr>
          <w:rFonts w:eastAsia="Times New Roman" w:cs="Times New Roman"/>
          <w:szCs w:val="28"/>
          <w:lang w:eastAsia="ru-RU"/>
        </w:rPr>
      </w:pPr>
      <w:proofErr w:type="gramStart"/>
      <w:r w:rsidRPr="00090A37">
        <w:rPr>
          <w:rFonts w:eastAsia="Times New Roman" w:cs="Times New Roman"/>
          <w:szCs w:val="28"/>
          <w:lang w:eastAsia="ru-RU"/>
        </w:rPr>
        <w:t>самовольная установка объектов, предназначенных для осуществления торговли, оказания услуг, временных объектов, предназначенных для хранения автомобилей (металлических тентов, гаражей - «ракушек», «пеналов» и т.п.), хозяйственных и вспомогательных построек (деревянных сараев, будок, гаражей, голубятен, теплиц и др.), ограждений на территории муниципального образования без получения разрешения в установленном порядке;</w:t>
      </w:r>
      <w:proofErr w:type="gramEnd"/>
    </w:p>
    <w:p w:rsidR="00090A37" w:rsidRPr="00090A37" w:rsidRDefault="00090A37" w:rsidP="00561E05">
      <w:pPr>
        <w:widowControl w:val="0"/>
        <w:numPr>
          <w:ilvl w:val="0"/>
          <w:numId w:val="82"/>
        </w:numPr>
        <w:tabs>
          <w:tab w:val="left" w:pos="126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размещение объявлений, листовок, различных информационных материалов, графических изображений, установка средств размещения информации без соответствующего согласования с органами местного самоуправления. Организация работ по удалению размещаемых объявлений, листовок, иных информационных материалов, графических изображений, </w:t>
      </w:r>
      <w:r w:rsidRPr="00090A37">
        <w:rPr>
          <w:rFonts w:eastAsia="Times New Roman" w:cs="Times New Roman"/>
          <w:szCs w:val="28"/>
          <w:lang w:eastAsia="ru-RU"/>
        </w:rPr>
        <w:lastRenderedPageBreak/>
        <w:t>средств размещения информации со всех объектов (фасадов зданий и сооружений, магазинов, деревьев, опор контактной сети и наружного освещения и т.п.) возлагается на собственников, владельцев, пользователей указанных объектов;</w:t>
      </w:r>
    </w:p>
    <w:p w:rsidR="00090A37" w:rsidRPr="00090A37" w:rsidRDefault="00090A37" w:rsidP="00561E05">
      <w:pPr>
        <w:widowControl w:val="0"/>
        <w:numPr>
          <w:ilvl w:val="0"/>
          <w:numId w:val="82"/>
        </w:numPr>
        <w:tabs>
          <w:tab w:val="left" w:pos="1076"/>
        </w:tabs>
        <w:spacing w:after="0" w:line="322" w:lineRule="exact"/>
        <w:ind w:firstLine="760"/>
        <w:jc w:val="both"/>
        <w:rPr>
          <w:rFonts w:eastAsia="Times New Roman" w:cs="Times New Roman"/>
          <w:szCs w:val="28"/>
          <w:lang w:eastAsia="ru-RU"/>
        </w:rPr>
      </w:pPr>
      <w:proofErr w:type="gramStart"/>
      <w:r w:rsidRPr="00090A37">
        <w:rPr>
          <w:rFonts w:eastAsia="Times New Roman" w:cs="Times New Roman"/>
          <w:szCs w:val="28"/>
          <w:lang w:eastAsia="ru-RU"/>
        </w:rPr>
        <w:t>перевозка сыпучих грузов (уголь, песок, камни природные, галька, гравий, щебень, известняк, керамзит и т.п.), грунта (глина, земля, торф и т.п.), мусора, спила деревьев без покрытия тентом, исключающим загрязнение дорог, улиц и прилегающих к ним территорий;</w:t>
      </w:r>
      <w:proofErr w:type="gramEnd"/>
    </w:p>
    <w:p w:rsidR="00090A37" w:rsidRPr="00090A37" w:rsidRDefault="00090A37" w:rsidP="00561E05">
      <w:pPr>
        <w:widowControl w:val="0"/>
        <w:numPr>
          <w:ilvl w:val="0"/>
          <w:numId w:val="82"/>
        </w:numPr>
        <w:tabs>
          <w:tab w:val="left" w:pos="106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установка шлагбаумов, цепей, столбов, бетонных блоков и плит, других сооружений и объектов, препятствующих или ограничивающих проход пешеходов и проезд автотранспорта в местах общественного пользования, без согласования с органами местного самоуправления.</w:t>
      </w:r>
    </w:p>
    <w:p w:rsidR="00090A37" w:rsidRPr="00090A37" w:rsidRDefault="00090A37" w:rsidP="00561E05">
      <w:pPr>
        <w:widowControl w:val="0"/>
        <w:numPr>
          <w:ilvl w:val="0"/>
          <w:numId w:val="81"/>
        </w:numPr>
        <w:tabs>
          <w:tab w:val="left" w:pos="148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Подъездные пути к рынкам, торговым и развлекательным центрам, иным объектам торговли и сферы услуг должны иметь твердое покрытие.</w:t>
      </w:r>
    </w:p>
    <w:p w:rsidR="00090A37" w:rsidRPr="00090A37" w:rsidRDefault="00090A37" w:rsidP="00561E05">
      <w:pPr>
        <w:widowControl w:val="0"/>
        <w:numPr>
          <w:ilvl w:val="0"/>
          <w:numId w:val="81"/>
        </w:numPr>
        <w:tabs>
          <w:tab w:val="left" w:pos="1480"/>
        </w:tabs>
        <w:spacing w:after="30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При наличии на территории юридического лица (индивидуального предпринимателя) или физического лица дороги, пересекающейся с дорогой (дорогами) общего пользования, содержание, ремонт и очистка такой дороги, а также прилегающей к ней территории осуществляется названными собственниками (владельцами) территорий (участков) за свой счет.</w:t>
      </w:r>
    </w:p>
    <w:p w:rsidR="00090A37" w:rsidRPr="00090A37" w:rsidRDefault="00090A37" w:rsidP="00561E05">
      <w:pPr>
        <w:widowControl w:val="0"/>
        <w:numPr>
          <w:ilvl w:val="0"/>
          <w:numId w:val="79"/>
        </w:numPr>
        <w:tabs>
          <w:tab w:val="left" w:pos="2969"/>
        </w:tabs>
        <w:spacing w:after="0" w:line="322" w:lineRule="exact"/>
        <w:ind w:left="2440"/>
        <w:jc w:val="both"/>
        <w:rPr>
          <w:rFonts w:eastAsia="Times New Roman" w:cs="Times New Roman"/>
          <w:szCs w:val="28"/>
          <w:lang w:eastAsia="ru-RU"/>
        </w:rPr>
      </w:pPr>
      <w:r w:rsidRPr="00090A37">
        <w:rPr>
          <w:rFonts w:eastAsia="Times New Roman" w:cs="Times New Roman"/>
          <w:szCs w:val="28"/>
          <w:lang w:eastAsia="ru-RU"/>
        </w:rPr>
        <w:t>Общие требования к содержанию территорий</w:t>
      </w:r>
    </w:p>
    <w:p w:rsidR="00090A37" w:rsidRPr="00090A37" w:rsidRDefault="00090A37" w:rsidP="00561E05">
      <w:pPr>
        <w:widowControl w:val="0"/>
        <w:numPr>
          <w:ilvl w:val="0"/>
          <w:numId w:val="83"/>
        </w:numPr>
        <w:tabs>
          <w:tab w:val="left" w:pos="1867"/>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Юридические лица (индивидуальные предприниматели), осуществляющие свою деятельность на территории поселения, и физические лица (далее - собственники твердых коммунальных отходов) обязаны заключить договоры на оказание услуг по обращению с твердыми коммунальными отходами с региональным оператором по обращению с твердыми коммунальными отходами, в зоне деятельности которого образуются твердые коммунальные отходы и находятся места их сбора (далее - региональный оператор), если иное не предусмотрено законодательством</w:t>
      </w:r>
      <w:proofErr w:type="gramEnd"/>
      <w:r w:rsidRPr="00090A37">
        <w:rPr>
          <w:rFonts w:eastAsia="Times New Roman" w:cs="Times New Roman"/>
          <w:szCs w:val="28"/>
          <w:lang w:eastAsia="ru-RU"/>
        </w:rPr>
        <w:t xml:space="preserve"> Российской Федерации и Алтайского края.</w:t>
      </w:r>
    </w:p>
    <w:p w:rsidR="00090A37" w:rsidRPr="00090A37" w:rsidRDefault="00090A37" w:rsidP="00561E05">
      <w:pPr>
        <w:widowControl w:val="0"/>
        <w:numPr>
          <w:ilvl w:val="0"/>
          <w:numId w:val="83"/>
        </w:numPr>
        <w:tabs>
          <w:tab w:val="left" w:pos="146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Отношения по предоставлению коммунальных услуг по обращению с твердыми коммунальными отходами собственникам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w:t>
      </w:r>
    </w:p>
    <w:p w:rsidR="00090A37" w:rsidRPr="00090A37" w:rsidRDefault="00090A37" w:rsidP="00561E05">
      <w:pPr>
        <w:widowControl w:val="0"/>
        <w:numPr>
          <w:ilvl w:val="0"/>
          <w:numId w:val="83"/>
        </w:numPr>
        <w:tabs>
          <w:tab w:val="left" w:pos="146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Договор на оказание услуг по обращению с твердыми коммунальными отходами заключается в соответствии с Типовым договором, утвержденным Правительством Российской Федерации. Договор на оказание услуг по обращению с твердыми коммунальными отходами может быть дополнен по соглашению сторон иными не противоречащими законодательству Российской Федерации положениями.</w:t>
      </w:r>
    </w:p>
    <w:p w:rsidR="00090A37" w:rsidRPr="00090A37" w:rsidRDefault="00090A37" w:rsidP="00561E05">
      <w:pPr>
        <w:widowControl w:val="0"/>
        <w:numPr>
          <w:ilvl w:val="0"/>
          <w:numId w:val="83"/>
        </w:numPr>
        <w:tabs>
          <w:tab w:val="left" w:pos="146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lastRenderedPageBreak/>
        <w:t>Договор на оказание услуг по обращению с твердыми коммунальными отходами заключается на срок, не превышающий срок, на который юридическому лицу присвоен статус регионального оператора.</w:t>
      </w:r>
    </w:p>
    <w:p w:rsidR="00090A37" w:rsidRPr="00090A37" w:rsidRDefault="00090A37" w:rsidP="00561E05">
      <w:pPr>
        <w:widowControl w:val="0"/>
        <w:numPr>
          <w:ilvl w:val="0"/>
          <w:numId w:val="83"/>
        </w:numPr>
        <w:tabs>
          <w:tab w:val="left" w:pos="1632"/>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Региональный оператор отвечает </w:t>
      </w:r>
      <w:proofErr w:type="gramStart"/>
      <w:r w:rsidRPr="00090A37">
        <w:rPr>
          <w:rFonts w:eastAsia="Times New Roman" w:cs="Times New Roman"/>
          <w:szCs w:val="28"/>
          <w:lang w:eastAsia="ru-RU"/>
        </w:rPr>
        <w:t>за обращение с твердыми коммунальными отходами с момента приема твердых коммунальных отходов путем погрузки таких отходов в мусоровоз в местах</w:t>
      </w:r>
      <w:proofErr w:type="gramEnd"/>
      <w:r w:rsidRPr="00090A37">
        <w:rPr>
          <w:rFonts w:eastAsia="Times New Roman" w:cs="Times New Roman"/>
          <w:szCs w:val="28"/>
          <w:lang w:eastAsia="ru-RU"/>
        </w:rPr>
        <w:t xml:space="preserve"> накопления твердых коммунальных отходов.</w:t>
      </w:r>
    </w:p>
    <w:p w:rsidR="00090A37" w:rsidRPr="00090A37" w:rsidRDefault="00090A37" w:rsidP="00090A37">
      <w:pPr>
        <w:spacing w:after="308" w:line="260" w:lineRule="exact"/>
        <w:ind w:left="2060"/>
        <w:rPr>
          <w:rFonts w:eastAsia="Times New Roman" w:cs="Times New Roman"/>
          <w:szCs w:val="28"/>
          <w:lang w:eastAsia="ru-RU"/>
        </w:rPr>
      </w:pPr>
      <w:r w:rsidRPr="00090A37">
        <w:rPr>
          <w:rFonts w:eastAsia="Times New Roman" w:cs="Times New Roman"/>
          <w:szCs w:val="28"/>
          <w:lang w:eastAsia="ru-RU"/>
        </w:rPr>
        <w:t>6.3. Организация сбора твердых коммунальных отходов</w:t>
      </w:r>
    </w:p>
    <w:p w:rsidR="00090A37" w:rsidRPr="00090A37" w:rsidRDefault="00090A37" w:rsidP="00561E05">
      <w:pPr>
        <w:widowControl w:val="0"/>
        <w:numPr>
          <w:ilvl w:val="0"/>
          <w:numId w:val="84"/>
        </w:numPr>
        <w:tabs>
          <w:tab w:val="left" w:pos="146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Сбор и временное хранение отходов производства промышленных предприятий, образующихся в результате хозяйственной деятельности, осуществляется силами этих предприятий в специально оборудованных для этих целей местах в соответствии с законодательством Российской Федерации.</w:t>
      </w:r>
    </w:p>
    <w:p w:rsidR="00090A37" w:rsidRPr="00090A37" w:rsidRDefault="00090A37" w:rsidP="00561E05">
      <w:pPr>
        <w:widowControl w:val="0"/>
        <w:numPr>
          <w:ilvl w:val="0"/>
          <w:numId w:val="84"/>
        </w:numPr>
        <w:tabs>
          <w:tab w:val="left" w:pos="1463"/>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Складирование отходов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w:t>
      </w:r>
    </w:p>
    <w:p w:rsidR="00090A37" w:rsidRPr="00090A37" w:rsidRDefault="00090A37" w:rsidP="00561E05">
      <w:pPr>
        <w:widowControl w:val="0"/>
        <w:numPr>
          <w:ilvl w:val="0"/>
          <w:numId w:val="84"/>
        </w:numPr>
        <w:tabs>
          <w:tab w:val="left" w:pos="148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Переполнение контейнеров мусором не допускается</w:t>
      </w:r>
    </w:p>
    <w:p w:rsidR="00090A37" w:rsidRPr="00090A37" w:rsidRDefault="00090A37" w:rsidP="00090A37">
      <w:pPr>
        <w:spacing w:after="303" w:line="260" w:lineRule="exact"/>
        <w:ind w:left="2820"/>
        <w:rPr>
          <w:rFonts w:eastAsia="Times New Roman" w:cs="Times New Roman"/>
          <w:szCs w:val="28"/>
          <w:lang w:eastAsia="ru-RU"/>
        </w:rPr>
      </w:pPr>
      <w:r w:rsidRPr="00090A37">
        <w:rPr>
          <w:rFonts w:eastAsia="Times New Roman" w:cs="Times New Roman"/>
          <w:szCs w:val="28"/>
          <w:lang w:eastAsia="ru-RU"/>
        </w:rPr>
        <w:t>6.4. Вывоз твердых коммунальных отходов</w:t>
      </w:r>
    </w:p>
    <w:p w:rsidR="00090A37" w:rsidRPr="00090A37" w:rsidRDefault="00090A37" w:rsidP="00561E05">
      <w:pPr>
        <w:widowControl w:val="0"/>
        <w:numPr>
          <w:ilvl w:val="0"/>
          <w:numId w:val="85"/>
        </w:numPr>
        <w:tabs>
          <w:tab w:val="left" w:pos="1459"/>
        </w:tabs>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В соответствии с договором на оказание услуг по обращению с твердыми коммунальными отходами в местах сбора и накопления твердых коммунальных отходов складирование твердых коммунальных отходов осуществляется собственником твердых коммунальных отходов или уполномоченным им лицом, заключившим или обязанного заключить со специализированной организацией договор на оказание услуг по обращению с твердыми коммунальными отходами (далее - потребитель) следующими способами:</w:t>
      </w:r>
      <w:proofErr w:type="gramEnd"/>
    </w:p>
    <w:p w:rsidR="00090A37" w:rsidRPr="00090A37" w:rsidRDefault="00090A37" w:rsidP="00090A37">
      <w:pPr>
        <w:tabs>
          <w:tab w:val="left" w:pos="1077"/>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а)</w:t>
      </w:r>
      <w:r w:rsidRPr="00090A37">
        <w:rPr>
          <w:rFonts w:eastAsia="Times New Roman" w:cs="Times New Roman"/>
          <w:szCs w:val="28"/>
          <w:lang w:eastAsia="ru-RU"/>
        </w:rPr>
        <w:tab/>
        <w:t>в контейнеры, расположенные на контейнерных площадках;</w:t>
      </w:r>
    </w:p>
    <w:p w:rsidR="00090A37" w:rsidRPr="00090A37" w:rsidRDefault="00090A37" w:rsidP="00090A37">
      <w:pPr>
        <w:tabs>
          <w:tab w:val="left" w:pos="1091"/>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б)</w:t>
      </w:r>
      <w:r w:rsidRPr="00090A37">
        <w:rPr>
          <w:rFonts w:eastAsia="Times New Roman" w:cs="Times New Roman"/>
          <w:szCs w:val="28"/>
          <w:lang w:eastAsia="ru-RU"/>
        </w:rPr>
        <w:tab/>
        <w:t>баки (контейнеры), установленные в границах участка собственника.</w:t>
      </w:r>
    </w:p>
    <w:p w:rsidR="00090A37" w:rsidRPr="00090A37" w:rsidRDefault="00090A37" w:rsidP="00561E05">
      <w:pPr>
        <w:widowControl w:val="0"/>
        <w:numPr>
          <w:ilvl w:val="0"/>
          <w:numId w:val="85"/>
        </w:numPr>
        <w:tabs>
          <w:tab w:val="left" w:pos="146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временном хранении отходов в дворовых сборниках должна быть исключена возможность их загнивания и разложения. Поэтому срок хранения в холодное время года (при температуре -5 град. и ниже) должен быть не более трех суток, в теплое время (при плюсовой температуре - свыше +5 град.) не более одних суток (ежедневный вывоз).</w:t>
      </w:r>
    </w:p>
    <w:p w:rsidR="00090A37" w:rsidRPr="00090A37" w:rsidRDefault="00090A37" w:rsidP="00561E05">
      <w:pPr>
        <w:widowControl w:val="0"/>
        <w:numPr>
          <w:ilvl w:val="0"/>
          <w:numId w:val="85"/>
        </w:numPr>
        <w:tabs>
          <w:tab w:val="left" w:pos="145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Для сбора твердых коммунальных отходов следует применять в благоустроенном жилищном фонде стандартные металлические контейнеры. В домовладениях, не имеющих площадок, допускается применять деревянные или металлические сборники.</w:t>
      </w:r>
    </w:p>
    <w:p w:rsidR="00090A37" w:rsidRPr="00090A37" w:rsidRDefault="00090A37" w:rsidP="00561E05">
      <w:pPr>
        <w:widowControl w:val="0"/>
        <w:numPr>
          <w:ilvl w:val="0"/>
          <w:numId w:val="85"/>
        </w:numPr>
        <w:tabs>
          <w:tab w:val="left" w:pos="146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Площадки для установки контейнеров должны быть удалены от жилых домов, детских учреждений, спортивных площадок и от мест отдыха населения на расстояние не менее 20 м, но не более 100 м. Размер площадок </w:t>
      </w:r>
      <w:r w:rsidRPr="00090A37">
        <w:rPr>
          <w:rFonts w:eastAsia="Times New Roman" w:cs="Times New Roman"/>
          <w:szCs w:val="28"/>
          <w:lang w:eastAsia="ru-RU"/>
        </w:rPr>
        <w:lastRenderedPageBreak/>
        <w:t xml:space="preserve">должен быть рассчитан на установку необходимого числа контейнеров, но не более 5. В исключительных случаях, в районах сложившейся застройки, где </w:t>
      </w:r>
      <w:proofErr w:type="gramStart"/>
      <w:r w:rsidRPr="00090A37">
        <w:rPr>
          <w:rFonts w:eastAsia="Times New Roman" w:cs="Times New Roman"/>
          <w:szCs w:val="28"/>
          <w:lang w:eastAsia="ru-RU"/>
        </w:rPr>
        <w:t>нет возможности соблюдения установленных разрывов от мест временного хранения отходов эти расстояния устанавливаются</w:t>
      </w:r>
      <w:proofErr w:type="gramEnd"/>
      <w:r w:rsidRPr="00090A37">
        <w:rPr>
          <w:rFonts w:eastAsia="Times New Roman" w:cs="Times New Roman"/>
          <w:szCs w:val="28"/>
          <w:lang w:eastAsia="ru-RU"/>
        </w:rPr>
        <w:t xml:space="preserve"> комиссионно (с участием представителей администрации поселения, уличного комитета и СЭС).</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Размещение мест сбора твердых коммунальных отходов, особенно на жилой территории, необходимо согласовать с органом местного самоуправления поселения. На территории частных домовладений места расположения мусоросборников, дворовых туалетов и выгребных ям должны определяться самими домовладельцами, в границах территории земельного участка, разрыв может быть сокращен до 8 - 10 метров.</w:t>
      </w:r>
    </w:p>
    <w:p w:rsidR="00090A37" w:rsidRPr="00090A37" w:rsidRDefault="00090A37" w:rsidP="00561E05">
      <w:pPr>
        <w:widowControl w:val="0"/>
        <w:numPr>
          <w:ilvl w:val="0"/>
          <w:numId w:val="85"/>
        </w:numPr>
        <w:tabs>
          <w:tab w:val="left" w:pos="145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Выбор вторичного сырья (текстиль, банки, бутылки, другие предметы) из сборников отходов, а также из мусоровозного транспорта не допускается.</w:t>
      </w:r>
    </w:p>
    <w:p w:rsidR="00090A37" w:rsidRPr="00090A37" w:rsidRDefault="00090A37" w:rsidP="00561E05">
      <w:pPr>
        <w:widowControl w:val="0"/>
        <w:numPr>
          <w:ilvl w:val="0"/>
          <w:numId w:val="85"/>
        </w:numPr>
        <w:tabs>
          <w:tab w:val="left" w:pos="1459"/>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Уборку мусора, просыпавшегося при выгрузке из контейнеров в мусоровоз или загрузке бункера, производят работники организации, осуществляющей вывоз мусора.</w:t>
      </w:r>
    </w:p>
    <w:p w:rsidR="00090A37" w:rsidRPr="00090A37" w:rsidRDefault="00090A37" w:rsidP="00561E05">
      <w:pPr>
        <w:widowControl w:val="0"/>
        <w:numPr>
          <w:ilvl w:val="0"/>
          <w:numId w:val="85"/>
        </w:numPr>
        <w:tabs>
          <w:tab w:val="left" w:pos="1694"/>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Контейнеры размещаются (устанавливаются) на специально оборудованных площадках. Места размещения и тип ограждения определяются администрацией поселения по заявкам управляющих организаций, ТСЖ и коммунальных служб, согласованным в установленном порядке. Запрещается устанавливать контейнеры на проезжей части, тротуарах, газонах и в проходных арках домов.</w:t>
      </w:r>
    </w:p>
    <w:p w:rsidR="00090A37" w:rsidRPr="00090A37" w:rsidRDefault="00090A37" w:rsidP="00561E05">
      <w:pPr>
        <w:widowControl w:val="0"/>
        <w:numPr>
          <w:ilvl w:val="0"/>
          <w:numId w:val="85"/>
        </w:numPr>
        <w:tabs>
          <w:tab w:val="left" w:pos="152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Контейнеры должны быть в технически исправном состоянии, покрашены.</w:t>
      </w:r>
    </w:p>
    <w:p w:rsidR="00090A37" w:rsidRPr="00090A37" w:rsidRDefault="00090A37" w:rsidP="00561E05">
      <w:pPr>
        <w:widowControl w:val="0"/>
        <w:numPr>
          <w:ilvl w:val="0"/>
          <w:numId w:val="85"/>
        </w:numPr>
        <w:tabs>
          <w:tab w:val="left" w:pos="1525"/>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На рынках, в парках,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Урны устанавливаются на расстоянии 50 м одна от другой на улицах, рынках, и в других местах массового посещения населения, на остальных улицах, во дворах, парках и на других территориях - на расстоянии до 100 м. На остановках пассажирского транспорта и у входов в торговые объекты - в количестве не менее двух. Очистка урн производится собственником (правообладателем) помещения или уполномоченным им лицом, по мере их заполнения, но не реже двух раз в день. Мойка урн производится по мере загрязнения, но не реже одного раза в неделю. Урны, расположенные на остановках пассажирского транспорта, очищаются и промываются организациями, осуществляющими уборку остановок, а урны, установленные у торговых объектов, - торговыми организациями. Покраска урн осуществляется собственником (владельцем) собственником (правообладателем) помещения или уполномоченным им лицом один раз в год (апрель), а также по мере необходимости или по предписаниям администрации поселения.</w:t>
      </w:r>
    </w:p>
    <w:p w:rsidR="00090A37" w:rsidRPr="00090A37" w:rsidRDefault="00090A37" w:rsidP="00561E05">
      <w:pPr>
        <w:widowControl w:val="0"/>
        <w:numPr>
          <w:ilvl w:val="0"/>
          <w:numId w:val="86"/>
        </w:numPr>
        <w:tabs>
          <w:tab w:val="left" w:pos="1348"/>
        </w:tabs>
        <w:spacing w:after="0" w:line="260" w:lineRule="exact"/>
        <w:ind w:firstLine="760"/>
        <w:jc w:val="both"/>
        <w:rPr>
          <w:rFonts w:eastAsia="Times New Roman" w:cs="Times New Roman"/>
          <w:szCs w:val="28"/>
          <w:lang w:eastAsia="ru-RU"/>
        </w:rPr>
      </w:pPr>
      <w:r w:rsidRPr="00090A37">
        <w:rPr>
          <w:rFonts w:eastAsia="Times New Roman" w:cs="Times New Roman"/>
          <w:szCs w:val="28"/>
          <w:lang w:eastAsia="ru-RU"/>
        </w:rPr>
        <w:lastRenderedPageBreak/>
        <w:t xml:space="preserve">Общие требования к проведению благоустройства и уборочных работ </w:t>
      </w:r>
      <w:proofErr w:type="gramStart"/>
      <w:r w:rsidRPr="00090A37">
        <w:rPr>
          <w:rFonts w:eastAsia="Times New Roman" w:cs="Times New Roman"/>
          <w:szCs w:val="28"/>
          <w:lang w:eastAsia="ru-RU"/>
        </w:rPr>
        <w:t>на</w:t>
      </w:r>
      <w:proofErr w:type="gramEnd"/>
    </w:p>
    <w:p w:rsidR="00090A37" w:rsidRPr="00090A37" w:rsidRDefault="00090A37" w:rsidP="00090A37">
      <w:pPr>
        <w:spacing w:after="303" w:line="260" w:lineRule="exact"/>
        <w:ind w:left="20"/>
        <w:rPr>
          <w:rFonts w:eastAsia="Times New Roman" w:cs="Times New Roman"/>
          <w:szCs w:val="28"/>
          <w:lang w:eastAsia="ru-RU"/>
        </w:rPr>
      </w:pPr>
      <w:r w:rsidRPr="00090A37">
        <w:rPr>
          <w:rFonts w:eastAsia="Times New Roman" w:cs="Times New Roman"/>
          <w:szCs w:val="28"/>
          <w:lang w:eastAsia="ru-RU"/>
        </w:rPr>
        <w:t>территории поселения</w:t>
      </w:r>
    </w:p>
    <w:p w:rsidR="00090A37" w:rsidRPr="00090A37" w:rsidRDefault="00090A37" w:rsidP="00561E05">
      <w:pPr>
        <w:widowControl w:val="0"/>
        <w:numPr>
          <w:ilvl w:val="0"/>
          <w:numId w:val="87"/>
        </w:numPr>
        <w:tabs>
          <w:tab w:val="left" w:pos="1525"/>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Работы по благоустройству и уборочные работы на территории поселения осуществляются в соответствии с планами благоустройства, разрабатываемыми и утверждаемыми органами местного самоуправления поселения.</w:t>
      </w:r>
    </w:p>
    <w:p w:rsidR="00090A37" w:rsidRPr="00090A37" w:rsidRDefault="00090A37" w:rsidP="00561E05">
      <w:pPr>
        <w:widowControl w:val="0"/>
        <w:numPr>
          <w:ilvl w:val="0"/>
          <w:numId w:val="86"/>
        </w:numPr>
        <w:tabs>
          <w:tab w:val="left" w:pos="2089"/>
        </w:tabs>
        <w:spacing w:after="308" w:line="260" w:lineRule="exact"/>
        <w:ind w:left="1560"/>
        <w:jc w:val="both"/>
        <w:rPr>
          <w:rFonts w:eastAsia="Times New Roman" w:cs="Times New Roman"/>
          <w:szCs w:val="28"/>
          <w:lang w:eastAsia="ru-RU"/>
        </w:rPr>
      </w:pPr>
      <w:r w:rsidRPr="00090A37">
        <w:rPr>
          <w:rFonts w:eastAsia="Times New Roman" w:cs="Times New Roman"/>
          <w:szCs w:val="28"/>
          <w:lang w:eastAsia="ru-RU"/>
        </w:rPr>
        <w:t>Организация и проведение уборочных работ в зимнее время</w:t>
      </w:r>
    </w:p>
    <w:p w:rsidR="00090A37" w:rsidRPr="00090A37" w:rsidRDefault="00090A37" w:rsidP="00561E05">
      <w:pPr>
        <w:widowControl w:val="0"/>
        <w:numPr>
          <w:ilvl w:val="0"/>
          <w:numId w:val="88"/>
        </w:numPr>
        <w:tabs>
          <w:tab w:val="left" w:pos="145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Период зимней уборки - с 01 ноября по 31 марта. В случае значительного отклонения от средних климатических особенностей текущей зимы. Сроки начала и окончания зимней уборки могут изменяться решением организаций, выполняющих функции заказчика работ по содержанию сети дорог местного значения и улиц.</w:t>
      </w:r>
    </w:p>
    <w:p w:rsidR="00090A37" w:rsidRPr="00090A37" w:rsidRDefault="00090A37" w:rsidP="00561E05">
      <w:pPr>
        <w:widowControl w:val="0"/>
        <w:numPr>
          <w:ilvl w:val="0"/>
          <w:numId w:val="88"/>
        </w:numPr>
        <w:tabs>
          <w:tab w:val="left" w:pos="145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До 01 октября текущего года администрацией поселения и организацией, обслуживающей местные дороги, должны быть завершены работы по подготовке мест для приема снега (снегосвалки, площадки для вывоза и временного складирования снега).</w:t>
      </w:r>
    </w:p>
    <w:p w:rsidR="00090A37" w:rsidRPr="00090A37" w:rsidRDefault="00090A37" w:rsidP="00561E05">
      <w:pPr>
        <w:widowControl w:val="0"/>
        <w:numPr>
          <w:ilvl w:val="0"/>
          <w:numId w:val="88"/>
        </w:numPr>
        <w:tabs>
          <w:tab w:val="left" w:pos="146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 период зимней уборки дорожки и площадки парков, скверов должны быть убраны от снега и, в случае гололеда, посыпаны песком. Детские площадки, урны и малые архитектурные формы, а также пространство вокруг них, подходы к ним должны быть очищены от снега и наледи.</w:t>
      </w:r>
    </w:p>
    <w:p w:rsidR="00090A37" w:rsidRPr="00090A37" w:rsidRDefault="00090A37" w:rsidP="00561E05">
      <w:pPr>
        <w:widowControl w:val="0"/>
        <w:numPr>
          <w:ilvl w:val="0"/>
          <w:numId w:val="88"/>
        </w:numPr>
        <w:tabs>
          <w:tab w:val="left" w:pos="1525"/>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При уборке дорожек в парках, скверах и других зеленых зонах допускается временное складирование снега, не содержащего химических реагентов, на заранее подготовленные для этих целей площадки, при условии сохранности зеленых насаждений и обеспечения оттока талых вод.</w:t>
      </w:r>
    </w:p>
    <w:p w:rsidR="00090A37" w:rsidRPr="00090A37" w:rsidRDefault="00090A37" w:rsidP="00561E05">
      <w:pPr>
        <w:widowControl w:val="0"/>
        <w:numPr>
          <w:ilvl w:val="0"/>
          <w:numId w:val="88"/>
        </w:numPr>
        <w:tabs>
          <w:tab w:val="left" w:pos="149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Обязанность по уборке и вывозу снега из лотков проезжей части возлагается на организации, осуществляющие уборку проезжей части дороги, (улицы или проезда).</w:t>
      </w:r>
    </w:p>
    <w:p w:rsidR="00090A37" w:rsidRPr="00090A37" w:rsidRDefault="00090A37" w:rsidP="00561E05">
      <w:pPr>
        <w:widowControl w:val="0"/>
        <w:numPr>
          <w:ilvl w:val="0"/>
          <w:numId w:val="88"/>
        </w:numPr>
        <w:tabs>
          <w:tab w:val="left" w:pos="152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Запрещается:</w:t>
      </w:r>
    </w:p>
    <w:p w:rsidR="00090A37" w:rsidRPr="00090A37" w:rsidRDefault="00090A37" w:rsidP="00561E05">
      <w:pPr>
        <w:widowControl w:val="0"/>
        <w:numPr>
          <w:ilvl w:val="0"/>
          <w:numId w:val="89"/>
        </w:numPr>
        <w:tabs>
          <w:tab w:val="left" w:pos="108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выдвигать или перемещать на проезжую часть улиц и проездов снег, счищаемый с внутриквартальных, дворовых территорий, территорий находящихся в собственности (владении) третьих лиц;</w:t>
      </w:r>
    </w:p>
    <w:p w:rsidR="00090A37" w:rsidRPr="00090A37" w:rsidRDefault="00090A37" w:rsidP="00561E05">
      <w:pPr>
        <w:widowControl w:val="0"/>
        <w:numPr>
          <w:ilvl w:val="0"/>
          <w:numId w:val="89"/>
        </w:numPr>
        <w:tabs>
          <w:tab w:val="left" w:pos="109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осуществлять роторную переброску и перемещение загрязненного снега, а также осколков льда на газоны, цветники, кустарники и другие зеленые насаждения, а также на тротуары, проезжие части дорог, внутриквартальные и внутридворовые проезды, иные места прохода пешеходов и проезда автомобилей.</w:t>
      </w:r>
    </w:p>
    <w:p w:rsidR="00090A37" w:rsidRPr="00090A37" w:rsidRDefault="00090A37" w:rsidP="00561E05">
      <w:pPr>
        <w:widowControl w:val="0"/>
        <w:numPr>
          <w:ilvl w:val="0"/>
          <w:numId w:val="88"/>
        </w:numPr>
        <w:tabs>
          <w:tab w:val="left" w:pos="152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К первоочередным мероприятиям зимней уборки улиц, дорог относятся:</w:t>
      </w:r>
    </w:p>
    <w:p w:rsidR="00090A37" w:rsidRPr="00090A37" w:rsidRDefault="00090A37" w:rsidP="00561E05">
      <w:pPr>
        <w:widowControl w:val="0"/>
        <w:numPr>
          <w:ilvl w:val="0"/>
          <w:numId w:val="90"/>
        </w:numPr>
        <w:tabs>
          <w:tab w:val="left" w:pos="111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обработка проезжей части дорог противогололедными средствами;</w:t>
      </w:r>
    </w:p>
    <w:p w:rsidR="00090A37" w:rsidRPr="00090A37" w:rsidRDefault="00090A37" w:rsidP="00561E05">
      <w:pPr>
        <w:widowControl w:val="0"/>
        <w:numPr>
          <w:ilvl w:val="0"/>
          <w:numId w:val="90"/>
        </w:numPr>
        <w:tabs>
          <w:tab w:val="left" w:pos="114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сгребание и подметание снега;</w:t>
      </w:r>
    </w:p>
    <w:p w:rsidR="00090A37" w:rsidRPr="00090A37" w:rsidRDefault="00090A37" w:rsidP="00561E05">
      <w:pPr>
        <w:widowControl w:val="0"/>
        <w:numPr>
          <w:ilvl w:val="0"/>
          <w:numId w:val="90"/>
        </w:numPr>
        <w:tabs>
          <w:tab w:val="left" w:pos="114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формирование снежного вала для последующего вывоза;</w:t>
      </w:r>
    </w:p>
    <w:p w:rsidR="00090A37" w:rsidRPr="00090A37" w:rsidRDefault="00090A37" w:rsidP="00561E05">
      <w:pPr>
        <w:widowControl w:val="0"/>
        <w:numPr>
          <w:ilvl w:val="0"/>
          <w:numId w:val="90"/>
        </w:numPr>
        <w:tabs>
          <w:tab w:val="left" w:pos="108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lastRenderedPageBreak/>
        <w:t>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090A37" w:rsidRPr="00090A37" w:rsidRDefault="00090A37" w:rsidP="00561E05">
      <w:pPr>
        <w:widowControl w:val="0"/>
        <w:numPr>
          <w:ilvl w:val="0"/>
          <w:numId w:val="88"/>
        </w:numPr>
        <w:tabs>
          <w:tab w:val="left" w:pos="152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К мероприятиям второй очереди относятся:</w:t>
      </w:r>
    </w:p>
    <w:p w:rsidR="00090A37" w:rsidRPr="00090A37" w:rsidRDefault="00090A37" w:rsidP="00561E05">
      <w:pPr>
        <w:widowControl w:val="0"/>
        <w:numPr>
          <w:ilvl w:val="0"/>
          <w:numId w:val="91"/>
        </w:numPr>
        <w:tabs>
          <w:tab w:val="left" w:pos="111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удаление снега (вывоз);</w:t>
      </w:r>
    </w:p>
    <w:p w:rsidR="00090A37" w:rsidRPr="00090A37" w:rsidRDefault="00090A37" w:rsidP="00561E05">
      <w:pPr>
        <w:widowControl w:val="0"/>
        <w:numPr>
          <w:ilvl w:val="0"/>
          <w:numId w:val="91"/>
        </w:numPr>
        <w:tabs>
          <w:tab w:val="left" w:pos="114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зачистка дорожных лотков после удаления снега с проезжей части;</w:t>
      </w:r>
    </w:p>
    <w:p w:rsidR="00090A37" w:rsidRPr="00090A37" w:rsidRDefault="00090A37" w:rsidP="00561E05">
      <w:pPr>
        <w:widowControl w:val="0"/>
        <w:numPr>
          <w:ilvl w:val="0"/>
          <w:numId w:val="91"/>
        </w:numPr>
        <w:tabs>
          <w:tab w:val="left" w:pos="114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скалывание льда и уборка снежно-ледяных образований.</w:t>
      </w:r>
    </w:p>
    <w:p w:rsidR="00090A37" w:rsidRPr="00090A37" w:rsidRDefault="00090A37" w:rsidP="00561E05">
      <w:pPr>
        <w:widowControl w:val="0"/>
        <w:numPr>
          <w:ilvl w:val="0"/>
          <w:numId w:val="88"/>
        </w:numPr>
        <w:tabs>
          <w:tab w:val="left" w:pos="1497"/>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Обработка проезжей части дорог противогололедными средствами должна начинаться с момента начала снегопада. В случае получения от метеорологической службы заблаговременного предупреждения об угрозе возникновения гололеда обработка проезжей части дорог производится до начала выпадения осадков.</w:t>
      </w:r>
    </w:p>
    <w:p w:rsidR="00090A37" w:rsidRPr="00090A37" w:rsidRDefault="00090A37" w:rsidP="00561E05">
      <w:pPr>
        <w:widowControl w:val="0"/>
        <w:numPr>
          <w:ilvl w:val="0"/>
          <w:numId w:val="88"/>
        </w:numPr>
        <w:tabs>
          <w:tab w:val="left" w:pos="1733"/>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 началом снегопада в первую очередь противогололедными средствами обрабатываются наиболее опасные для движения транспорта участки улиц - крутые повороты, тормозные площадки на перекрестках улиц и остановках общественного пассажирского транспорта и иные места массового пребывания граждан.</w:t>
      </w:r>
    </w:p>
    <w:p w:rsidR="00090A37" w:rsidRPr="00090A37" w:rsidRDefault="00090A37" w:rsidP="00090A37">
      <w:pPr>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Дорожно-эксплуатационные организации и иные организации, осуществляющие зимнюю уборку объектов массового пребывания граждан, должны до 1 ноября утверждать перечень участков улиц и иных объектов, требующих первоочередной обработки противогололедными средствами при обнаружении гололеда.</w:t>
      </w:r>
    </w:p>
    <w:p w:rsidR="00090A37" w:rsidRPr="00090A37" w:rsidRDefault="00090A37" w:rsidP="00561E05">
      <w:pPr>
        <w:widowControl w:val="0"/>
        <w:numPr>
          <w:ilvl w:val="0"/>
          <w:numId w:val="88"/>
        </w:numPr>
        <w:tabs>
          <w:tab w:val="left" w:pos="162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противогололедными средствами.</w:t>
      </w:r>
    </w:p>
    <w:p w:rsidR="00090A37" w:rsidRPr="00090A37" w:rsidRDefault="00090A37" w:rsidP="00561E05">
      <w:pPr>
        <w:widowControl w:val="0"/>
        <w:numPr>
          <w:ilvl w:val="0"/>
          <w:numId w:val="88"/>
        </w:numPr>
        <w:tabs>
          <w:tab w:val="left" w:pos="162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Снег, счищаемый с проезжей части дорог, улиц и проездов, а также с тротуаров, сдвигается на обочины дорог для временного складирования снежной массы в виде снежных валов, а с подъездов и подходов к зданиям, лестничных сходов - в места, не мешающие проходу пешеходов и проезду транспорта.</w:t>
      </w:r>
    </w:p>
    <w:p w:rsidR="00090A37" w:rsidRPr="00090A37" w:rsidRDefault="00090A37" w:rsidP="00561E05">
      <w:pPr>
        <w:widowControl w:val="0"/>
        <w:numPr>
          <w:ilvl w:val="0"/>
          <w:numId w:val="88"/>
        </w:numPr>
        <w:tabs>
          <w:tab w:val="left" w:pos="1639"/>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Формирование снежных валов не допускается:</w:t>
      </w:r>
    </w:p>
    <w:p w:rsidR="00090A37" w:rsidRPr="00090A37" w:rsidRDefault="00090A37" w:rsidP="00561E05">
      <w:pPr>
        <w:widowControl w:val="0"/>
        <w:numPr>
          <w:ilvl w:val="0"/>
          <w:numId w:val="92"/>
        </w:numPr>
        <w:tabs>
          <w:tab w:val="left" w:pos="109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 перекрестках;</w:t>
      </w:r>
    </w:p>
    <w:p w:rsidR="00090A37" w:rsidRPr="00090A37" w:rsidRDefault="00090A37" w:rsidP="00561E05">
      <w:pPr>
        <w:widowControl w:val="0"/>
        <w:numPr>
          <w:ilvl w:val="0"/>
          <w:numId w:val="92"/>
        </w:numPr>
        <w:tabs>
          <w:tab w:val="left" w:pos="111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 тротуарах.</w:t>
      </w:r>
    </w:p>
    <w:p w:rsidR="00090A37" w:rsidRPr="00090A37" w:rsidRDefault="00090A37" w:rsidP="00561E05">
      <w:pPr>
        <w:widowControl w:val="0"/>
        <w:numPr>
          <w:ilvl w:val="0"/>
          <w:numId w:val="88"/>
        </w:numPr>
        <w:tabs>
          <w:tab w:val="left" w:pos="161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 улицах и проездах с односторонним движением транспорта двухметровые прилотковые зоны, со стороны которых начинается подметание проезжей части, должны быть в течение всего зимнего периода постоянно очищены от снега и наледи до бортового камня.</w:t>
      </w:r>
    </w:p>
    <w:p w:rsidR="00090A37" w:rsidRPr="00090A37" w:rsidRDefault="00090A37" w:rsidP="00561E05">
      <w:pPr>
        <w:widowControl w:val="0"/>
        <w:numPr>
          <w:ilvl w:val="0"/>
          <w:numId w:val="88"/>
        </w:numPr>
        <w:tabs>
          <w:tab w:val="left" w:pos="161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rsidR="00090A37" w:rsidRPr="00090A37" w:rsidRDefault="00090A37" w:rsidP="00561E05">
      <w:pPr>
        <w:widowControl w:val="0"/>
        <w:numPr>
          <w:ilvl w:val="0"/>
          <w:numId w:val="93"/>
        </w:numPr>
        <w:tabs>
          <w:tab w:val="left" w:pos="1068"/>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 остановках общественного пассажирского транспорта - на длину остановки;</w:t>
      </w:r>
    </w:p>
    <w:p w:rsidR="00090A37" w:rsidRPr="00090A37" w:rsidRDefault="00090A37" w:rsidP="00561E05">
      <w:pPr>
        <w:widowControl w:val="0"/>
        <w:numPr>
          <w:ilvl w:val="0"/>
          <w:numId w:val="93"/>
        </w:numPr>
        <w:tabs>
          <w:tab w:val="left" w:pos="111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 переходах, имеющих разметку - на ширину разметки;</w:t>
      </w:r>
    </w:p>
    <w:p w:rsidR="00090A37" w:rsidRPr="00090A37" w:rsidRDefault="00090A37" w:rsidP="00561E05">
      <w:pPr>
        <w:widowControl w:val="0"/>
        <w:numPr>
          <w:ilvl w:val="0"/>
          <w:numId w:val="93"/>
        </w:numPr>
        <w:tabs>
          <w:tab w:val="left" w:pos="111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на переходах, не имеющих разметку - не менее 5 м.</w:t>
      </w:r>
    </w:p>
    <w:p w:rsidR="00090A37" w:rsidRPr="00090A37" w:rsidRDefault="00090A37" w:rsidP="00561E05">
      <w:pPr>
        <w:widowControl w:val="0"/>
        <w:numPr>
          <w:ilvl w:val="0"/>
          <w:numId w:val="88"/>
        </w:numPr>
        <w:tabs>
          <w:tab w:val="left" w:pos="1610"/>
        </w:tabs>
        <w:spacing w:after="0" w:line="322" w:lineRule="exact"/>
        <w:ind w:firstLine="760"/>
        <w:jc w:val="both"/>
        <w:rPr>
          <w:rFonts w:eastAsia="Times New Roman" w:cs="Times New Roman"/>
          <w:szCs w:val="28"/>
          <w:lang w:eastAsia="ru-RU"/>
        </w:rPr>
      </w:pPr>
      <w:proofErr w:type="gramStart"/>
      <w:r w:rsidRPr="00090A37">
        <w:rPr>
          <w:rFonts w:eastAsia="Times New Roman" w:cs="Times New Roman"/>
          <w:szCs w:val="28"/>
          <w:lang w:eastAsia="ru-RU"/>
        </w:rPr>
        <w:lastRenderedPageBreak/>
        <w:t>Вывоз снега от остановок общественного пассажирского транспорта, наземных пешеходных переходов, мест массового посещения людей (торговых центров, рынков, гостиниц, и т.д.), въездов на территории больниц и других социально значимых объектов осуществляется в течение суток после окончания снегопада; вывоз снега с улиц и проездов, обеспечивающий безопасность дорожного движения, осуществляется в течение трех суток после окончания снегопада;</w:t>
      </w:r>
      <w:proofErr w:type="gramEnd"/>
      <w:r w:rsidRPr="00090A37">
        <w:rPr>
          <w:rFonts w:eastAsia="Times New Roman" w:cs="Times New Roman"/>
          <w:szCs w:val="28"/>
          <w:lang w:eastAsia="ru-RU"/>
        </w:rPr>
        <w:t xml:space="preserve"> с остальных территорий - не позднее пяти суток после окончания снегопада. Места временного складирования снега после снеготаяния должны быть очищены от мусора и благоустроены.</w:t>
      </w:r>
    </w:p>
    <w:p w:rsidR="00090A37" w:rsidRPr="00090A37" w:rsidRDefault="00090A37" w:rsidP="00561E05">
      <w:pPr>
        <w:widowControl w:val="0"/>
        <w:numPr>
          <w:ilvl w:val="0"/>
          <w:numId w:val="88"/>
        </w:numPr>
        <w:tabs>
          <w:tab w:val="left" w:pos="161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 период снегопадов и гололеда тротуары и другие пешеходные зоны на территории муниципального образования должны обрабатываться противогололедными материалами.</w:t>
      </w:r>
    </w:p>
    <w:p w:rsidR="00090A37" w:rsidRPr="00090A37" w:rsidRDefault="00090A37" w:rsidP="00090A37">
      <w:pPr>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Снегоуборочные работы (механизированное подметание и ручная зачистка) на 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090A37" w:rsidRPr="00090A37" w:rsidRDefault="00090A37" w:rsidP="00561E05">
      <w:pPr>
        <w:widowControl w:val="0"/>
        <w:numPr>
          <w:ilvl w:val="0"/>
          <w:numId w:val="88"/>
        </w:numPr>
        <w:tabs>
          <w:tab w:val="left" w:pos="161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Тротуары и лестничные сходы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площадки и ступеньки привходе в здания (мест общественного пользования) должны обрабатываться противогололедными материалами и расчищаться для движения пешеходов. При оповещении о гололеде или возможности его возникновения, в первую очередь, лестничные сходы, а затем и тротуары обрабатываются противогололедными материалами в полосе движения пешеходов в течение 2 часов.</w:t>
      </w:r>
    </w:p>
    <w:p w:rsidR="00090A37" w:rsidRPr="00090A37" w:rsidRDefault="00090A37" w:rsidP="00561E05">
      <w:pPr>
        <w:widowControl w:val="0"/>
        <w:numPr>
          <w:ilvl w:val="0"/>
          <w:numId w:val="88"/>
        </w:numPr>
        <w:tabs>
          <w:tab w:val="left" w:pos="1610"/>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Внутридворовые проезды, контейнерные площадки, за исключением контейнерных площадок, расположенных на дорогах общего пользования, подъездные пути к ним, тротуары и другие пешеходные зоны, имеющие усовершенствованное покрытие (асфальт, бетон, тротуарная плитка), должны быть очищены от снега и наледи до твердого покрытия.</w:t>
      </w:r>
    </w:p>
    <w:p w:rsidR="00090A37" w:rsidRPr="00090A37" w:rsidRDefault="00090A37" w:rsidP="00090A37">
      <w:pPr>
        <w:spacing w:after="303" w:line="260" w:lineRule="exact"/>
        <w:ind w:left="1600"/>
        <w:rPr>
          <w:rFonts w:eastAsia="Times New Roman" w:cs="Times New Roman"/>
          <w:szCs w:val="28"/>
          <w:lang w:eastAsia="ru-RU"/>
        </w:rPr>
      </w:pPr>
      <w:r w:rsidRPr="00090A37">
        <w:rPr>
          <w:rFonts w:eastAsia="Times New Roman" w:cs="Times New Roman"/>
          <w:szCs w:val="28"/>
          <w:lang w:eastAsia="ru-RU"/>
        </w:rPr>
        <w:t>6.7. Организация и проведение уборочных работ в летнее время</w:t>
      </w:r>
    </w:p>
    <w:p w:rsidR="00090A37" w:rsidRPr="00090A37" w:rsidRDefault="00090A37" w:rsidP="00561E05">
      <w:pPr>
        <w:widowControl w:val="0"/>
        <w:numPr>
          <w:ilvl w:val="0"/>
          <w:numId w:val="94"/>
        </w:numPr>
        <w:tabs>
          <w:tab w:val="left" w:pos="15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Период летней уборки с 1 апреля по 31 октября. Мероприятия по подготовке уборочной техники к работе в летний период проводятся в сроки, определенные организациями, выполняющими функции заказчика работ по содержанию сети дорог местного значения и улиц.</w:t>
      </w:r>
    </w:p>
    <w:p w:rsidR="00090A37" w:rsidRPr="00090A37" w:rsidRDefault="00090A37" w:rsidP="00561E05">
      <w:pPr>
        <w:widowControl w:val="0"/>
        <w:numPr>
          <w:ilvl w:val="0"/>
          <w:numId w:val="94"/>
        </w:numPr>
        <w:tabs>
          <w:tab w:val="left" w:pos="15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Подметание дворовых территорий, внутридворовых проездов и тротуаров </w:t>
      </w:r>
      <w:proofErr w:type="gramStart"/>
      <w:r w:rsidRPr="00090A37">
        <w:rPr>
          <w:rFonts w:eastAsia="Times New Roman" w:cs="Times New Roman"/>
          <w:szCs w:val="28"/>
          <w:lang w:eastAsia="ru-RU"/>
        </w:rPr>
        <w:t>от</w:t>
      </w:r>
      <w:proofErr w:type="gramEnd"/>
      <w:r w:rsidRPr="00090A37">
        <w:rPr>
          <w:rFonts w:eastAsia="Times New Roman" w:cs="Times New Roman"/>
          <w:szCs w:val="28"/>
          <w:lang w:eastAsia="ru-RU"/>
        </w:rPr>
        <w:t xml:space="preserve"> </w:t>
      </w:r>
      <w:proofErr w:type="gramStart"/>
      <w:r w:rsidRPr="00090A37">
        <w:rPr>
          <w:rFonts w:eastAsia="Times New Roman" w:cs="Times New Roman"/>
          <w:szCs w:val="28"/>
          <w:lang w:eastAsia="ru-RU"/>
        </w:rPr>
        <w:t>смета</w:t>
      </w:r>
      <w:proofErr w:type="gramEnd"/>
      <w:r w:rsidRPr="00090A37">
        <w:rPr>
          <w:rFonts w:eastAsia="Times New Roman" w:cs="Times New Roman"/>
          <w:szCs w:val="28"/>
          <w:lang w:eastAsia="ru-RU"/>
        </w:rPr>
        <w:t>, пыли и мелкого бытового мусора, их мойка осуществляется лицами ответственными за содержание объектов. Чистота на территории должна поддерживаться в течение всего рабочего дня.</w:t>
      </w:r>
    </w:p>
    <w:p w:rsidR="00090A37" w:rsidRPr="00090A37" w:rsidRDefault="00090A37" w:rsidP="00561E05">
      <w:pPr>
        <w:widowControl w:val="0"/>
        <w:numPr>
          <w:ilvl w:val="0"/>
          <w:numId w:val="94"/>
        </w:numPr>
        <w:tabs>
          <w:tab w:val="left" w:pos="15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Дорожки и площадки парков, скверов, должны быть очищены от </w:t>
      </w:r>
      <w:r w:rsidRPr="00090A37">
        <w:rPr>
          <w:rFonts w:eastAsia="Times New Roman" w:cs="Times New Roman"/>
          <w:szCs w:val="28"/>
          <w:lang w:eastAsia="ru-RU"/>
        </w:rPr>
        <w:lastRenderedPageBreak/>
        <w:t>мусора, листьев и других видимых загрязнений.</w:t>
      </w:r>
    </w:p>
    <w:p w:rsidR="00090A37" w:rsidRPr="00090A37" w:rsidRDefault="00090A37" w:rsidP="00561E05">
      <w:pPr>
        <w:widowControl w:val="0"/>
        <w:numPr>
          <w:ilvl w:val="0"/>
          <w:numId w:val="94"/>
        </w:numPr>
        <w:tabs>
          <w:tab w:val="left" w:pos="15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Поливочные краны для мойки и поливки из шланга дворовых территорий должны быть оборудованы в каждом домовладении и содержаться в исправном состоянии. Ответственность за их оборудование и эксплуатацию возлагается на собственников (правообладателей) домовладений, организации, осуществляющие управление многоквартирными домами, товарищества собственников жилья, осуществляющие управление многоквартирными домами.</w:t>
      </w:r>
    </w:p>
    <w:p w:rsidR="00090A37" w:rsidRPr="00090A37" w:rsidRDefault="00090A37" w:rsidP="00561E05">
      <w:pPr>
        <w:widowControl w:val="0"/>
        <w:numPr>
          <w:ilvl w:val="0"/>
          <w:numId w:val="94"/>
        </w:numPr>
        <w:tabs>
          <w:tab w:val="left" w:pos="15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В период листопада производится </w:t>
      </w:r>
      <w:proofErr w:type="gramStart"/>
      <w:r w:rsidRPr="00090A37">
        <w:rPr>
          <w:rFonts w:eastAsia="Times New Roman" w:cs="Times New Roman"/>
          <w:szCs w:val="28"/>
          <w:lang w:eastAsia="ru-RU"/>
        </w:rPr>
        <w:t>уборка</w:t>
      </w:r>
      <w:proofErr w:type="gramEnd"/>
      <w:r w:rsidRPr="00090A37">
        <w:rPr>
          <w:rFonts w:eastAsia="Times New Roman" w:cs="Times New Roman"/>
          <w:szCs w:val="28"/>
          <w:lang w:eastAsia="ru-RU"/>
        </w:rPr>
        <w:t xml:space="preserve"> и вывоз опавших листьев с проезжей части дорог и дворовых территорий. Сгребание листвы к комлевой части деревьев и кустарников запрещается.</w:t>
      </w:r>
    </w:p>
    <w:p w:rsidR="00090A37" w:rsidRPr="00090A37" w:rsidRDefault="00090A37" w:rsidP="00561E05">
      <w:pPr>
        <w:widowControl w:val="0"/>
        <w:numPr>
          <w:ilvl w:val="0"/>
          <w:numId w:val="94"/>
        </w:numPr>
        <w:tabs>
          <w:tab w:val="left" w:pos="15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Мойка дорожных покрытий, площадей и улиц производится предпочтительно в ночное время.</w:t>
      </w:r>
    </w:p>
    <w:p w:rsidR="00090A37" w:rsidRPr="00090A37" w:rsidRDefault="00090A37" w:rsidP="00561E05">
      <w:pPr>
        <w:widowControl w:val="0"/>
        <w:numPr>
          <w:ilvl w:val="0"/>
          <w:numId w:val="94"/>
        </w:numPr>
        <w:tabs>
          <w:tab w:val="left" w:pos="15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Смет и мусор, выбитые при уборке или мойке проезжей части на тротуары, газоны, посадочные площадки, павильоны остановок общественного пассажирского транспорта, близко расположенные фасады зданий, объекты торговли и т.п., подлежат уборке юридическим лицом (индивидуальным предпринимателем) или физическим лицом, осуществляющим уборку проезжей части.</w:t>
      </w:r>
    </w:p>
    <w:p w:rsidR="00090A37" w:rsidRPr="00090A37" w:rsidRDefault="00090A37" w:rsidP="00561E05">
      <w:pPr>
        <w:widowControl w:val="0"/>
        <w:numPr>
          <w:ilvl w:val="0"/>
          <w:numId w:val="94"/>
        </w:numPr>
        <w:tabs>
          <w:tab w:val="left" w:pos="1512"/>
        </w:tabs>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Высота травяного покрова на территории муниципального образования, в полосе отвода автомобильных дорог, на разделительных полосах автомобильных дорог, территориях, прилегающих к автозаправочным пунктам и иным объектам придорожного сервиса, не должна превышать 20 см.</w:t>
      </w:r>
    </w:p>
    <w:p w:rsidR="00090A37" w:rsidRPr="00090A37" w:rsidRDefault="00090A37" w:rsidP="00561E05">
      <w:pPr>
        <w:widowControl w:val="0"/>
        <w:numPr>
          <w:ilvl w:val="0"/>
          <w:numId w:val="95"/>
        </w:numPr>
        <w:tabs>
          <w:tab w:val="left" w:pos="3389"/>
        </w:tabs>
        <w:spacing w:after="303" w:line="260" w:lineRule="exact"/>
        <w:ind w:left="2860"/>
        <w:jc w:val="both"/>
        <w:rPr>
          <w:rFonts w:eastAsia="Times New Roman" w:cs="Times New Roman"/>
          <w:szCs w:val="28"/>
          <w:lang w:eastAsia="ru-RU"/>
        </w:rPr>
      </w:pPr>
      <w:r w:rsidRPr="00090A37">
        <w:rPr>
          <w:rFonts w:eastAsia="Times New Roman" w:cs="Times New Roman"/>
          <w:szCs w:val="28"/>
          <w:lang w:eastAsia="ru-RU"/>
        </w:rPr>
        <w:t>Содержание домашнего скота и птицы</w:t>
      </w:r>
    </w:p>
    <w:p w:rsidR="00090A37" w:rsidRPr="00090A37" w:rsidRDefault="00090A37" w:rsidP="00561E05">
      <w:pPr>
        <w:widowControl w:val="0"/>
        <w:numPr>
          <w:ilvl w:val="0"/>
          <w:numId w:val="96"/>
        </w:numPr>
        <w:tabs>
          <w:tab w:val="left" w:pos="151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 xml:space="preserve">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 Содержание скота и птицы в помещениях многоквартирных жилых домов, во дворах многоквартирных жилых домов, </w:t>
      </w:r>
      <w:proofErr w:type="gramStart"/>
      <w:r w:rsidRPr="00090A37">
        <w:rPr>
          <w:rFonts w:eastAsia="Times New Roman" w:cs="Times New Roman"/>
          <w:szCs w:val="28"/>
          <w:lang w:eastAsia="ru-RU"/>
        </w:rPr>
        <w:t>других</w:t>
      </w:r>
      <w:proofErr w:type="gramEnd"/>
      <w:r w:rsidRPr="00090A37">
        <w:rPr>
          <w:rFonts w:eastAsia="Times New Roman" w:cs="Times New Roman"/>
          <w:szCs w:val="28"/>
          <w:lang w:eastAsia="ru-RU"/>
        </w:rPr>
        <w:t xml:space="preserve"> не приспособленных для этого строениях, помещениях, сооружениях, транспортных средствах не допускается.</w:t>
      </w:r>
    </w:p>
    <w:p w:rsidR="00090A37" w:rsidRPr="00090A37" w:rsidRDefault="00090A37" w:rsidP="00561E05">
      <w:pPr>
        <w:widowControl w:val="0"/>
        <w:numPr>
          <w:ilvl w:val="0"/>
          <w:numId w:val="96"/>
        </w:numPr>
        <w:tabs>
          <w:tab w:val="left" w:pos="146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Выпас скота разрешается только в специально отведенных для этого местах. Выпас животных на неогороженных пастбищах осуществляется на привязи или под надзором владельцев животных или лиц, заключивших с владельцами или уполномоченными ими лицами договоры на оказание услуг по выпасу животных (далее - пастух).</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КРС подлежит обязательной маркировке (клеймению, биркованию) их владельцами.</w:t>
      </w:r>
    </w:p>
    <w:p w:rsidR="00090A37" w:rsidRPr="00090A37" w:rsidRDefault="00090A37" w:rsidP="00090A37">
      <w:pPr>
        <w:spacing w:after="0" w:line="322" w:lineRule="exact"/>
        <w:ind w:firstLine="740"/>
        <w:jc w:val="both"/>
        <w:rPr>
          <w:rFonts w:eastAsia="Times New Roman" w:cs="Times New Roman"/>
          <w:szCs w:val="28"/>
          <w:lang w:eastAsia="ru-RU"/>
        </w:rPr>
      </w:pPr>
      <w:proofErr w:type="gramStart"/>
      <w:r w:rsidRPr="00090A37">
        <w:rPr>
          <w:rFonts w:eastAsia="Times New Roman" w:cs="Times New Roman"/>
          <w:szCs w:val="28"/>
          <w:lang w:eastAsia="ru-RU"/>
        </w:rPr>
        <w:t xml:space="preserve">Выпас сельскохозяйственных животных (КРС, овцы, козы, лошади) осуществляется на специально отведенных органами местного самоуправления муниципальных образований поселений местах, под </w:t>
      </w:r>
      <w:r w:rsidRPr="00090A37">
        <w:rPr>
          <w:rFonts w:eastAsia="Times New Roman" w:cs="Times New Roman"/>
          <w:szCs w:val="28"/>
          <w:lang w:eastAsia="ru-RU"/>
        </w:rPr>
        <w:lastRenderedPageBreak/>
        <w:t>наблюдением владельцев сельскохозяйственных животных, либо лиц, ими уполномоченных (общественных пастухов), а также, на хорошо огороженной территории владельцев земельного участка.</w:t>
      </w:r>
      <w:proofErr w:type="gramEnd"/>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Пастухов, оплату их труда и правила организованной пастьбы определяет общее собрание скотовладельцев.</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Запрещается выпас животных (всех возрастов), не подвергнутых плановым весенне-осенним диагностическим обследованиям и вакцинациями. Формирование гуртов проводить только из обследованного иммунизированного, клинически здорового поголовья с разрешения ветеринарного специалиста, обслуживающего соответствующую территорию.</w:t>
      </w:r>
    </w:p>
    <w:p w:rsidR="00090A37" w:rsidRPr="00090A37" w:rsidRDefault="00090A37" w:rsidP="00090A37">
      <w:pPr>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Владельцы животных и пастухи обязаны осуществлять постоянный надзор за 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 Выпас скота и птицы на территориях улиц в полосе отвода автомобильных дорог, скверов, в рекреационных зонах муниципального образования запрещается.</w:t>
      </w:r>
    </w:p>
    <w:p w:rsidR="00090A37" w:rsidRPr="00090A37" w:rsidRDefault="00090A37" w:rsidP="00561E05">
      <w:pPr>
        <w:widowControl w:val="0"/>
        <w:numPr>
          <w:ilvl w:val="0"/>
          <w:numId w:val="96"/>
        </w:numPr>
        <w:tabs>
          <w:tab w:val="left" w:pos="1450"/>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Места и маршрут прогона скота на пастбища должны быть согласованы с органами местного самоуправления поселения и при необходимости с соответствующими органами управления дорожного хозяйства.</w:t>
      </w:r>
    </w:p>
    <w:p w:rsidR="00090A37" w:rsidRPr="00090A37" w:rsidRDefault="00090A37" w:rsidP="00090A37">
      <w:pPr>
        <w:spacing w:after="349" w:line="322" w:lineRule="exact"/>
        <w:ind w:firstLine="740"/>
        <w:jc w:val="both"/>
        <w:rPr>
          <w:rFonts w:eastAsia="Times New Roman" w:cs="Times New Roman"/>
          <w:szCs w:val="28"/>
          <w:lang w:eastAsia="ru-RU"/>
        </w:rPr>
      </w:pPr>
      <w:r w:rsidRPr="00090A37">
        <w:rPr>
          <w:rFonts w:eastAsia="Times New Roman" w:cs="Times New Roman"/>
          <w:szCs w:val="28"/>
          <w:lang w:eastAsia="ru-RU"/>
        </w:rPr>
        <w:t>Запрещается прогонять животных по пешеходным дорожкам.</w:t>
      </w:r>
    </w:p>
    <w:p w:rsidR="00090A37" w:rsidRPr="00090A37" w:rsidRDefault="00090A37" w:rsidP="00561E05">
      <w:pPr>
        <w:widowControl w:val="0"/>
        <w:numPr>
          <w:ilvl w:val="0"/>
          <w:numId w:val="95"/>
        </w:numPr>
        <w:tabs>
          <w:tab w:val="left" w:pos="2469"/>
        </w:tabs>
        <w:spacing w:after="303" w:line="260" w:lineRule="exact"/>
        <w:ind w:left="1940"/>
        <w:jc w:val="both"/>
        <w:rPr>
          <w:rFonts w:eastAsia="Times New Roman" w:cs="Times New Roman"/>
          <w:szCs w:val="28"/>
          <w:lang w:eastAsia="ru-RU"/>
        </w:rPr>
      </w:pPr>
      <w:r w:rsidRPr="00090A37">
        <w:rPr>
          <w:rFonts w:eastAsia="Times New Roman" w:cs="Times New Roman"/>
          <w:szCs w:val="28"/>
          <w:lang w:eastAsia="ru-RU"/>
        </w:rPr>
        <w:t>Содержание домашних животных, порядок их выгула</w:t>
      </w:r>
    </w:p>
    <w:p w:rsidR="00090A37" w:rsidRPr="00090A37" w:rsidRDefault="00090A37" w:rsidP="00561E05">
      <w:pPr>
        <w:widowControl w:val="0"/>
        <w:numPr>
          <w:ilvl w:val="0"/>
          <w:numId w:val="97"/>
        </w:numPr>
        <w:tabs>
          <w:tab w:val="left" w:pos="1622"/>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При выгуливании домашних животных должны соблюдаться следующие требования:</w:t>
      </w:r>
    </w:p>
    <w:p w:rsidR="00090A37" w:rsidRPr="00090A37" w:rsidRDefault="00090A37" w:rsidP="00561E05">
      <w:pPr>
        <w:widowControl w:val="0"/>
        <w:numPr>
          <w:ilvl w:val="0"/>
          <w:numId w:val="98"/>
        </w:numPr>
        <w:tabs>
          <w:tab w:val="left" w:pos="106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выгул собак разрешается только в наморднике, на поводке, длина которого позволяет контролировать их поведение;</w:t>
      </w:r>
    </w:p>
    <w:p w:rsidR="00090A37" w:rsidRPr="00090A37" w:rsidRDefault="00090A37" w:rsidP="00561E05">
      <w:pPr>
        <w:widowControl w:val="0"/>
        <w:numPr>
          <w:ilvl w:val="0"/>
          <w:numId w:val="98"/>
        </w:numPr>
        <w:tabs>
          <w:tab w:val="left" w:pos="1066"/>
        </w:tabs>
        <w:spacing w:after="0" w:line="322" w:lineRule="exact"/>
        <w:ind w:firstLine="740"/>
        <w:jc w:val="both"/>
        <w:rPr>
          <w:rFonts w:eastAsia="Times New Roman" w:cs="Times New Roman"/>
          <w:szCs w:val="28"/>
          <w:lang w:eastAsia="ru-RU"/>
        </w:rPr>
      </w:pPr>
      <w:r w:rsidRPr="00090A37">
        <w:rPr>
          <w:rFonts w:eastAsia="Times New Roman" w:cs="Times New Roman"/>
          <w:szCs w:val="28"/>
          <w:lang w:eastAsia="ru-RU"/>
        </w:rPr>
        <w:t>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 поселения;</w:t>
      </w:r>
    </w:p>
    <w:p w:rsidR="00090A37" w:rsidRPr="00090A37" w:rsidRDefault="00090A37" w:rsidP="00561E05">
      <w:pPr>
        <w:widowControl w:val="0"/>
        <w:numPr>
          <w:ilvl w:val="0"/>
          <w:numId w:val="99"/>
        </w:numPr>
        <w:tabs>
          <w:tab w:val="left" w:pos="109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запрещается выгуливать собак на детских и спортивных площадках, на территориях больниц, образовательных учреждений и иных территорий общего пользования.</w:t>
      </w:r>
    </w:p>
    <w:p w:rsidR="00090A37" w:rsidRPr="00090A37" w:rsidRDefault="00090A37" w:rsidP="00561E05">
      <w:pPr>
        <w:widowControl w:val="0"/>
        <w:numPr>
          <w:ilvl w:val="0"/>
          <w:numId w:val="100"/>
        </w:numPr>
        <w:tabs>
          <w:tab w:val="left" w:pos="1460"/>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Лица, осуществляющие выгул, обязаны не допускать повреждение или уничтожение зеленых насаждений домашними животными.</w:t>
      </w:r>
    </w:p>
    <w:p w:rsidR="00090A37" w:rsidRPr="00090A37" w:rsidRDefault="00090A37" w:rsidP="00561E05">
      <w:pPr>
        <w:widowControl w:val="0"/>
        <w:numPr>
          <w:ilvl w:val="0"/>
          <w:numId w:val="100"/>
        </w:numPr>
        <w:tabs>
          <w:tab w:val="left" w:pos="1455"/>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В случаях загрязнения выгуливаемыми животными мест общественного пользования лицо, осуществляющее выгул, обязано обеспечить устранение загрязнения.</w:t>
      </w:r>
    </w:p>
    <w:p w:rsidR="00090A37" w:rsidRPr="00090A37" w:rsidRDefault="00090A37" w:rsidP="00561E05">
      <w:pPr>
        <w:widowControl w:val="0"/>
        <w:numPr>
          <w:ilvl w:val="0"/>
          <w:numId w:val="101"/>
        </w:numPr>
        <w:tabs>
          <w:tab w:val="left" w:pos="1608"/>
        </w:tabs>
        <w:spacing w:after="0" w:line="260" w:lineRule="exact"/>
        <w:ind w:left="940"/>
        <w:jc w:val="both"/>
        <w:rPr>
          <w:rFonts w:eastAsia="Times New Roman" w:cs="Times New Roman"/>
          <w:szCs w:val="28"/>
          <w:lang w:eastAsia="ru-RU"/>
        </w:rPr>
      </w:pPr>
      <w:r w:rsidRPr="00090A37">
        <w:rPr>
          <w:rFonts w:eastAsia="Times New Roman" w:cs="Times New Roman"/>
          <w:szCs w:val="28"/>
          <w:lang w:eastAsia="ru-RU"/>
        </w:rPr>
        <w:t xml:space="preserve">Организация защиты от неблагоприятного воздействия </w:t>
      </w:r>
      <w:r w:rsidRPr="00090A37">
        <w:rPr>
          <w:rFonts w:eastAsia="Times New Roman" w:cs="Times New Roman"/>
          <w:szCs w:val="28"/>
          <w:lang w:eastAsia="ru-RU"/>
        </w:rPr>
        <w:lastRenderedPageBreak/>
        <w:t>безнадзорных животных</w:t>
      </w:r>
    </w:p>
    <w:p w:rsidR="00090A37" w:rsidRPr="00090A37" w:rsidRDefault="00090A37" w:rsidP="00561E05">
      <w:pPr>
        <w:widowControl w:val="0"/>
        <w:numPr>
          <w:ilvl w:val="0"/>
          <w:numId w:val="102"/>
        </w:numPr>
        <w:tabs>
          <w:tab w:val="left" w:pos="1599"/>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Организация защиты от неблагоприятного воздействия безнадзорных животных на территории поселения в соответствии с Федеральным законом</w:t>
      </w:r>
      <w:hyperlink r:id="rId20" w:history="1">
        <w:r w:rsidRPr="00090A37">
          <w:rPr>
            <w:rFonts w:eastAsia="Times New Roman" w:cs="Times New Roman"/>
            <w:u w:val="single"/>
            <w:lang w:eastAsia="ru-RU"/>
          </w:rPr>
          <w:t xml:space="preserve"> от</w:t>
        </w:r>
      </w:hyperlink>
      <w:r w:rsidRPr="00090A37">
        <w:rPr>
          <w:rFonts w:eastAsia="Times New Roman" w:cs="Times New Roman"/>
          <w:szCs w:val="28"/>
          <w:lang w:eastAsia="ru-RU"/>
        </w:rPr>
        <w:t xml:space="preserve"> </w:t>
      </w:r>
      <w:hyperlink r:id="rId21" w:history="1">
        <w:r w:rsidRPr="00090A37">
          <w:rPr>
            <w:rFonts w:eastAsia="Times New Roman" w:cs="Times New Roman"/>
            <w:u w:val="single"/>
            <w:lang w:eastAsia="ru-RU"/>
          </w:rPr>
          <w:t xml:space="preserve">30.03.2015 № 64-ФЗ </w:t>
        </w:r>
      </w:hyperlink>
      <w:r w:rsidRPr="00090A37">
        <w:rPr>
          <w:rFonts w:eastAsia="Times New Roman" w:cs="Times New Roman"/>
          <w:szCs w:val="28"/>
          <w:lang w:eastAsia="ru-RU"/>
        </w:rPr>
        <w:t>и Законом Алтайского края от 09.11.2015 № 107-ЗС «О наделении органов местного самоуправления Алтайского края государственными полномочиями по обращению с животными без владельцев» осуществляет уполномоченный муниципальный орган Курьинского района Алтайского края.</w:t>
      </w:r>
    </w:p>
    <w:p w:rsidR="00090A37" w:rsidRPr="00090A37" w:rsidRDefault="00090A37" w:rsidP="00561E05">
      <w:pPr>
        <w:widowControl w:val="0"/>
        <w:numPr>
          <w:ilvl w:val="0"/>
          <w:numId w:val="102"/>
        </w:numPr>
        <w:tabs>
          <w:tab w:val="left" w:pos="1599"/>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Организация защиты от неблагоприятного воздействия безнадзорных животных должна обеспечиваться гуманными </w:t>
      </w:r>
      <w:proofErr w:type="gramStart"/>
      <w:r w:rsidRPr="00090A37">
        <w:rPr>
          <w:rFonts w:eastAsia="Times New Roman" w:cs="Times New Roman"/>
          <w:szCs w:val="28"/>
          <w:lang w:eastAsia="ru-RU"/>
        </w:rPr>
        <w:t>методами</w:t>
      </w:r>
      <w:proofErr w:type="gramEnd"/>
      <w:r w:rsidRPr="00090A37">
        <w:rPr>
          <w:rFonts w:eastAsia="Times New Roman" w:cs="Times New Roman"/>
          <w:szCs w:val="28"/>
          <w:lang w:eastAsia="ru-RU"/>
        </w:rPr>
        <w:t xml:space="preserve"> и может включать в себя следующие виды мероприятий: отлов, стерилизация (кастрация), вакцинация, а также создание приютов для бездомных животных.</w:t>
      </w:r>
    </w:p>
    <w:p w:rsidR="00090A37" w:rsidRPr="00090A37" w:rsidRDefault="00090A37" w:rsidP="00561E05">
      <w:pPr>
        <w:widowControl w:val="0"/>
        <w:numPr>
          <w:ilvl w:val="0"/>
          <w:numId w:val="103"/>
        </w:numPr>
        <w:tabs>
          <w:tab w:val="left" w:pos="1092"/>
        </w:tabs>
        <w:spacing w:after="312" w:line="260" w:lineRule="exact"/>
        <w:ind w:firstLine="760"/>
        <w:jc w:val="both"/>
        <w:rPr>
          <w:rFonts w:eastAsia="Times New Roman" w:cs="Times New Roman"/>
          <w:szCs w:val="28"/>
          <w:lang w:eastAsia="ru-RU"/>
        </w:rPr>
      </w:pPr>
      <w:r w:rsidRPr="00090A37">
        <w:rPr>
          <w:rFonts w:eastAsia="Times New Roman" w:cs="Times New Roman"/>
          <w:szCs w:val="28"/>
          <w:lang w:eastAsia="ru-RU"/>
        </w:rPr>
        <w:t>Ответственность в сфере благоустройства, чистоты и порядка</w:t>
      </w:r>
    </w:p>
    <w:p w:rsidR="00090A37" w:rsidRPr="00090A37" w:rsidRDefault="00090A37" w:rsidP="00090A37">
      <w:pPr>
        <w:spacing w:after="296" w:line="317" w:lineRule="exact"/>
        <w:ind w:left="1760" w:hanging="600"/>
        <w:rPr>
          <w:rFonts w:eastAsia="Times New Roman" w:cs="Times New Roman"/>
          <w:szCs w:val="28"/>
          <w:lang w:eastAsia="ru-RU"/>
        </w:rPr>
      </w:pPr>
      <w:r w:rsidRPr="00090A37">
        <w:rPr>
          <w:rFonts w:eastAsia="Times New Roman" w:cs="Times New Roman"/>
          <w:szCs w:val="28"/>
          <w:lang w:eastAsia="ru-RU"/>
        </w:rPr>
        <w:t>7.1 Обязанности по организации и/или производству работ по уборке и содержанию территорий и иных объектов возлагаются:</w:t>
      </w:r>
    </w:p>
    <w:p w:rsidR="00090A37" w:rsidRPr="00090A37" w:rsidRDefault="00090A37" w:rsidP="00561E05">
      <w:pPr>
        <w:widowControl w:val="0"/>
        <w:numPr>
          <w:ilvl w:val="0"/>
          <w:numId w:val="104"/>
        </w:numPr>
        <w:tabs>
          <w:tab w:val="left" w:pos="1092"/>
        </w:tabs>
        <w:spacing w:after="0" w:line="322" w:lineRule="exact"/>
        <w:ind w:firstLine="760"/>
        <w:jc w:val="both"/>
        <w:rPr>
          <w:rFonts w:eastAsia="Times New Roman" w:cs="Times New Roman"/>
          <w:szCs w:val="28"/>
          <w:lang w:eastAsia="ru-RU"/>
        </w:rPr>
      </w:pPr>
      <w:proofErr w:type="gramStart"/>
      <w:r w:rsidRPr="00090A37">
        <w:rPr>
          <w:rFonts w:eastAsia="Times New Roman" w:cs="Times New Roman"/>
          <w:szCs w:val="28"/>
          <w:lang w:eastAsia="ru-RU"/>
        </w:rPr>
        <w:t>По уборке и содержанию мест производства земляных, строительных, дорожно-ремонтных работ, работ по ремонту инженерных сетей и коммуникаций, фасадов и иных элементов строений, зданий и сооружений, установке средств размещения информации, рекламных конструкций, а также прилегающей территории на расстоянии 5 метров прилегающей территории, если расстояние прилегающей территории не установлено в большем размере, - на заказчиков и производителей работ;</w:t>
      </w:r>
      <w:proofErr w:type="gramEnd"/>
    </w:p>
    <w:p w:rsidR="00090A37" w:rsidRPr="00090A37" w:rsidRDefault="00090A37" w:rsidP="00561E05">
      <w:pPr>
        <w:widowControl w:val="0"/>
        <w:numPr>
          <w:ilvl w:val="0"/>
          <w:numId w:val="104"/>
        </w:numPr>
        <w:tabs>
          <w:tab w:val="left" w:pos="109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 содержанию объектов капитального строительства и объектов инфраструктуры - на собственников, владельцев, пользователей указанных объектов, а по бесхозяйным объектам - на собственников, владельцев, пользователей земельных участков, на которых они расположены;</w:t>
      </w:r>
    </w:p>
    <w:p w:rsidR="00090A37" w:rsidRPr="00090A37" w:rsidRDefault="00090A37" w:rsidP="00561E05">
      <w:pPr>
        <w:widowControl w:val="0"/>
        <w:numPr>
          <w:ilvl w:val="0"/>
          <w:numId w:val="104"/>
        </w:numPr>
        <w:tabs>
          <w:tab w:val="left" w:pos="109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 уборке и содержанию мест временной уличной торговли, территорий, прилегающих к объектам торговли (торговые павильоны, торговые комплексы, палатки, киоски, и т.п.) на расстоянии 5 метров прилегающей территории, если расстояние прилегающей территории не установлено в большем размере, - на собственников, владельцев или пользователей объектов торговли;</w:t>
      </w:r>
    </w:p>
    <w:p w:rsidR="00090A37" w:rsidRPr="00090A37" w:rsidRDefault="00090A37" w:rsidP="00561E05">
      <w:pPr>
        <w:widowControl w:val="0"/>
        <w:numPr>
          <w:ilvl w:val="0"/>
          <w:numId w:val="104"/>
        </w:numPr>
        <w:tabs>
          <w:tab w:val="left" w:pos="107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 уборке и содержанию не используемых и не осваиваемых территорий, территорий после сноса строений - на собственников, владельцев, пользователей данной территории, организации, выполняющие работы по сносу строений;</w:t>
      </w:r>
    </w:p>
    <w:p w:rsidR="00090A37" w:rsidRPr="00090A37" w:rsidRDefault="00090A37" w:rsidP="00561E05">
      <w:pPr>
        <w:widowControl w:val="0"/>
        <w:numPr>
          <w:ilvl w:val="0"/>
          <w:numId w:val="104"/>
        </w:numPr>
        <w:tabs>
          <w:tab w:val="left" w:pos="1081"/>
        </w:tabs>
        <w:spacing w:after="0" w:line="322" w:lineRule="exact"/>
        <w:ind w:firstLine="760"/>
        <w:jc w:val="both"/>
        <w:rPr>
          <w:rFonts w:eastAsia="Times New Roman" w:cs="Times New Roman"/>
          <w:szCs w:val="28"/>
          <w:lang w:eastAsia="ru-RU"/>
        </w:rPr>
      </w:pPr>
      <w:proofErr w:type="gramStart"/>
      <w:r w:rsidRPr="00090A37">
        <w:rPr>
          <w:rFonts w:eastAsia="Times New Roman" w:cs="Times New Roman"/>
          <w:szCs w:val="28"/>
          <w:lang w:eastAsia="ru-RU"/>
        </w:rPr>
        <w:t xml:space="preserve">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5 метров, если расстояние </w:t>
      </w:r>
      <w:r w:rsidRPr="00090A37">
        <w:rPr>
          <w:rFonts w:eastAsia="Times New Roman" w:cs="Times New Roman"/>
          <w:szCs w:val="28"/>
          <w:lang w:eastAsia="ru-RU"/>
        </w:rPr>
        <w:lastRenderedPageBreak/>
        <w:t>прилегающей территории не установлено в большем размере, туалетных кабин, расположенных на этих объектах, а также въездов и выездов к этим объектам - на собственников, владельцев или пользователей указанных объектов;</w:t>
      </w:r>
      <w:proofErr w:type="gramEnd"/>
    </w:p>
    <w:p w:rsidR="00090A37" w:rsidRPr="00090A37" w:rsidRDefault="00090A37" w:rsidP="00561E05">
      <w:pPr>
        <w:widowControl w:val="0"/>
        <w:numPr>
          <w:ilvl w:val="0"/>
          <w:numId w:val="104"/>
        </w:numPr>
        <w:tabs>
          <w:tab w:val="left" w:pos="10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 уборке и содержанию водных объектов в зонах отдыха и прилегающих к ним территорий - на собственников (владельцев) указанных зон или на организации, за которыми зоны отдыха закреплены на праве оперативного управления или хозяйственного ведения;</w:t>
      </w:r>
    </w:p>
    <w:p w:rsidR="00090A37" w:rsidRPr="00090A37" w:rsidRDefault="00090A37" w:rsidP="00561E05">
      <w:pPr>
        <w:widowControl w:val="0"/>
        <w:numPr>
          <w:ilvl w:val="0"/>
          <w:numId w:val="104"/>
        </w:numPr>
        <w:tabs>
          <w:tab w:val="left" w:pos="1071"/>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по содержанию зеленых насаждений, расположенных в пределах полосы отвода автомобильных дорог, линий электропередачи, линий связи, газопроводов и иных трубопроводов - на собственников, владельцев автомобильных дорог, линий электропередачи, линий связи, газопроводов и иных трубопроводов;</w:t>
      </w:r>
    </w:p>
    <w:p w:rsidR="00090A37" w:rsidRPr="00090A37" w:rsidRDefault="00090A37" w:rsidP="00561E05">
      <w:pPr>
        <w:widowControl w:val="0"/>
        <w:numPr>
          <w:ilvl w:val="0"/>
          <w:numId w:val="104"/>
        </w:numPr>
        <w:tabs>
          <w:tab w:val="left" w:pos="1242"/>
        </w:tabs>
        <w:spacing w:after="300" w:line="322" w:lineRule="exact"/>
        <w:ind w:firstLine="760"/>
        <w:jc w:val="both"/>
        <w:rPr>
          <w:rFonts w:eastAsia="Times New Roman" w:cs="Times New Roman"/>
          <w:szCs w:val="28"/>
          <w:lang w:eastAsia="ru-RU"/>
        </w:rPr>
      </w:pPr>
      <w:r w:rsidRPr="00090A37">
        <w:rPr>
          <w:rFonts w:eastAsia="Times New Roman" w:cs="Times New Roman"/>
          <w:szCs w:val="28"/>
          <w:lang w:eastAsia="ru-RU"/>
        </w:rPr>
        <w:t>по благоустройству и содержанию водных источников, уборке прилегающей территории на расстоянии 30 метров, если расстояние прилегающей территории не установлено в большем размере, - на собственников, владельцев, пользователей земельных участков, на которых они расположены.</w:t>
      </w:r>
    </w:p>
    <w:p w:rsidR="00090A37" w:rsidRPr="00090A37" w:rsidRDefault="00090A37" w:rsidP="00561E05">
      <w:pPr>
        <w:widowControl w:val="0"/>
        <w:numPr>
          <w:ilvl w:val="0"/>
          <w:numId w:val="105"/>
        </w:numPr>
        <w:tabs>
          <w:tab w:val="left" w:pos="1743"/>
        </w:tabs>
        <w:spacing w:after="0" w:line="322" w:lineRule="exact"/>
        <w:ind w:firstLine="1260"/>
        <w:rPr>
          <w:rFonts w:eastAsia="Times New Roman" w:cs="Times New Roman"/>
          <w:szCs w:val="28"/>
          <w:lang w:eastAsia="ru-RU"/>
        </w:rPr>
      </w:pPr>
      <w:r w:rsidRPr="00090A37">
        <w:rPr>
          <w:rFonts w:eastAsia="Times New Roman" w:cs="Times New Roman"/>
          <w:szCs w:val="28"/>
          <w:lang w:eastAsia="ru-RU"/>
        </w:rPr>
        <w:t>Предусмотренные настоящими Правилами обязанности, в случае возложения их в соответствии с подпунктом 6.1.1 пункта 6.1 настоящего раздела Правил на собственников, владельцев, пользователей территорий и иных объектов (далее - объекты), а также в случаях, не предусмотренных подпунктом 6.1.1 пункта</w:t>
      </w:r>
    </w:p>
    <w:p w:rsidR="00090A37" w:rsidRPr="00090A37" w:rsidRDefault="00090A37" w:rsidP="00090A37">
      <w:pPr>
        <w:spacing w:after="300" w:line="322" w:lineRule="exact"/>
        <w:ind w:left="20"/>
        <w:rPr>
          <w:rFonts w:eastAsia="Times New Roman" w:cs="Times New Roman"/>
          <w:szCs w:val="28"/>
          <w:lang w:eastAsia="ru-RU"/>
        </w:rPr>
      </w:pPr>
      <w:r w:rsidRPr="00090A37">
        <w:rPr>
          <w:rFonts w:eastAsia="Times New Roman" w:cs="Times New Roman"/>
          <w:szCs w:val="28"/>
          <w:lang w:eastAsia="ru-RU"/>
        </w:rPr>
        <w:t>1 настоящего раздела Правил, возлагаются:</w:t>
      </w:r>
    </w:p>
    <w:p w:rsidR="00090A37" w:rsidRPr="00090A37" w:rsidRDefault="00090A37" w:rsidP="00561E05">
      <w:pPr>
        <w:widowControl w:val="0"/>
        <w:numPr>
          <w:ilvl w:val="0"/>
          <w:numId w:val="106"/>
        </w:numPr>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rsidR="00090A37" w:rsidRPr="00090A37" w:rsidRDefault="00090A37" w:rsidP="00561E05">
      <w:pPr>
        <w:widowControl w:val="0"/>
        <w:numPr>
          <w:ilvl w:val="0"/>
          <w:numId w:val="106"/>
        </w:numPr>
        <w:tabs>
          <w:tab w:val="left" w:pos="7963"/>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 по объектам, находящимся в государственной или муниципальной собственности, не переданным во владение и/или пользование третьим лицам, - на органы государственной власти, органы местного</w:t>
      </w:r>
      <w:r w:rsidRPr="00090A37">
        <w:rPr>
          <w:rFonts w:eastAsia="Times New Roman" w:cs="Times New Roman"/>
          <w:szCs w:val="28"/>
          <w:lang w:eastAsia="ru-RU"/>
        </w:rPr>
        <w:tab/>
        <w:t>самоуправления, эксплуатационные организации;</w:t>
      </w:r>
    </w:p>
    <w:p w:rsidR="00090A37" w:rsidRPr="00090A37" w:rsidRDefault="00090A37" w:rsidP="00561E05">
      <w:pPr>
        <w:widowControl w:val="0"/>
        <w:numPr>
          <w:ilvl w:val="0"/>
          <w:numId w:val="106"/>
        </w:numPr>
        <w:tabs>
          <w:tab w:val="left" w:pos="1066"/>
        </w:tabs>
        <w:spacing w:after="300" w:line="322" w:lineRule="exact"/>
        <w:ind w:firstLine="760"/>
        <w:jc w:val="both"/>
        <w:rPr>
          <w:rFonts w:eastAsia="Times New Roman" w:cs="Times New Roman"/>
          <w:szCs w:val="28"/>
          <w:lang w:eastAsia="ru-RU"/>
        </w:rPr>
      </w:pPr>
      <w:r w:rsidRPr="00090A37">
        <w:rPr>
          <w:rFonts w:eastAsia="Times New Roman" w:cs="Times New Roman"/>
          <w:szCs w:val="28"/>
          <w:lang w:eastAsia="ru-RU"/>
        </w:rPr>
        <w:t>по объектам, находящимся в частной собственности, - на собственников объектов - граждан и юридических лиц.</w:t>
      </w:r>
    </w:p>
    <w:p w:rsidR="00090A37" w:rsidRPr="00090A37" w:rsidRDefault="00090A37" w:rsidP="00561E05">
      <w:pPr>
        <w:widowControl w:val="0"/>
        <w:numPr>
          <w:ilvl w:val="0"/>
          <w:numId w:val="105"/>
        </w:numPr>
        <w:tabs>
          <w:tab w:val="left" w:pos="1289"/>
        </w:tabs>
        <w:spacing w:after="300" w:line="322" w:lineRule="exact"/>
        <w:ind w:left="1620" w:hanging="860"/>
        <w:rPr>
          <w:rFonts w:eastAsia="Times New Roman" w:cs="Times New Roman"/>
          <w:szCs w:val="28"/>
          <w:lang w:eastAsia="ru-RU"/>
        </w:rPr>
      </w:pPr>
      <w:r w:rsidRPr="00090A37">
        <w:rPr>
          <w:rFonts w:eastAsia="Times New Roman" w:cs="Times New Roman"/>
          <w:szCs w:val="28"/>
          <w:lang w:eastAsia="ru-RU"/>
        </w:rPr>
        <w:t>Участие собственников (правообладателей) зданий (помещений в них) и сооружений в благоустройстве прилегающих территорий</w:t>
      </w:r>
    </w:p>
    <w:p w:rsidR="00090A37" w:rsidRPr="00090A37" w:rsidRDefault="00090A37" w:rsidP="00561E05">
      <w:pPr>
        <w:widowControl w:val="0"/>
        <w:numPr>
          <w:ilvl w:val="0"/>
          <w:numId w:val="107"/>
        </w:numPr>
        <w:tabs>
          <w:tab w:val="left" w:pos="164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Собственники (правообладатели) зданий (помещений в них) и сооружений участвуют в благоустройстве прилегающих территорий в порядке, установленном настоящими Правилами и иными нормативными </w:t>
      </w:r>
      <w:r w:rsidRPr="00090A37">
        <w:rPr>
          <w:rFonts w:eastAsia="Times New Roman" w:cs="Times New Roman"/>
          <w:szCs w:val="28"/>
          <w:lang w:eastAsia="ru-RU"/>
        </w:rPr>
        <w:lastRenderedPageBreak/>
        <w:t>правовыми актами, регулирующими вопросы благоустройства, содержания территорий.</w:t>
      </w:r>
    </w:p>
    <w:p w:rsidR="00090A37" w:rsidRPr="00090A37" w:rsidRDefault="00090A37" w:rsidP="00561E05">
      <w:pPr>
        <w:widowControl w:val="0"/>
        <w:numPr>
          <w:ilvl w:val="0"/>
          <w:numId w:val="107"/>
        </w:numPr>
        <w:tabs>
          <w:tab w:val="left" w:pos="150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Ответственными за благоустройство прилегающих территорий к зданиям (помещениям в них) и сооружениям являются собственники, в случае, если они не передали указанные объекты во владение и (или) пользование.</w:t>
      </w:r>
    </w:p>
    <w:p w:rsidR="00090A37" w:rsidRPr="00090A37" w:rsidRDefault="00090A37" w:rsidP="00561E05">
      <w:pPr>
        <w:widowControl w:val="0"/>
        <w:numPr>
          <w:ilvl w:val="0"/>
          <w:numId w:val="107"/>
        </w:numPr>
        <w:tabs>
          <w:tab w:val="left" w:pos="150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На придомовых (прилегающих) территориях многоквартирных домов, входящих в состав общего имущества собственников помещений в многоквартирном доме, ответственными за благоустройство прилегающей территории в пределах земельного </w:t>
      </w:r>
      <w:proofErr w:type="gramStart"/>
      <w:r w:rsidRPr="00090A37">
        <w:rPr>
          <w:rFonts w:eastAsia="Times New Roman" w:cs="Times New Roman"/>
          <w:szCs w:val="28"/>
          <w:lang w:eastAsia="ru-RU"/>
        </w:rPr>
        <w:t>участка</w:t>
      </w:r>
      <w:proofErr w:type="gramEnd"/>
      <w:r w:rsidRPr="00090A37">
        <w:rPr>
          <w:rFonts w:eastAsia="Times New Roman" w:cs="Times New Roman"/>
          <w:szCs w:val="28"/>
          <w:lang w:eastAsia="ru-RU"/>
        </w:rPr>
        <w:t xml:space="preserve"> в отношении которого проведен кадастровый учет, являются:</w:t>
      </w:r>
    </w:p>
    <w:p w:rsidR="00090A37" w:rsidRPr="00090A37" w:rsidRDefault="00090A37" w:rsidP="00561E05">
      <w:pPr>
        <w:widowControl w:val="0"/>
        <w:numPr>
          <w:ilvl w:val="0"/>
          <w:numId w:val="108"/>
        </w:numPr>
        <w:tabs>
          <w:tab w:val="left" w:pos="1092"/>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организации, осуществляющие управление многоквартирными домами;</w:t>
      </w:r>
    </w:p>
    <w:p w:rsidR="00090A37" w:rsidRPr="00090A37" w:rsidRDefault="00090A37" w:rsidP="00561E05">
      <w:pPr>
        <w:widowControl w:val="0"/>
        <w:numPr>
          <w:ilvl w:val="0"/>
          <w:numId w:val="108"/>
        </w:numPr>
        <w:tabs>
          <w:tab w:val="left" w:pos="106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товарищества собственников жилья или кооперативы (жилищные или иные специализированные потребительские кооперативы), осуществляющие управление многоквартирными домами;</w:t>
      </w:r>
    </w:p>
    <w:p w:rsidR="00090A37" w:rsidRPr="00090A37" w:rsidRDefault="00090A37" w:rsidP="00561E05">
      <w:pPr>
        <w:widowControl w:val="0"/>
        <w:numPr>
          <w:ilvl w:val="0"/>
          <w:numId w:val="108"/>
        </w:numPr>
        <w:tabs>
          <w:tab w:val="left" w:pos="1076"/>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собственники помещений, если они избрали непосредственную форму управления многоквартирным домом и если иное не установлено договором.</w:t>
      </w:r>
    </w:p>
    <w:p w:rsidR="00090A37" w:rsidRPr="00090A37" w:rsidRDefault="00090A37" w:rsidP="00561E05">
      <w:pPr>
        <w:widowControl w:val="0"/>
        <w:numPr>
          <w:ilvl w:val="0"/>
          <w:numId w:val="107"/>
        </w:numPr>
        <w:tabs>
          <w:tab w:val="left" w:pos="1504"/>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В случае пересечения закрепленной территории с дорогой общего пользования, размер закрепленной территории определяется до проезжей части дороги. При пересечении прилегающих территорий двух и более объектов, размеры 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w:t>
      </w:r>
    </w:p>
    <w:p w:rsidR="00090A37" w:rsidRPr="00090A37" w:rsidRDefault="00090A37" w:rsidP="00561E05">
      <w:pPr>
        <w:widowControl w:val="0"/>
        <w:numPr>
          <w:ilvl w:val="0"/>
          <w:numId w:val="103"/>
        </w:numPr>
        <w:tabs>
          <w:tab w:val="left" w:pos="2953"/>
        </w:tabs>
        <w:spacing w:after="303" w:line="260" w:lineRule="exact"/>
        <w:ind w:left="2640"/>
        <w:jc w:val="both"/>
        <w:rPr>
          <w:rFonts w:eastAsia="Times New Roman" w:cs="Times New Roman"/>
          <w:szCs w:val="28"/>
          <w:lang w:eastAsia="ru-RU"/>
        </w:rPr>
      </w:pPr>
      <w:r w:rsidRPr="00090A37">
        <w:rPr>
          <w:rFonts w:eastAsia="Times New Roman" w:cs="Times New Roman"/>
          <w:szCs w:val="28"/>
          <w:lang w:eastAsia="ru-RU"/>
        </w:rPr>
        <w:t>Размещение строений на земельном участке</w:t>
      </w:r>
    </w:p>
    <w:p w:rsidR="00090A37" w:rsidRPr="00090A37" w:rsidRDefault="00090A37" w:rsidP="00561E05">
      <w:pPr>
        <w:widowControl w:val="0"/>
        <w:numPr>
          <w:ilvl w:val="1"/>
          <w:numId w:val="103"/>
        </w:numPr>
        <w:tabs>
          <w:tab w:val="left" w:pos="1244"/>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 xml:space="preserve">Индивидуальный застройщик на земельном участке, принадлежащем ему на праве собственности, бессрочного (постоянного) пользования или аренды, имеет право на строительство жилого дома, разного рода хозяйственных и вспомогательных </w:t>
      </w:r>
      <w:proofErr w:type="gramStart"/>
      <w:r w:rsidRPr="00090A37">
        <w:rPr>
          <w:rFonts w:eastAsia="Times New Roman" w:cs="Times New Roman"/>
          <w:szCs w:val="28"/>
          <w:lang w:eastAsia="ru-RU"/>
        </w:rPr>
        <w:t>построек</w:t>
      </w:r>
      <w:proofErr w:type="gramEnd"/>
      <w:r w:rsidRPr="00090A37">
        <w:rPr>
          <w:rFonts w:eastAsia="Times New Roman" w:cs="Times New Roman"/>
          <w:szCs w:val="28"/>
          <w:lang w:eastAsia="ru-RU"/>
        </w:rPr>
        <w:t xml:space="preserve"> согласно действующих архитектурно-планировочных, строительных, экологических, санитарно-гигиенических, противопожарных и иных специальных требованиях (норм, правил, нормативов).</w:t>
      </w:r>
    </w:p>
    <w:p w:rsidR="00090A37" w:rsidRPr="00090A37" w:rsidRDefault="00090A37" w:rsidP="00561E05">
      <w:pPr>
        <w:widowControl w:val="0"/>
        <w:numPr>
          <w:ilvl w:val="1"/>
          <w:numId w:val="103"/>
        </w:numPr>
        <w:tabs>
          <w:tab w:val="left" w:pos="1249"/>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Расстояния от окон жилых помещений (комнат), кухонь и веранд жилых домов до стен жилых домов и хозяйственных построек (сарая, гаража, бани), расположенных на соседних земельных участках, должны быть не менее 6 метров. Расстояние от границ участка должно быть не менее 3 метров до стены жилого дома; не менее 1 метра - до хозяйственных построек. При отсутствии централизованной канализации расстояние от туалета до стен ближайшего дома необходимо принимать не менее 12 метров, до источника водоснабжения (колодца) - не менее 25 метров.</w:t>
      </w:r>
    </w:p>
    <w:p w:rsidR="00090A37" w:rsidRPr="00090A37" w:rsidRDefault="00090A37" w:rsidP="00090A37">
      <w:pPr>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Канализационный выгреб разрешается размещать только в границах отведенного земельного участка.</w:t>
      </w:r>
    </w:p>
    <w:p w:rsidR="00090A37" w:rsidRPr="00090A37" w:rsidRDefault="00090A37" w:rsidP="00090A37">
      <w:pPr>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lastRenderedPageBreak/>
        <w:t>Санитарные надворные постройки (туалеты) размещаются в глубине участка.</w:t>
      </w:r>
    </w:p>
    <w:p w:rsidR="00090A37" w:rsidRPr="00090A37" w:rsidRDefault="00090A37" w:rsidP="00561E05">
      <w:pPr>
        <w:widowControl w:val="0"/>
        <w:numPr>
          <w:ilvl w:val="1"/>
          <w:numId w:val="103"/>
        </w:numPr>
        <w:tabs>
          <w:tab w:val="left" w:pos="1249"/>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В сельских населенных пунктах в зонах застройки одноквартирными жилыми домами (индивидуальными или блокированными) размещаемые группы хозяйственных построек должны содержать не более 30 блоков каждая.</w:t>
      </w:r>
    </w:p>
    <w:p w:rsidR="00090A37" w:rsidRPr="00090A37" w:rsidRDefault="00090A37" w:rsidP="00090A37">
      <w:pPr>
        <w:spacing w:after="0" w:line="322" w:lineRule="exact"/>
        <w:jc w:val="both"/>
        <w:rPr>
          <w:rFonts w:eastAsia="Times New Roman" w:cs="Times New Roman"/>
          <w:szCs w:val="28"/>
          <w:lang w:eastAsia="ru-RU"/>
        </w:rPr>
      </w:pPr>
      <w:r w:rsidRPr="00090A37">
        <w:rPr>
          <w:rFonts w:eastAsia="Times New Roman" w:cs="Times New Roman"/>
          <w:szCs w:val="28"/>
          <w:lang w:eastAsia="ru-RU"/>
        </w:rPr>
        <w:t>Хозяйственные постройки для скота и пти</w:t>
      </w:r>
      <w:r w:rsidRPr="00090A37">
        <w:rPr>
          <w:rFonts w:eastAsia="Arial Unicode MS" w:cs="Times New Roman"/>
          <w:szCs w:val="28"/>
          <w:lang w:eastAsia="ru-RU"/>
        </w:rPr>
        <w:t>ц</w:t>
      </w:r>
      <w:r w:rsidRPr="00090A37">
        <w:rPr>
          <w:rFonts w:eastAsia="Times New Roman" w:cs="Times New Roman"/>
          <w:szCs w:val="28"/>
          <w:lang w:eastAsia="ru-RU"/>
        </w:rPr>
        <w:t>ы следует предусматривать на расстоянии от окон жилых помещений дома: одиночные или двойные - не менее 10 метров, до восьми блоков - не менее 25 метров, от восьми до 30 блоков - не менее 50 метров.</w:t>
      </w:r>
    </w:p>
    <w:p w:rsidR="00090A37" w:rsidRPr="00090A37" w:rsidRDefault="00090A37" w:rsidP="00561E05">
      <w:pPr>
        <w:widowControl w:val="0"/>
        <w:numPr>
          <w:ilvl w:val="1"/>
          <w:numId w:val="103"/>
        </w:numPr>
        <w:tabs>
          <w:tab w:val="left" w:pos="1249"/>
        </w:tabs>
        <w:spacing w:after="349" w:line="322" w:lineRule="exact"/>
        <w:ind w:firstLine="760"/>
        <w:jc w:val="both"/>
        <w:rPr>
          <w:rFonts w:eastAsia="Times New Roman" w:cs="Times New Roman"/>
          <w:szCs w:val="28"/>
          <w:lang w:eastAsia="ru-RU"/>
        </w:rPr>
      </w:pPr>
      <w:r w:rsidRPr="00090A37">
        <w:rPr>
          <w:rFonts w:eastAsia="Times New Roman" w:cs="Times New Roman"/>
          <w:szCs w:val="28"/>
          <w:lang w:eastAsia="ru-RU"/>
        </w:rPr>
        <w:t>Восстановление разрушившегося строения, либо строительство нового здания взамен разрушившегося, а так же перенос строений в пределах земельного участка осуществляется в соответствии со схемой планировочной организации земельного участка, разработанной отделом по строительству, архитектуре и транспорту Курьинского района и согласованной с Администрацией сельсовета.</w:t>
      </w:r>
    </w:p>
    <w:p w:rsidR="00090A37" w:rsidRPr="00090A37" w:rsidRDefault="00090A37" w:rsidP="00561E05">
      <w:pPr>
        <w:widowControl w:val="0"/>
        <w:numPr>
          <w:ilvl w:val="0"/>
          <w:numId w:val="103"/>
        </w:numPr>
        <w:tabs>
          <w:tab w:val="left" w:pos="1878"/>
        </w:tabs>
        <w:spacing w:after="303" w:line="260" w:lineRule="exact"/>
        <w:ind w:left="1560"/>
        <w:jc w:val="both"/>
        <w:rPr>
          <w:rFonts w:eastAsia="Times New Roman" w:cs="Times New Roman"/>
          <w:szCs w:val="28"/>
          <w:lang w:eastAsia="ru-RU"/>
        </w:rPr>
      </w:pPr>
      <w:r w:rsidRPr="00090A37">
        <w:rPr>
          <w:rFonts w:eastAsia="Times New Roman" w:cs="Times New Roman"/>
          <w:szCs w:val="28"/>
          <w:lang w:eastAsia="ru-RU"/>
        </w:rPr>
        <w:t>Особенности размещения нестационарных торговых объектов</w:t>
      </w:r>
    </w:p>
    <w:p w:rsidR="00090A37" w:rsidRPr="00090A37" w:rsidRDefault="00090A37" w:rsidP="00561E05">
      <w:pPr>
        <w:widowControl w:val="0"/>
        <w:numPr>
          <w:ilvl w:val="1"/>
          <w:numId w:val="103"/>
        </w:numPr>
        <w:tabs>
          <w:tab w:val="left" w:pos="1249"/>
        </w:tabs>
        <w:spacing w:after="0" w:line="322" w:lineRule="exact"/>
        <w:ind w:firstLine="760"/>
        <w:jc w:val="both"/>
        <w:rPr>
          <w:rFonts w:eastAsia="Times New Roman" w:cs="Times New Roman"/>
          <w:szCs w:val="28"/>
          <w:lang w:eastAsia="ru-RU"/>
        </w:rPr>
      </w:pPr>
      <w:r w:rsidRPr="00090A37">
        <w:rPr>
          <w:rFonts w:eastAsia="Times New Roman" w:cs="Times New Roman"/>
          <w:szCs w:val="28"/>
          <w:lang w:eastAsia="ru-RU"/>
        </w:rPr>
        <w:t>Размещение нестационарных торговых объектов на земельных участках, в 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090A37" w:rsidRDefault="00090A37" w:rsidP="00090A37">
      <w:pPr>
        <w:widowControl w:val="0"/>
        <w:suppressAutoHyphens/>
        <w:rPr>
          <w:rFonts w:eastAsia="Times New Roman" w:cs="Times New Roman"/>
          <w:szCs w:val="28"/>
          <w:lang w:eastAsia="ru-RU"/>
        </w:rPr>
      </w:pPr>
      <w:r w:rsidRPr="00090A37">
        <w:rPr>
          <w:rFonts w:eastAsia="Times New Roman" w:cs="Times New Roman"/>
          <w:szCs w:val="28"/>
          <w:lang w:eastAsia="ru-RU"/>
        </w:rPr>
        <w:t>Схема размещения нестационарных торговых объектов разрабатывается и утверждается постановлением Администрации Курьинского района Алтайского края, в порядке, установленном уполномоченным органом исполнительной власти субъекта Российской Федерации.</w:t>
      </w:r>
    </w:p>
    <w:p w:rsidR="00090A37" w:rsidRDefault="00090A37" w:rsidP="00090A37">
      <w:pPr>
        <w:widowControl w:val="0"/>
        <w:suppressAutoHyphens/>
        <w:rPr>
          <w:rFonts w:eastAsia="Times New Roman" w:cs="Times New Roman"/>
          <w:szCs w:val="28"/>
          <w:lang w:eastAsia="ru-RU"/>
        </w:rPr>
      </w:pPr>
    </w:p>
    <w:p w:rsidR="00090A37" w:rsidRDefault="00090A37" w:rsidP="00090A37">
      <w:pPr>
        <w:widowControl w:val="0"/>
        <w:suppressAutoHyphens/>
        <w:rPr>
          <w:rFonts w:eastAsia="Times New Roman" w:cs="Times New Roman"/>
          <w:szCs w:val="28"/>
          <w:lang w:eastAsia="ru-RU"/>
        </w:rPr>
      </w:pPr>
    </w:p>
    <w:p w:rsidR="00090A37" w:rsidRDefault="00090A37" w:rsidP="00090A37">
      <w:pPr>
        <w:widowControl w:val="0"/>
        <w:suppressAutoHyphens/>
        <w:rPr>
          <w:rFonts w:eastAsia="Times New Roman" w:cs="Times New Roman"/>
          <w:szCs w:val="28"/>
          <w:lang w:eastAsia="ru-RU"/>
        </w:rPr>
      </w:pPr>
    </w:p>
    <w:p w:rsidR="00090A37" w:rsidRDefault="00090A37" w:rsidP="00090A37">
      <w:pPr>
        <w:widowControl w:val="0"/>
        <w:suppressAutoHyphens/>
        <w:rPr>
          <w:rFonts w:eastAsia="Times New Roman" w:cs="Times New Roman"/>
          <w:szCs w:val="28"/>
          <w:lang w:eastAsia="ru-RU"/>
        </w:rPr>
      </w:pPr>
    </w:p>
    <w:p w:rsidR="00090A37" w:rsidRDefault="00090A37" w:rsidP="00090A37">
      <w:pPr>
        <w:widowControl w:val="0"/>
        <w:suppressAutoHyphens/>
        <w:rPr>
          <w:rFonts w:eastAsia="Times New Roman" w:cs="Times New Roman"/>
          <w:szCs w:val="28"/>
          <w:lang w:eastAsia="ru-RU"/>
        </w:rPr>
      </w:pPr>
    </w:p>
    <w:p w:rsidR="00090A37" w:rsidRDefault="00090A37" w:rsidP="00090A37">
      <w:pPr>
        <w:widowControl w:val="0"/>
        <w:suppressAutoHyphens/>
        <w:rPr>
          <w:rFonts w:eastAsia="Times New Roman" w:cs="Times New Roman"/>
          <w:szCs w:val="28"/>
          <w:lang w:eastAsia="ru-RU"/>
        </w:rPr>
      </w:pPr>
    </w:p>
    <w:p w:rsidR="00090A37" w:rsidRDefault="00090A37" w:rsidP="00090A37">
      <w:pPr>
        <w:widowControl w:val="0"/>
        <w:suppressAutoHyphens/>
        <w:rPr>
          <w:rFonts w:eastAsia="Times New Roman" w:cs="Times New Roman"/>
          <w:szCs w:val="28"/>
          <w:lang w:eastAsia="ru-RU"/>
        </w:rPr>
      </w:pPr>
    </w:p>
    <w:p w:rsidR="00090A37" w:rsidRDefault="00090A37" w:rsidP="00090A37">
      <w:pPr>
        <w:widowControl w:val="0"/>
        <w:suppressAutoHyphens/>
        <w:rPr>
          <w:rFonts w:eastAsia="Times New Roman" w:cs="Times New Roman"/>
          <w:szCs w:val="28"/>
          <w:lang w:eastAsia="ru-RU"/>
        </w:rPr>
      </w:pPr>
    </w:p>
    <w:p w:rsidR="00595C2A" w:rsidRDefault="00595C2A" w:rsidP="00090A37">
      <w:pPr>
        <w:widowControl w:val="0"/>
        <w:suppressAutoHyphens/>
        <w:rPr>
          <w:rFonts w:eastAsia="Times New Roman" w:cs="Times New Roman"/>
          <w:szCs w:val="28"/>
          <w:lang w:eastAsia="ru-RU"/>
        </w:rPr>
      </w:pPr>
    </w:p>
    <w:p w:rsidR="00595C2A" w:rsidRDefault="00595C2A" w:rsidP="00090A37">
      <w:pPr>
        <w:widowControl w:val="0"/>
        <w:suppressAutoHyphens/>
        <w:rPr>
          <w:rFonts w:eastAsia="Times New Roman" w:cs="Times New Roman"/>
          <w:szCs w:val="28"/>
          <w:lang w:eastAsia="ru-RU"/>
        </w:rPr>
      </w:pPr>
    </w:p>
    <w:p w:rsidR="00595C2A" w:rsidRDefault="00595C2A" w:rsidP="00090A37">
      <w:pPr>
        <w:widowControl w:val="0"/>
        <w:suppressAutoHyphens/>
        <w:rPr>
          <w:rFonts w:eastAsia="Times New Roman" w:cs="Times New Roman"/>
          <w:szCs w:val="28"/>
          <w:lang w:eastAsia="ru-RU"/>
        </w:rPr>
      </w:pPr>
    </w:p>
    <w:p w:rsidR="00595C2A" w:rsidRDefault="00595C2A" w:rsidP="00090A37">
      <w:pPr>
        <w:widowControl w:val="0"/>
        <w:suppressAutoHyphens/>
        <w:rPr>
          <w:rFonts w:eastAsia="Times New Roman" w:cs="Times New Roman"/>
          <w:szCs w:val="28"/>
          <w:lang w:eastAsia="ru-RU"/>
        </w:rPr>
      </w:pPr>
    </w:p>
    <w:p w:rsidR="00595C2A" w:rsidRDefault="00595C2A" w:rsidP="00090A37">
      <w:pPr>
        <w:widowControl w:val="0"/>
        <w:suppressAutoHyphens/>
        <w:rPr>
          <w:rFonts w:eastAsia="Times New Roman" w:cs="Times New Roman"/>
          <w:szCs w:val="28"/>
          <w:lang w:eastAsia="ru-RU"/>
        </w:rPr>
      </w:pPr>
    </w:p>
    <w:p w:rsidR="00595C2A" w:rsidRDefault="00595C2A" w:rsidP="00090A37">
      <w:pPr>
        <w:widowControl w:val="0"/>
        <w:suppressAutoHyphens/>
        <w:rPr>
          <w:rFonts w:eastAsia="Times New Roman" w:cs="Times New Roman"/>
          <w:szCs w:val="28"/>
          <w:lang w:eastAsia="ru-RU"/>
        </w:rPr>
      </w:pPr>
    </w:p>
    <w:p w:rsidR="00595C2A" w:rsidRDefault="00595C2A" w:rsidP="00090A37">
      <w:pPr>
        <w:widowControl w:val="0"/>
        <w:suppressAutoHyphens/>
        <w:rPr>
          <w:rFonts w:eastAsia="Times New Roman" w:cs="Times New Roman"/>
          <w:szCs w:val="28"/>
          <w:lang w:eastAsia="ru-RU"/>
        </w:rPr>
      </w:pPr>
    </w:p>
    <w:p w:rsidR="00595C2A" w:rsidRDefault="00595C2A" w:rsidP="00090A37">
      <w:pPr>
        <w:widowControl w:val="0"/>
        <w:suppressAutoHyphens/>
      </w:pPr>
    </w:p>
    <w:p w:rsidR="00DC64A6" w:rsidRPr="00DC64A6" w:rsidRDefault="00DC64A6" w:rsidP="00DC64A6">
      <w:pPr>
        <w:pStyle w:val="ConsPlusNormal"/>
        <w:tabs>
          <w:tab w:val="left" w:pos="1418"/>
          <w:tab w:val="left" w:pos="1701"/>
        </w:tabs>
        <w:ind w:firstLine="540"/>
        <w:jc w:val="center"/>
        <w:rPr>
          <w:sz w:val="44"/>
        </w:rPr>
      </w:pPr>
      <w:r w:rsidRPr="00DC64A6">
        <w:rPr>
          <w:sz w:val="44"/>
        </w:rPr>
        <w:t>Раздел</w:t>
      </w:r>
      <w:r w:rsidRPr="00DC64A6">
        <w:rPr>
          <w:sz w:val="44"/>
        </w:rPr>
        <w:tab/>
        <w:t>4.</w:t>
      </w:r>
      <w:r w:rsidRPr="00DC64A6">
        <w:rPr>
          <w:sz w:val="44"/>
        </w:rPr>
        <w:tab/>
      </w:r>
    </w:p>
    <w:p w:rsidR="00DC64A6" w:rsidRDefault="00DC64A6" w:rsidP="00DC64A6">
      <w:pPr>
        <w:pStyle w:val="ConsPlusNormal"/>
        <w:tabs>
          <w:tab w:val="left" w:pos="1418"/>
          <w:tab w:val="left" w:pos="1701"/>
        </w:tabs>
        <w:ind w:firstLine="540"/>
        <w:jc w:val="center"/>
        <w:rPr>
          <w:sz w:val="44"/>
        </w:rPr>
      </w:pPr>
      <w:r w:rsidRPr="00DC64A6">
        <w:rPr>
          <w:sz w:val="44"/>
        </w:rPr>
        <w:t>Постановления Администрации</w:t>
      </w:r>
    </w:p>
    <w:p w:rsidR="00DC64A6" w:rsidRDefault="00DC64A6" w:rsidP="00DC64A6">
      <w:pPr>
        <w:pStyle w:val="ConsPlusNormal"/>
        <w:tabs>
          <w:tab w:val="left" w:pos="1418"/>
          <w:tab w:val="left" w:pos="1701"/>
        </w:tabs>
        <w:ind w:firstLine="540"/>
        <w:jc w:val="center"/>
        <w:rPr>
          <w:sz w:val="44"/>
        </w:rPr>
      </w:pPr>
      <w:r w:rsidRPr="00DC64A6">
        <w:rPr>
          <w:sz w:val="44"/>
        </w:rPr>
        <w:t xml:space="preserve"> Усть-Таловского сельсовета</w:t>
      </w:r>
    </w:p>
    <w:p w:rsidR="00DC64A6" w:rsidRPr="00DC64A6" w:rsidRDefault="00DC64A6" w:rsidP="00DC64A6">
      <w:pPr>
        <w:pStyle w:val="ConsPlusNormal"/>
        <w:tabs>
          <w:tab w:val="left" w:pos="1418"/>
          <w:tab w:val="left" w:pos="1701"/>
        </w:tabs>
        <w:ind w:firstLine="540"/>
        <w:jc w:val="center"/>
        <w:rPr>
          <w:sz w:val="44"/>
        </w:rPr>
      </w:pPr>
      <w:r w:rsidRPr="00DC64A6">
        <w:rPr>
          <w:sz w:val="44"/>
        </w:rPr>
        <w:t xml:space="preserve"> Курьинского района Алтайского края</w:t>
      </w:r>
    </w:p>
    <w:p w:rsidR="00221E04" w:rsidRDefault="00221E04" w:rsidP="00DA6BFB">
      <w:pPr>
        <w:jc w:val="both"/>
        <w:rPr>
          <w:sz w:val="44"/>
          <w:szCs w:val="28"/>
        </w:rPr>
      </w:pPr>
    </w:p>
    <w:p w:rsidR="00221E04" w:rsidRDefault="00221E04" w:rsidP="00DA6BFB">
      <w:pPr>
        <w:jc w:val="both"/>
        <w:rPr>
          <w:sz w:val="44"/>
          <w:szCs w:val="28"/>
        </w:rPr>
      </w:pPr>
    </w:p>
    <w:p w:rsidR="00595C2A" w:rsidRDefault="00595C2A" w:rsidP="00DA6BFB">
      <w:pPr>
        <w:jc w:val="both"/>
        <w:rPr>
          <w:sz w:val="44"/>
          <w:szCs w:val="28"/>
        </w:rPr>
      </w:pPr>
    </w:p>
    <w:p w:rsidR="00595C2A" w:rsidRDefault="00595C2A" w:rsidP="00DA6BFB">
      <w:pPr>
        <w:jc w:val="both"/>
        <w:rPr>
          <w:sz w:val="44"/>
          <w:szCs w:val="28"/>
        </w:rPr>
      </w:pPr>
    </w:p>
    <w:p w:rsidR="00595C2A" w:rsidRDefault="00595C2A" w:rsidP="00DA6BFB">
      <w:pPr>
        <w:jc w:val="both"/>
        <w:rPr>
          <w:sz w:val="44"/>
          <w:szCs w:val="28"/>
        </w:rPr>
      </w:pPr>
    </w:p>
    <w:p w:rsidR="00595C2A" w:rsidRDefault="00595C2A" w:rsidP="00DA6BFB">
      <w:pPr>
        <w:jc w:val="both"/>
        <w:rPr>
          <w:sz w:val="44"/>
          <w:szCs w:val="28"/>
        </w:rPr>
      </w:pPr>
    </w:p>
    <w:p w:rsidR="00595C2A" w:rsidRDefault="00595C2A" w:rsidP="00DA6BFB">
      <w:pPr>
        <w:jc w:val="both"/>
        <w:rPr>
          <w:sz w:val="44"/>
          <w:szCs w:val="28"/>
        </w:rPr>
      </w:pPr>
    </w:p>
    <w:p w:rsidR="00595C2A" w:rsidRDefault="00595C2A" w:rsidP="00DA6BFB">
      <w:pPr>
        <w:jc w:val="both"/>
        <w:rPr>
          <w:sz w:val="44"/>
          <w:szCs w:val="28"/>
        </w:rPr>
      </w:pPr>
    </w:p>
    <w:p w:rsidR="00595C2A" w:rsidRDefault="00595C2A" w:rsidP="00DA6BFB">
      <w:pPr>
        <w:jc w:val="both"/>
        <w:rPr>
          <w:sz w:val="44"/>
          <w:szCs w:val="28"/>
        </w:rPr>
      </w:pPr>
    </w:p>
    <w:p w:rsidR="00DC64A6" w:rsidRDefault="00DC64A6" w:rsidP="00DA6BFB">
      <w:pPr>
        <w:jc w:val="both"/>
        <w:rPr>
          <w:sz w:val="44"/>
          <w:szCs w:val="28"/>
        </w:rPr>
      </w:pPr>
    </w:p>
    <w:p w:rsidR="006F06F8" w:rsidRPr="0028135C" w:rsidRDefault="006F06F8" w:rsidP="00595C2A">
      <w:pPr>
        <w:jc w:val="center"/>
        <w:rPr>
          <w:szCs w:val="28"/>
        </w:rPr>
      </w:pPr>
      <w:r w:rsidRPr="0028135C">
        <w:rPr>
          <w:szCs w:val="28"/>
        </w:rPr>
        <w:lastRenderedPageBreak/>
        <w:t>АДМИНИСТРАЦИЯ УСТЬ-ТАЛОВСКОГО СЕЛЬСОВЕТА</w:t>
      </w:r>
      <w:r w:rsidR="00595C2A">
        <w:rPr>
          <w:szCs w:val="28"/>
        </w:rPr>
        <w:t xml:space="preserve">  </w:t>
      </w:r>
      <w:r w:rsidRPr="0028135C">
        <w:rPr>
          <w:szCs w:val="28"/>
        </w:rPr>
        <w:t>КУРЬИНСКОГО РАЙОНА АЛТАЙСКОГО КРАЯ</w:t>
      </w:r>
    </w:p>
    <w:p w:rsidR="006F06F8" w:rsidRDefault="006F06F8" w:rsidP="00595C2A">
      <w:pPr>
        <w:jc w:val="center"/>
        <w:rPr>
          <w:szCs w:val="28"/>
        </w:rPr>
      </w:pPr>
      <w:r w:rsidRPr="0028135C">
        <w:rPr>
          <w:szCs w:val="28"/>
        </w:rPr>
        <w:t>ПОСТАНОВЛЕНИЕ</w:t>
      </w:r>
    </w:p>
    <w:p w:rsidR="006F06F8" w:rsidRPr="0028135C" w:rsidRDefault="006F06F8" w:rsidP="006F06F8">
      <w:pPr>
        <w:rPr>
          <w:szCs w:val="28"/>
        </w:rPr>
      </w:pPr>
      <w:r w:rsidRPr="0028135C">
        <w:rPr>
          <w:szCs w:val="28"/>
        </w:rPr>
        <w:t>10.06.2026</w:t>
      </w:r>
      <w:r w:rsidR="00595C2A">
        <w:rPr>
          <w:szCs w:val="28"/>
        </w:rPr>
        <w:t xml:space="preserve">г.                          </w:t>
      </w:r>
      <w:r>
        <w:rPr>
          <w:szCs w:val="28"/>
        </w:rPr>
        <w:t xml:space="preserve">   </w:t>
      </w:r>
      <w:r w:rsidRPr="0028135C">
        <w:rPr>
          <w:szCs w:val="28"/>
        </w:rPr>
        <w:t xml:space="preserve">    с</w:t>
      </w:r>
      <w:proofErr w:type="gramStart"/>
      <w:r w:rsidRPr="0028135C">
        <w:rPr>
          <w:szCs w:val="28"/>
        </w:rPr>
        <w:t>.У</w:t>
      </w:r>
      <w:proofErr w:type="gramEnd"/>
      <w:r w:rsidRPr="0028135C">
        <w:rPr>
          <w:szCs w:val="28"/>
        </w:rPr>
        <w:t xml:space="preserve">сть-Таловка                     </w:t>
      </w:r>
      <w:r w:rsidR="00595C2A">
        <w:rPr>
          <w:szCs w:val="28"/>
        </w:rPr>
        <w:t xml:space="preserve">  </w:t>
      </w:r>
      <w:r w:rsidRPr="0028135C">
        <w:rPr>
          <w:szCs w:val="28"/>
        </w:rPr>
        <w:t xml:space="preserve">                     № 22</w:t>
      </w:r>
    </w:p>
    <w:p w:rsidR="006F06F8" w:rsidRPr="0028135C" w:rsidRDefault="006F06F8" w:rsidP="006F06F8">
      <w:pPr>
        <w:rPr>
          <w:szCs w:val="28"/>
        </w:rPr>
      </w:pPr>
    </w:p>
    <w:tbl>
      <w:tblPr>
        <w:tblW w:w="0" w:type="auto"/>
        <w:tblInd w:w="-318" w:type="dxa"/>
        <w:tblLook w:val="04A0"/>
      </w:tblPr>
      <w:tblGrid>
        <w:gridCol w:w="3970"/>
        <w:gridCol w:w="5352"/>
      </w:tblGrid>
      <w:tr w:rsidR="006F06F8" w:rsidRPr="0028135C" w:rsidTr="00595C2A">
        <w:trPr>
          <w:trHeight w:val="1405"/>
        </w:trPr>
        <w:tc>
          <w:tcPr>
            <w:tcW w:w="3970" w:type="dxa"/>
            <w:shd w:val="clear" w:color="auto" w:fill="auto"/>
          </w:tcPr>
          <w:p w:rsidR="006F06F8" w:rsidRPr="0028135C" w:rsidRDefault="006F06F8" w:rsidP="006F06F8">
            <w:pPr>
              <w:ind w:right="148"/>
              <w:rPr>
                <w:bCs/>
                <w:szCs w:val="28"/>
              </w:rPr>
            </w:pPr>
            <w:r w:rsidRPr="0028135C">
              <w:rPr>
                <w:bCs/>
                <w:szCs w:val="28"/>
              </w:rPr>
              <w:t>Об изменении (переподчинении) адресов объектов адресации</w:t>
            </w:r>
          </w:p>
        </w:tc>
        <w:tc>
          <w:tcPr>
            <w:tcW w:w="5352" w:type="dxa"/>
            <w:shd w:val="clear" w:color="auto" w:fill="auto"/>
          </w:tcPr>
          <w:p w:rsidR="006F06F8" w:rsidRPr="0028135C" w:rsidRDefault="006F06F8" w:rsidP="006F06F8">
            <w:pPr>
              <w:ind w:left="851" w:right="148"/>
              <w:jc w:val="both"/>
              <w:rPr>
                <w:szCs w:val="28"/>
              </w:rPr>
            </w:pPr>
          </w:p>
        </w:tc>
      </w:tr>
    </w:tbl>
    <w:p w:rsidR="006F06F8" w:rsidRPr="0028135C" w:rsidRDefault="006F06F8" w:rsidP="006F06F8">
      <w:pPr>
        <w:rPr>
          <w:sz w:val="22"/>
        </w:rPr>
      </w:pPr>
    </w:p>
    <w:p w:rsidR="006F06F8" w:rsidRPr="0028135C" w:rsidRDefault="006F06F8" w:rsidP="006F06F8">
      <w:pPr>
        <w:widowControl w:val="0"/>
        <w:autoSpaceDE w:val="0"/>
        <w:autoSpaceDN w:val="0"/>
        <w:adjustRightInd w:val="0"/>
        <w:ind w:left="-454"/>
        <w:contextualSpacing/>
        <w:jc w:val="both"/>
        <w:rPr>
          <w:color w:val="000000"/>
          <w:szCs w:val="28"/>
        </w:rPr>
      </w:pPr>
      <w:r w:rsidRPr="0028135C">
        <w:rPr>
          <w:szCs w:val="28"/>
        </w:rPr>
        <w:t xml:space="preserve">   На основании Устава сельского поселения Усть-Та</w:t>
      </w:r>
      <w:r>
        <w:rPr>
          <w:szCs w:val="28"/>
        </w:rPr>
        <w:t>л</w:t>
      </w:r>
      <w:r w:rsidRPr="0028135C">
        <w:rPr>
          <w:szCs w:val="28"/>
        </w:rPr>
        <w:t>овский сельсовет Курьинского района Алтайского края и Постановления Правительства РФ от 19 ноября 2014 года № 1221 «Об утверждении Правил присвоения, изменения и аннулирования адресов»</w:t>
      </w:r>
      <w:r w:rsidRPr="0028135C">
        <w:rPr>
          <w:color w:val="000000"/>
          <w:szCs w:val="28"/>
        </w:rPr>
        <w:t>, администрация МО сельское поселение Усть-Таловский сельсовет Курьинского района Алтайского края</w:t>
      </w:r>
    </w:p>
    <w:p w:rsidR="006F06F8" w:rsidRPr="0028135C" w:rsidRDefault="006F06F8" w:rsidP="006F06F8">
      <w:pPr>
        <w:widowControl w:val="0"/>
        <w:autoSpaceDE w:val="0"/>
        <w:autoSpaceDN w:val="0"/>
        <w:adjustRightInd w:val="0"/>
        <w:ind w:left="-454"/>
        <w:contextualSpacing/>
        <w:jc w:val="both"/>
        <w:rPr>
          <w:b/>
          <w:color w:val="000000"/>
          <w:szCs w:val="28"/>
        </w:rPr>
      </w:pPr>
    </w:p>
    <w:p w:rsidR="006F06F8" w:rsidRPr="0028135C" w:rsidRDefault="006F06F8" w:rsidP="00595C2A">
      <w:pPr>
        <w:widowControl w:val="0"/>
        <w:autoSpaceDE w:val="0"/>
        <w:autoSpaceDN w:val="0"/>
        <w:adjustRightInd w:val="0"/>
        <w:ind w:left="-454"/>
        <w:contextualSpacing/>
        <w:jc w:val="both"/>
        <w:rPr>
          <w:b/>
          <w:color w:val="000000"/>
          <w:szCs w:val="28"/>
        </w:rPr>
      </w:pPr>
      <w:r w:rsidRPr="0028135C">
        <w:rPr>
          <w:b/>
          <w:color w:val="000000"/>
          <w:szCs w:val="28"/>
        </w:rPr>
        <w:t>ПОСТАНОВЛЯЕТ:</w:t>
      </w:r>
    </w:p>
    <w:p w:rsidR="006F06F8" w:rsidRPr="0028135C" w:rsidRDefault="006F06F8" w:rsidP="00561E05">
      <w:pPr>
        <w:pStyle w:val="western"/>
        <w:numPr>
          <w:ilvl w:val="0"/>
          <w:numId w:val="1"/>
        </w:numPr>
        <w:spacing w:after="238"/>
      </w:pPr>
      <w:r w:rsidRPr="0028135C">
        <w:t xml:space="preserve">Изменить (переподчинить) адрес объекта адресации земельному участку расположенного по адресу: Российская Федерация, Алтайский край, </w:t>
      </w:r>
      <w:r>
        <w:t>К</w:t>
      </w:r>
      <w:r w:rsidRPr="0028135C">
        <w:t>урьинский муниципальный район, сельское поселение Усть-таловский сельсовет, Усть-Таловка село, земельный участок 1, с кадастровым номером 22:24:020701:35</w:t>
      </w:r>
      <w:r>
        <w:t xml:space="preserve">, с уникальным номером </w:t>
      </w:r>
      <w:proofErr w:type="gramStart"/>
      <w:r>
        <w:t>в</w:t>
      </w:r>
      <w:proofErr w:type="gramEnd"/>
      <w:r>
        <w:t xml:space="preserve"> ГАР (</w:t>
      </w:r>
      <w:r>
        <w:rPr>
          <w:lang w:val="en-US"/>
        </w:rPr>
        <w:t>ID</w:t>
      </w:r>
      <w:r w:rsidRPr="006F1118">
        <w:t xml:space="preserve"> </w:t>
      </w:r>
      <w:r>
        <w:rPr>
          <w:lang w:val="en-US"/>
        </w:rPr>
        <w:t>FIAS</w:t>
      </w:r>
      <w:r w:rsidRPr="006F1118">
        <w:t xml:space="preserve">) </w:t>
      </w:r>
      <w:r w:rsidRPr="00631F17">
        <w:rPr>
          <w:rFonts w:ascii="Arial" w:hAnsi="Arial" w:cs="Arial"/>
          <w:sz w:val="21"/>
          <w:szCs w:val="21"/>
          <w:shd w:val="clear" w:color="auto" w:fill="F7F7F8"/>
        </w:rPr>
        <w:t>e222decc-82fc-4a02-845a-d78f18563eb4</w:t>
      </w:r>
      <w:r w:rsidRPr="0028135C">
        <w:t xml:space="preserve"> на адрес: Российская Федерация, Алтайский край, </w:t>
      </w:r>
      <w:r>
        <w:t>К</w:t>
      </w:r>
      <w:r w:rsidRPr="0028135C">
        <w:t>урьинский муниципальный район, сельское поселение Усть-таловский сельсовет, Усть-Таловка село, Центральная улица, земельный участок 1, с кадастровым номером 22:24:020701:35</w:t>
      </w:r>
      <w:r>
        <w:t>.</w:t>
      </w:r>
    </w:p>
    <w:p w:rsidR="006F06F8" w:rsidRPr="0028135C" w:rsidRDefault="006F06F8" w:rsidP="00561E05">
      <w:pPr>
        <w:pStyle w:val="western"/>
        <w:numPr>
          <w:ilvl w:val="0"/>
          <w:numId w:val="1"/>
        </w:numPr>
        <w:spacing w:after="238"/>
      </w:pPr>
      <w:r w:rsidRPr="0028135C">
        <w:t xml:space="preserve">Изменить (переподчинить) адрес объекта адресации земельному участку расположенного по адресу: Российская Федерация, Алтайский край, </w:t>
      </w:r>
      <w:r>
        <w:t>К</w:t>
      </w:r>
      <w:r w:rsidRPr="0028135C">
        <w:t>урьинский муниципальный район, сельское поселение Усть-таловский сельсовет, Усть-Таловка село, земельный участок 3, с кадастровым номером 22:24:020701:38</w:t>
      </w:r>
      <w:r w:rsidRPr="006F1118">
        <w:rPr>
          <w:rFonts w:ascii="Arial" w:hAnsi="Arial" w:cs="Arial"/>
          <w:color w:val="2D2F39"/>
          <w:sz w:val="21"/>
          <w:szCs w:val="21"/>
          <w:shd w:val="clear" w:color="auto" w:fill="F7F7F8"/>
        </w:rPr>
        <w:t xml:space="preserve"> </w:t>
      </w:r>
      <w:r>
        <w:t xml:space="preserve">с уникальным номером </w:t>
      </w:r>
      <w:proofErr w:type="gramStart"/>
      <w:r>
        <w:t>в</w:t>
      </w:r>
      <w:proofErr w:type="gramEnd"/>
      <w:r>
        <w:t xml:space="preserve"> ГАР (</w:t>
      </w:r>
      <w:r>
        <w:rPr>
          <w:lang w:val="en-US"/>
        </w:rPr>
        <w:t>ID</w:t>
      </w:r>
      <w:r w:rsidRPr="006F1118">
        <w:t xml:space="preserve"> </w:t>
      </w:r>
      <w:r>
        <w:rPr>
          <w:lang w:val="en-US"/>
        </w:rPr>
        <w:t>FIAS</w:t>
      </w:r>
      <w:r w:rsidRPr="006F1118">
        <w:t xml:space="preserve">) </w:t>
      </w:r>
      <w:r w:rsidRPr="0028135C">
        <w:t xml:space="preserve"> </w:t>
      </w:r>
      <w:r w:rsidRPr="006F1118">
        <w:rPr>
          <w:rFonts w:ascii="Arial" w:hAnsi="Arial" w:cs="Arial"/>
          <w:sz w:val="21"/>
          <w:szCs w:val="21"/>
          <w:shd w:val="clear" w:color="auto" w:fill="F7F7F8"/>
        </w:rPr>
        <w:t>ff631a3c-a2aa-48e4-891f-574c59d47504</w:t>
      </w:r>
      <w:r w:rsidRPr="006F1118">
        <w:t xml:space="preserve"> </w:t>
      </w:r>
      <w:r w:rsidRPr="0028135C">
        <w:t xml:space="preserve">на адрес: Российская Федерация, Алтайский край, </w:t>
      </w:r>
      <w:r>
        <w:t>К</w:t>
      </w:r>
      <w:r w:rsidRPr="0028135C">
        <w:t>урьинский муниципальный район, сельское поселение Усть-таловский сельсовет, Усть-Таловка село, Центральная улица, земельный участок 3, с кадастровым номером 22:24:020701:38</w:t>
      </w:r>
      <w:r>
        <w:t>.</w:t>
      </w:r>
    </w:p>
    <w:p w:rsidR="006F06F8" w:rsidRPr="0028135C" w:rsidRDefault="006F06F8" w:rsidP="00561E05">
      <w:pPr>
        <w:pStyle w:val="western"/>
        <w:numPr>
          <w:ilvl w:val="0"/>
          <w:numId w:val="1"/>
        </w:numPr>
        <w:spacing w:after="238"/>
      </w:pPr>
      <w:r w:rsidRPr="0028135C">
        <w:t xml:space="preserve">Изменить (переподчинить) адрес объекта адресации земельному участку расположенного по адресу: Российская Федерация, Алтайский край, </w:t>
      </w:r>
      <w:r>
        <w:lastRenderedPageBreak/>
        <w:t>К</w:t>
      </w:r>
      <w:r w:rsidRPr="0028135C">
        <w:t>урьинский муниципальный район, сельское поселение Усть-таловский сельсовет, Усть-Таловка село, земельный участок 5, с кадастровым номером 22:24:020701:1</w:t>
      </w:r>
      <w:r w:rsidRPr="00631F17">
        <w:t xml:space="preserve"> </w:t>
      </w:r>
      <w:r>
        <w:t xml:space="preserve">с уникальным номером </w:t>
      </w:r>
      <w:proofErr w:type="gramStart"/>
      <w:r>
        <w:t>в</w:t>
      </w:r>
      <w:proofErr w:type="gramEnd"/>
      <w:r>
        <w:t xml:space="preserve"> ГАР (</w:t>
      </w:r>
      <w:r>
        <w:rPr>
          <w:lang w:val="en-US"/>
        </w:rPr>
        <w:t>ID</w:t>
      </w:r>
      <w:r w:rsidRPr="006F1118">
        <w:t xml:space="preserve"> </w:t>
      </w:r>
      <w:r>
        <w:rPr>
          <w:lang w:val="en-US"/>
        </w:rPr>
        <w:t>FIAS</w:t>
      </w:r>
      <w:r w:rsidRPr="006F1118">
        <w:t xml:space="preserve">) </w:t>
      </w:r>
      <w:r w:rsidRPr="0028135C">
        <w:t xml:space="preserve">  </w:t>
      </w:r>
      <w:r w:rsidRPr="006F1118">
        <w:rPr>
          <w:rFonts w:ascii="Arial" w:hAnsi="Arial" w:cs="Arial"/>
          <w:sz w:val="21"/>
          <w:szCs w:val="21"/>
          <w:shd w:val="clear" w:color="auto" w:fill="F7F7F8"/>
        </w:rPr>
        <w:t>a5b20a36-fc8a-47bf-8339-a874eb7d1466</w:t>
      </w:r>
      <w:r>
        <w:rPr>
          <w:rFonts w:ascii="Arial" w:hAnsi="Arial" w:cs="Arial"/>
          <w:color w:val="2D2F39"/>
          <w:sz w:val="21"/>
          <w:szCs w:val="21"/>
          <w:shd w:val="clear" w:color="auto" w:fill="F7F7F8"/>
        </w:rPr>
        <w:t xml:space="preserve"> </w:t>
      </w:r>
      <w:r w:rsidRPr="0028135C">
        <w:t xml:space="preserve">на адрес: Российская Федерация, Алтайский край, </w:t>
      </w:r>
      <w:r>
        <w:t>К</w:t>
      </w:r>
      <w:r w:rsidRPr="0028135C">
        <w:t>урьинский муниципальный район, сельское поселение Усть-таловский сельсовет, Усть-Таловка село, Центральная улица, земельный участок 5, с кадастровым номером 22:24:020701:1</w:t>
      </w:r>
      <w:r>
        <w:t>.</w:t>
      </w:r>
    </w:p>
    <w:p w:rsidR="006F06F8" w:rsidRPr="0028135C" w:rsidRDefault="006F06F8" w:rsidP="006F06F8">
      <w:pPr>
        <w:pStyle w:val="western"/>
        <w:spacing w:after="238"/>
      </w:pPr>
    </w:p>
    <w:p w:rsidR="006F06F8" w:rsidRPr="0028135C" w:rsidRDefault="006F06F8" w:rsidP="006F06F8">
      <w:pPr>
        <w:widowControl w:val="0"/>
        <w:ind w:right="43"/>
        <w:jc w:val="both"/>
        <w:rPr>
          <w:color w:val="000000"/>
          <w:szCs w:val="28"/>
        </w:rPr>
      </w:pPr>
      <w:r w:rsidRPr="0028135C">
        <w:rPr>
          <w:color w:val="000000"/>
          <w:szCs w:val="28"/>
        </w:rPr>
        <w:t xml:space="preserve">Глава сельсовета                </w:t>
      </w:r>
      <w:r w:rsidR="00595C2A">
        <w:rPr>
          <w:color w:val="000000"/>
          <w:szCs w:val="28"/>
        </w:rPr>
        <w:t xml:space="preserve">                     </w:t>
      </w:r>
      <w:r w:rsidRPr="0028135C">
        <w:rPr>
          <w:color w:val="000000"/>
          <w:szCs w:val="28"/>
        </w:rPr>
        <w:t xml:space="preserve">          </w:t>
      </w:r>
      <w:r>
        <w:rPr>
          <w:color w:val="000000"/>
          <w:szCs w:val="28"/>
        </w:rPr>
        <w:t xml:space="preserve">                  </w:t>
      </w:r>
      <w:r w:rsidRPr="0028135C">
        <w:rPr>
          <w:color w:val="000000"/>
          <w:szCs w:val="28"/>
        </w:rPr>
        <w:t xml:space="preserve">             А.С. Колягина</w:t>
      </w:r>
    </w:p>
    <w:p w:rsidR="006F06F8" w:rsidRPr="00150FD8" w:rsidRDefault="006F06F8" w:rsidP="006F06F8">
      <w:pPr>
        <w:pStyle w:val="a8"/>
        <w:rPr>
          <w:rFonts w:ascii="Times New Roman" w:eastAsia="Times New Roman" w:hAnsi="Times New Roman" w:cs="Times New Roman"/>
          <w:sz w:val="28"/>
          <w:szCs w:val="28"/>
          <w:lang w:eastAsia="ru-RU"/>
        </w:rPr>
      </w:pPr>
    </w:p>
    <w:p w:rsidR="006F06F8" w:rsidRDefault="006F06F8"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Default="00595C2A" w:rsidP="006F06F8">
      <w:pPr>
        <w:pStyle w:val="a8"/>
        <w:rPr>
          <w:rFonts w:ascii="Times New Roman" w:eastAsia="Times New Roman" w:hAnsi="Times New Roman" w:cs="Times New Roman"/>
          <w:sz w:val="28"/>
          <w:szCs w:val="28"/>
          <w:lang w:eastAsia="ru-RU"/>
        </w:rPr>
      </w:pPr>
    </w:p>
    <w:p w:rsidR="00595C2A" w:rsidRPr="00150FD8" w:rsidRDefault="00595C2A" w:rsidP="006F06F8">
      <w:pPr>
        <w:pStyle w:val="a8"/>
        <w:rPr>
          <w:rFonts w:ascii="Times New Roman" w:eastAsia="Times New Roman" w:hAnsi="Times New Roman" w:cs="Times New Roman"/>
          <w:sz w:val="28"/>
          <w:szCs w:val="28"/>
          <w:lang w:eastAsia="ru-RU"/>
        </w:rPr>
      </w:pPr>
    </w:p>
    <w:p w:rsidR="006F06F8" w:rsidRDefault="006F06F8" w:rsidP="006F06F8">
      <w:pPr>
        <w:pStyle w:val="a8"/>
        <w:jc w:val="right"/>
        <w:rPr>
          <w:rFonts w:ascii="Times New Roman" w:hAnsi="Times New Roman" w:cs="Times New Roman"/>
          <w:sz w:val="24"/>
          <w:szCs w:val="24"/>
        </w:rPr>
      </w:pPr>
    </w:p>
    <w:p w:rsidR="00595C2A" w:rsidRDefault="00595C2A" w:rsidP="006F06F8">
      <w:pPr>
        <w:pStyle w:val="a8"/>
        <w:jc w:val="right"/>
        <w:rPr>
          <w:rFonts w:ascii="Times New Roman" w:hAnsi="Times New Roman" w:cs="Times New Roman"/>
          <w:sz w:val="24"/>
          <w:szCs w:val="24"/>
        </w:rPr>
      </w:pPr>
    </w:p>
    <w:p w:rsidR="00595C2A" w:rsidRDefault="00595C2A" w:rsidP="006F06F8">
      <w:pPr>
        <w:pStyle w:val="a8"/>
        <w:jc w:val="right"/>
        <w:rPr>
          <w:rFonts w:ascii="Times New Roman" w:hAnsi="Times New Roman" w:cs="Times New Roman"/>
          <w:sz w:val="24"/>
          <w:szCs w:val="24"/>
        </w:rPr>
      </w:pPr>
    </w:p>
    <w:p w:rsidR="00595C2A" w:rsidRDefault="00595C2A" w:rsidP="006F06F8">
      <w:pPr>
        <w:pStyle w:val="a8"/>
        <w:jc w:val="right"/>
        <w:rPr>
          <w:rFonts w:ascii="Times New Roman" w:hAnsi="Times New Roman" w:cs="Times New Roman"/>
          <w:sz w:val="24"/>
          <w:szCs w:val="24"/>
        </w:rPr>
      </w:pPr>
    </w:p>
    <w:p w:rsidR="00595C2A" w:rsidRDefault="00595C2A" w:rsidP="006F06F8">
      <w:pPr>
        <w:pStyle w:val="a8"/>
        <w:jc w:val="right"/>
        <w:rPr>
          <w:rFonts w:ascii="Times New Roman" w:hAnsi="Times New Roman" w:cs="Times New Roman"/>
          <w:sz w:val="24"/>
          <w:szCs w:val="24"/>
        </w:rPr>
      </w:pPr>
    </w:p>
    <w:p w:rsidR="00595C2A" w:rsidRDefault="00595C2A" w:rsidP="006F06F8">
      <w:pPr>
        <w:pStyle w:val="a8"/>
        <w:jc w:val="right"/>
        <w:rPr>
          <w:rFonts w:ascii="Times New Roman" w:hAnsi="Times New Roman" w:cs="Times New Roman"/>
          <w:sz w:val="24"/>
          <w:szCs w:val="24"/>
        </w:rPr>
      </w:pPr>
    </w:p>
    <w:p w:rsidR="00595C2A" w:rsidRDefault="00595C2A" w:rsidP="006F06F8">
      <w:pPr>
        <w:pStyle w:val="a8"/>
        <w:jc w:val="right"/>
        <w:rPr>
          <w:rFonts w:ascii="Times New Roman" w:hAnsi="Times New Roman" w:cs="Times New Roman"/>
          <w:sz w:val="24"/>
          <w:szCs w:val="24"/>
        </w:rPr>
      </w:pPr>
    </w:p>
    <w:p w:rsidR="006F06F8" w:rsidRDefault="006F06F8" w:rsidP="006F06F8">
      <w:pPr>
        <w:pStyle w:val="a8"/>
        <w:jc w:val="right"/>
        <w:rPr>
          <w:rFonts w:ascii="Times New Roman" w:hAnsi="Times New Roman" w:cs="Times New Roman"/>
          <w:sz w:val="24"/>
          <w:szCs w:val="24"/>
        </w:rPr>
      </w:pPr>
    </w:p>
    <w:p w:rsidR="006F06F8" w:rsidRPr="00595C2A" w:rsidRDefault="006F06F8" w:rsidP="006F06F8">
      <w:pPr>
        <w:pStyle w:val="a8"/>
        <w:jc w:val="center"/>
        <w:rPr>
          <w:rFonts w:ascii="Times New Roman" w:hAnsi="Times New Roman" w:cs="Times New Roman"/>
          <w:spacing w:val="20"/>
          <w:sz w:val="24"/>
          <w:szCs w:val="24"/>
        </w:rPr>
      </w:pPr>
      <w:r w:rsidRPr="00595C2A">
        <w:rPr>
          <w:rFonts w:ascii="Times New Roman" w:hAnsi="Times New Roman" w:cs="Times New Roman"/>
          <w:spacing w:val="20"/>
          <w:sz w:val="24"/>
          <w:szCs w:val="24"/>
        </w:rPr>
        <w:lastRenderedPageBreak/>
        <w:t>АДМИНИСТРАЦИЯ УСТЬ-ТАЛОВСКОГО СЕЛЬСОВЕТА</w:t>
      </w:r>
    </w:p>
    <w:p w:rsidR="006F06F8" w:rsidRPr="00595C2A" w:rsidRDefault="006F06F8" w:rsidP="006F06F8">
      <w:pPr>
        <w:pStyle w:val="a8"/>
        <w:jc w:val="center"/>
        <w:rPr>
          <w:rFonts w:ascii="Times New Roman" w:hAnsi="Times New Roman" w:cs="Times New Roman"/>
          <w:spacing w:val="20"/>
          <w:sz w:val="24"/>
          <w:szCs w:val="24"/>
        </w:rPr>
      </w:pPr>
      <w:r w:rsidRPr="00595C2A">
        <w:rPr>
          <w:rFonts w:ascii="Times New Roman" w:hAnsi="Times New Roman" w:cs="Times New Roman"/>
          <w:spacing w:val="20"/>
          <w:sz w:val="24"/>
          <w:szCs w:val="24"/>
        </w:rPr>
        <w:t>КУРЬИНСКОГО РАЙОНА АЛТАЙСКОГО КРАЯ</w:t>
      </w:r>
    </w:p>
    <w:p w:rsidR="006F06F8" w:rsidRPr="00595C2A" w:rsidRDefault="006F06F8" w:rsidP="006F06F8">
      <w:pPr>
        <w:jc w:val="center"/>
        <w:rPr>
          <w:rFonts w:cs="Times New Roman"/>
          <w:i/>
          <w:iCs/>
          <w:spacing w:val="20"/>
          <w:sz w:val="24"/>
          <w:szCs w:val="24"/>
        </w:rPr>
      </w:pPr>
    </w:p>
    <w:p w:rsidR="006F06F8" w:rsidRPr="00595C2A" w:rsidRDefault="006F06F8" w:rsidP="00595C2A">
      <w:pPr>
        <w:jc w:val="center"/>
        <w:rPr>
          <w:rFonts w:cs="Times New Roman"/>
          <w:iCs/>
          <w:sz w:val="24"/>
          <w:szCs w:val="24"/>
        </w:rPr>
      </w:pPr>
      <w:r w:rsidRPr="00595C2A">
        <w:rPr>
          <w:rFonts w:cs="Times New Roman"/>
          <w:iCs/>
          <w:sz w:val="24"/>
          <w:szCs w:val="24"/>
        </w:rPr>
        <w:t xml:space="preserve">ПОСТАНОВЛЕНИЕ </w:t>
      </w:r>
    </w:p>
    <w:p w:rsidR="006F06F8" w:rsidRPr="00595C2A" w:rsidRDefault="006F06F8" w:rsidP="006F06F8">
      <w:pPr>
        <w:jc w:val="center"/>
        <w:rPr>
          <w:rFonts w:cs="Times New Roman"/>
          <w:i/>
          <w:iCs/>
          <w:sz w:val="24"/>
          <w:szCs w:val="24"/>
        </w:rPr>
      </w:pPr>
      <w:r w:rsidRPr="00595C2A">
        <w:rPr>
          <w:rFonts w:cs="Times New Roman"/>
          <w:sz w:val="24"/>
          <w:szCs w:val="24"/>
        </w:rPr>
        <w:t>16.06.2026                                                                                                         № 23</w:t>
      </w:r>
    </w:p>
    <w:p w:rsidR="006F06F8" w:rsidRPr="00595C2A" w:rsidRDefault="006F06F8" w:rsidP="006F06F8">
      <w:pPr>
        <w:jc w:val="center"/>
        <w:rPr>
          <w:rFonts w:cs="Times New Roman"/>
          <w:sz w:val="24"/>
          <w:szCs w:val="24"/>
        </w:rPr>
      </w:pPr>
      <w:r w:rsidRPr="00595C2A">
        <w:rPr>
          <w:rFonts w:cs="Times New Roman"/>
          <w:sz w:val="24"/>
          <w:szCs w:val="24"/>
        </w:rPr>
        <w:t>с. Усть-Таловка</w:t>
      </w:r>
    </w:p>
    <w:p w:rsidR="006F06F8" w:rsidRDefault="006F06F8" w:rsidP="006F06F8"/>
    <w:tbl>
      <w:tblPr>
        <w:tblpPr w:leftFromText="180" w:rightFromText="180" w:vertAnchor="text" w:horzAnchor="margin" w:tblpY="63"/>
        <w:tblW w:w="9570" w:type="dxa"/>
        <w:tblLook w:val="01E0"/>
      </w:tblPr>
      <w:tblGrid>
        <w:gridCol w:w="4644"/>
        <w:gridCol w:w="4926"/>
      </w:tblGrid>
      <w:tr w:rsidR="006F06F8" w:rsidTr="006F06F8">
        <w:trPr>
          <w:trHeight w:val="3261"/>
        </w:trPr>
        <w:tc>
          <w:tcPr>
            <w:tcW w:w="4644" w:type="dxa"/>
          </w:tcPr>
          <w:p w:rsidR="006F06F8" w:rsidRPr="00FD555E" w:rsidRDefault="006F06F8" w:rsidP="006F06F8">
            <w:pPr>
              <w:rPr>
                <w:rFonts w:cs="Times New Roman"/>
                <w:sz w:val="24"/>
                <w:szCs w:val="24"/>
              </w:rPr>
            </w:pPr>
            <w:r w:rsidRPr="00266D82">
              <w:rPr>
                <w:color w:val="000000"/>
              </w:rPr>
              <w:t xml:space="preserve"> </w:t>
            </w:r>
            <w:r w:rsidRPr="00241BEE">
              <w:rPr>
                <w:rFonts w:cs="Times New Roman"/>
                <w:sz w:val="24"/>
                <w:szCs w:val="24"/>
              </w:rPr>
              <w:t>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Pr>
                <w:rFonts w:cs="Times New Roman"/>
                <w:sz w:val="24"/>
                <w:szCs w:val="24"/>
              </w:rPr>
              <w:t xml:space="preserve"> на территории муниципального образования Усть-Таловский сельсовет Курьинского района Алтайского края»</w:t>
            </w:r>
          </w:p>
        </w:tc>
        <w:tc>
          <w:tcPr>
            <w:tcW w:w="4926" w:type="dxa"/>
          </w:tcPr>
          <w:p w:rsidR="006F06F8" w:rsidRDefault="006F06F8" w:rsidP="006F06F8">
            <w:pPr>
              <w:jc w:val="center"/>
              <w:rPr>
                <w:szCs w:val="28"/>
              </w:rPr>
            </w:pPr>
          </w:p>
          <w:p w:rsidR="006F06F8" w:rsidRDefault="006F06F8" w:rsidP="006F06F8">
            <w:pPr>
              <w:jc w:val="center"/>
              <w:rPr>
                <w:szCs w:val="28"/>
              </w:rPr>
            </w:pPr>
          </w:p>
          <w:p w:rsidR="006F06F8" w:rsidRPr="00E113EE" w:rsidRDefault="006F06F8" w:rsidP="006F06F8"/>
          <w:p w:rsidR="006F06F8" w:rsidRPr="00E113EE" w:rsidRDefault="006F06F8" w:rsidP="006F06F8"/>
          <w:p w:rsidR="006F06F8" w:rsidRPr="00E113EE" w:rsidRDefault="006F06F8" w:rsidP="006F06F8">
            <w:pPr>
              <w:tabs>
                <w:tab w:val="left" w:pos="1545"/>
              </w:tabs>
            </w:pPr>
          </w:p>
        </w:tc>
      </w:tr>
    </w:tbl>
    <w:p w:rsidR="006F06F8" w:rsidRDefault="006F06F8" w:rsidP="006F06F8">
      <w:pPr>
        <w:shd w:val="clear" w:color="auto" w:fill="FFFFFF"/>
        <w:spacing w:after="0" w:line="240" w:lineRule="auto"/>
        <w:ind w:right="300"/>
        <w:jc w:val="both"/>
        <w:textAlignment w:val="baseline"/>
        <w:rPr>
          <w:rFonts w:ascii="Arial" w:hAnsi="Arial" w:cs="Arial"/>
          <w:b/>
          <w:sz w:val="24"/>
          <w:szCs w:val="24"/>
        </w:rPr>
      </w:pPr>
    </w:p>
    <w:p w:rsidR="006F06F8" w:rsidRPr="00B917DF" w:rsidRDefault="006F06F8" w:rsidP="006F06F8">
      <w:pPr>
        <w:shd w:val="clear" w:color="auto" w:fill="FFFFFF"/>
        <w:spacing w:after="0" w:line="240" w:lineRule="auto"/>
        <w:ind w:right="300"/>
        <w:jc w:val="both"/>
        <w:textAlignment w:val="baseline"/>
        <w:rPr>
          <w:rFonts w:ascii="Arial" w:eastAsia="Times New Roman" w:hAnsi="Arial" w:cs="Arial"/>
          <w:color w:val="444455"/>
          <w:sz w:val="18"/>
          <w:szCs w:val="18"/>
          <w:lang w:eastAsia="ru-RU"/>
        </w:rPr>
      </w:pPr>
    </w:p>
    <w:p w:rsidR="006F06F8" w:rsidRPr="00241BEE" w:rsidRDefault="006F06F8" w:rsidP="006F06F8">
      <w:pPr>
        <w:shd w:val="clear" w:color="auto" w:fill="FFFFFF"/>
        <w:spacing w:after="0" w:line="240" w:lineRule="auto"/>
        <w:ind w:firstLine="567"/>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Во исполнение протеста прокуратуры от 2</w:t>
      </w:r>
      <w:r>
        <w:rPr>
          <w:rFonts w:eastAsia="Times New Roman" w:cs="Times New Roman"/>
          <w:color w:val="000000" w:themeColor="text1"/>
          <w:sz w:val="24"/>
          <w:szCs w:val="24"/>
          <w:bdr w:val="none" w:sz="0" w:space="0" w:color="auto" w:frame="1"/>
          <w:lang w:eastAsia="ru-RU"/>
        </w:rPr>
        <w:t>9</w:t>
      </w:r>
      <w:r w:rsidRPr="00241BEE">
        <w:rPr>
          <w:rFonts w:eastAsia="Times New Roman" w:cs="Times New Roman"/>
          <w:color w:val="000000" w:themeColor="text1"/>
          <w:sz w:val="24"/>
          <w:szCs w:val="24"/>
          <w:bdr w:val="none" w:sz="0" w:space="0" w:color="auto" w:frame="1"/>
          <w:lang w:eastAsia="ru-RU"/>
        </w:rPr>
        <w:t>.0</w:t>
      </w:r>
      <w:r>
        <w:rPr>
          <w:rFonts w:eastAsia="Times New Roman" w:cs="Times New Roman"/>
          <w:color w:val="000000" w:themeColor="text1"/>
          <w:sz w:val="24"/>
          <w:szCs w:val="24"/>
          <w:bdr w:val="none" w:sz="0" w:space="0" w:color="auto" w:frame="1"/>
          <w:lang w:eastAsia="ru-RU"/>
        </w:rPr>
        <w:t>5</w:t>
      </w:r>
      <w:r w:rsidRPr="00241BEE">
        <w:rPr>
          <w:rFonts w:eastAsia="Times New Roman" w:cs="Times New Roman"/>
          <w:color w:val="000000" w:themeColor="text1"/>
          <w:sz w:val="24"/>
          <w:szCs w:val="24"/>
          <w:bdr w:val="none" w:sz="0" w:space="0" w:color="auto" w:frame="1"/>
          <w:lang w:eastAsia="ru-RU"/>
        </w:rPr>
        <w:t>.202</w:t>
      </w:r>
      <w:r>
        <w:rPr>
          <w:rFonts w:eastAsia="Times New Roman" w:cs="Times New Roman"/>
          <w:color w:val="000000" w:themeColor="text1"/>
          <w:sz w:val="24"/>
          <w:szCs w:val="24"/>
          <w:bdr w:val="none" w:sz="0" w:space="0" w:color="auto" w:frame="1"/>
          <w:lang w:eastAsia="ru-RU"/>
        </w:rPr>
        <w:t>6</w:t>
      </w:r>
      <w:r w:rsidRPr="00241BEE">
        <w:rPr>
          <w:rFonts w:eastAsia="Times New Roman" w:cs="Times New Roman"/>
          <w:color w:val="000000" w:themeColor="text1"/>
          <w:sz w:val="24"/>
          <w:szCs w:val="24"/>
          <w:bdr w:val="none" w:sz="0" w:space="0" w:color="auto" w:frame="1"/>
          <w:lang w:eastAsia="ru-RU"/>
        </w:rPr>
        <w:t xml:space="preserve"> № </w:t>
      </w:r>
      <w:r>
        <w:rPr>
          <w:rFonts w:eastAsia="Times New Roman" w:cs="Times New Roman"/>
          <w:color w:val="000000" w:themeColor="text1"/>
          <w:sz w:val="24"/>
          <w:szCs w:val="24"/>
          <w:bdr w:val="none" w:sz="0" w:space="0" w:color="auto" w:frame="1"/>
          <w:lang w:eastAsia="ru-RU"/>
        </w:rPr>
        <w:t xml:space="preserve">02-33-2026/Прдп200-26-20010026/64, </w:t>
      </w:r>
      <w:r w:rsidRPr="00241BEE">
        <w:rPr>
          <w:rFonts w:eastAsia="Times New Roman" w:cs="Times New Roman"/>
          <w:color w:val="000000" w:themeColor="text1"/>
          <w:sz w:val="24"/>
          <w:szCs w:val="24"/>
          <w:bdr w:val="none" w:sz="0" w:space="0" w:color="auto" w:frame="1"/>
          <w:lang w:eastAsia="ru-RU"/>
        </w:rPr>
        <w:t xml:space="preserve"> в соответствии с Федеральным законом Российской Федерации от 27 июля 2010 г. N 210-ФЗ «Об организации предоставления государственных и муниципальных услуг», Федеральным законом от </w:t>
      </w:r>
      <w:r>
        <w:rPr>
          <w:rFonts w:eastAsia="Times New Roman" w:cs="Times New Roman"/>
          <w:color w:val="000000" w:themeColor="text1"/>
          <w:sz w:val="24"/>
          <w:szCs w:val="24"/>
          <w:bdr w:val="none" w:sz="0" w:space="0" w:color="auto" w:frame="1"/>
          <w:lang w:eastAsia="ru-RU"/>
        </w:rPr>
        <w:t>20</w:t>
      </w:r>
      <w:r w:rsidRPr="00241BEE">
        <w:rPr>
          <w:rFonts w:eastAsia="Times New Roman" w:cs="Times New Roman"/>
          <w:color w:val="000000" w:themeColor="text1"/>
          <w:sz w:val="24"/>
          <w:szCs w:val="24"/>
          <w:bdr w:val="none" w:sz="0" w:space="0" w:color="auto" w:frame="1"/>
          <w:lang w:eastAsia="ru-RU"/>
        </w:rPr>
        <w:t>.</w:t>
      </w:r>
      <w:r>
        <w:rPr>
          <w:rFonts w:eastAsia="Times New Roman" w:cs="Times New Roman"/>
          <w:color w:val="000000" w:themeColor="text1"/>
          <w:sz w:val="24"/>
          <w:szCs w:val="24"/>
          <w:bdr w:val="none" w:sz="0" w:space="0" w:color="auto" w:frame="1"/>
          <w:lang w:eastAsia="ru-RU"/>
        </w:rPr>
        <w:t>03</w:t>
      </w:r>
      <w:r w:rsidRPr="00241BEE">
        <w:rPr>
          <w:rFonts w:eastAsia="Times New Roman" w:cs="Times New Roman"/>
          <w:color w:val="000000" w:themeColor="text1"/>
          <w:sz w:val="24"/>
          <w:szCs w:val="24"/>
          <w:bdr w:val="none" w:sz="0" w:space="0" w:color="auto" w:frame="1"/>
          <w:lang w:eastAsia="ru-RU"/>
        </w:rPr>
        <w:t>.20</w:t>
      </w:r>
      <w:r>
        <w:rPr>
          <w:rFonts w:eastAsia="Times New Roman" w:cs="Times New Roman"/>
          <w:color w:val="000000" w:themeColor="text1"/>
          <w:sz w:val="24"/>
          <w:szCs w:val="24"/>
          <w:bdr w:val="none" w:sz="0" w:space="0" w:color="auto" w:frame="1"/>
          <w:lang w:eastAsia="ru-RU"/>
        </w:rPr>
        <w:t>25</w:t>
      </w:r>
      <w:r w:rsidRPr="00241BEE">
        <w:rPr>
          <w:rFonts w:eastAsia="Times New Roman" w:cs="Times New Roman"/>
          <w:color w:val="000000" w:themeColor="text1"/>
          <w:sz w:val="24"/>
          <w:szCs w:val="24"/>
          <w:bdr w:val="none" w:sz="0" w:space="0" w:color="auto" w:frame="1"/>
          <w:lang w:eastAsia="ru-RU"/>
        </w:rPr>
        <w:t xml:space="preserve"> №</w:t>
      </w:r>
      <w:r>
        <w:rPr>
          <w:rFonts w:eastAsia="Times New Roman" w:cs="Times New Roman"/>
          <w:color w:val="000000" w:themeColor="text1"/>
          <w:sz w:val="24"/>
          <w:szCs w:val="24"/>
          <w:bdr w:val="none" w:sz="0" w:space="0" w:color="auto" w:frame="1"/>
          <w:lang w:eastAsia="ru-RU"/>
        </w:rPr>
        <w:t xml:space="preserve"> 33</w:t>
      </w:r>
      <w:r w:rsidRPr="00241BEE">
        <w:rPr>
          <w:rFonts w:eastAsia="Times New Roman" w:cs="Times New Roman"/>
          <w:color w:val="000000" w:themeColor="text1"/>
          <w:sz w:val="24"/>
          <w:szCs w:val="24"/>
          <w:bdr w:val="none" w:sz="0" w:space="0" w:color="auto" w:frame="1"/>
          <w:lang w:eastAsia="ru-RU"/>
        </w:rPr>
        <w:t xml:space="preserve">-ФЗ «Об общих принципах организации местного самоуправления в </w:t>
      </w:r>
      <w:r>
        <w:rPr>
          <w:rFonts w:eastAsia="Times New Roman" w:cs="Times New Roman"/>
          <w:color w:val="000000" w:themeColor="text1"/>
          <w:sz w:val="24"/>
          <w:szCs w:val="24"/>
          <w:bdr w:val="none" w:sz="0" w:space="0" w:color="auto" w:frame="1"/>
          <w:lang w:eastAsia="ru-RU"/>
        </w:rPr>
        <w:t>единой системе публичной власти»</w:t>
      </w:r>
      <w:r w:rsidRPr="00241BEE">
        <w:rPr>
          <w:rFonts w:eastAsia="Times New Roman" w:cs="Times New Roman"/>
          <w:color w:val="000000" w:themeColor="text1"/>
          <w:sz w:val="24"/>
          <w:szCs w:val="24"/>
          <w:bdr w:val="none" w:sz="0" w:space="0" w:color="auto" w:frame="1"/>
          <w:lang w:eastAsia="ru-RU"/>
        </w:rPr>
        <w:t xml:space="preserve">;  Постановлением Правительства Российской Федерации от 19.11.2014 № 1221 «Об утверждении Правил присвоения, изменения и аннулирования адресов», Уставом </w:t>
      </w:r>
      <w:r>
        <w:rPr>
          <w:rFonts w:eastAsia="Times New Roman" w:cs="Times New Roman"/>
          <w:color w:val="000000" w:themeColor="text1"/>
          <w:sz w:val="24"/>
          <w:szCs w:val="24"/>
          <w:bdr w:val="none" w:sz="0" w:space="0" w:color="auto" w:frame="1"/>
          <w:lang w:eastAsia="ru-RU"/>
        </w:rPr>
        <w:t>сельского поселения</w:t>
      </w:r>
      <w:r w:rsidRPr="00241BEE">
        <w:rPr>
          <w:rFonts w:eastAsia="Times New Roman" w:cs="Times New Roman"/>
          <w:color w:val="000000" w:themeColor="text1"/>
          <w:sz w:val="24"/>
          <w:szCs w:val="24"/>
          <w:bdr w:val="none" w:sz="0" w:space="0" w:color="auto" w:frame="1"/>
          <w:lang w:eastAsia="ru-RU"/>
        </w:rPr>
        <w:t xml:space="preserve"> </w:t>
      </w:r>
      <w:r>
        <w:rPr>
          <w:rFonts w:eastAsia="Times New Roman" w:cs="Times New Roman"/>
          <w:color w:val="000000" w:themeColor="text1"/>
          <w:sz w:val="24"/>
          <w:szCs w:val="24"/>
          <w:bdr w:val="none" w:sz="0" w:space="0" w:color="auto" w:frame="1"/>
          <w:lang w:eastAsia="ru-RU"/>
        </w:rPr>
        <w:t xml:space="preserve">Усть-Таловский сельсовет Курьинского </w:t>
      </w:r>
      <w:r w:rsidRPr="00241BEE">
        <w:rPr>
          <w:rFonts w:eastAsia="Times New Roman" w:cs="Times New Roman"/>
          <w:color w:val="000000" w:themeColor="text1"/>
          <w:sz w:val="24"/>
          <w:szCs w:val="24"/>
          <w:bdr w:val="none" w:sz="0" w:space="0" w:color="auto" w:frame="1"/>
          <w:lang w:eastAsia="ru-RU"/>
        </w:rPr>
        <w:t xml:space="preserve"> района Алтайского края,</w:t>
      </w:r>
    </w:p>
    <w:p w:rsidR="006F06F8" w:rsidRPr="00241BEE" w:rsidRDefault="006F06F8" w:rsidP="006F06F8">
      <w:pPr>
        <w:pStyle w:val="a8"/>
        <w:jc w:val="both"/>
        <w:rPr>
          <w:rFonts w:ascii="Times New Roman" w:hAnsi="Times New Roman" w:cs="Times New Roman"/>
          <w:color w:val="000000" w:themeColor="text1"/>
          <w:sz w:val="24"/>
          <w:szCs w:val="24"/>
          <w:bdr w:val="none" w:sz="0" w:space="0" w:color="auto" w:frame="1"/>
          <w:lang w:eastAsia="ru-RU"/>
        </w:rPr>
      </w:pPr>
      <w:r w:rsidRPr="00241BEE">
        <w:rPr>
          <w:rFonts w:ascii="Times New Roman" w:hAnsi="Times New Roman" w:cs="Times New Roman"/>
          <w:color w:val="000000" w:themeColor="text1"/>
          <w:sz w:val="24"/>
          <w:szCs w:val="24"/>
          <w:bdr w:val="none" w:sz="0" w:space="0" w:color="auto" w:frame="1"/>
          <w:lang w:eastAsia="ru-RU"/>
        </w:rPr>
        <w:t>ПОСТАНОВЛЯЮ:</w:t>
      </w:r>
    </w:p>
    <w:p w:rsidR="006F06F8" w:rsidRPr="00241BEE" w:rsidRDefault="006F06F8" w:rsidP="006F06F8">
      <w:pPr>
        <w:pStyle w:val="a8"/>
        <w:jc w:val="both"/>
        <w:rPr>
          <w:rFonts w:ascii="Times New Roman" w:hAnsi="Times New Roman" w:cs="Times New Roman"/>
          <w:color w:val="000000" w:themeColor="text1"/>
          <w:sz w:val="24"/>
          <w:szCs w:val="24"/>
          <w:lang w:eastAsia="ru-RU"/>
        </w:rPr>
      </w:pPr>
      <w:r w:rsidRPr="00241BEE">
        <w:rPr>
          <w:rFonts w:ascii="Times New Roman" w:hAnsi="Times New Roman" w:cs="Times New Roman"/>
          <w:color w:val="000000" w:themeColor="text1"/>
          <w:sz w:val="24"/>
          <w:szCs w:val="24"/>
          <w:bdr w:val="none" w:sz="0" w:space="0" w:color="auto" w:frame="1"/>
          <w:lang w:eastAsia="ru-RU"/>
        </w:rPr>
        <w:tab/>
        <w:t>1. Протест прокурора</w:t>
      </w:r>
      <w:r>
        <w:rPr>
          <w:rFonts w:ascii="Times New Roman" w:hAnsi="Times New Roman" w:cs="Times New Roman"/>
          <w:color w:val="000000" w:themeColor="text1"/>
          <w:sz w:val="24"/>
          <w:szCs w:val="24"/>
          <w:bdr w:val="none" w:sz="0" w:space="0" w:color="auto" w:frame="1"/>
          <w:lang w:eastAsia="ru-RU"/>
        </w:rPr>
        <w:t xml:space="preserve"> Курьинского района</w:t>
      </w:r>
      <w:r w:rsidRPr="00241BEE">
        <w:rPr>
          <w:rFonts w:ascii="Times New Roman" w:hAnsi="Times New Roman" w:cs="Times New Roman"/>
          <w:color w:val="000000" w:themeColor="text1"/>
          <w:sz w:val="24"/>
          <w:szCs w:val="24"/>
          <w:bdr w:val="none" w:sz="0" w:space="0" w:color="auto" w:frame="1"/>
          <w:lang w:eastAsia="ru-RU"/>
        </w:rPr>
        <w:t xml:space="preserve"> от </w:t>
      </w:r>
      <w:r w:rsidRPr="00241BEE">
        <w:rPr>
          <w:rFonts w:ascii="Times New Roman" w:eastAsia="Times New Roman" w:hAnsi="Times New Roman" w:cs="Times New Roman"/>
          <w:color w:val="000000" w:themeColor="text1"/>
          <w:sz w:val="24"/>
          <w:szCs w:val="24"/>
          <w:bdr w:val="none" w:sz="0" w:space="0" w:color="auto" w:frame="1"/>
          <w:lang w:eastAsia="ru-RU"/>
        </w:rPr>
        <w:t>2</w:t>
      </w:r>
      <w:r>
        <w:rPr>
          <w:rFonts w:ascii="Times New Roman" w:eastAsia="Times New Roman" w:hAnsi="Times New Roman" w:cs="Times New Roman"/>
          <w:color w:val="000000" w:themeColor="text1"/>
          <w:sz w:val="24"/>
          <w:szCs w:val="24"/>
          <w:bdr w:val="none" w:sz="0" w:space="0" w:color="auto" w:frame="1"/>
          <w:lang w:eastAsia="ru-RU"/>
        </w:rPr>
        <w:t>9</w:t>
      </w:r>
      <w:r w:rsidRPr="00241BEE">
        <w:rPr>
          <w:rFonts w:ascii="Times New Roman" w:eastAsia="Times New Roman" w:hAnsi="Times New Roman" w:cs="Times New Roman"/>
          <w:color w:val="000000" w:themeColor="text1"/>
          <w:sz w:val="24"/>
          <w:szCs w:val="24"/>
          <w:bdr w:val="none" w:sz="0" w:space="0" w:color="auto" w:frame="1"/>
          <w:lang w:eastAsia="ru-RU"/>
        </w:rPr>
        <w:t>.0</w:t>
      </w:r>
      <w:r>
        <w:rPr>
          <w:rFonts w:ascii="Times New Roman" w:eastAsia="Times New Roman" w:hAnsi="Times New Roman" w:cs="Times New Roman"/>
          <w:color w:val="000000" w:themeColor="text1"/>
          <w:sz w:val="24"/>
          <w:szCs w:val="24"/>
          <w:bdr w:val="none" w:sz="0" w:space="0" w:color="auto" w:frame="1"/>
          <w:lang w:eastAsia="ru-RU"/>
        </w:rPr>
        <w:t>5</w:t>
      </w:r>
      <w:r w:rsidRPr="00241BEE">
        <w:rPr>
          <w:rFonts w:ascii="Times New Roman" w:eastAsia="Times New Roman" w:hAnsi="Times New Roman" w:cs="Times New Roman"/>
          <w:color w:val="000000" w:themeColor="text1"/>
          <w:sz w:val="24"/>
          <w:szCs w:val="24"/>
          <w:bdr w:val="none" w:sz="0" w:space="0" w:color="auto" w:frame="1"/>
          <w:lang w:eastAsia="ru-RU"/>
        </w:rPr>
        <w:t>.202</w:t>
      </w:r>
      <w:r>
        <w:rPr>
          <w:rFonts w:ascii="Times New Roman" w:eastAsia="Times New Roman" w:hAnsi="Times New Roman" w:cs="Times New Roman"/>
          <w:color w:val="000000" w:themeColor="text1"/>
          <w:sz w:val="24"/>
          <w:szCs w:val="24"/>
          <w:bdr w:val="none" w:sz="0" w:space="0" w:color="auto" w:frame="1"/>
          <w:lang w:eastAsia="ru-RU"/>
        </w:rPr>
        <w:t>6</w:t>
      </w:r>
      <w:r w:rsidRPr="00241BEE">
        <w:rPr>
          <w:rFonts w:ascii="Times New Roman" w:eastAsia="Times New Roman" w:hAnsi="Times New Roman" w:cs="Times New Roman"/>
          <w:color w:val="000000" w:themeColor="text1"/>
          <w:sz w:val="24"/>
          <w:szCs w:val="24"/>
          <w:bdr w:val="none" w:sz="0" w:space="0" w:color="auto" w:frame="1"/>
          <w:lang w:eastAsia="ru-RU"/>
        </w:rPr>
        <w:t xml:space="preserve"> № </w:t>
      </w:r>
      <w:r>
        <w:rPr>
          <w:rFonts w:ascii="Times New Roman" w:eastAsia="Times New Roman" w:hAnsi="Times New Roman" w:cs="Times New Roman"/>
          <w:color w:val="000000" w:themeColor="text1"/>
          <w:sz w:val="24"/>
          <w:szCs w:val="24"/>
          <w:bdr w:val="none" w:sz="0" w:space="0" w:color="auto" w:frame="1"/>
          <w:lang w:eastAsia="ru-RU"/>
        </w:rPr>
        <w:t xml:space="preserve">02-33-2026/Прдп200-26-20010026/64, </w:t>
      </w:r>
      <w:r w:rsidRPr="00241BEE">
        <w:rPr>
          <w:rFonts w:ascii="Times New Roman" w:eastAsia="Times New Roman" w:hAnsi="Times New Roman" w:cs="Times New Roman"/>
          <w:color w:val="000000" w:themeColor="text1"/>
          <w:sz w:val="24"/>
          <w:szCs w:val="24"/>
          <w:bdr w:val="none" w:sz="0" w:space="0" w:color="auto" w:frame="1"/>
          <w:lang w:eastAsia="ru-RU"/>
        </w:rPr>
        <w:t xml:space="preserve"> </w:t>
      </w:r>
      <w:r w:rsidRPr="00241BEE">
        <w:rPr>
          <w:rFonts w:ascii="Times New Roman" w:hAnsi="Times New Roman" w:cs="Times New Roman"/>
          <w:color w:val="000000" w:themeColor="text1"/>
          <w:sz w:val="24"/>
          <w:szCs w:val="24"/>
          <w:bdr w:val="none" w:sz="0" w:space="0" w:color="auto" w:frame="1"/>
          <w:lang w:eastAsia="ru-RU"/>
        </w:rPr>
        <w:t xml:space="preserve">на </w:t>
      </w:r>
      <w:r>
        <w:rPr>
          <w:rFonts w:ascii="Times New Roman" w:hAnsi="Times New Roman" w:cs="Times New Roman"/>
          <w:color w:val="000000" w:themeColor="text1"/>
          <w:sz w:val="24"/>
          <w:szCs w:val="24"/>
          <w:bdr w:val="none" w:sz="0" w:space="0" w:color="auto" w:frame="1"/>
          <w:lang w:eastAsia="ru-RU"/>
        </w:rPr>
        <w:t xml:space="preserve">административный регламент предоставления муниципальной услуги </w:t>
      </w:r>
      <w:r w:rsidRPr="00241BEE">
        <w:rPr>
          <w:rFonts w:ascii="Times New Roman" w:hAnsi="Times New Roman" w:cs="Times New Roman"/>
          <w:sz w:val="24"/>
          <w:szCs w:val="24"/>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Pr>
          <w:rFonts w:ascii="Times New Roman" w:hAnsi="Times New Roman" w:cs="Times New Roman"/>
          <w:sz w:val="24"/>
          <w:szCs w:val="24"/>
        </w:rPr>
        <w:t xml:space="preserve"> на территории муниципального образования Усть-Таловский сельсовет</w:t>
      </w:r>
      <w:r w:rsidRPr="003337E4">
        <w:rPr>
          <w:rFonts w:ascii="Times New Roman" w:hAnsi="Times New Roman" w:cs="Times New Roman"/>
          <w:sz w:val="24"/>
          <w:szCs w:val="24"/>
        </w:rPr>
        <w:t xml:space="preserve"> </w:t>
      </w:r>
      <w:r>
        <w:rPr>
          <w:rFonts w:ascii="Times New Roman" w:hAnsi="Times New Roman" w:cs="Times New Roman"/>
          <w:sz w:val="24"/>
          <w:szCs w:val="24"/>
        </w:rPr>
        <w:t>Курьинского района Алтайского края</w:t>
      </w:r>
      <w:r>
        <w:rPr>
          <w:rFonts w:ascii="Times New Roman" w:hAnsi="Times New Roman" w:cs="Times New Roman"/>
          <w:color w:val="000000" w:themeColor="text1"/>
          <w:sz w:val="24"/>
          <w:szCs w:val="24"/>
          <w:bdr w:val="none" w:sz="0" w:space="0" w:color="auto" w:frame="1"/>
          <w:lang w:eastAsia="ru-RU"/>
        </w:rPr>
        <w:t xml:space="preserve">», утвержденный постановлением от 15.01.2018 № 15, </w:t>
      </w:r>
      <w:r w:rsidRPr="00241BEE">
        <w:rPr>
          <w:rFonts w:ascii="Times New Roman" w:hAnsi="Times New Roman" w:cs="Times New Roman"/>
          <w:color w:val="000000" w:themeColor="text1"/>
          <w:sz w:val="24"/>
          <w:szCs w:val="24"/>
          <w:bdr w:val="none" w:sz="0" w:space="0" w:color="auto" w:frame="1"/>
          <w:lang w:eastAsia="ru-RU"/>
        </w:rPr>
        <w:t>удовлетворить.</w:t>
      </w:r>
    </w:p>
    <w:p w:rsidR="006F06F8" w:rsidRPr="00241BEE" w:rsidRDefault="006F06F8" w:rsidP="006F06F8">
      <w:pPr>
        <w:pStyle w:val="a8"/>
        <w:jc w:val="both"/>
        <w:rPr>
          <w:rFonts w:ascii="Times New Roman" w:hAnsi="Times New Roman" w:cs="Times New Roman"/>
          <w:color w:val="000000" w:themeColor="text1"/>
          <w:kern w:val="36"/>
          <w:sz w:val="24"/>
          <w:szCs w:val="24"/>
          <w:bdr w:val="none" w:sz="0" w:space="0" w:color="auto" w:frame="1"/>
          <w:lang w:eastAsia="ru-RU"/>
        </w:rPr>
      </w:pPr>
      <w:r w:rsidRPr="00241BEE">
        <w:rPr>
          <w:rFonts w:ascii="Times New Roman" w:hAnsi="Times New Roman" w:cs="Times New Roman"/>
          <w:color w:val="000000" w:themeColor="text1"/>
          <w:kern w:val="36"/>
          <w:sz w:val="24"/>
          <w:szCs w:val="24"/>
          <w:bdr w:val="none" w:sz="0" w:space="0" w:color="auto" w:frame="1"/>
          <w:lang w:eastAsia="ru-RU"/>
        </w:rPr>
        <w:tab/>
        <w:t>2.  Утвердить Административный регламент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Pr>
          <w:rFonts w:ascii="Times New Roman" w:hAnsi="Times New Roman" w:cs="Times New Roman"/>
          <w:sz w:val="24"/>
          <w:szCs w:val="24"/>
        </w:rPr>
        <w:t xml:space="preserve"> на территории муниципального образования Усть-Таловский сельсовет</w:t>
      </w:r>
      <w:r w:rsidRPr="003337E4">
        <w:rPr>
          <w:rFonts w:ascii="Times New Roman" w:hAnsi="Times New Roman" w:cs="Times New Roman"/>
          <w:sz w:val="24"/>
          <w:szCs w:val="24"/>
        </w:rPr>
        <w:t xml:space="preserve"> </w:t>
      </w:r>
      <w:r>
        <w:rPr>
          <w:rFonts w:ascii="Times New Roman" w:hAnsi="Times New Roman" w:cs="Times New Roman"/>
          <w:sz w:val="24"/>
          <w:szCs w:val="24"/>
        </w:rPr>
        <w:t>Курьинского района Алтайского края»</w:t>
      </w:r>
      <w:r w:rsidRPr="00241BEE">
        <w:rPr>
          <w:rFonts w:ascii="Times New Roman" w:hAnsi="Times New Roman" w:cs="Times New Roman"/>
          <w:color w:val="000000" w:themeColor="text1"/>
          <w:kern w:val="36"/>
          <w:sz w:val="24"/>
          <w:szCs w:val="24"/>
          <w:bdr w:val="none" w:sz="0" w:space="0" w:color="auto" w:frame="1"/>
          <w:lang w:eastAsia="ru-RU"/>
        </w:rPr>
        <w:t xml:space="preserve"> (прилагается).</w:t>
      </w:r>
    </w:p>
    <w:p w:rsidR="006F06F8" w:rsidRPr="00241BEE" w:rsidRDefault="006F06F8" w:rsidP="006F06F8">
      <w:pPr>
        <w:pStyle w:val="a8"/>
        <w:jc w:val="both"/>
        <w:rPr>
          <w:rFonts w:ascii="Times New Roman" w:hAnsi="Times New Roman" w:cs="Times New Roman"/>
          <w:color w:val="000000" w:themeColor="text1"/>
          <w:kern w:val="36"/>
          <w:sz w:val="24"/>
          <w:szCs w:val="24"/>
          <w:bdr w:val="none" w:sz="0" w:space="0" w:color="auto" w:frame="1"/>
          <w:lang w:eastAsia="ru-RU"/>
        </w:rPr>
      </w:pPr>
      <w:r w:rsidRPr="00241BEE">
        <w:rPr>
          <w:rFonts w:ascii="Times New Roman" w:hAnsi="Times New Roman" w:cs="Times New Roman"/>
          <w:color w:val="000000" w:themeColor="text1"/>
          <w:kern w:val="36"/>
          <w:sz w:val="24"/>
          <w:szCs w:val="24"/>
          <w:bdr w:val="none" w:sz="0" w:space="0" w:color="auto" w:frame="1"/>
          <w:lang w:eastAsia="ru-RU"/>
        </w:rPr>
        <w:tab/>
        <w:t xml:space="preserve">3.  Постановление Администрации </w:t>
      </w:r>
      <w:r>
        <w:rPr>
          <w:rFonts w:ascii="Times New Roman" w:hAnsi="Times New Roman" w:cs="Times New Roman"/>
          <w:color w:val="000000" w:themeColor="text1"/>
          <w:kern w:val="36"/>
          <w:sz w:val="24"/>
          <w:szCs w:val="24"/>
          <w:bdr w:val="none" w:sz="0" w:space="0" w:color="auto" w:frame="1"/>
          <w:lang w:eastAsia="ru-RU"/>
        </w:rPr>
        <w:t>Усть-Таловского</w:t>
      </w:r>
      <w:r w:rsidRPr="00241BEE">
        <w:rPr>
          <w:rFonts w:ascii="Times New Roman" w:hAnsi="Times New Roman" w:cs="Times New Roman"/>
          <w:color w:val="000000" w:themeColor="text1"/>
          <w:kern w:val="36"/>
          <w:sz w:val="24"/>
          <w:szCs w:val="24"/>
          <w:bdr w:val="none" w:sz="0" w:space="0" w:color="auto" w:frame="1"/>
          <w:lang w:eastAsia="ru-RU"/>
        </w:rPr>
        <w:t xml:space="preserve"> сельсовета </w:t>
      </w:r>
      <w:r>
        <w:rPr>
          <w:rFonts w:ascii="Times New Roman" w:hAnsi="Times New Roman" w:cs="Times New Roman"/>
          <w:color w:val="000000" w:themeColor="text1"/>
          <w:kern w:val="36"/>
          <w:sz w:val="24"/>
          <w:szCs w:val="24"/>
          <w:bdr w:val="none" w:sz="0" w:space="0" w:color="auto" w:frame="1"/>
          <w:lang w:eastAsia="ru-RU"/>
        </w:rPr>
        <w:t xml:space="preserve">Курьинского </w:t>
      </w:r>
      <w:r w:rsidRPr="00241BEE">
        <w:rPr>
          <w:rFonts w:ascii="Times New Roman" w:hAnsi="Times New Roman" w:cs="Times New Roman"/>
          <w:color w:val="000000" w:themeColor="text1"/>
          <w:kern w:val="36"/>
          <w:sz w:val="24"/>
          <w:szCs w:val="24"/>
          <w:bdr w:val="none" w:sz="0" w:space="0" w:color="auto" w:frame="1"/>
          <w:lang w:eastAsia="ru-RU"/>
        </w:rPr>
        <w:t xml:space="preserve"> района Алтайского края от </w:t>
      </w:r>
      <w:r>
        <w:rPr>
          <w:rFonts w:ascii="Times New Roman" w:hAnsi="Times New Roman" w:cs="Times New Roman"/>
          <w:color w:val="000000" w:themeColor="text1"/>
          <w:kern w:val="36"/>
          <w:sz w:val="24"/>
          <w:szCs w:val="24"/>
          <w:bdr w:val="none" w:sz="0" w:space="0" w:color="auto" w:frame="1"/>
          <w:lang w:eastAsia="ru-RU"/>
        </w:rPr>
        <w:t>15.01.2018 № 15</w:t>
      </w:r>
      <w:r w:rsidRPr="00241BEE">
        <w:rPr>
          <w:rFonts w:ascii="Times New Roman" w:hAnsi="Times New Roman" w:cs="Times New Roman"/>
          <w:color w:val="000000" w:themeColor="text1"/>
          <w:kern w:val="36"/>
          <w:sz w:val="24"/>
          <w:szCs w:val="24"/>
          <w:bdr w:val="none" w:sz="0" w:space="0" w:color="auto" w:frame="1"/>
          <w:lang w:eastAsia="ru-RU"/>
        </w:rPr>
        <w:t xml:space="preserve"> «Об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w:t>
      </w:r>
      <w:r w:rsidRPr="00241BEE">
        <w:rPr>
          <w:rFonts w:ascii="Times New Roman" w:hAnsi="Times New Roman" w:cs="Times New Roman"/>
          <w:color w:val="000000" w:themeColor="text1"/>
          <w:kern w:val="36"/>
          <w:sz w:val="24"/>
          <w:szCs w:val="24"/>
          <w:bdr w:val="none" w:sz="0" w:space="0" w:color="auto" w:frame="1"/>
          <w:lang w:eastAsia="ru-RU"/>
        </w:rPr>
        <w:lastRenderedPageBreak/>
        <w:t>участкам, зданиям, сооружениям, помещениям и объектам незавершенного строительства»</w:t>
      </w:r>
      <w:r w:rsidRPr="00C51570">
        <w:rPr>
          <w:rFonts w:ascii="Times New Roman" w:hAnsi="Times New Roman" w:cs="Times New Roman"/>
          <w:sz w:val="24"/>
          <w:szCs w:val="24"/>
        </w:rPr>
        <w:t xml:space="preserve"> </w:t>
      </w:r>
      <w:r>
        <w:rPr>
          <w:rFonts w:ascii="Times New Roman" w:hAnsi="Times New Roman" w:cs="Times New Roman"/>
          <w:sz w:val="24"/>
          <w:szCs w:val="24"/>
        </w:rPr>
        <w:t>на территории муниципального образования Усть-Таловский сельсовет Курьинского района Алтайского края</w:t>
      </w:r>
      <w:r>
        <w:rPr>
          <w:rFonts w:ascii="Times New Roman" w:hAnsi="Times New Roman" w:cs="Times New Roman"/>
          <w:color w:val="000000" w:themeColor="text1"/>
          <w:sz w:val="24"/>
          <w:szCs w:val="24"/>
          <w:bdr w:val="none" w:sz="0" w:space="0" w:color="auto" w:frame="1"/>
          <w:lang w:eastAsia="ru-RU"/>
        </w:rPr>
        <w:t>»</w:t>
      </w:r>
      <w:r w:rsidRPr="00241BEE">
        <w:rPr>
          <w:rFonts w:ascii="Times New Roman" w:hAnsi="Times New Roman" w:cs="Times New Roman"/>
          <w:color w:val="000000" w:themeColor="text1"/>
          <w:kern w:val="36"/>
          <w:sz w:val="24"/>
          <w:szCs w:val="24"/>
          <w:bdr w:val="none" w:sz="0" w:space="0" w:color="auto" w:frame="1"/>
          <w:lang w:eastAsia="ru-RU"/>
        </w:rPr>
        <w:t xml:space="preserve"> признать утратившим силу.</w:t>
      </w:r>
    </w:p>
    <w:p w:rsidR="006F06F8" w:rsidRPr="00241BEE" w:rsidRDefault="006F06F8" w:rsidP="006F06F8">
      <w:pPr>
        <w:pStyle w:val="a8"/>
        <w:jc w:val="both"/>
        <w:rPr>
          <w:rFonts w:ascii="Times New Roman" w:hAnsi="Times New Roman" w:cs="Times New Roman"/>
          <w:color w:val="000000" w:themeColor="text1"/>
          <w:kern w:val="36"/>
          <w:sz w:val="24"/>
          <w:szCs w:val="24"/>
          <w:bdr w:val="none" w:sz="0" w:space="0" w:color="auto" w:frame="1"/>
          <w:lang w:eastAsia="ru-RU"/>
        </w:rPr>
      </w:pPr>
      <w:r w:rsidRPr="00241BEE">
        <w:rPr>
          <w:rFonts w:ascii="Times New Roman" w:hAnsi="Times New Roman" w:cs="Times New Roman"/>
          <w:color w:val="000000" w:themeColor="text1"/>
          <w:kern w:val="36"/>
          <w:sz w:val="24"/>
          <w:szCs w:val="24"/>
          <w:bdr w:val="none" w:sz="0" w:space="0" w:color="auto" w:frame="1"/>
          <w:lang w:eastAsia="ru-RU"/>
        </w:rPr>
        <w:tab/>
      </w:r>
      <w:proofErr w:type="gramStart"/>
      <w:r w:rsidRPr="00241BEE">
        <w:rPr>
          <w:rFonts w:ascii="Times New Roman" w:hAnsi="Times New Roman" w:cs="Times New Roman"/>
          <w:color w:val="000000" w:themeColor="text1"/>
          <w:kern w:val="36"/>
          <w:sz w:val="24"/>
          <w:szCs w:val="24"/>
          <w:bdr w:val="none" w:sz="0" w:space="0" w:color="auto" w:frame="1"/>
          <w:lang w:eastAsia="ru-RU"/>
        </w:rPr>
        <w:t xml:space="preserve">Постановление Администрации </w:t>
      </w:r>
      <w:r>
        <w:rPr>
          <w:rFonts w:ascii="Times New Roman" w:hAnsi="Times New Roman" w:cs="Times New Roman"/>
          <w:color w:val="000000" w:themeColor="text1"/>
          <w:kern w:val="36"/>
          <w:sz w:val="24"/>
          <w:szCs w:val="24"/>
          <w:bdr w:val="none" w:sz="0" w:space="0" w:color="auto" w:frame="1"/>
          <w:lang w:eastAsia="ru-RU"/>
        </w:rPr>
        <w:t>Усть-Таловского</w:t>
      </w:r>
      <w:r w:rsidRPr="00241BEE">
        <w:rPr>
          <w:rFonts w:ascii="Times New Roman" w:hAnsi="Times New Roman" w:cs="Times New Roman"/>
          <w:color w:val="000000" w:themeColor="text1"/>
          <w:kern w:val="36"/>
          <w:sz w:val="24"/>
          <w:szCs w:val="24"/>
          <w:bdr w:val="none" w:sz="0" w:space="0" w:color="auto" w:frame="1"/>
          <w:lang w:eastAsia="ru-RU"/>
        </w:rPr>
        <w:t xml:space="preserve"> сельсовета </w:t>
      </w:r>
      <w:r>
        <w:rPr>
          <w:rFonts w:ascii="Times New Roman" w:hAnsi="Times New Roman" w:cs="Times New Roman"/>
          <w:color w:val="000000" w:themeColor="text1"/>
          <w:kern w:val="36"/>
          <w:sz w:val="24"/>
          <w:szCs w:val="24"/>
          <w:bdr w:val="none" w:sz="0" w:space="0" w:color="auto" w:frame="1"/>
          <w:lang w:eastAsia="ru-RU"/>
        </w:rPr>
        <w:t xml:space="preserve">Курьинского </w:t>
      </w:r>
      <w:r w:rsidRPr="00241BEE">
        <w:rPr>
          <w:rFonts w:ascii="Times New Roman" w:hAnsi="Times New Roman" w:cs="Times New Roman"/>
          <w:color w:val="000000" w:themeColor="text1"/>
          <w:kern w:val="36"/>
          <w:sz w:val="24"/>
          <w:szCs w:val="24"/>
          <w:bdr w:val="none" w:sz="0" w:space="0" w:color="auto" w:frame="1"/>
          <w:lang w:eastAsia="ru-RU"/>
        </w:rPr>
        <w:t xml:space="preserve"> района Алтайского края от </w:t>
      </w:r>
      <w:r>
        <w:rPr>
          <w:rFonts w:ascii="Times New Roman" w:hAnsi="Times New Roman" w:cs="Times New Roman"/>
          <w:color w:val="000000" w:themeColor="text1"/>
          <w:kern w:val="36"/>
          <w:sz w:val="24"/>
          <w:szCs w:val="24"/>
          <w:bdr w:val="none" w:sz="0" w:space="0" w:color="auto" w:frame="1"/>
          <w:lang w:eastAsia="ru-RU"/>
        </w:rPr>
        <w:t xml:space="preserve">20.04.2023 № 12 «О внесении изменений в </w:t>
      </w:r>
      <w:r w:rsidRPr="00241BEE">
        <w:rPr>
          <w:rFonts w:ascii="Times New Roman" w:hAnsi="Times New Roman" w:cs="Times New Roman"/>
          <w:color w:val="000000" w:themeColor="text1"/>
          <w:kern w:val="36"/>
          <w:sz w:val="24"/>
          <w:szCs w:val="24"/>
          <w:bdr w:val="none" w:sz="0" w:space="0" w:color="auto" w:frame="1"/>
          <w:lang w:eastAsia="ru-RU"/>
        </w:rPr>
        <w:t xml:space="preserve"> Административн</w:t>
      </w:r>
      <w:r>
        <w:rPr>
          <w:rFonts w:ascii="Times New Roman" w:hAnsi="Times New Roman" w:cs="Times New Roman"/>
          <w:color w:val="000000" w:themeColor="text1"/>
          <w:kern w:val="36"/>
          <w:sz w:val="24"/>
          <w:szCs w:val="24"/>
          <w:bdr w:val="none" w:sz="0" w:space="0" w:color="auto" w:frame="1"/>
          <w:lang w:eastAsia="ru-RU"/>
        </w:rPr>
        <w:t xml:space="preserve">ый </w:t>
      </w:r>
      <w:r w:rsidRPr="00241BEE">
        <w:rPr>
          <w:rFonts w:ascii="Times New Roman" w:hAnsi="Times New Roman" w:cs="Times New Roman"/>
          <w:color w:val="000000" w:themeColor="text1"/>
          <w:kern w:val="36"/>
          <w:sz w:val="24"/>
          <w:szCs w:val="24"/>
          <w:bdr w:val="none" w:sz="0" w:space="0" w:color="auto" w:frame="1"/>
          <w:lang w:eastAsia="ru-RU"/>
        </w:rPr>
        <w:t>регламент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C51570">
        <w:rPr>
          <w:rFonts w:ascii="Times New Roman" w:hAnsi="Times New Roman" w:cs="Times New Roman"/>
          <w:sz w:val="24"/>
          <w:szCs w:val="24"/>
        </w:rPr>
        <w:t xml:space="preserve"> </w:t>
      </w:r>
      <w:r>
        <w:rPr>
          <w:rFonts w:ascii="Times New Roman" w:hAnsi="Times New Roman" w:cs="Times New Roman"/>
          <w:sz w:val="24"/>
          <w:szCs w:val="24"/>
        </w:rPr>
        <w:t>на территории муниципального образования Усть-Таловский сельсовет</w:t>
      </w:r>
      <w:r w:rsidRPr="0078035E">
        <w:rPr>
          <w:rFonts w:ascii="Times New Roman" w:hAnsi="Times New Roman" w:cs="Times New Roman"/>
          <w:sz w:val="24"/>
          <w:szCs w:val="24"/>
        </w:rPr>
        <w:t xml:space="preserve"> </w:t>
      </w:r>
      <w:r>
        <w:rPr>
          <w:rFonts w:ascii="Times New Roman" w:hAnsi="Times New Roman" w:cs="Times New Roman"/>
          <w:sz w:val="24"/>
          <w:szCs w:val="24"/>
        </w:rPr>
        <w:t>Курьинского района Алтайского края</w:t>
      </w:r>
      <w:r>
        <w:rPr>
          <w:rFonts w:ascii="Times New Roman" w:hAnsi="Times New Roman" w:cs="Times New Roman"/>
          <w:color w:val="000000" w:themeColor="text1"/>
          <w:sz w:val="24"/>
          <w:szCs w:val="24"/>
          <w:bdr w:val="none" w:sz="0" w:space="0" w:color="auto" w:frame="1"/>
          <w:lang w:eastAsia="ru-RU"/>
        </w:rPr>
        <w:t xml:space="preserve">», </w:t>
      </w:r>
      <w:r w:rsidRPr="00241BEE">
        <w:rPr>
          <w:rFonts w:ascii="Times New Roman" w:hAnsi="Times New Roman" w:cs="Times New Roman"/>
          <w:color w:val="000000" w:themeColor="text1"/>
          <w:kern w:val="36"/>
          <w:sz w:val="24"/>
          <w:szCs w:val="24"/>
          <w:bdr w:val="none" w:sz="0" w:space="0" w:color="auto" w:frame="1"/>
          <w:lang w:eastAsia="ru-RU"/>
        </w:rPr>
        <w:t xml:space="preserve"> утвержденн</w:t>
      </w:r>
      <w:r>
        <w:rPr>
          <w:rFonts w:ascii="Times New Roman" w:hAnsi="Times New Roman" w:cs="Times New Roman"/>
          <w:color w:val="000000" w:themeColor="text1"/>
          <w:kern w:val="36"/>
          <w:sz w:val="24"/>
          <w:szCs w:val="24"/>
          <w:bdr w:val="none" w:sz="0" w:space="0" w:color="auto" w:frame="1"/>
          <w:lang w:eastAsia="ru-RU"/>
        </w:rPr>
        <w:t xml:space="preserve">ого </w:t>
      </w:r>
      <w:r w:rsidRPr="00241BEE">
        <w:rPr>
          <w:rFonts w:ascii="Times New Roman" w:hAnsi="Times New Roman" w:cs="Times New Roman"/>
          <w:color w:val="000000" w:themeColor="text1"/>
          <w:kern w:val="36"/>
          <w:sz w:val="24"/>
          <w:szCs w:val="24"/>
          <w:bdr w:val="none" w:sz="0" w:space="0" w:color="auto" w:frame="1"/>
          <w:lang w:eastAsia="ru-RU"/>
        </w:rPr>
        <w:t>постановление</w:t>
      </w:r>
      <w:r>
        <w:rPr>
          <w:rFonts w:ascii="Times New Roman" w:hAnsi="Times New Roman" w:cs="Times New Roman"/>
          <w:color w:val="000000" w:themeColor="text1"/>
          <w:kern w:val="36"/>
          <w:sz w:val="24"/>
          <w:szCs w:val="24"/>
          <w:bdr w:val="none" w:sz="0" w:space="0" w:color="auto" w:frame="1"/>
          <w:lang w:eastAsia="ru-RU"/>
        </w:rPr>
        <w:t>м</w:t>
      </w:r>
      <w:r w:rsidRPr="00241BEE">
        <w:rPr>
          <w:rFonts w:ascii="Times New Roman" w:hAnsi="Times New Roman" w:cs="Times New Roman"/>
          <w:color w:val="000000" w:themeColor="text1"/>
          <w:kern w:val="36"/>
          <w:sz w:val="24"/>
          <w:szCs w:val="24"/>
          <w:bdr w:val="none" w:sz="0" w:space="0" w:color="auto" w:frame="1"/>
          <w:lang w:eastAsia="ru-RU"/>
        </w:rPr>
        <w:t xml:space="preserve"> администрации </w:t>
      </w:r>
      <w:r>
        <w:rPr>
          <w:rFonts w:ascii="Times New Roman" w:hAnsi="Times New Roman" w:cs="Times New Roman"/>
          <w:color w:val="000000" w:themeColor="text1"/>
          <w:kern w:val="36"/>
          <w:sz w:val="24"/>
          <w:szCs w:val="24"/>
          <w:bdr w:val="none" w:sz="0" w:space="0" w:color="auto" w:frame="1"/>
          <w:lang w:eastAsia="ru-RU"/>
        </w:rPr>
        <w:t xml:space="preserve">Усть-Таловского </w:t>
      </w:r>
      <w:r w:rsidRPr="00241BEE">
        <w:rPr>
          <w:rFonts w:ascii="Times New Roman" w:hAnsi="Times New Roman" w:cs="Times New Roman"/>
          <w:color w:val="000000" w:themeColor="text1"/>
          <w:kern w:val="36"/>
          <w:sz w:val="24"/>
          <w:szCs w:val="24"/>
          <w:bdr w:val="none" w:sz="0" w:space="0" w:color="auto" w:frame="1"/>
          <w:lang w:eastAsia="ru-RU"/>
        </w:rPr>
        <w:t xml:space="preserve"> сельсовета от 15.0</w:t>
      </w:r>
      <w:r>
        <w:rPr>
          <w:rFonts w:ascii="Times New Roman" w:hAnsi="Times New Roman" w:cs="Times New Roman"/>
          <w:color w:val="000000" w:themeColor="text1"/>
          <w:kern w:val="36"/>
          <w:sz w:val="24"/>
          <w:szCs w:val="24"/>
          <w:bdr w:val="none" w:sz="0" w:space="0" w:color="auto" w:frame="1"/>
          <w:lang w:eastAsia="ru-RU"/>
        </w:rPr>
        <w:t>1.2018 № 15</w:t>
      </w:r>
      <w:r w:rsidRPr="00241BEE">
        <w:rPr>
          <w:rFonts w:ascii="Times New Roman" w:hAnsi="Times New Roman" w:cs="Times New Roman"/>
          <w:color w:val="000000" w:themeColor="text1"/>
          <w:kern w:val="36"/>
          <w:sz w:val="24"/>
          <w:szCs w:val="24"/>
          <w:bdr w:val="none" w:sz="0" w:space="0" w:color="auto" w:frame="1"/>
          <w:lang w:eastAsia="ru-RU"/>
        </w:rPr>
        <w:t>» признать утратившим силу.</w:t>
      </w:r>
      <w:proofErr w:type="gramEnd"/>
    </w:p>
    <w:p w:rsidR="006F06F8" w:rsidRPr="00241BEE" w:rsidRDefault="006F06F8" w:rsidP="006F06F8">
      <w:pPr>
        <w:pStyle w:val="a8"/>
        <w:jc w:val="both"/>
        <w:rPr>
          <w:rFonts w:ascii="Times New Roman" w:hAnsi="Times New Roman" w:cs="Times New Roman"/>
          <w:color w:val="000000" w:themeColor="text1"/>
          <w:kern w:val="36"/>
          <w:sz w:val="24"/>
          <w:szCs w:val="24"/>
          <w:bdr w:val="none" w:sz="0" w:space="0" w:color="auto" w:frame="1"/>
          <w:lang w:eastAsia="ru-RU"/>
        </w:rPr>
      </w:pPr>
      <w:r w:rsidRPr="00241BEE">
        <w:rPr>
          <w:rFonts w:ascii="Times New Roman" w:hAnsi="Times New Roman" w:cs="Times New Roman"/>
          <w:color w:val="000000" w:themeColor="text1"/>
          <w:kern w:val="36"/>
          <w:sz w:val="24"/>
          <w:szCs w:val="24"/>
          <w:bdr w:val="none" w:sz="0" w:space="0" w:color="auto" w:frame="1"/>
          <w:lang w:eastAsia="ru-RU"/>
        </w:rPr>
        <w:tab/>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kern w:val="36"/>
          <w:sz w:val="24"/>
          <w:szCs w:val="24"/>
          <w:bdr w:val="none" w:sz="0" w:space="0" w:color="auto" w:frame="1"/>
          <w:lang w:eastAsia="ru-RU"/>
        </w:rPr>
        <w:tab/>
        <w:t xml:space="preserve">4. </w:t>
      </w:r>
      <w:r w:rsidRPr="00241BEE">
        <w:rPr>
          <w:rFonts w:ascii="Times New Roman" w:hAnsi="Times New Roman" w:cs="Times New Roman"/>
          <w:color w:val="000000" w:themeColor="text1"/>
          <w:sz w:val="24"/>
          <w:szCs w:val="24"/>
        </w:rPr>
        <w:t xml:space="preserve">Опубликовать настоящее </w:t>
      </w:r>
      <w:r>
        <w:rPr>
          <w:rFonts w:ascii="Times New Roman" w:hAnsi="Times New Roman" w:cs="Times New Roman"/>
          <w:color w:val="000000" w:themeColor="text1"/>
          <w:sz w:val="24"/>
          <w:szCs w:val="24"/>
        </w:rPr>
        <w:t>постановление</w:t>
      </w:r>
      <w:r w:rsidRPr="00241BEE">
        <w:rPr>
          <w:rFonts w:ascii="Times New Roman" w:hAnsi="Times New Roman" w:cs="Times New Roman"/>
          <w:color w:val="000000" w:themeColor="text1"/>
          <w:sz w:val="24"/>
          <w:szCs w:val="24"/>
        </w:rPr>
        <w:t xml:space="preserve"> в Сборнике  нормативных правовых актов муниципального образования  </w:t>
      </w:r>
      <w:r>
        <w:rPr>
          <w:rFonts w:ascii="Times New Roman" w:hAnsi="Times New Roman" w:cs="Times New Roman"/>
          <w:color w:val="000000" w:themeColor="text1"/>
          <w:sz w:val="24"/>
          <w:szCs w:val="24"/>
        </w:rPr>
        <w:t>Усть-Таловский</w:t>
      </w:r>
      <w:r w:rsidRPr="00241BEE">
        <w:rPr>
          <w:rFonts w:ascii="Times New Roman" w:hAnsi="Times New Roman" w:cs="Times New Roman"/>
          <w:color w:val="000000" w:themeColor="text1"/>
          <w:sz w:val="24"/>
          <w:szCs w:val="24"/>
        </w:rPr>
        <w:t xml:space="preserve"> сельсовет</w:t>
      </w:r>
      <w:r>
        <w:rPr>
          <w:rFonts w:ascii="Times New Roman" w:hAnsi="Times New Roman" w:cs="Times New Roman"/>
          <w:color w:val="000000" w:themeColor="text1"/>
          <w:sz w:val="24"/>
          <w:szCs w:val="24"/>
        </w:rPr>
        <w:t xml:space="preserve"> Курьинского</w:t>
      </w:r>
      <w:r w:rsidRPr="00241BEE">
        <w:rPr>
          <w:rFonts w:ascii="Times New Roman" w:hAnsi="Times New Roman" w:cs="Times New Roman"/>
          <w:color w:val="000000" w:themeColor="text1"/>
          <w:sz w:val="24"/>
          <w:szCs w:val="24"/>
        </w:rPr>
        <w:t xml:space="preserve"> района Алтайского края  и разместить  на официальном сайте Администрации </w:t>
      </w:r>
      <w:r>
        <w:rPr>
          <w:rFonts w:ascii="Times New Roman" w:hAnsi="Times New Roman" w:cs="Times New Roman"/>
          <w:color w:val="000000" w:themeColor="text1"/>
          <w:sz w:val="24"/>
          <w:szCs w:val="24"/>
        </w:rPr>
        <w:t xml:space="preserve">Курьинского </w:t>
      </w:r>
      <w:r w:rsidRPr="00241BEE">
        <w:rPr>
          <w:rFonts w:ascii="Times New Roman" w:hAnsi="Times New Roman" w:cs="Times New Roman"/>
          <w:color w:val="000000" w:themeColor="text1"/>
          <w:sz w:val="24"/>
          <w:szCs w:val="24"/>
        </w:rPr>
        <w:t>района Алтайского края.</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ab/>
        <w:t xml:space="preserve">5. </w:t>
      </w:r>
      <w:proofErr w:type="gramStart"/>
      <w:r w:rsidRPr="00241BEE">
        <w:rPr>
          <w:rFonts w:ascii="Times New Roman" w:hAnsi="Times New Roman" w:cs="Times New Roman"/>
          <w:color w:val="000000" w:themeColor="text1"/>
          <w:sz w:val="24"/>
          <w:szCs w:val="24"/>
        </w:rPr>
        <w:t>Контроль за</w:t>
      </w:r>
      <w:proofErr w:type="gramEnd"/>
      <w:r w:rsidRPr="00241BEE">
        <w:rPr>
          <w:rFonts w:ascii="Times New Roman" w:hAnsi="Times New Roman" w:cs="Times New Roman"/>
          <w:color w:val="000000" w:themeColor="text1"/>
          <w:sz w:val="24"/>
          <w:szCs w:val="24"/>
        </w:rPr>
        <w:t xml:space="preserve"> исполнением настоящего постановления оставляю за    собой.</w:t>
      </w:r>
    </w:p>
    <w:p w:rsidR="006F06F8" w:rsidRDefault="006F06F8" w:rsidP="006F06F8">
      <w:pPr>
        <w:jc w:val="both"/>
        <w:rPr>
          <w:rFonts w:cs="Times New Roman"/>
          <w:color w:val="000000" w:themeColor="text1"/>
          <w:sz w:val="24"/>
          <w:szCs w:val="24"/>
        </w:rPr>
      </w:pPr>
    </w:p>
    <w:p w:rsidR="006F06F8" w:rsidRPr="00241BEE" w:rsidRDefault="006F06F8" w:rsidP="006F06F8">
      <w:pPr>
        <w:jc w:val="both"/>
        <w:rPr>
          <w:rFonts w:cs="Times New Roman"/>
          <w:color w:val="000000" w:themeColor="text1"/>
          <w:sz w:val="24"/>
          <w:szCs w:val="24"/>
        </w:rPr>
      </w:pPr>
    </w:p>
    <w:p w:rsidR="006F06F8" w:rsidRPr="00241BEE" w:rsidRDefault="006F06F8" w:rsidP="006F06F8">
      <w:pPr>
        <w:jc w:val="both"/>
        <w:rPr>
          <w:rFonts w:cs="Times New Roman"/>
          <w:color w:val="000000" w:themeColor="text1"/>
          <w:sz w:val="24"/>
          <w:szCs w:val="24"/>
        </w:rPr>
      </w:pPr>
      <w:r w:rsidRPr="00241BEE">
        <w:rPr>
          <w:rFonts w:cs="Times New Roman"/>
          <w:color w:val="000000" w:themeColor="text1"/>
          <w:sz w:val="24"/>
          <w:szCs w:val="24"/>
        </w:rPr>
        <w:t xml:space="preserve">Глава сельсовета                                                          </w:t>
      </w:r>
      <w:r>
        <w:rPr>
          <w:rFonts w:cs="Times New Roman"/>
          <w:color w:val="000000" w:themeColor="text1"/>
          <w:sz w:val="24"/>
          <w:szCs w:val="24"/>
        </w:rPr>
        <w:t xml:space="preserve">                             </w:t>
      </w:r>
      <w:r w:rsidRPr="00241BEE">
        <w:rPr>
          <w:rFonts w:cs="Times New Roman"/>
          <w:color w:val="000000" w:themeColor="text1"/>
          <w:sz w:val="24"/>
          <w:szCs w:val="24"/>
        </w:rPr>
        <w:t xml:space="preserve">               </w:t>
      </w:r>
      <w:r>
        <w:rPr>
          <w:rFonts w:cs="Times New Roman"/>
          <w:color w:val="000000" w:themeColor="text1"/>
          <w:sz w:val="24"/>
          <w:szCs w:val="24"/>
        </w:rPr>
        <w:t>А.С. Колягина</w:t>
      </w:r>
    </w:p>
    <w:p w:rsidR="006F06F8" w:rsidRPr="00241BEE" w:rsidRDefault="006F06F8" w:rsidP="006F06F8">
      <w:pPr>
        <w:jc w:val="both"/>
        <w:rPr>
          <w:rFonts w:cs="Times New Roman"/>
          <w:color w:val="000000" w:themeColor="text1"/>
          <w:sz w:val="24"/>
          <w:szCs w:val="24"/>
        </w:rPr>
      </w:pPr>
    </w:p>
    <w:p w:rsidR="006F06F8" w:rsidRPr="00241BEE" w:rsidRDefault="006F06F8" w:rsidP="006F06F8">
      <w:pPr>
        <w:jc w:val="both"/>
        <w:rPr>
          <w:rFonts w:cs="Times New Roman"/>
          <w:color w:val="000000" w:themeColor="text1"/>
          <w:sz w:val="24"/>
          <w:szCs w:val="24"/>
        </w:rPr>
      </w:pPr>
    </w:p>
    <w:p w:rsidR="006F06F8" w:rsidRPr="00241BEE" w:rsidRDefault="006F06F8" w:rsidP="006F06F8">
      <w:pPr>
        <w:jc w:val="both"/>
        <w:rPr>
          <w:rFonts w:cs="Times New Roman"/>
          <w:color w:val="000000" w:themeColor="text1"/>
          <w:sz w:val="24"/>
          <w:szCs w:val="24"/>
        </w:rPr>
      </w:pPr>
    </w:p>
    <w:p w:rsidR="006F06F8" w:rsidRPr="00241BEE" w:rsidRDefault="006F06F8" w:rsidP="006F06F8">
      <w:pPr>
        <w:jc w:val="both"/>
        <w:rPr>
          <w:rFonts w:cs="Times New Roman"/>
          <w:color w:val="000000" w:themeColor="text1"/>
          <w:sz w:val="24"/>
          <w:szCs w:val="24"/>
        </w:rPr>
      </w:pPr>
    </w:p>
    <w:p w:rsidR="006F06F8" w:rsidRPr="00241BEE" w:rsidRDefault="006F06F8" w:rsidP="006F06F8">
      <w:pPr>
        <w:jc w:val="both"/>
        <w:rPr>
          <w:rFonts w:cs="Times New Roman"/>
          <w:color w:val="000000" w:themeColor="text1"/>
          <w:sz w:val="24"/>
          <w:szCs w:val="24"/>
        </w:rPr>
      </w:pPr>
    </w:p>
    <w:p w:rsidR="006F06F8" w:rsidRPr="00241BEE" w:rsidRDefault="006F06F8" w:rsidP="006F06F8">
      <w:pPr>
        <w:jc w:val="both"/>
        <w:rPr>
          <w:rFonts w:cs="Times New Roman"/>
          <w:color w:val="000000" w:themeColor="text1"/>
          <w:sz w:val="24"/>
          <w:szCs w:val="24"/>
        </w:rPr>
      </w:pPr>
    </w:p>
    <w:p w:rsidR="006F06F8" w:rsidRDefault="006F06F8" w:rsidP="006F06F8">
      <w:pPr>
        <w:jc w:val="both"/>
        <w:rPr>
          <w:rFonts w:cs="Times New Roman"/>
          <w:color w:val="000000" w:themeColor="text1"/>
          <w:sz w:val="24"/>
          <w:szCs w:val="24"/>
        </w:rPr>
      </w:pPr>
    </w:p>
    <w:p w:rsidR="006F06F8" w:rsidRDefault="006F06F8" w:rsidP="006F06F8">
      <w:pPr>
        <w:jc w:val="both"/>
        <w:rPr>
          <w:rFonts w:cs="Times New Roman"/>
          <w:color w:val="000000" w:themeColor="text1"/>
          <w:sz w:val="24"/>
          <w:szCs w:val="24"/>
        </w:rPr>
      </w:pPr>
    </w:p>
    <w:p w:rsidR="006F06F8" w:rsidRDefault="006F06F8" w:rsidP="006F06F8">
      <w:pPr>
        <w:jc w:val="both"/>
        <w:rPr>
          <w:rFonts w:cs="Times New Roman"/>
          <w:color w:val="000000" w:themeColor="text1"/>
          <w:sz w:val="24"/>
          <w:szCs w:val="24"/>
        </w:rPr>
      </w:pPr>
    </w:p>
    <w:p w:rsidR="006F06F8" w:rsidRDefault="006F06F8" w:rsidP="006F06F8">
      <w:pPr>
        <w:jc w:val="both"/>
        <w:rPr>
          <w:rFonts w:cs="Times New Roman"/>
          <w:color w:val="000000" w:themeColor="text1"/>
          <w:sz w:val="24"/>
          <w:szCs w:val="24"/>
        </w:rPr>
      </w:pPr>
    </w:p>
    <w:p w:rsidR="006F06F8" w:rsidRDefault="006F06F8" w:rsidP="006F06F8">
      <w:pPr>
        <w:jc w:val="both"/>
        <w:rPr>
          <w:rFonts w:cs="Times New Roman"/>
          <w:color w:val="000000" w:themeColor="text1"/>
          <w:sz w:val="24"/>
          <w:szCs w:val="24"/>
        </w:rPr>
      </w:pPr>
    </w:p>
    <w:p w:rsidR="006F06F8" w:rsidRDefault="006F06F8" w:rsidP="006F06F8">
      <w:pPr>
        <w:jc w:val="both"/>
        <w:rPr>
          <w:rFonts w:cs="Times New Roman"/>
          <w:color w:val="000000" w:themeColor="text1"/>
          <w:sz w:val="24"/>
          <w:szCs w:val="24"/>
        </w:rPr>
      </w:pPr>
    </w:p>
    <w:p w:rsidR="006F06F8" w:rsidRDefault="006F06F8" w:rsidP="006F06F8">
      <w:pPr>
        <w:jc w:val="both"/>
        <w:rPr>
          <w:rFonts w:cs="Times New Roman"/>
          <w:color w:val="000000" w:themeColor="text1"/>
          <w:sz w:val="24"/>
          <w:szCs w:val="24"/>
        </w:rPr>
      </w:pPr>
    </w:p>
    <w:p w:rsidR="006F06F8" w:rsidRDefault="006F06F8" w:rsidP="006F06F8">
      <w:pPr>
        <w:pStyle w:val="a8"/>
        <w:rPr>
          <w:rFonts w:ascii="Times New Roman" w:hAnsi="Times New Roman" w:cs="Times New Roman"/>
          <w:color w:val="000000" w:themeColor="text1"/>
          <w:sz w:val="24"/>
          <w:szCs w:val="24"/>
        </w:rPr>
      </w:pPr>
    </w:p>
    <w:p w:rsidR="00595C2A" w:rsidRDefault="00595C2A" w:rsidP="006F06F8">
      <w:pPr>
        <w:pStyle w:val="a8"/>
        <w:rPr>
          <w:rFonts w:ascii="Times New Roman" w:eastAsia="Times New Roman" w:hAnsi="Times New Roman" w:cs="Times New Roman"/>
          <w:color w:val="000000" w:themeColor="text1"/>
          <w:sz w:val="24"/>
          <w:szCs w:val="24"/>
          <w:lang w:eastAsia="ru-RU"/>
        </w:rPr>
      </w:pPr>
    </w:p>
    <w:tbl>
      <w:tblPr>
        <w:tblpPr w:leftFromText="180" w:rightFromText="180" w:vertAnchor="text" w:horzAnchor="margin" w:tblpY="63"/>
        <w:tblW w:w="9570" w:type="dxa"/>
        <w:tblLook w:val="01E0"/>
      </w:tblPr>
      <w:tblGrid>
        <w:gridCol w:w="6062"/>
        <w:gridCol w:w="3508"/>
      </w:tblGrid>
      <w:tr w:rsidR="006F06F8" w:rsidRPr="00E113EE" w:rsidTr="006F06F8">
        <w:trPr>
          <w:trHeight w:val="1280"/>
        </w:trPr>
        <w:tc>
          <w:tcPr>
            <w:tcW w:w="6062" w:type="dxa"/>
          </w:tcPr>
          <w:p w:rsidR="006F06F8" w:rsidRPr="00FD555E" w:rsidRDefault="006F06F8" w:rsidP="006F06F8">
            <w:pPr>
              <w:rPr>
                <w:rFonts w:cs="Times New Roman"/>
                <w:sz w:val="24"/>
                <w:szCs w:val="24"/>
              </w:rPr>
            </w:pPr>
          </w:p>
        </w:tc>
        <w:tc>
          <w:tcPr>
            <w:tcW w:w="3508" w:type="dxa"/>
          </w:tcPr>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Приложение</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к постановлению Администрации</w:t>
            </w:r>
          </w:p>
          <w:p w:rsidR="006F06F8" w:rsidRDefault="006F06F8" w:rsidP="006F06F8">
            <w:pPr>
              <w:pStyle w:val="a8"/>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Усть-Таловского</w:t>
            </w:r>
            <w:r w:rsidRPr="00241BEE">
              <w:rPr>
                <w:rFonts w:ascii="Times New Roman" w:hAnsi="Times New Roman" w:cs="Times New Roman"/>
                <w:color w:val="000000" w:themeColor="text1"/>
                <w:sz w:val="24"/>
                <w:szCs w:val="24"/>
              </w:rPr>
              <w:t xml:space="preserve">  сельсовета</w:t>
            </w:r>
          </w:p>
          <w:p w:rsidR="006F06F8" w:rsidRPr="00241BEE" w:rsidRDefault="006F06F8" w:rsidP="006F06F8">
            <w:pPr>
              <w:pStyle w:val="a8"/>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Курьинского района Алтайского края</w:t>
            </w:r>
          </w:p>
          <w:p w:rsidR="006F06F8" w:rsidRPr="0078035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От</w:t>
            </w:r>
            <w:r>
              <w:rPr>
                <w:rFonts w:ascii="Times New Roman" w:hAnsi="Times New Roman" w:cs="Times New Roman"/>
                <w:color w:val="000000" w:themeColor="text1"/>
                <w:sz w:val="24"/>
                <w:szCs w:val="24"/>
              </w:rPr>
              <w:t xml:space="preserve"> 16.06.2026</w:t>
            </w:r>
            <w:r w:rsidRPr="00241BEE">
              <w:rPr>
                <w:rFonts w:ascii="Times New Roman" w:hAnsi="Times New Roman" w:cs="Times New Roman"/>
                <w:color w:val="000000" w:themeColor="text1"/>
                <w:sz w:val="24"/>
                <w:szCs w:val="24"/>
              </w:rPr>
              <w:t>  №</w:t>
            </w:r>
            <w:r>
              <w:rPr>
                <w:rFonts w:ascii="Times New Roman" w:hAnsi="Times New Roman" w:cs="Times New Roman"/>
                <w:color w:val="000000" w:themeColor="text1"/>
                <w:sz w:val="24"/>
                <w:szCs w:val="24"/>
              </w:rPr>
              <w:t xml:space="preserve"> 23</w:t>
            </w:r>
          </w:p>
        </w:tc>
      </w:tr>
    </w:tbl>
    <w:p w:rsidR="006F06F8" w:rsidRPr="00241BEE" w:rsidRDefault="006F06F8" w:rsidP="006F06F8">
      <w:pPr>
        <w:pStyle w:val="a8"/>
        <w:tabs>
          <w:tab w:val="left" w:pos="1935"/>
          <w:tab w:val="right" w:pos="9354"/>
        </w:tabs>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bdr w:val="none" w:sz="0" w:space="0" w:color="auto" w:frame="1"/>
          <w:lang w:eastAsia="ru-RU"/>
        </w:rPr>
        <w:tab/>
      </w:r>
      <w:r w:rsidRPr="00241BEE">
        <w:rPr>
          <w:rFonts w:ascii="Times New Roman" w:eastAsia="Times New Roman" w:hAnsi="Times New Roman" w:cs="Times New Roman"/>
          <w:color w:val="000000" w:themeColor="text1"/>
          <w:sz w:val="24"/>
          <w:szCs w:val="24"/>
          <w:bdr w:val="none" w:sz="0" w:space="0" w:color="auto" w:frame="1"/>
          <w:lang w:eastAsia="ru-RU"/>
        </w:rPr>
        <w:t>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b/>
          <w:color w:val="000000" w:themeColor="text1"/>
          <w:sz w:val="24"/>
          <w:szCs w:val="24"/>
        </w:rPr>
        <w:t>Административный регламент предоставления муниципальной услуги</w:t>
      </w:r>
    </w:p>
    <w:p w:rsidR="006F06F8" w:rsidRPr="00241BEE" w:rsidRDefault="006F06F8" w:rsidP="006F06F8">
      <w:pPr>
        <w:pStyle w:val="a8"/>
        <w:jc w:val="center"/>
        <w:rPr>
          <w:rFonts w:ascii="Times New Roman" w:hAnsi="Times New Roman" w:cs="Times New Roman"/>
          <w:b/>
          <w:color w:val="000000" w:themeColor="text1"/>
          <w:sz w:val="24"/>
          <w:szCs w:val="24"/>
        </w:rPr>
      </w:pPr>
      <w:r w:rsidRPr="00241BEE">
        <w:rPr>
          <w:rFonts w:ascii="Times New Roman" w:hAnsi="Times New Roman" w:cs="Times New Roman"/>
          <w:b/>
          <w:color w:val="000000" w:themeColor="text1"/>
          <w:sz w:val="24"/>
          <w:szCs w:val="24"/>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Pr>
          <w:rFonts w:ascii="Times New Roman" w:hAnsi="Times New Roman" w:cs="Times New Roman"/>
          <w:sz w:val="24"/>
          <w:szCs w:val="24"/>
        </w:rPr>
        <w:t xml:space="preserve"> </w:t>
      </w:r>
      <w:r w:rsidRPr="003337E4">
        <w:rPr>
          <w:rFonts w:ascii="Times New Roman" w:hAnsi="Times New Roman" w:cs="Times New Roman"/>
          <w:b/>
          <w:sz w:val="24"/>
          <w:szCs w:val="24"/>
        </w:rPr>
        <w:t>на территории муниципального образования Усть-Таловский сельсовет Курьинского района Алтайского края</w:t>
      </w:r>
    </w:p>
    <w:p w:rsidR="006F06F8" w:rsidRPr="00241BEE" w:rsidRDefault="006F06F8" w:rsidP="006F06F8">
      <w:pPr>
        <w:autoSpaceDE w:val="0"/>
        <w:autoSpaceDN w:val="0"/>
        <w:adjustRightInd w:val="0"/>
        <w:rPr>
          <w:rFonts w:cs="Times New Roman"/>
          <w:color w:val="000000" w:themeColor="text1"/>
          <w:sz w:val="24"/>
          <w:szCs w:val="24"/>
        </w:rPr>
      </w:pPr>
    </w:p>
    <w:p w:rsidR="006F06F8" w:rsidRPr="00241BEE" w:rsidRDefault="006F06F8" w:rsidP="006F06F8">
      <w:pPr>
        <w:shd w:val="clear" w:color="auto" w:fill="FFFFFF"/>
        <w:spacing w:after="0" w:line="240" w:lineRule="auto"/>
        <w:jc w:val="center"/>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I. Общие положения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1.1.</w:t>
      </w:r>
      <w:r w:rsidRPr="00241BEE">
        <w:rPr>
          <w:rFonts w:eastAsia="Times New Roman" w:cs="Times New Roman"/>
          <w:color w:val="000000" w:themeColor="text1"/>
          <w:sz w:val="24"/>
          <w:szCs w:val="24"/>
          <w:bdr w:val="none" w:sz="0" w:space="0" w:color="auto" w:frame="1"/>
          <w:lang w:eastAsia="ru-RU"/>
        </w:rPr>
        <w:t> Предмет административного регламента.</w:t>
      </w:r>
    </w:p>
    <w:p w:rsidR="006F06F8" w:rsidRPr="00241BEE" w:rsidRDefault="006F06F8" w:rsidP="006F06F8">
      <w:pPr>
        <w:autoSpaceDE w:val="0"/>
        <w:autoSpaceDN w:val="0"/>
        <w:adjustRightInd w:val="0"/>
        <w:spacing w:before="120"/>
        <w:ind w:firstLine="902"/>
        <w:jc w:val="both"/>
        <w:rPr>
          <w:rFonts w:cs="Times New Roman"/>
          <w:color w:val="000000" w:themeColor="text1"/>
          <w:sz w:val="24"/>
          <w:szCs w:val="24"/>
        </w:rPr>
      </w:pPr>
      <w:proofErr w:type="gramStart"/>
      <w:r w:rsidRPr="00241BEE">
        <w:rPr>
          <w:rFonts w:eastAsia="Times New Roman" w:cs="Times New Roman"/>
          <w:color w:val="000000" w:themeColor="text1"/>
          <w:sz w:val="24"/>
          <w:szCs w:val="24"/>
          <w:bdr w:val="none" w:sz="0" w:space="0" w:color="auto" w:frame="1"/>
          <w:lang w:eastAsia="ru-RU"/>
        </w:rPr>
        <w:t>Административный регламент предоставления муниципальной услуги </w:t>
      </w:r>
      <w:r w:rsidRPr="00241BEE">
        <w:rPr>
          <w:rFonts w:eastAsia="Times New Roman" w:cs="Times New Roman"/>
          <w:color w:val="000000" w:themeColor="text1"/>
          <w:sz w:val="24"/>
          <w:szCs w:val="24"/>
          <w:lang w:eastAsia="ru-RU"/>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w:t>
      </w:r>
      <w:r w:rsidRPr="00241BEE">
        <w:rPr>
          <w:rFonts w:eastAsia="Times New Roman" w:cs="Times New Roman"/>
          <w:color w:val="000000" w:themeColor="text1"/>
          <w:sz w:val="24"/>
          <w:szCs w:val="24"/>
          <w:bdr w:val="none" w:sz="0" w:space="0" w:color="auto" w:frame="1"/>
          <w:lang w:eastAsia="ru-RU"/>
        </w:rPr>
        <w:t>(далее – Административный регламент</w:t>
      </w:r>
      <w:r w:rsidRPr="00241BEE">
        <w:rPr>
          <w:rFonts w:cs="Times New Roman"/>
          <w:color w:val="000000" w:themeColor="text1"/>
          <w:sz w:val="24"/>
          <w:szCs w:val="24"/>
        </w:rPr>
        <w:t>)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w:t>
      </w:r>
      <w:proofErr w:type="gramEnd"/>
      <w:r w:rsidRPr="00241BEE">
        <w:rPr>
          <w:rFonts w:cs="Times New Roman"/>
          <w:color w:val="000000" w:themeColor="text1"/>
          <w:sz w:val="24"/>
          <w:szCs w:val="24"/>
        </w:rPr>
        <w:t>» (далее – МФЦ)</w:t>
      </w:r>
      <w:r w:rsidRPr="00241BEE">
        <w:rPr>
          <w:rStyle w:val="afb"/>
          <w:color w:val="000000" w:themeColor="text1"/>
          <w:sz w:val="24"/>
          <w:szCs w:val="24"/>
        </w:rPr>
        <w:footnoteReference w:id="1"/>
      </w:r>
      <w:r w:rsidRPr="00241BEE">
        <w:rPr>
          <w:rFonts w:cs="Times New Roman"/>
          <w:color w:val="000000" w:themeColor="text1"/>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241BEE">
        <w:rPr>
          <w:rStyle w:val="afb"/>
          <w:color w:val="000000" w:themeColor="text1"/>
          <w:sz w:val="24"/>
          <w:szCs w:val="24"/>
        </w:rPr>
        <w:footnoteReference w:id="2"/>
      </w:r>
      <w:r w:rsidRPr="00241BEE">
        <w:rPr>
          <w:rFonts w:cs="Times New Roman"/>
          <w:color w:val="000000" w:themeColor="text1"/>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6F06F8" w:rsidRPr="00241BEE" w:rsidRDefault="006F06F8" w:rsidP="006F06F8">
      <w:pPr>
        <w:autoSpaceDE w:val="0"/>
        <w:autoSpaceDN w:val="0"/>
        <w:adjustRightInd w:val="0"/>
        <w:spacing w:before="120"/>
        <w:ind w:firstLine="902"/>
        <w:jc w:val="both"/>
        <w:rPr>
          <w:rFonts w:cs="Times New Roman"/>
          <w:color w:val="000000" w:themeColor="text1"/>
          <w:sz w:val="24"/>
          <w:szCs w:val="24"/>
        </w:rPr>
      </w:pPr>
      <w:r w:rsidRPr="00241BEE">
        <w:rPr>
          <w:rFonts w:cs="Times New Roman"/>
          <w:color w:val="000000" w:themeColor="text1"/>
          <w:sz w:val="24"/>
          <w:szCs w:val="24"/>
        </w:rPr>
        <w:t xml:space="preserve">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 Объектами адресации являются: здание (строение, за исключением капитального строения, в том </w:t>
      </w:r>
      <w:proofErr w:type="gramStart"/>
      <w:r w:rsidRPr="00241BEE">
        <w:rPr>
          <w:rFonts w:cs="Times New Roman"/>
          <w:color w:val="000000" w:themeColor="text1"/>
          <w:sz w:val="24"/>
          <w:szCs w:val="24"/>
        </w:rPr>
        <w:t>числе</w:t>
      </w:r>
      <w:proofErr w:type="gramEnd"/>
      <w:r w:rsidRPr="00241BEE">
        <w:rPr>
          <w:rFonts w:cs="Times New Roman"/>
          <w:color w:val="000000" w:themeColor="text1"/>
          <w:sz w:val="24"/>
          <w:szCs w:val="24"/>
        </w:rPr>
        <w:t xml:space="preserve"> строительство которого не завершено; сооружение (за исключением некапитального сооружения и линейного объекта), в том числе земельного участка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 помещение, являющееся частью объекта капитального строительства, машин</w:t>
      </w:r>
      <w:proofErr w:type="gramStart"/>
      <w:r w:rsidRPr="00241BEE">
        <w:rPr>
          <w:rFonts w:cs="Times New Roman"/>
          <w:color w:val="000000" w:themeColor="text1"/>
          <w:sz w:val="24"/>
          <w:szCs w:val="24"/>
        </w:rPr>
        <w:t>о-</w:t>
      </w:r>
      <w:proofErr w:type="gramEnd"/>
      <w:r w:rsidRPr="00241BEE">
        <w:rPr>
          <w:rFonts w:cs="Times New Roman"/>
          <w:color w:val="000000" w:themeColor="text1"/>
          <w:sz w:val="24"/>
          <w:szCs w:val="24"/>
        </w:rPr>
        <w:t xml:space="preserve"> место (за исключением машино- места, являющегося частью некапитального здания или сооружения).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lastRenderedPageBreak/>
        <w:t>1.2.</w:t>
      </w:r>
      <w:r w:rsidRPr="00241BEE">
        <w:rPr>
          <w:rFonts w:eastAsia="Times New Roman" w:cs="Times New Roman"/>
          <w:color w:val="000000" w:themeColor="text1"/>
          <w:sz w:val="24"/>
          <w:szCs w:val="24"/>
          <w:bdr w:val="none" w:sz="0" w:space="0" w:color="auto" w:frame="1"/>
          <w:lang w:eastAsia="ru-RU"/>
        </w:rPr>
        <w:t xml:space="preserve"> Описание заявителей.</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Муниципальная услуга предоставляется физическим и юридическим лицам, являющимся:</w:t>
      </w:r>
    </w:p>
    <w:p w:rsidR="006F06F8" w:rsidRPr="00241BEE" w:rsidRDefault="006F06F8" w:rsidP="00561E05">
      <w:pPr>
        <w:numPr>
          <w:ilvl w:val="0"/>
          <w:numId w:val="109"/>
        </w:numPr>
        <w:shd w:val="clear" w:color="auto" w:fill="FFFFFF"/>
        <w:spacing w:after="0" w:line="240" w:lineRule="auto"/>
        <w:ind w:left="240"/>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собственниками одного или нескольких объектов недвижимого имущества, в том числе земельных участков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 зданий, сооружений (за исключением некапитального сооружения и  линейного объекта), помещений </w:t>
      </w:r>
      <w:proofErr w:type="gramStart"/>
      <w:r>
        <w:rPr>
          <w:rFonts w:eastAsia="Times New Roman" w:cs="Times New Roman"/>
          <w:color w:val="000000" w:themeColor="text1"/>
          <w:sz w:val="24"/>
          <w:szCs w:val="24"/>
          <w:bdr w:val="none" w:sz="0" w:space="0" w:color="auto" w:frame="1"/>
          <w:lang w:eastAsia="ru-RU"/>
        </w:rPr>
        <w:t xml:space="preserve">( </w:t>
      </w:r>
      <w:proofErr w:type="gramEnd"/>
      <w:r w:rsidRPr="00241BEE">
        <w:rPr>
          <w:rFonts w:eastAsia="Times New Roman" w:cs="Times New Roman"/>
          <w:color w:val="000000" w:themeColor="text1"/>
          <w:sz w:val="24"/>
          <w:szCs w:val="24"/>
          <w:bdr w:val="none" w:sz="0" w:space="0" w:color="auto" w:frame="1"/>
          <w:lang w:eastAsia="ru-RU"/>
        </w:rPr>
        <w:t>строение, за исключением некапитального строения) и объектов незавершенного строительства (далее - объекты адресации); помещений, являющихся частью объекта капитального строительства; машино-мест (за исключением машино-места, являющегося частью некапитального здания или сооружения).</w:t>
      </w:r>
    </w:p>
    <w:p w:rsidR="006F06F8" w:rsidRPr="00241BEE" w:rsidRDefault="006F06F8" w:rsidP="00561E05">
      <w:pPr>
        <w:numPr>
          <w:ilvl w:val="0"/>
          <w:numId w:val="109"/>
        </w:numPr>
        <w:shd w:val="clear" w:color="auto" w:fill="FFFFFF"/>
        <w:spacing w:after="0" w:line="240" w:lineRule="auto"/>
        <w:ind w:left="240"/>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6F06F8" w:rsidRPr="00241BEE" w:rsidRDefault="006F06F8" w:rsidP="006F06F8">
      <w:pPr>
        <w:shd w:val="clear" w:color="auto" w:fill="FFFFFF"/>
        <w:spacing w:after="0" w:line="240" w:lineRule="auto"/>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           1.3</w:t>
      </w:r>
      <w:r w:rsidRPr="00241BEE">
        <w:rPr>
          <w:rFonts w:eastAsia="Times New Roman" w:cs="Times New Roman"/>
          <w:color w:val="000000" w:themeColor="text1"/>
          <w:sz w:val="24"/>
          <w:szCs w:val="24"/>
          <w:bdr w:val="none" w:sz="0" w:space="0" w:color="auto" w:frame="1"/>
          <w:lang w:eastAsia="ru-RU"/>
        </w:rPr>
        <w:t xml:space="preserve">. </w:t>
      </w:r>
      <w:proofErr w:type="gramStart"/>
      <w:r w:rsidRPr="00241BEE">
        <w:rPr>
          <w:rFonts w:eastAsia="Times New Roman" w:cs="Times New Roman"/>
          <w:color w:val="000000" w:themeColor="text1"/>
          <w:sz w:val="24"/>
          <w:szCs w:val="24"/>
          <w:bdr w:val="none" w:sz="0" w:space="0" w:color="auto" w:frame="1"/>
          <w:lang w:eastAsia="ru-RU"/>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1.4.</w:t>
      </w:r>
      <w:r w:rsidRPr="00241BEE">
        <w:rPr>
          <w:rFonts w:eastAsia="Times New Roman" w:cs="Times New Roman"/>
          <w:color w:val="000000" w:themeColor="text1"/>
          <w:sz w:val="24"/>
          <w:szCs w:val="24"/>
          <w:bdr w:val="none" w:sz="0" w:space="0" w:color="auto" w:frame="1"/>
          <w:lang w:eastAsia="ru-RU"/>
        </w:rPr>
        <w:t xml:space="preserve"> 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1.5.</w:t>
      </w:r>
      <w:r w:rsidRPr="00241BEE">
        <w:rPr>
          <w:rFonts w:eastAsia="Times New Roman" w:cs="Times New Roman"/>
          <w:color w:val="000000" w:themeColor="text1"/>
          <w:sz w:val="24"/>
          <w:szCs w:val="24"/>
          <w:bdr w:val="none" w:sz="0" w:space="0" w:color="auto" w:frame="1"/>
          <w:lang w:eastAsia="ru-RU"/>
        </w:rPr>
        <w:t xml:space="preserve"> </w:t>
      </w:r>
      <w:proofErr w:type="gramStart"/>
      <w:r w:rsidRPr="00241BEE">
        <w:rPr>
          <w:rFonts w:eastAsia="Times New Roman" w:cs="Times New Roman"/>
          <w:color w:val="000000" w:themeColor="text1"/>
          <w:sz w:val="24"/>
          <w:szCs w:val="24"/>
          <w:bdr w:val="none" w:sz="0" w:space="0" w:color="auto" w:frame="1"/>
          <w:lang w:eastAsia="ru-RU"/>
        </w:rP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1.6.</w:t>
      </w:r>
      <w:r w:rsidRPr="00241BEE">
        <w:rPr>
          <w:rFonts w:eastAsia="Times New Roman" w:cs="Times New Roman"/>
          <w:color w:val="000000" w:themeColor="text1"/>
          <w:sz w:val="24"/>
          <w:szCs w:val="24"/>
          <w:bdr w:val="none" w:sz="0" w:space="0" w:color="auto" w:frame="1"/>
          <w:lang w:eastAsia="ru-RU"/>
        </w:rPr>
        <w:t xml:space="preserve"> От имени лица, указанного в подпунктах 1,2 пункта 1.2 вправе обратиться кадастровый инженер, выполняющий на основании документа, предусмотренного статьей 35 или статьей 42.3 Федерального закона от 24.07.2007 г.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6F06F8" w:rsidRPr="00241BEE" w:rsidRDefault="006F06F8" w:rsidP="006F06F8">
      <w:pPr>
        <w:shd w:val="clear" w:color="auto" w:fill="FFFFFF"/>
        <w:spacing w:after="0" w:line="240" w:lineRule="auto"/>
        <w:ind w:firstLine="709"/>
        <w:jc w:val="center"/>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II. Стандарт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2.1.</w:t>
      </w:r>
      <w:r w:rsidRPr="00241BEE">
        <w:rPr>
          <w:rFonts w:eastAsia="Times New Roman" w:cs="Times New Roman"/>
          <w:color w:val="000000" w:themeColor="text1"/>
          <w:sz w:val="24"/>
          <w:szCs w:val="24"/>
          <w:bdr w:val="none" w:sz="0" w:space="0" w:color="auto" w:frame="1"/>
          <w:lang w:eastAsia="ru-RU"/>
        </w:rPr>
        <w:t> Наименование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w:t>
      </w:r>
      <w:r w:rsidRPr="00241BEE">
        <w:rPr>
          <w:rFonts w:eastAsia="Times New Roman" w:cs="Times New Roman"/>
          <w:color w:val="000000" w:themeColor="text1"/>
          <w:sz w:val="24"/>
          <w:szCs w:val="24"/>
          <w:lang w:eastAsia="ru-RU"/>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241BEE">
        <w:rPr>
          <w:rFonts w:eastAsia="Times New Roman" w:cs="Times New Roman"/>
          <w:color w:val="000000" w:themeColor="text1"/>
          <w:sz w:val="24"/>
          <w:szCs w:val="24"/>
          <w:bdr w:val="none" w:sz="0" w:space="0" w:color="auto" w:frame="1"/>
          <w:lang w:eastAsia="ru-RU"/>
        </w:rPr>
        <w:t>».</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2.2.</w:t>
      </w:r>
      <w:r w:rsidRPr="00241BEE">
        <w:rPr>
          <w:rFonts w:eastAsia="Times New Roman" w:cs="Times New Roman"/>
          <w:color w:val="000000" w:themeColor="text1"/>
          <w:sz w:val="24"/>
          <w:szCs w:val="24"/>
          <w:bdr w:val="none" w:sz="0" w:space="0" w:color="auto" w:frame="1"/>
          <w:lang w:eastAsia="ru-RU"/>
        </w:rPr>
        <w:t> Наименование органа местного самоуправления, предоставляющего муниципальную услугу.</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Предоставление муниципальной услуги «</w:t>
      </w:r>
      <w:r w:rsidRPr="00241BEE">
        <w:rPr>
          <w:rFonts w:eastAsia="Times New Roman" w:cs="Times New Roman"/>
          <w:color w:val="000000" w:themeColor="text1"/>
          <w:sz w:val="24"/>
          <w:szCs w:val="24"/>
          <w:lang w:eastAsia="ru-RU"/>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241BEE">
        <w:rPr>
          <w:rFonts w:eastAsia="Times New Roman" w:cs="Times New Roman"/>
          <w:color w:val="000000" w:themeColor="text1"/>
          <w:sz w:val="24"/>
          <w:szCs w:val="24"/>
          <w:bdr w:val="none" w:sz="0" w:space="0" w:color="auto" w:frame="1"/>
          <w:lang w:eastAsia="ru-RU"/>
        </w:rPr>
        <w:t xml:space="preserve">» осуществляется Администрацией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w:t>
      </w:r>
      <w:r w:rsidRPr="00241BEE">
        <w:rPr>
          <w:rFonts w:eastAsia="Times New Roman" w:cs="Times New Roman"/>
          <w:color w:val="000000" w:themeColor="text1"/>
          <w:sz w:val="24"/>
          <w:szCs w:val="24"/>
          <w:u w:val="single"/>
          <w:bdr w:val="none" w:sz="0" w:space="0" w:color="auto" w:frame="1"/>
          <w:lang w:eastAsia="ru-RU"/>
        </w:rPr>
        <w:t>по месту нахождения объекта адресации.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2.3.</w:t>
      </w:r>
      <w:r w:rsidRPr="00241BEE">
        <w:rPr>
          <w:rFonts w:eastAsia="Times New Roman" w:cs="Times New Roman"/>
          <w:color w:val="000000" w:themeColor="text1"/>
          <w:sz w:val="24"/>
          <w:szCs w:val="24"/>
          <w:bdr w:val="none" w:sz="0" w:space="0" w:color="auto" w:frame="1"/>
          <w:lang w:eastAsia="ru-RU"/>
        </w:rPr>
        <w:t> Требования к порядку информирования о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lastRenderedPageBreak/>
        <w:t>2.3.1.</w:t>
      </w:r>
      <w:r w:rsidRPr="00241BEE">
        <w:rPr>
          <w:rFonts w:eastAsia="Times New Roman" w:cs="Times New Roman"/>
          <w:color w:val="000000" w:themeColor="text1"/>
          <w:sz w:val="24"/>
          <w:szCs w:val="24"/>
          <w:bdr w:val="none" w:sz="0" w:space="0" w:color="auto" w:frame="1"/>
          <w:lang w:eastAsia="ru-RU"/>
        </w:rPr>
        <w:t> </w:t>
      </w:r>
      <w:proofErr w:type="gramStart"/>
      <w:r w:rsidRPr="00241BEE">
        <w:rPr>
          <w:rFonts w:eastAsia="Times New Roman" w:cs="Times New Roman"/>
          <w:color w:val="000000" w:themeColor="text1"/>
          <w:sz w:val="24"/>
          <w:szCs w:val="24"/>
          <w:bdr w:val="none" w:sz="0" w:space="0" w:color="auto" w:frame="1"/>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на информационных стендах в залах приема заявителей в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в МФЦ при личном обращении заявителя и</w:t>
      </w:r>
      <w:proofErr w:type="gramEnd"/>
      <w:r w:rsidRPr="00241BEE">
        <w:rPr>
          <w:rFonts w:eastAsia="Times New Roman" w:cs="Times New Roman"/>
          <w:color w:val="000000" w:themeColor="text1"/>
          <w:sz w:val="24"/>
          <w:szCs w:val="24"/>
          <w:bdr w:val="none" w:sz="0" w:space="0" w:color="auto" w:frame="1"/>
          <w:lang w:eastAsia="ru-RU"/>
        </w:rPr>
        <w:t xml:space="preserve">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информационно-телекоммуникационной сети «Интернет».</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2.3.1.1.</w:t>
      </w:r>
      <w:r w:rsidRPr="00241BEE">
        <w:rPr>
          <w:rFonts w:eastAsia="Times New Roman" w:cs="Times New Roman"/>
          <w:color w:val="000000" w:themeColor="text1"/>
          <w:sz w:val="24"/>
          <w:szCs w:val="24"/>
          <w:bdr w:val="none" w:sz="0" w:space="0" w:color="auto" w:frame="1"/>
          <w:lang w:eastAsia="ru-RU"/>
        </w:rPr>
        <w:t> Информация о предоставлении муниципальной услуги на Едином портале государственных и муниципальных услуг (функций).</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На Едином портале государственных и муниципальных услуг (функций) размещается следующая информация: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 круг заявителей;</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 срок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5) размер государственной пошлины, взимаемой за предоставление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6) исчерпывающий перечень оснований для приостановления или отказа в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8) формы заявлений (уведомлений, сообщений), используемые при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b/>
          <w:bCs/>
          <w:color w:val="000000" w:themeColor="text1"/>
          <w:sz w:val="24"/>
          <w:szCs w:val="24"/>
          <w:bdr w:val="none" w:sz="0" w:space="0" w:color="auto" w:frame="1"/>
          <w:lang w:eastAsia="ru-RU"/>
        </w:rPr>
        <w:t>2.3.2.</w:t>
      </w:r>
      <w:r w:rsidRPr="00241BEE">
        <w:rPr>
          <w:rFonts w:eastAsia="Times New Roman" w:cs="Times New Roman"/>
          <w:color w:val="000000" w:themeColor="text1"/>
          <w:sz w:val="24"/>
          <w:szCs w:val="24"/>
          <w:bdr w:val="none" w:sz="0" w:space="0" w:color="auto" w:frame="1"/>
          <w:lang w:eastAsia="ru-RU"/>
        </w:rPr>
        <w:t> </w:t>
      </w:r>
      <w:proofErr w:type="gramStart"/>
      <w:r w:rsidRPr="00241BEE">
        <w:rPr>
          <w:rFonts w:eastAsia="Times New Roman" w:cs="Times New Roman"/>
          <w:color w:val="000000" w:themeColor="text1"/>
          <w:sz w:val="24"/>
          <w:szCs w:val="24"/>
          <w:bdr w:val="none" w:sz="0" w:space="0" w:color="auto" w:frame="1"/>
          <w:lang w:eastAsia="ru-RU"/>
        </w:rPr>
        <w:t xml:space="preserve">Сведения о месте нахождения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Алтайского края,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w:t>
      </w:r>
      <w:r>
        <w:rPr>
          <w:rFonts w:eastAsia="Times New Roman" w:cs="Times New Roman"/>
          <w:color w:val="000000" w:themeColor="text1"/>
          <w:sz w:val="24"/>
          <w:szCs w:val="24"/>
          <w:bdr w:val="none" w:sz="0" w:space="0" w:color="auto" w:frame="1"/>
          <w:lang w:eastAsia="ru-RU"/>
        </w:rPr>
        <w:t xml:space="preserve"> в разделе Усть-Таловский сельсовет</w:t>
      </w:r>
      <w:r w:rsidRPr="00241BEE">
        <w:rPr>
          <w:rFonts w:eastAsia="Times New Roman" w:cs="Times New Roman"/>
          <w:color w:val="000000" w:themeColor="text1"/>
          <w:sz w:val="24"/>
          <w:szCs w:val="24"/>
          <w:bdr w:val="none" w:sz="0" w:space="0" w:color="auto" w:frame="1"/>
          <w:lang w:eastAsia="ru-RU"/>
        </w:rPr>
        <w:t>, на информационном стенде в зале приема заявителей, на Едином портале государственных и муниципальных услуг (функций), а также в приложении 1</w:t>
      </w:r>
      <w:proofErr w:type="gramEnd"/>
      <w:r w:rsidRPr="00241BEE">
        <w:rPr>
          <w:rFonts w:eastAsia="Times New Roman" w:cs="Times New Roman"/>
          <w:color w:val="000000" w:themeColor="text1"/>
          <w:sz w:val="24"/>
          <w:szCs w:val="24"/>
          <w:bdr w:val="none" w:sz="0" w:space="0" w:color="auto" w:frame="1"/>
          <w:lang w:eastAsia="ru-RU"/>
        </w:rPr>
        <w:t xml:space="preserve"> к Административному регламенту.</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w:t>
      </w:r>
      <w:r w:rsidRPr="00241BEE">
        <w:rPr>
          <w:rFonts w:eastAsia="Times New Roman" w:cs="Times New Roman"/>
          <w:color w:val="000000" w:themeColor="text1"/>
          <w:sz w:val="24"/>
          <w:szCs w:val="24"/>
          <w:bdr w:val="none" w:sz="0" w:space="0" w:color="auto" w:frame="1"/>
          <w:lang w:eastAsia="ru-RU"/>
        </w:rPr>
        <w:lastRenderedPageBreak/>
        <w:t xml:space="preserve">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и в приложении 2 к Административному регламенту.</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2.3.3.</w:t>
      </w:r>
      <w:r w:rsidRPr="00241BEE">
        <w:rPr>
          <w:rFonts w:eastAsia="Times New Roman" w:cs="Times New Roman"/>
          <w:color w:val="000000" w:themeColor="text1"/>
          <w:sz w:val="24"/>
          <w:szCs w:val="24"/>
          <w:bdr w:val="none" w:sz="0" w:space="0" w:color="auto" w:frame="1"/>
          <w:lang w:eastAsia="ru-RU"/>
        </w:rPr>
        <w:t>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При предоставлении муниципальной услуги Администрация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 указанные в пункте 2.7.2 настоящего Административного регламента.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2.3.4.</w:t>
      </w:r>
      <w:r w:rsidRPr="00241BEE">
        <w:rPr>
          <w:rFonts w:eastAsia="Times New Roman" w:cs="Times New Roman"/>
          <w:color w:val="000000" w:themeColor="text1"/>
          <w:sz w:val="24"/>
          <w:szCs w:val="24"/>
          <w:bdr w:val="none" w:sz="0" w:space="0" w:color="auto" w:frame="1"/>
          <w:lang w:eastAsia="ru-RU"/>
        </w:rPr>
        <w:t xml:space="preserve"> При обращении заявителя в Администрацию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до 10 дней со дня регистрации обращения.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2.3.4.1.</w:t>
      </w:r>
      <w:r w:rsidRPr="00241BEE">
        <w:rPr>
          <w:rFonts w:eastAsia="Times New Roman" w:cs="Times New Roman"/>
          <w:color w:val="000000" w:themeColor="text1"/>
          <w:sz w:val="24"/>
          <w:szCs w:val="24"/>
          <w:bdr w:val="none" w:sz="0" w:space="0" w:color="auto" w:frame="1"/>
          <w:lang w:eastAsia="ru-RU"/>
        </w:rPr>
        <w:t xml:space="preserve"> По телефону специалисты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дают исчерпывающую информацию по предоставлению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2.3.4.2.</w:t>
      </w:r>
      <w:r w:rsidRPr="00241BEE">
        <w:rPr>
          <w:rFonts w:eastAsia="Times New Roman" w:cs="Times New Roman"/>
          <w:color w:val="000000" w:themeColor="text1"/>
          <w:sz w:val="24"/>
          <w:szCs w:val="24"/>
          <w:bdr w:val="none" w:sz="0" w:space="0" w:color="auto" w:frame="1"/>
          <w:lang w:eastAsia="ru-RU"/>
        </w:rPr>
        <w:t> Консультации по предоставлению муниципальной </w:t>
      </w:r>
      <w:r w:rsidRPr="00241BEE">
        <w:rPr>
          <w:rFonts w:eastAsia="Times New Roman" w:cs="Times New Roman"/>
          <w:color w:val="000000" w:themeColor="text1"/>
          <w:spacing w:val="2"/>
          <w:sz w:val="24"/>
          <w:szCs w:val="24"/>
          <w:bdr w:val="none" w:sz="0" w:space="0" w:color="auto" w:frame="1"/>
          <w:lang w:eastAsia="ru-RU"/>
        </w:rPr>
        <w:t>услуги </w:t>
      </w:r>
      <w:r w:rsidRPr="00241BEE">
        <w:rPr>
          <w:rFonts w:eastAsia="Times New Roman" w:cs="Times New Roman"/>
          <w:color w:val="000000" w:themeColor="text1"/>
          <w:spacing w:val="-1"/>
          <w:sz w:val="24"/>
          <w:szCs w:val="24"/>
          <w:bdr w:val="none" w:sz="0" w:space="0" w:color="auto" w:frame="1"/>
          <w:lang w:eastAsia="ru-RU"/>
        </w:rPr>
        <w:t>осуществляются специалистами </w:t>
      </w:r>
      <w:r w:rsidRPr="00241BEE">
        <w:rPr>
          <w:rFonts w:eastAsia="Times New Roman" w:cs="Times New Roman"/>
          <w:color w:val="000000" w:themeColor="text1"/>
          <w:sz w:val="24"/>
          <w:szCs w:val="24"/>
          <w:bdr w:val="none" w:sz="0" w:space="0" w:color="auto" w:frame="1"/>
          <w:lang w:eastAsia="ru-RU"/>
        </w:rPr>
        <w:t xml:space="preserve">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w:t>
      </w:r>
      <w:r w:rsidRPr="00241BEE">
        <w:rPr>
          <w:rFonts w:eastAsia="Times New Roman" w:cs="Times New Roman"/>
          <w:color w:val="000000" w:themeColor="text1"/>
          <w:spacing w:val="-1"/>
          <w:sz w:val="24"/>
          <w:szCs w:val="24"/>
          <w:bdr w:val="none" w:sz="0" w:space="0" w:color="auto" w:frame="1"/>
          <w:lang w:eastAsia="ru-RU"/>
        </w:rPr>
        <w:t>при личном обращении в </w:t>
      </w:r>
      <w:r w:rsidRPr="00241BEE">
        <w:rPr>
          <w:rFonts w:eastAsia="Times New Roman" w:cs="Times New Roman"/>
          <w:color w:val="000000" w:themeColor="text1"/>
          <w:spacing w:val="2"/>
          <w:sz w:val="24"/>
          <w:szCs w:val="24"/>
          <w:bdr w:val="none" w:sz="0" w:space="0" w:color="auto" w:frame="1"/>
          <w:lang w:eastAsia="ru-RU"/>
        </w:rPr>
        <w:t>рабочее время (приложение 1)</w:t>
      </w:r>
      <w:r w:rsidRPr="00241BEE">
        <w:rPr>
          <w:rFonts w:eastAsia="Times New Roman" w:cs="Times New Roman"/>
          <w:color w:val="000000" w:themeColor="text1"/>
          <w:spacing w:val="-1"/>
          <w:sz w:val="24"/>
          <w:szCs w:val="24"/>
          <w:bdr w:val="none" w:sz="0" w:space="0" w:color="auto" w:frame="1"/>
          <w:lang w:eastAsia="ru-RU"/>
        </w:rPr>
        <w:t>.</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2.3.4.3.</w:t>
      </w:r>
      <w:r w:rsidRPr="00241BEE">
        <w:rPr>
          <w:rFonts w:eastAsia="Times New Roman" w:cs="Times New Roman"/>
          <w:color w:val="000000" w:themeColor="text1"/>
          <w:sz w:val="24"/>
          <w:szCs w:val="24"/>
          <w:bdr w:val="none" w:sz="0" w:space="0" w:color="auto" w:frame="1"/>
          <w:lang w:eastAsia="ru-RU"/>
        </w:rPr>
        <w:t> Консультации по предоставлению муниципальной услуги осуществляются по следующим вопросам:</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 источники получения документов, необходимых для представления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 времени приема и выдачи документов;</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 сроки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6) иные вопросы, касающиеся порядка и условий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2.3.4.4.</w:t>
      </w:r>
      <w:r w:rsidRPr="00241BEE">
        <w:rPr>
          <w:rFonts w:eastAsia="Times New Roman" w:cs="Times New Roman"/>
          <w:color w:val="000000" w:themeColor="text1"/>
          <w:sz w:val="24"/>
          <w:szCs w:val="24"/>
          <w:bdr w:val="none" w:sz="0" w:space="0" w:color="auto" w:frame="1"/>
          <w:lang w:eastAsia="ru-RU"/>
        </w:rPr>
        <w:t xml:space="preserve"> При осуществлении консультирования специалисты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2.3.4.5.</w:t>
      </w:r>
      <w:r w:rsidRPr="00241BEE">
        <w:rPr>
          <w:rFonts w:eastAsia="Times New Roman" w:cs="Times New Roman"/>
          <w:color w:val="000000" w:themeColor="text1"/>
          <w:sz w:val="24"/>
          <w:szCs w:val="24"/>
          <w:bdr w:val="none" w:sz="0" w:space="0" w:color="auto" w:frame="1"/>
          <w:lang w:eastAsia="ru-RU"/>
        </w:rPr>
        <w:t> Если поставленные гражданином вопросы не входят в компетенцию</w:t>
      </w:r>
      <w:r w:rsidRPr="00241BEE">
        <w:rPr>
          <w:rFonts w:eastAsia="Times New Roman" w:cs="Times New Roman"/>
          <w:color w:val="000000" w:themeColor="text1"/>
          <w:sz w:val="24"/>
          <w:szCs w:val="24"/>
          <w:u w:val="single"/>
          <w:bdr w:val="none" w:sz="0" w:space="0" w:color="auto" w:frame="1"/>
          <w:lang w:eastAsia="ru-RU"/>
        </w:rPr>
        <w:t> </w:t>
      </w:r>
      <w:r w:rsidRPr="00241BEE">
        <w:rPr>
          <w:rFonts w:eastAsia="Times New Roman" w:cs="Times New Roman"/>
          <w:color w:val="000000" w:themeColor="text1"/>
          <w:sz w:val="24"/>
          <w:szCs w:val="24"/>
          <w:bdr w:val="none" w:sz="0" w:space="0" w:color="auto" w:frame="1"/>
          <w:lang w:eastAsia="ru-RU"/>
        </w:rPr>
        <w:t xml:space="preserve">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2.3.4.6.</w:t>
      </w:r>
      <w:r w:rsidRPr="00241BEE">
        <w:rPr>
          <w:rFonts w:eastAsia="Times New Roman" w:cs="Times New Roman"/>
          <w:color w:val="000000" w:themeColor="text1"/>
          <w:sz w:val="24"/>
          <w:szCs w:val="24"/>
          <w:bdr w:val="none" w:sz="0" w:space="0" w:color="auto" w:frame="1"/>
          <w:lang w:eastAsia="ru-RU"/>
        </w:rPr>
        <w:t> Время консультации при личном приеме не должно превышать 15 минут с момента начала консультирования.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2.3.5.</w:t>
      </w:r>
      <w:r w:rsidRPr="00241BEE">
        <w:rPr>
          <w:rFonts w:eastAsia="Times New Roman" w:cs="Times New Roman"/>
          <w:color w:val="000000" w:themeColor="text1"/>
          <w:sz w:val="24"/>
          <w:szCs w:val="24"/>
          <w:bdr w:val="none" w:sz="0" w:space="0" w:color="auto" w:frame="1"/>
          <w:lang w:eastAsia="ru-RU"/>
        </w:rPr>
        <w:t> </w:t>
      </w:r>
      <w:proofErr w:type="gramStart"/>
      <w:r w:rsidRPr="00241BEE">
        <w:rPr>
          <w:rFonts w:eastAsia="Times New Roman" w:cs="Times New Roman"/>
          <w:color w:val="000000" w:themeColor="text1"/>
          <w:sz w:val="24"/>
          <w:szCs w:val="24"/>
          <w:bdr w:val="none" w:sz="0" w:space="0" w:color="auto" w:frame="1"/>
          <w:lang w:eastAsia="ru-RU"/>
        </w:rPr>
        <w:t>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22" w:history="1">
        <w:r w:rsidRPr="00241BEE">
          <w:rPr>
            <w:rFonts w:eastAsia="Times New Roman" w:cs="Times New Roman"/>
            <w:color w:val="000000" w:themeColor="text1"/>
            <w:sz w:val="24"/>
            <w:szCs w:val="24"/>
            <w:lang w:eastAsia="ru-RU"/>
          </w:rPr>
          <w:t>Перечень</w:t>
        </w:r>
      </w:hyperlink>
      <w:r w:rsidRPr="00241BEE">
        <w:rPr>
          <w:rFonts w:eastAsia="Times New Roman" w:cs="Times New Roman"/>
          <w:color w:val="000000" w:themeColor="text1"/>
          <w:sz w:val="24"/>
          <w:szCs w:val="24"/>
          <w:bdr w:val="none" w:sz="0" w:space="0" w:color="auto" w:frame="1"/>
          <w:lang w:eastAsia="ru-RU"/>
        </w:rPr>
        <w:t xml:space="preserve"> услуг, которые являются необходимыми и обязательными для предоставления муниципальных услуг на территории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proofErr w:type="gramEnd"/>
      <w:r w:rsidRPr="00241BEE">
        <w:rPr>
          <w:rFonts w:eastAsia="Times New Roman" w:cs="Times New Roman"/>
          <w:color w:val="000000" w:themeColor="text1"/>
          <w:sz w:val="24"/>
          <w:szCs w:val="24"/>
          <w:bdr w:val="none" w:sz="0" w:space="0" w:color="auto" w:frame="1"/>
          <w:lang w:eastAsia="ru-RU"/>
        </w:rPr>
        <w:t xml:space="preserve">  района Алтайского края.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lastRenderedPageBreak/>
        <w:t>2.4.</w:t>
      </w:r>
      <w:r w:rsidRPr="00241BEE">
        <w:rPr>
          <w:rFonts w:eastAsia="Times New Roman" w:cs="Times New Roman"/>
          <w:color w:val="000000" w:themeColor="text1"/>
          <w:sz w:val="24"/>
          <w:szCs w:val="24"/>
          <w:bdr w:val="none" w:sz="0" w:space="0" w:color="auto" w:frame="1"/>
          <w:lang w:eastAsia="ru-RU"/>
        </w:rPr>
        <w:t> Результат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Результатом предоставления муниципальной услуги является: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  выдача решения о присвоении (аннулировании) адреса объекту адресации;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 выдача решения об отказе в присвоении (аннулировании) адреса объекту адресации.</w:t>
      </w:r>
    </w:p>
    <w:p w:rsidR="006F06F8" w:rsidRPr="00241BEE" w:rsidRDefault="006F06F8" w:rsidP="006F06F8">
      <w:pPr>
        <w:shd w:val="clear" w:color="auto" w:fill="FFFFFF"/>
        <w:spacing w:after="0" w:line="240" w:lineRule="auto"/>
        <w:ind w:firstLine="709"/>
        <w:jc w:val="center"/>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2.5. Срок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Принятия решения о присвоении объекту адресации адреса или аннулировании его адреса, решение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осуществляется уполномоченным органом:</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а) в случае подачи заявления на бумажном носител</w:t>
      </w:r>
      <w:proofErr w:type="gramStart"/>
      <w:r w:rsidRPr="00241BEE">
        <w:rPr>
          <w:rFonts w:eastAsia="Times New Roman" w:cs="Times New Roman"/>
          <w:color w:val="000000" w:themeColor="text1"/>
          <w:sz w:val="24"/>
          <w:szCs w:val="24"/>
          <w:bdr w:val="none" w:sz="0" w:space="0" w:color="auto" w:frame="1"/>
          <w:lang w:eastAsia="ru-RU"/>
        </w:rPr>
        <w:t>е-</w:t>
      </w:r>
      <w:proofErr w:type="gramEnd"/>
      <w:r w:rsidRPr="00241BEE">
        <w:rPr>
          <w:rFonts w:eastAsia="Times New Roman" w:cs="Times New Roman"/>
          <w:color w:val="000000" w:themeColor="text1"/>
          <w:sz w:val="24"/>
          <w:szCs w:val="24"/>
          <w:bdr w:val="none" w:sz="0" w:space="0" w:color="auto" w:frame="1"/>
          <w:lang w:eastAsia="ru-RU"/>
        </w:rPr>
        <w:t xml:space="preserve"> в срок не более 10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б) в случае подачи заявления в форме электронного документа</w:t>
      </w:r>
      <w:r>
        <w:rPr>
          <w:rFonts w:eastAsia="Times New Roman" w:cs="Times New Roman"/>
          <w:color w:val="000000" w:themeColor="text1"/>
          <w:sz w:val="24"/>
          <w:szCs w:val="24"/>
          <w:bdr w:val="none" w:sz="0" w:space="0" w:color="auto" w:frame="1"/>
          <w:lang w:eastAsia="ru-RU"/>
        </w:rPr>
        <w:t xml:space="preserve"> </w:t>
      </w:r>
      <w:r w:rsidRPr="00241BEE">
        <w:rPr>
          <w:rFonts w:eastAsia="Times New Roman" w:cs="Times New Roman"/>
          <w:color w:val="000000" w:themeColor="text1"/>
          <w:sz w:val="24"/>
          <w:szCs w:val="24"/>
          <w:bdr w:val="none" w:sz="0" w:space="0" w:color="auto" w:frame="1"/>
          <w:lang w:eastAsia="ru-RU"/>
        </w:rPr>
        <w:t>- в срок не более 5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proofErr w:type="gramStart"/>
      <w:r w:rsidRPr="00241BEE">
        <w:rPr>
          <w:rFonts w:eastAsia="Times New Roman" w:cs="Times New Roman"/>
          <w:color w:val="000000" w:themeColor="text1"/>
          <w:sz w:val="24"/>
          <w:szCs w:val="24"/>
          <w:bdr w:val="none" w:sz="0" w:space="0" w:color="auto" w:frame="1"/>
          <w:lang w:eastAsia="ru-RU"/>
        </w:rPr>
        <w:t>В случае принятия уполномоченным органом решения о присвоении объекту адресации адреса или аннулировании его адреса на основании заявлений физических или юридических лиц, указанных в пунктах 27 и 29 Правил присвоения, изменения и аннулирования адресов, принятые постановлением Правительства РФ от 1</w:t>
      </w:r>
      <w:r>
        <w:rPr>
          <w:rFonts w:eastAsia="Times New Roman" w:cs="Times New Roman"/>
          <w:color w:val="000000" w:themeColor="text1"/>
          <w:sz w:val="24"/>
          <w:szCs w:val="24"/>
          <w:bdr w:val="none" w:sz="0" w:space="0" w:color="auto" w:frame="1"/>
          <w:lang w:eastAsia="ru-RU"/>
        </w:rPr>
        <w:t xml:space="preserve">9 ноября 2014 года № 1221 (далее </w:t>
      </w:r>
      <w:r w:rsidRPr="00241BEE">
        <w:rPr>
          <w:rFonts w:eastAsia="Times New Roman" w:cs="Times New Roman"/>
          <w:color w:val="000000" w:themeColor="text1"/>
          <w:sz w:val="24"/>
          <w:szCs w:val="24"/>
          <w:bdr w:val="none" w:sz="0" w:space="0" w:color="auto" w:frame="1"/>
          <w:lang w:eastAsia="ru-RU"/>
        </w:rPr>
        <w:t>- Правила) и размещения им сведений об адресе объекта адресации в государственном адресном реестре оператор федеральной</w:t>
      </w:r>
      <w:proofErr w:type="gramEnd"/>
      <w:r w:rsidRPr="00241BEE">
        <w:rPr>
          <w:rFonts w:eastAsia="Times New Roman" w:cs="Times New Roman"/>
          <w:color w:val="000000" w:themeColor="text1"/>
          <w:sz w:val="24"/>
          <w:szCs w:val="24"/>
          <w:bdr w:val="none" w:sz="0" w:space="0" w:color="auto" w:frame="1"/>
          <w:lang w:eastAsia="ru-RU"/>
        </w:rPr>
        <w:t xml:space="preserve"> </w:t>
      </w:r>
      <w:proofErr w:type="gramStart"/>
      <w:r w:rsidRPr="00241BEE">
        <w:rPr>
          <w:rFonts w:eastAsia="Times New Roman" w:cs="Times New Roman"/>
          <w:color w:val="000000" w:themeColor="text1"/>
          <w:sz w:val="24"/>
          <w:szCs w:val="24"/>
          <w:bdr w:val="none" w:sz="0" w:space="0" w:color="auto" w:frame="1"/>
          <w:lang w:eastAsia="ru-RU"/>
        </w:rPr>
        <w:t>информационной адресной системы по запросу уполномоченного органа предоставляет в срок не позднее одного календарного дня со дня размещения сведений об адресе объекта адресации в государственном адресном реестре в уполномоченный орган выписку из государственного адресного реестра об адресе объекта адресации или уведомление об отсутствии сведений в государственном адресном реестре с использованием портала адресной системы или единой системы межведомственного электронного взаимодействия.</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2.5.1.</w:t>
      </w:r>
      <w:r w:rsidRPr="00241BEE">
        <w:rPr>
          <w:rFonts w:eastAsia="Times New Roman" w:cs="Times New Roman"/>
          <w:color w:val="000000" w:themeColor="text1"/>
          <w:sz w:val="24"/>
          <w:szCs w:val="24"/>
          <w:bdr w:val="none" w:sz="0" w:space="0" w:color="auto" w:frame="1"/>
          <w:lang w:eastAsia="ru-RU"/>
        </w:rPr>
        <w:t> Срок принятия решения о приостановлении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Основания для приостановления предоставления муниципальной услуги отсутствуют.</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2.6.</w:t>
      </w:r>
      <w:r w:rsidRPr="00241BEE">
        <w:rPr>
          <w:rFonts w:eastAsia="Times New Roman" w:cs="Times New Roman"/>
          <w:color w:val="000000" w:themeColor="text1"/>
          <w:sz w:val="24"/>
          <w:szCs w:val="24"/>
          <w:bdr w:val="none" w:sz="0" w:space="0" w:color="auto" w:frame="1"/>
          <w:lang w:eastAsia="ru-RU"/>
        </w:rPr>
        <w:t> Перечень нормативных правовых актов, непосредственно регулирующих предоставление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Предоставление муниципальной услуги осуществляется в соответствии</w:t>
      </w:r>
      <w:r w:rsidRPr="00241BEE">
        <w:rPr>
          <w:rFonts w:eastAsia="Times New Roman" w:cs="Times New Roman"/>
          <w:color w:val="000000" w:themeColor="text1"/>
          <w:sz w:val="24"/>
          <w:szCs w:val="24"/>
          <w:bdr w:val="none" w:sz="0" w:space="0" w:color="auto" w:frame="1"/>
          <w:lang w:eastAsia="ru-RU"/>
        </w:rPr>
        <w:br/>
        <w:t>со следующими нормативными правовыми актами: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 Конституцией Российской Федерации;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2) Федеральным законом от </w:t>
      </w:r>
      <w:r>
        <w:rPr>
          <w:rFonts w:eastAsia="Times New Roman" w:cs="Times New Roman"/>
          <w:color w:val="000000" w:themeColor="text1"/>
          <w:sz w:val="24"/>
          <w:szCs w:val="24"/>
          <w:bdr w:val="none" w:sz="0" w:space="0" w:color="auto" w:frame="1"/>
          <w:lang w:eastAsia="ru-RU"/>
        </w:rPr>
        <w:t>20</w:t>
      </w:r>
      <w:r w:rsidRPr="00241BEE">
        <w:rPr>
          <w:rFonts w:eastAsia="Times New Roman" w:cs="Times New Roman"/>
          <w:color w:val="000000" w:themeColor="text1"/>
          <w:sz w:val="24"/>
          <w:szCs w:val="24"/>
          <w:bdr w:val="none" w:sz="0" w:space="0" w:color="auto" w:frame="1"/>
          <w:lang w:eastAsia="ru-RU"/>
        </w:rPr>
        <w:t>.</w:t>
      </w:r>
      <w:r>
        <w:rPr>
          <w:rFonts w:eastAsia="Times New Roman" w:cs="Times New Roman"/>
          <w:color w:val="000000" w:themeColor="text1"/>
          <w:sz w:val="24"/>
          <w:szCs w:val="24"/>
          <w:bdr w:val="none" w:sz="0" w:space="0" w:color="auto" w:frame="1"/>
          <w:lang w:eastAsia="ru-RU"/>
        </w:rPr>
        <w:t>03</w:t>
      </w:r>
      <w:r w:rsidRPr="00241BEE">
        <w:rPr>
          <w:rFonts w:eastAsia="Times New Roman" w:cs="Times New Roman"/>
          <w:color w:val="000000" w:themeColor="text1"/>
          <w:sz w:val="24"/>
          <w:szCs w:val="24"/>
          <w:bdr w:val="none" w:sz="0" w:space="0" w:color="auto" w:frame="1"/>
          <w:lang w:eastAsia="ru-RU"/>
        </w:rPr>
        <w:t>.20</w:t>
      </w:r>
      <w:r>
        <w:rPr>
          <w:rFonts w:eastAsia="Times New Roman" w:cs="Times New Roman"/>
          <w:color w:val="000000" w:themeColor="text1"/>
          <w:sz w:val="24"/>
          <w:szCs w:val="24"/>
          <w:bdr w:val="none" w:sz="0" w:space="0" w:color="auto" w:frame="1"/>
          <w:lang w:eastAsia="ru-RU"/>
        </w:rPr>
        <w:t>25</w:t>
      </w:r>
      <w:r w:rsidRPr="00241BEE">
        <w:rPr>
          <w:rFonts w:eastAsia="Times New Roman" w:cs="Times New Roman"/>
          <w:color w:val="000000" w:themeColor="text1"/>
          <w:sz w:val="24"/>
          <w:szCs w:val="24"/>
          <w:bdr w:val="none" w:sz="0" w:space="0" w:color="auto" w:frame="1"/>
          <w:lang w:eastAsia="ru-RU"/>
        </w:rPr>
        <w:t xml:space="preserve"> № </w:t>
      </w:r>
      <w:r>
        <w:rPr>
          <w:rFonts w:eastAsia="Times New Roman" w:cs="Times New Roman"/>
          <w:color w:val="000000" w:themeColor="text1"/>
          <w:sz w:val="24"/>
          <w:szCs w:val="24"/>
          <w:bdr w:val="none" w:sz="0" w:space="0" w:color="auto" w:frame="1"/>
          <w:lang w:eastAsia="ru-RU"/>
        </w:rPr>
        <w:t>33</w:t>
      </w:r>
      <w:r w:rsidRPr="00241BEE">
        <w:rPr>
          <w:rFonts w:eastAsia="Times New Roman" w:cs="Times New Roman"/>
          <w:color w:val="000000" w:themeColor="text1"/>
          <w:sz w:val="24"/>
          <w:szCs w:val="24"/>
          <w:bdr w:val="none" w:sz="0" w:space="0" w:color="auto" w:frame="1"/>
          <w:lang w:eastAsia="ru-RU"/>
        </w:rPr>
        <w:t xml:space="preserve">-ФЗ «Об общих принципах организации местного самоуправления в </w:t>
      </w:r>
      <w:r>
        <w:rPr>
          <w:rFonts w:eastAsia="Times New Roman" w:cs="Times New Roman"/>
          <w:color w:val="000000" w:themeColor="text1"/>
          <w:sz w:val="24"/>
          <w:szCs w:val="24"/>
          <w:bdr w:val="none" w:sz="0" w:space="0" w:color="auto" w:frame="1"/>
          <w:lang w:eastAsia="ru-RU"/>
        </w:rPr>
        <w:t>единой системе публичной власти</w:t>
      </w:r>
      <w:r w:rsidRPr="00241BEE">
        <w:rPr>
          <w:rFonts w:eastAsia="Times New Roman" w:cs="Times New Roman"/>
          <w:color w:val="000000" w:themeColor="text1"/>
          <w:sz w:val="24"/>
          <w:szCs w:val="24"/>
          <w:bdr w:val="none" w:sz="0" w:space="0" w:color="auto" w:frame="1"/>
          <w:lang w:eastAsia="ru-RU"/>
        </w:rPr>
        <w:t>»;</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 Федеральным законом от 27.07.2006 № 152-ФЗ «О персональных данных»;</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 Федеральным законом от 24.07.2007 N 221-ФЗ «О кадастровой деятельности»;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5) Федеральным законом от 27.07.2010 №210-ФЗ «Об организации предоставления государственных и муниципальных услуг»;</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6)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roofErr w:type="gramStart"/>
      <w:r w:rsidRPr="00241BEE">
        <w:rPr>
          <w:rFonts w:eastAsia="Times New Roman" w:cs="Times New Roman"/>
          <w:color w:val="000000" w:themeColor="text1"/>
          <w:sz w:val="24"/>
          <w:szCs w:val="24"/>
          <w:bdr w:val="none" w:sz="0" w:space="0" w:color="auto" w:frame="1"/>
          <w:lang w:eastAsia="ru-RU"/>
        </w:rPr>
        <w:t xml:space="preserve"> ;</w:t>
      </w:r>
      <w:proofErr w:type="gramEnd"/>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7) Федеральный закон от 13.07.2015 № 218-ФЗ «О государственной регистрации недвижимости»;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8) Постановлением Правительства Российской Федерации от 19.11.2014 № 1221 «Об утверждении Правил присвоения, изменения и аннулирования адресов»;</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lastRenderedPageBreak/>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10) Распоряжение Правительства Российской Федерации от 31.01.2017 №  147-р;</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11) Приказом Минфина России от 11.12.2014 № </w:t>
      </w:r>
      <w:r>
        <w:rPr>
          <w:rFonts w:eastAsia="Times New Roman" w:cs="Times New Roman"/>
          <w:color w:val="000000" w:themeColor="text1"/>
          <w:sz w:val="24"/>
          <w:szCs w:val="24"/>
          <w:bdr w:val="none" w:sz="0" w:space="0" w:color="auto" w:frame="1"/>
          <w:lang w:eastAsia="ru-RU"/>
        </w:rPr>
        <w:t>1</w:t>
      </w:r>
      <w:r w:rsidRPr="00241BEE">
        <w:rPr>
          <w:rFonts w:eastAsia="Times New Roman" w:cs="Times New Roman"/>
          <w:color w:val="000000" w:themeColor="text1"/>
          <w:sz w:val="24"/>
          <w:szCs w:val="24"/>
          <w:bdr w:val="none" w:sz="0" w:space="0" w:color="auto" w:frame="1"/>
          <w:lang w:eastAsia="ru-RU"/>
        </w:rPr>
        <w:t>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12) Распоряжение Правительства Алтайского края от 21.08.2017 № 288-р;</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13) Уставом </w:t>
      </w:r>
      <w:r>
        <w:rPr>
          <w:rFonts w:eastAsia="Times New Roman" w:cs="Times New Roman"/>
          <w:color w:val="000000" w:themeColor="text1"/>
          <w:sz w:val="24"/>
          <w:szCs w:val="24"/>
          <w:bdr w:val="none" w:sz="0" w:space="0" w:color="auto" w:frame="1"/>
          <w:lang w:eastAsia="ru-RU"/>
        </w:rPr>
        <w:t>сельского поселения</w:t>
      </w:r>
      <w:r w:rsidRPr="00241BEE">
        <w:rPr>
          <w:rFonts w:eastAsia="Times New Roman" w:cs="Times New Roman"/>
          <w:color w:val="000000" w:themeColor="text1"/>
          <w:sz w:val="24"/>
          <w:szCs w:val="24"/>
          <w:bdr w:val="none" w:sz="0" w:space="0" w:color="auto" w:frame="1"/>
          <w:lang w:eastAsia="ru-RU"/>
        </w:rPr>
        <w:t xml:space="preserve"> </w:t>
      </w:r>
      <w:r>
        <w:rPr>
          <w:rFonts w:eastAsia="Times New Roman" w:cs="Times New Roman"/>
          <w:color w:val="000000" w:themeColor="text1"/>
          <w:sz w:val="24"/>
          <w:szCs w:val="24"/>
          <w:bdr w:val="none" w:sz="0" w:space="0" w:color="auto" w:frame="1"/>
          <w:lang w:eastAsia="ru-RU"/>
        </w:rPr>
        <w:t>Усть-Таловский сельсовет</w:t>
      </w:r>
      <w:r w:rsidRPr="00241BEE">
        <w:rPr>
          <w:rFonts w:eastAsia="Times New Roman" w:cs="Times New Roman"/>
          <w:color w:val="000000" w:themeColor="text1"/>
          <w:sz w:val="24"/>
          <w:szCs w:val="24"/>
          <w:bdr w:val="none" w:sz="0" w:space="0" w:color="auto" w:frame="1"/>
          <w:lang w:eastAsia="ru-RU"/>
        </w:rPr>
        <w:t xml:space="preserve">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w:t>
      </w:r>
    </w:p>
    <w:p w:rsidR="006F06F8" w:rsidRPr="00241BEE" w:rsidRDefault="006F06F8" w:rsidP="006F06F8">
      <w:pPr>
        <w:shd w:val="clear" w:color="auto" w:fill="FFFFFF"/>
        <w:spacing w:after="0" w:line="240" w:lineRule="auto"/>
        <w:ind w:firstLine="567"/>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14) Федеральным  законом от 6 апреля 2011г. № 63-ФЗ «Об электронной подписи»;</w:t>
      </w:r>
    </w:p>
    <w:p w:rsidR="006F06F8" w:rsidRPr="00241BEE" w:rsidRDefault="006F06F8" w:rsidP="006F06F8">
      <w:pPr>
        <w:shd w:val="clear" w:color="auto" w:fill="FFFFFF"/>
        <w:spacing w:after="0" w:line="240" w:lineRule="auto"/>
        <w:ind w:firstLine="567"/>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15) Постановлением Правительства Российской Федерации от 22 мая 2015 г. N-492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 которых актов Правительства Российской Федерации»;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16) Положением об органе местного самоуправления;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17) иными муниципальными правовыми актами (при наличии).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2.7.</w:t>
      </w:r>
      <w:r w:rsidRPr="00241BEE">
        <w:rPr>
          <w:rFonts w:eastAsia="Times New Roman" w:cs="Times New Roman"/>
          <w:color w:val="000000" w:themeColor="text1"/>
          <w:sz w:val="24"/>
          <w:szCs w:val="24"/>
          <w:bdr w:val="none" w:sz="0" w:space="0" w:color="auto" w:frame="1"/>
          <w:lang w:eastAsia="ru-RU"/>
        </w:rPr>
        <w:t>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2.7.1.</w:t>
      </w:r>
      <w:r w:rsidRPr="00241BEE">
        <w:rPr>
          <w:rFonts w:eastAsia="Times New Roman" w:cs="Times New Roman"/>
          <w:color w:val="000000" w:themeColor="text1"/>
          <w:sz w:val="24"/>
          <w:szCs w:val="24"/>
          <w:bdr w:val="none" w:sz="0" w:space="0" w:color="auto" w:frame="1"/>
          <w:lang w:eastAsia="ru-RU"/>
        </w:rPr>
        <w:t xml:space="preserve">  </w:t>
      </w:r>
      <w:proofErr w:type="gramStart"/>
      <w:r w:rsidRPr="00241BEE">
        <w:rPr>
          <w:rFonts w:eastAsia="Times New Roman" w:cs="Times New Roman"/>
          <w:color w:val="000000" w:themeColor="text1"/>
          <w:sz w:val="24"/>
          <w:szCs w:val="24"/>
          <w:bdr w:val="none" w:sz="0" w:space="0" w:color="auto" w:frame="1"/>
          <w:lang w:eastAsia="ru-RU"/>
        </w:rPr>
        <w:t xml:space="preserve">Основанием для предоставления муниципальной услуги является направленное в Администрацию </w:t>
      </w:r>
      <w:r>
        <w:rPr>
          <w:rFonts w:eastAsia="Times New Roman" w:cs="Times New Roman"/>
          <w:color w:val="000000" w:themeColor="text1"/>
          <w:sz w:val="24"/>
          <w:szCs w:val="24"/>
          <w:bdr w:val="none" w:sz="0" w:space="0" w:color="auto" w:frame="1"/>
          <w:lang w:eastAsia="ru-RU"/>
        </w:rPr>
        <w:t>Усть-Таловского сельсовета</w:t>
      </w:r>
      <w:r w:rsidRPr="00241BEE">
        <w:rPr>
          <w:rFonts w:eastAsia="Times New Roman" w:cs="Times New Roman"/>
          <w:color w:val="000000" w:themeColor="text1"/>
          <w:sz w:val="24"/>
          <w:szCs w:val="24"/>
          <w:bdr w:val="none" w:sz="0" w:space="0" w:color="auto" w:frame="1"/>
          <w:lang w:eastAsia="ru-RU"/>
        </w:rPr>
        <w:t xml:space="preserve">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bookmarkStart w:id="3" w:name="_ftnref2"/>
      <w:r w:rsidRPr="00241BEE">
        <w:rPr>
          <w:rFonts w:eastAsia="Times New Roman" w:cs="Times New Roman"/>
          <w:color w:val="000000" w:themeColor="text1"/>
          <w:sz w:val="24"/>
          <w:szCs w:val="24"/>
          <w:bdr w:val="none" w:sz="0" w:space="0" w:color="auto" w:frame="1"/>
          <w:lang w:eastAsia="ru-RU"/>
        </w:rPr>
        <w:fldChar w:fldCharType="begin"/>
      </w:r>
      <w:r w:rsidRPr="00241BEE">
        <w:rPr>
          <w:rFonts w:eastAsia="Times New Roman" w:cs="Times New Roman"/>
          <w:color w:val="000000" w:themeColor="text1"/>
          <w:sz w:val="24"/>
          <w:szCs w:val="24"/>
          <w:bdr w:val="none" w:sz="0" w:space="0" w:color="auto" w:frame="1"/>
          <w:lang w:eastAsia="ru-RU"/>
        </w:rPr>
        <w:instrText xml:space="preserve"> HYPERLINK "https://www.tal-alt.ru/index.php/munitsipalnye-obrazovaniya/novoozerskij-selsovet/1117-novoozerki-postanovleniya-2024/27158-postanovlenie-29-03-2024g-24-ob-utverzhdenii-administrativnogo-reglamenta-po-predostavleniyu-munitsipalnoj-uslugi-prisvoenie-izmenenie-annulirovanie-adresov-ob-ektam-nedvizhimogo-imushchestva-v-tom-chisle-zemelnym-uchastkam-zdaniyam-sooruzheniyam-pomeshcheniyam-i-ob-ektam-nezavershennogo-stroitelstva" \l "ftn2" </w:instrText>
      </w:r>
      <w:r w:rsidRPr="00241BEE">
        <w:rPr>
          <w:rFonts w:eastAsia="Times New Roman" w:cs="Times New Roman"/>
          <w:color w:val="000000" w:themeColor="text1"/>
          <w:sz w:val="24"/>
          <w:szCs w:val="24"/>
          <w:bdr w:val="none" w:sz="0" w:space="0" w:color="auto" w:frame="1"/>
          <w:lang w:eastAsia="ru-RU"/>
        </w:rPr>
        <w:fldChar w:fldCharType="separate"/>
      </w:r>
      <w:r w:rsidRPr="00241BEE">
        <w:rPr>
          <w:rFonts w:eastAsia="Times New Roman" w:cs="Times New Roman"/>
          <w:color w:val="000000" w:themeColor="text1"/>
          <w:sz w:val="24"/>
          <w:szCs w:val="24"/>
          <w:vertAlign w:val="superscript"/>
          <w:lang w:eastAsia="ru-RU"/>
        </w:rPr>
        <w:t>[2]</w:t>
      </w:r>
      <w:r w:rsidRPr="00241BEE">
        <w:rPr>
          <w:rFonts w:eastAsia="Times New Roman" w:cs="Times New Roman"/>
          <w:color w:val="000000" w:themeColor="text1"/>
          <w:sz w:val="24"/>
          <w:szCs w:val="24"/>
          <w:bdr w:val="none" w:sz="0" w:space="0" w:color="auto" w:frame="1"/>
          <w:lang w:eastAsia="ru-RU"/>
        </w:rPr>
        <w:fldChar w:fldCharType="end"/>
      </w:r>
      <w:bookmarkEnd w:id="3"/>
      <w:r w:rsidRPr="00241BEE">
        <w:rPr>
          <w:rFonts w:eastAsia="Times New Roman" w:cs="Times New Roman"/>
          <w:color w:val="000000" w:themeColor="text1"/>
          <w:sz w:val="24"/>
          <w:szCs w:val="24"/>
          <w:bdr w:val="none" w:sz="0" w:space="0" w:color="auto" w:frame="1"/>
          <w:lang w:eastAsia="ru-RU"/>
        </w:rPr>
        <w:t>, либо поданное через МФЦ (приложение 5).</w:t>
      </w:r>
      <w:proofErr w:type="gramEnd"/>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К указанному заявлению прилагаются следующие документы:</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 документ, удостоверяющий личность заявителя (представителя);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 документ, подтверждающий полномочия лица на осуществление действий от имени заявителя, оформленный в установленном законодательством порядке (при обращении представителя), в том числе подписанный лицом, выдавшим (подписавшим) доверенность, с использованием усиленной квалифицированной электронной подписи (в случае если заявление направляется в форме электронного документа);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3) право устанавливающие и (или) право удостоверяющие документы на земельный участок,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w:t>
      </w:r>
      <w:proofErr w:type="gramStart"/>
      <w:r w:rsidRPr="00241BEE">
        <w:rPr>
          <w:rFonts w:eastAsia="Times New Roman" w:cs="Times New Roman"/>
          <w:color w:val="000000" w:themeColor="text1"/>
          <w:sz w:val="24"/>
          <w:szCs w:val="24"/>
          <w:bdr w:val="none" w:sz="0" w:space="0" w:color="auto" w:frame="1"/>
          <w:lang w:eastAsia="ru-RU"/>
        </w:rPr>
        <w:t>строительства</w:t>
      </w:r>
      <w:proofErr w:type="gramEnd"/>
      <w:r w:rsidRPr="00241BEE">
        <w:rPr>
          <w:rFonts w:eastAsia="Times New Roman" w:cs="Times New Roman"/>
          <w:color w:val="000000" w:themeColor="text1"/>
          <w:sz w:val="24"/>
          <w:szCs w:val="24"/>
          <w:bdr w:val="none" w:sz="0" w:space="0" w:color="auto" w:frame="1"/>
          <w:lang w:eastAsia="ru-RU"/>
        </w:rPr>
        <w:t xml:space="preserve"> которых получение разрешения на строительство не требуется, правоустанавливающие и (или) право удостоверяющие документы на земельный участок, на котором расположены указанное здание (строение), сооружение);</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5)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lastRenderedPageBreak/>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8) документ, предусмотренный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 при представлении заявления кадастровым инженером к такому заявлению прилагается копия.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Документы и сведения, указанные в подпунктах 3 - 7 настоящего пункта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2.7.2.</w:t>
      </w:r>
      <w:r w:rsidRPr="00241BEE">
        <w:rPr>
          <w:rFonts w:eastAsia="Times New Roman" w:cs="Times New Roman"/>
          <w:color w:val="000000" w:themeColor="text1"/>
          <w:sz w:val="24"/>
          <w:szCs w:val="24"/>
          <w:bdr w:val="none" w:sz="0" w:space="0" w:color="auto" w:frame="1"/>
          <w:lang w:eastAsia="ru-RU"/>
        </w:rPr>
        <w:t xml:space="preserve"> Администрация </w:t>
      </w:r>
      <w:r>
        <w:rPr>
          <w:rFonts w:eastAsia="Times New Roman" w:cs="Times New Roman"/>
          <w:color w:val="000000" w:themeColor="text1"/>
          <w:sz w:val="24"/>
          <w:szCs w:val="24"/>
          <w:bdr w:val="none" w:sz="0" w:space="0" w:color="auto" w:frame="1"/>
          <w:lang w:eastAsia="ru-RU"/>
        </w:rPr>
        <w:t>Усть-Таловского сельсовета</w:t>
      </w:r>
      <w:r w:rsidRPr="00241BEE">
        <w:rPr>
          <w:rFonts w:eastAsia="Times New Roman" w:cs="Times New Roman"/>
          <w:color w:val="000000" w:themeColor="text1"/>
          <w:sz w:val="24"/>
          <w:szCs w:val="24"/>
          <w:bdr w:val="none" w:sz="0" w:space="0" w:color="auto" w:frame="1"/>
          <w:lang w:eastAsia="ru-RU"/>
        </w:rPr>
        <w:t xml:space="preserve">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получают путем межведомственного информационного взаимодействия следующие документы:</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1)  правоустанавливающие и (или) право 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w:t>
      </w:r>
      <w:proofErr w:type="gramStart"/>
      <w:r w:rsidRPr="00241BEE">
        <w:rPr>
          <w:rFonts w:eastAsia="Times New Roman" w:cs="Times New Roman"/>
          <w:color w:val="000000" w:themeColor="text1"/>
          <w:sz w:val="24"/>
          <w:szCs w:val="24"/>
          <w:bdr w:val="none" w:sz="0" w:space="0" w:color="auto" w:frame="1"/>
          <w:lang w:eastAsia="ru-RU"/>
        </w:rPr>
        <w:t>строительства</w:t>
      </w:r>
      <w:proofErr w:type="gramEnd"/>
      <w:r w:rsidRPr="00241BEE">
        <w:rPr>
          <w:rFonts w:eastAsia="Times New Roman" w:cs="Times New Roman"/>
          <w:color w:val="000000" w:themeColor="text1"/>
          <w:sz w:val="24"/>
          <w:szCs w:val="24"/>
          <w:bdr w:val="none" w:sz="0" w:space="0" w:color="auto" w:frame="1"/>
          <w:lang w:eastAsia="ru-RU"/>
        </w:rPr>
        <w:t xml:space="preserve"> которых получение разрешения на строительство не требуется, правоустанавливающие и (или) право удостоверяющие документы на земельный участок, на котором расположены указанное здание (строение), сооружение);</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3)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5)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8)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w:t>
      </w:r>
      <w:r>
        <w:rPr>
          <w:rFonts w:eastAsia="Times New Roman" w:cs="Times New Roman"/>
          <w:color w:val="000000" w:themeColor="text1"/>
          <w:sz w:val="24"/>
          <w:szCs w:val="24"/>
          <w:bdr w:val="none" w:sz="0" w:space="0" w:color="auto" w:frame="1"/>
          <w:lang w:eastAsia="ru-RU"/>
        </w:rPr>
        <w:t xml:space="preserve"> </w:t>
      </w:r>
      <w:r w:rsidRPr="00241BEE">
        <w:rPr>
          <w:rFonts w:eastAsia="Times New Roman" w:cs="Times New Roman"/>
          <w:color w:val="000000" w:themeColor="text1"/>
          <w:sz w:val="24"/>
          <w:szCs w:val="24"/>
          <w:bdr w:val="none" w:sz="0" w:space="0" w:color="auto" w:frame="1"/>
          <w:lang w:eastAsia="ru-RU"/>
        </w:rPr>
        <w:t xml:space="preserve">(в случае аннулирования адреса объекта адресации в связи с </w:t>
      </w:r>
      <w:r w:rsidRPr="00241BEE">
        <w:rPr>
          <w:rFonts w:eastAsia="Times New Roman" w:cs="Times New Roman"/>
          <w:color w:val="000000" w:themeColor="text1"/>
          <w:sz w:val="24"/>
          <w:szCs w:val="24"/>
          <w:bdr w:val="none" w:sz="0" w:space="0" w:color="auto" w:frame="1"/>
          <w:lang w:eastAsia="ru-RU"/>
        </w:rPr>
        <w:lastRenderedPageBreak/>
        <w:t>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9)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в связи с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2.7.3.</w:t>
      </w:r>
      <w:r w:rsidRPr="00241BEE">
        <w:rPr>
          <w:rFonts w:eastAsia="Times New Roman" w:cs="Times New Roman"/>
          <w:color w:val="000000" w:themeColor="text1"/>
          <w:sz w:val="24"/>
          <w:szCs w:val="24"/>
          <w:bdr w:val="none" w:sz="0" w:space="0" w:color="auto" w:frame="1"/>
          <w:lang w:eastAsia="ru-RU"/>
        </w:rPr>
        <w:t>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2.7.4.</w:t>
      </w:r>
      <w:r w:rsidRPr="00241BEE">
        <w:rPr>
          <w:rFonts w:eastAsia="Times New Roman" w:cs="Times New Roman"/>
          <w:color w:val="000000" w:themeColor="text1"/>
          <w:sz w:val="24"/>
          <w:szCs w:val="24"/>
          <w:bdr w:val="none" w:sz="0" w:space="0" w:color="auto" w:frame="1"/>
          <w:lang w:eastAsia="ru-RU"/>
        </w:rPr>
        <w:t> Заявитель (представитель) вправе представлять документы, указанные в пункте 2.7.2 настоящего Административного регламента, самостоятельно.</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2.7.5</w:t>
      </w:r>
      <w:r w:rsidRPr="00241BEE">
        <w:rPr>
          <w:rFonts w:eastAsia="Times New Roman" w:cs="Times New Roman"/>
          <w:color w:val="000000" w:themeColor="text1"/>
          <w:sz w:val="24"/>
          <w:szCs w:val="24"/>
          <w:bdr w:val="none" w:sz="0" w:space="0" w:color="auto" w:frame="1"/>
          <w:lang w:eastAsia="ru-RU"/>
        </w:rPr>
        <w:t>. Заявление и документы, указанные в подпунктах 1, 3 пункта 2.7.1, а также в пункте 2.7.2 настоящего Административного регламента, представляемые в орган местного самоуправления в форме электронных документов, удостоверяются заявителем (представителем) с использованием усиленной квалифицированной электронной подписи.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Представляемый в электронной форме документ, подтверждающий полномочия представителя заявителя, должен быть подписан лицом, выдавшим (подписавшим) данный документ с использованием усиленной квалифицированной электронной подписи.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2.7.6.</w:t>
      </w:r>
      <w:r w:rsidRPr="00241BEE">
        <w:rPr>
          <w:rFonts w:eastAsia="Times New Roman" w:cs="Times New Roman"/>
          <w:color w:val="000000" w:themeColor="text1"/>
          <w:sz w:val="24"/>
          <w:szCs w:val="24"/>
          <w:bdr w:val="none" w:sz="0" w:space="0" w:color="auto" w:frame="1"/>
          <w:lang w:eastAsia="ru-RU"/>
        </w:rPr>
        <w:t> В случае образования 2-х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2.7.7.</w:t>
      </w:r>
      <w:r w:rsidRPr="00241BEE">
        <w:rPr>
          <w:rFonts w:eastAsia="Times New Roman" w:cs="Times New Roman"/>
          <w:color w:val="000000" w:themeColor="text1"/>
          <w:sz w:val="24"/>
          <w:szCs w:val="24"/>
          <w:bdr w:val="none" w:sz="0" w:space="0" w:color="auto" w:frame="1"/>
          <w:lang w:eastAsia="ru-RU"/>
        </w:rPr>
        <w:t xml:space="preserve"> Администрация </w:t>
      </w:r>
      <w:r>
        <w:rPr>
          <w:rFonts w:eastAsia="Times New Roman" w:cs="Times New Roman"/>
          <w:color w:val="000000" w:themeColor="text1"/>
          <w:sz w:val="24"/>
          <w:szCs w:val="24"/>
          <w:bdr w:val="none" w:sz="0" w:space="0" w:color="auto" w:frame="1"/>
          <w:lang w:eastAsia="ru-RU"/>
        </w:rPr>
        <w:t>Усть-Таловского сельсовета</w:t>
      </w:r>
      <w:r w:rsidRPr="00241BEE">
        <w:rPr>
          <w:rFonts w:eastAsia="Times New Roman" w:cs="Times New Roman"/>
          <w:color w:val="000000" w:themeColor="text1"/>
          <w:sz w:val="24"/>
          <w:szCs w:val="24"/>
          <w:bdr w:val="none" w:sz="0" w:space="0" w:color="auto" w:frame="1"/>
          <w:lang w:eastAsia="ru-RU"/>
        </w:rPr>
        <w:t xml:space="preserve">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не вправе требовать от заявителя представления 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Административного регламента).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2.7.8</w:t>
      </w:r>
      <w:r w:rsidRPr="00241BEE">
        <w:rPr>
          <w:rFonts w:eastAsia="Times New Roman" w:cs="Times New Roman"/>
          <w:color w:val="000000" w:themeColor="text1"/>
          <w:sz w:val="24"/>
          <w:szCs w:val="24"/>
          <w:bdr w:val="none" w:sz="0" w:space="0" w:color="auto" w:frame="1"/>
          <w:lang w:eastAsia="ru-RU"/>
        </w:rPr>
        <w:t>. Представленные заявителем либо его представителем документы, указанные в пункте 2.7.1 Административного регламента, должны соответствовать следующим требованиям:</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тексты документов должны быть написаны разборчиво;</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фамилии, имена и отчества (последние – при наличии) должны быть написаны полностью;</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 документах не должно быть подчисток, приписок, зачеркнутых слов и иных неоговоренных исправлений;</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документы не должны иметь повреждений, наличие которых не позволит однозначно истолковать их содержание.</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2.8.</w:t>
      </w:r>
      <w:r w:rsidRPr="00241BEE">
        <w:rPr>
          <w:rFonts w:eastAsia="Times New Roman" w:cs="Times New Roman"/>
          <w:color w:val="000000" w:themeColor="text1"/>
          <w:sz w:val="24"/>
          <w:szCs w:val="24"/>
          <w:bdr w:val="none" w:sz="0" w:space="0" w:color="auto" w:frame="1"/>
          <w:lang w:eastAsia="ru-RU"/>
        </w:rPr>
        <w:t xml:space="preserve">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Документы, указанные в подпунктах 1,3,4,6,7 пункта 2.7.2 настоящего Административного регламента, представляемые в орган местного самоуправления в форме электронных документов, удостоверяются электронной подписью заявителя </w:t>
      </w:r>
      <w:r w:rsidRPr="00241BEE">
        <w:rPr>
          <w:rFonts w:eastAsia="Times New Roman" w:cs="Times New Roman"/>
          <w:color w:val="000000" w:themeColor="text1"/>
          <w:sz w:val="24"/>
          <w:szCs w:val="24"/>
          <w:bdr w:val="none" w:sz="0" w:space="0" w:color="auto" w:frame="1"/>
          <w:lang w:eastAsia="ru-RU"/>
        </w:rPr>
        <w:lastRenderedPageBreak/>
        <w:t>(представителя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2.9.</w:t>
      </w:r>
      <w:r w:rsidRPr="00241BEE">
        <w:rPr>
          <w:rFonts w:eastAsia="Times New Roman" w:cs="Times New Roman"/>
          <w:color w:val="000000" w:themeColor="text1"/>
          <w:sz w:val="24"/>
          <w:szCs w:val="24"/>
          <w:bdr w:val="none" w:sz="0" w:space="0" w:color="auto" w:frame="1"/>
          <w:lang w:eastAsia="ru-RU"/>
        </w:rPr>
        <w:t xml:space="preserve"> Запрет требовать от заявителя представления иных документов и информации или осуществления действий для получения муниципальной услуги.</w:t>
      </w:r>
    </w:p>
    <w:p w:rsidR="006F06F8" w:rsidRPr="00241BEE" w:rsidRDefault="006F06F8" w:rsidP="006F06F8">
      <w:pPr>
        <w:shd w:val="clear" w:color="auto" w:fill="FFFFFF"/>
        <w:spacing w:after="0" w:line="240" w:lineRule="auto"/>
        <w:ind w:firstLine="851"/>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Запрещается требовать от заявителя:</w:t>
      </w:r>
    </w:p>
    <w:p w:rsidR="006F06F8" w:rsidRPr="00241BEE" w:rsidRDefault="006F06F8" w:rsidP="006F06F8">
      <w:pPr>
        <w:shd w:val="clear" w:color="auto" w:fill="FFFFFF"/>
        <w:spacing w:after="0" w:line="240" w:lineRule="auto"/>
        <w:ind w:firstLine="567"/>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6F06F8" w:rsidRPr="00241BEE" w:rsidRDefault="006F06F8" w:rsidP="006F06F8">
      <w:pPr>
        <w:shd w:val="clear" w:color="auto" w:fill="FFFFFF"/>
        <w:spacing w:after="0" w:line="240" w:lineRule="auto"/>
        <w:ind w:firstLine="567"/>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241BEE">
        <w:rPr>
          <w:rFonts w:eastAsia="Times New Roman" w:cs="Times New Roman"/>
          <w:color w:val="000000" w:themeColor="text1"/>
          <w:sz w:val="24"/>
          <w:szCs w:val="24"/>
          <w:bdr w:val="none" w:sz="0" w:space="0" w:color="auto" w:frame="1"/>
          <w:lang w:eastAsia="ru-RU"/>
        </w:rPr>
        <w:t xml:space="preserve"> актами, за исключением документов, указанных в части 6 статьи 7 Федерального закона от 27.07.2010 № 210- ФЗ «Об организации предоставления государственных и муниципальных услуг.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6F06F8" w:rsidRPr="00241BEE" w:rsidRDefault="006F06F8" w:rsidP="006F06F8">
      <w:pPr>
        <w:shd w:val="clear" w:color="auto" w:fill="FFFFFF"/>
        <w:spacing w:after="0" w:line="240" w:lineRule="auto"/>
        <w:ind w:firstLine="567"/>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года N 210-ФЗ "Об</w:t>
      </w:r>
      <w:proofErr w:type="gramEnd"/>
      <w:r w:rsidRPr="00241BEE">
        <w:rPr>
          <w:rFonts w:eastAsia="Times New Roman" w:cs="Times New Roman"/>
          <w:color w:val="000000" w:themeColor="text1"/>
          <w:sz w:val="24"/>
          <w:szCs w:val="24"/>
          <w:bdr w:val="none" w:sz="0" w:space="0" w:color="auto" w:frame="1"/>
          <w:lang w:eastAsia="ru-RU"/>
        </w:rPr>
        <w:t xml:space="preserve"> организации предоставления государственных и муниципальных услуг";</w:t>
      </w:r>
    </w:p>
    <w:p w:rsidR="006F06F8" w:rsidRPr="00241BEE" w:rsidRDefault="006F06F8" w:rsidP="006F06F8">
      <w:pPr>
        <w:shd w:val="clear" w:color="auto" w:fill="FFFFFF"/>
        <w:spacing w:after="0" w:line="240" w:lineRule="auto"/>
        <w:ind w:firstLine="567"/>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6F06F8" w:rsidRPr="00241BEE" w:rsidRDefault="006F06F8" w:rsidP="006F06F8">
      <w:pPr>
        <w:shd w:val="clear" w:color="auto" w:fill="FFFFFF"/>
        <w:spacing w:after="0" w:line="240" w:lineRule="auto"/>
        <w:ind w:firstLine="567"/>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6F06F8" w:rsidRPr="00241BEE" w:rsidRDefault="006F06F8" w:rsidP="006F06F8">
      <w:pPr>
        <w:shd w:val="clear" w:color="auto" w:fill="FFFFFF"/>
        <w:spacing w:after="0" w:line="240" w:lineRule="auto"/>
        <w:ind w:firstLine="567"/>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6F06F8" w:rsidRPr="00241BEE" w:rsidRDefault="006F06F8" w:rsidP="006F06F8">
      <w:pPr>
        <w:shd w:val="clear" w:color="auto" w:fill="FFFFFF"/>
        <w:spacing w:after="0" w:line="240" w:lineRule="auto"/>
        <w:ind w:firstLine="567"/>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6F06F8" w:rsidRPr="00241BEE" w:rsidRDefault="006F06F8" w:rsidP="006F06F8">
      <w:pPr>
        <w:shd w:val="clear" w:color="auto" w:fill="FFFFFF"/>
        <w:spacing w:after="0" w:line="240" w:lineRule="auto"/>
        <w:ind w:firstLine="567"/>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w:t>
      </w:r>
      <w:r w:rsidRPr="00241BEE">
        <w:rPr>
          <w:rFonts w:eastAsia="Times New Roman" w:cs="Times New Roman"/>
          <w:color w:val="000000" w:themeColor="text1"/>
          <w:sz w:val="24"/>
          <w:szCs w:val="24"/>
          <w:bdr w:val="none" w:sz="0" w:space="0" w:color="auto" w:frame="1"/>
          <w:lang w:eastAsia="ru-RU"/>
        </w:rPr>
        <w:lastRenderedPageBreak/>
        <w:t>услугу, или органа</w:t>
      </w:r>
      <w:proofErr w:type="gramEnd"/>
      <w:r w:rsidRPr="00241BEE">
        <w:rPr>
          <w:rFonts w:eastAsia="Times New Roman" w:cs="Times New Roman"/>
          <w:color w:val="000000" w:themeColor="text1"/>
          <w:sz w:val="24"/>
          <w:szCs w:val="24"/>
          <w:bdr w:val="none" w:sz="0" w:space="0" w:color="auto" w:frame="1"/>
          <w:lang w:eastAsia="ru-RU"/>
        </w:rPr>
        <w:t>, предоставляющего муниципальную услугу,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6F06F8" w:rsidRPr="00241BEE" w:rsidRDefault="006F06F8" w:rsidP="006F06F8">
      <w:pPr>
        <w:shd w:val="clear" w:color="auto" w:fill="FFFFFF"/>
        <w:spacing w:after="0" w:line="240" w:lineRule="auto"/>
        <w:ind w:firstLine="567"/>
        <w:jc w:val="both"/>
        <w:textAlignment w:val="baseline"/>
        <w:rPr>
          <w:rFonts w:eastAsia="Times New Roman" w:cs="Times New Roman"/>
          <w:color w:val="000000" w:themeColor="text1"/>
          <w:sz w:val="24"/>
          <w:szCs w:val="24"/>
          <w:bdr w:val="none" w:sz="0" w:space="0" w:color="auto" w:frame="1"/>
          <w:lang w:eastAsia="ru-RU"/>
        </w:rPr>
      </w:pPr>
      <w:proofErr w:type="gramStart"/>
      <w:r w:rsidRPr="00241BEE">
        <w:rPr>
          <w:rFonts w:eastAsia="Times New Roman" w:cs="Times New Roman"/>
          <w:color w:val="000000" w:themeColor="text1"/>
          <w:sz w:val="24"/>
          <w:szCs w:val="24"/>
          <w:bdr w:val="none" w:sz="0" w:space="0" w:color="auto" w:frame="1"/>
          <w:lang w:eastAsia="ru-RU"/>
        </w:rPr>
        <w:t>5) предоставления на бумажном носителе документов и информации, электронные образы которых ранее были заверены в соответствии с пунктом 7, 2 части 1 статьи 16 настоящего Федерального закона от 27 июля 2010 года N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w:t>
      </w:r>
      <w:proofErr w:type="gramEnd"/>
      <w:r w:rsidRPr="00241BEE">
        <w:rPr>
          <w:rFonts w:eastAsia="Times New Roman" w:cs="Times New Roman"/>
          <w:color w:val="000000" w:themeColor="text1"/>
          <w:sz w:val="24"/>
          <w:szCs w:val="24"/>
          <w:bdr w:val="none" w:sz="0" w:space="0" w:color="auto" w:frame="1"/>
          <w:lang w:eastAsia="ru-RU"/>
        </w:rPr>
        <w:t xml:space="preserve"> услуги, и иных случаев, установленных федеральными законами.</w:t>
      </w:r>
    </w:p>
    <w:p w:rsidR="006F06F8" w:rsidRPr="00241BEE" w:rsidRDefault="006F06F8" w:rsidP="006F06F8">
      <w:pPr>
        <w:shd w:val="clear" w:color="auto" w:fill="FFFFFF"/>
        <w:spacing w:after="0" w:line="240" w:lineRule="auto"/>
        <w:ind w:firstLine="567"/>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Администрации </w:t>
      </w:r>
      <w:r>
        <w:rPr>
          <w:rFonts w:eastAsia="Times New Roman" w:cs="Times New Roman"/>
          <w:color w:val="000000" w:themeColor="text1"/>
          <w:sz w:val="24"/>
          <w:szCs w:val="24"/>
          <w:bdr w:val="none" w:sz="0" w:space="0" w:color="auto" w:frame="1"/>
          <w:lang w:eastAsia="ru-RU"/>
        </w:rPr>
        <w:t>Усть-Таловского сельсовета</w:t>
      </w:r>
      <w:r w:rsidRPr="00241BEE">
        <w:rPr>
          <w:rFonts w:eastAsia="Times New Roman" w:cs="Times New Roman"/>
          <w:color w:val="000000" w:themeColor="text1"/>
          <w:sz w:val="24"/>
          <w:szCs w:val="24"/>
          <w:bdr w:val="none" w:sz="0" w:space="0" w:color="auto" w:frame="1"/>
          <w:lang w:eastAsia="ru-RU"/>
        </w:rPr>
        <w:t xml:space="preserve">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запрещается отказывать в приеме запроса и документов,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6F06F8" w:rsidRPr="00241BEE" w:rsidRDefault="006F06F8" w:rsidP="006F06F8">
      <w:pPr>
        <w:shd w:val="clear" w:color="auto" w:fill="FFFFFF"/>
        <w:spacing w:after="0" w:line="240" w:lineRule="auto"/>
        <w:ind w:right="57"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2.10.</w:t>
      </w:r>
      <w:r w:rsidRPr="00241BEE">
        <w:rPr>
          <w:rFonts w:eastAsia="Times New Roman" w:cs="Times New Roman"/>
          <w:color w:val="000000" w:themeColor="text1"/>
          <w:sz w:val="24"/>
          <w:szCs w:val="24"/>
          <w:bdr w:val="none" w:sz="0" w:space="0" w:color="auto" w:frame="1"/>
          <w:lang w:eastAsia="ru-RU"/>
        </w:rPr>
        <w:t xml:space="preserve"> Перечень необходимых и обязательных услуг, необходимых для предоставления муниципальной услуги.</w:t>
      </w:r>
    </w:p>
    <w:p w:rsidR="006F06F8" w:rsidRPr="00241BEE" w:rsidRDefault="006F06F8" w:rsidP="006F06F8">
      <w:pPr>
        <w:shd w:val="clear" w:color="auto" w:fill="FFFFFF"/>
        <w:spacing w:after="0" w:line="240" w:lineRule="auto"/>
        <w:ind w:right="57"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Необходимые и обязательные услуги для предоставления муниципальной услуги отсутствуют.</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2.11.</w:t>
      </w:r>
      <w:r w:rsidRPr="00241BEE">
        <w:rPr>
          <w:rFonts w:eastAsia="Times New Roman" w:cs="Times New Roman"/>
          <w:color w:val="000000" w:themeColor="text1"/>
          <w:sz w:val="24"/>
          <w:szCs w:val="24"/>
          <w:bdr w:val="none" w:sz="0" w:space="0" w:color="auto" w:frame="1"/>
          <w:lang w:eastAsia="ru-RU"/>
        </w:rPr>
        <w:t xml:space="preserve"> Исчерпывающий перечень оснований для отказа в приеме документов, необходимых для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2.12.</w:t>
      </w:r>
      <w:r w:rsidRPr="00241BEE">
        <w:rPr>
          <w:rFonts w:eastAsia="Times New Roman" w:cs="Times New Roman"/>
          <w:color w:val="000000" w:themeColor="text1"/>
          <w:sz w:val="24"/>
          <w:szCs w:val="24"/>
          <w:bdr w:val="none" w:sz="0" w:space="0" w:color="auto" w:frame="1"/>
          <w:lang w:eastAsia="ru-RU"/>
        </w:rPr>
        <w:t xml:space="preserve"> Исчерпывающий перечень оснований для отказа в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 присвоении объекту адресации, изменении или аннулировании его адреса может быть отказано в случаях, если: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1. с заявлением о присвоении объекту адресации адреса обратилось лицо, не указанное в пункте 1.2 настоящего Административного регламента;</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2. ответ на межведомственный запрос свидетельствует об отсутствии документа и (или) информации, </w:t>
      </w:r>
      <w:proofErr w:type="gramStart"/>
      <w:r w:rsidRPr="00241BEE">
        <w:rPr>
          <w:rFonts w:eastAsia="Times New Roman" w:cs="Times New Roman"/>
          <w:color w:val="000000" w:themeColor="text1"/>
          <w:sz w:val="24"/>
          <w:szCs w:val="24"/>
          <w:bdr w:val="none" w:sz="0" w:space="0" w:color="auto" w:frame="1"/>
          <w:lang w:eastAsia="ru-RU"/>
        </w:rPr>
        <w:t>необходимых</w:t>
      </w:r>
      <w:proofErr w:type="gramEnd"/>
      <w:r w:rsidRPr="00241BEE">
        <w:rPr>
          <w:rFonts w:eastAsia="Times New Roman" w:cs="Times New Roman"/>
          <w:color w:val="000000" w:themeColor="text1"/>
          <w:sz w:val="24"/>
          <w:szCs w:val="24"/>
          <w:bdr w:val="none" w:sz="0" w:space="0" w:color="auto" w:frame="1"/>
          <w:lang w:eastAsia="ru-RU"/>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 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 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2.13.</w:t>
      </w:r>
      <w:r w:rsidRPr="00241BEE">
        <w:rPr>
          <w:rFonts w:eastAsia="Times New Roman" w:cs="Times New Roman"/>
          <w:color w:val="000000" w:themeColor="text1"/>
          <w:sz w:val="24"/>
          <w:szCs w:val="24"/>
          <w:bdr w:val="none" w:sz="0" w:space="0" w:color="auto" w:frame="1"/>
          <w:lang w:eastAsia="ru-RU"/>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Предоставление муниципальной услуги осуществляется бесплатно.</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2.14.</w:t>
      </w:r>
      <w:r w:rsidRPr="00241BEE">
        <w:rPr>
          <w:rFonts w:eastAsia="Times New Roman" w:cs="Times New Roman"/>
          <w:color w:val="000000" w:themeColor="text1"/>
          <w:sz w:val="24"/>
          <w:szCs w:val="24"/>
          <w:bdr w:val="none" w:sz="0" w:space="0" w:color="auto" w:frame="1"/>
          <w:lang w:eastAsia="ru-RU"/>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lastRenderedPageBreak/>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2.15</w:t>
      </w:r>
      <w:r w:rsidRPr="00241BEE">
        <w:rPr>
          <w:rFonts w:eastAsia="Times New Roman" w:cs="Times New Roman"/>
          <w:color w:val="000000" w:themeColor="text1"/>
          <w:sz w:val="24"/>
          <w:szCs w:val="24"/>
          <w:bdr w:val="none" w:sz="0" w:space="0" w:color="auto" w:frame="1"/>
          <w:lang w:eastAsia="ru-RU"/>
        </w:rPr>
        <w:t>. Срок регистрации заявления о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w:t>
      </w:r>
      <w:proofErr w:type="gramStart"/>
      <w:r w:rsidRPr="00241BEE">
        <w:rPr>
          <w:rFonts w:eastAsia="Times New Roman" w:cs="Times New Roman"/>
          <w:color w:val="000000" w:themeColor="text1"/>
          <w:sz w:val="24"/>
          <w:szCs w:val="24"/>
          <w:bdr w:val="none" w:sz="0" w:space="0" w:color="auto" w:frame="1"/>
          <w:lang w:eastAsia="ru-RU"/>
        </w:rPr>
        <w:t>и</w:t>
      </w:r>
      <w:proofErr w:type="gramEnd"/>
      <w:r w:rsidRPr="00241BEE">
        <w:rPr>
          <w:rFonts w:eastAsia="Times New Roman" w:cs="Times New Roman"/>
          <w:color w:val="000000" w:themeColor="text1"/>
          <w:sz w:val="24"/>
          <w:szCs w:val="24"/>
          <w:bdr w:val="none" w:sz="0" w:space="0" w:color="auto" w:frame="1"/>
          <w:lang w:eastAsia="ru-RU"/>
        </w:rPr>
        <w:t xml:space="preserve"> одного рабочего дня с момента его поступления в орган местного самоуправления.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2.16.</w:t>
      </w:r>
      <w:r w:rsidRPr="00241BEE">
        <w:rPr>
          <w:rFonts w:eastAsia="Times New Roman" w:cs="Times New Roman"/>
          <w:color w:val="000000" w:themeColor="text1"/>
          <w:sz w:val="24"/>
          <w:szCs w:val="24"/>
          <w:bdr w:val="none" w:sz="0" w:space="0" w:color="auto" w:frame="1"/>
          <w:lang w:eastAsia="ru-RU"/>
        </w:rPr>
        <w:t>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2.16.1.</w:t>
      </w:r>
      <w:r w:rsidRPr="00241BEE">
        <w:rPr>
          <w:rFonts w:eastAsia="Times New Roman" w:cs="Times New Roman"/>
          <w:color w:val="000000" w:themeColor="text1"/>
          <w:sz w:val="24"/>
          <w:szCs w:val="24"/>
          <w:bdr w:val="none" w:sz="0" w:space="0" w:color="auto" w:frame="1"/>
          <w:lang w:eastAsia="ru-RU"/>
        </w:rPr>
        <w:t> Помещение, в котором осуществляется прием заявителей, должно обеспечивать:</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1) комфортное расположение заявителя и должностного лица Администрации </w:t>
      </w:r>
      <w:r>
        <w:rPr>
          <w:rFonts w:eastAsia="Times New Roman" w:cs="Times New Roman"/>
          <w:color w:val="000000" w:themeColor="text1"/>
          <w:sz w:val="24"/>
          <w:szCs w:val="24"/>
          <w:bdr w:val="none" w:sz="0" w:space="0" w:color="auto" w:frame="1"/>
          <w:lang w:eastAsia="ru-RU"/>
        </w:rPr>
        <w:t>Усть-Таловского сельсовета</w:t>
      </w:r>
      <w:r w:rsidRPr="00241BEE">
        <w:rPr>
          <w:rFonts w:eastAsia="Times New Roman" w:cs="Times New Roman"/>
          <w:color w:val="000000" w:themeColor="text1"/>
          <w:sz w:val="24"/>
          <w:szCs w:val="24"/>
          <w:bdr w:val="none" w:sz="0" w:space="0" w:color="auto" w:frame="1"/>
          <w:lang w:eastAsia="ru-RU"/>
        </w:rPr>
        <w:t xml:space="preserve">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 возможность и удобство оформления заявителем письменного заявления;</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 доступ к нормативным правовым актам, регулирующим предоставление муниципальной услуги;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2.16.2.</w:t>
      </w:r>
      <w:r w:rsidRPr="00241BEE">
        <w:rPr>
          <w:rFonts w:eastAsia="Times New Roman" w:cs="Times New Roman"/>
          <w:color w:val="000000" w:themeColor="text1"/>
          <w:sz w:val="24"/>
          <w:szCs w:val="24"/>
          <w:bdr w:val="none" w:sz="0" w:space="0" w:color="auto" w:frame="1"/>
          <w:lang w:eastAsia="ru-RU"/>
        </w:rPr>
        <w:t> Требования к обеспечению условий доступности муниципальной услуги для лиц с ограниченной возможностью:</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 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roofErr w:type="gramEnd"/>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сопровождение инвалидов, имеющих стойкие нарушения функции зрения и самостоятельного передвижения, по территории объекта;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 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w:t>
      </w:r>
      <w:r w:rsidRPr="00241BEE">
        <w:rPr>
          <w:rFonts w:eastAsia="Times New Roman" w:cs="Times New Roman"/>
          <w:color w:val="000000" w:themeColor="text1"/>
          <w:sz w:val="24"/>
          <w:szCs w:val="24"/>
          <w:bdr w:val="none" w:sz="0" w:space="0" w:color="auto" w:frame="1"/>
          <w:lang w:eastAsia="ru-RU"/>
        </w:rPr>
        <w:lastRenderedPageBreak/>
        <w:t>Федерации от 22.06.2015 № 3</w:t>
      </w:r>
      <w:r>
        <w:rPr>
          <w:rFonts w:eastAsia="Times New Roman" w:cs="Times New Roman"/>
          <w:color w:val="000000" w:themeColor="text1"/>
          <w:sz w:val="24"/>
          <w:szCs w:val="24"/>
          <w:bdr w:val="none" w:sz="0" w:space="0" w:color="auto" w:frame="1"/>
          <w:lang w:eastAsia="ru-RU"/>
        </w:rPr>
        <w:t>86</w:t>
      </w:r>
      <w:r w:rsidRPr="00241BEE">
        <w:rPr>
          <w:rFonts w:eastAsia="Times New Roman" w:cs="Times New Roman"/>
          <w:color w:val="000000" w:themeColor="text1"/>
          <w:sz w:val="24"/>
          <w:szCs w:val="24"/>
          <w:bdr w:val="none" w:sz="0" w:space="0" w:color="auto" w:frame="1"/>
          <w:lang w:eastAsia="ru-RU"/>
        </w:rPr>
        <w:t>н «Об утверждении формы документа, подтверждающего специальное обучение собаки-проводника, и порядка его выдачи».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2.16.3.</w:t>
      </w:r>
      <w:r w:rsidRPr="00241BEE">
        <w:rPr>
          <w:rFonts w:eastAsia="Times New Roman" w:cs="Times New Roman"/>
          <w:color w:val="000000" w:themeColor="text1"/>
          <w:sz w:val="24"/>
          <w:szCs w:val="24"/>
          <w:bdr w:val="none" w:sz="0" w:space="0" w:color="auto" w:frame="1"/>
          <w:lang w:eastAsia="ru-RU"/>
        </w:rPr>
        <w:t xml:space="preserve">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2.16.4.</w:t>
      </w:r>
      <w:r w:rsidRPr="00241BEE">
        <w:rPr>
          <w:rFonts w:eastAsia="Times New Roman" w:cs="Times New Roman"/>
          <w:color w:val="000000" w:themeColor="text1"/>
          <w:sz w:val="24"/>
          <w:szCs w:val="24"/>
          <w:bdr w:val="none" w:sz="0" w:space="0" w:color="auto" w:frame="1"/>
          <w:lang w:eastAsia="ru-RU"/>
        </w:rPr>
        <w:t xml:space="preserve"> На информационных стендах Администрации 22.06.2015 № 368н «Об утверждении формы документа, подтверждающего специальное обучение собаки-проводника, и порядка его выдачи района Алтайского края размещается следующая информация: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2) график (режим) работы Администрации </w:t>
      </w:r>
      <w:r>
        <w:rPr>
          <w:rFonts w:eastAsia="Times New Roman" w:cs="Times New Roman"/>
          <w:color w:val="000000" w:themeColor="text1"/>
          <w:sz w:val="24"/>
          <w:szCs w:val="24"/>
          <w:bdr w:val="none" w:sz="0" w:space="0" w:color="auto" w:frame="1"/>
          <w:lang w:eastAsia="ru-RU"/>
        </w:rPr>
        <w:t>Усть-Таловского сельсовета 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 Административный регламент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4) место нахождения Администрации </w:t>
      </w:r>
      <w:r>
        <w:rPr>
          <w:rFonts w:eastAsia="Times New Roman" w:cs="Times New Roman"/>
          <w:color w:val="000000" w:themeColor="text1"/>
          <w:sz w:val="24"/>
          <w:szCs w:val="24"/>
          <w:bdr w:val="none" w:sz="0" w:space="0" w:color="auto" w:frame="1"/>
          <w:lang w:eastAsia="ru-RU"/>
        </w:rPr>
        <w:t>Усть-Таловского сельсовета 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5) телефон для справок;</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6) адрес электронной почты Администрации </w:t>
      </w:r>
      <w:r>
        <w:rPr>
          <w:rFonts w:eastAsia="Times New Roman" w:cs="Times New Roman"/>
          <w:color w:val="000000" w:themeColor="text1"/>
          <w:sz w:val="24"/>
          <w:szCs w:val="24"/>
          <w:bdr w:val="none" w:sz="0" w:space="0" w:color="auto" w:frame="1"/>
          <w:lang w:eastAsia="ru-RU"/>
        </w:rPr>
        <w:t>Усть-Таловского сельсовета 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7) адрес официального интернет-сайта Администрации </w:t>
      </w:r>
      <w:r>
        <w:rPr>
          <w:rFonts w:eastAsia="Times New Roman" w:cs="Times New Roman"/>
          <w:color w:val="000000" w:themeColor="text1"/>
          <w:sz w:val="24"/>
          <w:szCs w:val="24"/>
          <w:bdr w:val="none" w:sz="0" w:space="0" w:color="auto" w:frame="1"/>
          <w:lang w:eastAsia="ru-RU"/>
        </w:rPr>
        <w:t>Усть-Таловского сельсовета 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8) порядок получения консультаций;</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9) порядок обжалования решений, действий (бездействия) должностных лиц Администрации </w:t>
      </w:r>
      <w:r>
        <w:rPr>
          <w:rFonts w:eastAsia="Times New Roman" w:cs="Times New Roman"/>
          <w:color w:val="000000" w:themeColor="text1"/>
          <w:sz w:val="24"/>
          <w:szCs w:val="24"/>
          <w:bdr w:val="none" w:sz="0" w:space="0" w:color="auto" w:frame="1"/>
          <w:lang w:eastAsia="ru-RU"/>
        </w:rPr>
        <w:t>Усть-Таловского сельсовета 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предоставляющего муниципальную услугу.</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2.16.5.</w:t>
      </w:r>
      <w:r w:rsidRPr="00241BEE">
        <w:rPr>
          <w:rFonts w:eastAsia="Times New Roman" w:cs="Times New Roman"/>
          <w:color w:val="000000" w:themeColor="text1"/>
          <w:sz w:val="24"/>
          <w:szCs w:val="24"/>
          <w:bdr w:val="none" w:sz="0" w:space="0" w:color="auto" w:frame="1"/>
          <w:lang w:eastAsia="ru-RU"/>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2.16.6.</w:t>
      </w:r>
      <w:r w:rsidRPr="00241BEE">
        <w:rPr>
          <w:rFonts w:eastAsia="Times New Roman" w:cs="Times New Roman"/>
          <w:color w:val="000000" w:themeColor="text1"/>
          <w:sz w:val="24"/>
          <w:szCs w:val="24"/>
          <w:bdr w:val="none" w:sz="0" w:space="0" w:color="auto" w:frame="1"/>
          <w:lang w:eastAsia="ru-RU"/>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2.17</w:t>
      </w:r>
      <w:r w:rsidRPr="00241BEE">
        <w:rPr>
          <w:rFonts w:eastAsia="Times New Roman" w:cs="Times New Roman"/>
          <w:color w:val="000000" w:themeColor="text1"/>
          <w:sz w:val="24"/>
          <w:szCs w:val="24"/>
          <w:bdr w:val="none" w:sz="0" w:space="0" w:color="auto" w:frame="1"/>
          <w:lang w:eastAsia="ru-RU"/>
        </w:rPr>
        <w:t>. Показатели доступности и качества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2.17.1.</w:t>
      </w:r>
      <w:r w:rsidRPr="00241BEE">
        <w:rPr>
          <w:rFonts w:eastAsia="Times New Roman" w:cs="Times New Roman"/>
          <w:color w:val="000000" w:themeColor="text1"/>
          <w:sz w:val="24"/>
          <w:szCs w:val="24"/>
          <w:bdr w:val="none" w:sz="0" w:space="0" w:color="auto" w:frame="1"/>
          <w:lang w:eastAsia="ru-RU"/>
        </w:rPr>
        <w:t xml:space="preserve"> Целевые значения показателя доступности и качества муниципальной услуги.</w:t>
      </w:r>
    </w:p>
    <w:tbl>
      <w:tblPr>
        <w:tblW w:w="9360" w:type="dxa"/>
        <w:tblCellMar>
          <w:left w:w="0" w:type="dxa"/>
          <w:right w:w="0" w:type="dxa"/>
        </w:tblCellMar>
        <w:tblLook w:val="04A0"/>
      </w:tblPr>
      <w:tblGrid>
        <w:gridCol w:w="6371"/>
        <w:gridCol w:w="2973"/>
        <w:gridCol w:w="16"/>
      </w:tblGrid>
      <w:tr w:rsidR="006F06F8" w:rsidRPr="00241BEE" w:rsidTr="006F06F8">
        <w:trPr>
          <w:trHeight w:val="360"/>
        </w:trPr>
        <w:tc>
          <w:tcPr>
            <w:tcW w:w="6379" w:type="dxa"/>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Показатели качества и доступности</w:t>
            </w:r>
            <w:r w:rsidRPr="00241BEE">
              <w:rPr>
                <w:rFonts w:eastAsia="Times New Roman" w:cs="Times New Roman"/>
                <w:color w:val="000000" w:themeColor="text1"/>
                <w:sz w:val="24"/>
                <w:szCs w:val="24"/>
                <w:bdr w:val="none" w:sz="0" w:space="0" w:color="auto" w:frame="1"/>
                <w:lang w:eastAsia="ru-RU"/>
              </w:rPr>
              <w:br/>
              <w:t>муниципальной услуги</w:t>
            </w:r>
          </w:p>
        </w:tc>
        <w:tc>
          <w:tcPr>
            <w:tcW w:w="2977" w:type="dxa"/>
            <w:vMerge w:val="restart"/>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ind w:right="-63"/>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Целевое значение показателя</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276"/>
        </w:trPr>
        <w:tc>
          <w:tcPr>
            <w:tcW w:w="0" w:type="auto"/>
            <w:vMerge/>
            <w:tcBorders>
              <w:top w:val="single" w:sz="8" w:space="0" w:color="auto"/>
              <w:left w:val="single" w:sz="8" w:space="0" w:color="auto"/>
              <w:bottom w:val="single" w:sz="8" w:space="0" w:color="auto"/>
              <w:right w:val="single" w:sz="8" w:space="0" w:color="auto"/>
            </w:tcBorders>
            <w:vAlign w:val="center"/>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 Своевременность</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1.1. % (доля) случаев предоставления услуги в установленный срок с момента сдачи документа</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ind w:right="-63"/>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90-95%</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 Качество</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2.1. % (доля) заявителей, удовлетворенных качеством процесса предоставления услуги</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ind w:right="-63"/>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90-95%</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lastRenderedPageBreak/>
              <w:t>2.2. % (доля) случаев правильно оформленных документов должностным лицом (регистрация)</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ind w:right="-63"/>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95-97%</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 Доступность</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60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3.1. % (доля) заявителей, удовлетворенных качеством и информацией о порядке предоставления услуги</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ind w:right="-63"/>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95-97%</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60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3.2. % (доля) случаев правильно заполненных заявителем документов и сданных с первого раза</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ind w:right="-57"/>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70-80 %</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60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ind w:right="-57"/>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75-80%</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 Процесс обжалования</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4.1. % (доля) обоснованных жалоб к общему количеству обслуженных заявителей по данному виду услуг</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ind w:right="-63"/>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0,2 % - 0,1 %</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4.2. % (доля) обоснованных жалоб, рассмотренных в установленный срок</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ind w:right="-63"/>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95-97%</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5. Вежливость</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r w:rsidR="006F06F8" w:rsidRPr="00241BEE" w:rsidTr="006F06F8">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5.1. % (доля) заявителей, удовлетворенных           вежливостью должностных лиц</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F06F8" w:rsidRPr="00241BEE" w:rsidRDefault="006F06F8" w:rsidP="006F06F8">
            <w:pPr>
              <w:spacing w:after="0" w:line="240" w:lineRule="auto"/>
              <w:ind w:right="-63"/>
              <w:jc w:val="center"/>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90-95%</w:t>
            </w:r>
          </w:p>
        </w:tc>
        <w:tc>
          <w:tcPr>
            <w:tcW w:w="6" w:type="dxa"/>
            <w:tcBorders>
              <w:top w:val="nil"/>
              <w:left w:val="nil"/>
              <w:bottom w:val="nil"/>
              <w:right w:val="nil"/>
            </w:tcBorders>
            <w:vAlign w:val="bottom"/>
            <w:hideMark/>
          </w:tcPr>
          <w:p w:rsidR="006F06F8" w:rsidRPr="00241BEE" w:rsidRDefault="006F06F8" w:rsidP="006F06F8">
            <w:pPr>
              <w:spacing w:after="0" w:line="240" w:lineRule="auto"/>
              <w:rPr>
                <w:rFonts w:eastAsia="Times New Roman" w:cs="Times New Roman"/>
                <w:color w:val="000000" w:themeColor="text1"/>
                <w:sz w:val="24"/>
                <w:szCs w:val="24"/>
                <w:lang w:eastAsia="ru-RU"/>
              </w:rPr>
            </w:pPr>
          </w:p>
        </w:tc>
      </w:tr>
    </w:tbl>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 xml:space="preserve"> 2.18.</w:t>
      </w:r>
      <w:r w:rsidRPr="00241BEE">
        <w:rPr>
          <w:rFonts w:eastAsia="Times New Roman" w:cs="Times New Roman"/>
          <w:color w:val="000000" w:themeColor="text1"/>
          <w:sz w:val="24"/>
          <w:szCs w:val="24"/>
          <w:bdr w:val="none" w:sz="0" w:space="0" w:color="auto" w:frame="1"/>
          <w:lang w:eastAsia="ru-RU"/>
        </w:rPr>
        <w:t xml:space="preserve">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2.18.1.</w:t>
      </w:r>
      <w:r w:rsidRPr="00241BEE">
        <w:rPr>
          <w:rFonts w:eastAsia="Times New Roman" w:cs="Times New Roman"/>
          <w:color w:val="000000" w:themeColor="text1"/>
          <w:sz w:val="24"/>
          <w:szCs w:val="24"/>
          <w:bdr w:val="none" w:sz="0" w:space="0" w:color="auto" w:frame="1"/>
          <w:lang w:eastAsia="ru-RU"/>
        </w:rPr>
        <w:t xml:space="preserve"> </w:t>
      </w:r>
      <w:proofErr w:type="gramStart"/>
      <w:r w:rsidRPr="00241BEE">
        <w:rPr>
          <w:rFonts w:eastAsia="Times New Roman" w:cs="Times New Roman"/>
          <w:color w:val="000000" w:themeColor="text1"/>
          <w:sz w:val="24"/>
          <w:szCs w:val="24"/>
          <w:bdr w:val="none" w:sz="0" w:space="0" w:color="auto" w:frame="1"/>
          <w:lang w:eastAsia="ru-RU"/>
        </w:rPr>
        <w:t xml:space="preserve">Администрация </w:t>
      </w:r>
      <w:r>
        <w:rPr>
          <w:rFonts w:eastAsia="Times New Roman" w:cs="Times New Roman"/>
          <w:color w:val="000000" w:themeColor="text1"/>
          <w:sz w:val="24"/>
          <w:szCs w:val="24"/>
          <w:bdr w:val="none" w:sz="0" w:space="0" w:color="auto" w:frame="1"/>
          <w:lang w:eastAsia="ru-RU"/>
        </w:rPr>
        <w:t>Усть-Таловского сельсовета 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обеспечивает возможность получения заявителем информации о предоставляемой муниципальной услуге на официальном интернет- сайте  Администрации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интернет- сайте МФЦ, на Едином портале государственных и муниципальных услуг (функций).</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2.18.2.</w:t>
      </w:r>
      <w:r w:rsidRPr="00241BEE">
        <w:rPr>
          <w:rFonts w:eastAsia="Times New Roman" w:cs="Times New Roman"/>
          <w:color w:val="000000" w:themeColor="text1"/>
          <w:sz w:val="24"/>
          <w:szCs w:val="24"/>
          <w:bdr w:val="none" w:sz="0" w:space="0" w:color="auto" w:frame="1"/>
          <w:lang w:eastAsia="ru-RU"/>
        </w:rPr>
        <w:t xml:space="preserve"> Администрация </w:t>
      </w:r>
      <w:r>
        <w:rPr>
          <w:rFonts w:eastAsia="Times New Roman" w:cs="Times New Roman"/>
          <w:color w:val="000000" w:themeColor="text1"/>
          <w:sz w:val="24"/>
          <w:szCs w:val="24"/>
          <w:bdr w:val="none" w:sz="0" w:space="0" w:color="auto" w:frame="1"/>
          <w:lang w:eastAsia="ru-RU"/>
        </w:rPr>
        <w:t>Усть-Таловского сельсовета 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обеспечивает возможность получения и копирования заявителями на официальном интернет-сайте Администрации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2.18.2.1.</w:t>
      </w:r>
      <w:r w:rsidRPr="00241BEE">
        <w:rPr>
          <w:rFonts w:eastAsia="Times New Roman" w:cs="Times New Roman"/>
          <w:color w:val="000000" w:themeColor="text1"/>
          <w:sz w:val="24"/>
          <w:szCs w:val="24"/>
          <w:bdr w:val="none" w:sz="0" w:space="0" w:color="auto" w:frame="1"/>
          <w:lang w:eastAsia="ru-RU"/>
        </w:rPr>
        <w:t>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 Получение информации о порядке и сроках предоставления услуги в соответствии с пунктом 2.3.1.1 Административного регламента.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sidRPr="00241BEE">
        <w:rPr>
          <w:rFonts w:eastAsia="Times New Roman" w:cs="Times New Roman"/>
          <w:color w:val="000000" w:themeColor="text1"/>
          <w:sz w:val="24"/>
          <w:szCs w:val="24"/>
          <w:bdr w:val="none" w:sz="0" w:space="0" w:color="auto" w:frame="1"/>
          <w:vertAlign w:val="superscript"/>
          <w:lang w:eastAsia="ru-RU"/>
        </w:rPr>
        <w:t>4</w:t>
      </w:r>
      <w:r w:rsidRPr="00241BEE">
        <w:rPr>
          <w:rFonts w:eastAsia="Times New Roman" w:cs="Times New Roman"/>
          <w:color w:val="000000" w:themeColor="text1"/>
          <w:sz w:val="24"/>
          <w:szCs w:val="24"/>
          <w:bdr w:val="none" w:sz="0" w:space="0" w:color="auto" w:frame="1"/>
          <w:lang w:eastAsia="ru-RU"/>
        </w:rPr>
        <w:t>:</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Запись на прием проводится посредством Единого портала государственных и муниципальных услуг (функций).</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 Формирование запроса посредством заполнения электронной формы запроса на Едином портале государственных и муниципальных услуг (функций):</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На Едином портале государственных и муниципальных услуг (функций) размещаются образцы заполнения заявления.</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lastRenderedPageBreak/>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При формировании запроса заявителю обеспечивается:</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возможность копирования и сохранения запроса и иных документов, указанных в пункте 2.7.1. Административного регламента, </w:t>
      </w:r>
      <w:proofErr w:type="gramStart"/>
      <w:r w:rsidRPr="00241BEE">
        <w:rPr>
          <w:rFonts w:eastAsia="Times New Roman" w:cs="Times New Roman"/>
          <w:color w:val="000000" w:themeColor="text1"/>
          <w:sz w:val="24"/>
          <w:szCs w:val="24"/>
          <w:bdr w:val="none" w:sz="0" w:space="0" w:color="auto" w:frame="1"/>
          <w:lang w:eastAsia="ru-RU"/>
        </w:rPr>
        <w:t>необходимых</w:t>
      </w:r>
      <w:proofErr w:type="gramEnd"/>
      <w:r w:rsidRPr="00241BEE">
        <w:rPr>
          <w:rFonts w:eastAsia="Times New Roman" w:cs="Times New Roman"/>
          <w:color w:val="000000" w:themeColor="text1"/>
          <w:sz w:val="24"/>
          <w:szCs w:val="24"/>
          <w:bdr w:val="none" w:sz="0" w:space="0" w:color="auto" w:frame="1"/>
          <w:lang w:eastAsia="ru-RU"/>
        </w:rPr>
        <w:t xml:space="preserve"> для предоставления муниципальной услуги;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возможность печати на бумажном носителе копии электронной формы запроса;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241BEE">
        <w:rPr>
          <w:rFonts w:eastAsia="Times New Roman" w:cs="Times New Roman"/>
          <w:color w:val="000000" w:themeColor="text1"/>
          <w:sz w:val="24"/>
          <w:szCs w:val="24"/>
          <w:bdr w:val="none" w:sz="0" w:space="0" w:color="auto" w:frame="1"/>
          <w:lang w:eastAsia="ru-RU"/>
        </w:rPr>
        <w:t>, касающейся сведений, отсутствующих в единой системе идентификац</w:t>
      </w:r>
      <w:proofErr w:type="gramStart"/>
      <w:r w:rsidRPr="00241BEE">
        <w:rPr>
          <w:rFonts w:eastAsia="Times New Roman" w:cs="Times New Roman"/>
          <w:color w:val="000000" w:themeColor="text1"/>
          <w:sz w:val="24"/>
          <w:szCs w:val="24"/>
          <w:bdr w:val="none" w:sz="0" w:space="0" w:color="auto" w:frame="1"/>
          <w:lang w:eastAsia="ru-RU"/>
        </w:rPr>
        <w:t>ии и ау</w:t>
      </w:r>
      <w:proofErr w:type="gramEnd"/>
      <w:r w:rsidRPr="00241BEE">
        <w:rPr>
          <w:rFonts w:eastAsia="Times New Roman" w:cs="Times New Roman"/>
          <w:color w:val="000000" w:themeColor="text1"/>
          <w:sz w:val="24"/>
          <w:szCs w:val="24"/>
          <w:bdr w:val="none" w:sz="0" w:space="0" w:color="auto" w:frame="1"/>
          <w:lang w:eastAsia="ru-RU"/>
        </w:rPr>
        <w:t>тентификации;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возможность вернуться на любой из этапов заполнения электронной формы запроса без </w:t>
      </w:r>
      <w:proofErr w:type="gramStart"/>
      <w:r w:rsidRPr="00241BEE">
        <w:rPr>
          <w:rFonts w:eastAsia="Times New Roman" w:cs="Times New Roman"/>
          <w:color w:val="000000" w:themeColor="text1"/>
          <w:sz w:val="24"/>
          <w:szCs w:val="24"/>
          <w:bdr w:val="none" w:sz="0" w:space="0" w:color="auto" w:frame="1"/>
          <w:lang w:eastAsia="ru-RU"/>
        </w:rPr>
        <w:t>потери</w:t>
      </w:r>
      <w:proofErr w:type="gramEnd"/>
      <w:r w:rsidRPr="00241BEE">
        <w:rPr>
          <w:rFonts w:eastAsia="Times New Roman" w:cs="Times New Roman"/>
          <w:color w:val="000000" w:themeColor="text1"/>
          <w:sz w:val="24"/>
          <w:szCs w:val="24"/>
          <w:bdr w:val="none" w:sz="0" w:space="0" w:color="auto" w:frame="1"/>
          <w:lang w:eastAsia="ru-RU"/>
        </w:rPr>
        <w:t xml:space="preserve"> ранее введенной информации;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Сформированный и подписанный </w:t>
      </w:r>
      <w:proofErr w:type="gramStart"/>
      <w:r w:rsidRPr="00241BEE">
        <w:rPr>
          <w:rFonts w:eastAsia="Times New Roman" w:cs="Times New Roman"/>
          <w:color w:val="000000" w:themeColor="text1"/>
          <w:sz w:val="24"/>
          <w:szCs w:val="24"/>
          <w:bdr w:val="none" w:sz="0" w:space="0" w:color="auto" w:frame="1"/>
          <w:lang w:eastAsia="ru-RU"/>
        </w:rPr>
        <w:t>запрос</w:t>
      </w:r>
      <w:proofErr w:type="gramEnd"/>
      <w:r w:rsidRPr="00241BEE">
        <w:rPr>
          <w:rFonts w:eastAsia="Times New Roman" w:cs="Times New Roman"/>
          <w:color w:val="000000" w:themeColor="text1"/>
          <w:sz w:val="24"/>
          <w:szCs w:val="24"/>
          <w:bdr w:val="none" w:sz="0" w:space="0" w:color="auto" w:frame="1"/>
          <w:lang w:eastAsia="ru-RU"/>
        </w:rPr>
        <w:t xml:space="preserve"> и иные документы, указанные пункте 2.7.1. настоящего Административного регламента, необходимые для предоставления муниципальной услуги, направляются в орган местного самоуправления посредством Единого портала государственных и муниципальных услуг (функций).</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 Прием и регистрация органом (организацией) запроса и иных документов, необходимых для предоставления муниципальной услуги.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5) Получение сведений о ходе выполнения запроса.</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Заявитель имеет возможность получения информации о ходе предоставления муниципальной услуги.</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При предоставлении муниципальной услуги в электронной форме заявителю направляется:</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а) уведомление о записи на прием в орган (организацию) содержащее сведения о дате, времени и месте приема;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lastRenderedPageBreak/>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6) Получение результата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 качестве результата предоставления государственной услуги заявитель по его выбору вправе получить:</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а)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bookmarkStart w:id="4" w:name="_ftnref3"/>
      <w:r w:rsidRPr="00241BEE">
        <w:rPr>
          <w:rFonts w:eastAsia="Times New Roman" w:cs="Times New Roman"/>
          <w:color w:val="000000" w:themeColor="text1"/>
          <w:sz w:val="24"/>
          <w:szCs w:val="24"/>
          <w:bdr w:val="none" w:sz="0" w:space="0" w:color="auto" w:frame="1"/>
          <w:lang w:eastAsia="ru-RU"/>
        </w:rPr>
        <w:fldChar w:fldCharType="begin"/>
      </w:r>
      <w:r w:rsidRPr="00241BEE">
        <w:rPr>
          <w:rFonts w:eastAsia="Times New Roman" w:cs="Times New Roman"/>
          <w:color w:val="000000" w:themeColor="text1"/>
          <w:sz w:val="24"/>
          <w:szCs w:val="24"/>
          <w:bdr w:val="none" w:sz="0" w:space="0" w:color="auto" w:frame="1"/>
          <w:lang w:eastAsia="ru-RU"/>
        </w:rPr>
        <w:instrText xml:space="preserve"> HYPERLINK "https://www.tal-alt.ru/index.php/munitsipalnye-obrazovaniya/novoozerskij-selsovet/1117-novoozerki-postanovleniya-2024/27158-postanovlenie-29-03-2024g-24-ob-utverzhdenii-administrativnogo-reglamenta-po-predostavleniyu-munitsipalnoj-uslugi-prisvoenie-izmenenie-annulirovanie-adresov-ob-ektam-nedvizhimogo-imushchestva-v-tom-chisle-zemelnym-uchastkam-zdaniyam-sooruzheniyam-pomeshcheniyam-i-ob-ektam-nezavershennogo-stroitelstva" \l "ftn3" </w:instrText>
      </w:r>
      <w:r w:rsidRPr="00241BEE">
        <w:rPr>
          <w:rFonts w:eastAsia="Times New Roman" w:cs="Times New Roman"/>
          <w:color w:val="000000" w:themeColor="text1"/>
          <w:sz w:val="24"/>
          <w:szCs w:val="24"/>
          <w:bdr w:val="none" w:sz="0" w:space="0" w:color="auto" w:frame="1"/>
          <w:lang w:eastAsia="ru-RU"/>
        </w:rPr>
        <w:fldChar w:fldCharType="separate"/>
      </w:r>
      <w:r w:rsidRPr="00241BEE">
        <w:rPr>
          <w:rFonts w:eastAsia="Times New Roman" w:cs="Times New Roman"/>
          <w:color w:val="000000" w:themeColor="text1"/>
          <w:sz w:val="24"/>
          <w:szCs w:val="24"/>
          <w:vertAlign w:val="superscript"/>
          <w:lang w:eastAsia="ru-RU"/>
        </w:rPr>
        <w:t>[3]</w:t>
      </w:r>
      <w:r w:rsidRPr="00241BEE">
        <w:rPr>
          <w:rFonts w:eastAsia="Times New Roman" w:cs="Times New Roman"/>
          <w:color w:val="000000" w:themeColor="text1"/>
          <w:sz w:val="24"/>
          <w:szCs w:val="24"/>
          <w:bdr w:val="none" w:sz="0" w:space="0" w:color="auto" w:frame="1"/>
          <w:lang w:eastAsia="ru-RU"/>
        </w:rPr>
        <w:fldChar w:fldCharType="end"/>
      </w:r>
      <w:bookmarkEnd w:id="4"/>
      <w:r w:rsidRPr="00241BEE">
        <w:rPr>
          <w:rFonts w:eastAsia="Times New Roman" w:cs="Times New Roman"/>
          <w:color w:val="000000" w:themeColor="text1"/>
          <w:sz w:val="24"/>
          <w:szCs w:val="24"/>
          <w:bdr w:val="none" w:sz="0" w:space="0" w:color="auto" w:frame="1"/>
          <w:lang w:eastAsia="ru-RU"/>
        </w:rPr>
        <w:t>;</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б)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в)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 не позднее рабочего дня, следующего за 10-м рабочим днем со дня </w:t>
      </w:r>
      <w:proofErr w:type="gramStart"/>
      <w:r w:rsidRPr="00241BEE">
        <w:rPr>
          <w:rFonts w:eastAsia="Times New Roman" w:cs="Times New Roman"/>
          <w:color w:val="000000" w:themeColor="text1"/>
          <w:sz w:val="24"/>
          <w:szCs w:val="24"/>
          <w:bdr w:val="none" w:sz="0" w:space="0" w:color="auto" w:frame="1"/>
          <w:lang w:eastAsia="ru-RU"/>
        </w:rPr>
        <w:t>истечения</w:t>
      </w:r>
      <w:proofErr w:type="gramEnd"/>
      <w:r w:rsidRPr="00241BEE">
        <w:rPr>
          <w:rFonts w:eastAsia="Times New Roman" w:cs="Times New Roman"/>
          <w:color w:val="000000" w:themeColor="text1"/>
          <w:sz w:val="24"/>
          <w:szCs w:val="24"/>
          <w:bdr w:val="none" w:sz="0" w:space="0" w:color="auto" w:frame="1"/>
          <w:lang w:eastAsia="ru-RU"/>
        </w:rPr>
        <w:t xml:space="preserve"> установленного пунктом 2.5 Административного регламента срока, посредством почтового отправления по указанному в заявлении почтовому адресу;</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2.18.3.</w:t>
      </w:r>
      <w:r w:rsidRPr="00241BEE">
        <w:rPr>
          <w:rFonts w:eastAsia="Times New Roman" w:cs="Times New Roman"/>
          <w:color w:val="000000" w:themeColor="text1"/>
          <w:sz w:val="24"/>
          <w:szCs w:val="24"/>
          <w:bdr w:val="none" w:sz="0" w:space="0" w:color="auto" w:frame="1"/>
          <w:lang w:eastAsia="ru-RU"/>
        </w:rPr>
        <w:t xml:space="preserve">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w:t>
      </w:r>
      <w:r w:rsidRPr="00241BEE">
        <w:rPr>
          <w:rFonts w:eastAsia="Times New Roman" w:cs="Times New Roman"/>
          <w:color w:val="000000" w:themeColor="text1"/>
          <w:sz w:val="24"/>
          <w:szCs w:val="24"/>
          <w:bdr w:val="none" w:sz="0" w:space="0" w:color="auto" w:frame="1"/>
          <w:lang w:eastAsia="ru-RU"/>
        </w:rPr>
        <w:lastRenderedPageBreak/>
        <w:t>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6F06F8" w:rsidRPr="00241BEE" w:rsidRDefault="006F06F8" w:rsidP="006F06F8">
      <w:pPr>
        <w:shd w:val="clear" w:color="auto" w:fill="FFFFFF"/>
        <w:spacing w:after="0" w:line="240" w:lineRule="auto"/>
        <w:ind w:firstLine="720"/>
        <w:jc w:val="center"/>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Блок-схема предоставления муниципальной услуги приведена в приложении к настоящему Административному регламенту.</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3.1.</w:t>
      </w:r>
      <w:r w:rsidRPr="00241BEE">
        <w:rPr>
          <w:rFonts w:eastAsia="Times New Roman" w:cs="Times New Roman"/>
          <w:color w:val="000000" w:themeColor="text1"/>
          <w:sz w:val="24"/>
          <w:szCs w:val="24"/>
          <w:bdr w:val="none" w:sz="0" w:space="0" w:color="auto" w:frame="1"/>
          <w:lang w:eastAsia="ru-RU"/>
        </w:rPr>
        <w:t xml:space="preserve"> Описание последовательности действий при предоставлении муниципальной услуги.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Предоставление муниципальной услуги включает в себя следующие административные процедуры:</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 прием заявления и документов, их регистрация;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 принятие решения о предоставлении или об отказе в предоставлении муниципальной услуги, информирование о принятом решении;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3.2.</w:t>
      </w:r>
      <w:r w:rsidRPr="00241BEE">
        <w:rPr>
          <w:rFonts w:eastAsia="Times New Roman" w:cs="Times New Roman"/>
          <w:color w:val="000000" w:themeColor="text1"/>
          <w:sz w:val="24"/>
          <w:szCs w:val="24"/>
          <w:bdr w:val="none" w:sz="0" w:space="0" w:color="auto" w:frame="1"/>
          <w:lang w:eastAsia="ru-RU"/>
        </w:rPr>
        <w:t> Прием заявления и документов, их регистрация.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3.2.1.</w:t>
      </w:r>
      <w:r w:rsidRPr="00241BEE">
        <w:rPr>
          <w:rFonts w:eastAsia="Times New Roman" w:cs="Times New Roman"/>
          <w:color w:val="000000" w:themeColor="text1"/>
          <w:sz w:val="24"/>
          <w:szCs w:val="24"/>
          <w:bdr w:val="none" w:sz="0" w:space="0" w:color="auto" w:frame="1"/>
          <w:lang w:eastAsia="ru-RU"/>
        </w:rPr>
        <w:t xml:space="preserve"> Юридические факты, являющиеся основанием для начала административной процедуры.</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 xml:space="preserve">Основанием для начала предоставления муниципальной услуги является личное обращение заявителя или его представителя в Администрацию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с заявлением и документами, необходимыми для получения муниципальной услуги, либо направление заявления и необходимых документов в Администрацию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с использованием почтовой связи, через МФЦ или в электронной форме с использованием Единого портала государственных и</w:t>
      </w:r>
      <w:proofErr w:type="gramEnd"/>
      <w:r w:rsidRPr="00241BEE">
        <w:rPr>
          <w:rFonts w:eastAsia="Times New Roman" w:cs="Times New Roman"/>
          <w:color w:val="000000" w:themeColor="text1"/>
          <w:sz w:val="24"/>
          <w:szCs w:val="24"/>
          <w:bdr w:val="none" w:sz="0" w:space="0" w:color="auto" w:frame="1"/>
          <w:lang w:eastAsia="ru-RU"/>
        </w:rPr>
        <w:t xml:space="preserve"> муниципальных услуг (функций) портала федеральной информационной адресной системы в информационно-телекоммуникационной сети «Интернет».</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bdr w:val="none" w:sz="0" w:space="0" w:color="auto" w:frame="1"/>
          <w:lang w:eastAsia="ru-RU"/>
        </w:rPr>
      </w:pPr>
      <w:proofErr w:type="gramStart"/>
      <w:r w:rsidRPr="00241BEE">
        <w:rPr>
          <w:rFonts w:eastAsia="Times New Roman" w:cs="Times New Roman"/>
          <w:color w:val="000000" w:themeColor="text1"/>
          <w:sz w:val="24"/>
          <w:szCs w:val="24"/>
          <w:bdr w:val="none" w:sz="0" w:space="0" w:color="auto" w:frame="1"/>
          <w:lang w:eastAsia="ru-RU"/>
        </w:rPr>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roofErr w:type="gramEnd"/>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3.2.2.</w:t>
      </w:r>
      <w:r w:rsidRPr="00241BEE">
        <w:rPr>
          <w:rFonts w:eastAsia="Times New Roman" w:cs="Times New Roman"/>
          <w:color w:val="000000" w:themeColor="text1"/>
          <w:sz w:val="24"/>
          <w:szCs w:val="24"/>
          <w:bdr w:val="none" w:sz="0" w:space="0" w:color="auto" w:frame="1"/>
          <w:lang w:eastAsia="ru-RU"/>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Прием заявления и документов, их регистрация осуществляется специалистом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ответственным за прием и регистрацию заявления (далее – специалист).</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3.2.3.</w:t>
      </w:r>
      <w:r w:rsidRPr="00241BEE">
        <w:rPr>
          <w:rFonts w:eastAsia="Times New Roman" w:cs="Times New Roman"/>
          <w:color w:val="000000" w:themeColor="text1"/>
          <w:sz w:val="24"/>
          <w:szCs w:val="24"/>
          <w:bdr w:val="none" w:sz="0" w:space="0" w:color="auto" w:frame="1"/>
          <w:lang w:eastAsia="ru-RU"/>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3.2.3.1.</w:t>
      </w:r>
      <w:r w:rsidRPr="00241BEE">
        <w:rPr>
          <w:rFonts w:eastAsia="Times New Roman" w:cs="Times New Roman"/>
          <w:color w:val="000000" w:themeColor="text1"/>
          <w:sz w:val="24"/>
          <w:szCs w:val="24"/>
          <w:bdr w:val="none" w:sz="0" w:space="0" w:color="auto" w:frame="1"/>
          <w:lang w:eastAsia="ru-RU"/>
        </w:rPr>
        <w:t xml:space="preserve">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 устанавливает предмет обращения, личность заявителя (полномочия представителя заявителя);</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lastRenderedPageBreak/>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 случае, если заявление и документы представлены в орган местного самоуправления посредством почтового отправления или предоставлены заявителем (представителем) лично через МФЦ, расписка в получении таких заявлений и документов направляется органом местного самоуправлению по указанному в заявлении почтовому адресу в течени</w:t>
      </w:r>
      <w:proofErr w:type="gramStart"/>
      <w:r w:rsidRPr="00241BEE">
        <w:rPr>
          <w:rFonts w:eastAsia="Times New Roman" w:cs="Times New Roman"/>
          <w:color w:val="000000" w:themeColor="text1"/>
          <w:sz w:val="24"/>
          <w:szCs w:val="24"/>
          <w:bdr w:val="none" w:sz="0" w:space="0" w:color="auto" w:frame="1"/>
          <w:lang w:eastAsia="ru-RU"/>
        </w:rPr>
        <w:t>и</w:t>
      </w:r>
      <w:proofErr w:type="gramEnd"/>
      <w:r w:rsidRPr="00241BEE">
        <w:rPr>
          <w:rFonts w:eastAsia="Times New Roman" w:cs="Times New Roman"/>
          <w:color w:val="000000" w:themeColor="text1"/>
          <w:sz w:val="24"/>
          <w:szCs w:val="24"/>
          <w:bdr w:val="none" w:sz="0" w:space="0" w:color="auto" w:frame="1"/>
          <w:lang w:eastAsia="ru-RU"/>
        </w:rPr>
        <w:t xml:space="preserve"> рабочего дня, следующего за днем получения органом местного самоуправления документов.</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Порядок рассмотрения документов, полученных в электронном виде, установлен в пункте 3.2.3.2 настоящего Административного регламента.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w:t>
      </w:r>
      <w:r w:rsidRPr="00241BEE">
        <w:rPr>
          <w:rFonts w:eastAsia="Times New Roman" w:cs="Times New Roman"/>
          <w:color w:val="000000" w:themeColor="text1"/>
          <w:sz w:val="24"/>
          <w:szCs w:val="24"/>
          <w:u w:val="single"/>
          <w:bdr w:val="none" w:sz="0" w:space="0" w:color="auto" w:frame="1"/>
          <w:lang w:eastAsia="ru-RU"/>
        </w:rPr>
        <w:t> </w:t>
      </w:r>
      <w:r w:rsidRPr="00241BEE">
        <w:rPr>
          <w:rFonts w:eastAsia="Times New Roman" w:cs="Times New Roman"/>
          <w:color w:val="000000" w:themeColor="text1"/>
          <w:sz w:val="24"/>
          <w:szCs w:val="24"/>
          <w:bdr w:val="none" w:sz="0" w:space="0" w:color="auto" w:frame="1"/>
          <w:lang w:eastAsia="ru-RU"/>
        </w:rPr>
        <w:t xml:space="preserve">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в функции которого входит прием документов.</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w:t>
      </w:r>
      <w:r w:rsidRPr="00241BEE">
        <w:rPr>
          <w:rFonts w:eastAsia="Times New Roman" w:cs="Times New Roman"/>
          <w:i/>
          <w:iCs/>
          <w:color w:val="000000" w:themeColor="text1"/>
          <w:sz w:val="24"/>
          <w:szCs w:val="24"/>
          <w:bdr w:val="none" w:sz="0" w:space="0" w:color="auto" w:frame="1"/>
          <w:lang w:eastAsia="ru-RU"/>
        </w:rPr>
        <w:t> </w:t>
      </w:r>
      <w:r w:rsidRPr="00241BEE">
        <w:rPr>
          <w:rFonts w:eastAsia="Times New Roman" w:cs="Times New Roman"/>
          <w:color w:val="000000" w:themeColor="text1"/>
          <w:sz w:val="24"/>
          <w:szCs w:val="24"/>
          <w:bdr w:val="none" w:sz="0" w:space="0" w:color="auto" w:frame="1"/>
          <w:lang w:eastAsia="ru-RU"/>
        </w:rPr>
        <w:t>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3.2.3.2.</w:t>
      </w:r>
      <w:r w:rsidRPr="00241BEE">
        <w:rPr>
          <w:rFonts w:eastAsia="Times New Roman" w:cs="Times New Roman"/>
          <w:color w:val="000000" w:themeColor="text1"/>
          <w:sz w:val="24"/>
          <w:szCs w:val="24"/>
          <w:bdr w:val="none" w:sz="0" w:space="0" w:color="auto" w:frame="1"/>
          <w:lang w:eastAsia="ru-RU"/>
        </w:rPr>
        <w:t xml:space="preserve"> При обращении заявителя через Единый портал государственных и муниципальных услуг (функций) 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w:t>
      </w:r>
      <w:r w:rsidRPr="00241BEE">
        <w:rPr>
          <w:rFonts w:eastAsia="Times New Roman" w:cs="Times New Roman"/>
          <w:color w:val="000000" w:themeColor="text1"/>
          <w:sz w:val="24"/>
          <w:szCs w:val="24"/>
          <w:bdr w:val="none" w:sz="0" w:space="0" w:color="auto" w:frame="1"/>
          <w:lang w:eastAsia="ru-RU"/>
        </w:rPr>
        <w:lastRenderedPageBreak/>
        <w:t>систему Алтайского края предоставления государственных и муниципальных услуг в электронной форме (далее – ЕИС).</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При направлении запроса в электронной форме в автоматическом режиме осуществляется форматно-логический контроль запроса.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Специалист, ответственный за работу в ЕИС, при обработке поступившего в ЕИС электронного заявления:</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 устанавливает предмет обращения, личность заявителя (полномочия представителя заявителя);</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w:t>
      </w:r>
      <w:proofErr w:type="gramEnd"/>
      <w:r w:rsidRPr="00241BEE">
        <w:rPr>
          <w:rFonts w:eastAsia="Times New Roman" w:cs="Times New Roman"/>
          <w:color w:val="000000" w:themeColor="text1"/>
          <w:sz w:val="24"/>
          <w:szCs w:val="24"/>
          <w:bdr w:val="none" w:sz="0" w:space="0" w:color="auto" w:frame="1"/>
          <w:lang w:eastAsia="ru-RU"/>
        </w:rPr>
        <w:t xml:space="preserve">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241BEE">
        <w:rPr>
          <w:rFonts w:eastAsia="Times New Roman" w:cs="Times New Roman"/>
          <w:color w:val="000000" w:themeColor="text1"/>
          <w:sz w:val="24"/>
          <w:szCs w:val="24"/>
          <w:bdr w:val="none" w:sz="0" w:space="0" w:color="auto" w:frame="1"/>
          <w:lang w:eastAsia="ru-RU"/>
        </w:rPr>
        <w:t>принято в работу ведомством/заявление принято</w:t>
      </w:r>
      <w:proofErr w:type="gramEnd"/>
      <w:r w:rsidRPr="00241BEE">
        <w:rPr>
          <w:rFonts w:eastAsia="Times New Roman" w:cs="Times New Roman"/>
          <w:color w:val="000000" w:themeColor="text1"/>
          <w:sz w:val="24"/>
          <w:szCs w:val="24"/>
          <w:bdr w:val="none" w:sz="0" w:space="0" w:color="auto" w:frame="1"/>
          <w:lang w:eastAsia="ru-RU"/>
        </w:rPr>
        <w:t xml:space="preserve"> к рассмотрению».</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ab/>
      </w:r>
      <w:r w:rsidRPr="00241BEE">
        <w:rPr>
          <w:rFonts w:ascii="Times New Roman" w:hAnsi="Times New Roman" w:cs="Times New Roman"/>
          <w:b/>
          <w:color w:val="000000" w:themeColor="text1"/>
          <w:sz w:val="24"/>
          <w:szCs w:val="24"/>
        </w:rPr>
        <w:t>3.2.3.3.</w:t>
      </w:r>
      <w:r w:rsidRPr="00241BEE">
        <w:rPr>
          <w:rFonts w:ascii="Times New Roman" w:hAnsi="Times New Roman" w:cs="Times New Roman"/>
          <w:color w:val="000000" w:themeColor="text1"/>
          <w:sz w:val="24"/>
          <w:szCs w:val="24"/>
        </w:rPr>
        <w:t xml:space="preserve"> При обращении заявителя через МФЦ, специалист МФЦ принимает документы от заявителя и передает в Администрацию </w:t>
      </w:r>
      <w:r>
        <w:rPr>
          <w:rFonts w:ascii="Times New Roman" w:eastAsia="Times New Roman" w:hAnsi="Times New Roman" w:cs="Times New Roman"/>
          <w:color w:val="000000" w:themeColor="text1"/>
          <w:sz w:val="24"/>
          <w:szCs w:val="24"/>
          <w:bdr w:val="none" w:sz="0" w:space="0" w:color="auto" w:frame="1"/>
          <w:lang w:eastAsia="ru-RU"/>
        </w:rPr>
        <w:t>Усть-Таловского</w:t>
      </w:r>
      <w:r w:rsidRPr="00241BEE">
        <w:rPr>
          <w:rFonts w:ascii="Times New Roman" w:eastAsia="Times New Roman" w:hAnsi="Times New Roman" w:cs="Times New Roman"/>
          <w:color w:val="000000" w:themeColor="text1"/>
          <w:sz w:val="24"/>
          <w:szCs w:val="24"/>
          <w:bdr w:val="none" w:sz="0" w:space="0" w:color="auto" w:frame="1"/>
          <w:lang w:eastAsia="ru-RU"/>
        </w:rPr>
        <w:t xml:space="preserve"> сельсовета </w:t>
      </w:r>
      <w:r>
        <w:rPr>
          <w:rFonts w:ascii="Times New Roman" w:eastAsia="Times New Roman" w:hAnsi="Times New Roman" w:cs="Times New Roman"/>
          <w:color w:val="000000" w:themeColor="text1"/>
          <w:sz w:val="24"/>
          <w:szCs w:val="24"/>
          <w:bdr w:val="none" w:sz="0" w:space="0" w:color="auto" w:frame="1"/>
          <w:lang w:eastAsia="ru-RU"/>
        </w:rPr>
        <w:t>Курьинского</w:t>
      </w:r>
      <w:r w:rsidRPr="00241BEE">
        <w:rPr>
          <w:rFonts w:ascii="Times New Roman" w:eastAsia="Times New Roman" w:hAnsi="Times New Roman" w:cs="Times New Roman"/>
          <w:color w:val="000000" w:themeColor="text1"/>
          <w:sz w:val="24"/>
          <w:szCs w:val="24"/>
          <w:bdr w:val="none" w:sz="0" w:space="0" w:color="auto" w:frame="1"/>
          <w:lang w:eastAsia="ru-RU"/>
        </w:rPr>
        <w:t xml:space="preserve"> </w:t>
      </w:r>
      <w:r w:rsidRPr="00241BEE">
        <w:rPr>
          <w:rFonts w:ascii="Times New Roman" w:hAnsi="Times New Roman" w:cs="Times New Roman"/>
          <w:color w:val="000000" w:themeColor="text1"/>
          <w:sz w:val="24"/>
          <w:szCs w:val="24"/>
        </w:rPr>
        <w:t>района Алтайского края. Принятые от заявителя заявление и документы в электронной форме передаются специалисту Администрации не позднее 2-х рабочих дней после регистрации данных документов в соответствии с нормативными правовыми актами Российской Федерации в МФЦ по ведомости приема-передачи, оформленной передающей стороной в двух экземплярах (по одной для каждой из сторон). При приеме документов проверяется правильность заполнения заявления и комплектность приложенных к заявлению документов. В случае если к заявлению не приложены документы, обозначенные в заявлении как прилагаемые, прием документов Администрацией от МФЦ не производится.</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ab/>
        <w:t xml:space="preserve">Специалист Администрации передает в МФЦ для организации выдачи заявителю результат предоставления муниципальной услуги и ответы, подготовленные в </w:t>
      </w:r>
      <w:r w:rsidRPr="00241BEE">
        <w:rPr>
          <w:rFonts w:ascii="Times New Roman" w:hAnsi="Times New Roman" w:cs="Times New Roman"/>
          <w:color w:val="000000" w:themeColor="text1"/>
          <w:sz w:val="24"/>
          <w:szCs w:val="24"/>
        </w:rPr>
        <w:lastRenderedPageBreak/>
        <w:t xml:space="preserve">соответствии с административными процедурами, по ведомости приема-передачи, оформленной передающей стороной, в двух экземплярах (по одной для каждой из сторон), в сроки не </w:t>
      </w:r>
      <w:proofErr w:type="gramStart"/>
      <w:r w:rsidRPr="00241BEE">
        <w:rPr>
          <w:rFonts w:ascii="Times New Roman" w:hAnsi="Times New Roman" w:cs="Times New Roman"/>
          <w:color w:val="000000" w:themeColor="text1"/>
          <w:sz w:val="24"/>
          <w:szCs w:val="24"/>
        </w:rPr>
        <w:t>позднее</w:t>
      </w:r>
      <w:proofErr w:type="gramEnd"/>
      <w:r w:rsidRPr="00241BEE">
        <w:rPr>
          <w:rFonts w:ascii="Times New Roman" w:hAnsi="Times New Roman" w:cs="Times New Roman"/>
          <w:color w:val="000000" w:themeColor="text1"/>
          <w:sz w:val="24"/>
          <w:szCs w:val="24"/>
        </w:rPr>
        <w:t xml:space="preserve"> чем за 1 день до окончания срока их направления (вручения) заявителю.</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ab/>
        <w:t>Срок оказания муниципальной услуги исчисляется с момента регистрации обращения заявителя в Администрации.</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ab/>
        <w:t xml:space="preserve">Заявитель вправе по собственной инициативе представлять в МФЦ копии документов, заверенных в установленном порядке. </w:t>
      </w:r>
    </w:p>
    <w:p w:rsidR="006F06F8" w:rsidRPr="00241BEE" w:rsidRDefault="006F06F8" w:rsidP="006F06F8">
      <w:pPr>
        <w:pStyle w:val="a8"/>
        <w:jc w:val="both"/>
        <w:rPr>
          <w:rFonts w:ascii="Times New Roman" w:eastAsia="Calibri" w:hAnsi="Times New Roman" w:cs="Times New Roman"/>
          <w:bCs/>
          <w:color w:val="000000" w:themeColor="text1"/>
          <w:sz w:val="24"/>
          <w:szCs w:val="24"/>
        </w:rPr>
      </w:pPr>
      <w:r w:rsidRPr="00241BEE">
        <w:rPr>
          <w:rFonts w:ascii="Times New Roman" w:hAnsi="Times New Roman" w:cs="Times New Roman"/>
          <w:color w:val="000000" w:themeColor="text1"/>
          <w:sz w:val="24"/>
          <w:szCs w:val="24"/>
        </w:rPr>
        <w:tab/>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cs="Times New Roman"/>
          <w:color w:val="000000" w:themeColor="text1"/>
          <w:sz w:val="24"/>
          <w:szCs w:val="24"/>
        </w:rPr>
        <w:t xml:space="preserve">Специалист Администрация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w:t>
      </w:r>
      <w:r w:rsidRPr="00241BEE">
        <w:rPr>
          <w:rFonts w:cs="Times New Roman"/>
          <w:color w:val="000000" w:themeColor="text1"/>
          <w:sz w:val="24"/>
          <w:szCs w:val="24"/>
        </w:rPr>
        <w:t>района Алтайского края,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3.2.3.4.</w:t>
      </w:r>
      <w:r w:rsidRPr="00241BEE">
        <w:rPr>
          <w:rFonts w:eastAsia="Times New Roman" w:cs="Times New Roman"/>
          <w:color w:val="000000" w:themeColor="text1"/>
          <w:sz w:val="24"/>
          <w:szCs w:val="24"/>
          <w:bdr w:val="none" w:sz="0" w:space="0" w:color="auto" w:frame="1"/>
          <w:lang w:eastAsia="ru-RU"/>
        </w:rPr>
        <w:t>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3.2.4.</w:t>
      </w:r>
      <w:r w:rsidRPr="00241BEE">
        <w:rPr>
          <w:rFonts w:eastAsia="Times New Roman" w:cs="Times New Roman"/>
          <w:color w:val="000000" w:themeColor="text1"/>
          <w:sz w:val="24"/>
          <w:szCs w:val="24"/>
          <w:bdr w:val="none" w:sz="0" w:space="0" w:color="auto" w:frame="1"/>
          <w:lang w:eastAsia="ru-RU"/>
        </w:rPr>
        <w:t xml:space="preserve"> Результатом исполнения административной процедуры является:</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1) При представлении заявления лично заявителем или его представителем (направлении документов почтой) – прием, регистрация заявления и прилагаемых документов. Максимальный срок выполнения действий административной процедуры – 15 минут с момента подачи в Администрацию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заявления с комплектом документов.</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 и уведомление о регистрации через «Личный кабинет».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 При предоставлении заявления через МФЦ</w:t>
      </w:r>
      <w:r>
        <w:rPr>
          <w:rFonts w:eastAsia="Times New Roman" w:cs="Times New Roman"/>
          <w:color w:val="000000" w:themeColor="text1"/>
          <w:sz w:val="24"/>
          <w:szCs w:val="24"/>
          <w:bdr w:val="none" w:sz="0" w:space="0" w:color="auto" w:frame="1"/>
          <w:lang w:eastAsia="ru-RU"/>
        </w:rPr>
        <w:t xml:space="preserve"> </w:t>
      </w:r>
      <w:r w:rsidRPr="00241BEE">
        <w:rPr>
          <w:rFonts w:eastAsia="Times New Roman" w:cs="Times New Roman"/>
          <w:color w:val="000000" w:themeColor="text1"/>
          <w:sz w:val="24"/>
          <w:szCs w:val="24"/>
          <w:bdr w:val="none" w:sz="0" w:space="0" w:color="auto" w:frame="1"/>
          <w:lang w:eastAsia="ru-RU"/>
        </w:rPr>
        <w:t>- прием и регистрация заявления и документов, назначение уполномоченного специалиста, максимальный срок выполнения действий административной процедур</w:t>
      </w:r>
      <w:proofErr w:type="gramStart"/>
      <w:r w:rsidRPr="00241BEE">
        <w:rPr>
          <w:rFonts w:eastAsia="Times New Roman" w:cs="Times New Roman"/>
          <w:color w:val="000000" w:themeColor="text1"/>
          <w:sz w:val="24"/>
          <w:szCs w:val="24"/>
          <w:bdr w:val="none" w:sz="0" w:space="0" w:color="auto" w:frame="1"/>
          <w:lang w:eastAsia="ru-RU"/>
        </w:rPr>
        <w:t>ы-</w:t>
      </w:r>
      <w:proofErr w:type="gramEnd"/>
      <w:r w:rsidRPr="00241BEE">
        <w:rPr>
          <w:rFonts w:eastAsia="Times New Roman" w:cs="Times New Roman"/>
          <w:color w:val="000000" w:themeColor="text1"/>
          <w:sz w:val="24"/>
          <w:szCs w:val="24"/>
          <w:bdr w:val="none" w:sz="0" w:space="0" w:color="auto" w:frame="1"/>
          <w:lang w:eastAsia="ru-RU"/>
        </w:rPr>
        <w:t xml:space="preserve"> в течение дня с момента приема из МФЦ в орган местного самоуправления заявления с прилагаемыми документами.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3.3.</w:t>
      </w:r>
      <w:r w:rsidRPr="00241BEE">
        <w:rPr>
          <w:rFonts w:eastAsia="Times New Roman" w:cs="Times New Roman"/>
          <w:color w:val="000000" w:themeColor="text1"/>
          <w:sz w:val="24"/>
          <w:szCs w:val="24"/>
          <w:bdr w:val="none" w:sz="0" w:space="0" w:color="auto" w:frame="1"/>
          <w:lang w:eastAsia="ru-RU"/>
        </w:rPr>
        <w:t xml:space="preserve">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3.3.1.</w:t>
      </w:r>
      <w:r w:rsidRPr="00241BEE">
        <w:rPr>
          <w:rFonts w:eastAsia="Times New Roman" w:cs="Times New Roman"/>
          <w:color w:val="000000" w:themeColor="text1"/>
          <w:sz w:val="24"/>
          <w:szCs w:val="24"/>
          <w:bdr w:val="none" w:sz="0" w:space="0" w:color="auto" w:frame="1"/>
          <w:lang w:eastAsia="ru-RU"/>
        </w:rPr>
        <w:t xml:space="preserve"> Основанием для начала исполнения процедуры проверки пакета документов на комплектность является назначение уполномоченного специалиста.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3.3.2.</w:t>
      </w:r>
      <w:r w:rsidRPr="00241BEE">
        <w:rPr>
          <w:rFonts w:eastAsia="Times New Roman" w:cs="Times New Roman"/>
          <w:color w:val="000000" w:themeColor="text1"/>
          <w:sz w:val="24"/>
          <w:szCs w:val="24"/>
          <w:bdr w:val="none" w:sz="0" w:space="0" w:color="auto" w:frame="1"/>
          <w:lang w:eastAsia="ru-RU"/>
        </w:rPr>
        <w:t xml:space="preserve"> Уполномоченный специалист в течение трех рабочих дней </w:t>
      </w:r>
      <w:proofErr w:type="gramStart"/>
      <w:r w:rsidRPr="00241BEE">
        <w:rPr>
          <w:rFonts w:eastAsia="Times New Roman" w:cs="Times New Roman"/>
          <w:color w:val="000000" w:themeColor="text1"/>
          <w:sz w:val="24"/>
          <w:szCs w:val="24"/>
          <w:bdr w:val="none" w:sz="0" w:space="0" w:color="auto" w:frame="1"/>
          <w:lang w:eastAsia="ru-RU"/>
        </w:rPr>
        <w:t>с даты поступления</w:t>
      </w:r>
      <w:proofErr w:type="gramEnd"/>
      <w:r w:rsidRPr="00241BEE">
        <w:rPr>
          <w:rFonts w:eastAsia="Times New Roman" w:cs="Times New Roman"/>
          <w:color w:val="000000" w:themeColor="text1"/>
          <w:sz w:val="24"/>
          <w:szCs w:val="24"/>
          <w:bdr w:val="none" w:sz="0" w:space="0" w:color="auto" w:frame="1"/>
          <w:lang w:eastAsia="ru-RU"/>
        </w:rPr>
        <w:t xml:space="preserve">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3.3.3.</w:t>
      </w:r>
      <w:r w:rsidRPr="00241BEE">
        <w:rPr>
          <w:rFonts w:eastAsia="Times New Roman" w:cs="Times New Roman"/>
          <w:color w:val="000000" w:themeColor="text1"/>
          <w:sz w:val="24"/>
          <w:szCs w:val="24"/>
          <w:bdr w:val="none" w:sz="0" w:space="0" w:color="auto" w:frame="1"/>
          <w:lang w:eastAsia="ru-RU"/>
        </w:rPr>
        <w:t xml:space="preserve"> В случае если заявитель самостоятельно не </w:t>
      </w:r>
      <w:proofErr w:type="gramStart"/>
      <w:r w:rsidRPr="00241BEE">
        <w:rPr>
          <w:rFonts w:eastAsia="Times New Roman" w:cs="Times New Roman"/>
          <w:color w:val="000000" w:themeColor="text1"/>
          <w:sz w:val="24"/>
          <w:szCs w:val="24"/>
          <w:bdr w:val="none" w:sz="0" w:space="0" w:color="auto" w:frame="1"/>
          <w:lang w:eastAsia="ru-RU"/>
        </w:rPr>
        <w:t>предоставил документы</w:t>
      </w:r>
      <w:proofErr w:type="gramEnd"/>
      <w:r w:rsidRPr="00241BEE">
        <w:rPr>
          <w:rFonts w:eastAsia="Times New Roman" w:cs="Times New Roman"/>
          <w:color w:val="000000" w:themeColor="text1"/>
          <w:sz w:val="24"/>
          <w:szCs w:val="24"/>
          <w:bdr w:val="none" w:sz="0" w:space="0" w:color="auto" w:frame="1"/>
          <w:lang w:eastAsia="ru-RU"/>
        </w:rPr>
        <w:t xml:space="preserve">,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w:t>
      </w:r>
      <w:r w:rsidRPr="00241BEE">
        <w:rPr>
          <w:rFonts w:eastAsia="Times New Roman" w:cs="Times New Roman"/>
          <w:color w:val="000000" w:themeColor="text1"/>
          <w:sz w:val="24"/>
          <w:szCs w:val="24"/>
          <w:bdr w:val="none" w:sz="0" w:space="0" w:color="auto" w:frame="1"/>
          <w:lang w:eastAsia="ru-RU"/>
        </w:rPr>
        <w:lastRenderedPageBreak/>
        <w:t>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ЕИС.</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3.3.4.</w:t>
      </w:r>
      <w:r w:rsidRPr="00241BEE">
        <w:rPr>
          <w:rFonts w:eastAsia="Times New Roman" w:cs="Times New Roman"/>
          <w:color w:val="000000" w:themeColor="text1"/>
          <w:sz w:val="24"/>
          <w:szCs w:val="24"/>
          <w:bdr w:val="none" w:sz="0" w:space="0" w:color="auto" w:frame="1"/>
          <w:lang w:eastAsia="ru-RU"/>
        </w:rPr>
        <w:t xml:space="preserve">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3.3.5.</w:t>
      </w:r>
      <w:r w:rsidRPr="00241BEE">
        <w:rPr>
          <w:rFonts w:eastAsia="Times New Roman" w:cs="Times New Roman"/>
          <w:color w:val="000000" w:themeColor="text1"/>
          <w:sz w:val="24"/>
          <w:szCs w:val="24"/>
          <w:bdr w:val="none" w:sz="0" w:space="0" w:color="auto" w:frame="1"/>
          <w:lang w:eastAsia="ru-RU"/>
        </w:rPr>
        <w:t xml:space="preserve"> Результатом выполнения административной процедуры является подготовка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Срок выполнения данной административной процедуры не должен превышать пяти дней.</w:t>
      </w:r>
    </w:p>
    <w:p w:rsidR="006F06F8" w:rsidRPr="00241BEE" w:rsidRDefault="006F06F8" w:rsidP="006F06F8">
      <w:pPr>
        <w:shd w:val="clear" w:color="auto" w:fill="FFFFFF"/>
        <w:spacing w:after="0" w:line="240" w:lineRule="auto"/>
        <w:ind w:firstLine="708"/>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3.4.</w:t>
      </w:r>
      <w:r w:rsidRPr="00241BEE">
        <w:rPr>
          <w:rFonts w:eastAsia="Times New Roman" w:cs="Times New Roman"/>
          <w:color w:val="000000" w:themeColor="text1"/>
          <w:sz w:val="24"/>
          <w:szCs w:val="24"/>
          <w:bdr w:val="none" w:sz="0" w:space="0" w:color="auto" w:frame="1"/>
          <w:lang w:eastAsia="ru-RU"/>
        </w:rPr>
        <w:t xml:space="preserve">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3.4.1.</w:t>
      </w:r>
      <w:r w:rsidRPr="00241BEE">
        <w:rPr>
          <w:rFonts w:eastAsia="Times New Roman" w:cs="Times New Roman"/>
          <w:color w:val="000000" w:themeColor="text1"/>
          <w:sz w:val="24"/>
          <w:szCs w:val="24"/>
          <w:bdr w:val="none" w:sz="0" w:space="0" w:color="auto" w:frame="1"/>
          <w:lang w:eastAsia="ru-RU"/>
        </w:rPr>
        <w:t xml:space="preserve"> </w:t>
      </w:r>
      <w:proofErr w:type="gramStart"/>
      <w:r w:rsidRPr="00241BEE">
        <w:rPr>
          <w:rFonts w:eastAsia="Times New Roman" w:cs="Times New Roman"/>
          <w:color w:val="000000" w:themeColor="text1"/>
          <w:sz w:val="24"/>
          <w:szCs w:val="24"/>
          <w:bdr w:val="none" w:sz="0" w:space="0" w:color="auto" w:frame="1"/>
          <w:lang w:eastAsia="ru-RU"/>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w:t>
      </w:r>
      <w:proofErr w:type="gramEnd"/>
      <w:r w:rsidRPr="00241BEE">
        <w:rPr>
          <w:rFonts w:eastAsia="Times New Roman" w:cs="Times New Roman"/>
          <w:color w:val="000000" w:themeColor="text1"/>
          <w:sz w:val="24"/>
          <w:szCs w:val="24"/>
          <w:bdr w:val="none" w:sz="0" w:space="0" w:color="auto" w:frame="1"/>
          <w:lang w:eastAsia="ru-RU"/>
        </w:rPr>
        <w:t xml:space="preserve"> адреса, с указанием мотивированных причин отказа.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3.4.2.</w:t>
      </w:r>
      <w:r w:rsidRPr="00241BEE">
        <w:rPr>
          <w:rFonts w:eastAsia="Times New Roman" w:cs="Times New Roman"/>
          <w:color w:val="000000" w:themeColor="text1"/>
          <w:sz w:val="24"/>
          <w:szCs w:val="24"/>
          <w:bdr w:val="none" w:sz="0" w:space="0" w:color="auto" w:frame="1"/>
          <w:lang w:eastAsia="ru-RU"/>
        </w:rPr>
        <w:t xml:space="preserve"> Глава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Максимальный срок выполнения действий данной административной процедуры не должен превышать двух рабочих дней.</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Решение органа местного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Решение о присвоении объекту адресации адреса или аннулировании его адреса подлежит обязательному размещению уполномоченным органом в государственном адресном реестре в течени</w:t>
      </w:r>
      <w:proofErr w:type="gramStart"/>
      <w:r w:rsidRPr="00241BEE">
        <w:rPr>
          <w:rFonts w:eastAsia="Times New Roman" w:cs="Times New Roman"/>
          <w:color w:val="000000" w:themeColor="text1"/>
          <w:sz w:val="24"/>
          <w:szCs w:val="24"/>
          <w:bdr w:val="none" w:sz="0" w:space="0" w:color="auto" w:frame="1"/>
          <w:lang w:eastAsia="ru-RU"/>
        </w:rPr>
        <w:t>и</w:t>
      </w:r>
      <w:proofErr w:type="gramEnd"/>
      <w:r w:rsidRPr="00241BEE">
        <w:rPr>
          <w:rFonts w:eastAsia="Times New Roman" w:cs="Times New Roman"/>
          <w:color w:val="000000" w:themeColor="text1"/>
          <w:sz w:val="24"/>
          <w:szCs w:val="24"/>
          <w:bdr w:val="none" w:sz="0" w:space="0" w:color="auto" w:frame="1"/>
          <w:lang w:eastAsia="ru-RU"/>
        </w:rPr>
        <w:t xml:space="preserve"> 3 рабочих дней со дня принятия такого решения. Принятие решения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В случае присвоения нового адреса объекту адресации аннулируемый адрес объекта адресации и уникальный номер аннулируемого адреса объекта адресации в </w:t>
      </w:r>
      <w:r w:rsidRPr="00241BEE">
        <w:rPr>
          <w:rFonts w:eastAsia="Times New Roman" w:cs="Times New Roman"/>
          <w:color w:val="000000" w:themeColor="text1"/>
          <w:sz w:val="24"/>
          <w:szCs w:val="24"/>
          <w:bdr w:val="none" w:sz="0" w:space="0" w:color="auto" w:frame="1"/>
          <w:lang w:eastAsia="ru-RU"/>
        </w:rPr>
        <w:lastRenderedPageBreak/>
        <w:t>государственном адресном реестре указываются в решении о присвоении объекту адресации адреса.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Решение об отказе в присвоении объекту адресации адреса или аннулирование его адреса может быть обжаловано в судебном порядке.</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3.4.3.</w:t>
      </w:r>
      <w:r w:rsidRPr="00241BEE">
        <w:rPr>
          <w:rFonts w:eastAsia="Times New Roman" w:cs="Times New Roman"/>
          <w:color w:val="000000" w:themeColor="text1"/>
          <w:sz w:val="24"/>
          <w:szCs w:val="24"/>
          <w:bdr w:val="none" w:sz="0" w:space="0" w:color="auto" w:frame="1"/>
          <w:lang w:eastAsia="ru-RU"/>
        </w:rPr>
        <w:t xml:space="preserve"> Информирование и выдача результата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b/>
          <w:color w:val="000000" w:themeColor="text1"/>
          <w:sz w:val="24"/>
          <w:szCs w:val="24"/>
          <w:bdr w:val="none" w:sz="0" w:space="0" w:color="auto" w:frame="1"/>
          <w:lang w:eastAsia="ru-RU"/>
        </w:rPr>
        <w:t>3.4.3.1.</w:t>
      </w:r>
      <w:r w:rsidRPr="00241BEE">
        <w:rPr>
          <w:rFonts w:eastAsia="Times New Roman" w:cs="Times New Roman"/>
          <w:color w:val="000000" w:themeColor="text1"/>
          <w:sz w:val="24"/>
          <w:szCs w:val="24"/>
          <w:bdr w:val="none" w:sz="0" w:space="0" w:color="auto" w:frame="1"/>
          <w:lang w:eastAsia="ru-RU"/>
        </w:rPr>
        <w:t> </w:t>
      </w:r>
      <w:proofErr w:type="gramStart"/>
      <w:r w:rsidRPr="00241BEE">
        <w:rPr>
          <w:rFonts w:eastAsia="Times New Roman" w:cs="Times New Roman"/>
          <w:color w:val="000000" w:themeColor="text1"/>
          <w:sz w:val="24"/>
          <w:szCs w:val="24"/>
          <w:bdr w:val="none" w:sz="0" w:space="0" w:color="auto" w:frame="1"/>
          <w:lang w:eastAsia="ru-RU"/>
        </w:rPr>
        <w:t>Решение уполномоченного органа о присвоении объекту адресации адреса или аннулировании его адреса с приложением выписка из государственного адресного реестра об адресе объекта адресации или уведомления об отсутствии сведений в государственно адресном реестре, а также решение об отказе в таком присвоении или аннулировании адреса направляются уполномоченным органом заявителю (представителю заявителя) одним из способов, указанным в заявлении:</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в форме электронного документа с использованием информационно-телекоммуникационных сетей общего пользования, в том числе из единого портала, региональных порталов или портала адресной системы, не позднее одного рабочего дня со дня истечения срока, указанного в пунктах 37 и 38 Правил;</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 xml:space="preserve">в форме документа на бумажном носителе посредством выдаче заявителю (представителю заявителя) лично под расписку, либо направления документа не позднее рабочего дня, следующего за 10- м рабочим </w:t>
      </w:r>
      <w:proofErr w:type="gramStart"/>
      <w:r w:rsidRPr="00241BEE">
        <w:rPr>
          <w:rFonts w:eastAsia="Times New Roman" w:cs="Times New Roman"/>
          <w:color w:val="000000" w:themeColor="text1"/>
          <w:sz w:val="24"/>
          <w:szCs w:val="24"/>
          <w:bdr w:val="none" w:sz="0" w:space="0" w:color="auto" w:frame="1"/>
          <w:lang w:eastAsia="ru-RU"/>
        </w:rPr>
        <w:t>днем</w:t>
      </w:r>
      <w:proofErr w:type="gramEnd"/>
      <w:r w:rsidRPr="00241BEE">
        <w:rPr>
          <w:rFonts w:eastAsia="Times New Roman" w:cs="Times New Roman"/>
          <w:color w:val="000000" w:themeColor="text1"/>
          <w:sz w:val="24"/>
          <w:szCs w:val="24"/>
          <w:bdr w:val="none" w:sz="0" w:space="0" w:color="auto" w:frame="1"/>
          <w:lang w:eastAsia="ru-RU"/>
        </w:rPr>
        <w:t xml:space="preserve"> со дня истечения установленного пунктами 37 и 38 Правил срока посредством почтового отправления по указанному в заявлении почтовому адресу.</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w:t>
      </w:r>
      <w:proofErr w:type="gramStart"/>
      <w:r w:rsidRPr="00241BEE">
        <w:rPr>
          <w:rFonts w:eastAsia="Times New Roman" w:cs="Times New Roman"/>
          <w:color w:val="000000" w:themeColor="text1"/>
          <w:sz w:val="24"/>
          <w:szCs w:val="24"/>
          <w:bdr w:val="none" w:sz="0" w:space="0" w:color="auto" w:frame="1"/>
          <w:lang w:eastAsia="ru-RU"/>
        </w:rPr>
        <w:t>центр</w:t>
      </w:r>
      <w:proofErr w:type="gramEnd"/>
      <w:r w:rsidRPr="00241BEE">
        <w:rPr>
          <w:rFonts w:eastAsia="Times New Roman" w:cs="Times New Roman"/>
          <w:color w:val="000000" w:themeColor="text1"/>
          <w:sz w:val="24"/>
          <w:szCs w:val="24"/>
          <w:bdr w:val="none" w:sz="0" w:space="0" w:color="auto" w:frame="1"/>
          <w:lang w:eastAsia="ru-RU"/>
        </w:rPr>
        <w:t xml:space="preserve"> по месту предоставления заявления уполномоченный орган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следующего за днем истечения срока, установленного пунктами 37 и 38 Правил.</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3.4.3.2.</w:t>
      </w:r>
      <w:r w:rsidRPr="00241BEE">
        <w:rPr>
          <w:rFonts w:eastAsia="Times New Roman" w:cs="Times New Roman"/>
          <w:color w:val="000000" w:themeColor="text1"/>
          <w:sz w:val="24"/>
          <w:szCs w:val="24"/>
          <w:bdr w:val="none" w:sz="0" w:space="0" w:color="auto" w:frame="1"/>
          <w:lang w:eastAsia="ru-RU"/>
        </w:rPr>
        <w:t> Заявителю передаются документы, подготовленные Администрацией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b/>
          <w:color w:val="000000" w:themeColor="text1"/>
          <w:sz w:val="24"/>
          <w:szCs w:val="24"/>
          <w:bdr w:val="none" w:sz="0" w:space="0" w:color="auto" w:frame="1"/>
          <w:lang w:eastAsia="ru-RU"/>
        </w:rPr>
        <w:t>3.4.3.3.</w:t>
      </w:r>
      <w:r w:rsidRPr="00241BEE">
        <w:rPr>
          <w:rFonts w:eastAsia="Times New Roman" w:cs="Times New Roman"/>
          <w:color w:val="000000" w:themeColor="text1"/>
          <w:sz w:val="24"/>
          <w:szCs w:val="24"/>
          <w:bdr w:val="none" w:sz="0" w:space="0" w:color="auto" w:frame="1"/>
          <w:lang w:eastAsia="ru-RU"/>
        </w:rPr>
        <w:t xml:space="preserve"> При предоставлении муниципальной услуги через МФЦ Администрация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w:t>
      </w:r>
      <w:r>
        <w:rPr>
          <w:rFonts w:eastAsia="Times New Roman" w:cs="Times New Roman"/>
          <w:color w:val="000000" w:themeColor="text1"/>
          <w:sz w:val="24"/>
          <w:szCs w:val="24"/>
          <w:bdr w:val="none" w:sz="0" w:space="0" w:color="auto" w:frame="1"/>
          <w:lang w:eastAsia="ru-RU"/>
        </w:rPr>
        <w:t>А</w:t>
      </w:r>
      <w:r w:rsidRPr="00241BEE">
        <w:rPr>
          <w:rFonts w:eastAsia="Times New Roman" w:cs="Times New Roman"/>
          <w:color w:val="000000" w:themeColor="text1"/>
          <w:sz w:val="24"/>
          <w:szCs w:val="24"/>
          <w:bdr w:val="none" w:sz="0" w:space="0" w:color="auto" w:frame="1"/>
          <w:lang w:eastAsia="ru-RU"/>
        </w:rPr>
        <w:t>лтайского края:</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 xml:space="preserve">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w:t>
      </w:r>
      <w:proofErr w:type="gramStart"/>
      <w:r w:rsidRPr="00241BEE">
        <w:rPr>
          <w:rFonts w:eastAsia="Times New Roman" w:cs="Times New Roman"/>
          <w:color w:val="000000" w:themeColor="text1"/>
          <w:sz w:val="24"/>
          <w:szCs w:val="24"/>
          <w:bdr w:val="none" w:sz="0" w:space="0" w:color="auto" w:frame="1"/>
          <w:lang w:eastAsia="ru-RU"/>
        </w:rPr>
        <w:t>решение</w:t>
      </w:r>
      <w:proofErr w:type="gramEnd"/>
      <w:r w:rsidRPr="00241BEE">
        <w:rPr>
          <w:rFonts w:eastAsia="Times New Roman" w:cs="Times New Roman"/>
          <w:color w:val="000000" w:themeColor="text1"/>
          <w:sz w:val="24"/>
          <w:szCs w:val="24"/>
          <w:bdr w:val="none" w:sz="0" w:space="0" w:color="auto" w:frame="1"/>
          <w:lang w:eastAsia="ru-RU"/>
        </w:rPr>
        <w:t xml:space="preserve"> об отказе в предоставлении муниципальной </w:t>
      </w:r>
      <w:r w:rsidRPr="00241BEE">
        <w:rPr>
          <w:rFonts w:eastAsia="Times New Roman" w:cs="Times New Roman"/>
          <w:color w:val="000000" w:themeColor="text1"/>
          <w:sz w:val="24"/>
          <w:szCs w:val="24"/>
          <w:bdr w:val="none" w:sz="0" w:space="0" w:color="auto" w:frame="1"/>
          <w:lang w:eastAsia="ru-RU"/>
        </w:rPr>
        <w:lastRenderedPageBreak/>
        <w:t>услуги в МФЦ, который сообщает о принятом решении заявителю в выдает соответствующий документ заявителю при его обращении в МФЦ (при отметке в заявлении о получении результата услуги в МФЦ.</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2) в срок не позднее рабочего дня, следующего за днем истечения срока, установленном пунктом 2.5 настоящего Административного регламента, сообщает о принятом решении заявителю и выдает соответствующий документ заявителю при его личном обращении либо направляет по адресу, указанному в заявлении, а также направляет в МФЦ уведомление, в котором раскрывает суть решения, принятого по обращению, указывает дату принятия решения (при отметке в</w:t>
      </w:r>
      <w:proofErr w:type="gramEnd"/>
      <w:r w:rsidRPr="00241BEE">
        <w:rPr>
          <w:rFonts w:eastAsia="Times New Roman" w:cs="Times New Roman"/>
          <w:color w:val="000000" w:themeColor="text1"/>
          <w:sz w:val="24"/>
          <w:szCs w:val="24"/>
          <w:bdr w:val="none" w:sz="0" w:space="0" w:color="auto" w:frame="1"/>
          <w:lang w:eastAsia="ru-RU"/>
        </w:rPr>
        <w:t xml:space="preserve"> </w:t>
      </w:r>
      <w:proofErr w:type="gramStart"/>
      <w:r w:rsidRPr="00241BEE">
        <w:rPr>
          <w:rFonts w:eastAsia="Times New Roman" w:cs="Times New Roman"/>
          <w:color w:val="000000" w:themeColor="text1"/>
          <w:sz w:val="24"/>
          <w:szCs w:val="24"/>
          <w:bdr w:val="none" w:sz="0" w:space="0" w:color="auto" w:frame="1"/>
          <w:lang w:eastAsia="ru-RU"/>
        </w:rPr>
        <w:t>заявлении</w:t>
      </w:r>
      <w:proofErr w:type="gramEnd"/>
      <w:r w:rsidRPr="00241BEE">
        <w:rPr>
          <w:rFonts w:eastAsia="Times New Roman" w:cs="Times New Roman"/>
          <w:color w:val="000000" w:themeColor="text1"/>
          <w:sz w:val="24"/>
          <w:szCs w:val="24"/>
          <w:bdr w:val="none" w:sz="0" w:space="0" w:color="auto" w:frame="1"/>
          <w:lang w:eastAsia="ru-RU"/>
        </w:rPr>
        <w:t xml:space="preserve"> о получении услуги в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3.4.4.</w:t>
      </w:r>
      <w:r w:rsidRPr="00241BEE">
        <w:rPr>
          <w:rFonts w:eastAsia="Times New Roman" w:cs="Times New Roman"/>
          <w:color w:val="000000" w:themeColor="text1"/>
          <w:sz w:val="24"/>
          <w:szCs w:val="24"/>
          <w:bdr w:val="none" w:sz="0" w:space="0" w:color="auto" w:frame="1"/>
          <w:lang w:eastAsia="ru-RU"/>
        </w:rPr>
        <w:t> Результатом выполнения административной процедуры является: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 выдача решения о присвоении адреса объекту адресации или его аннулировании;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 выдача решения об отказе в присвоении адреса объекту адресации или его аннулировании.</w:t>
      </w:r>
    </w:p>
    <w:p w:rsidR="006F06F8" w:rsidRPr="00241BEE" w:rsidRDefault="006F06F8" w:rsidP="006F06F8">
      <w:pPr>
        <w:shd w:val="clear" w:color="auto" w:fill="FFFFFF"/>
        <w:spacing w:after="0" w:line="240" w:lineRule="auto"/>
        <w:jc w:val="center"/>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t xml:space="preserve">IV. Формы </w:t>
      </w:r>
      <w:proofErr w:type="gramStart"/>
      <w:r w:rsidRPr="00241BEE">
        <w:rPr>
          <w:rFonts w:eastAsia="Times New Roman" w:cs="Times New Roman"/>
          <w:b/>
          <w:bCs/>
          <w:color w:val="000000" w:themeColor="text1"/>
          <w:sz w:val="24"/>
          <w:szCs w:val="24"/>
          <w:bdr w:val="none" w:sz="0" w:space="0" w:color="auto" w:frame="1"/>
          <w:lang w:eastAsia="ru-RU"/>
        </w:rPr>
        <w:t>контроля за</w:t>
      </w:r>
      <w:proofErr w:type="gramEnd"/>
      <w:r w:rsidRPr="00241BEE">
        <w:rPr>
          <w:rFonts w:eastAsia="Times New Roman" w:cs="Times New Roman"/>
          <w:b/>
          <w:bCs/>
          <w:color w:val="000000" w:themeColor="text1"/>
          <w:sz w:val="24"/>
          <w:szCs w:val="24"/>
          <w:bdr w:val="none" w:sz="0" w:space="0" w:color="auto" w:frame="1"/>
          <w:lang w:eastAsia="ru-RU"/>
        </w:rPr>
        <w:t xml:space="preserve"> исполнением Административного регламента</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4.1.</w:t>
      </w:r>
      <w:r w:rsidRPr="00241BEE">
        <w:rPr>
          <w:rFonts w:eastAsia="Times New Roman" w:cs="Times New Roman"/>
          <w:color w:val="000000" w:themeColor="text1"/>
          <w:sz w:val="24"/>
          <w:szCs w:val="24"/>
          <w:bdr w:val="none" w:sz="0" w:space="0" w:color="auto" w:frame="1"/>
          <w:lang w:eastAsia="ru-RU"/>
        </w:rPr>
        <w:t xml:space="preserve"> </w:t>
      </w:r>
      <w:proofErr w:type="gramStart"/>
      <w:r w:rsidRPr="00241BEE">
        <w:rPr>
          <w:rFonts w:eastAsia="Times New Roman" w:cs="Times New Roman"/>
          <w:color w:val="000000" w:themeColor="text1"/>
          <w:sz w:val="24"/>
          <w:szCs w:val="24"/>
          <w:bdr w:val="none" w:sz="0" w:space="0" w:color="auto" w:frame="1"/>
          <w:lang w:eastAsia="ru-RU"/>
        </w:rPr>
        <w:t>Контроль за</w:t>
      </w:r>
      <w:proofErr w:type="gramEnd"/>
      <w:r w:rsidRPr="00241BEE">
        <w:rPr>
          <w:rFonts w:eastAsia="Times New Roman" w:cs="Times New Roman"/>
          <w:color w:val="000000" w:themeColor="text1"/>
          <w:sz w:val="24"/>
          <w:szCs w:val="24"/>
          <w:bdr w:val="none" w:sz="0" w:space="0" w:color="auto" w:frame="1"/>
          <w:lang w:eastAsia="ru-RU"/>
        </w:rPr>
        <w:t xml:space="preserve"> предоставлением муниципальной услуги осуществляется в форме текущего контроля за соблюдением и исполнением ответственными должностными лицами </w:t>
      </w:r>
      <w:r w:rsidRPr="00241BEE">
        <w:rPr>
          <w:rFonts w:eastAsia="Times New Roman" w:cs="Times New Roman"/>
          <w:color w:val="000000" w:themeColor="text1"/>
          <w:sz w:val="24"/>
          <w:szCs w:val="24"/>
          <w:u w:val="single"/>
          <w:bdr w:val="none" w:sz="0" w:space="0" w:color="auto" w:frame="1"/>
          <w:lang w:eastAsia="ru-RU"/>
        </w:rPr>
        <w:t>органа местного самоуправления</w:t>
      </w:r>
      <w:r w:rsidRPr="00241BEE">
        <w:rPr>
          <w:rFonts w:eastAsia="Times New Roman" w:cs="Times New Roman"/>
          <w:color w:val="000000" w:themeColor="text1"/>
          <w:sz w:val="24"/>
          <w:szCs w:val="24"/>
          <w:bdr w:val="none" w:sz="0" w:space="0" w:color="auto" w:frame="1"/>
          <w:lang w:eastAsia="ru-RU"/>
        </w:rPr>
        <w:t> положений Административного регламента, плановых и внеплановых проверок полноты и качества предоставления муниципальной услуги.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4.2.</w:t>
      </w:r>
      <w:r w:rsidRPr="00241BEE">
        <w:rPr>
          <w:rFonts w:eastAsia="Times New Roman" w:cs="Times New Roman"/>
          <w:color w:val="000000" w:themeColor="text1"/>
          <w:sz w:val="24"/>
          <w:szCs w:val="24"/>
          <w:bdr w:val="none" w:sz="0" w:space="0" w:color="auto" w:frame="1"/>
          <w:lang w:eastAsia="ru-RU"/>
        </w:rPr>
        <w:t xml:space="preserve"> Порядок осуществления текущего </w:t>
      </w:r>
      <w:proofErr w:type="gramStart"/>
      <w:r w:rsidRPr="00241BEE">
        <w:rPr>
          <w:rFonts w:eastAsia="Times New Roman" w:cs="Times New Roman"/>
          <w:color w:val="000000" w:themeColor="text1"/>
          <w:sz w:val="24"/>
          <w:szCs w:val="24"/>
          <w:bdr w:val="none" w:sz="0" w:space="0" w:color="auto" w:frame="1"/>
          <w:lang w:eastAsia="ru-RU"/>
        </w:rPr>
        <w:t>контроля за</w:t>
      </w:r>
      <w:proofErr w:type="gramEnd"/>
      <w:r w:rsidRPr="00241BEE">
        <w:rPr>
          <w:rFonts w:eastAsia="Times New Roman" w:cs="Times New Roman"/>
          <w:color w:val="000000" w:themeColor="text1"/>
          <w:sz w:val="24"/>
          <w:szCs w:val="24"/>
          <w:bdr w:val="none" w:sz="0" w:space="0" w:color="auto" w:frame="1"/>
          <w:lang w:eastAsia="ru-RU"/>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w:t>
      </w:r>
      <w:r w:rsidRPr="00241BEE">
        <w:rPr>
          <w:rFonts w:eastAsia="Times New Roman" w:cs="Times New Roman"/>
          <w:color w:val="000000" w:themeColor="text1"/>
          <w:spacing w:val="-4"/>
          <w:sz w:val="24"/>
          <w:szCs w:val="24"/>
          <w:bdr w:val="none" w:sz="0" w:space="0" w:color="auto" w:frame="1"/>
          <w:lang w:eastAsia="ru-RU"/>
        </w:rPr>
        <w:t>осуществляется главой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w:t>
      </w:r>
      <w:r w:rsidRPr="00241BEE">
        <w:rPr>
          <w:rFonts w:eastAsia="Times New Roman" w:cs="Times New Roman"/>
          <w:color w:val="000000" w:themeColor="text1"/>
          <w:spacing w:val="-4"/>
          <w:sz w:val="24"/>
          <w:szCs w:val="24"/>
          <w:bdr w:val="none" w:sz="0" w:space="0" w:color="auto" w:frame="1"/>
          <w:lang w:eastAsia="ru-RU"/>
        </w:rPr>
        <w:t>.</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4.3.</w:t>
      </w:r>
      <w:r w:rsidRPr="00241BEE">
        <w:rPr>
          <w:rFonts w:eastAsia="Times New Roman" w:cs="Times New Roman"/>
          <w:color w:val="000000" w:themeColor="text1"/>
          <w:sz w:val="24"/>
          <w:szCs w:val="24"/>
          <w:bdr w:val="none" w:sz="0" w:space="0" w:color="auto" w:frame="1"/>
          <w:lang w:eastAsia="ru-RU"/>
        </w:rPr>
        <w:t xml:space="preserve">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241BEE">
        <w:rPr>
          <w:rFonts w:eastAsia="Times New Roman" w:cs="Times New Roman"/>
          <w:color w:val="000000" w:themeColor="text1"/>
          <w:sz w:val="24"/>
          <w:szCs w:val="24"/>
          <w:bdr w:val="none" w:sz="0" w:space="0" w:color="auto" w:frame="1"/>
          <w:lang w:eastAsia="ru-RU"/>
        </w:rPr>
        <w:t>контроля за</w:t>
      </w:r>
      <w:proofErr w:type="gramEnd"/>
      <w:r w:rsidRPr="00241BEE">
        <w:rPr>
          <w:rFonts w:eastAsia="Times New Roman" w:cs="Times New Roman"/>
          <w:color w:val="000000" w:themeColor="text1"/>
          <w:sz w:val="24"/>
          <w:szCs w:val="24"/>
          <w:bdr w:val="none" w:sz="0" w:space="0" w:color="auto" w:frame="1"/>
          <w:lang w:eastAsia="ru-RU"/>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pacing w:val="-4"/>
          <w:sz w:val="24"/>
          <w:szCs w:val="24"/>
          <w:bdr w:val="none" w:sz="0" w:space="0" w:color="auto" w:frame="1"/>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Для проведения проверки полноты и качества предоставления муниципальной услуги формируется комиссия, состав которой утверждается </w:t>
      </w:r>
      <w:r w:rsidRPr="00241BEE">
        <w:rPr>
          <w:rFonts w:eastAsia="Times New Roman" w:cs="Times New Roman"/>
          <w:color w:val="000000" w:themeColor="text1"/>
          <w:spacing w:val="-4"/>
          <w:sz w:val="24"/>
          <w:szCs w:val="24"/>
          <w:bdr w:val="none" w:sz="0" w:space="0" w:color="auto" w:frame="1"/>
          <w:lang w:eastAsia="ru-RU"/>
        </w:rPr>
        <w:t>главой (заместителем главы) администрации</w:t>
      </w:r>
      <w:r w:rsidRPr="00241BEE">
        <w:rPr>
          <w:rFonts w:eastAsia="Times New Roman" w:cs="Times New Roman"/>
          <w:color w:val="000000" w:themeColor="text1"/>
          <w:sz w:val="24"/>
          <w:szCs w:val="24"/>
          <w:bdr w:val="none" w:sz="0" w:space="0" w:color="auto" w:frame="1"/>
          <w:lang w:eastAsia="ru-RU"/>
        </w:rPr>
        <w:t>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w:t>
      </w:r>
      <w:r w:rsidRPr="00241BEE">
        <w:rPr>
          <w:rFonts w:eastAsia="Times New Roman" w:cs="Times New Roman"/>
          <w:color w:val="000000" w:themeColor="text1"/>
          <w:spacing w:val="-4"/>
          <w:sz w:val="24"/>
          <w:szCs w:val="24"/>
          <w:bdr w:val="none" w:sz="0" w:space="0" w:color="auto" w:frame="1"/>
          <w:lang w:eastAsia="ru-RU"/>
        </w:rPr>
        <w:t>.</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pacing w:val="-2"/>
          <w:sz w:val="24"/>
          <w:szCs w:val="24"/>
          <w:bdr w:val="none" w:sz="0" w:space="0" w:color="auto" w:frame="1"/>
          <w:lang w:eastAsia="ru-RU"/>
        </w:rPr>
        <w:t xml:space="preserve"> Результаты деятельности комиссии оформляются в виде Акта</w:t>
      </w:r>
      <w:r w:rsidRPr="00241BEE">
        <w:rPr>
          <w:rFonts w:eastAsia="Times New Roman" w:cs="Times New Roman"/>
          <w:color w:val="000000" w:themeColor="text1"/>
          <w:sz w:val="24"/>
          <w:szCs w:val="24"/>
          <w:bdr w:val="none" w:sz="0" w:space="0" w:color="auto" w:frame="1"/>
          <w:lang w:eastAsia="ru-RU"/>
        </w:rPr>
        <w:t> проверки полноты и качества предоставления муниципальной услуги (далее – Акт)</w:t>
      </w:r>
      <w:r w:rsidRPr="00241BEE">
        <w:rPr>
          <w:rFonts w:eastAsia="Times New Roman" w:cs="Times New Roman"/>
          <w:color w:val="000000" w:themeColor="text1"/>
          <w:spacing w:val="-2"/>
          <w:sz w:val="24"/>
          <w:szCs w:val="24"/>
          <w:bdr w:val="none" w:sz="0" w:space="0" w:color="auto" w:frame="1"/>
          <w:lang w:eastAsia="ru-RU"/>
        </w:rPr>
        <w:t>, в котором отмечаются выявленные недостатки и предложения по их устранению. </w:t>
      </w:r>
      <w:r w:rsidRPr="00241BEE">
        <w:rPr>
          <w:rFonts w:eastAsia="Times New Roman" w:cs="Times New Roman"/>
          <w:color w:val="000000" w:themeColor="text1"/>
          <w:sz w:val="24"/>
          <w:szCs w:val="24"/>
          <w:bdr w:val="none" w:sz="0" w:space="0" w:color="auto" w:frame="1"/>
          <w:lang w:eastAsia="ru-RU"/>
        </w:rPr>
        <w:t>Акт подписывается членами комиссии.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4.4.</w:t>
      </w:r>
      <w:r w:rsidRPr="00241BEE">
        <w:rPr>
          <w:rFonts w:eastAsia="Times New Roman" w:cs="Times New Roman"/>
          <w:color w:val="000000" w:themeColor="text1"/>
          <w:sz w:val="24"/>
          <w:szCs w:val="24"/>
          <w:bdr w:val="none" w:sz="0" w:space="0" w:color="auto" w:frame="1"/>
          <w:lang w:eastAsia="ru-RU"/>
        </w:rPr>
        <w:t xml:space="preserve">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6F06F8" w:rsidRPr="00241BEE" w:rsidRDefault="006F06F8" w:rsidP="006F06F8">
      <w:pPr>
        <w:shd w:val="clear" w:color="auto" w:fill="FFFFFF"/>
        <w:spacing w:after="0" w:line="240" w:lineRule="auto"/>
        <w:ind w:firstLine="720"/>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Персональная ответственность должностных лиц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закрепляется в их должностных инструкциях в соответствии с требованиями законодательства Российской Федерации.</w:t>
      </w:r>
    </w:p>
    <w:p w:rsidR="006F06F8" w:rsidRPr="00241BEE" w:rsidRDefault="006F06F8" w:rsidP="006F06F8">
      <w:pPr>
        <w:shd w:val="clear" w:color="auto" w:fill="FFFFFF"/>
        <w:spacing w:after="0" w:line="240" w:lineRule="atLeast"/>
        <w:jc w:val="center"/>
        <w:textAlignment w:val="baseline"/>
        <w:rPr>
          <w:rFonts w:eastAsia="Times New Roman" w:cs="Times New Roman"/>
          <w:color w:val="000000" w:themeColor="text1"/>
          <w:sz w:val="24"/>
          <w:szCs w:val="24"/>
          <w:lang w:eastAsia="ru-RU"/>
        </w:rPr>
      </w:pPr>
      <w:r w:rsidRPr="00241BEE">
        <w:rPr>
          <w:rFonts w:eastAsia="Times New Roman" w:cs="Times New Roman"/>
          <w:b/>
          <w:bCs/>
          <w:color w:val="000000" w:themeColor="text1"/>
          <w:sz w:val="24"/>
          <w:szCs w:val="24"/>
          <w:bdr w:val="none" w:sz="0" w:space="0" w:color="auto" w:frame="1"/>
          <w:lang w:eastAsia="ru-RU"/>
        </w:rPr>
        <w:lastRenderedPageBreak/>
        <w:t>V.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 работников</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b/>
          <w:color w:val="000000" w:themeColor="text1"/>
          <w:sz w:val="24"/>
          <w:szCs w:val="24"/>
          <w:bdr w:val="none" w:sz="0" w:space="0" w:color="auto" w:frame="1"/>
          <w:lang w:eastAsia="ru-RU"/>
        </w:rPr>
        <w:t>5.1</w:t>
      </w:r>
      <w:r w:rsidRPr="00241BEE">
        <w:rPr>
          <w:rFonts w:eastAsia="Times New Roman" w:cs="Times New Roman"/>
          <w:b/>
          <w:bCs/>
          <w:color w:val="000000" w:themeColor="text1"/>
          <w:sz w:val="24"/>
          <w:szCs w:val="24"/>
          <w:bdr w:val="none" w:sz="0" w:space="0" w:color="auto" w:frame="1"/>
          <w:lang w:eastAsia="ru-RU"/>
        </w:rPr>
        <w:t>.</w:t>
      </w:r>
      <w:r w:rsidRPr="00241BEE">
        <w:rPr>
          <w:rFonts w:eastAsia="Times New Roman" w:cs="Times New Roman"/>
          <w:color w:val="000000" w:themeColor="text1"/>
          <w:sz w:val="24"/>
          <w:szCs w:val="24"/>
          <w:bdr w:val="none" w:sz="0" w:space="0" w:color="auto" w:frame="1"/>
          <w:lang w:eastAsia="ru-RU"/>
        </w:rPr>
        <w:t> Заявители имеют право на досудебное (внесудебное) обжалование решений и действий (бездействия)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должностных лиц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1,3,4,6,8 пункта 5.2 Административного регламента.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5.2.</w:t>
      </w:r>
      <w:r w:rsidRPr="00241BEE">
        <w:rPr>
          <w:rFonts w:eastAsia="Times New Roman" w:cs="Times New Roman"/>
          <w:color w:val="000000" w:themeColor="text1"/>
          <w:sz w:val="24"/>
          <w:szCs w:val="24"/>
          <w:bdr w:val="none" w:sz="0" w:space="0" w:color="auto" w:frame="1"/>
          <w:lang w:eastAsia="ru-RU"/>
        </w:rPr>
        <w:t xml:space="preserve"> Заявитель может обратиться с жалобой, в том числе в следующих случаях:</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1) нарушение срока регистрации запроса заявителя о предоставлении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 нарушение срока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8) нарушение срока или порядка выдачи документов по результатам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5.3.</w:t>
      </w:r>
      <w:r w:rsidRPr="00241BEE">
        <w:rPr>
          <w:rFonts w:eastAsia="Times New Roman" w:cs="Times New Roman"/>
          <w:color w:val="000000" w:themeColor="text1"/>
          <w:sz w:val="24"/>
          <w:szCs w:val="24"/>
          <w:bdr w:val="none" w:sz="0" w:space="0" w:color="auto" w:frame="1"/>
          <w:lang w:eastAsia="ru-RU"/>
        </w:rPr>
        <w:t xml:space="preserve"> Общие требования к порядку подачи и рассмотрения жалобы.</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b/>
          <w:color w:val="000000" w:themeColor="text1"/>
          <w:sz w:val="24"/>
          <w:szCs w:val="24"/>
          <w:bdr w:val="none" w:sz="0" w:space="0" w:color="auto" w:frame="1"/>
          <w:lang w:eastAsia="ru-RU"/>
        </w:rPr>
        <w:t>5.3.1.</w:t>
      </w:r>
      <w:r w:rsidRPr="00241BEE">
        <w:rPr>
          <w:rFonts w:eastAsia="Times New Roman" w:cs="Times New Roman"/>
          <w:color w:val="000000" w:themeColor="text1"/>
          <w:sz w:val="24"/>
          <w:szCs w:val="24"/>
          <w:bdr w:val="none" w:sz="0" w:space="0" w:color="auto" w:frame="1"/>
          <w:lang w:eastAsia="ru-RU"/>
        </w:rPr>
        <w:t> Жалоба подается заявителем в письменной форме на бумажном носителе, либо в электронной форме в орган местного самоуправления, Многофункциональный центр либо в соответствующий орган государственной власти публично</w:t>
      </w:r>
      <w:r>
        <w:rPr>
          <w:rFonts w:eastAsia="Times New Roman" w:cs="Times New Roman"/>
          <w:color w:val="000000" w:themeColor="text1"/>
          <w:sz w:val="24"/>
          <w:szCs w:val="24"/>
          <w:bdr w:val="none" w:sz="0" w:space="0" w:color="auto" w:frame="1"/>
          <w:lang w:eastAsia="ru-RU"/>
        </w:rPr>
        <w:t xml:space="preserve"> </w:t>
      </w:r>
      <w:r w:rsidRPr="00241BEE">
        <w:rPr>
          <w:rFonts w:eastAsia="Times New Roman" w:cs="Times New Roman"/>
          <w:color w:val="000000" w:themeColor="text1"/>
          <w:sz w:val="24"/>
          <w:szCs w:val="24"/>
          <w:bdr w:val="none" w:sz="0" w:space="0" w:color="auto" w:frame="1"/>
          <w:lang w:eastAsia="ru-RU"/>
        </w:rPr>
        <w:t>- правового образования, являющийся учредителем Многофункционального центра (дале</w:t>
      </w:r>
      <w:proofErr w:type="gramStart"/>
      <w:r w:rsidRPr="00241BEE">
        <w:rPr>
          <w:rFonts w:eastAsia="Times New Roman" w:cs="Times New Roman"/>
          <w:color w:val="000000" w:themeColor="text1"/>
          <w:sz w:val="24"/>
          <w:szCs w:val="24"/>
          <w:bdr w:val="none" w:sz="0" w:space="0" w:color="auto" w:frame="1"/>
          <w:lang w:eastAsia="ru-RU"/>
        </w:rPr>
        <w:t>е-</w:t>
      </w:r>
      <w:proofErr w:type="gramEnd"/>
      <w:r w:rsidRPr="00241BEE">
        <w:rPr>
          <w:rFonts w:eastAsia="Times New Roman" w:cs="Times New Roman"/>
          <w:color w:val="000000" w:themeColor="text1"/>
          <w:sz w:val="24"/>
          <w:szCs w:val="24"/>
          <w:bdr w:val="none" w:sz="0" w:space="0" w:color="auto" w:frame="1"/>
          <w:lang w:eastAsia="ru-RU"/>
        </w:rPr>
        <w:t xml:space="preserve"> учредитель Многофункционального центра).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Жалоба на действия (бездействие) и решения руководителя органа местного самоуправления направляется главе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lastRenderedPageBreak/>
        <w:t>Жалобы на решения и действия (бездействие) работника Многофункционального центра подаются руководителю этого Многофункционального центра.</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Жалобы на решения и действия (бездействия)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5.3.2.</w:t>
      </w:r>
      <w:r w:rsidRPr="00241BEE">
        <w:rPr>
          <w:rFonts w:eastAsia="Times New Roman" w:cs="Times New Roman"/>
          <w:color w:val="000000" w:themeColor="text1"/>
          <w:sz w:val="24"/>
          <w:szCs w:val="24"/>
          <w:bdr w:val="none" w:sz="0" w:space="0" w:color="auto" w:frame="1"/>
          <w:lang w:eastAsia="ru-RU"/>
        </w:rPr>
        <w:t xml:space="preserve"> </w:t>
      </w:r>
      <w:proofErr w:type="gramStart"/>
      <w:r w:rsidRPr="00241BEE">
        <w:rPr>
          <w:rFonts w:eastAsia="Times New Roman" w:cs="Times New Roman"/>
          <w:color w:val="000000" w:themeColor="text1"/>
          <w:sz w:val="24"/>
          <w:szCs w:val="24"/>
          <w:bdr w:val="none" w:sz="0" w:space="0" w:color="auto" w:frame="1"/>
          <w:lang w:eastAsia="ru-RU"/>
        </w:rPr>
        <w:t xml:space="preserve">Жалоба может быть направлена по почте, через Многофункциональный центр, через официальный сайт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Единый портал государственных и муниципальных услуг (функций) 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w:t>
      </w:r>
      <w:proofErr w:type="gramEnd"/>
      <w:r w:rsidRPr="00241BEE">
        <w:rPr>
          <w:rFonts w:eastAsia="Times New Roman" w:cs="Times New Roman"/>
          <w:color w:val="000000" w:themeColor="text1"/>
          <w:sz w:val="24"/>
          <w:szCs w:val="24"/>
          <w:bdr w:val="none" w:sz="0" w:space="0" w:color="auto" w:frame="1"/>
          <w:lang w:eastAsia="ru-RU"/>
        </w:rPr>
        <w:t xml:space="preserve">, государственными и муниципальными служащими (далее – «портал досудебного обжалования»), а также может быть </w:t>
      </w:r>
      <w:proofErr w:type="gramStart"/>
      <w:r w:rsidRPr="00241BEE">
        <w:rPr>
          <w:rFonts w:eastAsia="Times New Roman" w:cs="Times New Roman"/>
          <w:color w:val="000000" w:themeColor="text1"/>
          <w:sz w:val="24"/>
          <w:szCs w:val="24"/>
          <w:bdr w:val="none" w:sz="0" w:space="0" w:color="auto" w:frame="1"/>
          <w:lang w:eastAsia="ru-RU"/>
        </w:rPr>
        <w:t>принята</w:t>
      </w:r>
      <w:proofErr w:type="gramEnd"/>
      <w:r w:rsidRPr="00241BEE">
        <w:rPr>
          <w:rFonts w:eastAsia="Times New Roman" w:cs="Times New Roman"/>
          <w:color w:val="000000" w:themeColor="text1"/>
          <w:sz w:val="24"/>
          <w:szCs w:val="24"/>
          <w:bdr w:val="none" w:sz="0" w:space="0" w:color="auto" w:frame="1"/>
          <w:lang w:eastAsia="ru-RU"/>
        </w:rPr>
        <w:t xml:space="preserve"> при личном приеме заявителя.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5.3.3</w:t>
      </w:r>
      <w:r w:rsidRPr="00241BEE">
        <w:rPr>
          <w:rFonts w:eastAsia="Times New Roman" w:cs="Times New Roman"/>
          <w:b/>
          <w:bCs/>
          <w:color w:val="000000" w:themeColor="text1"/>
          <w:sz w:val="24"/>
          <w:szCs w:val="24"/>
          <w:bdr w:val="none" w:sz="0" w:space="0" w:color="auto" w:frame="1"/>
          <w:lang w:eastAsia="ru-RU"/>
        </w:rPr>
        <w:t>.</w:t>
      </w:r>
      <w:r w:rsidRPr="00241BEE">
        <w:rPr>
          <w:rFonts w:eastAsia="Times New Roman" w:cs="Times New Roman"/>
          <w:color w:val="000000" w:themeColor="text1"/>
          <w:sz w:val="24"/>
          <w:szCs w:val="24"/>
          <w:bdr w:val="none" w:sz="0" w:space="0" w:color="auto" w:frame="1"/>
          <w:lang w:eastAsia="ru-RU"/>
        </w:rPr>
        <w:t> В электронном виде жалоба может быть подана заявителем посредством:</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а) официального сайта органа местного самоуправления в информационно-телекоммуникационной сети «Интернет»;</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б) Единого портала государственных и муниципальных услуг (функций);</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 портала досудебного обжалования (do.gosuslugi.ru).</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5.4.</w:t>
      </w:r>
      <w:r w:rsidRPr="00241BEE">
        <w:rPr>
          <w:rFonts w:eastAsia="Times New Roman" w:cs="Times New Roman"/>
          <w:color w:val="000000" w:themeColor="text1"/>
          <w:sz w:val="24"/>
          <w:szCs w:val="24"/>
          <w:bdr w:val="none" w:sz="0" w:space="0" w:color="auto" w:frame="1"/>
          <w:lang w:eastAsia="ru-RU"/>
        </w:rPr>
        <w:t> 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Время приема жалоб совпадает со временем предоставления муниципальной услуги.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5.5.</w:t>
      </w:r>
      <w:r w:rsidRPr="00241BEE">
        <w:rPr>
          <w:rFonts w:eastAsia="Times New Roman" w:cs="Times New Roman"/>
          <w:color w:val="000000" w:themeColor="text1"/>
          <w:sz w:val="24"/>
          <w:szCs w:val="24"/>
          <w:bdr w:val="none" w:sz="0" w:space="0" w:color="auto" w:frame="1"/>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b/>
          <w:color w:val="000000" w:themeColor="text1"/>
          <w:sz w:val="24"/>
          <w:szCs w:val="24"/>
          <w:bdr w:val="none" w:sz="0" w:space="0" w:color="auto" w:frame="1"/>
          <w:lang w:eastAsia="ru-RU"/>
        </w:rPr>
        <w:t>5.6.</w:t>
      </w:r>
      <w:r w:rsidRPr="00241BEE">
        <w:rPr>
          <w:rFonts w:eastAsia="Times New Roman" w:cs="Times New Roman"/>
          <w:color w:val="000000" w:themeColor="text1"/>
          <w:sz w:val="24"/>
          <w:szCs w:val="24"/>
          <w:bdr w:val="none" w:sz="0" w:space="0" w:color="auto" w:frame="1"/>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241BEE">
        <w:rPr>
          <w:rFonts w:eastAsia="Times New Roman" w:cs="Times New Roman"/>
          <w:color w:val="000000" w:themeColor="text1"/>
          <w:sz w:val="24"/>
          <w:szCs w:val="24"/>
          <w:bdr w:val="none" w:sz="0" w:space="0" w:color="auto" w:frame="1"/>
          <w:lang w:eastAsia="ru-RU"/>
        </w:rPr>
        <w:t>представлена</w:t>
      </w:r>
      <w:proofErr w:type="gramEnd"/>
      <w:r w:rsidRPr="00241BEE">
        <w:rPr>
          <w:rFonts w:eastAsia="Times New Roman" w:cs="Times New Roman"/>
          <w:color w:val="000000" w:themeColor="text1"/>
          <w:sz w:val="24"/>
          <w:szCs w:val="24"/>
          <w:bdr w:val="none" w:sz="0" w:space="0" w:color="auto" w:frame="1"/>
          <w:lang w:eastAsia="ru-RU"/>
        </w:rPr>
        <w:t>:</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доверенность, оформленная в соответствии с действующим законодательством Российской Федерации;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b/>
          <w:color w:val="000000" w:themeColor="text1"/>
          <w:sz w:val="24"/>
          <w:szCs w:val="24"/>
          <w:bdr w:val="none" w:sz="0" w:space="0" w:color="auto" w:frame="1"/>
          <w:lang w:eastAsia="ru-RU"/>
        </w:rPr>
        <w:t>5.7.</w:t>
      </w:r>
      <w:r w:rsidRPr="00241BEE">
        <w:rPr>
          <w:rFonts w:eastAsia="Times New Roman" w:cs="Times New Roman"/>
          <w:color w:val="000000" w:themeColor="text1"/>
          <w:sz w:val="24"/>
          <w:szCs w:val="24"/>
          <w:bdr w:val="none" w:sz="0" w:space="0" w:color="auto" w:frame="1"/>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D24768">
        <w:rPr>
          <w:rFonts w:eastAsia="Times New Roman" w:cs="Times New Roman"/>
          <w:b/>
          <w:color w:val="000000" w:themeColor="text1"/>
          <w:sz w:val="24"/>
          <w:szCs w:val="24"/>
          <w:bdr w:val="none" w:sz="0" w:space="0" w:color="auto" w:frame="1"/>
          <w:lang w:eastAsia="ru-RU"/>
        </w:rPr>
        <w:t>5.8.</w:t>
      </w:r>
      <w:r w:rsidRPr="00241BEE">
        <w:rPr>
          <w:rFonts w:eastAsia="Times New Roman" w:cs="Times New Roman"/>
          <w:color w:val="000000" w:themeColor="text1"/>
          <w:sz w:val="24"/>
          <w:szCs w:val="24"/>
          <w:bdr w:val="none" w:sz="0" w:space="0" w:color="auto" w:frame="1"/>
          <w:lang w:eastAsia="ru-RU"/>
        </w:rPr>
        <w:t xml:space="preserve"> </w:t>
      </w:r>
      <w:proofErr w:type="gramStart"/>
      <w:r w:rsidRPr="00241BEE">
        <w:rPr>
          <w:rFonts w:eastAsia="Times New Roman" w:cs="Times New Roman"/>
          <w:color w:val="000000" w:themeColor="text1"/>
          <w:sz w:val="24"/>
          <w:szCs w:val="24"/>
          <w:bdr w:val="none" w:sz="0" w:space="0" w:color="auto" w:frame="1"/>
          <w:lang w:eastAsia="ru-RU"/>
        </w:rPr>
        <w:t>При</w:t>
      </w:r>
      <w:proofErr w:type="gramEnd"/>
      <w:r w:rsidRPr="00241BEE">
        <w:rPr>
          <w:rFonts w:eastAsia="Times New Roman" w:cs="Times New Roman"/>
          <w:color w:val="000000" w:themeColor="text1"/>
          <w:sz w:val="24"/>
          <w:szCs w:val="24"/>
          <w:bdr w:val="none" w:sz="0" w:space="0" w:color="auto" w:frame="1"/>
          <w:lang w:eastAsia="ru-RU"/>
        </w:rPr>
        <w:t xml:space="preserve"> подачи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D24768">
        <w:rPr>
          <w:rFonts w:eastAsia="Times New Roman" w:cs="Times New Roman"/>
          <w:b/>
          <w:color w:val="000000" w:themeColor="text1"/>
          <w:sz w:val="24"/>
          <w:szCs w:val="24"/>
          <w:bdr w:val="none" w:sz="0" w:space="0" w:color="auto" w:frame="1"/>
          <w:lang w:eastAsia="ru-RU"/>
        </w:rPr>
        <w:t>5.9.</w:t>
      </w:r>
      <w:r w:rsidRPr="00241BEE">
        <w:rPr>
          <w:rFonts w:eastAsia="Times New Roman" w:cs="Times New Roman"/>
          <w:color w:val="000000" w:themeColor="text1"/>
          <w:sz w:val="24"/>
          <w:szCs w:val="24"/>
          <w:bdr w:val="none" w:sz="0" w:space="0" w:color="auto" w:frame="1"/>
          <w:lang w:eastAsia="ru-RU"/>
        </w:rPr>
        <w:t> Срок рассмотрения жалобы исчисляется со дня регистрации жалобы в Управлении.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D24768">
        <w:rPr>
          <w:rFonts w:eastAsia="Times New Roman" w:cs="Times New Roman"/>
          <w:b/>
          <w:color w:val="000000" w:themeColor="text1"/>
          <w:sz w:val="24"/>
          <w:szCs w:val="24"/>
          <w:bdr w:val="none" w:sz="0" w:space="0" w:color="auto" w:frame="1"/>
          <w:lang w:eastAsia="ru-RU"/>
        </w:rPr>
        <w:t>5.10.</w:t>
      </w:r>
      <w:r w:rsidRPr="00241BEE">
        <w:rPr>
          <w:rFonts w:eastAsia="Times New Roman" w:cs="Times New Roman"/>
          <w:color w:val="000000" w:themeColor="text1"/>
          <w:sz w:val="24"/>
          <w:szCs w:val="24"/>
          <w:bdr w:val="none" w:sz="0" w:space="0" w:color="auto" w:frame="1"/>
          <w:lang w:eastAsia="ru-RU"/>
        </w:rPr>
        <w:t xml:space="preserve"> Жалоба должна содержать:</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proofErr w:type="gramStart"/>
      <w:r w:rsidRPr="00241BEE">
        <w:rPr>
          <w:rFonts w:eastAsia="Times New Roman" w:cs="Times New Roman"/>
          <w:color w:val="000000" w:themeColor="text1"/>
          <w:sz w:val="24"/>
          <w:szCs w:val="24"/>
          <w:bdr w:val="none" w:sz="0" w:space="0" w:color="auto" w:frame="1"/>
          <w:lang w:eastAsia="ru-RU"/>
        </w:rPr>
        <w:t>1) наименование разрешительного органа, фамилию, имя, отчество (при наличии) должностного лица, решение и (или) действие (бездействие) которых обжалуется;</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proofErr w:type="gramStart"/>
      <w:r w:rsidRPr="00241BEE">
        <w:rPr>
          <w:rFonts w:eastAsia="Times New Roman" w:cs="Times New Roman"/>
          <w:color w:val="000000" w:themeColor="text1"/>
          <w:sz w:val="24"/>
          <w:szCs w:val="24"/>
          <w:bdr w:val="none" w:sz="0" w:space="0" w:color="auto" w:frame="1"/>
          <w:lang w:eastAsia="ru-RU"/>
        </w:rPr>
        <w:lastRenderedPageBreak/>
        <w:t>2) фамилию, имя, отчество (при наличии), сведений о месте жительства (месте осуществлении деятельности) гражданина, либо наименование организации</w:t>
      </w:r>
      <w:r>
        <w:rPr>
          <w:rFonts w:eastAsia="Times New Roman" w:cs="Times New Roman"/>
          <w:color w:val="000000" w:themeColor="text1"/>
          <w:sz w:val="24"/>
          <w:szCs w:val="24"/>
          <w:bdr w:val="none" w:sz="0" w:space="0" w:color="auto" w:frame="1"/>
          <w:lang w:eastAsia="ru-RU"/>
        </w:rPr>
        <w:t xml:space="preserve"> </w:t>
      </w:r>
      <w:r w:rsidRPr="00241BEE">
        <w:rPr>
          <w:rFonts w:eastAsia="Times New Roman" w:cs="Times New Roman"/>
          <w:color w:val="000000" w:themeColor="text1"/>
          <w:sz w:val="24"/>
          <w:szCs w:val="24"/>
          <w:bdr w:val="none" w:sz="0" w:space="0" w:color="auto" w:frame="1"/>
          <w:lang w:eastAsia="ru-RU"/>
        </w:rPr>
        <w:t>- 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 xml:space="preserve">3) сведения об обжалуемых </w:t>
      </w:r>
      <w:proofErr w:type="gramStart"/>
      <w:r w:rsidRPr="00241BEE">
        <w:rPr>
          <w:rFonts w:eastAsia="Times New Roman" w:cs="Times New Roman"/>
          <w:color w:val="000000" w:themeColor="text1"/>
          <w:sz w:val="24"/>
          <w:szCs w:val="24"/>
          <w:bdr w:val="none" w:sz="0" w:space="0" w:color="auto" w:frame="1"/>
          <w:lang w:eastAsia="ru-RU"/>
        </w:rPr>
        <w:t>решении</w:t>
      </w:r>
      <w:proofErr w:type="gramEnd"/>
      <w:r w:rsidRPr="00241BEE">
        <w:rPr>
          <w:rFonts w:eastAsia="Times New Roman" w:cs="Times New Roman"/>
          <w:color w:val="000000" w:themeColor="text1"/>
          <w:sz w:val="24"/>
          <w:szCs w:val="24"/>
          <w:bdr w:val="none" w:sz="0" w:space="0" w:color="auto" w:frame="1"/>
          <w:lang w:eastAsia="ru-RU"/>
        </w:rPr>
        <w:t xml:space="preserve"> разрешительного органа и (или) действии (бездействии) его должностного лица, которые привели или могут привести к нарушению прав заявителя, подавшего жалобу;</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4) основания и доводы, на основании которых заявитель не согласен с решением разрешительного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 xml:space="preserve">5) требования заявителя, подавшего жалобу. </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D24768">
        <w:rPr>
          <w:rFonts w:eastAsia="Times New Roman" w:cs="Times New Roman"/>
          <w:b/>
          <w:color w:val="000000" w:themeColor="text1"/>
          <w:sz w:val="24"/>
          <w:szCs w:val="24"/>
          <w:bdr w:val="none" w:sz="0" w:space="0" w:color="auto" w:frame="1"/>
          <w:lang w:eastAsia="ru-RU"/>
        </w:rPr>
        <w:t>5.11.</w:t>
      </w:r>
      <w:r w:rsidRPr="00241BEE">
        <w:rPr>
          <w:rFonts w:eastAsia="Times New Roman" w:cs="Times New Roman"/>
          <w:color w:val="000000" w:themeColor="text1"/>
          <w:sz w:val="24"/>
          <w:szCs w:val="24"/>
          <w:bdr w:val="none" w:sz="0" w:space="0" w:color="auto" w:frame="1"/>
          <w:lang w:eastAsia="ru-RU"/>
        </w:rPr>
        <w:t xml:space="preserve"> Орган местного самоуправления обеспечивает:</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оснащение мест приема жалоб;</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D24768">
        <w:rPr>
          <w:rFonts w:eastAsia="Times New Roman" w:cs="Times New Roman"/>
          <w:b/>
          <w:color w:val="000000" w:themeColor="text1"/>
          <w:sz w:val="24"/>
          <w:szCs w:val="24"/>
          <w:bdr w:val="none" w:sz="0" w:space="0" w:color="auto" w:frame="1"/>
          <w:lang w:eastAsia="ru-RU"/>
        </w:rPr>
        <w:t>5.12.</w:t>
      </w:r>
      <w:r w:rsidRPr="00241BEE">
        <w:rPr>
          <w:rFonts w:eastAsia="Times New Roman" w:cs="Times New Roman"/>
          <w:color w:val="000000" w:themeColor="text1"/>
          <w:sz w:val="24"/>
          <w:szCs w:val="24"/>
          <w:bdr w:val="none" w:sz="0" w:space="0" w:color="auto" w:frame="1"/>
          <w:lang w:eastAsia="ru-RU"/>
        </w:rPr>
        <w:t xml:space="preserve">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заявителем результатов рассмотрения жалоб.</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D24768">
        <w:rPr>
          <w:rFonts w:eastAsia="Times New Roman" w:cs="Times New Roman"/>
          <w:b/>
          <w:color w:val="000000" w:themeColor="text1"/>
          <w:sz w:val="24"/>
          <w:szCs w:val="24"/>
          <w:bdr w:val="none" w:sz="0" w:space="0" w:color="auto" w:frame="1"/>
          <w:lang w:eastAsia="ru-RU"/>
        </w:rPr>
        <w:t>5.13.</w:t>
      </w:r>
      <w:r w:rsidRPr="00241BEE">
        <w:rPr>
          <w:rFonts w:eastAsia="Times New Roman" w:cs="Times New Roman"/>
          <w:color w:val="000000" w:themeColor="text1"/>
          <w:sz w:val="24"/>
          <w:szCs w:val="24"/>
          <w:bdr w:val="none" w:sz="0" w:space="0" w:color="auto" w:frame="1"/>
          <w:lang w:eastAsia="ru-RU"/>
        </w:rPr>
        <w:t xml:space="preserve"> </w:t>
      </w:r>
      <w:proofErr w:type="gramStart"/>
      <w:r w:rsidRPr="00241BEE">
        <w:rPr>
          <w:rFonts w:eastAsia="Times New Roman" w:cs="Times New Roman"/>
          <w:color w:val="000000" w:themeColor="text1"/>
          <w:sz w:val="24"/>
          <w:szCs w:val="24"/>
          <w:bdr w:val="none" w:sz="0" w:space="0" w:color="auto" w:frame="1"/>
          <w:lang w:eastAsia="ru-RU"/>
        </w:rPr>
        <w:t>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должностного лица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в приеме документов у заявителя либо в исправлении допущенных опечаток и ошибок или в случае обжалования нарушения</w:t>
      </w:r>
      <w:proofErr w:type="gramEnd"/>
      <w:r w:rsidRPr="00241BEE">
        <w:rPr>
          <w:rFonts w:eastAsia="Times New Roman" w:cs="Times New Roman"/>
          <w:color w:val="000000" w:themeColor="text1"/>
          <w:sz w:val="24"/>
          <w:szCs w:val="24"/>
          <w:bdr w:val="none" w:sz="0" w:space="0" w:color="auto" w:frame="1"/>
          <w:lang w:eastAsia="ru-RU"/>
        </w:rPr>
        <w:t xml:space="preserve"> установленного срока таких исправлений – в течение пяти рабочих дней со дня ее регистрации.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D24768">
        <w:rPr>
          <w:rFonts w:eastAsia="Times New Roman" w:cs="Times New Roman"/>
          <w:b/>
          <w:color w:val="000000" w:themeColor="text1"/>
          <w:sz w:val="24"/>
          <w:szCs w:val="24"/>
          <w:bdr w:val="none" w:sz="0" w:space="0" w:color="auto" w:frame="1"/>
          <w:lang w:eastAsia="ru-RU"/>
        </w:rPr>
        <w:t>5.14.</w:t>
      </w:r>
      <w:r w:rsidRPr="00241BEE">
        <w:rPr>
          <w:rFonts w:eastAsia="Times New Roman" w:cs="Times New Roman"/>
          <w:color w:val="000000" w:themeColor="text1"/>
          <w:sz w:val="24"/>
          <w:szCs w:val="24"/>
          <w:bdr w:val="none" w:sz="0" w:space="0" w:color="auto" w:frame="1"/>
          <w:lang w:eastAsia="ru-RU"/>
        </w:rPr>
        <w:t xml:space="preserve"> По результатам рассмотрения жалобы глава Администрации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принимает одно из следующих решений:</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proofErr w:type="gramStart"/>
      <w:r w:rsidRPr="00241BEE">
        <w:rPr>
          <w:rFonts w:eastAsia="Times New Roman" w:cs="Times New Roman"/>
          <w:color w:val="000000" w:themeColor="text1"/>
          <w:sz w:val="24"/>
          <w:szCs w:val="24"/>
          <w:bdr w:val="none" w:sz="0" w:space="0" w:color="auto" w:frame="1"/>
          <w:lang w:eastAsia="ru-RU"/>
        </w:rPr>
        <w:t>1) удовлетворяет жалобу, в том числе в форме отмены принятого решения, исправления допущенных Администрацией </w:t>
      </w:r>
      <w:r>
        <w:rPr>
          <w:rFonts w:eastAsia="Times New Roman" w:cs="Times New Roman"/>
          <w:color w:val="000000" w:themeColor="text1"/>
          <w:sz w:val="24"/>
          <w:szCs w:val="24"/>
          <w:bdr w:val="none" w:sz="0" w:space="0" w:color="auto" w:frame="1"/>
          <w:lang w:eastAsia="ru-RU"/>
        </w:rPr>
        <w:t>Усть-Таловского</w:t>
      </w:r>
      <w:r w:rsidRPr="00241BEE">
        <w:rPr>
          <w:rFonts w:eastAsia="Times New Roman" w:cs="Times New Roman"/>
          <w:color w:val="000000" w:themeColor="text1"/>
          <w:sz w:val="24"/>
          <w:szCs w:val="24"/>
          <w:bdr w:val="none" w:sz="0" w:space="0" w:color="auto" w:frame="1"/>
          <w:lang w:eastAsia="ru-RU"/>
        </w:rPr>
        <w:t xml:space="preserve"> сельсовета </w:t>
      </w:r>
      <w:r>
        <w:rPr>
          <w:rFonts w:eastAsia="Times New Roman" w:cs="Times New Roman"/>
          <w:color w:val="000000" w:themeColor="text1"/>
          <w:sz w:val="24"/>
          <w:szCs w:val="24"/>
          <w:bdr w:val="none" w:sz="0" w:space="0" w:color="auto" w:frame="1"/>
          <w:lang w:eastAsia="ru-RU"/>
        </w:rPr>
        <w:t>Курьинского</w:t>
      </w:r>
      <w:r w:rsidRPr="00241BEE">
        <w:rPr>
          <w:rFonts w:eastAsia="Times New Roman" w:cs="Times New Roman"/>
          <w:color w:val="000000" w:themeColor="text1"/>
          <w:sz w:val="24"/>
          <w:szCs w:val="24"/>
          <w:bdr w:val="none" w:sz="0" w:space="0" w:color="auto" w:frame="1"/>
          <w:lang w:eastAsia="ru-RU"/>
        </w:rPr>
        <w:t xml:space="preserve"> района Алтайского края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2) отказывает в удовлетворении жалобы.</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D24768">
        <w:rPr>
          <w:rFonts w:eastAsia="Times New Roman" w:cs="Times New Roman"/>
          <w:b/>
          <w:color w:val="000000" w:themeColor="text1"/>
          <w:sz w:val="24"/>
          <w:szCs w:val="24"/>
          <w:bdr w:val="none" w:sz="0" w:space="0" w:color="auto" w:frame="1"/>
          <w:lang w:eastAsia="ru-RU"/>
        </w:rPr>
        <w:t>5.15.</w:t>
      </w:r>
      <w:r w:rsidRPr="00241BEE">
        <w:rPr>
          <w:rFonts w:eastAsia="Times New Roman" w:cs="Times New Roman"/>
          <w:color w:val="000000" w:themeColor="text1"/>
          <w:sz w:val="24"/>
          <w:szCs w:val="24"/>
          <w:bdr w:val="none" w:sz="0" w:space="0" w:color="auto" w:frame="1"/>
          <w:lang w:eastAsia="ru-RU"/>
        </w:rPr>
        <w:t xml:space="preserve"> Ответ по результатам рассмотрения жалобы направляется заявителю не позднее дня, следующего за днем принятия решения, в письменной форме. В случае если </w:t>
      </w:r>
      <w:r w:rsidRPr="00241BEE">
        <w:rPr>
          <w:rFonts w:eastAsia="Times New Roman" w:cs="Times New Roman"/>
          <w:color w:val="000000" w:themeColor="text1"/>
          <w:sz w:val="24"/>
          <w:szCs w:val="24"/>
          <w:bdr w:val="none" w:sz="0" w:space="0" w:color="auto" w:frame="1"/>
          <w:lang w:eastAsia="ru-RU"/>
        </w:rPr>
        <w:lastRenderedPageBreak/>
        <w:t>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D24768">
        <w:rPr>
          <w:rFonts w:eastAsia="Times New Roman" w:cs="Times New Roman"/>
          <w:b/>
          <w:color w:val="000000" w:themeColor="text1"/>
          <w:sz w:val="24"/>
          <w:szCs w:val="24"/>
          <w:bdr w:val="none" w:sz="0" w:space="0" w:color="auto" w:frame="1"/>
          <w:lang w:eastAsia="ru-RU"/>
        </w:rPr>
        <w:t>5.16.</w:t>
      </w:r>
      <w:r w:rsidRPr="00241BEE">
        <w:rPr>
          <w:rFonts w:eastAsia="Times New Roman" w:cs="Times New Roman"/>
          <w:color w:val="000000" w:themeColor="text1"/>
          <w:sz w:val="24"/>
          <w:szCs w:val="24"/>
          <w:bdr w:val="none" w:sz="0" w:space="0" w:color="auto" w:frame="1"/>
          <w:lang w:eastAsia="ru-RU"/>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D24768">
        <w:rPr>
          <w:rFonts w:eastAsia="Times New Roman" w:cs="Times New Roman"/>
          <w:b/>
          <w:color w:val="000000" w:themeColor="text1"/>
          <w:sz w:val="24"/>
          <w:szCs w:val="24"/>
          <w:bdr w:val="none" w:sz="0" w:space="0" w:color="auto" w:frame="1"/>
          <w:lang w:eastAsia="ru-RU"/>
        </w:rPr>
        <w:t>5.17.</w:t>
      </w:r>
      <w:r w:rsidRPr="00241BEE">
        <w:rPr>
          <w:rFonts w:eastAsia="Times New Roman" w:cs="Times New Roman"/>
          <w:color w:val="000000" w:themeColor="text1"/>
          <w:sz w:val="24"/>
          <w:szCs w:val="24"/>
          <w:bdr w:val="none" w:sz="0" w:space="0" w:color="auto" w:frame="1"/>
          <w:lang w:eastAsia="ru-RU"/>
        </w:rPr>
        <w:t xml:space="preserve"> Исчерпывающий перечень оснований не давать ответ заявителю, не направлять ответ по существу:</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6F06F8" w:rsidRPr="00241BEE" w:rsidRDefault="006F06F8" w:rsidP="006F06F8">
      <w:pPr>
        <w:shd w:val="clear" w:color="auto" w:fill="FFFFFF"/>
        <w:spacing w:after="0" w:line="240" w:lineRule="auto"/>
        <w:ind w:firstLine="709"/>
        <w:jc w:val="both"/>
        <w:textAlignment w:val="baseline"/>
        <w:rPr>
          <w:rFonts w:eastAsia="Times New Roman" w:cs="Times New Roman"/>
          <w:color w:val="000000" w:themeColor="text1"/>
          <w:sz w:val="24"/>
          <w:szCs w:val="24"/>
          <w:lang w:eastAsia="ru-RU"/>
        </w:rPr>
      </w:pPr>
      <w:r w:rsidRPr="00241BEE">
        <w:rPr>
          <w:rFonts w:eastAsia="Times New Roman" w:cs="Times New Roman"/>
          <w:color w:val="000000" w:themeColor="text1"/>
          <w:sz w:val="24"/>
          <w:szCs w:val="24"/>
          <w:bdr w:val="none" w:sz="0" w:space="0" w:color="auto" w:frame="1"/>
          <w:lang w:eastAsia="ru-RU"/>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6F06F8" w:rsidRPr="00241BEE" w:rsidRDefault="006F06F8" w:rsidP="006F06F8">
      <w:pPr>
        <w:shd w:val="clear" w:color="auto" w:fill="FFFFFF"/>
        <w:spacing w:after="0" w:line="240" w:lineRule="auto"/>
        <w:ind w:firstLine="540"/>
        <w:jc w:val="both"/>
        <w:textAlignment w:val="baseline"/>
        <w:rPr>
          <w:rFonts w:eastAsia="Times New Roman" w:cs="Times New Roman"/>
          <w:color w:val="000000" w:themeColor="text1"/>
          <w:sz w:val="24"/>
          <w:szCs w:val="24"/>
          <w:lang w:eastAsia="ru-RU"/>
        </w:rPr>
      </w:pPr>
      <w:r w:rsidRPr="00D24768">
        <w:rPr>
          <w:rFonts w:eastAsia="Times New Roman" w:cs="Times New Roman"/>
          <w:b/>
          <w:color w:val="000000" w:themeColor="text1"/>
          <w:sz w:val="24"/>
          <w:szCs w:val="24"/>
          <w:bdr w:val="none" w:sz="0" w:space="0" w:color="auto" w:frame="1"/>
          <w:lang w:eastAsia="ru-RU"/>
        </w:rPr>
        <w:t>5.18.</w:t>
      </w:r>
      <w:r w:rsidRPr="00241BEE">
        <w:rPr>
          <w:rFonts w:eastAsia="Times New Roman" w:cs="Times New Roman"/>
          <w:color w:val="000000" w:themeColor="text1"/>
          <w:sz w:val="24"/>
          <w:szCs w:val="24"/>
          <w:bdr w:val="none" w:sz="0" w:space="0" w:color="auto" w:frame="1"/>
          <w:lang w:eastAsia="ru-RU"/>
        </w:rPr>
        <w:t> 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6F06F8" w:rsidRPr="00241BEE" w:rsidRDefault="006F06F8" w:rsidP="006F06F8">
      <w:pPr>
        <w:shd w:val="clear" w:color="auto" w:fill="FFFFFF"/>
        <w:spacing w:after="0" w:line="199" w:lineRule="atLeast"/>
        <w:ind w:firstLine="540"/>
        <w:jc w:val="both"/>
        <w:textAlignment w:val="baseline"/>
        <w:rPr>
          <w:rFonts w:eastAsia="Times New Roman" w:cs="Times New Roman"/>
          <w:color w:val="000000" w:themeColor="text1"/>
          <w:sz w:val="24"/>
          <w:szCs w:val="24"/>
          <w:lang w:eastAsia="ru-RU"/>
        </w:rPr>
      </w:pPr>
      <w:r w:rsidRPr="00D24768">
        <w:rPr>
          <w:rFonts w:eastAsia="Times New Roman" w:cs="Times New Roman"/>
          <w:b/>
          <w:color w:val="000000" w:themeColor="text1"/>
          <w:sz w:val="24"/>
          <w:szCs w:val="24"/>
          <w:bdr w:val="none" w:sz="0" w:space="0" w:color="auto" w:frame="1"/>
          <w:lang w:eastAsia="ru-RU"/>
        </w:rPr>
        <w:t>5.19.</w:t>
      </w:r>
      <w:r w:rsidRPr="00241BEE">
        <w:rPr>
          <w:rFonts w:eastAsia="Times New Roman" w:cs="Times New Roman"/>
          <w:color w:val="000000" w:themeColor="text1"/>
          <w:sz w:val="24"/>
          <w:szCs w:val="24"/>
          <w:bdr w:val="none" w:sz="0" w:space="0" w:color="auto" w:frame="1"/>
          <w:lang w:eastAsia="ru-RU"/>
        </w:rPr>
        <w:t xml:space="preserve"> В случае установления в ходе или по результатам </w:t>
      </w:r>
      <w:proofErr w:type="gramStart"/>
      <w:r w:rsidRPr="00241BEE">
        <w:rPr>
          <w:rFonts w:eastAsia="Times New Roman" w:cs="Times New Roman"/>
          <w:color w:val="000000" w:themeColor="text1"/>
          <w:sz w:val="24"/>
          <w:szCs w:val="24"/>
          <w:bdr w:val="none" w:sz="0" w:space="0" w:color="auto" w:frame="1"/>
          <w:lang w:eastAsia="ru-RU"/>
        </w:rPr>
        <w:t>рассмотрения жалобы признаков состава административного правонарушения</w:t>
      </w:r>
      <w:proofErr w:type="gramEnd"/>
      <w:r w:rsidRPr="00241BEE">
        <w:rPr>
          <w:rFonts w:eastAsia="Times New Roman" w:cs="Times New Roman"/>
          <w:color w:val="000000" w:themeColor="text1"/>
          <w:sz w:val="24"/>
          <w:szCs w:val="24"/>
          <w:bdr w:val="none" w:sz="0" w:space="0" w:color="auto" w:frame="1"/>
          <w:lang w:eastAsia="ru-RU"/>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6F06F8" w:rsidRPr="00241BEE" w:rsidRDefault="006F06F8" w:rsidP="006F06F8">
      <w:pPr>
        <w:shd w:val="clear" w:color="auto" w:fill="FFFFFF"/>
        <w:spacing w:after="0" w:line="240" w:lineRule="atLeast"/>
        <w:jc w:val="both"/>
        <w:textAlignment w:val="baseline"/>
        <w:rPr>
          <w:rFonts w:eastAsia="Times New Roman" w:cs="Times New Roman"/>
          <w:color w:val="000000" w:themeColor="text1"/>
          <w:sz w:val="24"/>
          <w:szCs w:val="24"/>
          <w:bdr w:val="none" w:sz="0" w:space="0" w:color="auto" w:frame="1"/>
          <w:lang w:eastAsia="ru-RU"/>
        </w:rPr>
      </w:pPr>
      <w:r w:rsidRPr="00241BEE">
        <w:rPr>
          <w:rFonts w:eastAsia="Times New Roman" w:cs="Times New Roman"/>
          <w:color w:val="000000" w:themeColor="text1"/>
          <w:sz w:val="24"/>
          <w:szCs w:val="24"/>
          <w:bdr w:val="none" w:sz="0" w:space="0" w:color="auto" w:frame="1"/>
          <w:lang w:eastAsia="ru-RU"/>
        </w:rPr>
        <w:t>                                                                                     </w:t>
      </w:r>
    </w:p>
    <w:p w:rsidR="006F06F8" w:rsidRPr="00241BEE" w:rsidRDefault="006F06F8" w:rsidP="006F06F8">
      <w:pPr>
        <w:shd w:val="clear" w:color="auto" w:fill="FFFFFF"/>
        <w:spacing w:after="0" w:line="240" w:lineRule="atLeast"/>
        <w:jc w:val="both"/>
        <w:textAlignment w:val="baseline"/>
        <w:rPr>
          <w:rFonts w:eastAsia="Times New Roman" w:cs="Times New Roman"/>
          <w:color w:val="000000" w:themeColor="text1"/>
          <w:sz w:val="24"/>
          <w:szCs w:val="24"/>
          <w:bdr w:val="none" w:sz="0" w:space="0" w:color="auto" w:frame="1"/>
          <w:lang w:eastAsia="ru-RU"/>
        </w:rPr>
      </w:pPr>
    </w:p>
    <w:p w:rsidR="006F06F8" w:rsidRPr="00241BEE" w:rsidRDefault="006F06F8" w:rsidP="006F06F8">
      <w:pPr>
        <w:shd w:val="clear" w:color="auto" w:fill="FFFFFF"/>
        <w:spacing w:after="0" w:line="240" w:lineRule="atLeast"/>
        <w:jc w:val="both"/>
        <w:textAlignment w:val="baseline"/>
        <w:rPr>
          <w:rFonts w:eastAsia="Times New Roman" w:cs="Times New Roman"/>
          <w:color w:val="000000" w:themeColor="text1"/>
          <w:sz w:val="24"/>
          <w:szCs w:val="24"/>
          <w:bdr w:val="none" w:sz="0" w:space="0" w:color="auto" w:frame="1"/>
          <w:lang w:eastAsia="ru-RU"/>
        </w:rPr>
      </w:pPr>
    </w:p>
    <w:p w:rsidR="006F06F8" w:rsidRPr="00241BEE" w:rsidRDefault="006F06F8" w:rsidP="006F06F8">
      <w:pPr>
        <w:shd w:val="clear" w:color="auto" w:fill="FFFFFF"/>
        <w:spacing w:after="0" w:line="240" w:lineRule="atLeast"/>
        <w:jc w:val="both"/>
        <w:textAlignment w:val="baseline"/>
        <w:rPr>
          <w:rFonts w:eastAsia="Times New Roman" w:cs="Times New Roman"/>
          <w:color w:val="000000" w:themeColor="text1"/>
          <w:sz w:val="24"/>
          <w:szCs w:val="24"/>
          <w:bdr w:val="none" w:sz="0" w:space="0" w:color="auto" w:frame="1"/>
          <w:lang w:eastAsia="ru-RU"/>
        </w:rPr>
      </w:pPr>
    </w:p>
    <w:p w:rsidR="006F06F8" w:rsidRDefault="006F06F8" w:rsidP="006F06F8">
      <w:pPr>
        <w:pStyle w:val="a8"/>
        <w:jc w:val="right"/>
        <w:rPr>
          <w:rFonts w:ascii="Times New Roman" w:hAnsi="Times New Roman" w:cs="Times New Roman"/>
          <w:color w:val="000000" w:themeColor="text1"/>
          <w:sz w:val="24"/>
          <w:szCs w:val="24"/>
        </w:rPr>
      </w:pPr>
    </w:p>
    <w:p w:rsidR="006F06F8" w:rsidRDefault="006F06F8" w:rsidP="006F06F8">
      <w:pPr>
        <w:pStyle w:val="a8"/>
        <w:rPr>
          <w:rFonts w:ascii="Times New Roman" w:hAnsi="Times New Roman" w:cs="Times New Roman"/>
          <w:color w:val="000000" w:themeColor="text1"/>
          <w:sz w:val="24"/>
          <w:szCs w:val="24"/>
        </w:rPr>
      </w:pPr>
    </w:p>
    <w:p w:rsidR="006F06F8" w:rsidRDefault="006F06F8" w:rsidP="006F06F8">
      <w:pPr>
        <w:pStyle w:val="a8"/>
        <w:rPr>
          <w:rFonts w:ascii="Times New Roman" w:hAnsi="Times New Roman" w:cs="Times New Roman"/>
          <w:color w:val="000000" w:themeColor="text1"/>
          <w:sz w:val="24"/>
          <w:szCs w:val="24"/>
        </w:rPr>
      </w:pP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lastRenderedPageBreak/>
        <w:t>Приложение 1</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к Административному регламенту</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предоставления муниципальной услуги</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«Присвоение (изменение, аннулирование) адресов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объектам недвижимого имущества, в том числе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земельным участкам, зданиям, сооружениям,</w:t>
      </w:r>
    </w:p>
    <w:p w:rsidR="006F06F8"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помещениям и объектам </w:t>
      </w:r>
      <w:proofErr w:type="gramStart"/>
      <w:r w:rsidRPr="00241BEE">
        <w:rPr>
          <w:rFonts w:ascii="Times New Roman" w:hAnsi="Times New Roman" w:cs="Times New Roman"/>
          <w:color w:val="000000" w:themeColor="text1"/>
          <w:sz w:val="24"/>
          <w:szCs w:val="24"/>
        </w:rPr>
        <w:t>незавершенного</w:t>
      </w:r>
      <w:proofErr w:type="gramEnd"/>
      <w:r w:rsidRPr="00241BEE">
        <w:rPr>
          <w:rFonts w:ascii="Times New Roman" w:hAnsi="Times New Roman" w:cs="Times New Roman"/>
          <w:color w:val="000000" w:themeColor="text1"/>
          <w:sz w:val="24"/>
          <w:szCs w:val="24"/>
        </w:rPr>
        <w:t xml:space="preserve"> </w:t>
      </w:r>
    </w:p>
    <w:p w:rsidR="006F06F8" w:rsidRDefault="006F06F8" w:rsidP="006F06F8">
      <w:pPr>
        <w:pStyle w:val="a8"/>
        <w:jc w:val="right"/>
        <w:rPr>
          <w:rFonts w:ascii="Times New Roman" w:hAnsi="Times New Roman" w:cs="Times New Roman"/>
          <w:sz w:val="24"/>
          <w:szCs w:val="24"/>
        </w:rPr>
      </w:pPr>
      <w:r w:rsidRPr="00241BEE">
        <w:rPr>
          <w:rFonts w:ascii="Times New Roman" w:hAnsi="Times New Roman" w:cs="Times New Roman"/>
          <w:color w:val="000000" w:themeColor="text1"/>
          <w:sz w:val="24"/>
          <w:szCs w:val="24"/>
        </w:rPr>
        <w:t>строительства»</w:t>
      </w:r>
      <w:r>
        <w:rPr>
          <w:rFonts w:ascii="Times New Roman" w:hAnsi="Times New Roman" w:cs="Times New Roman"/>
          <w:sz w:val="24"/>
          <w:szCs w:val="24"/>
        </w:rPr>
        <w:t xml:space="preserve"> на территории муниципального </w:t>
      </w:r>
    </w:p>
    <w:p w:rsidR="006F06F8" w:rsidRDefault="006F06F8" w:rsidP="006F06F8">
      <w:pPr>
        <w:pStyle w:val="a8"/>
        <w:jc w:val="right"/>
        <w:rPr>
          <w:rFonts w:ascii="Times New Roman" w:hAnsi="Times New Roman" w:cs="Times New Roman"/>
          <w:sz w:val="24"/>
          <w:szCs w:val="24"/>
        </w:rPr>
      </w:pPr>
      <w:r>
        <w:rPr>
          <w:rFonts w:ascii="Times New Roman" w:hAnsi="Times New Roman" w:cs="Times New Roman"/>
          <w:sz w:val="24"/>
          <w:szCs w:val="24"/>
        </w:rPr>
        <w:t xml:space="preserve">образования Усть-Таловский сельсовет </w:t>
      </w:r>
    </w:p>
    <w:p w:rsidR="006F06F8" w:rsidRPr="00241BEE" w:rsidRDefault="006F06F8" w:rsidP="006F06F8">
      <w:pPr>
        <w:pStyle w:val="a8"/>
        <w:jc w:val="right"/>
        <w:rPr>
          <w:rFonts w:ascii="Times New Roman" w:hAnsi="Times New Roman" w:cs="Times New Roman"/>
          <w:color w:val="000000" w:themeColor="text1"/>
          <w:sz w:val="24"/>
          <w:szCs w:val="24"/>
        </w:rPr>
      </w:pPr>
      <w:r>
        <w:rPr>
          <w:rFonts w:ascii="Times New Roman" w:hAnsi="Times New Roman" w:cs="Times New Roman"/>
          <w:sz w:val="24"/>
          <w:szCs w:val="24"/>
        </w:rPr>
        <w:t>Курьинского района Алтайского края</w:t>
      </w: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center"/>
        <w:rPr>
          <w:rFonts w:ascii="Times New Roman" w:hAnsi="Times New Roman" w:cs="Times New Roman"/>
          <w:b/>
          <w:color w:val="000000" w:themeColor="text1"/>
          <w:sz w:val="24"/>
          <w:szCs w:val="24"/>
        </w:rPr>
      </w:pPr>
      <w:r w:rsidRPr="00241BEE">
        <w:rPr>
          <w:rFonts w:ascii="Times New Roman" w:hAnsi="Times New Roman" w:cs="Times New Roman"/>
          <w:b/>
          <w:color w:val="000000" w:themeColor="text1"/>
          <w:sz w:val="24"/>
          <w:szCs w:val="24"/>
        </w:rPr>
        <w:t xml:space="preserve">Информация об администрации </w:t>
      </w:r>
      <w:r>
        <w:rPr>
          <w:rFonts w:ascii="Times New Roman" w:hAnsi="Times New Roman" w:cs="Times New Roman"/>
          <w:b/>
          <w:color w:val="000000" w:themeColor="text1"/>
          <w:sz w:val="24"/>
          <w:szCs w:val="24"/>
        </w:rPr>
        <w:t>Усть-Таловского</w:t>
      </w:r>
      <w:r w:rsidRPr="00241BEE">
        <w:rPr>
          <w:rFonts w:ascii="Times New Roman" w:hAnsi="Times New Roman" w:cs="Times New Roman"/>
          <w:b/>
          <w:color w:val="000000" w:themeColor="text1"/>
          <w:sz w:val="24"/>
          <w:szCs w:val="24"/>
        </w:rPr>
        <w:t xml:space="preserve"> сельсовета </w:t>
      </w:r>
      <w:r>
        <w:rPr>
          <w:rFonts w:ascii="Times New Roman" w:hAnsi="Times New Roman" w:cs="Times New Roman"/>
          <w:b/>
          <w:color w:val="000000" w:themeColor="text1"/>
          <w:sz w:val="24"/>
          <w:szCs w:val="24"/>
        </w:rPr>
        <w:t>Курьинского</w:t>
      </w:r>
      <w:r w:rsidRPr="00241BEE">
        <w:rPr>
          <w:rFonts w:ascii="Times New Roman" w:hAnsi="Times New Roman" w:cs="Times New Roman"/>
          <w:b/>
          <w:color w:val="000000" w:themeColor="text1"/>
          <w:sz w:val="24"/>
          <w:szCs w:val="24"/>
        </w:rPr>
        <w:t xml:space="preserve"> района Алтайского края, </w:t>
      </w:r>
      <w:proofErr w:type="gramStart"/>
      <w:r w:rsidRPr="00241BEE">
        <w:rPr>
          <w:rFonts w:ascii="Times New Roman" w:hAnsi="Times New Roman" w:cs="Times New Roman"/>
          <w:b/>
          <w:color w:val="000000" w:themeColor="text1"/>
          <w:sz w:val="24"/>
          <w:szCs w:val="24"/>
        </w:rPr>
        <w:t>предоставляющем</w:t>
      </w:r>
      <w:proofErr w:type="gramEnd"/>
      <w:r w:rsidRPr="00241BEE">
        <w:rPr>
          <w:rFonts w:ascii="Times New Roman" w:hAnsi="Times New Roman" w:cs="Times New Roman"/>
          <w:b/>
          <w:color w:val="000000" w:themeColor="text1"/>
          <w:sz w:val="24"/>
          <w:szCs w:val="24"/>
        </w:rPr>
        <w:t xml:space="preserve"> муниципальную услугу</w:t>
      </w:r>
    </w:p>
    <w:p w:rsidR="006F06F8" w:rsidRPr="00241BEE" w:rsidRDefault="006F06F8" w:rsidP="006F06F8">
      <w:pPr>
        <w:pStyle w:val="a8"/>
        <w:jc w:val="center"/>
        <w:rPr>
          <w:rFonts w:ascii="Times New Roman" w:hAnsi="Times New Roman" w:cs="Times New Roman"/>
          <w:b/>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6F06F8" w:rsidRPr="00241BEE" w:rsidTr="006F06F8">
        <w:tc>
          <w:tcPr>
            <w:tcW w:w="492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Наименование </w:t>
            </w:r>
            <w:r>
              <w:rPr>
                <w:rFonts w:ascii="Times New Roman" w:hAnsi="Times New Roman" w:cs="Times New Roman"/>
                <w:color w:val="000000" w:themeColor="text1"/>
                <w:sz w:val="24"/>
                <w:szCs w:val="24"/>
              </w:rPr>
              <w:t>органа</w:t>
            </w:r>
            <w:r w:rsidRPr="00241BEE">
              <w:rPr>
                <w:rFonts w:ascii="Times New Roman" w:hAnsi="Times New Roman" w:cs="Times New Roman"/>
                <w:color w:val="000000" w:themeColor="text1"/>
                <w:sz w:val="24"/>
                <w:szCs w:val="24"/>
              </w:rPr>
              <w:t xml:space="preserve"> предоставляющего муниципальную услугу </w:t>
            </w:r>
          </w:p>
        </w:tc>
        <w:tc>
          <w:tcPr>
            <w:tcW w:w="457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Администрация </w:t>
            </w:r>
            <w:r>
              <w:rPr>
                <w:rFonts w:ascii="Times New Roman" w:hAnsi="Times New Roman" w:cs="Times New Roman"/>
                <w:color w:val="000000" w:themeColor="text1"/>
                <w:sz w:val="24"/>
                <w:szCs w:val="24"/>
              </w:rPr>
              <w:t>Усть-Таловского</w:t>
            </w:r>
            <w:r w:rsidRPr="00241BEE">
              <w:rPr>
                <w:rFonts w:ascii="Times New Roman" w:hAnsi="Times New Roman" w:cs="Times New Roman"/>
                <w:color w:val="000000" w:themeColor="text1"/>
                <w:sz w:val="24"/>
                <w:szCs w:val="24"/>
              </w:rPr>
              <w:t xml:space="preserve"> сельсовета </w:t>
            </w:r>
            <w:r>
              <w:rPr>
                <w:rFonts w:ascii="Times New Roman" w:hAnsi="Times New Roman" w:cs="Times New Roman"/>
                <w:color w:val="000000" w:themeColor="text1"/>
                <w:sz w:val="24"/>
                <w:szCs w:val="24"/>
              </w:rPr>
              <w:t>Курьинского</w:t>
            </w:r>
            <w:r w:rsidRPr="00241BEE">
              <w:rPr>
                <w:rFonts w:ascii="Times New Roman" w:hAnsi="Times New Roman" w:cs="Times New Roman"/>
                <w:color w:val="000000" w:themeColor="text1"/>
                <w:sz w:val="24"/>
                <w:szCs w:val="24"/>
              </w:rPr>
              <w:t xml:space="preserve"> района Алтайского края</w:t>
            </w:r>
          </w:p>
        </w:tc>
      </w:tr>
      <w:tr w:rsidR="006F06F8" w:rsidRPr="00241BEE" w:rsidTr="006F06F8">
        <w:trPr>
          <w:trHeight w:val="1139"/>
        </w:trPr>
        <w:tc>
          <w:tcPr>
            <w:tcW w:w="492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Руководитель администрация </w:t>
            </w:r>
            <w:r>
              <w:rPr>
                <w:rFonts w:ascii="Times New Roman" w:hAnsi="Times New Roman" w:cs="Times New Roman"/>
                <w:color w:val="000000" w:themeColor="text1"/>
                <w:sz w:val="24"/>
                <w:szCs w:val="24"/>
              </w:rPr>
              <w:t>Усть-Таловского</w:t>
            </w:r>
            <w:r w:rsidRPr="00241BEE">
              <w:rPr>
                <w:rFonts w:ascii="Times New Roman" w:hAnsi="Times New Roman" w:cs="Times New Roman"/>
                <w:color w:val="000000" w:themeColor="text1"/>
                <w:sz w:val="24"/>
                <w:szCs w:val="24"/>
              </w:rPr>
              <w:t xml:space="preserve"> сельсовета, предоставляющего муниципальную услугу</w:t>
            </w:r>
          </w:p>
        </w:tc>
        <w:tc>
          <w:tcPr>
            <w:tcW w:w="457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Глава </w:t>
            </w:r>
            <w:r>
              <w:rPr>
                <w:rFonts w:ascii="Times New Roman" w:hAnsi="Times New Roman" w:cs="Times New Roman"/>
                <w:color w:val="000000" w:themeColor="text1"/>
                <w:sz w:val="24"/>
                <w:szCs w:val="24"/>
              </w:rPr>
              <w:t>Усть-Таловского сельсовета</w:t>
            </w:r>
            <w:r w:rsidRPr="00241BEE">
              <w:rPr>
                <w:rFonts w:ascii="Times New Roman" w:hAnsi="Times New Roman" w:cs="Times New Roman"/>
                <w:color w:val="000000" w:themeColor="text1"/>
                <w:sz w:val="24"/>
                <w:szCs w:val="24"/>
              </w:rPr>
              <w:t xml:space="preserve"> </w:t>
            </w:r>
            <w:proofErr w:type="gramStart"/>
            <w:r w:rsidRPr="00241BEE">
              <w:rPr>
                <w:rFonts w:ascii="Times New Roman" w:hAnsi="Times New Roman" w:cs="Times New Roman"/>
                <w:color w:val="000000" w:themeColor="text1"/>
                <w:sz w:val="24"/>
                <w:szCs w:val="24"/>
              </w:rPr>
              <w:t>сельсовета</w:t>
            </w:r>
            <w:proofErr w:type="gramEnd"/>
            <w:r w:rsidRPr="00241BE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Колягина Анна Сергеевна</w:t>
            </w:r>
          </w:p>
        </w:tc>
      </w:tr>
      <w:tr w:rsidR="006F06F8" w:rsidRPr="00241BEE" w:rsidTr="006F06F8">
        <w:tc>
          <w:tcPr>
            <w:tcW w:w="492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Наименование структурного подразделения, осуществляющего рассмотрение заявления</w:t>
            </w:r>
          </w:p>
        </w:tc>
        <w:tc>
          <w:tcPr>
            <w:tcW w:w="457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Администрация </w:t>
            </w:r>
            <w:r>
              <w:rPr>
                <w:rFonts w:ascii="Times New Roman" w:hAnsi="Times New Roman" w:cs="Times New Roman"/>
                <w:color w:val="000000" w:themeColor="text1"/>
                <w:sz w:val="24"/>
                <w:szCs w:val="24"/>
              </w:rPr>
              <w:t>Усть-Таловского</w:t>
            </w:r>
            <w:r w:rsidRPr="00241BEE">
              <w:rPr>
                <w:rFonts w:ascii="Times New Roman" w:hAnsi="Times New Roman" w:cs="Times New Roman"/>
                <w:color w:val="000000" w:themeColor="text1"/>
                <w:sz w:val="24"/>
                <w:szCs w:val="24"/>
              </w:rPr>
              <w:t xml:space="preserve"> сельсовета </w:t>
            </w:r>
            <w:r>
              <w:rPr>
                <w:rFonts w:ascii="Times New Roman" w:hAnsi="Times New Roman" w:cs="Times New Roman"/>
                <w:color w:val="000000" w:themeColor="text1"/>
                <w:sz w:val="24"/>
                <w:szCs w:val="24"/>
              </w:rPr>
              <w:t>Курьинского</w:t>
            </w:r>
            <w:r w:rsidRPr="00241BEE">
              <w:rPr>
                <w:rFonts w:ascii="Times New Roman" w:hAnsi="Times New Roman" w:cs="Times New Roman"/>
                <w:color w:val="000000" w:themeColor="text1"/>
                <w:sz w:val="24"/>
                <w:szCs w:val="24"/>
              </w:rPr>
              <w:t xml:space="preserve"> района Алтайского края</w:t>
            </w:r>
          </w:p>
        </w:tc>
      </w:tr>
      <w:tr w:rsidR="006F06F8" w:rsidRPr="00241BEE" w:rsidTr="006F06F8">
        <w:trPr>
          <w:trHeight w:val="1036"/>
        </w:trPr>
        <w:tc>
          <w:tcPr>
            <w:tcW w:w="492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Руководитель структурного подразделения, осуществляющего рассмотрение заявления</w:t>
            </w:r>
          </w:p>
        </w:tc>
        <w:tc>
          <w:tcPr>
            <w:tcW w:w="457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Глава </w:t>
            </w:r>
            <w:r>
              <w:rPr>
                <w:rFonts w:ascii="Times New Roman" w:hAnsi="Times New Roman" w:cs="Times New Roman"/>
                <w:color w:val="000000" w:themeColor="text1"/>
                <w:sz w:val="24"/>
                <w:szCs w:val="24"/>
              </w:rPr>
              <w:t>Усть-Таловского сельсовета</w:t>
            </w:r>
            <w:r w:rsidRPr="00241BEE">
              <w:rPr>
                <w:rFonts w:ascii="Times New Roman" w:hAnsi="Times New Roman" w:cs="Times New Roman"/>
                <w:color w:val="000000" w:themeColor="text1"/>
                <w:sz w:val="24"/>
                <w:szCs w:val="24"/>
              </w:rPr>
              <w:t xml:space="preserve"> </w:t>
            </w:r>
            <w:proofErr w:type="gramStart"/>
            <w:r w:rsidRPr="00241BEE">
              <w:rPr>
                <w:rFonts w:ascii="Times New Roman" w:hAnsi="Times New Roman" w:cs="Times New Roman"/>
                <w:color w:val="000000" w:themeColor="text1"/>
                <w:sz w:val="24"/>
                <w:szCs w:val="24"/>
              </w:rPr>
              <w:t>сельсовета</w:t>
            </w:r>
            <w:proofErr w:type="gramEnd"/>
            <w:r w:rsidRPr="00241BE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Колягина Анна Сергеевна</w:t>
            </w:r>
          </w:p>
        </w:tc>
      </w:tr>
      <w:tr w:rsidR="006F06F8" w:rsidRPr="00241BEE" w:rsidTr="006F06F8">
        <w:tc>
          <w:tcPr>
            <w:tcW w:w="492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Место нахождения и почтовый адрес</w:t>
            </w:r>
          </w:p>
        </w:tc>
        <w:tc>
          <w:tcPr>
            <w:tcW w:w="457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65</w:t>
            </w:r>
            <w:r>
              <w:rPr>
                <w:rFonts w:ascii="Times New Roman" w:hAnsi="Times New Roman" w:cs="Times New Roman"/>
                <w:color w:val="000000" w:themeColor="text1"/>
                <w:sz w:val="24"/>
                <w:szCs w:val="24"/>
              </w:rPr>
              <w:t>8330</w:t>
            </w:r>
            <w:r w:rsidRPr="00241BEE">
              <w:rPr>
                <w:rFonts w:ascii="Times New Roman" w:hAnsi="Times New Roman" w:cs="Times New Roman"/>
                <w:color w:val="000000" w:themeColor="text1"/>
                <w:sz w:val="24"/>
                <w:szCs w:val="24"/>
              </w:rPr>
              <w:t xml:space="preserve"> Алтайский край, </w:t>
            </w:r>
            <w:r>
              <w:rPr>
                <w:rFonts w:ascii="Times New Roman" w:hAnsi="Times New Roman" w:cs="Times New Roman"/>
                <w:color w:val="000000" w:themeColor="text1"/>
                <w:sz w:val="24"/>
                <w:szCs w:val="24"/>
              </w:rPr>
              <w:t>Курьинский</w:t>
            </w:r>
            <w:r w:rsidRPr="00241BEE">
              <w:rPr>
                <w:rFonts w:ascii="Times New Roman" w:hAnsi="Times New Roman" w:cs="Times New Roman"/>
                <w:color w:val="000000" w:themeColor="text1"/>
                <w:sz w:val="24"/>
                <w:szCs w:val="24"/>
              </w:rPr>
              <w:t xml:space="preserve"> район, с. </w:t>
            </w:r>
            <w:r>
              <w:rPr>
                <w:rFonts w:ascii="Times New Roman" w:hAnsi="Times New Roman" w:cs="Times New Roman"/>
                <w:color w:val="000000" w:themeColor="text1"/>
                <w:sz w:val="24"/>
                <w:szCs w:val="24"/>
              </w:rPr>
              <w:t>Усть-Таловка</w:t>
            </w:r>
            <w:r w:rsidRPr="00241BEE">
              <w:rPr>
                <w:rFonts w:ascii="Times New Roman" w:hAnsi="Times New Roman" w:cs="Times New Roman"/>
                <w:color w:val="000000" w:themeColor="text1"/>
                <w:sz w:val="24"/>
                <w:szCs w:val="24"/>
              </w:rPr>
              <w:t xml:space="preserve">, ул. </w:t>
            </w:r>
            <w:proofErr w:type="gramStart"/>
            <w:r>
              <w:rPr>
                <w:rFonts w:ascii="Times New Roman" w:hAnsi="Times New Roman" w:cs="Times New Roman"/>
                <w:color w:val="000000" w:themeColor="text1"/>
                <w:sz w:val="24"/>
                <w:szCs w:val="24"/>
              </w:rPr>
              <w:t>Центральная</w:t>
            </w:r>
            <w:proofErr w:type="gramEnd"/>
            <w:r w:rsidRPr="00241BE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39, пом. 2</w:t>
            </w:r>
          </w:p>
        </w:tc>
      </w:tr>
      <w:tr w:rsidR="006F06F8" w:rsidRPr="00241BEE" w:rsidTr="006F06F8">
        <w:tc>
          <w:tcPr>
            <w:tcW w:w="492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График работы (приема заявителей)</w:t>
            </w:r>
          </w:p>
        </w:tc>
        <w:tc>
          <w:tcPr>
            <w:tcW w:w="4575" w:type="dxa"/>
          </w:tcPr>
          <w:p w:rsidR="006F06F8" w:rsidRPr="00241BEE" w:rsidRDefault="006F06F8" w:rsidP="006F06F8">
            <w:pPr>
              <w:pStyle w:val="a8"/>
              <w:jc w:val="both"/>
              <w:rPr>
                <w:rFonts w:ascii="Times New Roman" w:hAnsi="Times New Roman" w:cs="Times New Roman"/>
                <w:color w:val="000000" w:themeColor="text1"/>
                <w:sz w:val="24"/>
                <w:szCs w:val="24"/>
              </w:rPr>
            </w:pPr>
            <w:proofErr w:type="gramStart"/>
            <w:r w:rsidRPr="00241BEE">
              <w:rPr>
                <w:rFonts w:ascii="Times New Roman" w:hAnsi="Times New Roman" w:cs="Times New Roman"/>
                <w:color w:val="000000" w:themeColor="text1"/>
                <w:sz w:val="24"/>
                <w:szCs w:val="24"/>
              </w:rPr>
              <w:t>Пн</w:t>
            </w:r>
            <w:proofErr w:type="gramEnd"/>
            <w:r w:rsidRPr="00241BEE">
              <w:rPr>
                <w:rFonts w:ascii="Times New Roman" w:hAnsi="Times New Roman" w:cs="Times New Roman"/>
                <w:color w:val="000000" w:themeColor="text1"/>
                <w:sz w:val="24"/>
                <w:szCs w:val="24"/>
              </w:rPr>
              <w:t xml:space="preserve"> - Пт: 8.00 - 16.00</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Приемное время: П</w:t>
            </w:r>
            <w:proofErr w:type="gramStart"/>
            <w:r w:rsidRPr="00241BEE">
              <w:rPr>
                <w:rFonts w:ascii="Times New Roman" w:hAnsi="Times New Roman" w:cs="Times New Roman"/>
                <w:color w:val="000000" w:themeColor="text1"/>
                <w:sz w:val="24"/>
                <w:szCs w:val="24"/>
              </w:rPr>
              <w:t>н-</w:t>
            </w:r>
            <w:proofErr w:type="gramEnd"/>
            <w:r w:rsidRPr="00241BEE">
              <w:rPr>
                <w:rFonts w:ascii="Times New Roman" w:hAnsi="Times New Roman" w:cs="Times New Roman"/>
                <w:color w:val="000000" w:themeColor="text1"/>
                <w:sz w:val="24"/>
                <w:szCs w:val="24"/>
              </w:rPr>
              <w:t xml:space="preserve"> Пт 8.00 - 16.00</w:t>
            </w:r>
          </w:p>
          <w:p w:rsidR="006F06F8" w:rsidRPr="00241BEE" w:rsidRDefault="006F06F8" w:rsidP="006F06F8">
            <w:pPr>
              <w:pStyle w:val="a8"/>
              <w:jc w:val="both"/>
              <w:rPr>
                <w:rFonts w:ascii="Times New Roman" w:hAnsi="Times New Roman" w:cs="Times New Roman"/>
                <w:color w:val="000000" w:themeColor="text1"/>
                <w:sz w:val="24"/>
                <w:szCs w:val="24"/>
              </w:rPr>
            </w:pPr>
            <w:proofErr w:type="gramStart"/>
            <w:r w:rsidRPr="00241BEE">
              <w:rPr>
                <w:rFonts w:ascii="Times New Roman" w:hAnsi="Times New Roman" w:cs="Times New Roman"/>
                <w:color w:val="000000" w:themeColor="text1"/>
                <w:sz w:val="24"/>
                <w:szCs w:val="24"/>
              </w:rPr>
              <w:t>Сб</w:t>
            </w:r>
            <w:proofErr w:type="gramEnd"/>
            <w:r w:rsidRPr="00241BEE">
              <w:rPr>
                <w:rFonts w:ascii="Times New Roman" w:hAnsi="Times New Roman" w:cs="Times New Roman"/>
                <w:color w:val="000000" w:themeColor="text1"/>
                <w:sz w:val="24"/>
                <w:szCs w:val="24"/>
              </w:rPr>
              <w:t>, Вс - выходной день</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Обеденный перерыв с 12.00 до 13.00</w:t>
            </w:r>
          </w:p>
        </w:tc>
      </w:tr>
      <w:tr w:rsidR="006F06F8" w:rsidRPr="00241BEE" w:rsidTr="006F06F8">
        <w:tc>
          <w:tcPr>
            <w:tcW w:w="492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Телефон, адрес электронной почты</w:t>
            </w:r>
          </w:p>
        </w:tc>
        <w:tc>
          <w:tcPr>
            <w:tcW w:w="457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8(385</w:t>
            </w:r>
            <w:r>
              <w:rPr>
                <w:rFonts w:ascii="Times New Roman" w:hAnsi="Times New Roman" w:cs="Times New Roman"/>
                <w:color w:val="000000" w:themeColor="text1"/>
                <w:sz w:val="24"/>
                <w:szCs w:val="24"/>
              </w:rPr>
              <w:t>76</w:t>
            </w:r>
            <w:r w:rsidRPr="00241BE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26-1-97</w:t>
            </w:r>
            <w:r w:rsidRPr="00241BE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auss658330</w:t>
            </w:r>
            <w:r w:rsidRPr="00241BEE">
              <w:rPr>
                <w:rFonts w:ascii="Times New Roman" w:hAnsi="Times New Roman" w:cs="Times New Roman"/>
                <w:color w:val="000000" w:themeColor="text1"/>
                <w:sz w:val="24"/>
                <w:szCs w:val="24"/>
                <w:lang w:val="en-US"/>
              </w:rPr>
              <w:t>@mail.ru</w:t>
            </w:r>
          </w:p>
        </w:tc>
      </w:tr>
      <w:tr w:rsidR="006F06F8" w:rsidRPr="00241BEE" w:rsidTr="006F06F8">
        <w:tc>
          <w:tcPr>
            <w:tcW w:w="492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Адрес официального сайта администрация </w:t>
            </w:r>
            <w:r w:rsidRPr="00C166E4">
              <w:rPr>
                <w:rFonts w:ascii="Times New Roman" w:hAnsi="Times New Roman" w:cs="Times New Roman"/>
                <w:color w:val="000000" w:themeColor="text1"/>
                <w:sz w:val="24"/>
                <w:szCs w:val="24"/>
              </w:rPr>
              <w:t>Усть-Таловского</w:t>
            </w:r>
            <w:r w:rsidRPr="00241BEE">
              <w:rPr>
                <w:rFonts w:ascii="Times New Roman" w:hAnsi="Times New Roman" w:cs="Times New Roman"/>
                <w:color w:val="000000" w:themeColor="text1"/>
                <w:sz w:val="24"/>
                <w:szCs w:val="24"/>
              </w:rPr>
              <w:t xml:space="preserve"> сельсовета, предоставляющего муниципальную услугу (в случае отсутствия – адрес официального сайта муниципального образования)</w:t>
            </w:r>
          </w:p>
        </w:tc>
        <w:tc>
          <w:tcPr>
            <w:tcW w:w="457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C166E4">
              <w:rPr>
                <w:rFonts w:ascii="Times New Roman" w:hAnsi="Times New Roman" w:cs="Times New Roman"/>
                <w:color w:val="000000" w:themeColor="text1"/>
                <w:sz w:val="24"/>
                <w:szCs w:val="24"/>
              </w:rPr>
              <w:t>https://kurya.ru/?id_razd=182</w:t>
            </w:r>
          </w:p>
        </w:tc>
      </w:tr>
    </w:tbl>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Единый портал государственных и муниципальных услуг (функций) – </w:t>
      </w:r>
      <w:r w:rsidRPr="00241BEE">
        <w:rPr>
          <w:rFonts w:ascii="Times New Roman" w:hAnsi="Times New Roman" w:cs="Times New Roman"/>
          <w:color w:val="000000" w:themeColor="text1"/>
          <w:sz w:val="24"/>
          <w:szCs w:val="24"/>
          <w:lang w:val="en-US"/>
        </w:rPr>
        <w:t>www</w:t>
      </w:r>
      <w:r w:rsidRPr="00241BEE">
        <w:rPr>
          <w:rFonts w:ascii="Times New Roman" w:hAnsi="Times New Roman" w:cs="Times New Roman"/>
          <w:color w:val="000000" w:themeColor="text1"/>
          <w:sz w:val="24"/>
          <w:szCs w:val="24"/>
        </w:rPr>
        <w:t>.</w:t>
      </w:r>
      <w:r w:rsidRPr="00241BEE">
        <w:rPr>
          <w:rFonts w:ascii="Times New Roman" w:hAnsi="Times New Roman" w:cs="Times New Roman"/>
          <w:color w:val="000000" w:themeColor="text1"/>
          <w:sz w:val="24"/>
          <w:szCs w:val="24"/>
          <w:lang w:val="en-US"/>
        </w:rPr>
        <w:t>gosuslugi</w:t>
      </w:r>
      <w:r w:rsidRPr="00241BEE">
        <w:rPr>
          <w:rFonts w:ascii="Times New Roman" w:hAnsi="Times New Roman" w:cs="Times New Roman"/>
          <w:color w:val="000000" w:themeColor="text1"/>
          <w:sz w:val="24"/>
          <w:szCs w:val="24"/>
        </w:rPr>
        <w:t>.</w:t>
      </w:r>
      <w:r w:rsidRPr="00241BEE">
        <w:rPr>
          <w:rFonts w:ascii="Times New Roman" w:hAnsi="Times New Roman" w:cs="Times New Roman"/>
          <w:color w:val="000000" w:themeColor="text1"/>
          <w:sz w:val="24"/>
          <w:szCs w:val="24"/>
          <w:lang w:val="en-US"/>
        </w:rPr>
        <w:t>ru</w:t>
      </w: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Default="006F06F8" w:rsidP="006F06F8">
      <w:pPr>
        <w:pStyle w:val="a8"/>
        <w:rPr>
          <w:rFonts w:ascii="Times New Roman" w:eastAsia="Times New Roman" w:hAnsi="Times New Roman" w:cs="Times New Roman"/>
          <w:color w:val="000000" w:themeColor="text1"/>
          <w:sz w:val="24"/>
          <w:szCs w:val="24"/>
          <w:bdr w:val="none" w:sz="0" w:space="0" w:color="auto" w:frame="1"/>
          <w:lang w:eastAsia="ru-RU"/>
        </w:rPr>
      </w:pPr>
    </w:p>
    <w:p w:rsidR="006F06F8" w:rsidRDefault="006F06F8" w:rsidP="006F06F8">
      <w:pPr>
        <w:pStyle w:val="a8"/>
        <w:rPr>
          <w:rFonts w:ascii="Times New Roman" w:eastAsia="Times New Roman" w:hAnsi="Times New Roman" w:cs="Times New Roman"/>
          <w:color w:val="000000" w:themeColor="text1"/>
          <w:sz w:val="24"/>
          <w:szCs w:val="24"/>
          <w:bdr w:val="none" w:sz="0" w:space="0" w:color="auto" w:frame="1"/>
          <w:lang w:eastAsia="ru-RU"/>
        </w:rPr>
      </w:pPr>
      <w:r w:rsidRPr="00241BEE">
        <w:rPr>
          <w:rFonts w:ascii="Times New Roman" w:eastAsia="Times New Roman" w:hAnsi="Times New Roman" w:cs="Times New Roman"/>
          <w:color w:val="000000" w:themeColor="text1"/>
          <w:sz w:val="24"/>
          <w:szCs w:val="24"/>
          <w:bdr w:val="none" w:sz="0" w:space="0" w:color="auto" w:frame="1"/>
          <w:lang w:eastAsia="ru-RU"/>
        </w:rPr>
        <w:t>                                             </w:t>
      </w:r>
      <w:r>
        <w:rPr>
          <w:rFonts w:ascii="Times New Roman" w:eastAsia="Times New Roman" w:hAnsi="Times New Roman" w:cs="Times New Roman"/>
          <w:color w:val="000000" w:themeColor="text1"/>
          <w:sz w:val="24"/>
          <w:szCs w:val="24"/>
          <w:bdr w:val="none" w:sz="0" w:space="0" w:color="auto" w:frame="1"/>
          <w:lang w:eastAsia="ru-RU"/>
        </w:rPr>
        <w:t>                </w:t>
      </w:r>
      <w:r w:rsidRPr="00241BEE">
        <w:rPr>
          <w:rFonts w:ascii="Times New Roman" w:eastAsia="Times New Roman" w:hAnsi="Times New Roman" w:cs="Times New Roman"/>
          <w:color w:val="000000" w:themeColor="text1"/>
          <w:sz w:val="24"/>
          <w:szCs w:val="24"/>
          <w:bdr w:val="none" w:sz="0" w:space="0" w:color="auto" w:frame="1"/>
          <w:lang w:eastAsia="ru-RU"/>
        </w:rPr>
        <w:t>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eastAsia="Times New Roman" w:hAnsi="Times New Roman" w:cs="Times New Roman"/>
          <w:color w:val="000000" w:themeColor="text1"/>
          <w:sz w:val="24"/>
          <w:szCs w:val="24"/>
          <w:bdr w:val="none" w:sz="0" w:space="0" w:color="auto" w:frame="1"/>
          <w:lang w:eastAsia="ru-RU"/>
        </w:rPr>
        <w:lastRenderedPageBreak/>
        <w:t>  </w:t>
      </w:r>
      <w:r w:rsidRPr="00241BEE">
        <w:rPr>
          <w:rFonts w:ascii="Times New Roman" w:hAnsi="Times New Roman" w:cs="Times New Roman"/>
          <w:color w:val="000000" w:themeColor="text1"/>
          <w:sz w:val="24"/>
          <w:szCs w:val="24"/>
        </w:rPr>
        <w:t>Приложение 2</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к Административному регламенту</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предоставления муниципальной услуги</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«Присвоение (изменение, аннулирование) адресов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объектам недвижимого имущества, в том числе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земельным участкам, зданиям, сооружениям,</w:t>
      </w:r>
    </w:p>
    <w:p w:rsidR="006F06F8"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помещениям и объектам </w:t>
      </w:r>
      <w:proofErr w:type="gramStart"/>
      <w:r w:rsidRPr="00241BEE">
        <w:rPr>
          <w:rFonts w:ascii="Times New Roman" w:hAnsi="Times New Roman" w:cs="Times New Roman"/>
          <w:color w:val="000000" w:themeColor="text1"/>
          <w:sz w:val="24"/>
          <w:szCs w:val="24"/>
        </w:rPr>
        <w:t>незавершенного</w:t>
      </w:r>
      <w:proofErr w:type="gramEnd"/>
      <w:r w:rsidRPr="00241BEE">
        <w:rPr>
          <w:rFonts w:ascii="Times New Roman" w:hAnsi="Times New Roman" w:cs="Times New Roman"/>
          <w:color w:val="000000" w:themeColor="text1"/>
          <w:sz w:val="24"/>
          <w:szCs w:val="24"/>
        </w:rPr>
        <w:t xml:space="preserve"> </w:t>
      </w:r>
    </w:p>
    <w:p w:rsidR="006F06F8" w:rsidRDefault="006F06F8" w:rsidP="006F06F8">
      <w:pPr>
        <w:pStyle w:val="a8"/>
        <w:jc w:val="right"/>
        <w:rPr>
          <w:rFonts w:ascii="Times New Roman" w:hAnsi="Times New Roman" w:cs="Times New Roman"/>
          <w:sz w:val="24"/>
          <w:szCs w:val="24"/>
        </w:rPr>
      </w:pPr>
      <w:r w:rsidRPr="00241BEE">
        <w:rPr>
          <w:rFonts w:ascii="Times New Roman" w:hAnsi="Times New Roman" w:cs="Times New Roman"/>
          <w:color w:val="000000" w:themeColor="text1"/>
          <w:sz w:val="24"/>
          <w:szCs w:val="24"/>
        </w:rPr>
        <w:t>строительства»</w:t>
      </w:r>
      <w:r w:rsidRPr="00C166E4">
        <w:rPr>
          <w:rFonts w:ascii="Times New Roman" w:hAnsi="Times New Roman" w:cs="Times New Roman"/>
          <w:sz w:val="24"/>
          <w:szCs w:val="24"/>
        </w:rPr>
        <w:t xml:space="preserve"> </w:t>
      </w:r>
      <w:r>
        <w:rPr>
          <w:rFonts w:ascii="Times New Roman" w:hAnsi="Times New Roman" w:cs="Times New Roman"/>
          <w:sz w:val="24"/>
          <w:szCs w:val="24"/>
        </w:rPr>
        <w:t xml:space="preserve">на территории муниципального </w:t>
      </w:r>
    </w:p>
    <w:p w:rsidR="006F06F8" w:rsidRDefault="006F06F8" w:rsidP="006F06F8">
      <w:pPr>
        <w:pStyle w:val="a8"/>
        <w:jc w:val="right"/>
        <w:rPr>
          <w:rFonts w:ascii="Times New Roman" w:hAnsi="Times New Roman" w:cs="Times New Roman"/>
          <w:sz w:val="24"/>
          <w:szCs w:val="24"/>
        </w:rPr>
      </w:pPr>
      <w:r>
        <w:rPr>
          <w:rFonts w:ascii="Times New Roman" w:hAnsi="Times New Roman" w:cs="Times New Roman"/>
          <w:sz w:val="24"/>
          <w:szCs w:val="24"/>
        </w:rPr>
        <w:t xml:space="preserve">образования Усть-Таловский сельсовет </w:t>
      </w:r>
    </w:p>
    <w:p w:rsidR="006F06F8" w:rsidRPr="00241BEE" w:rsidRDefault="006F06F8" w:rsidP="006F06F8">
      <w:pPr>
        <w:pStyle w:val="a8"/>
        <w:jc w:val="right"/>
        <w:rPr>
          <w:rFonts w:ascii="Times New Roman" w:hAnsi="Times New Roman" w:cs="Times New Roman"/>
          <w:color w:val="000000" w:themeColor="text1"/>
          <w:sz w:val="24"/>
          <w:szCs w:val="24"/>
        </w:rPr>
      </w:pPr>
      <w:r>
        <w:rPr>
          <w:rFonts w:ascii="Times New Roman" w:hAnsi="Times New Roman" w:cs="Times New Roman"/>
          <w:sz w:val="24"/>
          <w:szCs w:val="24"/>
        </w:rPr>
        <w:t>Курьинского района Алтайского края</w:t>
      </w:r>
    </w:p>
    <w:p w:rsidR="006F06F8" w:rsidRPr="00241BEE" w:rsidRDefault="006F06F8" w:rsidP="006F06F8">
      <w:pPr>
        <w:pStyle w:val="a8"/>
        <w:jc w:val="right"/>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shd w:val="clear" w:color="auto" w:fill="FFFFFF"/>
        <w:spacing w:after="0" w:line="240" w:lineRule="auto"/>
        <w:ind w:firstLine="540"/>
        <w:jc w:val="center"/>
        <w:textAlignment w:val="baseline"/>
        <w:rPr>
          <w:rFonts w:cs="Times New Roman"/>
          <w:b/>
          <w:color w:val="000000" w:themeColor="text1"/>
          <w:sz w:val="24"/>
          <w:szCs w:val="24"/>
        </w:rPr>
      </w:pPr>
      <w:r w:rsidRPr="00241BEE">
        <w:rPr>
          <w:rFonts w:cs="Times New Roman"/>
          <w:b/>
          <w:color w:val="000000" w:themeColor="text1"/>
          <w:sz w:val="24"/>
          <w:szCs w:val="24"/>
        </w:rPr>
        <w:t>Сведения о многофункциональных центрах</w:t>
      </w:r>
    </w:p>
    <w:p w:rsidR="006F06F8" w:rsidRPr="00241BEE" w:rsidRDefault="006F06F8" w:rsidP="006F06F8">
      <w:pPr>
        <w:pStyle w:val="a8"/>
        <w:jc w:val="center"/>
        <w:rPr>
          <w:rFonts w:ascii="Times New Roman" w:hAnsi="Times New Roman" w:cs="Times New Roman"/>
          <w:b/>
          <w:color w:val="000000" w:themeColor="text1"/>
          <w:sz w:val="24"/>
          <w:szCs w:val="24"/>
        </w:rPr>
      </w:pPr>
      <w:r w:rsidRPr="00241BEE">
        <w:rPr>
          <w:rFonts w:ascii="Times New Roman" w:hAnsi="Times New Roman" w:cs="Times New Roman"/>
          <w:b/>
          <w:color w:val="000000" w:themeColor="text1"/>
          <w:sz w:val="24"/>
          <w:szCs w:val="24"/>
        </w:rPr>
        <w:t>предоставления государственных и муниципальных услуг</w:t>
      </w:r>
      <w:r w:rsidRPr="00241BEE">
        <w:rPr>
          <w:rStyle w:val="afb"/>
          <w:b/>
          <w:color w:val="000000" w:themeColor="text1"/>
          <w:sz w:val="24"/>
          <w:szCs w:val="24"/>
        </w:rPr>
        <w:footnoteReference w:id="3"/>
      </w:r>
    </w:p>
    <w:p w:rsidR="006F06F8" w:rsidRPr="00241BEE" w:rsidRDefault="006F06F8" w:rsidP="006F06F8">
      <w:pPr>
        <w:pStyle w:val="a8"/>
        <w:jc w:val="center"/>
        <w:rPr>
          <w:rFonts w:ascii="Times New Roman" w:hAnsi="Times New Roman" w:cs="Times New Roman"/>
          <w:b/>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5"/>
        <w:gridCol w:w="4018"/>
      </w:tblGrid>
      <w:tr w:rsidR="006F06F8" w:rsidRPr="00241BEE" w:rsidTr="006F06F8">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Место нахождения и почтовый адрес</w:t>
            </w: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rPr>
            </w:pPr>
            <w:smartTag w:uri="urn:schemas-microsoft-com:office:smarttags" w:element="metricconverter">
              <w:smartTagPr>
                <w:attr w:name="ProductID" w:val="656064, г"/>
              </w:smartTagPr>
              <w:r w:rsidRPr="00241BEE">
                <w:rPr>
                  <w:rFonts w:ascii="Times New Roman" w:hAnsi="Times New Roman" w:cs="Times New Roman"/>
                  <w:color w:val="000000" w:themeColor="text1"/>
                  <w:sz w:val="24"/>
                  <w:szCs w:val="24"/>
                </w:rPr>
                <w:t>656064, г</w:t>
              </w:r>
            </w:smartTag>
            <w:proofErr w:type="gramStart"/>
            <w:r w:rsidRPr="00241BEE">
              <w:rPr>
                <w:rFonts w:ascii="Times New Roman" w:hAnsi="Times New Roman" w:cs="Times New Roman"/>
                <w:color w:val="000000" w:themeColor="text1"/>
                <w:sz w:val="24"/>
                <w:szCs w:val="24"/>
              </w:rPr>
              <w:t>.Б</w:t>
            </w:r>
            <w:proofErr w:type="gramEnd"/>
            <w:r w:rsidRPr="00241BEE">
              <w:rPr>
                <w:rFonts w:ascii="Times New Roman" w:hAnsi="Times New Roman" w:cs="Times New Roman"/>
                <w:color w:val="000000" w:themeColor="text1"/>
                <w:sz w:val="24"/>
                <w:szCs w:val="24"/>
              </w:rPr>
              <w:t>арнаул, Павловский тракт, 58г</w:t>
            </w:r>
          </w:p>
        </w:tc>
      </w:tr>
      <w:tr w:rsidR="006F06F8" w:rsidRPr="00241BEE" w:rsidTr="006F06F8">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График работы</w:t>
            </w: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пн., вт., ср., чт. с 8.00-20.00 </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пт. с 8.00-17.00</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сб. 9.00-14.00</w:t>
            </w:r>
          </w:p>
        </w:tc>
      </w:tr>
      <w:tr w:rsidR="006F06F8" w:rsidRPr="00241BEE" w:rsidTr="006F06F8">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Единый центр телефонного обслуживания</w:t>
            </w: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8-800-775-00-25</w:t>
            </w:r>
          </w:p>
        </w:tc>
      </w:tr>
      <w:tr w:rsidR="006F06F8" w:rsidRPr="00241BEE" w:rsidTr="006F06F8">
        <w:trPr>
          <w:trHeight w:val="692"/>
        </w:trPr>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Телефон центра телефонного обслуживания</w:t>
            </w: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+7 (3852) 200-550</w:t>
            </w:r>
          </w:p>
        </w:tc>
      </w:tr>
      <w:tr w:rsidR="006F06F8" w:rsidRPr="00241BEE" w:rsidTr="006F06F8">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Интернет – сайт МФЦ</w:t>
            </w: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lang w:val="en-US"/>
              </w:rPr>
            </w:pPr>
            <w:r w:rsidRPr="00241BEE">
              <w:rPr>
                <w:rFonts w:ascii="Times New Roman" w:hAnsi="Times New Roman" w:cs="Times New Roman"/>
                <w:color w:val="000000" w:themeColor="text1"/>
                <w:sz w:val="24"/>
                <w:szCs w:val="24"/>
                <w:lang w:val="en-US"/>
              </w:rPr>
              <w:t>www.mfc22.ru</w:t>
            </w:r>
          </w:p>
        </w:tc>
      </w:tr>
      <w:tr w:rsidR="006F06F8" w:rsidRPr="00241BEE" w:rsidTr="006F06F8">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Адрес электронной почты</w:t>
            </w: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lang w:val="en-US"/>
              </w:rPr>
            </w:pPr>
            <w:r w:rsidRPr="00241BEE">
              <w:rPr>
                <w:rFonts w:ascii="Times New Roman" w:hAnsi="Times New Roman" w:cs="Times New Roman"/>
                <w:color w:val="000000" w:themeColor="text1"/>
                <w:sz w:val="24"/>
                <w:szCs w:val="24"/>
                <w:lang w:val="en-US"/>
              </w:rPr>
              <w:t>mfc@mfc22.ru</w:t>
            </w:r>
          </w:p>
        </w:tc>
      </w:tr>
    </w:tbl>
    <w:p w:rsidR="006F06F8" w:rsidRPr="00241BEE" w:rsidRDefault="006F06F8" w:rsidP="006F06F8">
      <w:pPr>
        <w:pStyle w:val="a8"/>
        <w:jc w:val="center"/>
        <w:rPr>
          <w:rFonts w:ascii="Times New Roman" w:hAnsi="Times New Roman" w:cs="Times New Roman"/>
          <w:b/>
          <w:color w:val="000000" w:themeColor="text1"/>
          <w:sz w:val="24"/>
          <w:szCs w:val="24"/>
        </w:rPr>
      </w:pPr>
      <w:r w:rsidRPr="00241BEE">
        <w:rPr>
          <w:rFonts w:ascii="Times New Roman" w:hAnsi="Times New Roman" w:cs="Times New Roman"/>
          <w:b/>
          <w:color w:val="000000" w:themeColor="text1"/>
          <w:sz w:val="24"/>
          <w:szCs w:val="24"/>
        </w:rPr>
        <w:t>Сведения</w:t>
      </w:r>
    </w:p>
    <w:p w:rsidR="006F06F8" w:rsidRPr="00241BEE" w:rsidRDefault="006F06F8" w:rsidP="006F06F8">
      <w:pPr>
        <w:pStyle w:val="a8"/>
        <w:jc w:val="center"/>
        <w:rPr>
          <w:rFonts w:ascii="Times New Roman" w:hAnsi="Times New Roman" w:cs="Times New Roman"/>
          <w:b/>
          <w:color w:val="000000" w:themeColor="text1"/>
          <w:sz w:val="24"/>
          <w:szCs w:val="24"/>
        </w:rPr>
      </w:pPr>
      <w:r w:rsidRPr="00241BEE">
        <w:rPr>
          <w:rFonts w:ascii="Times New Roman" w:hAnsi="Times New Roman" w:cs="Times New Roman"/>
          <w:b/>
          <w:color w:val="000000" w:themeColor="text1"/>
          <w:sz w:val="24"/>
          <w:szCs w:val="24"/>
        </w:rPr>
        <w:t>о филиалах МФЦ, территориально обособленных подразделениях МФЦ</w:t>
      </w:r>
    </w:p>
    <w:p w:rsidR="006F06F8" w:rsidRPr="00241BEE" w:rsidRDefault="006F06F8" w:rsidP="006F06F8">
      <w:pPr>
        <w:pStyle w:val="a8"/>
        <w:jc w:val="center"/>
        <w:rPr>
          <w:rFonts w:ascii="Times New Roman" w:hAnsi="Times New Roman" w:cs="Times New Roman"/>
          <w:b/>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5"/>
        <w:gridCol w:w="4018"/>
      </w:tblGrid>
      <w:tr w:rsidR="006F06F8" w:rsidRPr="00241BEE" w:rsidTr="006F06F8">
        <w:tc>
          <w:tcPr>
            <w:tcW w:w="9513" w:type="dxa"/>
            <w:gridSpan w:val="2"/>
          </w:tcPr>
          <w:p w:rsidR="006F06F8" w:rsidRPr="00241BEE" w:rsidRDefault="006F06F8" w:rsidP="006F06F8">
            <w:pPr>
              <w:pStyle w:val="a8"/>
              <w:jc w:val="both"/>
              <w:rPr>
                <w:rFonts w:ascii="Times New Roman" w:hAnsi="Times New Roman" w:cs="Times New Roman"/>
                <w:b/>
                <w:color w:val="000000" w:themeColor="text1"/>
                <w:sz w:val="24"/>
                <w:szCs w:val="24"/>
              </w:rPr>
            </w:pPr>
            <w:r w:rsidRPr="00241BEE">
              <w:rPr>
                <w:rFonts w:ascii="Times New Roman" w:hAnsi="Times New Roman" w:cs="Times New Roman"/>
                <w:color w:val="000000" w:themeColor="text1"/>
                <w:sz w:val="24"/>
                <w:szCs w:val="24"/>
              </w:rPr>
              <w:t xml:space="preserve">        </w:t>
            </w:r>
            <w:r w:rsidRPr="00241BEE">
              <w:rPr>
                <w:rFonts w:ascii="Times New Roman" w:hAnsi="Times New Roman" w:cs="Times New Roman"/>
                <w:b/>
                <w:color w:val="000000" w:themeColor="text1"/>
                <w:sz w:val="24"/>
                <w:szCs w:val="24"/>
              </w:rPr>
              <w:t>Бийский филиал МФЦ</w:t>
            </w:r>
          </w:p>
        </w:tc>
      </w:tr>
      <w:tr w:rsidR="006F06F8" w:rsidRPr="00241BEE" w:rsidTr="006F06F8">
        <w:trPr>
          <w:trHeight w:val="598"/>
        </w:trPr>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Место нахождения и почтовый адрес</w:t>
            </w: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rPr>
            </w:pPr>
            <w:smartTag w:uri="urn:schemas-microsoft-com:office:smarttags" w:element="metricconverter">
              <w:smartTagPr>
                <w:attr w:name="ProductID" w:val="659303, г"/>
              </w:smartTagPr>
              <w:r w:rsidRPr="00241BEE">
                <w:rPr>
                  <w:rFonts w:ascii="Times New Roman" w:hAnsi="Times New Roman" w:cs="Times New Roman"/>
                  <w:color w:val="000000" w:themeColor="text1"/>
                  <w:sz w:val="24"/>
                  <w:szCs w:val="24"/>
                </w:rPr>
                <w:t>659303, г</w:t>
              </w:r>
            </w:smartTag>
            <w:proofErr w:type="gramStart"/>
            <w:r w:rsidRPr="00241BEE">
              <w:rPr>
                <w:rFonts w:ascii="Times New Roman" w:hAnsi="Times New Roman" w:cs="Times New Roman"/>
                <w:color w:val="000000" w:themeColor="text1"/>
                <w:sz w:val="24"/>
                <w:szCs w:val="24"/>
              </w:rPr>
              <w:t>.Б</w:t>
            </w:r>
            <w:proofErr w:type="gramEnd"/>
            <w:r w:rsidRPr="00241BEE">
              <w:rPr>
                <w:rFonts w:ascii="Times New Roman" w:hAnsi="Times New Roman" w:cs="Times New Roman"/>
                <w:color w:val="000000" w:themeColor="text1"/>
                <w:sz w:val="24"/>
                <w:szCs w:val="24"/>
              </w:rPr>
              <w:t>ийск, ул. Промышленная, д.6</w:t>
            </w:r>
          </w:p>
        </w:tc>
      </w:tr>
      <w:tr w:rsidR="006F06F8" w:rsidRPr="00241BEE" w:rsidTr="006F06F8">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График работы</w:t>
            </w: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пн., вт., ср., чт. с 8.00-20.00 </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пт. с 8.00-17.00</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сб. 9.00-14.00</w:t>
            </w:r>
          </w:p>
        </w:tc>
      </w:tr>
      <w:tr w:rsidR="006F06F8" w:rsidRPr="00241BEE" w:rsidTr="006F06F8">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Единый центр телефонного обслуживания</w:t>
            </w: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8-800-775-00-25</w:t>
            </w:r>
          </w:p>
        </w:tc>
      </w:tr>
      <w:tr w:rsidR="006F06F8" w:rsidRPr="00241BEE" w:rsidTr="006F06F8">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Телефон центра телефонного обслуживания</w:t>
            </w: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+7 (3854) 40-40-85</w:t>
            </w:r>
          </w:p>
          <w:p w:rsidR="006F06F8" w:rsidRPr="00241BEE" w:rsidRDefault="006F06F8" w:rsidP="006F06F8">
            <w:pPr>
              <w:pStyle w:val="a8"/>
              <w:jc w:val="both"/>
              <w:rPr>
                <w:rFonts w:ascii="Times New Roman" w:hAnsi="Times New Roman" w:cs="Times New Roman"/>
                <w:color w:val="000000" w:themeColor="text1"/>
                <w:sz w:val="24"/>
                <w:szCs w:val="24"/>
              </w:rPr>
            </w:pPr>
          </w:p>
        </w:tc>
      </w:tr>
      <w:tr w:rsidR="006F06F8" w:rsidRPr="00241BEE" w:rsidTr="006F06F8">
        <w:tc>
          <w:tcPr>
            <w:tcW w:w="9513" w:type="dxa"/>
            <w:gridSpan w:val="2"/>
          </w:tcPr>
          <w:p w:rsidR="006F06F8" w:rsidRPr="00241BEE" w:rsidRDefault="006F06F8" w:rsidP="006F06F8">
            <w:pPr>
              <w:pStyle w:val="a8"/>
              <w:jc w:val="both"/>
              <w:rPr>
                <w:rFonts w:ascii="Times New Roman" w:hAnsi="Times New Roman" w:cs="Times New Roman"/>
                <w:b/>
                <w:color w:val="000000" w:themeColor="text1"/>
                <w:sz w:val="24"/>
                <w:szCs w:val="24"/>
              </w:rPr>
            </w:pPr>
            <w:r w:rsidRPr="00241BEE">
              <w:rPr>
                <w:rFonts w:ascii="Times New Roman" w:hAnsi="Times New Roman" w:cs="Times New Roman"/>
                <w:b/>
                <w:color w:val="000000" w:themeColor="text1"/>
                <w:sz w:val="24"/>
                <w:szCs w:val="24"/>
              </w:rPr>
              <w:t>Солтонский филиал МФЦ</w:t>
            </w:r>
          </w:p>
        </w:tc>
      </w:tr>
      <w:tr w:rsidR="006F06F8" w:rsidRPr="00241BEE" w:rsidTr="006F06F8">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Место нахождения и почтовый адрес</w:t>
            </w: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659520, Алтайский край, </w:t>
            </w:r>
            <w:r>
              <w:rPr>
                <w:rFonts w:ascii="Times New Roman" w:hAnsi="Times New Roman" w:cs="Times New Roman"/>
                <w:color w:val="000000" w:themeColor="text1"/>
                <w:sz w:val="24"/>
                <w:szCs w:val="24"/>
              </w:rPr>
              <w:t>Курьинский район</w:t>
            </w:r>
            <w:r w:rsidRPr="00241BEE">
              <w:rPr>
                <w:rFonts w:ascii="Times New Roman" w:hAnsi="Times New Roman" w:cs="Times New Roman"/>
                <w:color w:val="000000" w:themeColor="text1"/>
                <w:sz w:val="24"/>
                <w:szCs w:val="24"/>
              </w:rPr>
              <w:t xml:space="preserve">, </w:t>
            </w:r>
            <w:proofErr w:type="gramStart"/>
            <w:r w:rsidRPr="00241BEE">
              <w:rPr>
                <w:rFonts w:ascii="Times New Roman" w:hAnsi="Times New Roman" w:cs="Times New Roman"/>
                <w:color w:val="000000" w:themeColor="text1"/>
                <w:sz w:val="24"/>
                <w:szCs w:val="24"/>
              </w:rPr>
              <w:t>с</w:t>
            </w:r>
            <w:proofErr w:type="gramEnd"/>
            <w:r w:rsidRPr="00241BE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Курья</w:t>
            </w:r>
            <w:r w:rsidRPr="00241BEE">
              <w:rPr>
                <w:rFonts w:ascii="Times New Roman" w:hAnsi="Times New Roman" w:cs="Times New Roman"/>
                <w:color w:val="000000" w:themeColor="text1"/>
                <w:sz w:val="24"/>
                <w:szCs w:val="24"/>
              </w:rPr>
              <w:t xml:space="preserve">, ул. </w:t>
            </w:r>
            <w:r>
              <w:rPr>
                <w:rFonts w:ascii="Times New Roman" w:hAnsi="Times New Roman" w:cs="Times New Roman"/>
                <w:color w:val="000000" w:themeColor="text1"/>
                <w:sz w:val="24"/>
                <w:szCs w:val="24"/>
              </w:rPr>
              <w:t>Советская</w:t>
            </w:r>
            <w:r w:rsidRPr="00241BE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52</w:t>
            </w:r>
          </w:p>
        </w:tc>
      </w:tr>
      <w:tr w:rsidR="006F06F8" w:rsidRPr="00241BEE" w:rsidTr="006F06F8">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График работы</w:t>
            </w: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пн., вт., ср., чт. пт.  с 9.00-17.00  </w:t>
            </w:r>
          </w:p>
        </w:tc>
      </w:tr>
      <w:tr w:rsidR="006F06F8" w:rsidRPr="00241BEE" w:rsidTr="006F06F8">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Единый центр телефонного обслуживания</w:t>
            </w: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8-800-775-00-25</w:t>
            </w:r>
          </w:p>
        </w:tc>
      </w:tr>
      <w:tr w:rsidR="006F06F8" w:rsidRPr="00241BEE" w:rsidTr="006F06F8">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Телефон центра телефонного обслуживания</w:t>
            </w:r>
          </w:p>
        </w:tc>
        <w:tc>
          <w:tcPr>
            <w:tcW w:w="4018" w:type="dxa"/>
          </w:tcPr>
          <w:p w:rsidR="006F06F8" w:rsidRPr="00C166E4" w:rsidRDefault="006F06F8" w:rsidP="006F06F8">
            <w:pPr>
              <w:shd w:val="clear" w:color="auto" w:fill="FFFFFF"/>
              <w:spacing w:after="0" w:line="240" w:lineRule="atLeast"/>
              <w:rPr>
                <w:rFonts w:ascii="Arial" w:eastAsia="Times New Roman" w:hAnsi="Arial" w:cs="Arial"/>
                <w:color w:val="000000"/>
                <w:sz w:val="21"/>
                <w:szCs w:val="21"/>
                <w:lang w:eastAsia="ru-RU"/>
              </w:rPr>
            </w:pPr>
            <w:r w:rsidRPr="00C166E4">
              <w:rPr>
                <w:rFonts w:ascii="Arial" w:eastAsia="Times New Roman" w:hAnsi="Arial" w:cs="Arial"/>
                <w:color w:val="000000"/>
                <w:sz w:val="21"/>
                <w:szCs w:val="21"/>
                <w:lang w:eastAsia="ru-RU"/>
              </w:rPr>
              <w:t>8 (800) 775-00-25</w:t>
            </w:r>
          </w:p>
          <w:p w:rsidR="006F06F8" w:rsidRPr="00C166E4" w:rsidRDefault="006F06F8" w:rsidP="006F06F8">
            <w:pPr>
              <w:shd w:val="clear" w:color="auto" w:fill="FFFFFF"/>
              <w:spacing w:after="0" w:line="240" w:lineRule="atLeast"/>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8</w:t>
            </w:r>
            <w:r w:rsidRPr="00C166E4">
              <w:rPr>
                <w:rFonts w:ascii="Arial" w:eastAsia="Times New Roman" w:hAnsi="Arial" w:cs="Arial"/>
                <w:color w:val="000000"/>
                <w:sz w:val="21"/>
                <w:szCs w:val="21"/>
                <w:lang w:eastAsia="ru-RU"/>
              </w:rPr>
              <w:t xml:space="preserve"> (3852) 20-05-50</w:t>
            </w:r>
          </w:p>
          <w:p w:rsidR="006F06F8" w:rsidRPr="00C166E4" w:rsidRDefault="006F06F8" w:rsidP="006F06F8">
            <w:pPr>
              <w:shd w:val="clear" w:color="auto" w:fill="FFFFFF"/>
              <w:spacing w:after="0" w:line="240" w:lineRule="atLeast"/>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8</w:t>
            </w:r>
            <w:r w:rsidRPr="00C166E4">
              <w:rPr>
                <w:rFonts w:ascii="Arial" w:eastAsia="Times New Roman" w:hAnsi="Arial" w:cs="Arial"/>
                <w:color w:val="000000"/>
                <w:sz w:val="21"/>
                <w:szCs w:val="21"/>
                <w:lang w:eastAsia="ru-RU"/>
              </w:rPr>
              <w:t xml:space="preserve"> (38576) 2-22-72</w:t>
            </w:r>
          </w:p>
          <w:p w:rsidR="006F06F8" w:rsidRPr="00C166E4" w:rsidRDefault="006F06F8" w:rsidP="006F06F8">
            <w:pPr>
              <w:shd w:val="clear" w:color="auto" w:fill="FFFFFF"/>
              <w:spacing w:after="0" w:line="240" w:lineRule="atLeast"/>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8</w:t>
            </w:r>
            <w:r w:rsidRPr="00C166E4">
              <w:rPr>
                <w:rFonts w:ascii="Arial" w:eastAsia="Times New Roman" w:hAnsi="Arial" w:cs="Arial"/>
                <w:color w:val="000000"/>
                <w:sz w:val="21"/>
                <w:szCs w:val="21"/>
                <w:lang w:eastAsia="ru-RU"/>
              </w:rPr>
              <w:t xml:space="preserve"> (38576) 2-24-72</w:t>
            </w:r>
          </w:p>
          <w:p w:rsidR="006F06F8" w:rsidRPr="00241BEE" w:rsidRDefault="006F06F8" w:rsidP="006F06F8">
            <w:pPr>
              <w:pStyle w:val="a8"/>
              <w:jc w:val="both"/>
              <w:rPr>
                <w:rFonts w:ascii="Times New Roman" w:hAnsi="Times New Roman" w:cs="Times New Roman"/>
                <w:color w:val="000000" w:themeColor="text1"/>
                <w:sz w:val="24"/>
                <w:szCs w:val="24"/>
              </w:rPr>
            </w:pPr>
          </w:p>
        </w:tc>
      </w:tr>
      <w:tr w:rsidR="006F06F8" w:rsidRPr="00241BEE" w:rsidTr="006F06F8">
        <w:tc>
          <w:tcPr>
            <w:tcW w:w="5495" w:type="dxa"/>
          </w:tcPr>
          <w:p w:rsidR="006F06F8" w:rsidRPr="00241BEE" w:rsidRDefault="006F06F8" w:rsidP="006F06F8">
            <w:pPr>
              <w:pStyle w:val="a8"/>
              <w:jc w:val="both"/>
              <w:rPr>
                <w:rFonts w:ascii="Times New Roman" w:hAnsi="Times New Roman" w:cs="Times New Roman"/>
                <w:color w:val="000000" w:themeColor="text1"/>
                <w:sz w:val="24"/>
                <w:szCs w:val="24"/>
              </w:rPr>
            </w:pPr>
          </w:p>
        </w:tc>
        <w:tc>
          <w:tcPr>
            <w:tcW w:w="4018" w:type="dxa"/>
          </w:tcPr>
          <w:p w:rsidR="006F06F8" w:rsidRPr="00241BEE" w:rsidRDefault="006F06F8" w:rsidP="006F06F8">
            <w:pPr>
              <w:pStyle w:val="a8"/>
              <w:jc w:val="both"/>
              <w:rPr>
                <w:rFonts w:ascii="Times New Roman" w:hAnsi="Times New Roman" w:cs="Times New Roman"/>
                <w:color w:val="000000" w:themeColor="text1"/>
                <w:sz w:val="24"/>
                <w:szCs w:val="24"/>
              </w:rPr>
            </w:pPr>
            <w:hyperlink r:id="rId23" w:tgtFrame="_blank" w:history="1">
              <w:r>
                <w:rPr>
                  <w:rStyle w:val="business-urls-viewtext"/>
                  <w:rFonts w:ascii="Arial" w:hAnsi="Arial" w:cs="Arial"/>
                  <w:color w:val="0000FF"/>
                  <w:sz w:val="21"/>
                  <w:szCs w:val="21"/>
                  <w:shd w:val="clear" w:color="auto" w:fill="FFFFFF"/>
                </w:rPr>
                <w:t>mfc22.ru</w:t>
              </w:r>
            </w:hyperlink>
          </w:p>
        </w:tc>
      </w:tr>
    </w:tbl>
    <w:p w:rsidR="006F06F8" w:rsidRPr="00241BEE" w:rsidRDefault="006F06F8" w:rsidP="006F06F8">
      <w:pPr>
        <w:pStyle w:val="a8"/>
        <w:rPr>
          <w:rFonts w:ascii="Times New Roman" w:hAnsi="Times New Roman" w:cs="Times New Roman"/>
          <w:color w:val="000000" w:themeColor="text1"/>
          <w:sz w:val="24"/>
          <w:szCs w:val="24"/>
        </w:rPr>
      </w:pPr>
      <w:r w:rsidRPr="00241BEE">
        <w:rPr>
          <w:rFonts w:ascii="Times New Roman" w:eastAsia="Times New Roman" w:hAnsi="Times New Roman" w:cs="Times New Roman"/>
          <w:color w:val="000000" w:themeColor="text1"/>
          <w:sz w:val="24"/>
          <w:szCs w:val="24"/>
          <w:bdr w:val="none" w:sz="0" w:space="0" w:color="auto" w:frame="1"/>
          <w:lang w:eastAsia="ru-RU"/>
        </w:rPr>
        <w:lastRenderedPageBreak/>
        <w:t>                                                                                     </w:t>
      </w:r>
      <w:r>
        <w:rPr>
          <w:rFonts w:ascii="Times New Roman" w:eastAsia="Times New Roman" w:hAnsi="Times New Roman" w:cs="Times New Roman"/>
          <w:color w:val="000000" w:themeColor="text1"/>
          <w:sz w:val="24"/>
          <w:szCs w:val="24"/>
          <w:bdr w:val="none" w:sz="0" w:space="0" w:color="auto" w:frame="1"/>
          <w:lang w:eastAsia="ru-RU"/>
        </w:rPr>
        <w:t xml:space="preserve">                                            </w:t>
      </w:r>
      <w:r w:rsidRPr="00241BEE">
        <w:rPr>
          <w:rFonts w:ascii="Times New Roman" w:eastAsia="Times New Roman" w:hAnsi="Times New Roman" w:cs="Times New Roman"/>
          <w:color w:val="000000" w:themeColor="text1"/>
          <w:sz w:val="24"/>
          <w:szCs w:val="24"/>
          <w:bdr w:val="none" w:sz="0" w:space="0" w:color="auto" w:frame="1"/>
          <w:lang w:eastAsia="ru-RU"/>
        </w:rPr>
        <w:t>  </w:t>
      </w:r>
      <w:r w:rsidRPr="00241BEE">
        <w:rPr>
          <w:rFonts w:ascii="Times New Roman" w:hAnsi="Times New Roman" w:cs="Times New Roman"/>
          <w:color w:val="000000" w:themeColor="text1"/>
          <w:sz w:val="24"/>
          <w:szCs w:val="24"/>
        </w:rPr>
        <w:t>Приложение 3</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к Административному регламенту</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предоставления муниципальной услуги</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«Присвоение (изменение, аннулирование) адресов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объектам недвижимого имущества, в том числе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земельным участкам, зданиям, сооружениям,</w:t>
      </w:r>
    </w:p>
    <w:p w:rsidR="006F06F8"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помещениям и объектам незавершенного строительства»</w:t>
      </w:r>
    </w:p>
    <w:p w:rsidR="006F06F8" w:rsidRDefault="006F06F8" w:rsidP="006F06F8">
      <w:pPr>
        <w:pStyle w:val="a8"/>
        <w:jc w:val="right"/>
        <w:rPr>
          <w:rFonts w:ascii="Times New Roman" w:hAnsi="Times New Roman" w:cs="Times New Roman"/>
          <w:sz w:val="24"/>
          <w:szCs w:val="24"/>
        </w:rPr>
      </w:pPr>
      <w:r w:rsidRPr="00EC0CBC">
        <w:rPr>
          <w:rFonts w:ascii="Times New Roman" w:hAnsi="Times New Roman" w:cs="Times New Roman"/>
          <w:sz w:val="24"/>
          <w:szCs w:val="24"/>
        </w:rPr>
        <w:t xml:space="preserve"> </w:t>
      </w: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r>
        <w:rPr>
          <w:rFonts w:ascii="Times New Roman" w:hAnsi="Times New Roman" w:cs="Times New Roman"/>
          <w:sz w:val="24"/>
          <w:szCs w:val="24"/>
        </w:rPr>
        <w:t xml:space="preserve"> </w:t>
      </w:r>
    </w:p>
    <w:p w:rsidR="006F06F8" w:rsidRDefault="006F06F8" w:rsidP="006F06F8">
      <w:pPr>
        <w:pStyle w:val="a8"/>
        <w:jc w:val="right"/>
        <w:rPr>
          <w:rFonts w:ascii="Times New Roman" w:hAnsi="Times New Roman" w:cs="Times New Roman"/>
          <w:sz w:val="24"/>
          <w:szCs w:val="24"/>
        </w:rPr>
      </w:pPr>
      <w:r>
        <w:rPr>
          <w:rFonts w:ascii="Times New Roman" w:hAnsi="Times New Roman" w:cs="Times New Roman"/>
          <w:sz w:val="24"/>
          <w:szCs w:val="24"/>
        </w:rPr>
        <w:t xml:space="preserve">образования Усть-Таловский сельсовет </w:t>
      </w:r>
    </w:p>
    <w:p w:rsidR="006F06F8" w:rsidRDefault="006F06F8" w:rsidP="00595C2A">
      <w:pPr>
        <w:pStyle w:val="a8"/>
        <w:jc w:val="right"/>
        <w:rPr>
          <w:rFonts w:ascii="Times New Roman" w:hAnsi="Times New Roman" w:cs="Times New Roman"/>
          <w:sz w:val="24"/>
          <w:szCs w:val="24"/>
        </w:rPr>
      </w:pPr>
      <w:r>
        <w:rPr>
          <w:rFonts w:ascii="Times New Roman" w:hAnsi="Times New Roman" w:cs="Times New Roman"/>
          <w:sz w:val="24"/>
          <w:szCs w:val="24"/>
        </w:rPr>
        <w:t>Курьинского района Алтайского края</w:t>
      </w:r>
    </w:p>
    <w:p w:rsidR="00595C2A" w:rsidRPr="00595C2A" w:rsidRDefault="00595C2A" w:rsidP="00595C2A">
      <w:pPr>
        <w:pStyle w:val="a8"/>
        <w:jc w:val="right"/>
        <w:rPr>
          <w:rStyle w:val="afc"/>
          <w:rFonts w:ascii="Times New Roman" w:hAnsi="Times New Roman" w:cs="Times New Roman"/>
          <w:b w:val="0"/>
          <w:bCs w:val="0"/>
          <w:color w:val="000000" w:themeColor="text1"/>
          <w:sz w:val="24"/>
          <w:szCs w:val="24"/>
        </w:rPr>
      </w:pPr>
    </w:p>
    <w:p w:rsidR="006F06F8" w:rsidRPr="00241BEE" w:rsidRDefault="006F06F8" w:rsidP="00595C2A">
      <w:pPr>
        <w:jc w:val="center"/>
        <w:rPr>
          <w:rFonts w:cs="Times New Roman"/>
          <w:color w:val="000000" w:themeColor="text1"/>
          <w:sz w:val="24"/>
          <w:szCs w:val="24"/>
        </w:rPr>
      </w:pPr>
      <w:r w:rsidRPr="00241BEE">
        <w:rPr>
          <w:rStyle w:val="afc"/>
          <w:rFonts w:cs="Times New Roman"/>
          <w:color w:val="000000" w:themeColor="text1"/>
          <w:sz w:val="24"/>
          <w:szCs w:val="24"/>
        </w:rPr>
        <w:t xml:space="preserve">Блок-схема последовательности административных процедур при предоставлении </w:t>
      </w:r>
      <w:r w:rsidRPr="00241BEE">
        <w:rPr>
          <w:rFonts w:cs="Times New Roman"/>
          <w:b/>
          <w:color w:val="000000" w:themeColor="text1"/>
          <w:sz w:val="24"/>
          <w:szCs w:val="24"/>
        </w:rPr>
        <w:t>муниципальной услуги «Присвоение (изменение, аннулирование) адреса объекту недвижимости»</w:t>
      </w:r>
      <w:r w:rsidRPr="00241BEE">
        <w:rPr>
          <w:rFonts w:cs="Times New Roman"/>
          <w:color w:val="000000" w:themeColor="text1"/>
          <w:sz w:val="24"/>
          <w:szCs w:val="24"/>
        </w:rPr>
        <w:t xml:space="preserve"> </w:t>
      </w:r>
      <w:r w:rsidRPr="00EC0CBC">
        <w:rPr>
          <w:rFonts w:cs="Times New Roman"/>
          <w:b/>
          <w:color w:val="000000" w:themeColor="text1"/>
          <w:sz w:val="24"/>
          <w:szCs w:val="24"/>
        </w:rPr>
        <w:t>на территории муниципального образования Усть-Таловский сельсовет Курьинского района Алтайского края</w:t>
      </w:r>
    </w:p>
    <w:p w:rsidR="006F06F8" w:rsidRPr="00241BEE" w:rsidRDefault="006F06F8" w:rsidP="006F06F8">
      <w:pPr>
        <w:rPr>
          <w:rFonts w:cs="Times New Roman"/>
          <w:color w:val="000000" w:themeColor="text1"/>
          <w:sz w:val="24"/>
          <w:szCs w:val="24"/>
        </w:rPr>
      </w:pPr>
      <w:r>
        <w:rPr>
          <w:rFonts w:cs="Times New Roman"/>
          <w:noProof/>
          <w:color w:val="000000" w:themeColor="text1"/>
          <w:sz w:val="24"/>
          <w:szCs w:val="24"/>
        </w:rPr>
        <w:pict>
          <v:shape id="_x0000_s1035" type="#_x0000_t202" style="position:absolute;margin-left:44pt;margin-top:17.7pt;width:152.3pt;height:66pt;z-index:2516633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style="mso-next-textbox:#_x0000_s1035">
              <w:txbxContent>
                <w:p w:rsidR="00090A37" w:rsidRPr="00F1329E" w:rsidRDefault="00090A37" w:rsidP="006F06F8">
                  <w:pPr>
                    <w:jc w:val="center"/>
                    <w:rPr>
                      <w:rFonts w:ascii="Arial" w:hAnsi="Arial" w:cs="Arial"/>
                    </w:rPr>
                  </w:pPr>
                  <w:r w:rsidRPr="00F1329E">
                    <w:rPr>
                      <w:rFonts w:ascii="Arial" w:hAnsi="Arial" w:cs="Arial"/>
                    </w:rPr>
                    <w:t>Формирование и направление межведомственных запросов</w:t>
                  </w:r>
                </w:p>
              </w:txbxContent>
            </v:textbox>
            <w10:wrap type="square"/>
          </v:shape>
        </w:pict>
      </w:r>
      <w:r>
        <w:rPr>
          <w:rFonts w:cs="Times New Roman"/>
          <w:noProof/>
          <w:color w:val="000000" w:themeColor="text1"/>
          <w:sz w:val="24"/>
          <w:szCs w:val="24"/>
        </w:rPr>
        <w:pict>
          <v:shape id="Надпись 2" o:spid="_x0000_s1036" type="#_x0000_t202" style="position:absolute;margin-left:265.25pt;margin-top:17.7pt;width:152.3pt;height:66pt;z-index:25166438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style="mso-next-textbox:#Надпись 2">
              <w:txbxContent>
                <w:p w:rsidR="00090A37" w:rsidRPr="00F1329E" w:rsidRDefault="00090A37" w:rsidP="006F06F8">
                  <w:pPr>
                    <w:jc w:val="center"/>
                    <w:rPr>
                      <w:rFonts w:ascii="Arial" w:hAnsi="Arial" w:cs="Arial"/>
                    </w:rPr>
                  </w:pPr>
                  <w:r w:rsidRPr="00F1329E">
                    <w:rPr>
                      <w:rFonts w:ascii="Arial" w:hAnsi="Arial" w:cs="Arial"/>
                    </w:rPr>
                    <w:t>Прием документов для присвоения, изменения и аннулирования адресов</w:t>
                  </w:r>
                </w:p>
              </w:txbxContent>
            </v:textbox>
            <w10:wrap type="square"/>
          </v:shape>
        </w:pict>
      </w:r>
    </w:p>
    <w:p w:rsidR="006F06F8" w:rsidRPr="00241BEE" w:rsidRDefault="006F06F8" w:rsidP="006F06F8">
      <w:pPr>
        <w:rPr>
          <w:rFonts w:cs="Times New Roman"/>
          <w:color w:val="000000" w:themeColor="text1"/>
          <w:sz w:val="24"/>
          <w:szCs w:val="24"/>
        </w:rPr>
      </w:pPr>
      <w:r>
        <w:rPr>
          <w:rFonts w:cs="Times New Roman"/>
          <w:noProof/>
          <w:color w:val="000000" w:themeColor="text1"/>
          <w:sz w:val="24"/>
          <w:szCs w:val="24"/>
        </w:rPr>
        <w:pict>
          <v:line id="Прямая соединительная линия 11" o:spid="_x0000_s1037" style="position:absolute;flip:y;z-index:251665408;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rFonts w:cs="Times New Roman"/>
          <w:noProof/>
          <w:color w:val="000000" w:themeColor="text1"/>
          <w:sz w:val="24"/>
          <w:szCs w:val="24"/>
        </w:rPr>
        <w:pict>
          <v:line id="Прямая соединительная линия 26" o:spid="_x0000_s1038" style="position:absolute;z-index:251666432;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rFonts w:cs="Times New Roman"/>
          <w:noProof/>
          <w:color w:val="000000" w:themeColor="text1"/>
          <w:sz w:val="24"/>
          <w:szCs w:val="24"/>
        </w:rPr>
        <w:pict>
          <v:shape id="_x0000_s1039" type="#_x0000_t202" style="position:absolute;margin-left:-28.85pt;margin-top:324.45pt;width:481.55pt;height:32.5pt;z-index:25166745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9;mso-fit-shape-to-text:t">
              <w:txbxContent>
                <w:p w:rsidR="00090A37" w:rsidRPr="00F1329E" w:rsidRDefault="00090A37" w:rsidP="006F06F8">
                  <w:pPr>
                    <w:jc w:val="center"/>
                    <w:rPr>
                      <w:rFonts w:ascii="Arial" w:hAnsi="Arial" w:cs="Arial"/>
                    </w:rPr>
                  </w:pPr>
                  <w:r w:rsidRPr="00F1329E">
                    <w:rPr>
                      <w:rFonts w:ascii="Arial" w:hAnsi="Arial" w:cs="Arial"/>
                    </w:rPr>
                    <w:t>Принятие решения</w:t>
                  </w:r>
                </w:p>
              </w:txbxContent>
            </v:textbox>
            <w10:wrap type="square"/>
          </v:shape>
        </w:pict>
      </w:r>
      <w:r>
        <w:rPr>
          <w:rFonts w:cs="Times New Roman"/>
          <w:noProof/>
          <w:color w:val="000000" w:themeColor="text1"/>
          <w:sz w:val="24"/>
          <w:szCs w:val="24"/>
        </w:rPr>
        <w:pict>
          <v:group id="Группа 25" o:spid="_x0000_s1040" style="position:absolute;margin-left:16.95pt;margin-top:382.95pt;width:362.25pt;height:38.25pt;z-index:251668480" coordsize="4600575,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type id="_x0000_t32" coordsize="21600,21600" o:spt="32" o:oned="t" path="m,l21600,21600e" filled="f">
              <v:path arrowok="t" fillok="f" o:connecttype="none"/>
              <o:lock v:ext="edit" shapetype="t"/>
            </v:shapetype>
            <v:shape id="Прямая со стрелкой 21" o:spid="_x0000_s1041" type="#_x0000_t32" style="position:absolute;left:2476500;top:28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2" style="position:absolute;flip:y;visibility:visible" from="0,9525" to="4591685,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3" type="#_x0000_t32" style="position:absolute;top:19050;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4" type="#_x0000_t32" style="position:absolute;left:4600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rFonts w:cs="Times New Roman"/>
          <w:noProof/>
          <w:color w:val="000000" w:themeColor="text1"/>
          <w:sz w:val="24"/>
          <w:szCs w:val="24"/>
        </w:rPr>
        <w:pict>
          <v:shape id="_x0000_s1045" type="#_x0000_t202" style="position:absolute;margin-left:135.8pt;margin-top:422.1pt;width:152.3pt;height:47.0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5;mso-fit-shape-to-text:t">
              <w:txbxContent>
                <w:p w:rsidR="00090A37" w:rsidRPr="00F1329E" w:rsidRDefault="00090A37" w:rsidP="006F06F8">
                  <w:pPr>
                    <w:jc w:val="center"/>
                    <w:rPr>
                      <w:rFonts w:ascii="Arial" w:hAnsi="Arial" w:cs="Arial"/>
                    </w:rPr>
                  </w:pPr>
                  <w:r w:rsidRPr="00F1329E">
                    <w:rPr>
                      <w:rFonts w:ascii="Arial" w:hAnsi="Arial" w:cs="Arial"/>
                    </w:rPr>
                    <w:t>Об аннулировании адреса объекта адресации</w:t>
                  </w:r>
                </w:p>
              </w:txbxContent>
            </v:textbox>
            <w10:wrap type="square"/>
          </v:shape>
        </w:pict>
      </w:r>
      <w:r>
        <w:rPr>
          <w:rFonts w:cs="Times New Roman"/>
          <w:noProof/>
          <w:color w:val="000000" w:themeColor="text1"/>
          <w:sz w:val="24"/>
          <w:szCs w:val="24"/>
        </w:rPr>
        <w:pict>
          <v:shape id="_x0000_s1046" type="#_x0000_t202" style="position:absolute;margin-left:-28.5pt;margin-top:423.8pt;width:152.3pt;height:47.0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6;mso-fit-shape-to-text:t">
              <w:txbxContent>
                <w:p w:rsidR="00090A37" w:rsidRPr="00F1329E" w:rsidRDefault="00090A37" w:rsidP="006F06F8">
                  <w:pPr>
                    <w:jc w:val="center"/>
                    <w:rPr>
                      <w:rFonts w:ascii="Arial" w:hAnsi="Arial" w:cs="Arial"/>
                    </w:rPr>
                  </w:pPr>
                  <w:r w:rsidRPr="00F1329E">
                    <w:rPr>
                      <w:rFonts w:ascii="Arial" w:hAnsi="Arial" w:cs="Arial"/>
                    </w:rPr>
                    <w:t>О присвоении объекту адресации адреса</w:t>
                  </w:r>
                </w:p>
              </w:txbxContent>
            </v:textbox>
            <w10:wrap type="square"/>
          </v:shape>
        </w:pict>
      </w:r>
      <w:r>
        <w:rPr>
          <w:rFonts w:cs="Times New Roman"/>
          <w:noProof/>
          <w:color w:val="000000" w:themeColor="text1"/>
          <w:sz w:val="24"/>
          <w:szCs w:val="24"/>
        </w:rPr>
        <w:pict>
          <v:shape id="Прямая со стрелкой 14" o:spid="_x0000_s1047" type="#_x0000_t32" style="position:absolute;margin-left:231.75pt;margin-top:215.25pt;width:0;height:36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rFonts w:cs="Times New Roman"/>
          <w:noProof/>
          <w:color w:val="000000" w:themeColor="text1"/>
          <w:sz w:val="24"/>
          <w:szCs w:val="24"/>
        </w:rPr>
        <w:pict>
          <v:shape id="Прямая со стрелкой 15" o:spid="_x0000_s1048" type="#_x0000_t32" style="position:absolute;margin-left:399.05pt;margin-top:213pt;width:0;height:36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rFonts w:cs="Times New Roman"/>
          <w:noProof/>
          <w:color w:val="000000" w:themeColor="text1"/>
          <w:sz w:val="24"/>
          <w:szCs w:val="24"/>
        </w:rPr>
        <w:pict>
          <v:shape id="Прямая со стрелкой 12" o:spid="_x0000_s1049" type="#_x0000_t32" style="position:absolute;margin-left:37.2pt;margin-top:214.95pt;width:0;height:36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rFonts w:cs="Times New Roman"/>
          <w:noProof/>
          <w:color w:val="000000" w:themeColor="text1"/>
          <w:sz w:val="24"/>
          <w:szCs w:val="24"/>
        </w:rPr>
        <w:pict>
          <v:shape id="_x0000_s1050" type="#_x0000_t202" style="position:absolute;margin-left:-28.8pt;margin-top:251.05pt;width:152.3pt;height:47.05pt;z-index:25167462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50;mso-fit-shape-to-text:t">
              <w:txbxContent>
                <w:p w:rsidR="00090A37" w:rsidRPr="00F1329E" w:rsidRDefault="00090A37" w:rsidP="006F06F8">
                  <w:pPr>
                    <w:jc w:val="center"/>
                    <w:rPr>
                      <w:rFonts w:ascii="Arial" w:hAnsi="Arial" w:cs="Arial"/>
                    </w:rPr>
                  </w:pPr>
                  <w:r w:rsidRPr="00F1329E">
                    <w:rPr>
                      <w:rFonts w:ascii="Arial" w:hAnsi="Arial" w:cs="Arial"/>
                    </w:rPr>
                    <w:t>О присвоении объекту адресации адреса</w:t>
                  </w:r>
                </w:p>
              </w:txbxContent>
            </v:textbox>
            <w10:wrap type="square"/>
          </v:shape>
        </w:pict>
      </w:r>
      <w:r>
        <w:rPr>
          <w:rFonts w:cs="Times New Roman"/>
          <w:noProof/>
          <w:color w:val="000000" w:themeColor="text1"/>
          <w:sz w:val="24"/>
          <w:szCs w:val="24"/>
        </w:rPr>
        <w:pict>
          <v:shape id="_x0000_s1051" type="#_x0000_t202" style="position:absolute;margin-left:135.5pt;margin-top:249.35pt;width:152.3pt;height:47.05pt;z-index:25167564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51;mso-fit-shape-to-text:t">
              <w:txbxContent>
                <w:p w:rsidR="00090A37" w:rsidRPr="00F1329E" w:rsidRDefault="00090A37" w:rsidP="006F06F8">
                  <w:pPr>
                    <w:jc w:val="center"/>
                    <w:rPr>
                      <w:rFonts w:ascii="Arial" w:hAnsi="Arial" w:cs="Arial"/>
                    </w:rPr>
                  </w:pPr>
                  <w:r w:rsidRPr="00F1329E">
                    <w:rPr>
                      <w:rFonts w:ascii="Arial" w:hAnsi="Arial" w:cs="Arial"/>
                    </w:rPr>
                    <w:t>Об аннулировании адреса объекта адресации</w:t>
                  </w:r>
                </w:p>
              </w:txbxContent>
            </v:textbox>
            <w10:wrap type="square"/>
          </v:shape>
        </w:pict>
      </w:r>
      <w:r>
        <w:rPr>
          <w:rFonts w:cs="Times New Roman"/>
          <w:noProof/>
          <w:color w:val="000000" w:themeColor="text1"/>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53" type="#_x0000_t34" style="position:absolute;margin-left:73.95pt;margin-top:53.7pt;width:81pt;height:93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p>
    <w:p w:rsidR="006F06F8" w:rsidRPr="00241BEE" w:rsidRDefault="006F06F8" w:rsidP="006F06F8">
      <w:pPr>
        <w:tabs>
          <w:tab w:val="left" w:pos="4239"/>
        </w:tabs>
        <w:autoSpaceDE w:val="0"/>
        <w:autoSpaceDN w:val="0"/>
        <w:adjustRightInd w:val="0"/>
        <w:ind w:firstLine="540"/>
        <w:jc w:val="center"/>
        <w:outlineLvl w:val="2"/>
        <w:rPr>
          <w:rFonts w:cs="Times New Roman"/>
          <w:b/>
          <w:color w:val="000000" w:themeColor="text1"/>
          <w:sz w:val="24"/>
          <w:szCs w:val="24"/>
        </w:rPr>
      </w:pPr>
      <w:r w:rsidRPr="00493769">
        <w:rPr>
          <w:rFonts w:cs="Times New Roman"/>
          <w:noProof/>
          <w:color w:val="000000" w:themeColor="text1"/>
          <w:sz w:val="24"/>
          <w:szCs w:val="24"/>
        </w:rPr>
        <w:pict>
          <v:line id="Прямая соединительная линия 8" o:spid="_x0000_s1054" style="position:absolute;left:0;text-align:left;z-index:251678720;visibility:visible" from="190.9pt,25.2pt" to="282.4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r w:rsidRPr="00493769">
        <w:rPr>
          <w:rFonts w:cs="Times New Roman"/>
          <w:noProof/>
          <w:color w:val="000000" w:themeColor="text1"/>
          <w:sz w:val="24"/>
          <w:szCs w:val="24"/>
        </w:rPr>
        <w:pict>
          <v:line id="Прямая соединительная линия 10" o:spid="_x0000_s1055" style="position:absolute;left:0;text-align:left;z-index:251679744;visibility:visible" from="231.75pt,26.7pt" to="231.75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p>
    <w:p w:rsidR="006F06F8" w:rsidRPr="00241BEE" w:rsidRDefault="006F06F8" w:rsidP="006F06F8">
      <w:pPr>
        <w:tabs>
          <w:tab w:val="left" w:pos="4239"/>
        </w:tabs>
        <w:autoSpaceDE w:val="0"/>
        <w:autoSpaceDN w:val="0"/>
        <w:adjustRightInd w:val="0"/>
        <w:ind w:firstLine="540"/>
        <w:jc w:val="right"/>
        <w:outlineLvl w:val="2"/>
        <w:rPr>
          <w:rFonts w:cs="Times New Roman"/>
          <w:b/>
          <w:color w:val="000000" w:themeColor="text1"/>
          <w:sz w:val="24"/>
          <w:szCs w:val="24"/>
        </w:rPr>
      </w:pPr>
      <w:r w:rsidRPr="00493769">
        <w:rPr>
          <w:rFonts w:cs="Times New Roman"/>
          <w:noProof/>
          <w:color w:val="000000" w:themeColor="text1"/>
          <w:sz w:val="24"/>
          <w:szCs w:val="24"/>
        </w:rPr>
        <w:pict>
          <v:shape id="_x0000_s1056" type="#_x0000_t202" style="position:absolute;left:0;text-align:left;margin-left:155.35pt;margin-top:23.2pt;width:152.3pt;height:76.5pt;z-index:2516807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56">
              <w:txbxContent>
                <w:p w:rsidR="00090A37" w:rsidRPr="00F1329E" w:rsidRDefault="00090A37" w:rsidP="006F06F8">
                  <w:pPr>
                    <w:jc w:val="center"/>
                    <w:rPr>
                      <w:rFonts w:ascii="Arial" w:hAnsi="Arial" w:cs="Arial"/>
                    </w:rPr>
                  </w:pPr>
                  <w:r w:rsidRPr="00F1329E">
                    <w:rPr>
                      <w:rFonts w:ascii="Arial" w:hAnsi="Arial" w:cs="Arial"/>
                    </w:rPr>
                    <w:t>Предварительная правовая оценка документов специалистом, подготовка проекта решения</w:t>
                  </w:r>
                </w:p>
              </w:txbxContent>
            </v:textbox>
            <w10:wrap type="square"/>
          </v:shape>
        </w:pict>
      </w:r>
    </w:p>
    <w:p w:rsidR="006F06F8" w:rsidRPr="00241BEE" w:rsidRDefault="006F06F8" w:rsidP="006F06F8">
      <w:pPr>
        <w:tabs>
          <w:tab w:val="left" w:pos="4239"/>
        </w:tabs>
        <w:autoSpaceDE w:val="0"/>
        <w:autoSpaceDN w:val="0"/>
        <w:adjustRightInd w:val="0"/>
        <w:ind w:firstLine="540"/>
        <w:jc w:val="right"/>
        <w:outlineLvl w:val="2"/>
        <w:rPr>
          <w:rFonts w:cs="Times New Roman"/>
          <w:b/>
          <w:color w:val="000000" w:themeColor="text1"/>
          <w:sz w:val="24"/>
          <w:szCs w:val="24"/>
        </w:rPr>
      </w:pPr>
    </w:p>
    <w:p w:rsidR="006F06F8" w:rsidRPr="00241BEE" w:rsidRDefault="006F06F8" w:rsidP="006F06F8">
      <w:pPr>
        <w:tabs>
          <w:tab w:val="left" w:pos="4239"/>
        </w:tabs>
        <w:autoSpaceDE w:val="0"/>
        <w:autoSpaceDN w:val="0"/>
        <w:adjustRightInd w:val="0"/>
        <w:ind w:firstLine="540"/>
        <w:jc w:val="right"/>
        <w:outlineLvl w:val="2"/>
        <w:rPr>
          <w:rFonts w:cs="Times New Roman"/>
          <w:b/>
          <w:color w:val="000000" w:themeColor="text1"/>
          <w:sz w:val="24"/>
          <w:szCs w:val="24"/>
        </w:rPr>
      </w:pPr>
    </w:p>
    <w:p w:rsidR="006F06F8" w:rsidRPr="00241BEE" w:rsidRDefault="00595C2A" w:rsidP="006F06F8">
      <w:pPr>
        <w:pStyle w:val="a8"/>
        <w:jc w:val="both"/>
        <w:rPr>
          <w:rFonts w:ascii="Times New Roman" w:hAnsi="Times New Roman" w:cs="Times New Roman"/>
          <w:color w:val="000000" w:themeColor="text1"/>
          <w:sz w:val="24"/>
          <w:szCs w:val="24"/>
        </w:rPr>
      </w:pPr>
      <w:r>
        <w:rPr>
          <w:rFonts w:cs="Times New Roman"/>
          <w:noProof/>
          <w:color w:val="000000" w:themeColor="text1"/>
          <w:sz w:val="24"/>
          <w:szCs w:val="24"/>
        </w:rPr>
        <w:pict>
          <v:shape id="_x0000_s1052" type="#_x0000_t202" style="position:absolute;left:0;text-align:left;margin-left:300.85pt;margin-top:119.7pt;width:152.3pt;height:81pt;z-index:2516766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52">
              <w:txbxContent>
                <w:p w:rsidR="00090A37" w:rsidRPr="00F1329E" w:rsidRDefault="00090A37" w:rsidP="006F06F8">
                  <w:pPr>
                    <w:jc w:val="center"/>
                    <w:rPr>
                      <w:rFonts w:ascii="Arial" w:hAnsi="Arial" w:cs="Arial"/>
                    </w:rPr>
                  </w:pPr>
                  <w:r w:rsidRPr="00F1329E">
                    <w:rPr>
                      <w:rFonts w:ascii="Arial" w:hAnsi="Arial" w:cs="Arial"/>
                    </w:rPr>
                    <w:t>Об отказе в предоставлении муниципальной услуги</w:t>
                  </w:r>
                </w:p>
              </w:txbxContent>
            </v:textbox>
            <w10:wrap type="square"/>
          </v:shape>
        </w:pict>
      </w:r>
      <w:r>
        <w:rPr>
          <w:rFonts w:ascii="Times New Roman" w:hAnsi="Times New Roman" w:cs="Times New Roman"/>
          <w:noProof/>
          <w:color w:val="000000" w:themeColor="text1"/>
          <w:sz w:val="24"/>
          <w:szCs w:val="24"/>
        </w:rPr>
        <w:pict>
          <v:shape id="_x0000_s1061" type="#_x0000_t202" style="position:absolute;left:0;text-align:left;margin-left:-28.4pt;margin-top:375.65pt;width:481.55pt;height:26.55pt;z-index:2516858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61">
              <w:txbxContent>
                <w:p w:rsidR="00090A37" w:rsidRPr="00F1329E" w:rsidRDefault="00090A37" w:rsidP="006F06F8">
                  <w:pPr>
                    <w:jc w:val="center"/>
                    <w:rPr>
                      <w:rFonts w:ascii="Arial" w:hAnsi="Arial" w:cs="Arial"/>
                    </w:rPr>
                  </w:pPr>
                  <w:r w:rsidRPr="00F1329E">
                    <w:rPr>
                      <w:rFonts w:ascii="Arial" w:hAnsi="Arial" w:cs="Arial"/>
                    </w:rPr>
                    <w:t>Направление заявителю уведомления о принятом решении</w:t>
                  </w:r>
                </w:p>
              </w:txbxContent>
            </v:textbox>
            <w10:wrap type="square"/>
          </v:shape>
        </w:pict>
      </w:r>
      <w:r w:rsidR="006F06F8">
        <w:rPr>
          <w:rFonts w:ascii="Times New Roman" w:hAnsi="Times New Roman" w:cs="Times New Roman"/>
          <w:noProof/>
          <w:color w:val="000000" w:themeColor="text1"/>
          <w:sz w:val="24"/>
          <w:szCs w:val="24"/>
        </w:rPr>
        <w:pict>
          <v:shape id="Прямая со стрелкой 194" o:spid="_x0000_s1057" type="#_x0000_t32" style="position:absolute;left:0;text-align:left;margin-left:196.15pt;margin-top:351.8pt;width:22.8pt;height:0;rotation:90;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adj="-277200,-1,-277200" strokeweight=".5pt">
            <v:stroke endarrow="block" joinstyle="miter"/>
          </v:shape>
        </w:pict>
      </w:r>
      <w:r w:rsidR="006F06F8">
        <w:rPr>
          <w:rFonts w:ascii="Times New Roman" w:hAnsi="Times New Roman" w:cs="Times New Roman"/>
          <w:noProof/>
          <w:color w:val="000000" w:themeColor="text1"/>
          <w:sz w:val="24"/>
          <w:szCs w:val="24"/>
        </w:rPr>
        <w:pict>
          <v:shape id="Прямая со стрелкой 195" o:spid="_x0000_s1058" type="#_x0000_t34" style="position:absolute;left:0;text-align:left;margin-left:377.4pt;margin-top:352.7pt;width:20.9pt;height:.05pt;rotation:90;flip:x;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adj=",339940800,-488687" strokeweight=".5pt">
            <v:stroke endarrow="block"/>
          </v:shape>
        </w:pict>
      </w:r>
      <w:r w:rsidR="006F06F8">
        <w:rPr>
          <w:rFonts w:ascii="Times New Roman" w:hAnsi="Times New Roman" w:cs="Times New Roman"/>
          <w:noProof/>
          <w:color w:val="000000" w:themeColor="text1"/>
          <w:sz w:val="24"/>
          <w:szCs w:val="24"/>
        </w:rPr>
        <w:pict>
          <v:shape id="_x0000_s1059" type="#_x0000_t202" style="position:absolute;left:0;text-align:left;margin-left:301.5pt;margin-top:292.6pt;width:152.3pt;height:49.7pt;z-index:2516838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59">
              <w:txbxContent>
                <w:p w:rsidR="00090A37" w:rsidRPr="00F1329E" w:rsidRDefault="00090A37" w:rsidP="006F06F8">
                  <w:pPr>
                    <w:jc w:val="center"/>
                    <w:rPr>
                      <w:rFonts w:ascii="Arial" w:hAnsi="Arial" w:cs="Arial"/>
                    </w:rPr>
                  </w:pPr>
                  <w:r w:rsidRPr="00F1329E">
                    <w:rPr>
                      <w:rFonts w:ascii="Arial" w:hAnsi="Arial" w:cs="Arial"/>
                    </w:rPr>
                    <w:t>Об отказе в предоставлении муниципальной услуги</w:t>
                  </w:r>
                </w:p>
              </w:txbxContent>
            </v:textbox>
            <w10:wrap type="square"/>
          </v:shape>
        </w:pict>
      </w:r>
      <w:r w:rsidR="006F06F8">
        <w:rPr>
          <w:rFonts w:ascii="Times New Roman" w:hAnsi="Times New Roman" w:cs="Times New Roman"/>
          <w:noProof/>
          <w:color w:val="000000" w:themeColor="text1"/>
          <w:sz w:val="24"/>
          <w:szCs w:val="24"/>
        </w:rPr>
        <w:pict>
          <v:shape id="Прямая со стрелкой 193" o:spid="_x0000_s1060" type="#_x0000_t32" style="position:absolute;left:0;text-align:left;margin-left:15.55pt;margin-top:352.75pt;width:20.9pt;height:0;rotation:90;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adj="-114769,-1,-114769" strokeweight=".5pt">
            <v:stroke endarrow="block"/>
          </v:shape>
        </w:pict>
      </w:r>
      <w:r w:rsidR="006F06F8">
        <w:rPr>
          <w:rFonts w:ascii="Times New Roman" w:hAnsi="Times New Roman" w:cs="Times New Roman"/>
          <w:noProof/>
          <w:color w:val="000000" w:themeColor="text1"/>
          <w:sz w:val="24"/>
          <w:szCs w:val="24"/>
        </w:rPr>
        <w:pict>
          <v:line id="Прямая соединительная линия 17" o:spid="_x0000_s1062" style="position:absolute;left:0;text-align:left;z-index:251686912;visibility:visible" from="231.75pt,14.2pt" to="231.75pt,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sidR="006F06F8" w:rsidRPr="00241BEE">
        <w:rPr>
          <w:rFonts w:ascii="Times New Roman" w:hAnsi="Times New Roman" w:cs="Times New Roman"/>
          <w:color w:val="000000" w:themeColor="text1"/>
          <w:sz w:val="24"/>
          <w:szCs w:val="24"/>
        </w:rPr>
        <w:br w:type="page"/>
      </w:r>
    </w:p>
    <w:p w:rsidR="006F06F8" w:rsidRPr="00241BEE" w:rsidRDefault="006F06F8" w:rsidP="006F06F8">
      <w:pPr>
        <w:pStyle w:val="a8"/>
        <w:jc w:val="right"/>
        <w:rPr>
          <w:rFonts w:ascii="Times New Roman" w:hAnsi="Times New Roman" w:cs="Times New Roman"/>
          <w:color w:val="000000" w:themeColor="text1"/>
          <w:sz w:val="24"/>
          <w:szCs w:val="24"/>
        </w:rPr>
        <w:sectPr w:rsidR="006F06F8" w:rsidRPr="00241BEE" w:rsidSect="006F06F8">
          <w:headerReference w:type="default" r:id="rId24"/>
          <w:footerReference w:type="default" r:id="rId25"/>
          <w:pgSz w:w="11905" w:h="16838"/>
          <w:pgMar w:top="1103" w:right="850" w:bottom="1134" w:left="1701" w:header="0" w:footer="0" w:gutter="0"/>
          <w:cols w:space="720"/>
          <w:docGrid w:linePitch="299"/>
        </w:sectPr>
      </w:pP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lastRenderedPageBreak/>
        <w:t>Приложение 4</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к Административному регламенту</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предоставления муниципальной услуги</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«Присвоение (изменение, аннулирование) адресов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объектам недвижимого имущества, в том числе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земельным участкам, зданиям, сооружениям,</w:t>
      </w:r>
    </w:p>
    <w:p w:rsidR="006F06F8" w:rsidRDefault="006F06F8" w:rsidP="006F06F8">
      <w:pPr>
        <w:pStyle w:val="a8"/>
        <w:jc w:val="right"/>
        <w:rPr>
          <w:rFonts w:ascii="Times New Roman" w:hAnsi="Times New Roman" w:cs="Times New Roman"/>
          <w:sz w:val="24"/>
          <w:szCs w:val="24"/>
        </w:rPr>
      </w:pPr>
      <w:r w:rsidRPr="00241BEE">
        <w:rPr>
          <w:rFonts w:ascii="Times New Roman" w:hAnsi="Times New Roman" w:cs="Times New Roman"/>
          <w:color w:val="000000" w:themeColor="text1"/>
          <w:sz w:val="24"/>
          <w:szCs w:val="24"/>
        </w:rPr>
        <w:t xml:space="preserve"> помещениям и объектам незавершенного строительства»</w:t>
      </w:r>
      <w:r w:rsidRPr="00EC0CBC">
        <w:rPr>
          <w:rFonts w:ascii="Times New Roman" w:hAnsi="Times New Roman" w:cs="Times New Roman"/>
          <w:sz w:val="24"/>
          <w:szCs w:val="24"/>
        </w:rPr>
        <w:t xml:space="preserve"> </w:t>
      </w:r>
    </w:p>
    <w:p w:rsidR="006F06F8" w:rsidRDefault="006F06F8" w:rsidP="006F06F8">
      <w:pPr>
        <w:pStyle w:val="a8"/>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r>
        <w:rPr>
          <w:rFonts w:ascii="Times New Roman" w:hAnsi="Times New Roman" w:cs="Times New Roman"/>
          <w:sz w:val="24"/>
          <w:szCs w:val="24"/>
        </w:rPr>
        <w:t xml:space="preserve"> </w:t>
      </w:r>
    </w:p>
    <w:p w:rsidR="006F06F8" w:rsidRDefault="006F06F8" w:rsidP="006F06F8">
      <w:pPr>
        <w:pStyle w:val="a8"/>
        <w:jc w:val="right"/>
        <w:rPr>
          <w:rFonts w:ascii="Times New Roman" w:hAnsi="Times New Roman" w:cs="Times New Roman"/>
          <w:sz w:val="24"/>
          <w:szCs w:val="24"/>
        </w:rPr>
      </w:pPr>
      <w:r>
        <w:rPr>
          <w:rFonts w:ascii="Times New Roman" w:hAnsi="Times New Roman" w:cs="Times New Roman"/>
          <w:sz w:val="24"/>
          <w:szCs w:val="24"/>
        </w:rPr>
        <w:t xml:space="preserve">образования Усть-Таловский сельсовет </w:t>
      </w:r>
    </w:p>
    <w:p w:rsidR="006F06F8" w:rsidRPr="00241BEE" w:rsidRDefault="006F06F8" w:rsidP="006F06F8">
      <w:pPr>
        <w:pStyle w:val="a8"/>
        <w:jc w:val="right"/>
        <w:rPr>
          <w:rFonts w:ascii="Times New Roman" w:hAnsi="Times New Roman" w:cs="Times New Roman"/>
          <w:color w:val="000000" w:themeColor="text1"/>
          <w:sz w:val="24"/>
          <w:szCs w:val="24"/>
        </w:rPr>
      </w:pPr>
      <w:r>
        <w:rPr>
          <w:rFonts w:ascii="Times New Roman" w:hAnsi="Times New Roman" w:cs="Times New Roman"/>
          <w:sz w:val="24"/>
          <w:szCs w:val="24"/>
        </w:rPr>
        <w:t>Курьинского района Алтайского края</w:t>
      </w:r>
    </w:p>
    <w:p w:rsidR="006F06F8" w:rsidRPr="00241BEE" w:rsidRDefault="006F06F8" w:rsidP="006F06F8">
      <w:pPr>
        <w:pStyle w:val="a8"/>
        <w:jc w:val="right"/>
        <w:rPr>
          <w:rStyle w:val="aff4"/>
          <w:rFonts w:ascii="Times New Roman" w:hAnsi="Times New Roman" w:cs="Times New Roman"/>
          <w:i w:val="0"/>
          <w:iCs w:val="0"/>
          <w:color w:val="000000" w:themeColor="text1"/>
          <w:sz w:val="24"/>
          <w:szCs w:val="24"/>
        </w:rPr>
      </w:pPr>
    </w:p>
    <w:p w:rsidR="006F06F8" w:rsidRPr="00241BEE" w:rsidRDefault="006F06F8" w:rsidP="006F06F8">
      <w:pPr>
        <w:pStyle w:val="a8"/>
        <w:jc w:val="right"/>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center"/>
        <w:rPr>
          <w:rFonts w:ascii="Times New Roman" w:hAnsi="Times New Roman" w:cs="Times New Roman"/>
          <w:b/>
          <w:color w:val="000000" w:themeColor="text1"/>
          <w:sz w:val="24"/>
          <w:szCs w:val="24"/>
        </w:rPr>
      </w:pPr>
      <w:r w:rsidRPr="00241BEE">
        <w:rPr>
          <w:rFonts w:ascii="Times New Roman" w:hAnsi="Times New Roman" w:cs="Times New Roman"/>
          <w:b/>
          <w:color w:val="000000" w:themeColor="text1"/>
          <w:sz w:val="24"/>
          <w:szCs w:val="24"/>
        </w:rPr>
        <w:t>Контактные данные для подачи жалоб в связи с предоставлением</w:t>
      </w:r>
    </w:p>
    <w:p w:rsidR="006F06F8" w:rsidRPr="00241BEE" w:rsidRDefault="006F06F8" w:rsidP="006F06F8">
      <w:pPr>
        <w:pStyle w:val="a8"/>
        <w:jc w:val="center"/>
        <w:rPr>
          <w:rFonts w:ascii="Times New Roman" w:hAnsi="Times New Roman" w:cs="Times New Roman"/>
          <w:b/>
          <w:color w:val="000000" w:themeColor="text1"/>
          <w:sz w:val="24"/>
          <w:szCs w:val="24"/>
        </w:rPr>
      </w:pPr>
      <w:r w:rsidRPr="00241BEE">
        <w:rPr>
          <w:rFonts w:ascii="Times New Roman" w:hAnsi="Times New Roman" w:cs="Times New Roman"/>
          <w:b/>
          <w:color w:val="000000" w:themeColor="text1"/>
          <w:sz w:val="24"/>
          <w:szCs w:val="24"/>
        </w:rPr>
        <w:t>муниципальной услуги</w:t>
      </w: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2"/>
        <w:gridCol w:w="4518"/>
      </w:tblGrid>
      <w:tr w:rsidR="006F06F8" w:rsidRPr="00241BEE" w:rsidTr="006F06F8">
        <w:tc>
          <w:tcPr>
            <w:tcW w:w="4820" w:type="dxa"/>
          </w:tcPr>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Администрация </w:t>
            </w:r>
            <w:r>
              <w:rPr>
                <w:rFonts w:ascii="Times New Roman" w:hAnsi="Times New Roman" w:cs="Times New Roman"/>
                <w:color w:val="000000" w:themeColor="text1"/>
                <w:sz w:val="24"/>
                <w:szCs w:val="24"/>
              </w:rPr>
              <w:t>Усть-Таловского</w:t>
            </w:r>
            <w:r w:rsidRPr="00241BEE">
              <w:rPr>
                <w:rFonts w:ascii="Times New Roman" w:hAnsi="Times New Roman" w:cs="Times New Roman"/>
                <w:color w:val="000000" w:themeColor="text1"/>
                <w:sz w:val="24"/>
                <w:szCs w:val="24"/>
              </w:rPr>
              <w:t xml:space="preserve"> сельсовета </w:t>
            </w:r>
            <w:r>
              <w:rPr>
                <w:rFonts w:ascii="Times New Roman" w:hAnsi="Times New Roman" w:cs="Times New Roman"/>
                <w:color w:val="000000" w:themeColor="text1"/>
                <w:sz w:val="24"/>
                <w:szCs w:val="24"/>
              </w:rPr>
              <w:t>Курьинского</w:t>
            </w:r>
            <w:r w:rsidRPr="00241BEE">
              <w:rPr>
                <w:rFonts w:ascii="Times New Roman" w:hAnsi="Times New Roman" w:cs="Times New Roman"/>
                <w:color w:val="000000" w:themeColor="text1"/>
                <w:sz w:val="24"/>
                <w:szCs w:val="24"/>
              </w:rPr>
              <w:t xml:space="preserve"> района Алтайского края</w:t>
            </w:r>
          </w:p>
        </w:tc>
        <w:tc>
          <w:tcPr>
            <w:tcW w:w="4536" w:type="dxa"/>
          </w:tcPr>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65</w:t>
            </w:r>
            <w:r>
              <w:rPr>
                <w:rFonts w:ascii="Times New Roman" w:hAnsi="Times New Roman" w:cs="Times New Roman"/>
                <w:color w:val="000000" w:themeColor="text1"/>
                <w:sz w:val="24"/>
                <w:szCs w:val="24"/>
              </w:rPr>
              <w:t>8330</w:t>
            </w:r>
            <w:r w:rsidRPr="00241BEE">
              <w:rPr>
                <w:rFonts w:ascii="Times New Roman" w:hAnsi="Times New Roman" w:cs="Times New Roman"/>
                <w:color w:val="000000" w:themeColor="text1"/>
                <w:sz w:val="24"/>
                <w:szCs w:val="24"/>
              </w:rPr>
              <w:t xml:space="preserve"> Алтайский край, </w:t>
            </w:r>
            <w:r>
              <w:rPr>
                <w:rFonts w:ascii="Times New Roman" w:hAnsi="Times New Roman" w:cs="Times New Roman"/>
                <w:color w:val="000000" w:themeColor="text1"/>
                <w:sz w:val="24"/>
                <w:szCs w:val="24"/>
              </w:rPr>
              <w:t>Курьинский</w:t>
            </w:r>
            <w:r w:rsidRPr="00241BEE">
              <w:rPr>
                <w:rFonts w:ascii="Times New Roman" w:hAnsi="Times New Roman" w:cs="Times New Roman"/>
                <w:color w:val="000000" w:themeColor="text1"/>
                <w:sz w:val="24"/>
                <w:szCs w:val="24"/>
              </w:rPr>
              <w:t xml:space="preserve"> район, с. </w:t>
            </w:r>
            <w:r>
              <w:rPr>
                <w:rFonts w:ascii="Times New Roman" w:hAnsi="Times New Roman" w:cs="Times New Roman"/>
                <w:color w:val="000000" w:themeColor="text1"/>
                <w:sz w:val="24"/>
                <w:szCs w:val="24"/>
              </w:rPr>
              <w:t xml:space="preserve">Усть-Таловка, ул. </w:t>
            </w:r>
            <w:proofErr w:type="gramStart"/>
            <w:r>
              <w:rPr>
                <w:rFonts w:ascii="Times New Roman" w:hAnsi="Times New Roman" w:cs="Times New Roman"/>
                <w:color w:val="000000" w:themeColor="text1"/>
                <w:sz w:val="24"/>
                <w:szCs w:val="24"/>
              </w:rPr>
              <w:t>Центральная</w:t>
            </w:r>
            <w:proofErr w:type="gramEnd"/>
            <w:r>
              <w:rPr>
                <w:rFonts w:ascii="Times New Roman" w:hAnsi="Times New Roman" w:cs="Times New Roman"/>
                <w:color w:val="000000" w:themeColor="text1"/>
                <w:sz w:val="24"/>
                <w:szCs w:val="24"/>
              </w:rPr>
              <w:t>, д.39, пом. 2</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Глава сельсове</w:t>
            </w:r>
            <w:r>
              <w:rPr>
                <w:rFonts w:ascii="Times New Roman" w:hAnsi="Times New Roman" w:cs="Times New Roman"/>
                <w:color w:val="000000" w:themeColor="text1"/>
                <w:sz w:val="24"/>
                <w:szCs w:val="24"/>
              </w:rPr>
              <w:t>та Колягина Анна Сергеевна</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Телефон/факс  8 (385</w:t>
            </w:r>
            <w:r>
              <w:rPr>
                <w:rFonts w:ascii="Times New Roman" w:hAnsi="Times New Roman" w:cs="Times New Roman"/>
                <w:color w:val="000000" w:themeColor="text1"/>
                <w:sz w:val="24"/>
                <w:szCs w:val="24"/>
              </w:rPr>
              <w:t>76)26-1-97</w:t>
            </w:r>
            <w:r w:rsidRPr="00241BEE">
              <w:rPr>
                <w:rFonts w:ascii="Times New Roman" w:hAnsi="Times New Roman" w:cs="Times New Roman"/>
                <w:color w:val="000000" w:themeColor="text1"/>
                <w:sz w:val="24"/>
                <w:szCs w:val="24"/>
              </w:rPr>
              <w:t>/</w:t>
            </w:r>
          </w:p>
          <w:p w:rsidR="006F06F8" w:rsidRPr="00241BEE" w:rsidRDefault="006F06F8" w:rsidP="006F06F8">
            <w:pPr>
              <w:pStyle w:val="a8"/>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8(385</w:t>
            </w:r>
            <w:r>
              <w:rPr>
                <w:rFonts w:ascii="Times New Roman" w:hAnsi="Times New Roman" w:cs="Times New Roman"/>
                <w:color w:val="000000" w:themeColor="text1"/>
                <w:sz w:val="24"/>
                <w:szCs w:val="24"/>
              </w:rPr>
              <w:t>76)26-1-34</w:t>
            </w:r>
          </w:p>
          <w:p w:rsidR="006F06F8" w:rsidRPr="00241BEE" w:rsidRDefault="006F06F8" w:rsidP="006F06F8">
            <w:pPr>
              <w:pStyle w:val="a8"/>
              <w:jc w:val="both"/>
              <w:rPr>
                <w:rFonts w:ascii="Times New Roman" w:hAnsi="Times New Roman" w:cs="Times New Roman"/>
                <w:color w:val="000000" w:themeColor="text1"/>
                <w:sz w:val="24"/>
                <w:szCs w:val="24"/>
              </w:rPr>
            </w:pPr>
          </w:p>
        </w:tc>
      </w:tr>
    </w:tbl>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rPr>
          <w:rFonts w:ascii="Times New Roman" w:hAnsi="Times New Roman" w:cs="Times New Roman"/>
          <w:color w:val="000000" w:themeColor="text1"/>
          <w:sz w:val="24"/>
          <w:szCs w:val="24"/>
        </w:rPr>
        <w:sectPr w:rsidR="006F06F8" w:rsidRPr="00241BEE" w:rsidSect="006F06F8">
          <w:pgSz w:w="11905" w:h="16838"/>
          <w:pgMar w:top="1103" w:right="850" w:bottom="1134" w:left="1701" w:header="0" w:footer="0" w:gutter="0"/>
          <w:cols w:space="720"/>
          <w:docGrid w:linePitch="299"/>
        </w:sectPr>
      </w:pP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lastRenderedPageBreak/>
        <w:t>Приложение 5</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к Административному регламенту</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предоставления муниципальной услуги</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«Присвоение (изменение, аннулирование) адресов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объектам недвижимого имущества, в том числе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земельным участкам, зданиям, сооружениям,</w:t>
      </w:r>
    </w:p>
    <w:p w:rsidR="006F06F8"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помещениям и объектам незавершенного строительства»</w:t>
      </w:r>
    </w:p>
    <w:p w:rsidR="006F06F8" w:rsidRDefault="006F06F8" w:rsidP="006F06F8">
      <w:pPr>
        <w:pStyle w:val="a8"/>
        <w:jc w:val="right"/>
        <w:rPr>
          <w:rFonts w:ascii="Times New Roman" w:hAnsi="Times New Roman" w:cs="Times New Roman"/>
          <w:sz w:val="24"/>
          <w:szCs w:val="24"/>
        </w:rPr>
      </w:pPr>
      <w:r w:rsidRPr="00EC0CBC">
        <w:rPr>
          <w:rFonts w:ascii="Times New Roman" w:hAnsi="Times New Roman" w:cs="Times New Roman"/>
          <w:sz w:val="24"/>
          <w:szCs w:val="24"/>
        </w:rPr>
        <w:t xml:space="preserve"> </w:t>
      </w: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r>
        <w:rPr>
          <w:rFonts w:ascii="Times New Roman" w:hAnsi="Times New Roman" w:cs="Times New Roman"/>
          <w:sz w:val="24"/>
          <w:szCs w:val="24"/>
        </w:rPr>
        <w:t xml:space="preserve"> </w:t>
      </w:r>
    </w:p>
    <w:p w:rsidR="006F06F8" w:rsidRDefault="006F06F8" w:rsidP="006F06F8">
      <w:pPr>
        <w:pStyle w:val="a8"/>
        <w:jc w:val="right"/>
        <w:rPr>
          <w:rFonts w:ascii="Times New Roman" w:hAnsi="Times New Roman" w:cs="Times New Roman"/>
          <w:sz w:val="24"/>
          <w:szCs w:val="24"/>
        </w:rPr>
      </w:pPr>
      <w:r>
        <w:rPr>
          <w:rFonts w:ascii="Times New Roman" w:hAnsi="Times New Roman" w:cs="Times New Roman"/>
          <w:sz w:val="24"/>
          <w:szCs w:val="24"/>
        </w:rPr>
        <w:t xml:space="preserve">образования Усть-Таловский сельсовет </w:t>
      </w:r>
    </w:p>
    <w:p w:rsidR="006F06F8" w:rsidRPr="00241BEE" w:rsidRDefault="006F06F8" w:rsidP="006F06F8">
      <w:pPr>
        <w:pStyle w:val="a8"/>
        <w:jc w:val="right"/>
        <w:rPr>
          <w:rFonts w:ascii="Times New Roman" w:hAnsi="Times New Roman" w:cs="Times New Roman"/>
          <w:color w:val="000000" w:themeColor="text1"/>
          <w:sz w:val="24"/>
          <w:szCs w:val="24"/>
        </w:rPr>
      </w:pPr>
      <w:r>
        <w:rPr>
          <w:rFonts w:ascii="Times New Roman" w:hAnsi="Times New Roman" w:cs="Times New Roman"/>
          <w:sz w:val="24"/>
          <w:szCs w:val="24"/>
        </w:rPr>
        <w:t>Курьинского района Алтайского края</w:t>
      </w:r>
    </w:p>
    <w:p w:rsidR="006F06F8" w:rsidRPr="00241BEE" w:rsidRDefault="006F06F8" w:rsidP="006F06F8">
      <w:pPr>
        <w:pStyle w:val="a8"/>
        <w:jc w:val="right"/>
        <w:rPr>
          <w:rStyle w:val="aff4"/>
          <w:rFonts w:ascii="Times New Roman" w:hAnsi="Times New Roman" w:cs="Times New Roman"/>
          <w:i w:val="0"/>
          <w:iCs w:val="0"/>
          <w:color w:val="000000" w:themeColor="text1"/>
          <w:sz w:val="24"/>
          <w:szCs w:val="24"/>
        </w:rPr>
      </w:pPr>
    </w:p>
    <w:p w:rsidR="006F06F8" w:rsidRPr="00241BEE" w:rsidRDefault="006F06F8" w:rsidP="006F06F8">
      <w:pPr>
        <w:pStyle w:val="a8"/>
        <w:jc w:val="right"/>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jc w:val="center"/>
        <w:rPr>
          <w:rFonts w:cs="Times New Roman"/>
          <w:b/>
          <w:color w:val="000000" w:themeColor="text1"/>
          <w:sz w:val="24"/>
          <w:szCs w:val="24"/>
        </w:rPr>
      </w:pPr>
      <w:r w:rsidRPr="00241BEE">
        <w:rPr>
          <w:rFonts w:cs="Times New Roman"/>
          <w:b/>
          <w:color w:val="000000" w:themeColor="text1"/>
          <w:sz w:val="24"/>
          <w:szCs w:val="24"/>
        </w:rPr>
        <w:t xml:space="preserve">ЗАЯВЛЕНИЕ </w:t>
      </w:r>
    </w:p>
    <w:p w:rsidR="006F06F8" w:rsidRPr="00241BEE" w:rsidRDefault="006F06F8" w:rsidP="006F06F8">
      <w:pPr>
        <w:jc w:val="center"/>
        <w:rPr>
          <w:rFonts w:cs="Times New Roman"/>
          <w:b/>
          <w:color w:val="000000" w:themeColor="text1"/>
          <w:sz w:val="24"/>
          <w:szCs w:val="24"/>
        </w:rPr>
      </w:pPr>
      <w:r w:rsidRPr="00241BEE">
        <w:rPr>
          <w:rFonts w:cs="Times New Roman"/>
          <w:b/>
          <w:color w:val="000000" w:themeColor="text1"/>
          <w:sz w:val="24"/>
          <w:szCs w:val="24"/>
        </w:rPr>
        <w:t>О присвоении объекту адресации адреса или аннулировании его адреса</w:t>
      </w:r>
    </w:p>
    <w:tbl>
      <w:tblPr>
        <w:tblW w:w="11199"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18"/>
        <w:gridCol w:w="567"/>
        <w:gridCol w:w="1559"/>
        <w:gridCol w:w="709"/>
        <w:gridCol w:w="283"/>
        <w:gridCol w:w="284"/>
        <w:gridCol w:w="850"/>
        <w:gridCol w:w="851"/>
        <w:gridCol w:w="995"/>
        <w:gridCol w:w="3683"/>
      </w:tblGrid>
      <w:tr w:rsidR="006F06F8" w:rsidRPr="00241BEE" w:rsidTr="006F06F8">
        <w:trPr>
          <w:trHeight w:val="285"/>
        </w:trPr>
        <w:tc>
          <w:tcPr>
            <w:tcW w:w="4253" w:type="dxa"/>
            <w:gridSpan w:val="4"/>
          </w:tcPr>
          <w:p w:rsidR="006F06F8" w:rsidRPr="00241BEE" w:rsidRDefault="006F06F8" w:rsidP="006F06F8">
            <w:pPr>
              <w:pStyle w:val="ConsPlusNormal"/>
              <w:rPr>
                <w:color w:val="000000" w:themeColor="text1"/>
              </w:rPr>
            </w:pPr>
          </w:p>
        </w:tc>
        <w:tc>
          <w:tcPr>
            <w:tcW w:w="2268" w:type="dxa"/>
            <w:gridSpan w:val="4"/>
          </w:tcPr>
          <w:p w:rsidR="006F06F8" w:rsidRPr="00241BEE" w:rsidRDefault="006F06F8" w:rsidP="006F06F8">
            <w:pPr>
              <w:pStyle w:val="ConsPlusNormal"/>
              <w:ind w:left="5"/>
              <w:jc w:val="both"/>
              <w:rPr>
                <w:color w:val="000000" w:themeColor="text1"/>
              </w:rPr>
            </w:pPr>
            <w:r w:rsidRPr="00241BEE">
              <w:rPr>
                <w:color w:val="000000" w:themeColor="text1"/>
              </w:rPr>
              <w:t>Лист N ___</w:t>
            </w:r>
          </w:p>
        </w:tc>
        <w:tc>
          <w:tcPr>
            <w:tcW w:w="4678" w:type="dxa"/>
            <w:gridSpan w:val="2"/>
          </w:tcPr>
          <w:p w:rsidR="006F06F8" w:rsidRPr="00241BEE" w:rsidRDefault="006F06F8" w:rsidP="006F06F8">
            <w:pPr>
              <w:pStyle w:val="ConsPlusNormal"/>
              <w:jc w:val="both"/>
              <w:rPr>
                <w:color w:val="000000" w:themeColor="text1"/>
              </w:rPr>
            </w:pPr>
            <w:r w:rsidRPr="00241BEE">
              <w:rPr>
                <w:color w:val="000000" w:themeColor="text1"/>
              </w:rPr>
              <w:t>Всего листов ___</w:t>
            </w:r>
          </w:p>
        </w:tc>
      </w:tr>
      <w:tr w:rsidR="006F06F8" w:rsidRPr="00241BEE" w:rsidTr="006F06F8">
        <w:tblPrEx>
          <w:tblBorders>
            <w:left w:val="nil"/>
            <w:right w:val="nil"/>
          </w:tblBorders>
        </w:tblPrEx>
        <w:trPr>
          <w:trHeight w:val="156"/>
        </w:trPr>
        <w:tc>
          <w:tcPr>
            <w:tcW w:w="11199" w:type="dxa"/>
            <w:gridSpan w:val="10"/>
            <w:tcBorders>
              <w:left w:val="nil"/>
              <w:right w:val="nil"/>
            </w:tcBorders>
          </w:tcPr>
          <w:p w:rsidR="006F06F8" w:rsidRPr="00241BEE" w:rsidRDefault="006F06F8" w:rsidP="006F06F8">
            <w:pPr>
              <w:pStyle w:val="ConsPlusNormal"/>
              <w:rPr>
                <w:color w:val="000000" w:themeColor="text1"/>
              </w:rPr>
            </w:pPr>
          </w:p>
        </w:tc>
      </w:tr>
      <w:tr w:rsidR="006F06F8" w:rsidRPr="00241BEE" w:rsidTr="006F06F8">
        <w:trPr>
          <w:trHeight w:val="372"/>
        </w:trPr>
        <w:tc>
          <w:tcPr>
            <w:tcW w:w="1418" w:type="dxa"/>
            <w:vMerge w:val="restart"/>
          </w:tcPr>
          <w:p w:rsidR="006F06F8" w:rsidRPr="00241BEE" w:rsidRDefault="006F06F8" w:rsidP="006F06F8">
            <w:pPr>
              <w:pStyle w:val="ConsPlusNormal"/>
              <w:ind w:firstLine="505"/>
              <w:jc w:val="center"/>
              <w:rPr>
                <w:color w:val="000000" w:themeColor="text1"/>
              </w:rPr>
            </w:pPr>
            <w:r w:rsidRPr="00241BEE">
              <w:rPr>
                <w:color w:val="000000" w:themeColor="text1"/>
              </w:rPr>
              <w:t>1</w:t>
            </w:r>
          </w:p>
        </w:tc>
        <w:tc>
          <w:tcPr>
            <w:tcW w:w="3118" w:type="dxa"/>
            <w:gridSpan w:val="4"/>
            <w:tcBorders>
              <w:bottom w:val="nil"/>
            </w:tcBorders>
          </w:tcPr>
          <w:p w:rsidR="006F06F8" w:rsidRPr="00241BEE" w:rsidRDefault="006F06F8" w:rsidP="006F06F8">
            <w:pPr>
              <w:pStyle w:val="ConsPlusNormal"/>
              <w:jc w:val="center"/>
              <w:rPr>
                <w:color w:val="000000" w:themeColor="text1"/>
              </w:rPr>
            </w:pPr>
            <w:r w:rsidRPr="00241BEE">
              <w:rPr>
                <w:color w:val="000000" w:themeColor="text1"/>
              </w:rPr>
              <w:t>Заявление</w:t>
            </w:r>
          </w:p>
        </w:tc>
        <w:tc>
          <w:tcPr>
            <w:tcW w:w="1134" w:type="dxa"/>
            <w:gridSpan w:val="2"/>
            <w:vMerge w:val="restart"/>
          </w:tcPr>
          <w:p w:rsidR="006F06F8" w:rsidRPr="00241BEE" w:rsidRDefault="006F06F8" w:rsidP="006F06F8">
            <w:pPr>
              <w:pStyle w:val="ConsPlusNormal"/>
              <w:jc w:val="center"/>
              <w:rPr>
                <w:color w:val="000000" w:themeColor="text1"/>
              </w:rPr>
            </w:pPr>
            <w:r w:rsidRPr="00241BEE">
              <w:rPr>
                <w:color w:val="000000" w:themeColor="text1"/>
              </w:rPr>
              <w:t>2</w:t>
            </w:r>
          </w:p>
        </w:tc>
        <w:tc>
          <w:tcPr>
            <w:tcW w:w="5529" w:type="dxa"/>
            <w:gridSpan w:val="3"/>
            <w:vMerge w:val="restart"/>
            <w:tcBorders>
              <w:bottom w:val="nil"/>
            </w:tcBorders>
          </w:tcPr>
          <w:p w:rsidR="006F06F8" w:rsidRPr="00241BEE" w:rsidRDefault="006F06F8" w:rsidP="006F06F8">
            <w:pPr>
              <w:pStyle w:val="ConsPlusNormal"/>
              <w:rPr>
                <w:color w:val="000000" w:themeColor="text1"/>
              </w:rPr>
            </w:pPr>
            <w:r w:rsidRPr="00241BEE">
              <w:rPr>
                <w:color w:val="000000" w:themeColor="text1"/>
              </w:rPr>
              <w:t>Заявление принято</w:t>
            </w:r>
          </w:p>
          <w:p w:rsidR="006F06F8" w:rsidRPr="00241BEE" w:rsidRDefault="006F06F8" w:rsidP="006F06F8">
            <w:pPr>
              <w:pStyle w:val="ConsPlusNormal"/>
              <w:rPr>
                <w:color w:val="000000" w:themeColor="text1"/>
              </w:rPr>
            </w:pPr>
            <w:r w:rsidRPr="00241BEE">
              <w:rPr>
                <w:color w:val="000000" w:themeColor="text1"/>
              </w:rPr>
              <w:t>регистрационный номер _______________</w:t>
            </w:r>
          </w:p>
          <w:p w:rsidR="006F06F8" w:rsidRPr="00241BEE" w:rsidRDefault="006F06F8" w:rsidP="006F06F8">
            <w:pPr>
              <w:pStyle w:val="ConsPlusNormal"/>
              <w:rPr>
                <w:color w:val="000000" w:themeColor="text1"/>
              </w:rPr>
            </w:pPr>
            <w:r w:rsidRPr="00241BEE">
              <w:rPr>
                <w:color w:val="000000" w:themeColor="text1"/>
              </w:rPr>
              <w:t>количество листов заявления ___________</w:t>
            </w:r>
          </w:p>
          <w:p w:rsidR="006F06F8" w:rsidRPr="00241BEE" w:rsidRDefault="006F06F8" w:rsidP="006F06F8">
            <w:pPr>
              <w:pStyle w:val="ConsPlusNormal"/>
              <w:rPr>
                <w:color w:val="000000" w:themeColor="text1"/>
              </w:rPr>
            </w:pPr>
            <w:r w:rsidRPr="00241BEE">
              <w:rPr>
                <w:color w:val="000000" w:themeColor="text1"/>
              </w:rPr>
              <w:t>количество прилагаемых документов ____,</w:t>
            </w:r>
          </w:p>
          <w:p w:rsidR="006F06F8" w:rsidRPr="00241BEE" w:rsidRDefault="006F06F8" w:rsidP="006F06F8">
            <w:pPr>
              <w:pStyle w:val="ConsPlusNormal"/>
              <w:rPr>
                <w:color w:val="000000" w:themeColor="text1"/>
              </w:rPr>
            </w:pPr>
            <w:r w:rsidRPr="00241BEE">
              <w:rPr>
                <w:color w:val="000000" w:themeColor="text1"/>
              </w:rPr>
              <w:t>в том числе оригиналов ___, копий ____, количество листов в оригиналах ____, копиях ____</w:t>
            </w:r>
          </w:p>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r w:rsidRPr="00241BEE">
              <w:rPr>
                <w:color w:val="000000" w:themeColor="text1"/>
              </w:rPr>
              <w:t>ФИО должностного лица ________________</w:t>
            </w:r>
          </w:p>
          <w:p w:rsidR="006F06F8" w:rsidRPr="00241BEE" w:rsidRDefault="006F06F8" w:rsidP="006F06F8">
            <w:pPr>
              <w:pStyle w:val="ConsPlusNormal"/>
              <w:rPr>
                <w:color w:val="000000" w:themeColor="text1"/>
              </w:rPr>
            </w:pPr>
            <w:r w:rsidRPr="00241BEE">
              <w:rPr>
                <w:color w:val="000000" w:themeColor="text1"/>
              </w:rPr>
              <w:t>подпись должностного лица ____________</w:t>
            </w:r>
          </w:p>
        </w:tc>
      </w:tr>
      <w:tr w:rsidR="006F06F8" w:rsidRPr="00241BEE" w:rsidTr="006F06F8">
        <w:tblPrEx>
          <w:tblBorders>
            <w:insideH w:val="nil"/>
          </w:tblBorders>
        </w:tblPrEx>
        <w:trPr>
          <w:trHeight w:val="570"/>
        </w:trPr>
        <w:tc>
          <w:tcPr>
            <w:tcW w:w="1418" w:type="dxa"/>
            <w:vMerge/>
          </w:tcPr>
          <w:p w:rsidR="006F06F8" w:rsidRPr="00241BEE" w:rsidRDefault="006F06F8" w:rsidP="006F06F8">
            <w:pPr>
              <w:rPr>
                <w:rFonts w:cs="Times New Roman"/>
                <w:color w:val="000000" w:themeColor="text1"/>
                <w:sz w:val="24"/>
                <w:szCs w:val="24"/>
              </w:rPr>
            </w:pPr>
          </w:p>
        </w:tc>
        <w:tc>
          <w:tcPr>
            <w:tcW w:w="3118" w:type="dxa"/>
            <w:gridSpan w:val="4"/>
            <w:vMerge w:val="restart"/>
            <w:tcBorders>
              <w:top w:val="nil"/>
            </w:tcBorders>
          </w:tcPr>
          <w:p w:rsidR="006F06F8" w:rsidRPr="00241BEE" w:rsidRDefault="006F06F8" w:rsidP="006F06F8">
            <w:pPr>
              <w:pStyle w:val="ConsPlusNormal"/>
              <w:rPr>
                <w:color w:val="000000" w:themeColor="text1"/>
              </w:rPr>
            </w:pPr>
            <w:r w:rsidRPr="00241BEE">
              <w:rPr>
                <w:color w:val="000000" w:themeColor="text1"/>
              </w:rPr>
              <w:t>в</w:t>
            </w:r>
          </w:p>
          <w:p w:rsidR="006F06F8" w:rsidRPr="00241BEE" w:rsidRDefault="006F06F8" w:rsidP="006F06F8">
            <w:pPr>
              <w:pStyle w:val="ConsPlusNormal"/>
              <w:jc w:val="center"/>
              <w:rPr>
                <w:color w:val="000000" w:themeColor="text1"/>
              </w:rPr>
            </w:pPr>
            <w:r w:rsidRPr="00241BEE">
              <w:rPr>
                <w:color w:val="000000" w:themeColor="text1"/>
              </w:rPr>
              <w:t>----------------------------------------</w:t>
            </w:r>
          </w:p>
          <w:p w:rsidR="006F06F8" w:rsidRPr="00241BEE" w:rsidRDefault="006F06F8" w:rsidP="006F06F8">
            <w:pPr>
              <w:pStyle w:val="ConsPlusNormal"/>
              <w:jc w:val="center"/>
              <w:rPr>
                <w:color w:val="000000" w:themeColor="text1"/>
              </w:rPr>
            </w:pPr>
          </w:p>
          <w:p w:rsidR="006F06F8" w:rsidRPr="00241BEE" w:rsidRDefault="006F06F8" w:rsidP="006F06F8">
            <w:pPr>
              <w:pStyle w:val="ConsPlusNormal"/>
              <w:jc w:val="center"/>
              <w:rPr>
                <w:color w:val="000000" w:themeColor="text1"/>
              </w:rPr>
            </w:pPr>
          </w:p>
          <w:p w:rsidR="006F06F8" w:rsidRPr="00241BEE" w:rsidRDefault="006F06F8" w:rsidP="006F06F8">
            <w:pPr>
              <w:pStyle w:val="ConsPlusNormal"/>
              <w:jc w:val="center"/>
              <w:rPr>
                <w:color w:val="000000" w:themeColor="text1"/>
              </w:rPr>
            </w:pPr>
          </w:p>
          <w:p w:rsidR="006F06F8" w:rsidRPr="00241BEE" w:rsidRDefault="006F06F8" w:rsidP="006F06F8">
            <w:pPr>
              <w:pStyle w:val="ConsPlusNormal"/>
              <w:jc w:val="center"/>
              <w:rPr>
                <w:color w:val="000000" w:themeColor="text1"/>
              </w:rPr>
            </w:pPr>
          </w:p>
          <w:p w:rsidR="006F06F8" w:rsidRPr="00241BEE" w:rsidRDefault="006F06F8" w:rsidP="006F06F8">
            <w:pPr>
              <w:pStyle w:val="ConsPlusNormal"/>
              <w:jc w:val="center"/>
              <w:rPr>
                <w:color w:val="000000" w:themeColor="text1"/>
              </w:rPr>
            </w:pPr>
            <w:r w:rsidRPr="00241BEE">
              <w:rPr>
                <w:color w:val="000000" w:themeColor="text1"/>
              </w:rPr>
              <w:t>наименование органа местного самоуправления</w:t>
            </w:r>
          </w:p>
          <w:p w:rsidR="006F06F8" w:rsidRPr="00241BEE" w:rsidRDefault="006F06F8" w:rsidP="006F06F8">
            <w:pPr>
              <w:pStyle w:val="ConsPlusNormal"/>
              <w:jc w:val="center"/>
              <w:rPr>
                <w:color w:val="000000" w:themeColor="text1"/>
              </w:rPr>
            </w:pPr>
          </w:p>
        </w:tc>
        <w:tc>
          <w:tcPr>
            <w:tcW w:w="1134" w:type="dxa"/>
            <w:gridSpan w:val="2"/>
            <w:vMerge/>
          </w:tcPr>
          <w:p w:rsidR="006F06F8" w:rsidRPr="00241BEE" w:rsidRDefault="006F06F8" w:rsidP="006F06F8">
            <w:pPr>
              <w:rPr>
                <w:rFonts w:cs="Times New Roman"/>
                <w:color w:val="000000" w:themeColor="text1"/>
                <w:sz w:val="24"/>
                <w:szCs w:val="24"/>
              </w:rPr>
            </w:pPr>
          </w:p>
        </w:tc>
        <w:tc>
          <w:tcPr>
            <w:tcW w:w="5529" w:type="dxa"/>
            <w:gridSpan w:val="3"/>
            <w:vMerge/>
            <w:tcBorders>
              <w:bottom w:val="nil"/>
            </w:tcBorders>
          </w:tcPr>
          <w:p w:rsidR="006F06F8" w:rsidRPr="00241BEE" w:rsidRDefault="006F06F8" w:rsidP="006F06F8">
            <w:pPr>
              <w:rPr>
                <w:rFonts w:cs="Times New Roman"/>
                <w:color w:val="000000" w:themeColor="text1"/>
                <w:sz w:val="24"/>
                <w:szCs w:val="24"/>
              </w:rPr>
            </w:pPr>
          </w:p>
        </w:tc>
      </w:tr>
      <w:tr w:rsidR="006F06F8" w:rsidRPr="00241BEE" w:rsidTr="006F06F8">
        <w:trPr>
          <w:trHeight w:val="372"/>
        </w:trPr>
        <w:tc>
          <w:tcPr>
            <w:tcW w:w="1418" w:type="dxa"/>
            <w:vMerge/>
          </w:tcPr>
          <w:p w:rsidR="006F06F8" w:rsidRPr="00241BEE" w:rsidRDefault="006F06F8" w:rsidP="006F06F8">
            <w:pPr>
              <w:rPr>
                <w:rFonts w:cs="Times New Roman"/>
                <w:color w:val="000000" w:themeColor="text1"/>
                <w:sz w:val="24"/>
                <w:szCs w:val="24"/>
              </w:rPr>
            </w:pPr>
          </w:p>
        </w:tc>
        <w:tc>
          <w:tcPr>
            <w:tcW w:w="3118" w:type="dxa"/>
            <w:gridSpan w:val="4"/>
            <w:vMerge/>
            <w:tcBorders>
              <w:top w:val="nil"/>
            </w:tcBorders>
          </w:tcPr>
          <w:p w:rsidR="006F06F8" w:rsidRPr="00241BEE" w:rsidRDefault="006F06F8" w:rsidP="006F06F8">
            <w:pPr>
              <w:rPr>
                <w:rFonts w:cs="Times New Roman"/>
                <w:color w:val="000000" w:themeColor="text1"/>
                <w:sz w:val="24"/>
                <w:szCs w:val="24"/>
              </w:rPr>
            </w:pPr>
          </w:p>
        </w:tc>
        <w:tc>
          <w:tcPr>
            <w:tcW w:w="1134" w:type="dxa"/>
            <w:gridSpan w:val="2"/>
            <w:vMerge/>
          </w:tcPr>
          <w:p w:rsidR="006F06F8" w:rsidRPr="00241BEE" w:rsidRDefault="006F06F8" w:rsidP="006F06F8">
            <w:pPr>
              <w:rPr>
                <w:rFonts w:cs="Times New Roman"/>
                <w:color w:val="000000" w:themeColor="text1"/>
                <w:sz w:val="24"/>
                <w:szCs w:val="24"/>
              </w:rPr>
            </w:pPr>
          </w:p>
        </w:tc>
        <w:tc>
          <w:tcPr>
            <w:tcW w:w="5529" w:type="dxa"/>
            <w:gridSpan w:val="3"/>
            <w:tcBorders>
              <w:top w:val="nil"/>
            </w:tcBorders>
          </w:tcPr>
          <w:p w:rsidR="006F06F8" w:rsidRPr="00241BEE" w:rsidRDefault="006F06F8" w:rsidP="006F06F8">
            <w:pPr>
              <w:pStyle w:val="ConsPlusNormal"/>
              <w:rPr>
                <w:color w:val="000000" w:themeColor="text1"/>
              </w:rPr>
            </w:pPr>
            <w:r w:rsidRPr="00241BEE">
              <w:rPr>
                <w:color w:val="000000" w:themeColor="text1"/>
              </w:rPr>
              <w:t xml:space="preserve">дата «__» ____________ ____ </w:t>
            </w:r>
            <w:proofErr w:type="gramStart"/>
            <w:r w:rsidRPr="00241BEE">
              <w:rPr>
                <w:color w:val="000000" w:themeColor="text1"/>
              </w:rPr>
              <w:t>г</w:t>
            </w:r>
            <w:proofErr w:type="gramEnd"/>
            <w:r w:rsidRPr="00241BEE">
              <w:rPr>
                <w:color w:val="000000" w:themeColor="text1"/>
              </w:rPr>
              <w:t>.</w:t>
            </w:r>
          </w:p>
        </w:tc>
      </w:tr>
      <w:tr w:rsidR="006F06F8" w:rsidRPr="00241BEE" w:rsidTr="006F06F8">
        <w:trPr>
          <w:trHeight w:val="372"/>
        </w:trPr>
        <w:tc>
          <w:tcPr>
            <w:tcW w:w="1418" w:type="dxa"/>
            <w:vMerge w:val="restart"/>
          </w:tcPr>
          <w:p w:rsidR="006F06F8" w:rsidRPr="00241BEE" w:rsidRDefault="006F06F8" w:rsidP="006F06F8">
            <w:pPr>
              <w:pStyle w:val="ConsPlusNormal"/>
              <w:ind w:firstLine="363"/>
              <w:jc w:val="center"/>
              <w:rPr>
                <w:color w:val="000000" w:themeColor="text1"/>
              </w:rPr>
            </w:pPr>
            <w:r w:rsidRPr="00241BEE">
              <w:rPr>
                <w:color w:val="000000" w:themeColor="text1"/>
              </w:rPr>
              <w:lastRenderedPageBreak/>
              <w:t>3.1</w:t>
            </w:r>
          </w:p>
        </w:tc>
        <w:tc>
          <w:tcPr>
            <w:tcW w:w="9781" w:type="dxa"/>
            <w:gridSpan w:val="9"/>
          </w:tcPr>
          <w:p w:rsidR="006F06F8" w:rsidRPr="00241BEE" w:rsidRDefault="006F06F8" w:rsidP="006F06F8">
            <w:pPr>
              <w:pStyle w:val="ConsPlusNormal"/>
              <w:ind w:left="79"/>
              <w:rPr>
                <w:color w:val="000000" w:themeColor="text1"/>
              </w:rPr>
            </w:pPr>
            <w:r w:rsidRPr="00241BEE">
              <w:rPr>
                <w:color w:val="000000" w:themeColor="text1"/>
              </w:rPr>
              <w:t>Прошу в отношении объекта адресации:</w:t>
            </w:r>
          </w:p>
        </w:tc>
      </w:tr>
      <w:tr w:rsidR="006F06F8" w:rsidRPr="00241BEE" w:rsidTr="006F06F8">
        <w:trPr>
          <w:trHeight w:val="372"/>
        </w:trPr>
        <w:tc>
          <w:tcPr>
            <w:tcW w:w="1418" w:type="dxa"/>
            <w:vMerge/>
          </w:tcPr>
          <w:p w:rsidR="006F06F8" w:rsidRPr="00241BEE" w:rsidRDefault="006F06F8" w:rsidP="006F06F8">
            <w:pPr>
              <w:rPr>
                <w:rFonts w:cs="Times New Roman"/>
                <w:color w:val="000000" w:themeColor="text1"/>
                <w:sz w:val="24"/>
                <w:szCs w:val="24"/>
              </w:rPr>
            </w:pPr>
          </w:p>
        </w:tc>
        <w:tc>
          <w:tcPr>
            <w:tcW w:w="9781" w:type="dxa"/>
            <w:gridSpan w:val="9"/>
          </w:tcPr>
          <w:p w:rsidR="006F06F8" w:rsidRPr="00241BEE" w:rsidRDefault="006F06F8" w:rsidP="006F06F8">
            <w:pPr>
              <w:pStyle w:val="ConsPlusNormal"/>
              <w:rPr>
                <w:color w:val="000000" w:themeColor="text1"/>
              </w:rPr>
            </w:pPr>
            <w:r w:rsidRPr="00241BEE">
              <w:rPr>
                <w:color w:val="000000" w:themeColor="text1"/>
              </w:rPr>
              <w:t>Вид:</w:t>
            </w:r>
          </w:p>
          <w:p w:rsidR="006F06F8" w:rsidRPr="00241BEE" w:rsidRDefault="006F06F8" w:rsidP="006F06F8">
            <w:pPr>
              <w:pStyle w:val="ConsPlusNormal"/>
              <w:rPr>
                <w:color w:val="000000" w:themeColor="text1"/>
              </w:rPr>
            </w:pPr>
          </w:p>
        </w:tc>
      </w:tr>
      <w:tr w:rsidR="006F06F8" w:rsidRPr="00241BEE" w:rsidTr="006F06F8">
        <w:trPr>
          <w:trHeight w:val="372"/>
        </w:trPr>
        <w:tc>
          <w:tcPr>
            <w:tcW w:w="1418" w:type="dxa"/>
            <w:vMerge/>
          </w:tcPr>
          <w:p w:rsidR="006F06F8" w:rsidRPr="00241BEE" w:rsidRDefault="006F06F8" w:rsidP="006F06F8">
            <w:pPr>
              <w:rPr>
                <w:rFonts w:cs="Times New Roman"/>
                <w:color w:val="000000" w:themeColor="text1"/>
                <w:sz w:val="24"/>
                <w:szCs w:val="24"/>
              </w:rPr>
            </w:pPr>
          </w:p>
        </w:tc>
        <w:tc>
          <w:tcPr>
            <w:tcW w:w="567" w:type="dxa"/>
            <w:tcBorders>
              <w:bottom w:val="nil"/>
            </w:tcBorders>
          </w:tcPr>
          <w:p w:rsidR="006F06F8" w:rsidRPr="00241BEE" w:rsidRDefault="006F06F8" w:rsidP="006F06F8">
            <w:pPr>
              <w:pStyle w:val="ConsPlusNormal"/>
              <w:rPr>
                <w:color w:val="000000" w:themeColor="text1"/>
              </w:rPr>
            </w:pPr>
          </w:p>
        </w:tc>
        <w:tc>
          <w:tcPr>
            <w:tcW w:w="1559" w:type="dxa"/>
            <w:tcBorders>
              <w:bottom w:val="single" w:sz="4" w:space="0" w:color="auto"/>
            </w:tcBorders>
          </w:tcPr>
          <w:p w:rsidR="006F06F8" w:rsidRPr="00241BEE" w:rsidRDefault="006F06F8" w:rsidP="006F06F8">
            <w:pPr>
              <w:pStyle w:val="ConsPlusNormal"/>
              <w:rPr>
                <w:color w:val="000000" w:themeColor="text1"/>
              </w:rPr>
            </w:pPr>
            <w:r w:rsidRPr="00241BEE">
              <w:rPr>
                <w:color w:val="000000" w:themeColor="text1"/>
              </w:rPr>
              <w:t>Земельный участок</w:t>
            </w:r>
          </w:p>
        </w:tc>
        <w:tc>
          <w:tcPr>
            <w:tcW w:w="1276" w:type="dxa"/>
            <w:gridSpan w:val="3"/>
            <w:tcBorders>
              <w:bottom w:val="single" w:sz="4" w:space="0" w:color="auto"/>
            </w:tcBorders>
          </w:tcPr>
          <w:p w:rsidR="006F06F8" w:rsidRPr="00241BEE" w:rsidRDefault="006F06F8" w:rsidP="006F06F8">
            <w:pPr>
              <w:pStyle w:val="ConsPlusNormal"/>
              <w:rPr>
                <w:color w:val="000000" w:themeColor="text1"/>
              </w:rPr>
            </w:pPr>
          </w:p>
        </w:tc>
        <w:tc>
          <w:tcPr>
            <w:tcW w:w="1701" w:type="dxa"/>
            <w:gridSpan w:val="2"/>
            <w:tcBorders>
              <w:bottom w:val="single" w:sz="4" w:space="0" w:color="auto"/>
            </w:tcBorders>
          </w:tcPr>
          <w:p w:rsidR="006F06F8" w:rsidRPr="00241BEE" w:rsidRDefault="006F06F8" w:rsidP="006F06F8">
            <w:pPr>
              <w:pStyle w:val="ConsPlusNormal"/>
              <w:rPr>
                <w:color w:val="000000" w:themeColor="text1"/>
              </w:rPr>
            </w:pPr>
            <w:r w:rsidRPr="00241BEE">
              <w:rPr>
                <w:color w:val="000000" w:themeColor="text1"/>
              </w:rPr>
              <w:t>Сооружение</w:t>
            </w:r>
          </w:p>
        </w:tc>
        <w:tc>
          <w:tcPr>
            <w:tcW w:w="995" w:type="dxa"/>
            <w:vMerge w:val="restart"/>
            <w:tcBorders>
              <w:bottom w:val="single" w:sz="4" w:space="0" w:color="auto"/>
            </w:tcBorders>
          </w:tcPr>
          <w:p w:rsidR="006F06F8" w:rsidRPr="00241BEE" w:rsidRDefault="006F06F8" w:rsidP="006F06F8">
            <w:pPr>
              <w:pStyle w:val="ConsPlusNormal"/>
              <w:rPr>
                <w:color w:val="000000" w:themeColor="text1"/>
              </w:rPr>
            </w:pPr>
          </w:p>
        </w:tc>
        <w:tc>
          <w:tcPr>
            <w:tcW w:w="3683" w:type="dxa"/>
            <w:vMerge w:val="restart"/>
            <w:tcBorders>
              <w:bottom w:val="single" w:sz="4" w:space="0" w:color="auto"/>
            </w:tcBorders>
          </w:tcPr>
          <w:p w:rsidR="006F06F8" w:rsidRPr="00241BEE" w:rsidRDefault="006F06F8" w:rsidP="006F06F8">
            <w:pPr>
              <w:pStyle w:val="ConsPlusNormal"/>
              <w:rPr>
                <w:color w:val="000000" w:themeColor="text1"/>
              </w:rPr>
            </w:pPr>
            <w:r w:rsidRPr="00241BEE">
              <w:rPr>
                <w:color w:val="000000" w:themeColor="text1"/>
              </w:rPr>
              <w:t>Объект незавершенного строительства</w:t>
            </w:r>
          </w:p>
        </w:tc>
      </w:tr>
      <w:tr w:rsidR="006F06F8" w:rsidRPr="00241BEE" w:rsidTr="006F06F8">
        <w:tblPrEx>
          <w:tblBorders>
            <w:insideH w:val="nil"/>
          </w:tblBorders>
        </w:tblPrEx>
        <w:trPr>
          <w:trHeight w:val="372"/>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567" w:type="dxa"/>
            <w:tcBorders>
              <w:bottom w:val="single" w:sz="4" w:space="0" w:color="auto"/>
            </w:tcBorders>
          </w:tcPr>
          <w:p w:rsidR="006F06F8" w:rsidRPr="00241BEE" w:rsidRDefault="006F06F8" w:rsidP="006F06F8">
            <w:pPr>
              <w:pStyle w:val="ConsPlusNormal"/>
              <w:rPr>
                <w:color w:val="000000" w:themeColor="text1"/>
              </w:rPr>
            </w:pPr>
          </w:p>
        </w:tc>
        <w:tc>
          <w:tcPr>
            <w:tcW w:w="1559" w:type="dxa"/>
            <w:tcBorders>
              <w:top w:val="single" w:sz="4" w:space="0" w:color="auto"/>
              <w:bottom w:val="single" w:sz="4" w:space="0" w:color="auto"/>
            </w:tcBorders>
          </w:tcPr>
          <w:p w:rsidR="006F06F8" w:rsidRPr="00241BEE" w:rsidRDefault="006F06F8" w:rsidP="006F06F8">
            <w:pPr>
              <w:pStyle w:val="ConsPlusNormal"/>
              <w:rPr>
                <w:color w:val="000000" w:themeColor="text1"/>
              </w:rPr>
            </w:pPr>
            <w:r w:rsidRPr="00241BEE">
              <w:rPr>
                <w:color w:val="000000" w:themeColor="text1"/>
              </w:rPr>
              <w:t>Здание</w:t>
            </w:r>
          </w:p>
        </w:tc>
        <w:tc>
          <w:tcPr>
            <w:tcW w:w="1276" w:type="dxa"/>
            <w:gridSpan w:val="3"/>
            <w:tcBorders>
              <w:top w:val="single" w:sz="4" w:space="0" w:color="auto"/>
              <w:bottom w:val="single" w:sz="4" w:space="0" w:color="auto"/>
            </w:tcBorders>
          </w:tcPr>
          <w:p w:rsidR="006F06F8" w:rsidRPr="00241BEE" w:rsidRDefault="006F06F8" w:rsidP="006F06F8">
            <w:pPr>
              <w:pStyle w:val="ConsPlusNormal"/>
              <w:rPr>
                <w:color w:val="000000" w:themeColor="text1"/>
              </w:rPr>
            </w:pPr>
          </w:p>
        </w:tc>
        <w:tc>
          <w:tcPr>
            <w:tcW w:w="1701" w:type="dxa"/>
            <w:gridSpan w:val="2"/>
            <w:tcBorders>
              <w:top w:val="single" w:sz="4" w:space="0" w:color="auto"/>
              <w:bottom w:val="single" w:sz="4" w:space="0" w:color="auto"/>
            </w:tcBorders>
          </w:tcPr>
          <w:p w:rsidR="006F06F8" w:rsidRPr="00241BEE" w:rsidRDefault="006F06F8" w:rsidP="006F06F8">
            <w:pPr>
              <w:pStyle w:val="ConsPlusNormal"/>
              <w:rPr>
                <w:color w:val="000000" w:themeColor="text1"/>
              </w:rPr>
            </w:pPr>
            <w:r w:rsidRPr="00241BEE">
              <w:rPr>
                <w:color w:val="000000" w:themeColor="text1"/>
              </w:rPr>
              <w:t>Помещение</w:t>
            </w:r>
          </w:p>
        </w:tc>
        <w:tc>
          <w:tcPr>
            <w:tcW w:w="995" w:type="dxa"/>
            <w:vMerge/>
          </w:tcPr>
          <w:p w:rsidR="006F06F8" w:rsidRPr="00241BEE" w:rsidRDefault="006F06F8" w:rsidP="006F06F8">
            <w:pPr>
              <w:rPr>
                <w:rFonts w:cs="Times New Roman"/>
                <w:color w:val="000000" w:themeColor="text1"/>
                <w:sz w:val="24"/>
                <w:szCs w:val="24"/>
              </w:rPr>
            </w:pPr>
          </w:p>
        </w:tc>
        <w:tc>
          <w:tcPr>
            <w:tcW w:w="3683" w:type="dxa"/>
            <w:vMerge/>
          </w:tcPr>
          <w:p w:rsidR="006F06F8" w:rsidRPr="00241BEE" w:rsidRDefault="006F06F8" w:rsidP="006F06F8">
            <w:pPr>
              <w:rPr>
                <w:rFonts w:cs="Times New Roman"/>
                <w:color w:val="000000" w:themeColor="text1"/>
                <w:sz w:val="24"/>
                <w:szCs w:val="24"/>
              </w:rPr>
            </w:pPr>
          </w:p>
        </w:tc>
      </w:tr>
      <w:tr w:rsidR="006F06F8" w:rsidRPr="00241BEE" w:rsidTr="006F06F8">
        <w:trPr>
          <w:trHeight w:val="372"/>
        </w:trPr>
        <w:tc>
          <w:tcPr>
            <w:tcW w:w="1418" w:type="dxa"/>
            <w:vMerge w:val="restart"/>
            <w:tcBorders>
              <w:bottom w:val="single" w:sz="4" w:space="0" w:color="auto"/>
            </w:tcBorders>
          </w:tcPr>
          <w:p w:rsidR="006F06F8" w:rsidRPr="00241BEE" w:rsidRDefault="006F06F8" w:rsidP="006F06F8">
            <w:pPr>
              <w:pStyle w:val="ConsPlusNormal"/>
              <w:jc w:val="center"/>
              <w:rPr>
                <w:color w:val="000000" w:themeColor="text1"/>
              </w:rPr>
            </w:pPr>
            <w:r w:rsidRPr="00241BEE">
              <w:rPr>
                <w:color w:val="000000" w:themeColor="text1"/>
              </w:rPr>
              <w:t>3.2</w:t>
            </w:r>
          </w:p>
        </w:tc>
        <w:tc>
          <w:tcPr>
            <w:tcW w:w="9781" w:type="dxa"/>
            <w:gridSpan w:val="9"/>
          </w:tcPr>
          <w:p w:rsidR="006F06F8" w:rsidRPr="00241BEE" w:rsidRDefault="006F06F8" w:rsidP="006F06F8">
            <w:pPr>
              <w:pStyle w:val="ConsPlusNormal"/>
              <w:rPr>
                <w:color w:val="000000" w:themeColor="text1"/>
              </w:rPr>
            </w:pPr>
            <w:r w:rsidRPr="00241BEE">
              <w:rPr>
                <w:color w:val="000000" w:themeColor="text1"/>
              </w:rPr>
              <w:t>Присвоить адрес</w:t>
            </w:r>
          </w:p>
        </w:tc>
      </w:tr>
      <w:tr w:rsidR="006F06F8" w:rsidRPr="00241BEE" w:rsidTr="006F06F8">
        <w:trPr>
          <w:trHeight w:val="483"/>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9781" w:type="dxa"/>
            <w:gridSpan w:val="9"/>
          </w:tcPr>
          <w:p w:rsidR="006F06F8" w:rsidRPr="00241BEE" w:rsidRDefault="006F06F8" w:rsidP="006F06F8">
            <w:pPr>
              <w:pStyle w:val="ConsPlusNormal"/>
              <w:rPr>
                <w:color w:val="000000" w:themeColor="text1"/>
              </w:rPr>
            </w:pPr>
            <w:r w:rsidRPr="00241BEE">
              <w:rPr>
                <w:color w:val="000000" w:themeColor="text1"/>
              </w:rPr>
              <w:t xml:space="preserve">В связи </w:t>
            </w:r>
            <w:proofErr w:type="gramStart"/>
            <w:r w:rsidRPr="00241BEE">
              <w:rPr>
                <w:color w:val="000000" w:themeColor="text1"/>
              </w:rPr>
              <w:t>с</w:t>
            </w:r>
            <w:proofErr w:type="gramEnd"/>
            <w:r w:rsidRPr="00241BEE">
              <w:rPr>
                <w:color w:val="000000" w:themeColor="text1"/>
              </w:rPr>
              <w:t>:</w:t>
            </w:r>
          </w:p>
        </w:tc>
      </w:tr>
      <w:tr w:rsidR="006F06F8" w:rsidRPr="00241BEE" w:rsidTr="006F06F8">
        <w:trPr>
          <w:trHeight w:val="756"/>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9781" w:type="dxa"/>
            <w:gridSpan w:val="9"/>
          </w:tcPr>
          <w:p w:rsidR="006F06F8" w:rsidRPr="00241BEE" w:rsidRDefault="006F06F8" w:rsidP="006F06F8">
            <w:pPr>
              <w:pStyle w:val="ConsPlusNormal"/>
              <w:rPr>
                <w:color w:val="000000" w:themeColor="text1"/>
              </w:rPr>
            </w:pPr>
            <w:r w:rsidRPr="00241BEE">
              <w:rPr>
                <w:color w:val="000000" w:themeColor="text1"/>
              </w:rPr>
              <w:t>Образованием земельного участка (ов) из земель, находящихся в государственной или муниципальной собственности</w:t>
            </w:r>
          </w:p>
        </w:tc>
      </w:tr>
      <w:tr w:rsidR="006F06F8" w:rsidRPr="00241BEE" w:rsidTr="006F06F8">
        <w:trPr>
          <w:trHeight w:val="756"/>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5"/>
          </w:tcPr>
          <w:p w:rsidR="006F06F8" w:rsidRPr="00241BEE" w:rsidRDefault="006F06F8" w:rsidP="006F06F8">
            <w:pPr>
              <w:pStyle w:val="ConsPlusNormal"/>
              <w:ind w:firstLine="5"/>
              <w:jc w:val="both"/>
              <w:rPr>
                <w:color w:val="000000" w:themeColor="text1"/>
              </w:rPr>
            </w:pPr>
            <w:r w:rsidRPr="00241BEE">
              <w:rPr>
                <w:color w:val="000000" w:themeColor="text1"/>
              </w:rPr>
              <w:t>Количество образуемых земельных участков</w:t>
            </w: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rPr>
          <w:trHeight w:val="496"/>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5"/>
            <w:vMerge w:val="restart"/>
          </w:tcPr>
          <w:p w:rsidR="006F06F8" w:rsidRPr="00241BEE" w:rsidRDefault="006F06F8" w:rsidP="006F06F8">
            <w:pPr>
              <w:pStyle w:val="ConsPlusNormal"/>
              <w:rPr>
                <w:color w:val="000000" w:themeColor="text1"/>
              </w:rPr>
            </w:pPr>
            <w:r w:rsidRPr="00241BEE">
              <w:rPr>
                <w:color w:val="000000" w:themeColor="text1"/>
              </w:rPr>
              <w:t>Дополнительная информация:</w:t>
            </w: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rPr>
          <w:trHeight w:val="483"/>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5"/>
            <w:vMerge/>
          </w:tcPr>
          <w:p w:rsidR="006F06F8" w:rsidRPr="00241BEE" w:rsidRDefault="006F06F8" w:rsidP="006F06F8">
            <w:pPr>
              <w:rPr>
                <w:rFonts w:cs="Times New Roman"/>
                <w:color w:val="000000" w:themeColor="text1"/>
                <w:sz w:val="24"/>
                <w:szCs w:val="24"/>
              </w:rPr>
            </w:pP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rPr>
          <w:trHeight w:val="483"/>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5"/>
            <w:vMerge/>
          </w:tcPr>
          <w:p w:rsidR="006F06F8" w:rsidRPr="00241BEE" w:rsidRDefault="006F06F8" w:rsidP="006F06F8">
            <w:pPr>
              <w:rPr>
                <w:rFonts w:cs="Times New Roman"/>
                <w:color w:val="000000" w:themeColor="text1"/>
                <w:sz w:val="24"/>
                <w:szCs w:val="24"/>
              </w:rPr>
            </w:pP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rPr>
          <w:trHeight w:val="483"/>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9781" w:type="dxa"/>
            <w:gridSpan w:val="9"/>
          </w:tcPr>
          <w:p w:rsidR="006F06F8" w:rsidRPr="00241BEE" w:rsidRDefault="006F06F8" w:rsidP="006F06F8">
            <w:pPr>
              <w:pStyle w:val="ConsPlusNormal"/>
              <w:rPr>
                <w:color w:val="000000" w:themeColor="text1"/>
              </w:rPr>
            </w:pPr>
            <w:r w:rsidRPr="00241BEE">
              <w:rPr>
                <w:color w:val="000000" w:themeColor="text1"/>
              </w:rPr>
              <w:t>Образованием земельного участка (ов) путем раздела земельного участка</w:t>
            </w:r>
          </w:p>
        </w:tc>
      </w:tr>
      <w:tr w:rsidR="006F06F8" w:rsidRPr="00241BEE" w:rsidTr="006F06F8">
        <w:trPr>
          <w:trHeight w:val="756"/>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5"/>
          </w:tcPr>
          <w:p w:rsidR="006F06F8" w:rsidRPr="00241BEE" w:rsidRDefault="006F06F8" w:rsidP="006F06F8">
            <w:pPr>
              <w:pStyle w:val="ConsPlusNormal"/>
              <w:ind w:firstLine="5"/>
              <w:jc w:val="both"/>
              <w:rPr>
                <w:color w:val="000000" w:themeColor="text1"/>
              </w:rPr>
            </w:pPr>
            <w:r w:rsidRPr="00241BEE">
              <w:rPr>
                <w:color w:val="000000" w:themeColor="text1"/>
              </w:rPr>
              <w:t>Количество образуемых земельных участков</w:t>
            </w: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rPr>
          <w:trHeight w:val="1029"/>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5"/>
          </w:tcPr>
          <w:p w:rsidR="006F06F8" w:rsidRPr="00241BEE" w:rsidRDefault="006F06F8" w:rsidP="006F06F8">
            <w:pPr>
              <w:pStyle w:val="ConsPlusNormal"/>
              <w:rPr>
                <w:color w:val="000000" w:themeColor="text1"/>
              </w:rPr>
            </w:pPr>
            <w:r w:rsidRPr="00241BEE">
              <w:rPr>
                <w:color w:val="000000" w:themeColor="text1"/>
              </w:rPr>
              <w:t>Кадастровый номер земельного участка, раздел которого осуществляется</w:t>
            </w:r>
          </w:p>
        </w:tc>
        <w:tc>
          <w:tcPr>
            <w:tcW w:w="6379" w:type="dxa"/>
            <w:gridSpan w:val="4"/>
          </w:tcPr>
          <w:p w:rsidR="006F06F8" w:rsidRPr="00241BEE" w:rsidRDefault="006F06F8" w:rsidP="006F06F8">
            <w:pPr>
              <w:pStyle w:val="ConsPlusNormal"/>
              <w:rPr>
                <w:color w:val="000000" w:themeColor="text1"/>
              </w:rPr>
            </w:pPr>
            <w:r w:rsidRPr="00241BEE">
              <w:rPr>
                <w:color w:val="000000" w:themeColor="text1"/>
              </w:rPr>
              <w:t>Адрес земельного участка, раздел которого осуществляется</w:t>
            </w:r>
          </w:p>
        </w:tc>
      </w:tr>
      <w:tr w:rsidR="006F06F8" w:rsidRPr="00241BEE" w:rsidTr="006F06F8">
        <w:trPr>
          <w:trHeight w:val="483"/>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5"/>
          </w:tcPr>
          <w:p w:rsidR="006F06F8" w:rsidRPr="00241BEE" w:rsidRDefault="006F06F8" w:rsidP="006F06F8">
            <w:pPr>
              <w:rPr>
                <w:rFonts w:cs="Times New Roman"/>
                <w:color w:val="000000" w:themeColor="text1"/>
                <w:sz w:val="24"/>
                <w:szCs w:val="24"/>
              </w:rPr>
            </w:pP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rPr>
          <w:trHeight w:val="496"/>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9781" w:type="dxa"/>
            <w:gridSpan w:val="9"/>
          </w:tcPr>
          <w:p w:rsidR="006F06F8" w:rsidRPr="00241BEE" w:rsidRDefault="006F06F8" w:rsidP="006F06F8">
            <w:pPr>
              <w:pStyle w:val="ConsPlusNormal"/>
              <w:rPr>
                <w:color w:val="000000" w:themeColor="text1"/>
              </w:rPr>
            </w:pPr>
            <w:r w:rsidRPr="00241BEE">
              <w:rPr>
                <w:color w:val="000000" w:themeColor="text1"/>
              </w:rPr>
              <w:t>Образованием земельного участка путем объединения земельных участков</w:t>
            </w:r>
          </w:p>
        </w:tc>
      </w:tr>
      <w:tr w:rsidR="006F06F8" w:rsidRPr="00241BEE" w:rsidTr="006F06F8">
        <w:trPr>
          <w:trHeight w:val="756"/>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5"/>
          </w:tcPr>
          <w:p w:rsidR="006F06F8" w:rsidRPr="00241BEE" w:rsidRDefault="006F06F8" w:rsidP="006F06F8">
            <w:pPr>
              <w:pStyle w:val="ConsPlusNormal"/>
              <w:ind w:firstLine="5"/>
              <w:jc w:val="both"/>
              <w:rPr>
                <w:color w:val="000000" w:themeColor="text1"/>
              </w:rPr>
            </w:pPr>
            <w:r w:rsidRPr="00241BEE">
              <w:rPr>
                <w:color w:val="000000" w:themeColor="text1"/>
              </w:rPr>
              <w:t>Количество объединяемых земельных участков</w:t>
            </w: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rPr>
          <w:trHeight w:val="357"/>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5"/>
          </w:tcPr>
          <w:p w:rsidR="006F06F8" w:rsidRPr="00241BEE" w:rsidRDefault="006F06F8" w:rsidP="006F06F8">
            <w:pPr>
              <w:pStyle w:val="ConsPlusNormal"/>
              <w:ind w:firstLine="5"/>
              <w:jc w:val="both"/>
              <w:rPr>
                <w:color w:val="000000" w:themeColor="text1"/>
              </w:rPr>
            </w:pPr>
            <w:r w:rsidRPr="00241BEE">
              <w:rPr>
                <w:color w:val="000000" w:themeColor="text1"/>
              </w:rPr>
              <w:t xml:space="preserve">Кадастровый номер объединяемого земельного участка </w:t>
            </w:r>
            <w:hyperlink w:anchor="P562" w:history="1">
              <w:r w:rsidRPr="00241BEE">
                <w:rPr>
                  <w:color w:val="000000" w:themeColor="text1"/>
                </w:rPr>
                <w:t>&lt;1&gt;</w:t>
              </w:r>
            </w:hyperlink>
          </w:p>
        </w:tc>
        <w:tc>
          <w:tcPr>
            <w:tcW w:w="6379" w:type="dxa"/>
            <w:gridSpan w:val="4"/>
          </w:tcPr>
          <w:p w:rsidR="006F06F8" w:rsidRPr="00241BEE" w:rsidRDefault="006F06F8" w:rsidP="006F06F8">
            <w:pPr>
              <w:pStyle w:val="ConsPlusNormal"/>
              <w:rPr>
                <w:color w:val="000000" w:themeColor="text1"/>
              </w:rPr>
            </w:pPr>
            <w:r w:rsidRPr="00241BEE">
              <w:rPr>
                <w:color w:val="000000" w:themeColor="text1"/>
              </w:rPr>
              <w:t xml:space="preserve">Адрес объединяемого земельного участка </w:t>
            </w:r>
            <w:hyperlink w:anchor="P562" w:history="1">
              <w:r w:rsidRPr="00241BEE">
                <w:rPr>
                  <w:color w:val="000000" w:themeColor="text1"/>
                </w:rPr>
                <w:t>&lt;1&gt;</w:t>
              </w:r>
            </w:hyperlink>
          </w:p>
        </w:tc>
      </w:tr>
      <w:tr w:rsidR="006F06F8" w:rsidRPr="00241BEE" w:rsidTr="006F06F8">
        <w:trPr>
          <w:trHeight w:val="397"/>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5"/>
            <w:vMerge w:val="restart"/>
          </w:tcPr>
          <w:p w:rsidR="006F06F8" w:rsidRPr="00241BEE" w:rsidRDefault="006F06F8" w:rsidP="006F06F8">
            <w:pPr>
              <w:pStyle w:val="ConsPlusNormal"/>
              <w:rPr>
                <w:color w:val="000000" w:themeColor="text1"/>
              </w:rPr>
            </w:pP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rPr>
          <w:trHeight w:val="19"/>
        </w:trPr>
        <w:tc>
          <w:tcPr>
            <w:tcW w:w="1418"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5"/>
            <w:vMerge/>
          </w:tcPr>
          <w:p w:rsidR="006F06F8" w:rsidRPr="00241BEE" w:rsidRDefault="006F06F8" w:rsidP="006F06F8">
            <w:pPr>
              <w:widowControl w:val="0"/>
              <w:rPr>
                <w:rFonts w:cs="Times New Roman"/>
                <w:color w:val="000000" w:themeColor="text1"/>
                <w:sz w:val="24"/>
                <w:szCs w:val="24"/>
              </w:rPr>
            </w:pPr>
          </w:p>
        </w:tc>
        <w:tc>
          <w:tcPr>
            <w:tcW w:w="6379" w:type="dxa"/>
            <w:gridSpan w:val="4"/>
          </w:tcPr>
          <w:p w:rsidR="006F06F8" w:rsidRPr="00241BEE" w:rsidRDefault="006F06F8" w:rsidP="006F06F8">
            <w:pPr>
              <w:pStyle w:val="ConsPlusNormal"/>
              <w:rPr>
                <w:color w:val="000000" w:themeColor="text1"/>
              </w:rPr>
            </w:pPr>
          </w:p>
        </w:tc>
      </w:tr>
    </w:tbl>
    <w:p w:rsidR="006F06F8" w:rsidRPr="00241BEE" w:rsidRDefault="006F06F8" w:rsidP="006F06F8">
      <w:pPr>
        <w:pStyle w:val="ConsPlusNormal"/>
        <w:jc w:val="both"/>
        <w:rPr>
          <w:color w:val="000000" w:themeColor="text1"/>
        </w:rPr>
      </w:pPr>
    </w:p>
    <w:p w:rsidR="006F06F8" w:rsidRPr="00241BEE" w:rsidRDefault="006F06F8" w:rsidP="006F06F8">
      <w:pPr>
        <w:pStyle w:val="ConsPlusNormal"/>
        <w:jc w:val="both"/>
        <w:rPr>
          <w:color w:val="000000" w:themeColor="text1"/>
        </w:rPr>
      </w:pPr>
    </w:p>
    <w:tbl>
      <w:tblPr>
        <w:tblW w:w="11199"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16"/>
        <w:gridCol w:w="3404"/>
        <w:gridCol w:w="1626"/>
        <w:gridCol w:w="4753"/>
      </w:tblGrid>
      <w:tr w:rsidR="006F06F8" w:rsidRPr="00241BEE" w:rsidTr="006F06F8">
        <w:tc>
          <w:tcPr>
            <w:tcW w:w="4820" w:type="dxa"/>
            <w:gridSpan w:val="2"/>
            <w:tcBorders>
              <w:bottom w:val="single" w:sz="4" w:space="0" w:color="auto"/>
            </w:tcBorders>
          </w:tcPr>
          <w:p w:rsidR="006F06F8" w:rsidRPr="00241BEE" w:rsidRDefault="006F06F8" w:rsidP="006F06F8">
            <w:pPr>
              <w:pStyle w:val="ConsPlusNormal"/>
              <w:rPr>
                <w:color w:val="000000" w:themeColor="text1"/>
              </w:rPr>
            </w:pPr>
          </w:p>
        </w:tc>
        <w:tc>
          <w:tcPr>
            <w:tcW w:w="1626" w:type="dxa"/>
            <w:tcBorders>
              <w:bottom w:val="single" w:sz="4" w:space="0" w:color="auto"/>
            </w:tcBorders>
          </w:tcPr>
          <w:p w:rsidR="006F06F8" w:rsidRPr="00241BEE" w:rsidRDefault="006F06F8" w:rsidP="006F06F8">
            <w:pPr>
              <w:pStyle w:val="ConsPlusNormal"/>
              <w:ind w:left="5"/>
              <w:jc w:val="both"/>
              <w:rPr>
                <w:color w:val="000000" w:themeColor="text1"/>
              </w:rPr>
            </w:pPr>
            <w:r w:rsidRPr="00241BEE">
              <w:rPr>
                <w:color w:val="000000" w:themeColor="text1"/>
              </w:rPr>
              <w:t>Лист N ___</w:t>
            </w:r>
          </w:p>
        </w:tc>
        <w:tc>
          <w:tcPr>
            <w:tcW w:w="4753" w:type="dxa"/>
            <w:tcBorders>
              <w:bottom w:val="single" w:sz="4" w:space="0" w:color="auto"/>
            </w:tcBorders>
          </w:tcPr>
          <w:p w:rsidR="006F06F8" w:rsidRPr="00241BEE" w:rsidRDefault="006F06F8" w:rsidP="006F06F8">
            <w:pPr>
              <w:pStyle w:val="ConsPlusNormal"/>
              <w:jc w:val="both"/>
              <w:rPr>
                <w:color w:val="000000" w:themeColor="text1"/>
              </w:rPr>
            </w:pPr>
            <w:r w:rsidRPr="00241BEE">
              <w:rPr>
                <w:color w:val="000000" w:themeColor="text1"/>
              </w:rPr>
              <w:t>Всего листов ___</w:t>
            </w:r>
          </w:p>
        </w:tc>
      </w:tr>
      <w:tr w:rsidR="006F06F8" w:rsidRPr="00241BEE" w:rsidTr="006F06F8">
        <w:tblPrEx>
          <w:tblBorders>
            <w:left w:val="nil"/>
            <w:right w:val="nil"/>
            <w:insideH w:val="nil"/>
          </w:tblBorders>
        </w:tblPrEx>
        <w:tc>
          <w:tcPr>
            <w:tcW w:w="11199" w:type="dxa"/>
            <w:gridSpan w:val="4"/>
            <w:tcBorders>
              <w:top w:val="single" w:sz="4" w:space="0" w:color="auto"/>
              <w:left w:val="single" w:sz="4" w:space="0" w:color="auto"/>
              <w:bottom w:val="single" w:sz="4" w:space="0" w:color="auto"/>
              <w:right w:val="single" w:sz="4" w:space="0" w:color="auto"/>
            </w:tcBorders>
          </w:tcPr>
          <w:p w:rsidR="006F06F8" w:rsidRPr="00241BEE" w:rsidRDefault="006F06F8" w:rsidP="006F06F8">
            <w:pPr>
              <w:pStyle w:val="ConsPlusNormal"/>
              <w:rPr>
                <w:color w:val="000000" w:themeColor="text1"/>
              </w:rPr>
            </w:pPr>
          </w:p>
        </w:tc>
      </w:tr>
      <w:tr w:rsidR="006F06F8" w:rsidRPr="00241BEE" w:rsidTr="006F06F8">
        <w:tc>
          <w:tcPr>
            <w:tcW w:w="1416" w:type="dxa"/>
            <w:vMerge w:val="restart"/>
            <w:tcBorders>
              <w:top w:val="single" w:sz="4" w:space="0" w:color="auto"/>
              <w:bottom w:val="single" w:sz="4" w:space="0" w:color="auto"/>
            </w:tcBorders>
          </w:tcPr>
          <w:p w:rsidR="006F06F8" w:rsidRPr="00241BEE" w:rsidRDefault="006F06F8" w:rsidP="006F06F8">
            <w:pPr>
              <w:pStyle w:val="ConsPlusNormal"/>
              <w:rPr>
                <w:color w:val="000000" w:themeColor="text1"/>
              </w:rPr>
            </w:pPr>
          </w:p>
        </w:tc>
        <w:tc>
          <w:tcPr>
            <w:tcW w:w="9783" w:type="dxa"/>
            <w:gridSpan w:val="3"/>
            <w:tcBorders>
              <w:top w:val="single" w:sz="4" w:space="0" w:color="auto"/>
            </w:tcBorders>
          </w:tcPr>
          <w:p w:rsidR="006F06F8" w:rsidRPr="00241BEE" w:rsidRDefault="006F06F8" w:rsidP="006F06F8">
            <w:pPr>
              <w:pStyle w:val="ConsPlusNormal"/>
              <w:rPr>
                <w:color w:val="000000" w:themeColor="text1"/>
              </w:rPr>
            </w:pPr>
            <w:r w:rsidRPr="00241BEE">
              <w:rPr>
                <w:color w:val="000000" w:themeColor="text1"/>
              </w:rPr>
              <w:t>Образованием земельного участка (ов) путем выдела из земельного участка</w:t>
            </w:r>
          </w:p>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Pr>
          <w:p w:rsidR="006F06F8" w:rsidRPr="00241BEE" w:rsidRDefault="006F06F8" w:rsidP="006F06F8">
            <w:pPr>
              <w:pStyle w:val="ConsPlusNormal"/>
              <w:rPr>
                <w:color w:val="000000" w:themeColor="text1"/>
              </w:rPr>
            </w:pPr>
            <w:r w:rsidRPr="00241BEE">
              <w:rPr>
                <w:color w:val="000000" w:themeColor="text1"/>
              </w:rPr>
              <w:t>Количество образуемых земельных участков (за исключением земельного участка, из которого осуществляется выдел)</w:t>
            </w: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Pr>
          <w:p w:rsidR="006F06F8" w:rsidRPr="00241BEE" w:rsidRDefault="006F06F8" w:rsidP="006F06F8">
            <w:pPr>
              <w:pStyle w:val="ConsPlusNormal"/>
              <w:rPr>
                <w:color w:val="000000" w:themeColor="text1"/>
              </w:rPr>
            </w:pPr>
            <w:r w:rsidRPr="00241BEE">
              <w:rPr>
                <w:color w:val="000000" w:themeColor="text1"/>
              </w:rPr>
              <w:t>Кадастровый номер земельного участка, из которого осуществляется выдел</w:t>
            </w:r>
          </w:p>
        </w:tc>
        <w:tc>
          <w:tcPr>
            <w:tcW w:w="6379" w:type="dxa"/>
            <w:gridSpan w:val="2"/>
          </w:tcPr>
          <w:p w:rsidR="006F06F8" w:rsidRPr="00241BEE" w:rsidRDefault="006F06F8" w:rsidP="006F06F8">
            <w:pPr>
              <w:pStyle w:val="ConsPlusNormal"/>
              <w:rPr>
                <w:color w:val="000000" w:themeColor="text1"/>
              </w:rPr>
            </w:pPr>
            <w:r w:rsidRPr="00241BEE">
              <w:rPr>
                <w:color w:val="000000" w:themeColor="text1"/>
              </w:rPr>
              <w:t>Адрес земельного участка, из которого осуществляется выдел</w:t>
            </w: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vMerge w:val="restart"/>
          </w:tcPr>
          <w:p w:rsidR="006F06F8" w:rsidRPr="00241BEE" w:rsidRDefault="006F06F8" w:rsidP="006F06F8">
            <w:pPr>
              <w:pStyle w:val="ConsPlusNormal"/>
              <w:rPr>
                <w:color w:val="000000" w:themeColor="text1"/>
              </w:rPr>
            </w:pP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vMerge/>
          </w:tcPr>
          <w:p w:rsidR="006F06F8" w:rsidRPr="00241BEE" w:rsidRDefault="006F06F8" w:rsidP="006F06F8">
            <w:pPr>
              <w:rPr>
                <w:rFonts w:cs="Times New Roman"/>
                <w:color w:val="000000" w:themeColor="text1"/>
                <w:sz w:val="24"/>
                <w:szCs w:val="24"/>
              </w:rPr>
            </w:pP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9783" w:type="dxa"/>
            <w:gridSpan w:val="3"/>
          </w:tcPr>
          <w:p w:rsidR="006F06F8" w:rsidRPr="00241BEE" w:rsidRDefault="006F06F8" w:rsidP="006F06F8">
            <w:pPr>
              <w:pStyle w:val="ConsPlusNormal"/>
              <w:rPr>
                <w:color w:val="000000" w:themeColor="text1"/>
              </w:rPr>
            </w:pPr>
            <w:r w:rsidRPr="00241BEE">
              <w:rPr>
                <w:color w:val="000000" w:themeColor="text1"/>
              </w:rPr>
              <w:t>Образованием земельного участка (ов) путем перераспределения земельных участков</w:t>
            </w: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Pr>
          <w:p w:rsidR="006F06F8" w:rsidRPr="00241BEE" w:rsidRDefault="006F06F8" w:rsidP="006F06F8">
            <w:pPr>
              <w:pStyle w:val="ConsPlusNormal"/>
              <w:rPr>
                <w:color w:val="000000" w:themeColor="text1"/>
              </w:rPr>
            </w:pPr>
            <w:r w:rsidRPr="00241BEE">
              <w:rPr>
                <w:color w:val="000000" w:themeColor="text1"/>
              </w:rPr>
              <w:t>Количество образуемых земельных участков</w:t>
            </w:r>
          </w:p>
        </w:tc>
        <w:tc>
          <w:tcPr>
            <w:tcW w:w="6379" w:type="dxa"/>
            <w:gridSpan w:val="2"/>
          </w:tcPr>
          <w:p w:rsidR="006F06F8" w:rsidRPr="00241BEE" w:rsidRDefault="006F06F8" w:rsidP="006F06F8">
            <w:pPr>
              <w:pStyle w:val="ConsPlusNormal"/>
              <w:rPr>
                <w:color w:val="000000" w:themeColor="text1"/>
              </w:rPr>
            </w:pPr>
            <w:r w:rsidRPr="00241BEE">
              <w:rPr>
                <w:color w:val="000000" w:themeColor="text1"/>
              </w:rPr>
              <w:t>Количество земельных участков, которые перераспределяются</w:t>
            </w: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Pr>
          <w:p w:rsidR="006F06F8" w:rsidRPr="00241BEE" w:rsidRDefault="006F06F8" w:rsidP="006F06F8">
            <w:pPr>
              <w:pStyle w:val="ConsPlusNormal"/>
              <w:rPr>
                <w:color w:val="000000" w:themeColor="text1"/>
              </w:rPr>
            </w:pP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Pr>
          <w:p w:rsidR="006F06F8" w:rsidRPr="00241BEE" w:rsidRDefault="006F06F8" w:rsidP="006F06F8">
            <w:pPr>
              <w:pStyle w:val="ConsPlusNormal"/>
              <w:rPr>
                <w:color w:val="000000" w:themeColor="text1"/>
              </w:rPr>
            </w:pPr>
            <w:r w:rsidRPr="00241BEE">
              <w:rPr>
                <w:color w:val="000000" w:themeColor="text1"/>
              </w:rPr>
              <w:t xml:space="preserve">Кадастровый номер земельного участка, который перераспределяется </w:t>
            </w:r>
            <w:hyperlink w:anchor="P563" w:history="1">
              <w:r w:rsidRPr="00241BEE">
                <w:rPr>
                  <w:color w:val="000000" w:themeColor="text1"/>
                </w:rPr>
                <w:t>&lt;2&gt;</w:t>
              </w:r>
            </w:hyperlink>
          </w:p>
        </w:tc>
        <w:tc>
          <w:tcPr>
            <w:tcW w:w="6379" w:type="dxa"/>
            <w:gridSpan w:val="2"/>
          </w:tcPr>
          <w:p w:rsidR="006F06F8" w:rsidRPr="00241BEE" w:rsidRDefault="006F06F8" w:rsidP="006F06F8">
            <w:pPr>
              <w:pStyle w:val="ConsPlusNormal"/>
              <w:rPr>
                <w:color w:val="000000" w:themeColor="text1"/>
              </w:rPr>
            </w:pPr>
            <w:r w:rsidRPr="00241BEE">
              <w:rPr>
                <w:color w:val="000000" w:themeColor="text1"/>
              </w:rPr>
              <w:t xml:space="preserve">Адрес земельного участка, который перераспределяется </w:t>
            </w:r>
            <w:hyperlink w:anchor="P563" w:history="1">
              <w:r w:rsidRPr="00241BEE">
                <w:rPr>
                  <w:color w:val="000000" w:themeColor="text1"/>
                </w:rPr>
                <w:t>&lt;2&gt;</w:t>
              </w:r>
            </w:hyperlink>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vMerge w:val="restart"/>
          </w:tcPr>
          <w:p w:rsidR="006F06F8" w:rsidRPr="00241BEE" w:rsidRDefault="006F06F8" w:rsidP="006F06F8">
            <w:pPr>
              <w:pStyle w:val="ConsPlusNormal"/>
              <w:rPr>
                <w:color w:val="000000" w:themeColor="text1"/>
              </w:rPr>
            </w:pP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vMerge/>
          </w:tcPr>
          <w:p w:rsidR="006F06F8" w:rsidRPr="00241BEE" w:rsidRDefault="006F06F8" w:rsidP="006F06F8">
            <w:pPr>
              <w:rPr>
                <w:rFonts w:cs="Times New Roman"/>
                <w:color w:val="000000" w:themeColor="text1"/>
                <w:sz w:val="24"/>
                <w:szCs w:val="24"/>
              </w:rPr>
            </w:pP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9783" w:type="dxa"/>
            <w:gridSpan w:val="3"/>
          </w:tcPr>
          <w:p w:rsidR="006F06F8" w:rsidRPr="00241BEE" w:rsidRDefault="006F06F8" w:rsidP="006F06F8">
            <w:pPr>
              <w:pStyle w:val="ConsPlusNormal"/>
              <w:rPr>
                <w:color w:val="000000" w:themeColor="text1"/>
              </w:rPr>
            </w:pPr>
            <w:r w:rsidRPr="00241BEE">
              <w:rPr>
                <w:color w:val="000000" w:themeColor="text1"/>
              </w:rPr>
              <w:t>Строительством, реконструкцией здания, сооружения</w:t>
            </w: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Pr>
          <w:p w:rsidR="006F06F8" w:rsidRPr="00241BEE" w:rsidRDefault="006F06F8" w:rsidP="006F06F8">
            <w:pPr>
              <w:pStyle w:val="ConsPlusNormal"/>
              <w:rPr>
                <w:color w:val="000000" w:themeColor="text1"/>
              </w:rPr>
            </w:pPr>
            <w:r w:rsidRPr="00241BEE">
              <w:rPr>
                <w:color w:val="000000" w:themeColor="text1"/>
              </w:rPr>
              <w:t>Наименование объекта строительства (реконструкции) в соответствии с проектной документацией</w:t>
            </w: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Pr>
          <w:p w:rsidR="006F06F8" w:rsidRPr="00241BEE" w:rsidRDefault="006F06F8" w:rsidP="006F06F8">
            <w:pPr>
              <w:pStyle w:val="ConsPlusNormal"/>
              <w:rPr>
                <w:color w:val="000000" w:themeColor="text1"/>
              </w:rPr>
            </w:pPr>
            <w:r w:rsidRPr="00241BEE">
              <w:rPr>
                <w:color w:val="000000" w:themeColor="text1"/>
              </w:rPr>
              <w:t>Кадастровый номер земельного участка, на котором осуществляется строительство (реконструкция)</w:t>
            </w:r>
          </w:p>
        </w:tc>
        <w:tc>
          <w:tcPr>
            <w:tcW w:w="6379" w:type="dxa"/>
            <w:gridSpan w:val="2"/>
          </w:tcPr>
          <w:p w:rsidR="006F06F8" w:rsidRPr="00241BEE" w:rsidRDefault="006F06F8" w:rsidP="006F06F8">
            <w:pPr>
              <w:pStyle w:val="ConsPlusNormal"/>
              <w:rPr>
                <w:color w:val="000000" w:themeColor="text1"/>
              </w:rPr>
            </w:pPr>
            <w:r w:rsidRPr="00241BEE">
              <w:rPr>
                <w:color w:val="000000" w:themeColor="text1"/>
              </w:rPr>
              <w:t>Адрес земельного участка, на котором осуществляется строительство (реконструкция)</w:t>
            </w: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vMerge w:val="restart"/>
          </w:tcPr>
          <w:p w:rsidR="006F06F8" w:rsidRPr="00241BEE" w:rsidRDefault="006F06F8" w:rsidP="006F06F8">
            <w:pPr>
              <w:pStyle w:val="ConsPlusNormal"/>
              <w:rPr>
                <w:color w:val="000000" w:themeColor="text1"/>
              </w:rPr>
            </w:pP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vMerge/>
          </w:tcPr>
          <w:p w:rsidR="006F06F8" w:rsidRPr="00241BEE" w:rsidRDefault="006F06F8" w:rsidP="006F06F8">
            <w:pPr>
              <w:rPr>
                <w:rFonts w:cs="Times New Roman"/>
                <w:color w:val="000000" w:themeColor="text1"/>
                <w:sz w:val="24"/>
                <w:szCs w:val="24"/>
              </w:rPr>
            </w:pP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9783" w:type="dxa"/>
            <w:gridSpan w:val="3"/>
          </w:tcPr>
          <w:p w:rsidR="006F06F8" w:rsidRPr="00241BEE" w:rsidRDefault="006F06F8" w:rsidP="006F06F8">
            <w:pPr>
              <w:pStyle w:val="ConsPlusNormal"/>
              <w:rPr>
                <w:color w:val="000000" w:themeColor="text1"/>
              </w:rPr>
            </w:pPr>
            <w:r w:rsidRPr="00241BEE">
              <w:rPr>
                <w:color w:val="000000" w:themeColor="text1"/>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Pr>
          <w:p w:rsidR="006F06F8" w:rsidRPr="00241BEE" w:rsidRDefault="006F06F8" w:rsidP="006F06F8">
            <w:pPr>
              <w:pStyle w:val="ConsPlusNormal"/>
              <w:rPr>
                <w:color w:val="000000" w:themeColor="text1"/>
              </w:rPr>
            </w:pPr>
            <w:r w:rsidRPr="00241BEE">
              <w:rPr>
                <w:color w:val="000000" w:themeColor="text1"/>
              </w:rPr>
              <w:t>Тип здания, сооружения, объекта незавершенного строительства</w:t>
            </w: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Pr>
          <w:p w:rsidR="006F06F8" w:rsidRPr="00241BEE" w:rsidRDefault="006F06F8" w:rsidP="006F06F8">
            <w:pPr>
              <w:pStyle w:val="ConsPlusNormal"/>
              <w:rPr>
                <w:color w:val="000000" w:themeColor="text1"/>
              </w:rPr>
            </w:pPr>
            <w:r w:rsidRPr="00241BEE">
              <w:rPr>
                <w:color w:val="000000" w:themeColor="text1"/>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Pr>
          <w:p w:rsidR="006F06F8" w:rsidRPr="00241BEE" w:rsidRDefault="006F06F8" w:rsidP="006F06F8">
            <w:pPr>
              <w:pStyle w:val="ConsPlusNormal"/>
              <w:rPr>
                <w:color w:val="000000" w:themeColor="text1"/>
              </w:rPr>
            </w:pPr>
            <w:r w:rsidRPr="00241BEE">
              <w:rPr>
                <w:color w:val="000000" w:themeColor="text1"/>
              </w:rPr>
              <w:t>Кадастровый номер земельного участка, на котором осуществляется строительство (реконструкция)</w:t>
            </w:r>
          </w:p>
        </w:tc>
        <w:tc>
          <w:tcPr>
            <w:tcW w:w="6379" w:type="dxa"/>
            <w:gridSpan w:val="2"/>
          </w:tcPr>
          <w:p w:rsidR="006F06F8" w:rsidRPr="00241BEE" w:rsidRDefault="006F06F8" w:rsidP="006F06F8">
            <w:pPr>
              <w:pStyle w:val="ConsPlusNormal"/>
              <w:rPr>
                <w:color w:val="000000" w:themeColor="text1"/>
              </w:rPr>
            </w:pPr>
            <w:r w:rsidRPr="00241BEE">
              <w:rPr>
                <w:color w:val="000000" w:themeColor="text1"/>
              </w:rPr>
              <w:t>Адрес земельного участка, на котором осуществляется строительство (реконструкция)</w:t>
            </w: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vMerge w:val="restart"/>
          </w:tcPr>
          <w:p w:rsidR="006F06F8" w:rsidRPr="00241BEE" w:rsidRDefault="006F06F8" w:rsidP="006F06F8">
            <w:pPr>
              <w:pStyle w:val="ConsPlusNormal"/>
              <w:rPr>
                <w:color w:val="000000" w:themeColor="text1"/>
              </w:rPr>
            </w:pP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vMerge/>
          </w:tcPr>
          <w:p w:rsidR="006F06F8" w:rsidRPr="00241BEE" w:rsidRDefault="006F06F8" w:rsidP="006F06F8">
            <w:pPr>
              <w:rPr>
                <w:rFonts w:cs="Times New Roman"/>
                <w:color w:val="000000" w:themeColor="text1"/>
                <w:sz w:val="24"/>
                <w:szCs w:val="24"/>
              </w:rPr>
            </w:pP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Pr>
          <w:p w:rsidR="006F06F8" w:rsidRPr="00241BEE" w:rsidRDefault="006F06F8" w:rsidP="006F06F8">
            <w:pPr>
              <w:pStyle w:val="ConsPlusNormal"/>
              <w:rPr>
                <w:color w:val="000000" w:themeColor="text1"/>
              </w:rPr>
            </w:pPr>
          </w:p>
        </w:tc>
        <w:tc>
          <w:tcPr>
            <w:tcW w:w="6379" w:type="dxa"/>
            <w:gridSpan w:val="2"/>
          </w:tcPr>
          <w:p w:rsidR="006F06F8" w:rsidRPr="00241BEE" w:rsidRDefault="006F06F8" w:rsidP="006F06F8">
            <w:pPr>
              <w:pStyle w:val="ConsPlusNormal"/>
              <w:rPr>
                <w:color w:val="000000" w:themeColor="text1"/>
              </w:rPr>
            </w:pPr>
            <w:r w:rsidRPr="00241BEE">
              <w:rPr>
                <w:color w:val="000000" w:themeColor="text1"/>
              </w:rPr>
              <w:t>Переводом жилого помещения в нежилое помещение и нежилого помещения в жилое помещение</w:t>
            </w: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Pr>
          <w:p w:rsidR="006F06F8" w:rsidRPr="00241BEE" w:rsidRDefault="006F06F8" w:rsidP="006F06F8">
            <w:pPr>
              <w:pStyle w:val="ConsPlusNormal"/>
              <w:rPr>
                <w:color w:val="000000" w:themeColor="text1"/>
              </w:rPr>
            </w:pPr>
            <w:r w:rsidRPr="00241BEE">
              <w:rPr>
                <w:color w:val="000000" w:themeColor="text1"/>
              </w:rPr>
              <w:t>Кадастровый номер помещения</w:t>
            </w:r>
          </w:p>
        </w:tc>
        <w:tc>
          <w:tcPr>
            <w:tcW w:w="6379" w:type="dxa"/>
            <w:gridSpan w:val="2"/>
          </w:tcPr>
          <w:p w:rsidR="006F06F8" w:rsidRPr="00241BEE" w:rsidRDefault="006F06F8" w:rsidP="006F06F8">
            <w:pPr>
              <w:pStyle w:val="ConsPlusNormal"/>
              <w:rPr>
                <w:color w:val="000000" w:themeColor="text1"/>
              </w:rPr>
            </w:pPr>
            <w:r w:rsidRPr="00241BEE">
              <w:rPr>
                <w:color w:val="000000" w:themeColor="text1"/>
              </w:rPr>
              <w:t>Адрес помещения</w:t>
            </w:r>
          </w:p>
        </w:tc>
      </w:tr>
      <w:tr w:rsidR="006F06F8" w:rsidRPr="00241BEE" w:rsidTr="006F06F8">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Borders>
              <w:bottom w:val="nil"/>
            </w:tcBorders>
          </w:tcPr>
          <w:p w:rsidR="006F06F8" w:rsidRPr="00241BEE" w:rsidRDefault="006F06F8" w:rsidP="006F06F8">
            <w:pPr>
              <w:pStyle w:val="ConsPlusNormal"/>
              <w:rPr>
                <w:color w:val="000000" w:themeColor="text1"/>
              </w:rPr>
            </w:pPr>
          </w:p>
        </w:tc>
        <w:tc>
          <w:tcPr>
            <w:tcW w:w="6379" w:type="dxa"/>
            <w:gridSpan w:val="2"/>
          </w:tcPr>
          <w:p w:rsidR="006F06F8" w:rsidRPr="00241BEE" w:rsidRDefault="006F06F8" w:rsidP="006F06F8">
            <w:pPr>
              <w:pStyle w:val="ConsPlusNormal"/>
              <w:rPr>
                <w:color w:val="000000" w:themeColor="text1"/>
              </w:rPr>
            </w:pPr>
          </w:p>
        </w:tc>
      </w:tr>
      <w:tr w:rsidR="006F06F8" w:rsidRPr="00241BEE" w:rsidTr="006F06F8">
        <w:tblPrEx>
          <w:tblBorders>
            <w:insideH w:val="nil"/>
          </w:tblBorders>
        </w:tblPrEx>
        <w:tc>
          <w:tcPr>
            <w:tcW w:w="1416"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4" w:type="dxa"/>
            <w:tcBorders>
              <w:top w:val="nil"/>
            </w:tcBorders>
          </w:tcPr>
          <w:p w:rsidR="006F06F8" w:rsidRPr="00241BEE" w:rsidRDefault="006F06F8" w:rsidP="006F06F8">
            <w:pPr>
              <w:pStyle w:val="ConsPlusNormal"/>
              <w:rPr>
                <w:color w:val="000000" w:themeColor="text1"/>
              </w:rPr>
            </w:pPr>
          </w:p>
        </w:tc>
        <w:tc>
          <w:tcPr>
            <w:tcW w:w="6379" w:type="dxa"/>
            <w:gridSpan w:val="2"/>
          </w:tcPr>
          <w:p w:rsidR="006F06F8" w:rsidRPr="00241BEE" w:rsidRDefault="006F06F8" w:rsidP="006F06F8">
            <w:pPr>
              <w:pStyle w:val="ConsPlusNormal"/>
              <w:rPr>
                <w:color w:val="000000" w:themeColor="text1"/>
              </w:rPr>
            </w:pPr>
          </w:p>
        </w:tc>
      </w:tr>
    </w:tbl>
    <w:p w:rsidR="006F06F8" w:rsidRPr="00241BEE" w:rsidRDefault="006F06F8" w:rsidP="006F06F8">
      <w:pPr>
        <w:pStyle w:val="ConsPlusNormal"/>
        <w:jc w:val="both"/>
        <w:rPr>
          <w:color w:val="000000" w:themeColor="text1"/>
        </w:rPr>
      </w:pPr>
    </w:p>
    <w:p w:rsidR="006F06F8" w:rsidRPr="00241BEE" w:rsidRDefault="006F06F8" w:rsidP="006F06F8">
      <w:pPr>
        <w:pStyle w:val="ConsPlusNormal"/>
        <w:jc w:val="both"/>
        <w:rPr>
          <w:color w:val="000000" w:themeColor="text1"/>
        </w:rPr>
      </w:pPr>
    </w:p>
    <w:tbl>
      <w:tblPr>
        <w:tblW w:w="11199"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18"/>
        <w:gridCol w:w="567"/>
        <w:gridCol w:w="1238"/>
        <w:gridCol w:w="1597"/>
        <w:gridCol w:w="1134"/>
        <w:gridCol w:w="492"/>
        <w:gridCol w:w="2460"/>
        <w:gridCol w:w="2293"/>
      </w:tblGrid>
      <w:tr w:rsidR="006F06F8" w:rsidRPr="00241BEE" w:rsidTr="006F06F8">
        <w:tc>
          <w:tcPr>
            <w:tcW w:w="4820" w:type="dxa"/>
            <w:gridSpan w:val="4"/>
            <w:tcBorders>
              <w:bottom w:val="single" w:sz="4" w:space="0" w:color="auto"/>
            </w:tcBorders>
          </w:tcPr>
          <w:p w:rsidR="006F06F8" w:rsidRPr="00241BEE" w:rsidRDefault="006F06F8" w:rsidP="006F06F8">
            <w:pPr>
              <w:pStyle w:val="ConsPlusNormal"/>
              <w:rPr>
                <w:color w:val="000000" w:themeColor="text1"/>
              </w:rPr>
            </w:pPr>
          </w:p>
        </w:tc>
        <w:tc>
          <w:tcPr>
            <w:tcW w:w="1626" w:type="dxa"/>
            <w:gridSpan w:val="2"/>
            <w:tcBorders>
              <w:bottom w:val="single" w:sz="4" w:space="0" w:color="auto"/>
            </w:tcBorders>
          </w:tcPr>
          <w:p w:rsidR="006F06F8" w:rsidRPr="00241BEE" w:rsidRDefault="006F06F8" w:rsidP="006F06F8">
            <w:pPr>
              <w:pStyle w:val="ConsPlusNormal"/>
              <w:ind w:left="5"/>
              <w:jc w:val="both"/>
              <w:rPr>
                <w:color w:val="000000" w:themeColor="text1"/>
              </w:rPr>
            </w:pPr>
            <w:r w:rsidRPr="00241BEE">
              <w:rPr>
                <w:color w:val="000000" w:themeColor="text1"/>
              </w:rPr>
              <w:t>Лист N ___</w:t>
            </w:r>
          </w:p>
        </w:tc>
        <w:tc>
          <w:tcPr>
            <w:tcW w:w="4753" w:type="dxa"/>
            <w:gridSpan w:val="2"/>
            <w:tcBorders>
              <w:bottom w:val="single" w:sz="4" w:space="0" w:color="auto"/>
            </w:tcBorders>
          </w:tcPr>
          <w:p w:rsidR="006F06F8" w:rsidRPr="00241BEE" w:rsidRDefault="006F06F8" w:rsidP="006F06F8">
            <w:pPr>
              <w:pStyle w:val="ConsPlusNormal"/>
              <w:jc w:val="both"/>
              <w:rPr>
                <w:color w:val="000000" w:themeColor="text1"/>
              </w:rPr>
            </w:pPr>
            <w:r w:rsidRPr="00241BEE">
              <w:rPr>
                <w:color w:val="000000" w:themeColor="text1"/>
              </w:rPr>
              <w:t>Всего листов ___</w:t>
            </w:r>
          </w:p>
        </w:tc>
      </w:tr>
      <w:tr w:rsidR="006F06F8" w:rsidRPr="00241BEE" w:rsidTr="006F06F8">
        <w:tblPrEx>
          <w:tblBorders>
            <w:left w:val="nil"/>
            <w:right w:val="nil"/>
            <w:insideH w:val="nil"/>
          </w:tblBorders>
        </w:tblPrEx>
        <w:tc>
          <w:tcPr>
            <w:tcW w:w="11199" w:type="dxa"/>
            <w:gridSpan w:val="8"/>
            <w:tcBorders>
              <w:top w:val="single" w:sz="4" w:space="0" w:color="auto"/>
              <w:left w:val="single" w:sz="4" w:space="0" w:color="auto"/>
              <w:bottom w:val="single" w:sz="4" w:space="0" w:color="auto"/>
              <w:right w:val="single" w:sz="4" w:space="0" w:color="auto"/>
            </w:tcBorders>
          </w:tcPr>
          <w:p w:rsidR="006F06F8" w:rsidRPr="00241BEE" w:rsidRDefault="006F06F8" w:rsidP="006F06F8">
            <w:pPr>
              <w:pStyle w:val="ConsPlusNormal"/>
              <w:rPr>
                <w:color w:val="000000" w:themeColor="text1"/>
              </w:rPr>
            </w:pPr>
          </w:p>
        </w:tc>
      </w:tr>
      <w:tr w:rsidR="006F06F8" w:rsidRPr="00241BEE" w:rsidTr="006F06F8">
        <w:tc>
          <w:tcPr>
            <w:tcW w:w="1418" w:type="dxa"/>
            <w:vMerge w:val="restart"/>
            <w:tcBorders>
              <w:top w:val="single" w:sz="4" w:space="0" w:color="auto"/>
              <w:bottom w:val="single" w:sz="4" w:space="0" w:color="auto"/>
            </w:tcBorders>
          </w:tcPr>
          <w:p w:rsidR="006F06F8" w:rsidRPr="00241BEE" w:rsidRDefault="006F06F8" w:rsidP="006F06F8">
            <w:pPr>
              <w:pStyle w:val="ConsPlusNormal"/>
              <w:rPr>
                <w:color w:val="000000" w:themeColor="text1"/>
              </w:rPr>
            </w:pPr>
          </w:p>
        </w:tc>
        <w:tc>
          <w:tcPr>
            <w:tcW w:w="567" w:type="dxa"/>
            <w:tcBorders>
              <w:top w:val="single" w:sz="4" w:space="0" w:color="auto"/>
            </w:tcBorders>
          </w:tcPr>
          <w:p w:rsidR="006F06F8" w:rsidRPr="00241BEE" w:rsidRDefault="006F06F8" w:rsidP="006F06F8">
            <w:pPr>
              <w:pStyle w:val="ConsPlusNormal"/>
              <w:rPr>
                <w:color w:val="000000" w:themeColor="text1"/>
              </w:rPr>
            </w:pPr>
          </w:p>
        </w:tc>
        <w:tc>
          <w:tcPr>
            <w:tcW w:w="9214" w:type="dxa"/>
            <w:gridSpan w:val="6"/>
            <w:tcBorders>
              <w:top w:val="single" w:sz="4" w:space="0" w:color="auto"/>
            </w:tcBorders>
          </w:tcPr>
          <w:p w:rsidR="006F06F8" w:rsidRPr="00241BEE" w:rsidRDefault="006F06F8" w:rsidP="006F06F8">
            <w:pPr>
              <w:pStyle w:val="ConsPlusNormal"/>
              <w:rPr>
                <w:color w:val="000000" w:themeColor="text1"/>
              </w:rPr>
            </w:pPr>
            <w:r w:rsidRPr="00241BEE">
              <w:rPr>
                <w:color w:val="000000" w:themeColor="text1"/>
              </w:rPr>
              <w:t>Образованием помещения (ий) в здании, сооружении путем раздела здания, сооружения</w:t>
            </w: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567" w:type="dxa"/>
            <w:vMerge w:val="restart"/>
          </w:tcPr>
          <w:p w:rsidR="006F06F8" w:rsidRPr="00241BEE" w:rsidRDefault="006F06F8" w:rsidP="006F06F8">
            <w:pPr>
              <w:pStyle w:val="ConsPlusNormal"/>
              <w:rPr>
                <w:color w:val="000000" w:themeColor="text1"/>
              </w:rPr>
            </w:pPr>
          </w:p>
        </w:tc>
        <w:tc>
          <w:tcPr>
            <w:tcW w:w="2835" w:type="dxa"/>
            <w:gridSpan w:val="2"/>
          </w:tcPr>
          <w:p w:rsidR="006F06F8" w:rsidRPr="00241BEE" w:rsidRDefault="006F06F8" w:rsidP="006F06F8">
            <w:pPr>
              <w:pStyle w:val="ConsPlusNormal"/>
              <w:rPr>
                <w:color w:val="000000" w:themeColor="text1"/>
              </w:rPr>
            </w:pPr>
            <w:r w:rsidRPr="00241BEE">
              <w:rPr>
                <w:color w:val="000000" w:themeColor="text1"/>
              </w:rPr>
              <w:t>Образование жилого помещения</w:t>
            </w:r>
          </w:p>
        </w:tc>
        <w:tc>
          <w:tcPr>
            <w:tcW w:w="4086" w:type="dxa"/>
            <w:gridSpan w:val="3"/>
          </w:tcPr>
          <w:p w:rsidR="006F06F8" w:rsidRPr="00241BEE" w:rsidRDefault="006F06F8" w:rsidP="006F06F8">
            <w:pPr>
              <w:pStyle w:val="ConsPlusNormal"/>
              <w:rPr>
                <w:color w:val="000000" w:themeColor="text1"/>
              </w:rPr>
            </w:pPr>
            <w:r w:rsidRPr="00241BEE">
              <w:rPr>
                <w:color w:val="000000" w:themeColor="text1"/>
              </w:rPr>
              <w:t>Количество образуемых помещений</w:t>
            </w:r>
          </w:p>
        </w:tc>
        <w:tc>
          <w:tcPr>
            <w:tcW w:w="2293" w:type="dxa"/>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567" w:type="dxa"/>
            <w:vMerge/>
          </w:tcPr>
          <w:p w:rsidR="006F06F8" w:rsidRPr="00241BEE" w:rsidRDefault="006F06F8" w:rsidP="006F06F8">
            <w:pPr>
              <w:rPr>
                <w:rFonts w:cs="Times New Roman"/>
                <w:color w:val="000000" w:themeColor="text1"/>
                <w:sz w:val="24"/>
                <w:szCs w:val="24"/>
              </w:rPr>
            </w:pPr>
          </w:p>
        </w:tc>
        <w:tc>
          <w:tcPr>
            <w:tcW w:w="2835" w:type="dxa"/>
            <w:gridSpan w:val="2"/>
          </w:tcPr>
          <w:p w:rsidR="006F06F8" w:rsidRPr="00241BEE" w:rsidRDefault="006F06F8" w:rsidP="006F06F8">
            <w:pPr>
              <w:pStyle w:val="ConsPlusNormal"/>
              <w:rPr>
                <w:color w:val="000000" w:themeColor="text1"/>
              </w:rPr>
            </w:pPr>
            <w:r w:rsidRPr="00241BEE">
              <w:rPr>
                <w:color w:val="000000" w:themeColor="text1"/>
              </w:rPr>
              <w:t>Образование нежилого помещения</w:t>
            </w:r>
          </w:p>
        </w:tc>
        <w:tc>
          <w:tcPr>
            <w:tcW w:w="4086" w:type="dxa"/>
            <w:gridSpan w:val="3"/>
          </w:tcPr>
          <w:p w:rsidR="006F06F8" w:rsidRPr="00241BEE" w:rsidRDefault="006F06F8" w:rsidP="006F06F8">
            <w:pPr>
              <w:pStyle w:val="ConsPlusNormal"/>
              <w:rPr>
                <w:color w:val="000000" w:themeColor="text1"/>
              </w:rPr>
            </w:pPr>
            <w:r w:rsidRPr="00241BEE">
              <w:rPr>
                <w:color w:val="000000" w:themeColor="text1"/>
              </w:rPr>
              <w:t>Количество образуемых помещений</w:t>
            </w:r>
          </w:p>
        </w:tc>
        <w:tc>
          <w:tcPr>
            <w:tcW w:w="2293" w:type="dxa"/>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3"/>
          </w:tcPr>
          <w:p w:rsidR="006F06F8" w:rsidRPr="00241BEE" w:rsidRDefault="006F06F8" w:rsidP="006F06F8">
            <w:pPr>
              <w:pStyle w:val="ConsPlusNormal"/>
              <w:rPr>
                <w:color w:val="000000" w:themeColor="text1"/>
              </w:rPr>
            </w:pPr>
            <w:r w:rsidRPr="00241BEE">
              <w:rPr>
                <w:color w:val="000000" w:themeColor="text1"/>
              </w:rPr>
              <w:t>Кадастровый номер здания, сооружения</w:t>
            </w:r>
          </w:p>
        </w:tc>
        <w:tc>
          <w:tcPr>
            <w:tcW w:w="6379" w:type="dxa"/>
            <w:gridSpan w:val="4"/>
          </w:tcPr>
          <w:p w:rsidR="006F06F8" w:rsidRPr="00241BEE" w:rsidRDefault="006F06F8" w:rsidP="006F06F8">
            <w:pPr>
              <w:pStyle w:val="ConsPlusNormal"/>
              <w:rPr>
                <w:color w:val="000000" w:themeColor="text1"/>
              </w:rPr>
            </w:pPr>
            <w:r w:rsidRPr="00241BEE">
              <w:rPr>
                <w:color w:val="000000" w:themeColor="text1"/>
              </w:rPr>
              <w:t>Адрес здания, сооружения</w:t>
            </w: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3"/>
            <w:tcBorders>
              <w:bottom w:val="nil"/>
            </w:tcBorders>
          </w:tcPr>
          <w:p w:rsidR="006F06F8" w:rsidRPr="00241BEE" w:rsidRDefault="006F06F8" w:rsidP="006F06F8">
            <w:pPr>
              <w:pStyle w:val="ConsPlusNormal"/>
              <w:rPr>
                <w:color w:val="000000" w:themeColor="text1"/>
              </w:rPr>
            </w:pP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3"/>
            <w:tcBorders>
              <w:top w:val="nil"/>
            </w:tcBorders>
          </w:tcPr>
          <w:p w:rsidR="006F06F8" w:rsidRPr="00241BEE" w:rsidRDefault="006F06F8" w:rsidP="006F06F8">
            <w:pPr>
              <w:pStyle w:val="ConsPlusNormal"/>
              <w:rPr>
                <w:color w:val="000000" w:themeColor="text1"/>
              </w:rPr>
            </w:pP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3"/>
            <w:tcBorders>
              <w:bottom w:val="nil"/>
            </w:tcBorders>
          </w:tcPr>
          <w:p w:rsidR="006F06F8" w:rsidRPr="00241BEE" w:rsidRDefault="006F06F8" w:rsidP="006F06F8">
            <w:pPr>
              <w:pStyle w:val="ConsPlusNormal"/>
              <w:rPr>
                <w:color w:val="000000" w:themeColor="text1"/>
              </w:rPr>
            </w:pPr>
            <w:r w:rsidRPr="00241BEE">
              <w:rPr>
                <w:color w:val="000000" w:themeColor="text1"/>
              </w:rPr>
              <w:t>Дополнительная информация:</w:t>
            </w: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blPrEx>
          <w:tblBorders>
            <w:insideH w:val="nil"/>
          </w:tblBorders>
        </w:tblPrEx>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3"/>
            <w:tcBorders>
              <w:top w:val="nil"/>
              <w:bottom w:val="nil"/>
            </w:tcBorders>
          </w:tcPr>
          <w:p w:rsidR="006F06F8" w:rsidRPr="00241BEE" w:rsidRDefault="006F06F8" w:rsidP="006F06F8">
            <w:pPr>
              <w:pStyle w:val="ConsPlusNormal"/>
              <w:rPr>
                <w:color w:val="000000" w:themeColor="text1"/>
              </w:rPr>
            </w:pP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3"/>
            <w:tcBorders>
              <w:top w:val="nil"/>
            </w:tcBorders>
          </w:tcPr>
          <w:p w:rsidR="006F06F8" w:rsidRPr="00241BEE" w:rsidRDefault="006F06F8" w:rsidP="006F06F8">
            <w:pPr>
              <w:pStyle w:val="ConsPlusNormal"/>
              <w:rPr>
                <w:color w:val="000000" w:themeColor="text1"/>
              </w:rPr>
            </w:pP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3"/>
          </w:tcPr>
          <w:p w:rsidR="006F06F8" w:rsidRPr="00241BEE" w:rsidRDefault="006F06F8" w:rsidP="006F06F8">
            <w:pPr>
              <w:pStyle w:val="ConsPlusNormal"/>
              <w:rPr>
                <w:color w:val="000000" w:themeColor="text1"/>
              </w:rPr>
            </w:pPr>
          </w:p>
        </w:tc>
        <w:tc>
          <w:tcPr>
            <w:tcW w:w="6379" w:type="dxa"/>
            <w:gridSpan w:val="4"/>
          </w:tcPr>
          <w:p w:rsidR="006F06F8" w:rsidRPr="00241BEE" w:rsidRDefault="006F06F8" w:rsidP="006F06F8">
            <w:pPr>
              <w:pStyle w:val="ConsPlusNormal"/>
              <w:rPr>
                <w:color w:val="000000" w:themeColor="text1"/>
              </w:rPr>
            </w:pPr>
            <w:r w:rsidRPr="00241BEE">
              <w:rPr>
                <w:color w:val="000000" w:themeColor="text1"/>
              </w:rPr>
              <w:t>Образованием помещения (ий) в здании, сооружении путем раздела помещения</w:t>
            </w: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805" w:type="dxa"/>
            <w:gridSpan w:val="2"/>
          </w:tcPr>
          <w:p w:rsidR="006F06F8" w:rsidRPr="00241BEE" w:rsidRDefault="006F06F8" w:rsidP="006F06F8">
            <w:pPr>
              <w:pStyle w:val="ConsPlusNormal"/>
              <w:rPr>
                <w:color w:val="000000" w:themeColor="text1"/>
              </w:rPr>
            </w:pPr>
            <w:r w:rsidRPr="00241BEE">
              <w:rPr>
                <w:color w:val="000000" w:themeColor="text1"/>
              </w:rPr>
              <w:t xml:space="preserve">Назначение помещения (жилое (нежилое) помещение) </w:t>
            </w:r>
            <w:hyperlink w:anchor="P564" w:history="1">
              <w:r w:rsidRPr="00241BEE">
                <w:rPr>
                  <w:color w:val="000000" w:themeColor="text1"/>
                </w:rPr>
                <w:t>&lt;3&gt;</w:t>
              </w:r>
            </w:hyperlink>
          </w:p>
        </w:tc>
        <w:tc>
          <w:tcPr>
            <w:tcW w:w="1597" w:type="dxa"/>
          </w:tcPr>
          <w:p w:rsidR="006F06F8" w:rsidRPr="00241BEE" w:rsidRDefault="006F06F8" w:rsidP="006F06F8">
            <w:pPr>
              <w:pStyle w:val="ConsPlusNormal"/>
              <w:rPr>
                <w:color w:val="000000" w:themeColor="text1"/>
              </w:rPr>
            </w:pPr>
            <w:r w:rsidRPr="00241BEE">
              <w:rPr>
                <w:color w:val="000000" w:themeColor="text1"/>
              </w:rPr>
              <w:t xml:space="preserve">Вид помещения </w:t>
            </w:r>
            <w:hyperlink w:anchor="P564" w:history="1">
              <w:r w:rsidRPr="00241BEE">
                <w:rPr>
                  <w:color w:val="000000" w:themeColor="text1"/>
                </w:rPr>
                <w:t>&lt;3&gt;</w:t>
              </w:r>
            </w:hyperlink>
          </w:p>
        </w:tc>
        <w:tc>
          <w:tcPr>
            <w:tcW w:w="6379" w:type="dxa"/>
            <w:gridSpan w:val="4"/>
          </w:tcPr>
          <w:p w:rsidR="006F06F8" w:rsidRPr="00241BEE" w:rsidRDefault="006F06F8" w:rsidP="006F06F8">
            <w:pPr>
              <w:pStyle w:val="ConsPlusNormal"/>
              <w:rPr>
                <w:color w:val="000000" w:themeColor="text1"/>
              </w:rPr>
            </w:pPr>
            <w:r w:rsidRPr="00241BEE">
              <w:rPr>
                <w:color w:val="000000" w:themeColor="text1"/>
              </w:rPr>
              <w:t xml:space="preserve">Количество помещений </w:t>
            </w:r>
            <w:hyperlink w:anchor="P564" w:history="1">
              <w:r w:rsidRPr="00241BEE">
                <w:rPr>
                  <w:color w:val="000000" w:themeColor="text1"/>
                </w:rPr>
                <w:t>&lt;3&gt;</w:t>
              </w:r>
            </w:hyperlink>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805" w:type="dxa"/>
            <w:gridSpan w:val="2"/>
          </w:tcPr>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p>
        </w:tc>
        <w:tc>
          <w:tcPr>
            <w:tcW w:w="1597" w:type="dxa"/>
          </w:tcPr>
          <w:p w:rsidR="006F06F8" w:rsidRPr="00241BEE" w:rsidRDefault="006F06F8" w:rsidP="006F06F8">
            <w:pPr>
              <w:pStyle w:val="ConsPlusNormal"/>
              <w:rPr>
                <w:color w:val="000000" w:themeColor="text1"/>
              </w:rPr>
            </w:pP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3"/>
            <w:tcBorders>
              <w:bottom w:val="single" w:sz="4" w:space="0" w:color="auto"/>
            </w:tcBorders>
          </w:tcPr>
          <w:p w:rsidR="006F06F8" w:rsidRPr="00241BEE" w:rsidRDefault="006F06F8" w:rsidP="006F06F8">
            <w:pPr>
              <w:pStyle w:val="ConsPlusNormal"/>
              <w:ind w:firstLine="5"/>
              <w:jc w:val="both"/>
              <w:rPr>
                <w:color w:val="000000" w:themeColor="text1"/>
              </w:rPr>
            </w:pPr>
            <w:r w:rsidRPr="00241BEE">
              <w:rPr>
                <w:color w:val="000000" w:themeColor="text1"/>
              </w:rPr>
              <w:t>Кадастровый номер помещения,</w:t>
            </w:r>
          </w:p>
          <w:p w:rsidR="006F06F8" w:rsidRPr="00241BEE" w:rsidRDefault="006F06F8" w:rsidP="006F06F8">
            <w:pPr>
              <w:pStyle w:val="ConsPlusNormal"/>
              <w:ind w:firstLine="5"/>
              <w:jc w:val="both"/>
              <w:rPr>
                <w:color w:val="000000" w:themeColor="text1"/>
              </w:rPr>
            </w:pPr>
            <w:proofErr w:type="gramStart"/>
            <w:r w:rsidRPr="00241BEE">
              <w:rPr>
                <w:color w:val="000000" w:themeColor="text1"/>
              </w:rPr>
              <w:t>раздел</w:t>
            </w:r>
            <w:proofErr w:type="gramEnd"/>
            <w:r w:rsidRPr="00241BEE">
              <w:rPr>
                <w:color w:val="000000" w:themeColor="text1"/>
              </w:rPr>
              <w:t> которого  осуществляется</w:t>
            </w:r>
          </w:p>
        </w:tc>
        <w:tc>
          <w:tcPr>
            <w:tcW w:w="6379" w:type="dxa"/>
            <w:gridSpan w:val="4"/>
          </w:tcPr>
          <w:p w:rsidR="006F06F8" w:rsidRPr="00241BEE" w:rsidRDefault="006F06F8" w:rsidP="006F06F8">
            <w:pPr>
              <w:pStyle w:val="ConsPlusNormal"/>
              <w:rPr>
                <w:color w:val="000000" w:themeColor="text1"/>
              </w:rPr>
            </w:pPr>
            <w:r w:rsidRPr="00241BEE">
              <w:rPr>
                <w:color w:val="000000" w:themeColor="text1"/>
              </w:rPr>
              <w:t>Адрес помещения, раздел которого осуществляется</w:t>
            </w: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3"/>
            <w:tcBorders>
              <w:bottom w:val="single" w:sz="4" w:space="0" w:color="auto"/>
            </w:tcBorders>
          </w:tcPr>
          <w:p w:rsidR="006F06F8" w:rsidRPr="00241BEE" w:rsidRDefault="006F06F8" w:rsidP="006F06F8">
            <w:pPr>
              <w:pStyle w:val="ConsPlusNormal"/>
              <w:rPr>
                <w:color w:val="000000" w:themeColor="text1"/>
              </w:rPr>
            </w:pP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3"/>
            <w:tcBorders>
              <w:top w:val="single" w:sz="4" w:space="0" w:color="auto"/>
              <w:bottom w:val="single" w:sz="4" w:space="0" w:color="auto"/>
            </w:tcBorders>
          </w:tcPr>
          <w:p w:rsidR="006F06F8" w:rsidRPr="00241BEE" w:rsidRDefault="006F06F8" w:rsidP="006F06F8">
            <w:pPr>
              <w:pStyle w:val="ConsPlusNormal"/>
              <w:rPr>
                <w:color w:val="000000" w:themeColor="text1"/>
              </w:rPr>
            </w:pP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3"/>
            <w:tcBorders>
              <w:bottom w:val="single" w:sz="4" w:space="0" w:color="auto"/>
            </w:tcBorders>
          </w:tcPr>
          <w:p w:rsidR="006F06F8" w:rsidRPr="00241BEE" w:rsidRDefault="006F06F8" w:rsidP="006F06F8">
            <w:pPr>
              <w:pStyle w:val="ConsPlusNormal"/>
              <w:rPr>
                <w:color w:val="000000" w:themeColor="text1"/>
              </w:rPr>
            </w:pPr>
            <w:r w:rsidRPr="00241BEE">
              <w:rPr>
                <w:color w:val="000000" w:themeColor="text1"/>
              </w:rPr>
              <w:t>Дополнительная информация:</w:t>
            </w: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blPrEx>
          <w:tblBorders>
            <w:insideH w:val="nil"/>
          </w:tblBorders>
        </w:tblPrEx>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3"/>
            <w:tcBorders>
              <w:top w:val="single" w:sz="4" w:space="0" w:color="auto"/>
              <w:bottom w:val="nil"/>
            </w:tcBorders>
          </w:tcPr>
          <w:p w:rsidR="006F06F8" w:rsidRPr="00241BEE" w:rsidRDefault="006F06F8" w:rsidP="006F06F8">
            <w:pPr>
              <w:pStyle w:val="ConsPlusNormal"/>
              <w:rPr>
                <w:color w:val="000000" w:themeColor="text1"/>
              </w:rPr>
            </w:pP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3402" w:type="dxa"/>
            <w:gridSpan w:val="3"/>
            <w:tcBorders>
              <w:top w:val="nil"/>
            </w:tcBorders>
          </w:tcPr>
          <w:p w:rsidR="006F06F8" w:rsidRPr="00241BEE" w:rsidRDefault="006F06F8" w:rsidP="006F06F8">
            <w:pPr>
              <w:pStyle w:val="ConsPlusNormal"/>
              <w:rPr>
                <w:color w:val="000000" w:themeColor="text1"/>
              </w:rPr>
            </w:pPr>
          </w:p>
        </w:tc>
        <w:tc>
          <w:tcPr>
            <w:tcW w:w="6379" w:type="dxa"/>
            <w:gridSpan w:val="4"/>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9781" w:type="dxa"/>
            <w:gridSpan w:val="7"/>
          </w:tcPr>
          <w:p w:rsidR="006F06F8" w:rsidRPr="00241BEE" w:rsidRDefault="006F06F8" w:rsidP="006F06F8">
            <w:pPr>
              <w:pStyle w:val="ConsPlusNormal"/>
              <w:rPr>
                <w:color w:val="000000" w:themeColor="text1"/>
              </w:rPr>
            </w:pPr>
            <w:r w:rsidRPr="00241BEE">
              <w:rPr>
                <w:color w:val="000000" w:themeColor="text1"/>
              </w:rPr>
              <w:t>Образованием помещения в здании, сооружении путем объединения помещений в здании, сооружении</w:t>
            </w:r>
          </w:p>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Pr>
          <w:p w:rsidR="006F06F8" w:rsidRPr="00241BEE" w:rsidRDefault="006F06F8" w:rsidP="006F06F8">
            <w:pPr>
              <w:pStyle w:val="ConsPlusNormal"/>
              <w:rPr>
                <w:color w:val="000000" w:themeColor="text1"/>
              </w:rPr>
            </w:pPr>
            <w:r w:rsidRPr="00241BEE">
              <w:rPr>
                <w:color w:val="000000" w:themeColor="text1"/>
              </w:rPr>
              <w:t>Образование жилого помещения</w:t>
            </w:r>
          </w:p>
        </w:tc>
        <w:tc>
          <w:tcPr>
            <w:tcW w:w="5245" w:type="dxa"/>
            <w:gridSpan w:val="3"/>
          </w:tcPr>
          <w:p w:rsidR="006F06F8" w:rsidRPr="00241BEE" w:rsidRDefault="006F06F8" w:rsidP="006F06F8">
            <w:pPr>
              <w:pStyle w:val="ConsPlusNormal"/>
              <w:rPr>
                <w:color w:val="000000" w:themeColor="text1"/>
              </w:rPr>
            </w:pPr>
            <w:r w:rsidRPr="00241BEE">
              <w:rPr>
                <w:color w:val="000000" w:themeColor="text1"/>
              </w:rPr>
              <w:t>Образование нежилого помещения</w:t>
            </w: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Pr>
          <w:p w:rsidR="006F06F8" w:rsidRPr="00241BEE" w:rsidRDefault="006F06F8" w:rsidP="006F06F8">
            <w:pPr>
              <w:pStyle w:val="ConsPlusNormal"/>
              <w:rPr>
                <w:color w:val="000000" w:themeColor="text1"/>
              </w:rPr>
            </w:pPr>
            <w:r w:rsidRPr="00241BEE">
              <w:rPr>
                <w:color w:val="000000" w:themeColor="text1"/>
              </w:rPr>
              <w:t>Количество объединяемых помещений</w:t>
            </w:r>
          </w:p>
          <w:p w:rsidR="006F06F8" w:rsidRPr="00241BEE" w:rsidRDefault="006F06F8" w:rsidP="006F06F8">
            <w:pPr>
              <w:pStyle w:val="ConsPlusNormal"/>
              <w:rPr>
                <w:color w:val="000000" w:themeColor="text1"/>
              </w:rPr>
            </w:pPr>
          </w:p>
        </w:tc>
        <w:tc>
          <w:tcPr>
            <w:tcW w:w="5245" w:type="dxa"/>
            <w:gridSpan w:val="3"/>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Pr>
          <w:p w:rsidR="006F06F8" w:rsidRPr="00241BEE" w:rsidRDefault="006F06F8" w:rsidP="006F06F8">
            <w:pPr>
              <w:pStyle w:val="ConsPlusNormal"/>
              <w:rPr>
                <w:color w:val="000000" w:themeColor="text1"/>
              </w:rPr>
            </w:pPr>
            <w:r w:rsidRPr="00241BEE">
              <w:rPr>
                <w:color w:val="000000" w:themeColor="text1"/>
              </w:rPr>
              <w:t xml:space="preserve">Кадастровый номер объединяемого помещения </w:t>
            </w:r>
            <w:hyperlink w:anchor="P565" w:history="1">
              <w:r w:rsidRPr="00241BEE">
                <w:rPr>
                  <w:color w:val="000000" w:themeColor="text1"/>
                </w:rPr>
                <w:t>&lt;4&gt;</w:t>
              </w:r>
            </w:hyperlink>
          </w:p>
        </w:tc>
        <w:tc>
          <w:tcPr>
            <w:tcW w:w="5245" w:type="dxa"/>
            <w:gridSpan w:val="3"/>
          </w:tcPr>
          <w:p w:rsidR="006F06F8" w:rsidRPr="00241BEE" w:rsidRDefault="006F06F8" w:rsidP="006F06F8">
            <w:pPr>
              <w:pStyle w:val="ConsPlusNormal"/>
              <w:rPr>
                <w:color w:val="000000" w:themeColor="text1"/>
              </w:rPr>
            </w:pPr>
            <w:r w:rsidRPr="00241BEE">
              <w:rPr>
                <w:color w:val="000000" w:themeColor="text1"/>
              </w:rPr>
              <w:t xml:space="preserve">Адрес объединяемого помещения </w:t>
            </w:r>
            <w:hyperlink w:anchor="P565" w:history="1">
              <w:r w:rsidRPr="00241BEE">
                <w:rPr>
                  <w:color w:val="000000" w:themeColor="text1"/>
                </w:rPr>
                <w:t>&lt;4&gt;</w:t>
              </w:r>
            </w:hyperlink>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Borders>
              <w:bottom w:val="nil"/>
            </w:tcBorders>
          </w:tcPr>
          <w:p w:rsidR="006F06F8" w:rsidRPr="00241BEE" w:rsidRDefault="006F06F8" w:rsidP="006F06F8">
            <w:pPr>
              <w:pStyle w:val="ConsPlusNormal"/>
              <w:rPr>
                <w:color w:val="000000" w:themeColor="text1"/>
              </w:rPr>
            </w:pPr>
          </w:p>
        </w:tc>
        <w:tc>
          <w:tcPr>
            <w:tcW w:w="5245" w:type="dxa"/>
            <w:gridSpan w:val="3"/>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Borders>
              <w:top w:val="nil"/>
            </w:tcBorders>
          </w:tcPr>
          <w:p w:rsidR="006F06F8" w:rsidRPr="00241BEE" w:rsidRDefault="006F06F8" w:rsidP="006F06F8">
            <w:pPr>
              <w:pStyle w:val="ConsPlusNormal"/>
              <w:rPr>
                <w:color w:val="000000" w:themeColor="text1"/>
              </w:rPr>
            </w:pPr>
          </w:p>
        </w:tc>
        <w:tc>
          <w:tcPr>
            <w:tcW w:w="5245" w:type="dxa"/>
            <w:gridSpan w:val="3"/>
          </w:tcPr>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Borders>
              <w:bottom w:val="nil"/>
            </w:tcBorders>
          </w:tcPr>
          <w:p w:rsidR="006F06F8" w:rsidRPr="00241BEE" w:rsidRDefault="006F06F8" w:rsidP="006F06F8">
            <w:pPr>
              <w:pStyle w:val="ConsPlusNormal"/>
              <w:rPr>
                <w:color w:val="000000" w:themeColor="text1"/>
              </w:rPr>
            </w:pPr>
            <w:r w:rsidRPr="00241BEE">
              <w:rPr>
                <w:color w:val="000000" w:themeColor="text1"/>
              </w:rPr>
              <w:t>Дополнительная информация:</w:t>
            </w:r>
          </w:p>
        </w:tc>
        <w:tc>
          <w:tcPr>
            <w:tcW w:w="5245" w:type="dxa"/>
            <w:gridSpan w:val="3"/>
          </w:tcPr>
          <w:p w:rsidR="006F06F8" w:rsidRPr="00241BEE" w:rsidRDefault="006F06F8" w:rsidP="006F06F8">
            <w:pPr>
              <w:pStyle w:val="ConsPlusNormal"/>
              <w:rPr>
                <w:color w:val="000000" w:themeColor="text1"/>
              </w:rPr>
            </w:pPr>
          </w:p>
        </w:tc>
      </w:tr>
      <w:tr w:rsidR="006F06F8" w:rsidRPr="00241BEE" w:rsidTr="006F06F8">
        <w:tblPrEx>
          <w:tblBorders>
            <w:insideH w:val="nil"/>
          </w:tblBorders>
        </w:tblPrEx>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Borders>
              <w:top w:val="nil"/>
              <w:bottom w:val="nil"/>
            </w:tcBorders>
          </w:tcPr>
          <w:p w:rsidR="006F06F8" w:rsidRPr="00241BEE" w:rsidRDefault="006F06F8" w:rsidP="006F06F8">
            <w:pPr>
              <w:pStyle w:val="ConsPlusNormal"/>
              <w:rPr>
                <w:color w:val="000000" w:themeColor="text1"/>
              </w:rPr>
            </w:pPr>
          </w:p>
        </w:tc>
        <w:tc>
          <w:tcPr>
            <w:tcW w:w="5245" w:type="dxa"/>
            <w:gridSpan w:val="3"/>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Borders>
              <w:top w:val="nil"/>
            </w:tcBorders>
          </w:tcPr>
          <w:p w:rsidR="006F06F8" w:rsidRPr="00241BEE" w:rsidRDefault="006F06F8" w:rsidP="006F06F8">
            <w:pPr>
              <w:pStyle w:val="ConsPlusNormal"/>
              <w:rPr>
                <w:color w:val="000000" w:themeColor="text1"/>
              </w:rPr>
            </w:pPr>
          </w:p>
        </w:tc>
        <w:tc>
          <w:tcPr>
            <w:tcW w:w="5245" w:type="dxa"/>
            <w:gridSpan w:val="3"/>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9781" w:type="dxa"/>
            <w:gridSpan w:val="7"/>
          </w:tcPr>
          <w:p w:rsidR="006F06F8" w:rsidRPr="00241BEE" w:rsidRDefault="006F06F8" w:rsidP="006F06F8">
            <w:pPr>
              <w:pStyle w:val="ConsPlusNormal"/>
              <w:rPr>
                <w:color w:val="000000" w:themeColor="text1"/>
              </w:rPr>
            </w:pPr>
            <w:r w:rsidRPr="00241BEE">
              <w:rPr>
                <w:color w:val="000000" w:themeColor="text1"/>
              </w:rPr>
              <w:t>Образованием помещения в здании, сооружении путем переустройства и (или) перепланировки мест общего пользования</w:t>
            </w:r>
          </w:p>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Pr>
          <w:p w:rsidR="006F06F8" w:rsidRPr="00241BEE" w:rsidRDefault="006F06F8" w:rsidP="006F06F8">
            <w:pPr>
              <w:pStyle w:val="ConsPlusNormal"/>
              <w:rPr>
                <w:color w:val="000000" w:themeColor="text1"/>
              </w:rPr>
            </w:pPr>
            <w:r w:rsidRPr="00241BEE">
              <w:rPr>
                <w:color w:val="000000" w:themeColor="text1"/>
              </w:rPr>
              <w:t>Образование жилого помещения</w:t>
            </w:r>
          </w:p>
        </w:tc>
        <w:tc>
          <w:tcPr>
            <w:tcW w:w="5245" w:type="dxa"/>
            <w:gridSpan w:val="3"/>
          </w:tcPr>
          <w:p w:rsidR="006F06F8" w:rsidRPr="00241BEE" w:rsidRDefault="006F06F8" w:rsidP="006F06F8">
            <w:pPr>
              <w:pStyle w:val="ConsPlusNormal"/>
              <w:rPr>
                <w:color w:val="000000" w:themeColor="text1"/>
              </w:rPr>
            </w:pPr>
            <w:r w:rsidRPr="00241BEE">
              <w:rPr>
                <w:color w:val="000000" w:themeColor="text1"/>
              </w:rPr>
              <w:t>Образование нежилого помещения</w:t>
            </w: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Pr>
          <w:p w:rsidR="006F06F8" w:rsidRPr="00241BEE" w:rsidRDefault="006F06F8" w:rsidP="006F06F8">
            <w:pPr>
              <w:pStyle w:val="ConsPlusNormal"/>
              <w:rPr>
                <w:color w:val="000000" w:themeColor="text1"/>
              </w:rPr>
            </w:pPr>
            <w:r w:rsidRPr="00241BEE">
              <w:rPr>
                <w:color w:val="000000" w:themeColor="text1"/>
              </w:rPr>
              <w:t>Количество образуемых помещений</w:t>
            </w:r>
          </w:p>
        </w:tc>
        <w:tc>
          <w:tcPr>
            <w:tcW w:w="5245" w:type="dxa"/>
            <w:gridSpan w:val="3"/>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Pr>
          <w:p w:rsidR="006F06F8" w:rsidRPr="00241BEE" w:rsidRDefault="006F06F8" w:rsidP="006F06F8">
            <w:pPr>
              <w:pStyle w:val="ConsPlusNormal"/>
              <w:rPr>
                <w:color w:val="000000" w:themeColor="text1"/>
              </w:rPr>
            </w:pPr>
            <w:r w:rsidRPr="00241BEE">
              <w:rPr>
                <w:color w:val="000000" w:themeColor="text1"/>
              </w:rPr>
              <w:t>Кадастровый номер здания, сооружения</w:t>
            </w:r>
          </w:p>
        </w:tc>
        <w:tc>
          <w:tcPr>
            <w:tcW w:w="5245" w:type="dxa"/>
            <w:gridSpan w:val="3"/>
          </w:tcPr>
          <w:p w:rsidR="006F06F8" w:rsidRPr="00241BEE" w:rsidRDefault="006F06F8" w:rsidP="006F06F8">
            <w:pPr>
              <w:pStyle w:val="ConsPlusNormal"/>
              <w:rPr>
                <w:color w:val="000000" w:themeColor="text1"/>
              </w:rPr>
            </w:pPr>
            <w:r w:rsidRPr="00241BEE">
              <w:rPr>
                <w:color w:val="000000" w:themeColor="text1"/>
              </w:rPr>
              <w:t>Адрес здания, сооружения</w:t>
            </w: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Borders>
              <w:bottom w:val="nil"/>
            </w:tcBorders>
          </w:tcPr>
          <w:p w:rsidR="006F06F8" w:rsidRPr="00241BEE" w:rsidRDefault="006F06F8" w:rsidP="006F06F8">
            <w:pPr>
              <w:pStyle w:val="ConsPlusNormal"/>
              <w:rPr>
                <w:color w:val="000000" w:themeColor="text1"/>
              </w:rPr>
            </w:pPr>
          </w:p>
        </w:tc>
        <w:tc>
          <w:tcPr>
            <w:tcW w:w="5245" w:type="dxa"/>
            <w:gridSpan w:val="3"/>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Borders>
              <w:top w:val="nil"/>
            </w:tcBorders>
          </w:tcPr>
          <w:p w:rsidR="006F06F8" w:rsidRPr="00241BEE" w:rsidRDefault="006F06F8" w:rsidP="006F06F8">
            <w:pPr>
              <w:pStyle w:val="ConsPlusNormal"/>
              <w:rPr>
                <w:color w:val="000000" w:themeColor="text1"/>
              </w:rPr>
            </w:pPr>
          </w:p>
        </w:tc>
        <w:tc>
          <w:tcPr>
            <w:tcW w:w="5245" w:type="dxa"/>
            <w:gridSpan w:val="3"/>
          </w:tcPr>
          <w:p w:rsidR="006F06F8" w:rsidRPr="00241BEE" w:rsidRDefault="006F06F8" w:rsidP="006F06F8">
            <w:pPr>
              <w:pStyle w:val="ConsPlusNormal"/>
              <w:rPr>
                <w:color w:val="000000" w:themeColor="text1"/>
              </w:rPr>
            </w:pPr>
          </w:p>
        </w:tc>
      </w:tr>
      <w:tr w:rsidR="006F06F8" w:rsidRPr="00241BEE" w:rsidTr="006F06F8">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Borders>
              <w:bottom w:val="nil"/>
            </w:tcBorders>
          </w:tcPr>
          <w:p w:rsidR="006F06F8" w:rsidRPr="00241BEE" w:rsidRDefault="006F06F8" w:rsidP="006F06F8">
            <w:pPr>
              <w:pStyle w:val="ConsPlusNormal"/>
              <w:rPr>
                <w:color w:val="000000" w:themeColor="text1"/>
              </w:rPr>
            </w:pPr>
            <w:r w:rsidRPr="00241BEE">
              <w:rPr>
                <w:color w:val="000000" w:themeColor="text1"/>
              </w:rPr>
              <w:t>Дополнительная информация:</w:t>
            </w:r>
          </w:p>
        </w:tc>
        <w:tc>
          <w:tcPr>
            <w:tcW w:w="5245" w:type="dxa"/>
            <w:gridSpan w:val="3"/>
          </w:tcPr>
          <w:p w:rsidR="006F06F8" w:rsidRPr="00241BEE" w:rsidRDefault="006F06F8" w:rsidP="006F06F8">
            <w:pPr>
              <w:pStyle w:val="ConsPlusNormal"/>
              <w:rPr>
                <w:color w:val="000000" w:themeColor="text1"/>
              </w:rPr>
            </w:pPr>
          </w:p>
        </w:tc>
      </w:tr>
      <w:tr w:rsidR="006F06F8" w:rsidRPr="00241BEE" w:rsidTr="006F06F8">
        <w:tblPrEx>
          <w:tblBorders>
            <w:insideH w:val="nil"/>
          </w:tblBorders>
        </w:tblPrEx>
        <w:tc>
          <w:tcPr>
            <w:tcW w:w="1418"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4536" w:type="dxa"/>
            <w:gridSpan w:val="4"/>
            <w:tcBorders>
              <w:top w:val="nil"/>
              <w:bottom w:val="nil"/>
            </w:tcBorders>
          </w:tcPr>
          <w:p w:rsidR="006F06F8" w:rsidRPr="00241BEE" w:rsidRDefault="006F06F8" w:rsidP="006F06F8">
            <w:pPr>
              <w:pStyle w:val="ConsPlusNormal"/>
              <w:rPr>
                <w:color w:val="000000" w:themeColor="text1"/>
              </w:rPr>
            </w:pPr>
          </w:p>
        </w:tc>
        <w:tc>
          <w:tcPr>
            <w:tcW w:w="5245" w:type="dxa"/>
            <w:gridSpan w:val="3"/>
          </w:tcPr>
          <w:p w:rsidR="006F06F8" w:rsidRPr="00241BEE" w:rsidRDefault="006F06F8" w:rsidP="006F06F8">
            <w:pPr>
              <w:pStyle w:val="ConsPlusNormal"/>
              <w:rPr>
                <w:color w:val="000000" w:themeColor="text1"/>
              </w:rPr>
            </w:pPr>
          </w:p>
        </w:tc>
      </w:tr>
      <w:tr w:rsidR="006F06F8" w:rsidRPr="00241BEE" w:rsidTr="006F06F8">
        <w:tblPrEx>
          <w:tblBorders>
            <w:insideH w:val="nil"/>
          </w:tblBorders>
        </w:tblPrEx>
        <w:tc>
          <w:tcPr>
            <w:tcW w:w="1418" w:type="dxa"/>
            <w:tcBorders>
              <w:top w:val="nil"/>
            </w:tcBorders>
          </w:tcPr>
          <w:p w:rsidR="006F06F8" w:rsidRPr="00241BEE" w:rsidRDefault="006F06F8" w:rsidP="006F06F8">
            <w:pPr>
              <w:pStyle w:val="ConsPlusNormal"/>
              <w:rPr>
                <w:color w:val="000000" w:themeColor="text1"/>
              </w:rPr>
            </w:pPr>
          </w:p>
        </w:tc>
        <w:tc>
          <w:tcPr>
            <w:tcW w:w="4536" w:type="dxa"/>
            <w:gridSpan w:val="4"/>
            <w:tcBorders>
              <w:top w:val="nil"/>
            </w:tcBorders>
          </w:tcPr>
          <w:p w:rsidR="006F06F8" w:rsidRPr="00241BEE" w:rsidRDefault="006F06F8" w:rsidP="006F06F8">
            <w:pPr>
              <w:pStyle w:val="ConsPlusNormal"/>
              <w:rPr>
                <w:color w:val="000000" w:themeColor="text1"/>
              </w:rPr>
            </w:pPr>
          </w:p>
        </w:tc>
        <w:tc>
          <w:tcPr>
            <w:tcW w:w="5245" w:type="dxa"/>
            <w:gridSpan w:val="3"/>
          </w:tcPr>
          <w:p w:rsidR="006F06F8" w:rsidRPr="00241BEE" w:rsidRDefault="006F06F8" w:rsidP="006F06F8">
            <w:pPr>
              <w:pStyle w:val="ConsPlusNormal"/>
              <w:rPr>
                <w:color w:val="000000" w:themeColor="text1"/>
              </w:rPr>
            </w:pPr>
          </w:p>
        </w:tc>
      </w:tr>
    </w:tbl>
    <w:p w:rsidR="006F06F8" w:rsidRPr="00241BEE" w:rsidRDefault="006F06F8" w:rsidP="006F06F8">
      <w:pPr>
        <w:pStyle w:val="ConsPlusNormal"/>
        <w:jc w:val="both"/>
        <w:rPr>
          <w:color w:val="000000" w:themeColor="text1"/>
        </w:rPr>
      </w:pPr>
    </w:p>
    <w:p w:rsidR="006F06F8" w:rsidRPr="00241BEE" w:rsidRDefault="006F06F8" w:rsidP="006F06F8">
      <w:pPr>
        <w:pStyle w:val="ConsPlusNormal"/>
        <w:jc w:val="both"/>
        <w:rPr>
          <w:color w:val="000000" w:themeColor="text1"/>
        </w:rPr>
      </w:pPr>
    </w:p>
    <w:p w:rsidR="006F06F8" w:rsidRPr="00241BEE" w:rsidRDefault="006F06F8" w:rsidP="006F06F8">
      <w:pPr>
        <w:pStyle w:val="ConsPlusNormal"/>
        <w:jc w:val="both"/>
        <w:rPr>
          <w:color w:val="000000" w:themeColor="text1"/>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76"/>
        <w:gridCol w:w="2268"/>
        <w:gridCol w:w="2410"/>
        <w:gridCol w:w="5251"/>
      </w:tblGrid>
      <w:tr w:rsidR="006F06F8" w:rsidRPr="00241BEE" w:rsidTr="006F06F8">
        <w:tc>
          <w:tcPr>
            <w:tcW w:w="3544" w:type="dxa"/>
            <w:gridSpan w:val="2"/>
            <w:tcBorders>
              <w:bottom w:val="single" w:sz="4" w:space="0" w:color="auto"/>
            </w:tcBorders>
          </w:tcPr>
          <w:p w:rsidR="006F06F8" w:rsidRPr="00241BEE" w:rsidRDefault="006F06F8" w:rsidP="006F06F8">
            <w:pPr>
              <w:pStyle w:val="ConsPlusNormal"/>
              <w:rPr>
                <w:color w:val="000000" w:themeColor="text1"/>
              </w:rPr>
            </w:pPr>
          </w:p>
        </w:tc>
        <w:tc>
          <w:tcPr>
            <w:tcW w:w="2410" w:type="dxa"/>
          </w:tcPr>
          <w:p w:rsidR="006F06F8" w:rsidRPr="00241BEE" w:rsidRDefault="006F06F8" w:rsidP="006F06F8">
            <w:pPr>
              <w:pStyle w:val="ConsPlusNormal"/>
              <w:ind w:left="5"/>
              <w:jc w:val="both"/>
              <w:rPr>
                <w:color w:val="000000" w:themeColor="text1"/>
              </w:rPr>
            </w:pPr>
            <w:r w:rsidRPr="00241BEE">
              <w:rPr>
                <w:color w:val="000000" w:themeColor="text1"/>
              </w:rPr>
              <w:t>Лист N ___</w:t>
            </w:r>
          </w:p>
        </w:tc>
        <w:tc>
          <w:tcPr>
            <w:tcW w:w="5251" w:type="dxa"/>
            <w:tcBorders>
              <w:bottom w:val="single" w:sz="4" w:space="0" w:color="auto"/>
            </w:tcBorders>
          </w:tcPr>
          <w:p w:rsidR="006F06F8" w:rsidRPr="00241BEE" w:rsidRDefault="006F06F8" w:rsidP="006F06F8">
            <w:pPr>
              <w:pStyle w:val="ConsPlusNormal"/>
              <w:ind w:left="10"/>
              <w:jc w:val="both"/>
              <w:rPr>
                <w:color w:val="000000" w:themeColor="text1"/>
              </w:rPr>
            </w:pPr>
            <w:r w:rsidRPr="00241BEE">
              <w:rPr>
                <w:color w:val="000000" w:themeColor="text1"/>
              </w:rPr>
              <w:t>Всего листов ___</w:t>
            </w:r>
          </w:p>
        </w:tc>
      </w:tr>
      <w:tr w:rsidR="006F06F8" w:rsidRPr="00241BEE" w:rsidTr="006F06F8">
        <w:tblPrEx>
          <w:tblBorders>
            <w:left w:val="nil"/>
            <w:right w:val="nil"/>
            <w:insideV w:val="nil"/>
          </w:tblBorders>
        </w:tblPrEx>
        <w:tc>
          <w:tcPr>
            <w:tcW w:w="11205" w:type="dxa"/>
            <w:gridSpan w:val="4"/>
            <w:tcBorders>
              <w:left w:val="single" w:sz="4" w:space="0" w:color="auto"/>
              <w:bottom w:val="single" w:sz="4" w:space="0" w:color="auto"/>
              <w:right w:val="single" w:sz="4" w:space="0" w:color="auto"/>
            </w:tcBorders>
          </w:tcPr>
          <w:p w:rsidR="006F06F8" w:rsidRPr="00241BEE" w:rsidRDefault="006F06F8" w:rsidP="006F06F8">
            <w:pPr>
              <w:pStyle w:val="ConsPlusNormal"/>
              <w:rPr>
                <w:color w:val="000000" w:themeColor="text1"/>
              </w:rPr>
            </w:pPr>
          </w:p>
        </w:tc>
      </w:tr>
      <w:tr w:rsidR="006F06F8" w:rsidRPr="00241BEE" w:rsidTr="006F06F8">
        <w:tc>
          <w:tcPr>
            <w:tcW w:w="1276" w:type="dxa"/>
            <w:vMerge w:val="restart"/>
          </w:tcPr>
          <w:p w:rsidR="006F06F8" w:rsidRPr="00241BEE" w:rsidRDefault="006F06F8" w:rsidP="006F06F8">
            <w:pPr>
              <w:pStyle w:val="ConsPlusNormal"/>
              <w:jc w:val="center"/>
              <w:rPr>
                <w:color w:val="000000" w:themeColor="text1"/>
              </w:rPr>
            </w:pPr>
            <w:r w:rsidRPr="00241BEE">
              <w:rPr>
                <w:color w:val="000000" w:themeColor="text1"/>
              </w:rPr>
              <w:t>3.3</w:t>
            </w:r>
          </w:p>
        </w:tc>
        <w:tc>
          <w:tcPr>
            <w:tcW w:w="9929" w:type="dxa"/>
            <w:gridSpan w:val="3"/>
          </w:tcPr>
          <w:p w:rsidR="006F06F8" w:rsidRPr="00241BEE" w:rsidRDefault="006F06F8" w:rsidP="006F06F8">
            <w:pPr>
              <w:pStyle w:val="ConsPlusNormal"/>
              <w:rPr>
                <w:color w:val="000000" w:themeColor="text1"/>
              </w:rPr>
            </w:pPr>
            <w:r w:rsidRPr="00241BEE">
              <w:rPr>
                <w:color w:val="000000" w:themeColor="text1"/>
              </w:rPr>
              <w:t>Аннулировать адрес объекта адресации:</w:t>
            </w: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tcPr>
          <w:p w:rsidR="006F06F8" w:rsidRPr="00241BEE" w:rsidRDefault="006F06F8" w:rsidP="006F06F8">
            <w:pPr>
              <w:pStyle w:val="ConsPlusNormal"/>
              <w:rPr>
                <w:color w:val="000000" w:themeColor="text1"/>
              </w:rPr>
            </w:pPr>
            <w:r w:rsidRPr="00241BEE">
              <w:rPr>
                <w:color w:val="000000" w:themeColor="text1"/>
              </w:rPr>
              <w:t>Наименование страны</w:t>
            </w: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tcPr>
          <w:p w:rsidR="006F06F8" w:rsidRPr="00241BEE" w:rsidRDefault="006F06F8" w:rsidP="006F06F8">
            <w:pPr>
              <w:pStyle w:val="ConsPlusNormal"/>
              <w:ind w:firstLine="5"/>
              <w:jc w:val="both"/>
              <w:rPr>
                <w:color w:val="000000" w:themeColor="text1"/>
              </w:rPr>
            </w:pPr>
            <w:r w:rsidRPr="00241BEE">
              <w:rPr>
                <w:color w:val="000000" w:themeColor="text1"/>
              </w:rPr>
              <w:t>Наименование субъекта Российской Федерации</w:t>
            </w: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tcPr>
          <w:p w:rsidR="006F06F8" w:rsidRPr="00241BEE" w:rsidRDefault="006F06F8" w:rsidP="006F06F8">
            <w:pPr>
              <w:pStyle w:val="ConsPlusNormal"/>
              <w:ind w:firstLine="10"/>
              <w:jc w:val="both"/>
              <w:rPr>
                <w:color w:val="000000" w:themeColor="text1"/>
              </w:rPr>
            </w:pPr>
            <w:r w:rsidRPr="00241BEE">
              <w:rPr>
                <w:color w:val="000000" w:themeColor="text1"/>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tcPr>
          <w:p w:rsidR="006F06F8" w:rsidRPr="00241BEE" w:rsidRDefault="006F06F8" w:rsidP="006F06F8">
            <w:pPr>
              <w:pStyle w:val="ConsPlusNormal"/>
              <w:rPr>
                <w:color w:val="000000" w:themeColor="text1"/>
              </w:rPr>
            </w:pPr>
            <w:r w:rsidRPr="00241BEE">
              <w:rPr>
                <w:color w:val="000000" w:themeColor="text1"/>
              </w:rPr>
              <w:t>Наименование поселения</w:t>
            </w: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tcPr>
          <w:p w:rsidR="006F06F8" w:rsidRPr="00241BEE" w:rsidRDefault="006F06F8" w:rsidP="006F06F8">
            <w:pPr>
              <w:pStyle w:val="ConsPlusNormal"/>
              <w:ind w:firstLine="5"/>
              <w:jc w:val="both"/>
              <w:rPr>
                <w:color w:val="000000" w:themeColor="text1"/>
              </w:rPr>
            </w:pPr>
            <w:r w:rsidRPr="00241BEE">
              <w:rPr>
                <w:color w:val="000000" w:themeColor="text1"/>
              </w:rPr>
              <w:t>Наименование внутригородского района городского округа</w:t>
            </w: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tcPr>
          <w:p w:rsidR="006F06F8" w:rsidRPr="00241BEE" w:rsidRDefault="006F06F8" w:rsidP="006F06F8">
            <w:pPr>
              <w:pStyle w:val="ConsPlusNormal"/>
              <w:rPr>
                <w:color w:val="000000" w:themeColor="text1"/>
              </w:rPr>
            </w:pPr>
            <w:r w:rsidRPr="00241BEE">
              <w:rPr>
                <w:color w:val="000000" w:themeColor="text1"/>
              </w:rPr>
              <w:t>Наименование населенного пункта</w:t>
            </w: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tcPr>
          <w:p w:rsidR="006F06F8" w:rsidRPr="00241BEE" w:rsidRDefault="006F06F8" w:rsidP="006F06F8">
            <w:pPr>
              <w:pStyle w:val="ConsPlusNormal"/>
              <w:ind w:firstLine="5"/>
              <w:jc w:val="both"/>
              <w:rPr>
                <w:color w:val="000000" w:themeColor="text1"/>
              </w:rPr>
            </w:pPr>
            <w:r w:rsidRPr="00241BEE">
              <w:rPr>
                <w:color w:val="000000" w:themeColor="text1"/>
              </w:rPr>
              <w:t>Наименование элемента планировочной структуры</w:t>
            </w: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tcPr>
          <w:p w:rsidR="006F06F8" w:rsidRPr="00241BEE" w:rsidRDefault="006F06F8" w:rsidP="006F06F8">
            <w:pPr>
              <w:pStyle w:val="ConsPlusNormal"/>
              <w:ind w:firstLine="5"/>
              <w:jc w:val="both"/>
              <w:rPr>
                <w:color w:val="000000" w:themeColor="text1"/>
              </w:rPr>
            </w:pPr>
            <w:r w:rsidRPr="00241BEE">
              <w:rPr>
                <w:color w:val="000000" w:themeColor="text1"/>
              </w:rPr>
              <w:t>Наименование элемента улично-дорожной сети</w:t>
            </w: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tcPr>
          <w:p w:rsidR="006F06F8" w:rsidRPr="00241BEE" w:rsidRDefault="006F06F8" w:rsidP="006F06F8">
            <w:pPr>
              <w:pStyle w:val="ConsPlusNormal"/>
              <w:rPr>
                <w:color w:val="000000" w:themeColor="text1"/>
              </w:rPr>
            </w:pPr>
            <w:r w:rsidRPr="00241BEE">
              <w:rPr>
                <w:color w:val="000000" w:themeColor="text1"/>
              </w:rPr>
              <w:t>Номер земельного участка</w:t>
            </w: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tcPr>
          <w:p w:rsidR="006F06F8" w:rsidRPr="00241BEE" w:rsidRDefault="006F06F8" w:rsidP="006F06F8">
            <w:pPr>
              <w:pStyle w:val="ConsPlusNormal"/>
              <w:rPr>
                <w:color w:val="000000" w:themeColor="text1"/>
              </w:rPr>
            </w:pPr>
            <w:r w:rsidRPr="00241BEE">
              <w:rPr>
                <w:color w:val="000000" w:themeColor="text1"/>
              </w:rPr>
              <w:t xml:space="preserve">Тип и номер здания, сооружения или </w:t>
            </w:r>
            <w:r w:rsidRPr="00241BEE">
              <w:rPr>
                <w:color w:val="000000" w:themeColor="text1"/>
              </w:rPr>
              <w:lastRenderedPageBreak/>
              <w:t>объекта незавершенного строительства</w:t>
            </w: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tcPr>
          <w:p w:rsidR="006F06F8" w:rsidRPr="00241BEE" w:rsidRDefault="006F06F8" w:rsidP="006F06F8">
            <w:pPr>
              <w:pStyle w:val="ConsPlusNormal"/>
              <w:ind w:firstLine="5"/>
              <w:jc w:val="both"/>
              <w:rPr>
                <w:color w:val="000000" w:themeColor="text1"/>
              </w:rPr>
            </w:pPr>
            <w:r w:rsidRPr="00241BEE">
              <w:rPr>
                <w:color w:val="000000" w:themeColor="text1"/>
              </w:rPr>
              <w:t>Тип и номер помещения,  расположенного в здании или сооружении</w:t>
            </w:r>
          </w:p>
        </w:tc>
        <w:tc>
          <w:tcPr>
            <w:tcW w:w="5251" w:type="dxa"/>
          </w:tcPr>
          <w:p w:rsidR="006F06F8" w:rsidRPr="00241BEE" w:rsidRDefault="006F06F8" w:rsidP="006F06F8">
            <w:pPr>
              <w:pStyle w:val="ConsPlusNormal"/>
              <w:rPr>
                <w:color w:val="000000" w:themeColor="text1"/>
              </w:rPr>
            </w:pPr>
          </w:p>
        </w:tc>
      </w:tr>
      <w:tr w:rsidR="006F06F8" w:rsidRPr="00241BEE" w:rsidTr="006F06F8">
        <w:trPr>
          <w:trHeight w:val="1169"/>
        </w:trPr>
        <w:tc>
          <w:tcPr>
            <w:tcW w:w="1276" w:type="dxa"/>
            <w:vMerge/>
          </w:tcPr>
          <w:p w:rsidR="006F06F8" w:rsidRPr="00241BEE" w:rsidRDefault="006F06F8" w:rsidP="006F06F8">
            <w:pPr>
              <w:rPr>
                <w:rFonts w:cs="Times New Roman"/>
                <w:color w:val="000000" w:themeColor="text1"/>
                <w:sz w:val="24"/>
                <w:szCs w:val="24"/>
              </w:rPr>
            </w:pPr>
          </w:p>
        </w:tc>
        <w:tc>
          <w:tcPr>
            <w:tcW w:w="4678" w:type="dxa"/>
            <w:gridSpan w:val="2"/>
          </w:tcPr>
          <w:p w:rsidR="006F06F8" w:rsidRPr="00241BEE" w:rsidRDefault="006F06F8" w:rsidP="006F06F8">
            <w:pPr>
              <w:pStyle w:val="ConsPlusNormal"/>
              <w:ind w:firstLine="5"/>
              <w:jc w:val="both"/>
              <w:rPr>
                <w:color w:val="000000" w:themeColor="text1"/>
              </w:rPr>
            </w:pPr>
            <w:r w:rsidRPr="00241BEE">
              <w:rPr>
                <w:color w:val="000000" w:themeColor="text1"/>
              </w:rPr>
              <w:t>Тип и номер помещения в пределах  квартиры (в отношении коммунальных квартир)</w:t>
            </w: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vMerge w:val="restart"/>
          </w:tcPr>
          <w:p w:rsidR="006F06F8" w:rsidRPr="00241BEE" w:rsidRDefault="006F06F8" w:rsidP="006F06F8">
            <w:pPr>
              <w:pStyle w:val="ConsPlusNormal"/>
              <w:rPr>
                <w:color w:val="000000" w:themeColor="text1"/>
              </w:rPr>
            </w:pPr>
            <w:r w:rsidRPr="00241BEE">
              <w:rPr>
                <w:color w:val="000000" w:themeColor="text1"/>
              </w:rPr>
              <w:t>Дополнительная информация:</w:t>
            </w: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vMerge/>
          </w:tcPr>
          <w:p w:rsidR="006F06F8" w:rsidRPr="00241BEE" w:rsidRDefault="006F06F8" w:rsidP="006F06F8">
            <w:pPr>
              <w:rPr>
                <w:rFonts w:cs="Times New Roman"/>
                <w:color w:val="000000" w:themeColor="text1"/>
                <w:sz w:val="24"/>
                <w:szCs w:val="24"/>
              </w:rPr>
            </w:pP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vMerge/>
          </w:tcPr>
          <w:p w:rsidR="006F06F8" w:rsidRPr="00241BEE" w:rsidRDefault="006F06F8" w:rsidP="006F06F8">
            <w:pPr>
              <w:rPr>
                <w:rFonts w:cs="Times New Roman"/>
                <w:color w:val="000000" w:themeColor="text1"/>
                <w:sz w:val="24"/>
                <w:szCs w:val="24"/>
              </w:rPr>
            </w:pP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9929" w:type="dxa"/>
            <w:gridSpan w:val="3"/>
          </w:tcPr>
          <w:p w:rsidR="006F06F8" w:rsidRPr="00241BEE" w:rsidRDefault="006F06F8" w:rsidP="006F06F8">
            <w:pPr>
              <w:pStyle w:val="ConsPlusNormal"/>
              <w:rPr>
                <w:color w:val="000000" w:themeColor="text1"/>
              </w:rPr>
            </w:pPr>
            <w:r w:rsidRPr="00241BEE">
              <w:rPr>
                <w:color w:val="000000" w:themeColor="text1"/>
              </w:rPr>
              <w:t xml:space="preserve">В связи </w:t>
            </w:r>
            <w:proofErr w:type="gramStart"/>
            <w:r w:rsidRPr="00241BEE">
              <w:rPr>
                <w:color w:val="000000" w:themeColor="text1"/>
              </w:rPr>
              <w:t>с</w:t>
            </w:r>
            <w:proofErr w:type="gramEnd"/>
            <w:r w:rsidRPr="00241BEE">
              <w:rPr>
                <w:color w:val="000000" w:themeColor="text1"/>
              </w:rPr>
              <w:t>:</w:t>
            </w:r>
          </w:p>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vMerge w:val="restart"/>
            <w:tcBorders>
              <w:right w:val="single" w:sz="4" w:space="0" w:color="auto"/>
            </w:tcBorders>
          </w:tcPr>
          <w:p w:rsidR="006F06F8" w:rsidRPr="00241BEE" w:rsidRDefault="006F06F8" w:rsidP="006F06F8">
            <w:pPr>
              <w:pStyle w:val="ConsPlusNormal"/>
              <w:rPr>
                <w:color w:val="000000" w:themeColor="text1"/>
              </w:rPr>
            </w:pPr>
          </w:p>
        </w:tc>
        <w:tc>
          <w:tcPr>
            <w:tcW w:w="5251" w:type="dxa"/>
            <w:tcBorders>
              <w:left w:val="single" w:sz="4" w:space="0" w:color="auto"/>
            </w:tcBorders>
          </w:tcPr>
          <w:p w:rsidR="006F06F8" w:rsidRPr="00241BEE" w:rsidRDefault="006F06F8" w:rsidP="006F06F8">
            <w:pPr>
              <w:pStyle w:val="ConsPlusNormal"/>
              <w:rPr>
                <w:color w:val="000000" w:themeColor="text1"/>
              </w:rPr>
            </w:pPr>
            <w:r w:rsidRPr="00241BEE">
              <w:rPr>
                <w:color w:val="000000" w:themeColor="text1"/>
              </w:rPr>
              <w:t>Прекращением существования объекта адресации</w:t>
            </w:r>
          </w:p>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vMerge/>
            <w:tcBorders>
              <w:right w:val="single" w:sz="4" w:space="0" w:color="auto"/>
            </w:tcBorders>
          </w:tcPr>
          <w:p w:rsidR="006F06F8" w:rsidRPr="00241BEE" w:rsidRDefault="006F06F8" w:rsidP="006F06F8">
            <w:pPr>
              <w:rPr>
                <w:rFonts w:cs="Times New Roman"/>
                <w:color w:val="000000" w:themeColor="text1"/>
                <w:sz w:val="24"/>
                <w:szCs w:val="24"/>
              </w:rPr>
            </w:pPr>
          </w:p>
        </w:tc>
        <w:tc>
          <w:tcPr>
            <w:tcW w:w="5251" w:type="dxa"/>
            <w:tcBorders>
              <w:left w:val="single" w:sz="4" w:space="0" w:color="auto"/>
            </w:tcBorders>
          </w:tcPr>
          <w:p w:rsidR="006F06F8" w:rsidRPr="00241BEE" w:rsidRDefault="006F06F8" w:rsidP="006F06F8">
            <w:pPr>
              <w:pStyle w:val="ConsPlusNormal"/>
              <w:rPr>
                <w:color w:val="000000" w:themeColor="text1"/>
              </w:rPr>
            </w:pPr>
            <w:r w:rsidRPr="00241BEE">
              <w:rPr>
                <w:color w:val="000000" w:themeColor="text1"/>
              </w:rPr>
              <w:t>Отказом в осуществлении кадастрового учета объекта адресации по основаниям, указанным в</w:t>
            </w:r>
            <w:hyperlink r:id="rId26" w:history="1">
              <w:r w:rsidRPr="00241BEE">
                <w:rPr>
                  <w:color w:val="000000" w:themeColor="text1"/>
                </w:rPr>
                <w:t xml:space="preserve"> статье 27</w:t>
              </w:r>
            </w:hyperlink>
            <w:r w:rsidRPr="00241BEE">
              <w:rPr>
                <w:color w:val="000000" w:themeColor="text1"/>
              </w:rPr>
              <w:t xml:space="preserve"> Федерального закона от 13.07.2015 № 218-ФЗ «О государственной регистрации недвижимости»</w:t>
            </w:r>
          </w:p>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vMerge/>
            <w:tcBorders>
              <w:right w:val="single" w:sz="4" w:space="0" w:color="auto"/>
            </w:tcBorders>
          </w:tcPr>
          <w:p w:rsidR="006F06F8" w:rsidRPr="00241BEE" w:rsidRDefault="006F06F8" w:rsidP="006F06F8">
            <w:pPr>
              <w:rPr>
                <w:rFonts w:cs="Times New Roman"/>
                <w:color w:val="000000" w:themeColor="text1"/>
                <w:sz w:val="24"/>
                <w:szCs w:val="24"/>
              </w:rPr>
            </w:pPr>
          </w:p>
        </w:tc>
        <w:tc>
          <w:tcPr>
            <w:tcW w:w="5251" w:type="dxa"/>
            <w:tcBorders>
              <w:left w:val="single" w:sz="4" w:space="0" w:color="auto"/>
            </w:tcBorders>
          </w:tcPr>
          <w:p w:rsidR="006F06F8" w:rsidRPr="00241BEE" w:rsidRDefault="006F06F8" w:rsidP="006F06F8">
            <w:pPr>
              <w:pStyle w:val="ConsPlusNormal"/>
              <w:rPr>
                <w:color w:val="000000" w:themeColor="text1"/>
              </w:rPr>
            </w:pPr>
            <w:r w:rsidRPr="00241BEE">
              <w:rPr>
                <w:color w:val="000000" w:themeColor="text1"/>
              </w:rPr>
              <w:t>Присвоением объекту адресации нового адреса</w:t>
            </w:r>
          </w:p>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vMerge w:val="restart"/>
          </w:tcPr>
          <w:p w:rsidR="006F06F8" w:rsidRPr="00241BEE" w:rsidRDefault="006F06F8" w:rsidP="006F06F8">
            <w:pPr>
              <w:pStyle w:val="ConsPlusNormal"/>
              <w:rPr>
                <w:color w:val="000000" w:themeColor="text1"/>
              </w:rPr>
            </w:pPr>
            <w:r w:rsidRPr="00241BEE">
              <w:rPr>
                <w:color w:val="000000" w:themeColor="text1"/>
              </w:rPr>
              <w:t>Дополнительная информация:</w:t>
            </w:r>
          </w:p>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vMerge/>
          </w:tcPr>
          <w:p w:rsidR="006F06F8" w:rsidRPr="00241BEE" w:rsidRDefault="006F06F8" w:rsidP="006F06F8">
            <w:pPr>
              <w:rPr>
                <w:rFonts w:cs="Times New Roman"/>
                <w:color w:val="000000" w:themeColor="text1"/>
                <w:sz w:val="24"/>
                <w:szCs w:val="24"/>
              </w:rPr>
            </w:pPr>
          </w:p>
        </w:tc>
        <w:tc>
          <w:tcPr>
            <w:tcW w:w="5251" w:type="dxa"/>
          </w:tcPr>
          <w:p w:rsidR="006F06F8" w:rsidRPr="00241BEE" w:rsidRDefault="006F06F8" w:rsidP="006F06F8">
            <w:pPr>
              <w:pStyle w:val="ConsPlusNormal"/>
              <w:rPr>
                <w:color w:val="000000" w:themeColor="text1"/>
              </w:rPr>
            </w:pPr>
          </w:p>
        </w:tc>
      </w:tr>
      <w:tr w:rsidR="006F06F8" w:rsidRPr="00241BEE" w:rsidTr="006F06F8">
        <w:tc>
          <w:tcPr>
            <w:tcW w:w="1276" w:type="dxa"/>
            <w:vMerge/>
          </w:tcPr>
          <w:p w:rsidR="006F06F8" w:rsidRPr="00241BEE" w:rsidRDefault="006F06F8" w:rsidP="006F06F8">
            <w:pPr>
              <w:rPr>
                <w:rFonts w:cs="Times New Roman"/>
                <w:color w:val="000000" w:themeColor="text1"/>
                <w:sz w:val="24"/>
                <w:szCs w:val="24"/>
              </w:rPr>
            </w:pPr>
          </w:p>
        </w:tc>
        <w:tc>
          <w:tcPr>
            <w:tcW w:w="4678" w:type="dxa"/>
            <w:gridSpan w:val="2"/>
            <w:vMerge/>
          </w:tcPr>
          <w:p w:rsidR="006F06F8" w:rsidRPr="00241BEE" w:rsidRDefault="006F06F8" w:rsidP="006F06F8">
            <w:pPr>
              <w:rPr>
                <w:rFonts w:cs="Times New Roman"/>
                <w:color w:val="000000" w:themeColor="text1"/>
                <w:sz w:val="24"/>
                <w:szCs w:val="24"/>
              </w:rPr>
            </w:pPr>
          </w:p>
        </w:tc>
        <w:tc>
          <w:tcPr>
            <w:tcW w:w="5251" w:type="dxa"/>
          </w:tcPr>
          <w:p w:rsidR="006F06F8" w:rsidRPr="00241BEE" w:rsidRDefault="006F06F8" w:rsidP="006F06F8">
            <w:pPr>
              <w:pStyle w:val="ConsPlusNormal"/>
              <w:rPr>
                <w:color w:val="000000" w:themeColor="text1"/>
              </w:rPr>
            </w:pPr>
          </w:p>
        </w:tc>
      </w:tr>
    </w:tbl>
    <w:p w:rsidR="006F06F8" w:rsidRPr="00241BEE" w:rsidRDefault="006F06F8" w:rsidP="006F06F8">
      <w:pPr>
        <w:pStyle w:val="ConsPlusNormal"/>
        <w:jc w:val="both"/>
        <w:rPr>
          <w:color w:val="000000" w:themeColor="text1"/>
        </w:rPr>
      </w:pPr>
    </w:p>
    <w:tbl>
      <w:tblPr>
        <w:tblpPr w:leftFromText="180" w:rightFromText="180" w:vertAnchor="text" w:tblpY="1"/>
        <w:tblOverlap w:val="neve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44"/>
        <w:gridCol w:w="421"/>
        <w:gridCol w:w="1195"/>
        <w:gridCol w:w="1359"/>
        <w:gridCol w:w="142"/>
        <w:gridCol w:w="466"/>
        <w:gridCol w:w="144"/>
        <w:gridCol w:w="1299"/>
        <w:gridCol w:w="359"/>
        <w:gridCol w:w="394"/>
        <w:gridCol w:w="1412"/>
        <w:gridCol w:w="2163"/>
      </w:tblGrid>
      <w:tr w:rsidR="006F06F8" w:rsidRPr="00241BEE" w:rsidTr="006F06F8">
        <w:tc>
          <w:tcPr>
            <w:tcW w:w="4820" w:type="dxa"/>
            <w:gridSpan w:val="5"/>
            <w:tcBorders>
              <w:bottom w:val="single" w:sz="4" w:space="0" w:color="auto"/>
            </w:tcBorders>
          </w:tcPr>
          <w:p w:rsidR="006F06F8" w:rsidRPr="00241BEE" w:rsidRDefault="006F06F8" w:rsidP="006F06F8">
            <w:pPr>
              <w:pStyle w:val="ConsPlusNormal"/>
              <w:rPr>
                <w:color w:val="000000" w:themeColor="text1"/>
              </w:rPr>
            </w:pPr>
          </w:p>
        </w:tc>
        <w:tc>
          <w:tcPr>
            <w:tcW w:w="2051" w:type="dxa"/>
            <w:gridSpan w:val="4"/>
            <w:tcBorders>
              <w:bottom w:val="single" w:sz="4" w:space="0" w:color="auto"/>
            </w:tcBorders>
          </w:tcPr>
          <w:p w:rsidR="006F06F8" w:rsidRPr="00241BEE" w:rsidRDefault="006F06F8" w:rsidP="006F06F8">
            <w:pPr>
              <w:pStyle w:val="a8"/>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Лист N ___</w:t>
            </w:r>
          </w:p>
        </w:tc>
        <w:tc>
          <w:tcPr>
            <w:tcW w:w="4328" w:type="dxa"/>
            <w:gridSpan w:val="4"/>
            <w:tcBorders>
              <w:bottom w:val="single" w:sz="4" w:space="0" w:color="auto"/>
            </w:tcBorders>
          </w:tcPr>
          <w:p w:rsidR="006F06F8" w:rsidRPr="00241BEE" w:rsidRDefault="006F06F8" w:rsidP="006F06F8">
            <w:pPr>
              <w:pStyle w:val="ConsPlusNormal"/>
              <w:ind w:left="10"/>
              <w:jc w:val="both"/>
              <w:rPr>
                <w:color w:val="000000" w:themeColor="text1"/>
              </w:rPr>
            </w:pPr>
            <w:r w:rsidRPr="00241BEE">
              <w:rPr>
                <w:color w:val="000000" w:themeColor="text1"/>
              </w:rPr>
              <w:t>Всего листов ___</w:t>
            </w:r>
          </w:p>
        </w:tc>
      </w:tr>
      <w:tr w:rsidR="006F06F8" w:rsidRPr="00241BEE" w:rsidTr="006F06F8">
        <w:tblPrEx>
          <w:tblBorders>
            <w:left w:val="nil"/>
            <w:right w:val="nil"/>
          </w:tblBorders>
        </w:tblPrEx>
        <w:tc>
          <w:tcPr>
            <w:tcW w:w="11199" w:type="dxa"/>
            <w:gridSpan w:val="13"/>
            <w:tcBorders>
              <w:left w:val="single" w:sz="4" w:space="0" w:color="auto"/>
              <w:right w:val="single" w:sz="4" w:space="0" w:color="auto"/>
            </w:tcBorders>
          </w:tcPr>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p>
        </w:tc>
      </w:tr>
      <w:tr w:rsidR="006F06F8" w:rsidRPr="00241BEE" w:rsidTr="006F06F8">
        <w:tc>
          <w:tcPr>
            <w:tcW w:w="1701" w:type="dxa"/>
            <w:vMerge w:val="restart"/>
            <w:tcBorders>
              <w:top w:val="single" w:sz="4" w:space="0" w:color="auto"/>
              <w:left w:val="single" w:sz="4" w:space="0" w:color="auto"/>
              <w:bottom w:val="single" w:sz="4" w:space="0" w:color="auto"/>
              <w:right w:val="single" w:sz="4" w:space="0" w:color="auto"/>
            </w:tcBorders>
          </w:tcPr>
          <w:p w:rsidR="006F06F8" w:rsidRPr="00241BEE" w:rsidRDefault="006F06F8" w:rsidP="006F06F8">
            <w:pPr>
              <w:pStyle w:val="ConsPlusNormal"/>
              <w:jc w:val="center"/>
              <w:rPr>
                <w:color w:val="000000" w:themeColor="text1"/>
              </w:rPr>
            </w:pPr>
            <w:r w:rsidRPr="00241BEE">
              <w:rPr>
                <w:color w:val="000000" w:themeColor="text1"/>
              </w:rPr>
              <w:t>4</w:t>
            </w:r>
          </w:p>
        </w:tc>
        <w:tc>
          <w:tcPr>
            <w:tcW w:w="9498" w:type="dxa"/>
            <w:gridSpan w:val="12"/>
            <w:tcBorders>
              <w:left w:val="single" w:sz="4" w:space="0" w:color="auto"/>
            </w:tcBorders>
          </w:tcPr>
          <w:p w:rsidR="006F06F8" w:rsidRPr="00241BEE" w:rsidRDefault="006F06F8" w:rsidP="006F06F8">
            <w:pPr>
              <w:pStyle w:val="ConsPlusNormal"/>
              <w:rPr>
                <w:color w:val="000000" w:themeColor="text1"/>
              </w:rPr>
            </w:pPr>
            <w:r w:rsidRPr="00241BEE">
              <w:rPr>
                <w:color w:val="000000" w:themeColor="text1"/>
              </w:rPr>
              <w:t>Собственник объекта адресации или лицо, обладающее иным вещным правом на объект адресации</w:t>
            </w:r>
          </w:p>
          <w:p w:rsidR="006F06F8" w:rsidRPr="00241BEE" w:rsidRDefault="006F06F8" w:rsidP="006F06F8">
            <w:pPr>
              <w:pStyle w:val="ConsPlusNormal"/>
              <w:rPr>
                <w:color w:val="000000" w:themeColor="text1"/>
              </w:rPr>
            </w:pPr>
          </w:p>
        </w:tc>
      </w:tr>
      <w:tr w:rsidR="006F06F8" w:rsidRPr="00241BEE" w:rsidTr="006F06F8">
        <w:tc>
          <w:tcPr>
            <w:tcW w:w="1701" w:type="dxa"/>
            <w:vMerge/>
            <w:tcBorders>
              <w:top w:val="single" w:sz="4" w:space="0" w:color="auto"/>
              <w:left w:val="single" w:sz="4" w:space="0" w:color="auto"/>
              <w:bottom w:val="single" w:sz="4" w:space="0" w:color="auto"/>
              <w:right w:val="single" w:sz="4" w:space="0" w:color="auto"/>
            </w:tcBorders>
          </w:tcPr>
          <w:p w:rsidR="006F06F8" w:rsidRPr="00241BEE" w:rsidRDefault="006F06F8" w:rsidP="006F06F8">
            <w:pPr>
              <w:rPr>
                <w:rFonts w:cs="Times New Roman"/>
                <w:color w:val="000000" w:themeColor="text1"/>
                <w:sz w:val="24"/>
                <w:szCs w:val="24"/>
              </w:rPr>
            </w:pPr>
          </w:p>
        </w:tc>
        <w:tc>
          <w:tcPr>
            <w:tcW w:w="9498" w:type="dxa"/>
            <w:gridSpan w:val="12"/>
            <w:tcBorders>
              <w:left w:val="single" w:sz="4" w:space="0" w:color="auto"/>
              <w:bottom w:val="single" w:sz="4" w:space="0" w:color="auto"/>
            </w:tcBorders>
          </w:tcPr>
          <w:p w:rsidR="006F06F8" w:rsidRPr="00241BEE" w:rsidRDefault="006F06F8" w:rsidP="006F06F8">
            <w:pPr>
              <w:pStyle w:val="ConsPlusNormal"/>
              <w:rPr>
                <w:color w:val="000000" w:themeColor="text1"/>
              </w:rPr>
            </w:pPr>
            <w:r w:rsidRPr="00241BEE">
              <w:rPr>
                <w:color w:val="000000" w:themeColor="text1"/>
              </w:rPr>
              <w:t>физическое лицо:</w:t>
            </w:r>
          </w:p>
          <w:p w:rsidR="006F06F8" w:rsidRPr="00241BEE" w:rsidRDefault="006F06F8" w:rsidP="006F06F8">
            <w:pPr>
              <w:pStyle w:val="ConsPlusNormal"/>
              <w:rPr>
                <w:color w:val="000000" w:themeColor="text1"/>
              </w:rPr>
            </w:pPr>
          </w:p>
        </w:tc>
      </w:tr>
      <w:tr w:rsidR="006F06F8" w:rsidRPr="00241BEE" w:rsidTr="006F06F8">
        <w:tc>
          <w:tcPr>
            <w:tcW w:w="1701" w:type="dxa"/>
            <w:vMerge w:val="restart"/>
            <w:tcBorders>
              <w:top w:val="single" w:sz="4" w:space="0" w:color="auto"/>
              <w:bottom w:val="single" w:sz="4" w:space="0" w:color="auto"/>
            </w:tcBorders>
          </w:tcPr>
          <w:p w:rsidR="006F06F8" w:rsidRPr="00241BEE" w:rsidRDefault="006F06F8" w:rsidP="006F06F8">
            <w:pPr>
              <w:pStyle w:val="ConsPlusNormal"/>
              <w:rPr>
                <w:color w:val="000000" w:themeColor="text1"/>
              </w:rPr>
            </w:pPr>
          </w:p>
        </w:tc>
        <w:tc>
          <w:tcPr>
            <w:tcW w:w="144" w:type="dxa"/>
            <w:tcBorders>
              <w:top w:val="single" w:sz="4" w:space="0" w:color="auto"/>
              <w:bottom w:val="single" w:sz="4" w:space="0" w:color="auto"/>
              <w:right w:val="nil"/>
            </w:tcBorders>
          </w:tcPr>
          <w:p w:rsidR="006F06F8" w:rsidRPr="00241BEE" w:rsidRDefault="006F06F8" w:rsidP="006F06F8">
            <w:pPr>
              <w:pStyle w:val="ConsPlusNormal"/>
              <w:rPr>
                <w:color w:val="000000" w:themeColor="text1"/>
              </w:rPr>
            </w:pPr>
          </w:p>
        </w:tc>
        <w:tc>
          <w:tcPr>
            <w:tcW w:w="421" w:type="dxa"/>
            <w:tcBorders>
              <w:left w:val="nil"/>
              <w:right w:val="nil"/>
            </w:tcBorders>
          </w:tcPr>
          <w:p w:rsidR="006F06F8" w:rsidRPr="00241BEE" w:rsidRDefault="006F06F8" w:rsidP="006F06F8">
            <w:pPr>
              <w:pStyle w:val="ConsPlusNormal"/>
              <w:rPr>
                <w:color w:val="000000" w:themeColor="text1"/>
              </w:rPr>
            </w:pPr>
          </w:p>
        </w:tc>
        <w:tc>
          <w:tcPr>
            <w:tcW w:w="2696" w:type="dxa"/>
            <w:gridSpan w:val="3"/>
            <w:tcBorders>
              <w:left w:val="nil"/>
            </w:tcBorders>
            <w:vAlign w:val="center"/>
          </w:tcPr>
          <w:p w:rsidR="006F06F8" w:rsidRPr="00241BEE" w:rsidRDefault="006F06F8" w:rsidP="006F06F8">
            <w:pPr>
              <w:pStyle w:val="ConsPlusNormal"/>
              <w:rPr>
                <w:color w:val="000000" w:themeColor="text1"/>
              </w:rPr>
            </w:pPr>
            <w:r w:rsidRPr="00241BEE">
              <w:rPr>
                <w:color w:val="000000" w:themeColor="text1"/>
              </w:rPr>
              <w:t>фамилия:</w:t>
            </w:r>
          </w:p>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p>
        </w:tc>
        <w:tc>
          <w:tcPr>
            <w:tcW w:w="2268" w:type="dxa"/>
            <w:gridSpan w:val="4"/>
            <w:vAlign w:val="center"/>
          </w:tcPr>
          <w:p w:rsidR="006F06F8" w:rsidRPr="00241BEE" w:rsidRDefault="006F06F8" w:rsidP="006F06F8">
            <w:pPr>
              <w:pStyle w:val="ConsPlusNormal"/>
              <w:rPr>
                <w:color w:val="000000" w:themeColor="text1"/>
              </w:rPr>
            </w:pPr>
            <w:r w:rsidRPr="00241BEE">
              <w:rPr>
                <w:color w:val="000000" w:themeColor="text1"/>
              </w:rPr>
              <w:t>имя (полностью):</w:t>
            </w:r>
          </w:p>
        </w:tc>
        <w:tc>
          <w:tcPr>
            <w:tcW w:w="1806" w:type="dxa"/>
            <w:gridSpan w:val="2"/>
            <w:vAlign w:val="center"/>
          </w:tcPr>
          <w:p w:rsidR="006F06F8" w:rsidRPr="00241BEE" w:rsidRDefault="006F06F8" w:rsidP="006F06F8">
            <w:pPr>
              <w:pStyle w:val="ConsPlusNormal"/>
              <w:rPr>
                <w:color w:val="000000" w:themeColor="text1"/>
              </w:rPr>
            </w:pPr>
            <w:r w:rsidRPr="00241BEE">
              <w:rPr>
                <w:color w:val="000000" w:themeColor="text1"/>
              </w:rPr>
              <w:t>отчество (полностью) (при наличии):</w:t>
            </w:r>
          </w:p>
        </w:tc>
        <w:tc>
          <w:tcPr>
            <w:tcW w:w="2163" w:type="dxa"/>
            <w:vAlign w:val="center"/>
          </w:tcPr>
          <w:p w:rsidR="006F06F8" w:rsidRPr="00241BEE" w:rsidRDefault="006F06F8" w:rsidP="006F06F8">
            <w:pPr>
              <w:pStyle w:val="ConsPlusNormal"/>
              <w:rPr>
                <w:color w:val="000000" w:themeColor="text1"/>
              </w:rPr>
            </w:pPr>
            <w:r w:rsidRPr="00241BEE">
              <w:rPr>
                <w:color w:val="000000" w:themeColor="text1"/>
              </w:rPr>
              <w:t>ИНН (при наличии):</w:t>
            </w:r>
          </w:p>
        </w:tc>
      </w:tr>
      <w:tr w:rsidR="006F06F8" w:rsidRPr="00241BEE" w:rsidTr="006F06F8">
        <w:trPr>
          <w:trHeight w:val="15"/>
        </w:trPr>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val="restart"/>
            <w:tcBorders>
              <w:top w:val="single" w:sz="4" w:space="0" w:color="auto"/>
              <w:bottom w:val="single" w:sz="4" w:space="0" w:color="auto"/>
              <w:right w:val="nil"/>
            </w:tcBorders>
          </w:tcPr>
          <w:p w:rsidR="006F06F8" w:rsidRPr="00241BEE" w:rsidRDefault="006F06F8" w:rsidP="006F06F8">
            <w:pPr>
              <w:rPr>
                <w:rFonts w:cs="Times New Roman"/>
                <w:color w:val="000000" w:themeColor="text1"/>
                <w:sz w:val="24"/>
                <w:szCs w:val="24"/>
              </w:rPr>
            </w:pPr>
          </w:p>
        </w:tc>
        <w:tc>
          <w:tcPr>
            <w:tcW w:w="421" w:type="dxa"/>
            <w:vMerge w:val="restart"/>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tcPr>
          <w:p w:rsidR="006F06F8" w:rsidRPr="00241BEE" w:rsidRDefault="006F06F8" w:rsidP="006F06F8">
            <w:pPr>
              <w:pStyle w:val="ConsPlusNormal"/>
              <w:rPr>
                <w:color w:val="000000" w:themeColor="text1"/>
              </w:rPr>
            </w:pPr>
          </w:p>
        </w:tc>
        <w:tc>
          <w:tcPr>
            <w:tcW w:w="2268" w:type="dxa"/>
            <w:gridSpan w:val="4"/>
          </w:tcPr>
          <w:p w:rsidR="006F06F8" w:rsidRPr="00241BEE" w:rsidRDefault="006F06F8" w:rsidP="006F06F8">
            <w:pPr>
              <w:pStyle w:val="ConsPlusNormal"/>
              <w:rPr>
                <w:color w:val="000000" w:themeColor="text1"/>
              </w:rPr>
            </w:pPr>
          </w:p>
        </w:tc>
        <w:tc>
          <w:tcPr>
            <w:tcW w:w="1806" w:type="dxa"/>
            <w:gridSpan w:val="2"/>
          </w:tcPr>
          <w:p w:rsidR="006F06F8" w:rsidRPr="00241BEE" w:rsidRDefault="006F06F8" w:rsidP="006F06F8">
            <w:pPr>
              <w:pStyle w:val="ConsPlusNormal"/>
              <w:rPr>
                <w:color w:val="000000" w:themeColor="text1"/>
              </w:rPr>
            </w:pPr>
          </w:p>
        </w:tc>
        <w:tc>
          <w:tcPr>
            <w:tcW w:w="2163" w:type="dxa"/>
          </w:tcPr>
          <w:p w:rsidR="006F06F8" w:rsidRPr="00241BEE" w:rsidRDefault="006F06F8" w:rsidP="006F06F8">
            <w:pPr>
              <w:pStyle w:val="ConsPlusNormal"/>
              <w:rPr>
                <w:color w:val="000000" w:themeColor="text1"/>
              </w:rPr>
            </w:pPr>
          </w:p>
        </w:tc>
      </w:tr>
      <w:tr w:rsidR="006F06F8" w:rsidRPr="00241BEE" w:rsidTr="006F06F8">
        <w:trPr>
          <w:trHeight w:val="270"/>
        </w:trPr>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single" w:sz="4" w:space="0" w:color="auto"/>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tcPr>
          <w:p w:rsidR="006F06F8" w:rsidRPr="00241BEE" w:rsidRDefault="006F06F8" w:rsidP="006F06F8">
            <w:pPr>
              <w:pStyle w:val="ConsPlusNormal"/>
              <w:rPr>
                <w:color w:val="000000" w:themeColor="text1"/>
              </w:rPr>
            </w:pPr>
          </w:p>
        </w:tc>
        <w:tc>
          <w:tcPr>
            <w:tcW w:w="2268" w:type="dxa"/>
            <w:gridSpan w:val="4"/>
          </w:tcPr>
          <w:p w:rsidR="006F06F8" w:rsidRPr="00241BEE" w:rsidRDefault="006F06F8" w:rsidP="006F06F8">
            <w:pPr>
              <w:pStyle w:val="ConsPlusNormal"/>
              <w:rPr>
                <w:color w:val="000000" w:themeColor="text1"/>
              </w:rPr>
            </w:pPr>
          </w:p>
        </w:tc>
        <w:tc>
          <w:tcPr>
            <w:tcW w:w="1806" w:type="dxa"/>
            <w:gridSpan w:val="2"/>
          </w:tcPr>
          <w:p w:rsidR="006F06F8" w:rsidRPr="00241BEE" w:rsidRDefault="006F06F8" w:rsidP="006F06F8">
            <w:pPr>
              <w:pStyle w:val="ConsPlusNormal"/>
              <w:rPr>
                <w:color w:val="000000" w:themeColor="text1"/>
              </w:rPr>
            </w:pPr>
          </w:p>
        </w:tc>
        <w:tc>
          <w:tcPr>
            <w:tcW w:w="2163" w:type="dxa"/>
          </w:tcPr>
          <w:p w:rsidR="006F06F8" w:rsidRPr="00241BEE" w:rsidRDefault="006F06F8" w:rsidP="006F06F8">
            <w:pPr>
              <w:pStyle w:val="ConsPlusNormal"/>
              <w:rPr>
                <w:color w:val="000000" w:themeColor="text1"/>
              </w:rPr>
            </w:pPr>
          </w:p>
        </w:tc>
      </w:tr>
      <w:tr w:rsidR="006F06F8" w:rsidRPr="00241BEE" w:rsidTr="006F06F8">
        <w:trPr>
          <w:trHeight w:val="465"/>
        </w:trPr>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single" w:sz="4" w:space="0" w:color="auto"/>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tcPr>
          <w:p w:rsidR="006F06F8" w:rsidRPr="00241BEE" w:rsidRDefault="006F06F8" w:rsidP="006F06F8">
            <w:pPr>
              <w:pStyle w:val="ConsPlusNormal"/>
              <w:rPr>
                <w:color w:val="000000" w:themeColor="text1"/>
              </w:rPr>
            </w:pPr>
          </w:p>
        </w:tc>
        <w:tc>
          <w:tcPr>
            <w:tcW w:w="2268" w:type="dxa"/>
            <w:gridSpan w:val="4"/>
          </w:tcPr>
          <w:p w:rsidR="006F06F8" w:rsidRPr="00241BEE" w:rsidRDefault="006F06F8" w:rsidP="006F06F8">
            <w:pPr>
              <w:pStyle w:val="ConsPlusNormal"/>
              <w:rPr>
                <w:color w:val="000000" w:themeColor="text1"/>
              </w:rPr>
            </w:pPr>
          </w:p>
        </w:tc>
        <w:tc>
          <w:tcPr>
            <w:tcW w:w="1806" w:type="dxa"/>
            <w:gridSpan w:val="2"/>
          </w:tcPr>
          <w:p w:rsidR="006F06F8" w:rsidRPr="00241BEE" w:rsidRDefault="006F06F8" w:rsidP="006F06F8">
            <w:pPr>
              <w:pStyle w:val="ConsPlusNormal"/>
              <w:rPr>
                <w:color w:val="000000" w:themeColor="text1"/>
              </w:rPr>
            </w:pPr>
          </w:p>
        </w:tc>
        <w:tc>
          <w:tcPr>
            <w:tcW w:w="2163" w:type="dxa"/>
          </w:tcPr>
          <w:p w:rsidR="006F06F8" w:rsidRPr="00241BEE" w:rsidRDefault="006F06F8" w:rsidP="006F06F8">
            <w:pPr>
              <w:pStyle w:val="ConsPlusNormal"/>
              <w:rPr>
                <w:color w:val="000000" w:themeColor="text1"/>
              </w:rPr>
            </w:pPr>
          </w:p>
        </w:tc>
      </w:tr>
      <w:tr w:rsidR="006F06F8" w:rsidRPr="00241BEE" w:rsidTr="006F06F8">
        <w:trPr>
          <w:trHeight w:val="270"/>
        </w:trPr>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single" w:sz="4" w:space="0" w:color="auto"/>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tcPr>
          <w:p w:rsidR="006F06F8" w:rsidRPr="00241BEE" w:rsidRDefault="006F06F8" w:rsidP="006F06F8">
            <w:pPr>
              <w:pStyle w:val="ConsPlusNormal"/>
              <w:rPr>
                <w:color w:val="000000" w:themeColor="text1"/>
              </w:rPr>
            </w:pPr>
          </w:p>
        </w:tc>
        <w:tc>
          <w:tcPr>
            <w:tcW w:w="2268" w:type="dxa"/>
            <w:gridSpan w:val="4"/>
          </w:tcPr>
          <w:p w:rsidR="006F06F8" w:rsidRPr="00241BEE" w:rsidRDefault="006F06F8" w:rsidP="006F06F8">
            <w:pPr>
              <w:pStyle w:val="ConsPlusNormal"/>
              <w:rPr>
                <w:color w:val="000000" w:themeColor="text1"/>
              </w:rPr>
            </w:pPr>
          </w:p>
        </w:tc>
        <w:tc>
          <w:tcPr>
            <w:tcW w:w="1806" w:type="dxa"/>
            <w:gridSpan w:val="2"/>
          </w:tcPr>
          <w:p w:rsidR="006F06F8" w:rsidRPr="00241BEE" w:rsidRDefault="006F06F8" w:rsidP="006F06F8">
            <w:pPr>
              <w:pStyle w:val="ConsPlusNormal"/>
              <w:rPr>
                <w:color w:val="000000" w:themeColor="text1"/>
              </w:rPr>
            </w:pPr>
          </w:p>
        </w:tc>
        <w:tc>
          <w:tcPr>
            <w:tcW w:w="2163" w:type="dxa"/>
          </w:tcPr>
          <w:p w:rsidR="006F06F8" w:rsidRPr="00241BEE" w:rsidRDefault="006F06F8" w:rsidP="006F06F8">
            <w:pPr>
              <w:pStyle w:val="ConsPlusNormal"/>
              <w:rPr>
                <w:color w:val="000000" w:themeColor="text1"/>
              </w:rPr>
            </w:pP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val="restart"/>
            <w:tcBorders>
              <w:top w:val="single" w:sz="4" w:space="0" w:color="auto"/>
              <w:bottom w:val="single" w:sz="4" w:space="0" w:color="auto"/>
              <w:right w:val="nil"/>
            </w:tcBorders>
          </w:tcPr>
          <w:p w:rsidR="006F06F8" w:rsidRPr="00241BEE" w:rsidRDefault="006F06F8" w:rsidP="006F06F8">
            <w:pPr>
              <w:rPr>
                <w:rFonts w:cs="Times New Roman"/>
                <w:color w:val="000000" w:themeColor="text1"/>
                <w:sz w:val="24"/>
                <w:szCs w:val="24"/>
              </w:rPr>
            </w:pPr>
          </w:p>
        </w:tc>
        <w:tc>
          <w:tcPr>
            <w:tcW w:w="421" w:type="dxa"/>
            <w:vMerge w:val="restart"/>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vMerge w:val="restart"/>
            <w:tcBorders>
              <w:left w:val="nil"/>
            </w:tcBorders>
          </w:tcPr>
          <w:p w:rsidR="006F06F8" w:rsidRPr="00241BEE" w:rsidRDefault="006F06F8" w:rsidP="006F06F8">
            <w:pPr>
              <w:pStyle w:val="ConsPlusNormal"/>
              <w:rPr>
                <w:color w:val="000000" w:themeColor="text1"/>
              </w:rPr>
            </w:pPr>
            <w:r w:rsidRPr="00241BEE">
              <w:rPr>
                <w:color w:val="000000" w:themeColor="text1"/>
              </w:rPr>
              <w:t xml:space="preserve">документ, </w:t>
            </w:r>
            <w:r w:rsidRPr="00241BEE">
              <w:rPr>
                <w:color w:val="000000" w:themeColor="text1"/>
              </w:rPr>
              <w:lastRenderedPageBreak/>
              <w:t>удостоверяющий личность:</w:t>
            </w:r>
          </w:p>
        </w:tc>
        <w:tc>
          <w:tcPr>
            <w:tcW w:w="2268" w:type="dxa"/>
            <w:gridSpan w:val="4"/>
          </w:tcPr>
          <w:p w:rsidR="006F06F8" w:rsidRPr="00241BEE" w:rsidRDefault="006F06F8" w:rsidP="006F06F8">
            <w:pPr>
              <w:pStyle w:val="ConsPlusNormal"/>
              <w:rPr>
                <w:color w:val="000000" w:themeColor="text1"/>
              </w:rPr>
            </w:pPr>
            <w:r w:rsidRPr="00241BEE">
              <w:rPr>
                <w:color w:val="000000" w:themeColor="text1"/>
              </w:rPr>
              <w:lastRenderedPageBreak/>
              <w:t>вид:</w:t>
            </w:r>
          </w:p>
        </w:tc>
        <w:tc>
          <w:tcPr>
            <w:tcW w:w="1806" w:type="dxa"/>
            <w:gridSpan w:val="2"/>
          </w:tcPr>
          <w:p w:rsidR="006F06F8" w:rsidRPr="00241BEE" w:rsidRDefault="006F06F8" w:rsidP="006F06F8">
            <w:pPr>
              <w:pStyle w:val="ConsPlusNormal"/>
              <w:rPr>
                <w:color w:val="000000" w:themeColor="text1"/>
              </w:rPr>
            </w:pPr>
            <w:r w:rsidRPr="00241BEE">
              <w:rPr>
                <w:color w:val="000000" w:themeColor="text1"/>
              </w:rPr>
              <w:t>серия:</w:t>
            </w:r>
          </w:p>
        </w:tc>
        <w:tc>
          <w:tcPr>
            <w:tcW w:w="2163" w:type="dxa"/>
          </w:tcPr>
          <w:p w:rsidR="006F06F8" w:rsidRPr="00241BEE" w:rsidRDefault="006F06F8" w:rsidP="006F06F8">
            <w:pPr>
              <w:pStyle w:val="ConsPlusNormal"/>
              <w:rPr>
                <w:color w:val="000000" w:themeColor="text1"/>
              </w:rPr>
            </w:pPr>
            <w:r w:rsidRPr="00241BEE">
              <w:rPr>
                <w:color w:val="000000" w:themeColor="text1"/>
              </w:rPr>
              <w:t>номер:</w:t>
            </w: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single" w:sz="4" w:space="0" w:color="auto"/>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vMerge/>
            <w:tcBorders>
              <w:left w:val="nil"/>
            </w:tcBorders>
          </w:tcPr>
          <w:p w:rsidR="006F06F8" w:rsidRPr="00241BEE" w:rsidRDefault="006F06F8" w:rsidP="006F06F8">
            <w:pPr>
              <w:rPr>
                <w:rFonts w:cs="Times New Roman"/>
                <w:color w:val="000000" w:themeColor="text1"/>
                <w:sz w:val="24"/>
                <w:szCs w:val="24"/>
              </w:rPr>
            </w:pPr>
          </w:p>
        </w:tc>
        <w:tc>
          <w:tcPr>
            <w:tcW w:w="2268" w:type="dxa"/>
            <w:gridSpan w:val="4"/>
          </w:tcPr>
          <w:p w:rsidR="006F06F8" w:rsidRPr="00241BEE" w:rsidRDefault="006F06F8" w:rsidP="006F06F8">
            <w:pPr>
              <w:pStyle w:val="ConsPlusNormal"/>
              <w:rPr>
                <w:color w:val="000000" w:themeColor="text1"/>
              </w:rPr>
            </w:pPr>
          </w:p>
        </w:tc>
        <w:tc>
          <w:tcPr>
            <w:tcW w:w="1806" w:type="dxa"/>
            <w:gridSpan w:val="2"/>
          </w:tcPr>
          <w:p w:rsidR="006F06F8" w:rsidRPr="00241BEE" w:rsidRDefault="006F06F8" w:rsidP="006F06F8">
            <w:pPr>
              <w:pStyle w:val="ConsPlusNormal"/>
              <w:rPr>
                <w:color w:val="000000" w:themeColor="text1"/>
              </w:rPr>
            </w:pPr>
          </w:p>
        </w:tc>
        <w:tc>
          <w:tcPr>
            <w:tcW w:w="2163" w:type="dxa"/>
          </w:tcPr>
          <w:p w:rsidR="006F06F8" w:rsidRPr="00241BEE" w:rsidRDefault="006F06F8" w:rsidP="006F06F8">
            <w:pPr>
              <w:pStyle w:val="ConsPlusNormal"/>
              <w:rPr>
                <w:color w:val="000000" w:themeColor="text1"/>
              </w:rPr>
            </w:pP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single" w:sz="4" w:space="0" w:color="auto"/>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vMerge/>
            <w:tcBorders>
              <w:left w:val="nil"/>
            </w:tcBorders>
          </w:tcPr>
          <w:p w:rsidR="006F06F8" w:rsidRPr="00241BEE" w:rsidRDefault="006F06F8" w:rsidP="006F06F8">
            <w:pPr>
              <w:rPr>
                <w:rFonts w:cs="Times New Roman"/>
                <w:color w:val="000000" w:themeColor="text1"/>
                <w:sz w:val="24"/>
                <w:szCs w:val="24"/>
              </w:rPr>
            </w:pPr>
          </w:p>
        </w:tc>
        <w:tc>
          <w:tcPr>
            <w:tcW w:w="2268" w:type="dxa"/>
            <w:gridSpan w:val="4"/>
          </w:tcPr>
          <w:p w:rsidR="006F06F8" w:rsidRPr="00241BEE" w:rsidRDefault="006F06F8" w:rsidP="006F06F8">
            <w:pPr>
              <w:pStyle w:val="ConsPlusNormal"/>
              <w:rPr>
                <w:color w:val="000000" w:themeColor="text1"/>
              </w:rPr>
            </w:pPr>
            <w:r w:rsidRPr="00241BEE">
              <w:rPr>
                <w:color w:val="000000" w:themeColor="text1"/>
              </w:rPr>
              <w:t>дата выдачи:</w:t>
            </w:r>
          </w:p>
        </w:tc>
        <w:tc>
          <w:tcPr>
            <w:tcW w:w="3969" w:type="dxa"/>
            <w:gridSpan w:val="3"/>
          </w:tcPr>
          <w:p w:rsidR="006F06F8" w:rsidRPr="00241BEE" w:rsidRDefault="006F06F8" w:rsidP="006F06F8">
            <w:pPr>
              <w:pStyle w:val="ConsPlusNormal"/>
              <w:rPr>
                <w:color w:val="000000" w:themeColor="text1"/>
              </w:rPr>
            </w:pPr>
            <w:r w:rsidRPr="00241BEE">
              <w:rPr>
                <w:color w:val="000000" w:themeColor="text1"/>
              </w:rPr>
              <w:t xml:space="preserve">кем </w:t>
            </w:r>
            <w:proofErr w:type="gramStart"/>
            <w:r w:rsidRPr="00241BEE">
              <w:rPr>
                <w:color w:val="000000" w:themeColor="text1"/>
              </w:rPr>
              <w:t>выдан</w:t>
            </w:r>
            <w:proofErr w:type="gramEnd"/>
            <w:r w:rsidRPr="00241BEE">
              <w:rPr>
                <w:color w:val="000000" w:themeColor="text1"/>
              </w:rPr>
              <w:t>:</w:t>
            </w: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single" w:sz="4" w:space="0" w:color="auto"/>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vMerge/>
            <w:tcBorders>
              <w:left w:val="nil"/>
            </w:tcBorders>
          </w:tcPr>
          <w:p w:rsidR="006F06F8" w:rsidRPr="00241BEE" w:rsidRDefault="006F06F8" w:rsidP="006F06F8">
            <w:pPr>
              <w:rPr>
                <w:rFonts w:cs="Times New Roman"/>
                <w:color w:val="000000" w:themeColor="text1"/>
                <w:sz w:val="24"/>
                <w:szCs w:val="24"/>
              </w:rPr>
            </w:pPr>
          </w:p>
        </w:tc>
        <w:tc>
          <w:tcPr>
            <w:tcW w:w="2268" w:type="dxa"/>
            <w:gridSpan w:val="4"/>
            <w:vMerge w:val="restart"/>
          </w:tcPr>
          <w:p w:rsidR="006F06F8" w:rsidRPr="00241BEE" w:rsidRDefault="006F06F8" w:rsidP="006F06F8">
            <w:pPr>
              <w:pStyle w:val="ConsPlusNormal"/>
              <w:rPr>
                <w:color w:val="000000" w:themeColor="text1"/>
              </w:rPr>
            </w:pPr>
            <w:r w:rsidRPr="00241BEE">
              <w:rPr>
                <w:color w:val="000000" w:themeColor="text1"/>
              </w:rPr>
              <w:t xml:space="preserve">«__» ___ ____ </w:t>
            </w:r>
            <w:proofErr w:type="gramStart"/>
            <w:r w:rsidRPr="00241BEE">
              <w:rPr>
                <w:color w:val="000000" w:themeColor="text1"/>
              </w:rPr>
              <w:t>г</w:t>
            </w:r>
            <w:proofErr w:type="gramEnd"/>
            <w:r w:rsidRPr="00241BEE">
              <w:rPr>
                <w:color w:val="000000" w:themeColor="text1"/>
              </w:rPr>
              <w:t>.</w:t>
            </w:r>
          </w:p>
        </w:tc>
        <w:tc>
          <w:tcPr>
            <w:tcW w:w="3969" w:type="dxa"/>
            <w:gridSpan w:val="3"/>
          </w:tcPr>
          <w:p w:rsidR="006F06F8" w:rsidRPr="00241BEE" w:rsidRDefault="006F06F8" w:rsidP="006F06F8">
            <w:pPr>
              <w:pStyle w:val="ConsPlusNormal"/>
              <w:rPr>
                <w:color w:val="000000" w:themeColor="text1"/>
              </w:rPr>
            </w:pP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single" w:sz="4" w:space="0" w:color="auto"/>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vMerge/>
            <w:tcBorders>
              <w:left w:val="nil"/>
            </w:tcBorders>
          </w:tcPr>
          <w:p w:rsidR="006F06F8" w:rsidRPr="00241BEE" w:rsidRDefault="006F06F8" w:rsidP="006F06F8">
            <w:pPr>
              <w:rPr>
                <w:rFonts w:cs="Times New Roman"/>
                <w:color w:val="000000" w:themeColor="text1"/>
                <w:sz w:val="24"/>
                <w:szCs w:val="24"/>
              </w:rPr>
            </w:pPr>
          </w:p>
        </w:tc>
        <w:tc>
          <w:tcPr>
            <w:tcW w:w="2268" w:type="dxa"/>
            <w:gridSpan w:val="4"/>
            <w:vMerge/>
          </w:tcPr>
          <w:p w:rsidR="006F06F8" w:rsidRPr="00241BEE" w:rsidRDefault="006F06F8" w:rsidP="006F06F8">
            <w:pPr>
              <w:rPr>
                <w:rFonts w:cs="Times New Roman"/>
                <w:color w:val="000000" w:themeColor="text1"/>
                <w:sz w:val="24"/>
                <w:szCs w:val="24"/>
              </w:rPr>
            </w:pPr>
          </w:p>
        </w:tc>
        <w:tc>
          <w:tcPr>
            <w:tcW w:w="3969" w:type="dxa"/>
            <w:gridSpan w:val="3"/>
          </w:tcPr>
          <w:p w:rsidR="006F06F8" w:rsidRPr="00241BEE" w:rsidRDefault="006F06F8" w:rsidP="006F06F8">
            <w:pPr>
              <w:pStyle w:val="ConsPlusNormal"/>
              <w:rPr>
                <w:color w:val="000000" w:themeColor="text1"/>
              </w:rPr>
            </w:pP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single" w:sz="4" w:space="0" w:color="auto"/>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vAlign w:val="center"/>
          </w:tcPr>
          <w:p w:rsidR="006F06F8" w:rsidRPr="00241BEE" w:rsidRDefault="006F06F8" w:rsidP="006F06F8">
            <w:pPr>
              <w:pStyle w:val="ConsPlusNormal"/>
              <w:rPr>
                <w:color w:val="000000" w:themeColor="text1"/>
              </w:rPr>
            </w:pPr>
            <w:r w:rsidRPr="00241BEE">
              <w:rPr>
                <w:color w:val="000000" w:themeColor="text1"/>
              </w:rPr>
              <w:t>почтовый адрес:</w:t>
            </w:r>
          </w:p>
        </w:tc>
        <w:tc>
          <w:tcPr>
            <w:tcW w:w="2268" w:type="dxa"/>
            <w:gridSpan w:val="4"/>
            <w:vAlign w:val="center"/>
          </w:tcPr>
          <w:p w:rsidR="006F06F8" w:rsidRPr="00241BEE" w:rsidRDefault="006F06F8" w:rsidP="006F06F8">
            <w:pPr>
              <w:pStyle w:val="ConsPlusNormal"/>
              <w:rPr>
                <w:color w:val="000000" w:themeColor="text1"/>
              </w:rPr>
            </w:pPr>
            <w:r w:rsidRPr="00241BEE">
              <w:rPr>
                <w:color w:val="000000" w:themeColor="text1"/>
              </w:rPr>
              <w:t>телефон для связи:</w:t>
            </w:r>
          </w:p>
        </w:tc>
        <w:tc>
          <w:tcPr>
            <w:tcW w:w="3969" w:type="dxa"/>
            <w:gridSpan w:val="3"/>
            <w:vAlign w:val="center"/>
          </w:tcPr>
          <w:p w:rsidR="006F06F8" w:rsidRPr="00241BEE" w:rsidRDefault="006F06F8" w:rsidP="006F06F8">
            <w:pPr>
              <w:pStyle w:val="ConsPlusNormal"/>
              <w:rPr>
                <w:color w:val="000000" w:themeColor="text1"/>
              </w:rPr>
            </w:pPr>
            <w:r w:rsidRPr="00241BEE">
              <w:rPr>
                <w:color w:val="000000" w:themeColor="text1"/>
              </w:rPr>
              <w:t>адрес электронной почты (при наличии):</w:t>
            </w: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single" w:sz="4" w:space="0" w:color="auto"/>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tcPr>
          <w:p w:rsidR="006F06F8" w:rsidRPr="00241BEE" w:rsidRDefault="006F06F8" w:rsidP="006F06F8">
            <w:pPr>
              <w:pStyle w:val="ConsPlusNormal"/>
              <w:rPr>
                <w:color w:val="000000" w:themeColor="text1"/>
              </w:rPr>
            </w:pPr>
          </w:p>
        </w:tc>
        <w:tc>
          <w:tcPr>
            <w:tcW w:w="2268" w:type="dxa"/>
            <w:gridSpan w:val="4"/>
            <w:vMerge w:val="restart"/>
          </w:tcPr>
          <w:p w:rsidR="006F06F8" w:rsidRPr="00241BEE" w:rsidRDefault="006F06F8" w:rsidP="006F06F8">
            <w:pPr>
              <w:pStyle w:val="ConsPlusNormal"/>
              <w:rPr>
                <w:color w:val="000000" w:themeColor="text1"/>
              </w:rPr>
            </w:pPr>
          </w:p>
        </w:tc>
        <w:tc>
          <w:tcPr>
            <w:tcW w:w="3969" w:type="dxa"/>
            <w:gridSpan w:val="3"/>
            <w:vMerge w:val="restart"/>
          </w:tcPr>
          <w:p w:rsidR="006F06F8" w:rsidRPr="00241BEE" w:rsidRDefault="006F06F8" w:rsidP="006F06F8">
            <w:pPr>
              <w:pStyle w:val="ConsPlusNormal"/>
              <w:rPr>
                <w:color w:val="000000" w:themeColor="text1"/>
              </w:rPr>
            </w:pP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single" w:sz="4" w:space="0" w:color="auto"/>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tcPr>
          <w:p w:rsidR="006F06F8" w:rsidRPr="00241BEE" w:rsidRDefault="006F06F8" w:rsidP="006F06F8">
            <w:pPr>
              <w:pStyle w:val="ConsPlusNormal"/>
              <w:rPr>
                <w:color w:val="000000" w:themeColor="text1"/>
              </w:rPr>
            </w:pPr>
          </w:p>
        </w:tc>
        <w:tc>
          <w:tcPr>
            <w:tcW w:w="2268" w:type="dxa"/>
            <w:gridSpan w:val="4"/>
            <w:vMerge/>
          </w:tcPr>
          <w:p w:rsidR="006F06F8" w:rsidRPr="00241BEE" w:rsidRDefault="006F06F8" w:rsidP="006F06F8">
            <w:pPr>
              <w:rPr>
                <w:rFonts w:cs="Times New Roman"/>
                <w:color w:val="000000" w:themeColor="text1"/>
                <w:sz w:val="24"/>
                <w:szCs w:val="24"/>
              </w:rPr>
            </w:pPr>
          </w:p>
        </w:tc>
        <w:tc>
          <w:tcPr>
            <w:tcW w:w="3969" w:type="dxa"/>
            <w:gridSpan w:val="3"/>
            <w:vMerge/>
          </w:tcPr>
          <w:p w:rsidR="006F06F8" w:rsidRPr="00241BEE" w:rsidRDefault="006F06F8" w:rsidP="006F06F8">
            <w:pPr>
              <w:rPr>
                <w:rFonts w:cs="Times New Roman"/>
                <w:color w:val="000000" w:themeColor="text1"/>
                <w:sz w:val="24"/>
                <w:szCs w:val="24"/>
              </w:rPr>
            </w:pP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single" w:sz="4" w:space="0" w:color="auto"/>
              <w:right w:val="nil"/>
            </w:tcBorders>
          </w:tcPr>
          <w:p w:rsidR="006F06F8" w:rsidRPr="00241BEE" w:rsidRDefault="006F06F8" w:rsidP="006F06F8">
            <w:pPr>
              <w:rPr>
                <w:rFonts w:cs="Times New Roman"/>
                <w:color w:val="000000" w:themeColor="text1"/>
                <w:sz w:val="24"/>
                <w:szCs w:val="24"/>
              </w:rPr>
            </w:pPr>
          </w:p>
        </w:tc>
        <w:tc>
          <w:tcPr>
            <w:tcW w:w="9354" w:type="dxa"/>
            <w:gridSpan w:val="11"/>
            <w:tcBorders>
              <w:left w:val="nil"/>
            </w:tcBorders>
          </w:tcPr>
          <w:p w:rsidR="006F06F8" w:rsidRPr="00241BEE" w:rsidRDefault="006F06F8" w:rsidP="006F06F8">
            <w:pPr>
              <w:pStyle w:val="ConsPlusNormal"/>
              <w:ind w:firstLine="5"/>
              <w:jc w:val="both"/>
              <w:rPr>
                <w:color w:val="000000" w:themeColor="text1"/>
              </w:rPr>
            </w:pPr>
            <w:r w:rsidRPr="00241BEE">
              <w:rPr>
                <w:color w:val="000000" w:themeColor="text1"/>
              </w:rPr>
              <w:t>юридическое лицо, в том числе орган государственной власти, иной государственный орган, орган местного самоуправления:</w:t>
            </w:r>
          </w:p>
          <w:p w:rsidR="006F06F8" w:rsidRPr="00241BEE" w:rsidRDefault="006F06F8" w:rsidP="006F06F8">
            <w:pPr>
              <w:pStyle w:val="ConsPlusNormal"/>
              <w:ind w:firstLine="5"/>
              <w:jc w:val="both"/>
              <w:rPr>
                <w:color w:val="000000" w:themeColor="text1"/>
              </w:rPr>
            </w:pPr>
          </w:p>
        </w:tc>
      </w:tr>
      <w:tr w:rsidR="006F06F8" w:rsidRPr="00241BEE" w:rsidTr="006F06F8">
        <w:tc>
          <w:tcPr>
            <w:tcW w:w="1701" w:type="dxa"/>
            <w:vMerge w:val="restart"/>
            <w:tcBorders>
              <w:top w:val="single" w:sz="4" w:space="0" w:color="auto"/>
              <w:bottom w:val="single" w:sz="4" w:space="0" w:color="auto"/>
            </w:tcBorders>
          </w:tcPr>
          <w:p w:rsidR="006F06F8" w:rsidRPr="00241BEE" w:rsidRDefault="006F06F8" w:rsidP="006F06F8">
            <w:pPr>
              <w:pStyle w:val="ConsPlusNormal"/>
              <w:rPr>
                <w:color w:val="000000" w:themeColor="text1"/>
              </w:rPr>
            </w:pPr>
          </w:p>
        </w:tc>
        <w:tc>
          <w:tcPr>
            <w:tcW w:w="144" w:type="dxa"/>
            <w:vMerge w:val="restart"/>
            <w:tcBorders>
              <w:top w:val="single" w:sz="4" w:space="0" w:color="auto"/>
              <w:bottom w:val="nil"/>
              <w:right w:val="nil"/>
            </w:tcBorders>
          </w:tcPr>
          <w:p w:rsidR="006F06F8" w:rsidRPr="00241BEE" w:rsidRDefault="006F06F8" w:rsidP="006F06F8">
            <w:pPr>
              <w:pStyle w:val="ConsPlusNormal"/>
              <w:rPr>
                <w:color w:val="000000" w:themeColor="text1"/>
              </w:rPr>
            </w:pPr>
          </w:p>
        </w:tc>
        <w:tc>
          <w:tcPr>
            <w:tcW w:w="421" w:type="dxa"/>
            <w:vMerge w:val="restart"/>
            <w:tcBorders>
              <w:left w:val="nil"/>
              <w:right w:val="nil"/>
            </w:tcBorders>
          </w:tcPr>
          <w:p w:rsidR="006F06F8" w:rsidRPr="00241BEE" w:rsidRDefault="006F06F8" w:rsidP="006F06F8">
            <w:pPr>
              <w:pStyle w:val="ConsPlusNormal"/>
              <w:rPr>
                <w:color w:val="000000" w:themeColor="text1"/>
              </w:rPr>
            </w:pPr>
          </w:p>
        </w:tc>
        <w:tc>
          <w:tcPr>
            <w:tcW w:w="2696" w:type="dxa"/>
            <w:gridSpan w:val="3"/>
            <w:vMerge w:val="restart"/>
            <w:tcBorders>
              <w:left w:val="nil"/>
            </w:tcBorders>
          </w:tcPr>
          <w:p w:rsidR="006F06F8" w:rsidRPr="00241BEE" w:rsidRDefault="006F06F8" w:rsidP="006F06F8">
            <w:pPr>
              <w:pStyle w:val="ConsPlusNormal"/>
              <w:rPr>
                <w:color w:val="000000" w:themeColor="text1"/>
              </w:rPr>
            </w:pPr>
            <w:r w:rsidRPr="00241BEE">
              <w:rPr>
                <w:color w:val="000000" w:themeColor="text1"/>
              </w:rPr>
              <w:t>полное наименование:</w:t>
            </w:r>
          </w:p>
        </w:tc>
        <w:tc>
          <w:tcPr>
            <w:tcW w:w="6237" w:type="dxa"/>
            <w:gridSpan w:val="7"/>
          </w:tcPr>
          <w:p w:rsidR="006F06F8" w:rsidRPr="00241BEE" w:rsidRDefault="006F06F8" w:rsidP="006F06F8">
            <w:pPr>
              <w:pStyle w:val="ConsPlusNormal"/>
              <w:rPr>
                <w:color w:val="000000" w:themeColor="text1"/>
              </w:rPr>
            </w:pP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nil"/>
              <w:bottom w:val="nil"/>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vMerge/>
            <w:tcBorders>
              <w:left w:val="nil"/>
            </w:tcBorders>
          </w:tcPr>
          <w:p w:rsidR="006F06F8" w:rsidRPr="00241BEE" w:rsidRDefault="006F06F8" w:rsidP="006F06F8">
            <w:pPr>
              <w:rPr>
                <w:rFonts w:cs="Times New Roman"/>
                <w:color w:val="000000" w:themeColor="text1"/>
                <w:sz w:val="24"/>
                <w:szCs w:val="24"/>
              </w:rPr>
            </w:pPr>
          </w:p>
        </w:tc>
        <w:tc>
          <w:tcPr>
            <w:tcW w:w="6237" w:type="dxa"/>
            <w:gridSpan w:val="7"/>
          </w:tcPr>
          <w:p w:rsidR="006F06F8" w:rsidRPr="00241BEE" w:rsidRDefault="006F06F8" w:rsidP="006F06F8">
            <w:pPr>
              <w:pStyle w:val="ConsPlusNormal"/>
              <w:rPr>
                <w:color w:val="000000" w:themeColor="text1"/>
              </w:rPr>
            </w:pP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nil"/>
              <w:right w:val="nil"/>
            </w:tcBorders>
          </w:tcPr>
          <w:p w:rsidR="006F06F8" w:rsidRPr="00241BEE" w:rsidRDefault="006F06F8" w:rsidP="006F06F8">
            <w:pPr>
              <w:rPr>
                <w:rFonts w:cs="Times New Roman"/>
                <w:color w:val="000000" w:themeColor="text1"/>
                <w:sz w:val="24"/>
                <w:szCs w:val="24"/>
              </w:rPr>
            </w:pPr>
          </w:p>
        </w:tc>
        <w:tc>
          <w:tcPr>
            <w:tcW w:w="421" w:type="dxa"/>
            <w:vMerge/>
            <w:tcBorders>
              <w:top w:val="single" w:sz="4" w:space="0" w:color="auto"/>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top w:val="single" w:sz="4" w:space="0" w:color="auto"/>
              <w:left w:val="nil"/>
            </w:tcBorders>
          </w:tcPr>
          <w:p w:rsidR="006F06F8" w:rsidRPr="00241BEE" w:rsidRDefault="006F06F8" w:rsidP="006F06F8">
            <w:pPr>
              <w:pStyle w:val="ConsPlusNormal"/>
              <w:rPr>
                <w:color w:val="000000" w:themeColor="text1"/>
              </w:rPr>
            </w:pPr>
            <w:r w:rsidRPr="00241BEE">
              <w:rPr>
                <w:color w:val="000000" w:themeColor="text1"/>
              </w:rPr>
              <w:t>ИНН (для российского юридического лица):</w:t>
            </w:r>
          </w:p>
          <w:p w:rsidR="006F06F8" w:rsidRPr="00241BEE" w:rsidRDefault="006F06F8" w:rsidP="006F06F8">
            <w:pPr>
              <w:pStyle w:val="ConsPlusNormal"/>
              <w:rPr>
                <w:color w:val="000000" w:themeColor="text1"/>
              </w:rPr>
            </w:pPr>
          </w:p>
        </w:tc>
        <w:tc>
          <w:tcPr>
            <w:tcW w:w="6237" w:type="dxa"/>
            <w:gridSpan w:val="7"/>
            <w:vMerge w:val="restart"/>
          </w:tcPr>
          <w:p w:rsidR="006F06F8" w:rsidRPr="00241BEE" w:rsidRDefault="006F06F8" w:rsidP="006F06F8">
            <w:pPr>
              <w:pStyle w:val="ConsPlusNormal"/>
              <w:rPr>
                <w:color w:val="000000" w:themeColor="text1"/>
              </w:rPr>
            </w:pPr>
          </w:p>
        </w:tc>
      </w:tr>
      <w:tr w:rsidR="006F06F8" w:rsidRPr="00241BEE" w:rsidTr="006F06F8">
        <w:trPr>
          <w:trHeight w:val="1146"/>
        </w:trPr>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nil"/>
              <w:right w:val="nil"/>
            </w:tcBorders>
          </w:tcPr>
          <w:p w:rsidR="006F06F8" w:rsidRPr="00241BEE" w:rsidRDefault="006F06F8" w:rsidP="006F06F8">
            <w:pPr>
              <w:rPr>
                <w:rFonts w:cs="Times New Roman"/>
                <w:color w:val="000000" w:themeColor="text1"/>
                <w:sz w:val="24"/>
                <w:szCs w:val="24"/>
              </w:rPr>
            </w:pPr>
          </w:p>
        </w:tc>
        <w:tc>
          <w:tcPr>
            <w:tcW w:w="421" w:type="dxa"/>
            <w:vMerge/>
            <w:tcBorders>
              <w:top w:val="single" w:sz="4" w:space="0" w:color="auto"/>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top w:val="single" w:sz="4" w:space="0" w:color="auto"/>
              <w:left w:val="nil"/>
            </w:tcBorders>
          </w:tcPr>
          <w:p w:rsidR="006F06F8" w:rsidRPr="00241BEE" w:rsidRDefault="006F06F8" w:rsidP="006F06F8">
            <w:pPr>
              <w:pStyle w:val="ConsPlusNormal"/>
              <w:rPr>
                <w:color w:val="000000" w:themeColor="text1"/>
              </w:rPr>
            </w:pPr>
          </w:p>
        </w:tc>
        <w:tc>
          <w:tcPr>
            <w:tcW w:w="6237" w:type="dxa"/>
            <w:gridSpan w:val="7"/>
            <w:vMerge/>
          </w:tcPr>
          <w:p w:rsidR="006F06F8" w:rsidRPr="00241BEE" w:rsidRDefault="006F06F8" w:rsidP="006F06F8">
            <w:pPr>
              <w:pStyle w:val="ConsPlusNormal"/>
              <w:rPr>
                <w:color w:val="000000" w:themeColor="text1"/>
              </w:rPr>
            </w:pPr>
          </w:p>
        </w:tc>
      </w:tr>
      <w:tr w:rsidR="006F06F8" w:rsidRPr="00241BEE" w:rsidTr="006F06F8">
        <w:trPr>
          <w:trHeight w:val="315"/>
        </w:trPr>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nil"/>
              <w:right w:val="nil"/>
            </w:tcBorders>
          </w:tcPr>
          <w:p w:rsidR="006F06F8" w:rsidRPr="00241BEE" w:rsidRDefault="006F06F8" w:rsidP="006F06F8">
            <w:pPr>
              <w:rPr>
                <w:rFonts w:cs="Times New Roman"/>
                <w:color w:val="000000" w:themeColor="text1"/>
                <w:sz w:val="24"/>
                <w:szCs w:val="24"/>
              </w:rPr>
            </w:pPr>
          </w:p>
        </w:tc>
        <w:tc>
          <w:tcPr>
            <w:tcW w:w="421" w:type="dxa"/>
            <w:vMerge/>
            <w:tcBorders>
              <w:top w:val="single" w:sz="4" w:space="0" w:color="auto"/>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top w:val="single" w:sz="4" w:space="0" w:color="auto"/>
              <w:left w:val="nil"/>
            </w:tcBorders>
          </w:tcPr>
          <w:p w:rsidR="006F06F8" w:rsidRPr="00241BEE" w:rsidRDefault="006F06F8" w:rsidP="006F06F8">
            <w:pPr>
              <w:pStyle w:val="ConsPlusNormal"/>
              <w:rPr>
                <w:color w:val="000000" w:themeColor="text1"/>
              </w:rPr>
            </w:pPr>
          </w:p>
        </w:tc>
        <w:tc>
          <w:tcPr>
            <w:tcW w:w="6237" w:type="dxa"/>
            <w:gridSpan w:val="7"/>
          </w:tcPr>
          <w:p w:rsidR="006F06F8" w:rsidRPr="00241BEE" w:rsidRDefault="006F06F8" w:rsidP="006F06F8">
            <w:pPr>
              <w:pStyle w:val="ConsPlusNormal"/>
              <w:rPr>
                <w:color w:val="000000" w:themeColor="text1"/>
              </w:rPr>
            </w:pPr>
          </w:p>
        </w:tc>
      </w:tr>
      <w:tr w:rsidR="006F06F8" w:rsidRPr="00241BEE" w:rsidTr="006F06F8">
        <w:trPr>
          <w:trHeight w:val="1146"/>
        </w:trPr>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nil"/>
              <w:right w:val="nil"/>
            </w:tcBorders>
          </w:tcPr>
          <w:p w:rsidR="006F06F8" w:rsidRPr="00241BEE" w:rsidRDefault="006F06F8" w:rsidP="006F06F8">
            <w:pPr>
              <w:rPr>
                <w:rFonts w:cs="Times New Roman"/>
                <w:color w:val="000000" w:themeColor="text1"/>
                <w:sz w:val="24"/>
                <w:szCs w:val="24"/>
              </w:rPr>
            </w:pPr>
          </w:p>
        </w:tc>
        <w:tc>
          <w:tcPr>
            <w:tcW w:w="421" w:type="dxa"/>
            <w:vMerge/>
            <w:tcBorders>
              <w:top w:val="single" w:sz="4" w:space="0" w:color="auto"/>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top w:val="single" w:sz="4" w:space="0" w:color="auto"/>
              <w:left w:val="nil"/>
            </w:tcBorders>
          </w:tcPr>
          <w:p w:rsidR="006F06F8" w:rsidRPr="00241BEE" w:rsidRDefault="006F06F8" w:rsidP="006F06F8">
            <w:pPr>
              <w:pStyle w:val="ConsPlusNormal"/>
              <w:rPr>
                <w:color w:val="000000" w:themeColor="text1"/>
              </w:rPr>
            </w:pPr>
          </w:p>
        </w:tc>
        <w:tc>
          <w:tcPr>
            <w:tcW w:w="6237" w:type="dxa"/>
            <w:gridSpan w:val="7"/>
          </w:tcPr>
          <w:p w:rsidR="006F06F8" w:rsidRPr="00241BEE" w:rsidRDefault="006F06F8" w:rsidP="006F06F8">
            <w:pPr>
              <w:pStyle w:val="ConsPlusNormal"/>
              <w:rPr>
                <w:color w:val="000000" w:themeColor="text1"/>
              </w:rPr>
            </w:pPr>
          </w:p>
        </w:tc>
      </w:tr>
      <w:tr w:rsidR="006F06F8" w:rsidRPr="00241BEE" w:rsidTr="006F06F8">
        <w:trPr>
          <w:trHeight w:val="315"/>
        </w:trPr>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single" w:sz="4" w:space="0" w:color="auto"/>
              <w:bottom w:val="nil"/>
              <w:right w:val="nil"/>
            </w:tcBorders>
          </w:tcPr>
          <w:p w:rsidR="006F06F8" w:rsidRPr="00241BEE" w:rsidRDefault="006F06F8" w:rsidP="006F06F8">
            <w:pPr>
              <w:rPr>
                <w:rFonts w:cs="Times New Roman"/>
                <w:color w:val="000000" w:themeColor="text1"/>
                <w:sz w:val="24"/>
                <w:szCs w:val="24"/>
              </w:rPr>
            </w:pPr>
          </w:p>
        </w:tc>
        <w:tc>
          <w:tcPr>
            <w:tcW w:w="421" w:type="dxa"/>
            <w:vMerge/>
            <w:tcBorders>
              <w:top w:val="single" w:sz="4" w:space="0" w:color="auto"/>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top w:val="single" w:sz="4" w:space="0" w:color="auto"/>
              <w:left w:val="nil"/>
            </w:tcBorders>
          </w:tcPr>
          <w:p w:rsidR="006F06F8" w:rsidRPr="00241BEE" w:rsidRDefault="006F06F8" w:rsidP="006F06F8">
            <w:pPr>
              <w:pStyle w:val="ConsPlusNormal"/>
              <w:rPr>
                <w:color w:val="000000" w:themeColor="text1"/>
              </w:rPr>
            </w:pPr>
          </w:p>
        </w:tc>
        <w:tc>
          <w:tcPr>
            <w:tcW w:w="6237" w:type="dxa"/>
            <w:gridSpan w:val="7"/>
          </w:tcPr>
          <w:p w:rsidR="006F06F8" w:rsidRPr="00241BEE" w:rsidRDefault="006F06F8" w:rsidP="006F06F8">
            <w:pPr>
              <w:pStyle w:val="ConsPlusNormal"/>
              <w:rPr>
                <w:color w:val="000000" w:themeColor="text1"/>
              </w:rPr>
            </w:pPr>
            <w:r w:rsidRPr="00241BEE">
              <w:rPr>
                <w:color w:val="000000" w:themeColor="text1"/>
              </w:rPr>
              <w:t>КПП (для российского юридического лица):</w:t>
            </w: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nil"/>
              <w:bottom w:val="nil"/>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tcPr>
          <w:p w:rsidR="006F06F8" w:rsidRPr="00241BEE" w:rsidRDefault="006F06F8" w:rsidP="006F06F8">
            <w:pPr>
              <w:pStyle w:val="ConsPlusNormal"/>
              <w:rPr>
                <w:color w:val="000000" w:themeColor="text1"/>
              </w:rPr>
            </w:pPr>
          </w:p>
        </w:tc>
        <w:tc>
          <w:tcPr>
            <w:tcW w:w="6237" w:type="dxa"/>
            <w:gridSpan w:val="7"/>
          </w:tcPr>
          <w:p w:rsidR="006F06F8" w:rsidRPr="00241BEE" w:rsidRDefault="006F06F8" w:rsidP="006F06F8">
            <w:pPr>
              <w:pStyle w:val="ConsPlusNormal"/>
              <w:rPr>
                <w:color w:val="000000" w:themeColor="text1"/>
              </w:rPr>
            </w:pP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nil"/>
              <w:bottom w:val="nil"/>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tcPr>
          <w:p w:rsidR="006F06F8" w:rsidRPr="00241BEE" w:rsidRDefault="006F06F8" w:rsidP="006F06F8">
            <w:pPr>
              <w:pStyle w:val="ConsPlusNormal"/>
              <w:rPr>
                <w:color w:val="000000" w:themeColor="text1"/>
              </w:rPr>
            </w:pPr>
            <w:r w:rsidRPr="00241BEE">
              <w:rPr>
                <w:color w:val="000000" w:themeColor="text1"/>
              </w:rPr>
              <w:t>страна регистрации (инкорпорации) (для иностранного юридического лица):</w:t>
            </w:r>
          </w:p>
          <w:p w:rsidR="006F06F8" w:rsidRPr="00241BEE" w:rsidRDefault="006F06F8" w:rsidP="006F06F8">
            <w:pPr>
              <w:pStyle w:val="ConsPlusNormal"/>
              <w:rPr>
                <w:color w:val="000000" w:themeColor="text1"/>
              </w:rPr>
            </w:pPr>
          </w:p>
        </w:tc>
        <w:tc>
          <w:tcPr>
            <w:tcW w:w="2662" w:type="dxa"/>
            <w:gridSpan w:val="5"/>
          </w:tcPr>
          <w:p w:rsidR="006F06F8" w:rsidRPr="00241BEE" w:rsidRDefault="006F06F8" w:rsidP="006F06F8">
            <w:pPr>
              <w:pStyle w:val="ConsPlusNormal"/>
              <w:rPr>
                <w:color w:val="000000" w:themeColor="text1"/>
              </w:rPr>
            </w:pPr>
            <w:r w:rsidRPr="00241BEE">
              <w:rPr>
                <w:color w:val="000000" w:themeColor="text1"/>
              </w:rPr>
              <w:t>дата регистрации (для иностранного юридического лица):</w:t>
            </w:r>
          </w:p>
        </w:tc>
        <w:tc>
          <w:tcPr>
            <w:tcW w:w="3575" w:type="dxa"/>
            <w:gridSpan w:val="2"/>
          </w:tcPr>
          <w:p w:rsidR="006F06F8" w:rsidRPr="00241BEE" w:rsidRDefault="006F06F8" w:rsidP="006F06F8">
            <w:pPr>
              <w:pStyle w:val="ConsPlusNormal"/>
              <w:rPr>
                <w:color w:val="000000" w:themeColor="text1"/>
              </w:rPr>
            </w:pPr>
            <w:r w:rsidRPr="00241BEE">
              <w:rPr>
                <w:color w:val="000000" w:themeColor="text1"/>
              </w:rPr>
              <w:t>номер регистрации (для иностранного юридического лица):</w:t>
            </w: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nil"/>
              <w:bottom w:val="nil"/>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tcPr>
          <w:p w:rsidR="006F06F8" w:rsidRPr="00241BEE" w:rsidRDefault="006F06F8" w:rsidP="006F06F8">
            <w:pPr>
              <w:pStyle w:val="ConsPlusNormal"/>
              <w:rPr>
                <w:color w:val="000000" w:themeColor="text1"/>
              </w:rPr>
            </w:pPr>
          </w:p>
        </w:tc>
        <w:tc>
          <w:tcPr>
            <w:tcW w:w="2662" w:type="dxa"/>
            <w:gridSpan w:val="5"/>
            <w:vMerge w:val="restart"/>
            <w:vAlign w:val="center"/>
          </w:tcPr>
          <w:p w:rsidR="006F06F8" w:rsidRPr="00241BEE" w:rsidRDefault="006F06F8" w:rsidP="006F06F8">
            <w:pPr>
              <w:pStyle w:val="ConsPlusNormal"/>
              <w:rPr>
                <w:color w:val="000000" w:themeColor="text1"/>
              </w:rPr>
            </w:pPr>
            <w:r w:rsidRPr="00241BEE">
              <w:rPr>
                <w:color w:val="000000" w:themeColor="text1"/>
              </w:rPr>
              <w:t xml:space="preserve">"__" ________ ____ </w:t>
            </w:r>
            <w:proofErr w:type="gramStart"/>
            <w:r w:rsidRPr="00241BEE">
              <w:rPr>
                <w:color w:val="000000" w:themeColor="text1"/>
              </w:rPr>
              <w:t>г</w:t>
            </w:r>
            <w:proofErr w:type="gramEnd"/>
            <w:r w:rsidRPr="00241BEE">
              <w:rPr>
                <w:color w:val="000000" w:themeColor="text1"/>
              </w:rPr>
              <w:t>.</w:t>
            </w:r>
          </w:p>
        </w:tc>
        <w:tc>
          <w:tcPr>
            <w:tcW w:w="3575" w:type="dxa"/>
            <w:gridSpan w:val="2"/>
            <w:vMerge w:val="restart"/>
          </w:tcPr>
          <w:p w:rsidR="006F06F8" w:rsidRPr="00241BEE" w:rsidRDefault="006F06F8" w:rsidP="006F06F8">
            <w:pPr>
              <w:pStyle w:val="ConsPlusNormal"/>
              <w:rPr>
                <w:color w:val="000000" w:themeColor="text1"/>
              </w:rPr>
            </w:pP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nil"/>
              <w:bottom w:val="nil"/>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tcPr>
          <w:p w:rsidR="006F06F8" w:rsidRPr="00241BEE" w:rsidRDefault="006F06F8" w:rsidP="006F06F8">
            <w:pPr>
              <w:pStyle w:val="ConsPlusNormal"/>
              <w:rPr>
                <w:color w:val="000000" w:themeColor="text1"/>
              </w:rPr>
            </w:pPr>
          </w:p>
        </w:tc>
        <w:tc>
          <w:tcPr>
            <w:tcW w:w="2662" w:type="dxa"/>
            <w:gridSpan w:val="5"/>
            <w:vMerge/>
          </w:tcPr>
          <w:p w:rsidR="006F06F8" w:rsidRPr="00241BEE" w:rsidRDefault="006F06F8" w:rsidP="006F06F8">
            <w:pPr>
              <w:rPr>
                <w:rFonts w:cs="Times New Roman"/>
                <w:color w:val="000000" w:themeColor="text1"/>
                <w:sz w:val="24"/>
                <w:szCs w:val="24"/>
              </w:rPr>
            </w:pPr>
          </w:p>
        </w:tc>
        <w:tc>
          <w:tcPr>
            <w:tcW w:w="3575" w:type="dxa"/>
            <w:gridSpan w:val="2"/>
            <w:vMerge/>
          </w:tcPr>
          <w:p w:rsidR="006F06F8" w:rsidRPr="00241BEE" w:rsidRDefault="006F06F8" w:rsidP="006F06F8">
            <w:pPr>
              <w:rPr>
                <w:rFonts w:cs="Times New Roman"/>
                <w:color w:val="000000" w:themeColor="text1"/>
                <w:sz w:val="24"/>
                <w:szCs w:val="24"/>
              </w:rPr>
            </w:pP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nil"/>
              <w:bottom w:val="nil"/>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tcPr>
          <w:p w:rsidR="006F06F8" w:rsidRPr="00241BEE" w:rsidRDefault="006F06F8" w:rsidP="006F06F8">
            <w:pPr>
              <w:pStyle w:val="ConsPlusNormal"/>
              <w:rPr>
                <w:color w:val="000000" w:themeColor="text1"/>
              </w:rPr>
            </w:pPr>
            <w:r w:rsidRPr="00241BEE">
              <w:rPr>
                <w:color w:val="000000" w:themeColor="text1"/>
              </w:rPr>
              <w:t>почтовый адрес:</w:t>
            </w:r>
          </w:p>
        </w:tc>
        <w:tc>
          <w:tcPr>
            <w:tcW w:w="2662" w:type="dxa"/>
            <w:gridSpan w:val="5"/>
          </w:tcPr>
          <w:p w:rsidR="006F06F8" w:rsidRPr="00241BEE" w:rsidRDefault="006F06F8" w:rsidP="006F06F8">
            <w:pPr>
              <w:pStyle w:val="ConsPlusNormal"/>
              <w:rPr>
                <w:color w:val="000000" w:themeColor="text1"/>
              </w:rPr>
            </w:pPr>
            <w:r w:rsidRPr="00241BEE">
              <w:rPr>
                <w:color w:val="000000" w:themeColor="text1"/>
              </w:rPr>
              <w:t>телефон для связи:</w:t>
            </w:r>
          </w:p>
        </w:tc>
        <w:tc>
          <w:tcPr>
            <w:tcW w:w="3575" w:type="dxa"/>
            <w:gridSpan w:val="2"/>
          </w:tcPr>
          <w:p w:rsidR="006F06F8" w:rsidRPr="00241BEE" w:rsidRDefault="006F06F8" w:rsidP="006F06F8">
            <w:pPr>
              <w:pStyle w:val="ConsPlusNormal"/>
              <w:rPr>
                <w:color w:val="000000" w:themeColor="text1"/>
              </w:rPr>
            </w:pPr>
            <w:r w:rsidRPr="00241BEE">
              <w:rPr>
                <w:color w:val="000000" w:themeColor="text1"/>
              </w:rPr>
              <w:t>адрес электронной почты (при наличии):</w:t>
            </w: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nil"/>
              <w:bottom w:val="nil"/>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tcPr>
          <w:p w:rsidR="006F06F8" w:rsidRPr="00241BEE" w:rsidRDefault="006F06F8" w:rsidP="006F06F8">
            <w:pPr>
              <w:pStyle w:val="ConsPlusNormal"/>
              <w:rPr>
                <w:color w:val="000000" w:themeColor="text1"/>
              </w:rPr>
            </w:pPr>
          </w:p>
        </w:tc>
        <w:tc>
          <w:tcPr>
            <w:tcW w:w="2662" w:type="dxa"/>
            <w:gridSpan w:val="5"/>
            <w:vMerge w:val="restart"/>
          </w:tcPr>
          <w:p w:rsidR="006F06F8" w:rsidRPr="00241BEE" w:rsidRDefault="006F06F8" w:rsidP="006F06F8">
            <w:pPr>
              <w:pStyle w:val="ConsPlusNormal"/>
              <w:rPr>
                <w:color w:val="000000" w:themeColor="text1"/>
              </w:rPr>
            </w:pPr>
          </w:p>
        </w:tc>
        <w:tc>
          <w:tcPr>
            <w:tcW w:w="3575" w:type="dxa"/>
            <w:gridSpan w:val="2"/>
            <w:vMerge w:val="restart"/>
          </w:tcPr>
          <w:p w:rsidR="006F06F8" w:rsidRPr="00241BEE" w:rsidRDefault="006F06F8" w:rsidP="006F06F8">
            <w:pPr>
              <w:pStyle w:val="ConsPlusNormal"/>
              <w:rPr>
                <w:color w:val="000000" w:themeColor="text1"/>
              </w:rPr>
            </w:pP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nil"/>
              <w:bottom w:val="nil"/>
              <w:right w:val="nil"/>
            </w:tcBorders>
          </w:tcPr>
          <w:p w:rsidR="006F06F8" w:rsidRPr="00241BEE" w:rsidRDefault="006F06F8" w:rsidP="006F06F8">
            <w:pPr>
              <w:rPr>
                <w:rFonts w:cs="Times New Roman"/>
                <w:color w:val="000000" w:themeColor="text1"/>
                <w:sz w:val="24"/>
                <w:szCs w:val="24"/>
              </w:rPr>
            </w:pPr>
          </w:p>
        </w:tc>
        <w:tc>
          <w:tcPr>
            <w:tcW w:w="421" w:type="dxa"/>
            <w:vMerge/>
            <w:tcBorders>
              <w:left w:val="nil"/>
              <w:right w:val="nil"/>
            </w:tcBorders>
          </w:tcPr>
          <w:p w:rsidR="006F06F8" w:rsidRPr="00241BEE" w:rsidRDefault="006F06F8" w:rsidP="006F06F8">
            <w:pPr>
              <w:rPr>
                <w:rFonts w:cs="Times New Roman"/>
                <w:color w:val="000000" w:themeColor="text1"/>
                <w:sz w:val="24"/>
                <w:szCs w:val="24"/>
              </w:rPr>
            </w:pPr>
          </w:p>
        </w:tc>
        <w:tc>
          <w:tcPr>
            <w:tcW w:w="2696" w:type="dxa"/>
            <w:gridSpan w:val="3"/>
            <w:tcBorders>
              <w:left w:val="nil"/>
            </w:tcBorders>
          </w:tcPr>
          <w:p w:rsidR="006F06F8" w:rsidRPr="00241BEE" w:rsidRDefault="006F06F8" w:rsidP="006F06F8">
            <w:pPr>
              <w:pStyle w:val="ConsPlusNormal"/>
              <w:rPr>
                <w:color w:val="000000" w:themeColor="text1"/>
              </w:rPr>
            </w:pPr>
          </w:p>
        </w:tc>
        <w:tc>
          <w:tcPr>
            <w:tcW w:w="2662" w:type="dxa"/>
            <w:gridSpan w:val="5"/>
            <w:vMerge/>
          </w:tcPr>
          <w:p w:rsidR="006F06F8" w:rsidRPr="00241BEE" w:rsidRDefault="006F06F8" w:rsidP="006F06F8">
            <w:pPr>
              <w:rPr>
                <w:rFonts w:cs="Times New Roman"/>
                <w:color w:val="000000" w:themeColor="text1"/>
                <w:sz w:val="24"/>
                <w:szCs w:val="24"/>
              </w:rPr>
            </w:pPr>
          </w:p>
        </w:tc>
        <w:tc>
          <w:tcPr>
            <w:tcW w:w="3575" w:type="dxa"/>
            <w:gridSpan w:val="2"/>
            <w:vMerge/>
          </w:tcPr>
          <w:p w:rsidR="006F06F8" w:rsidRPr="00241BEE" w:rsidRDefault="006F06F8" w:rsidP="006F06F8">
            <w:pPr>
              <w:rPr>
                <w:rFonts w:cs="Times New Roman"/>
                <w:color w:val="000000" w:themeColor="text1"/>
                <w:sz w:val="24"/>
                <w:szCs w:val="24"/>
              </w:rPr>
            </w:pPr>
          </w:p>
        </w:tc>
      </w:tr>
      <w:tr w:rsidR="006F06F8" w:rsidRPr="00241BEE" w:rsidTr="006F06F8">
        <w:tc>
          <w:tcPr>
            <w:tcW w:w="1701" w:type="dxa"/>
            <w:vMerge/>
            <w:tcBorders>
              <w:top w:val="single" w:sz="4" w:space="0" w:color="auto"/>
              <w:bottom w:val="single" w:sz="4" w:space="0" w:color="auto"/>
            </w:tcBorders>
          </w:tcPr>
          <w:p w:rsidR="006F06F8" w:rsidRPr="00241BEE" w:rsidRDefault="006F06F8" w:rsidP="006F06F8">
            <w:pPr>
              <w:rPr>
                <w:rFonts w:cs="Times New Roman"/>
                <w:color w:val="000000" w:themeColor="text1"/>
                <w:sz w:val="24"/>
                <w:szCs w:val="24"/>
              </w:rPr>
            </w:pPr>
          </w:p>
        </w:tc>
        <w:tc>
          <w:tcPr>
            <w:tcW w:w="144" w:type="dxa"/>
            <w:vMerge/>
            <w:tcBorders>
              <w:top w:val="nil"/>
              <w:bottom w:val="nil"/>
              <w:right w:val="nil"/>
            </w:tcBorders>
          </w:tcPr>
          <w:p w:rsidR="006F06F8" w:rsidRPr="00241BEE" w:rsidRDefault="006F06F8" w:rsidP="006F06F8">
            <w:pPr>
              <w:rPr>
                <w:rFonts w:cs="Times New Roman"/>
                <w:color w:val="000000" w:themeColor="text1"/>
                <w:sz w:val="24"/>
                <w:szCs w:val="24"/>
              </w:rPr>
            </w:pPr>
          </w:p>
        </w:tc>
        <w:tc>
          <w:tcPr>
            <w:tcW w:w="9354" w:type="dxa"/>
            <w:gridSpan w:val="11"/>
            <w:tcBorders>
              <w:left w:val="nil"/>
            </w:tcBorders>
          </w:tcPr>
          <w:p w:rsidR="006F06F8" w:rsidRPr="00241BEE" w:rsidRDefault="006F06F8" w:rsidP="006F06F8">
            <w:pPr>
              <w:pStyle w:val="ConsPlusNormal"/>
              <w:rPr>
                <w:color w:val="000000" w:themeColor="text1"/>
              </w:rPr>
            </w:pPr>
            <w:r w:rsidRPr="00241BEE">
              <w:rPr>
                <w:color w:val="000000" w:themeColor="text1"/>
              </w:rPr>
              <w:t>Вещное право на объект адресации:</w:t>
            </w:r>
          </w:p>
        </w:tc>
      </w:tr>
      <w:tr w:rsidR="006F06F8" w:rsidRPr="00241BEE" w:rsidTr="006F06F8">
        <w:tc>
          <w:tcPr>
            <w:tcW w:w="1701" w:type="dxa"/>
            <w:tcBorders>
              <w:top w:val="single" w:sz="4" w:space="0" w:color="auto"/>
              <w:bottom w:val="nil"/>
            </w:tcBorders>
          </w:tcPr>
          <w:p w:rsidR="006F06F8" w:rsidRPr="00241BEE" w:rsidRDefault="006F06F8" w:rsidP="006F06F8">
            <w:pPr>
              <w:pStyle w:val="ConsPlusNormal"/>
              <w:rPr>
                <w:color w:val="000000" w:themeColor="text1"/>
              </w:rPr>
            </w:pPr>
          </w:p>
        </w:tc>
        <w:tc>
          <w:tcPr>
            <w:tcW w:w="144" w:type="dxa"/>
            <w:tcBorders>
              <w:top w:val="single" w:sz="4" w:space="0" w:color="auto"/>
              <w:bottom w:val="nil"/>
            </w:tcBorders>
          </w:tcPr>
          <w:p w:rsidR="006F06F8" w:rsidRPr="00241BEE" w:rsidRDefault="006F06F8" w:rsidP="006F06F8">
            <w:pPr>
              <w:pStyle w:val="ConsPlusNormal"/>
              <w:rPr>
                <w:color w:val="000000" w:themeColor="text1"/>
              </w:rPr>
            </w:pPr>
          </w:p>
        </w:tc>
        <w:tc>
          <w:tcPr>
            <w:tcW w:w="9354" w:type="dxa"/>
            <w:gridSpan w:val="11"/>
            <w:tcBorders>
              <w:top w:val="single" w:sz="4" w:space="0" w:color="auto"/>
            </w:tcBorders>
          </w:tcPr>
          <w:p w:rsidR="006F06F8" w:rsidRPr="00241BEE" w:rsidRDefault="006F06F8" w:rsidP="006F06F8">
            <w:pPr>
              <w:pStyle w:val="ConsPlusNormal"/>
              <w:rPr>
                <w:color w:val="000000" w:themeColor="text1"/>
              </w:rPr>
            </w:pPr>
            <w:r w:rsidRPr="00241BEE">
              <w:rPr>
                <w:color w:val="000000" w:themeColor="text1"/>
              </w:rPr>
              <w:t>право собственности</w:t>
            </w:r>
          </w:p>
        </w:tc>
      </w:tr>
      <w:tr w:rsidR="006F06F8" w:rsidRPr="00241BEE" w:rsidTr="006F06F8">
        <w:tc>
          <w:tcPr>
            <w:tcW w:w="1701" w:type="dxa"/>
            <w:tcBorders>
              <w:top w:val="nil"/>
              <w:bottom w:val="nil"/>
            </w:tcBorders>
          </w:tcPr>
          <w:p w:rsidR="006F06F8" w:rsidRPr="00241BEE" w:rsidRDefault="006F06F8" w:rsidP="006F06F8">
            <w:pPr>
              <w:pStyle w:val="ConsPlusNormal"/>
              <w:rPr>
                <w:color w:val="000000" w:themeColor="text1"/>
              </w:rPr>
            </w:pPr>
          </w:p>
        </w:tc>
        <w:tc>
          <w:tcPr>
            <w:tcW w:w="144" w:type="dxa"/>
            <w:tcBorders>
              <w:top w:val="nil"/>
              <w:bottom w:val="nil"/>
            </w:tcBorders>
          </w:tcPr>
          <w:p w:rsidR="006F06F8" w:rsidRPr="00241BEE" w:rsidRDefault="006F06F8" w:rsidP="006F06F8">
            <w:pPr>
              <w:pStyle w:val="ConsPlusNormal"/>
              <w:rPr>
                <w:color w:val="000000" w:themeColor="text1"/>
              </w:rPr>
            </w:pPr>
          </w:p>
        </w:tc>
        <w:tc>
          <w:tcPr>
            <w:tcW w:w="9354" w:type="dxa"/>
            <w:gridSpan w:val="11"/>
          </w:tcPr>
          <w:p w:rsidR="006F06F8" w:rsidRPr="00241BEE" w:rsidRDefault="006F06F8" w:rsidP="006F06F8">
            <w:pPr>
              <w:pStyle w:val="ConsPlusNormal"/>
              <w:rPr>
                <w:color w:val="000000" w:themeColor="text1"/>
              </w:rPr>
            </w:pPr>
            <w:r w:rsidRPr="00241BEE">
              <w:rPr>
                <w:color w:val="000000" w:themeColor="text1"/>
              </w:rPr>
              <w:t>право хозяйственного ведения имуществом на объект адресации</w:t>
            </w:r>
          </w:p>
        </w:tc>
      </w:tr>
      <w:tr w:rsidR="006F06F8" w:rsidRPr="00241BEE" w:rsidTr="006F06F8">
        <w:tc>
          <w:tcPr>
            <w:tcW w:w="1701" w:type="dxa"/>
            <w:tcBorders>
              <w:top w:val="nil"/>
              <w:bottom w:val="nil"/>
            </w:tcBorders>
          </w:tcPr>
          <w:p w:rsidR="006F06F8" w:rsidRPr="00241BEE" w:rsidRDefault="006F06F8" w:rsidP="006F06F8">
            <w:pPr>
              <w:pStyle w:val="ConsPlusNormal"/>
              <w:rPr>
                <w:color w:val="000000" w:themeColor="text1"/>
              </w:rPr>
            </w:pPr>
          </w:p>
        </w:tc>
        <w:tc>
          <w:tcPr>
            <w:tcW w:w="144" w:type="dxa"/>
            <w:tcBorders>
              <w:top w:val="nil"/>
              <w:bottom w:val="nil"/>
            </w:tcBorders>
          </w:tcPr>
          <w:p w:rsidR="006F06F8" w:rsidRPr="00241BEE" w:rsidRDefault="006F06F8" w:rsidP="006F06F8">
            <w:pPr>
              <w:pStyle w:val="ConsPlusNormal"/>
              <w:rPr>
                <w:color w:val="000000" w:themeColor="text1"/>
              </w:rPr>
            </w:pPr>
          </w:p>
        </w:tc>
        <w:tc>
          <w:tcPr>
            <w:tcW w:w="9354" w:type="dxa"/>
            <w:gridSpan w:val="11"/>
          </w:tcPr>
          <w:p w:rsidR="006F06F8" w:rsidRPr="00241BEE" w:rsidRDefault="006F06F8" w:rsidP="006F06F8">
            <w:pPr>
              <w:pStyle w:val="ConsPlusNormal"/>
              <w:rPr>
                <w:color w:val="000000" w:themeColor="text1"/>
              </w:rPr>
            </w:pPr>
            <w:r w:rsidRPr="00241BEE">
              <w:rPr>
                <w:color w:val="000000" w:themeColor="text1"/>
              </w:rPr>
              <w:t>право оперативного управления имуществом на объект адресации</w:t>
            </w:r>
          </w:p>
        </w:tc>
      </w:tr>
      <w:tr w:rsidR="006F06F8" w:rsidRPr="00241BEE" w:rsidTr="006F06F8">
        <w:tc>
          <w:tcPr>
            <w:tcW w:w="1701" w:type="dxa"/>
            <w:tcBorders>
              <w:top w:val="nil"/>
              <w:bottom w:val="nil"/>
            </w:tcBorders>
          </w:tcPr>
          <w:p w:rsidR="006F06F8" w:rsidRPr="00241BEE" w:rsidRDefault="006F06F8" w:rsidP="006F06F8">
            <w:pPr>
              <w:pStyle w:val="ConsPlusNormal"/>
              <w:rPr>
                <w:color w:val="000000" w:themeColor="text1"/>
              </w:rPr>
            </w:pPr>
          </w:p>
        </w:tc>
        <w:tc>
          <w:tcPr>
            <w:tcW w:w="144" w:type="dxa"/>
            <w:tcBorders>
              <w:top w:val="nil"/>
              <w:bottom w:val="nil"/>
            </w:tcBorders>
          </w:tcPr>
          <w:p w:rsidR="006F06F8" w:rsidRPr="00241BEE" w:rsidRDefault="006F06F8" w:rsidP="006F06F8">
            <w:pPr>
              <w:pStyle w:val="ConsPlusNormal"/>
              <w:rPr>
                <w:color w:val="000000" w:themeColor="text1"/>
              </w:rPr>
            </w:pPr>
          </w:p>
        </w:tc>
        <w:tc>
          <w:tcPr>
            <w:tcW w:w="9354" w:type="dxa"/>
            <w:gridSpan w:val="11"/>
          </w:tcPr>
          <w:p w:rsidR="006F06F8" w:rsidRPr="00241BEE" w:rsidRDefault="006F06F8" w:rsidP="006F06F8">
            <w:pPr>
              <w:pStyle w:val="ConsPlusNormal"/>
              <w:rPr>
                <w:color w:val="000000" w:themeColor="text1"/>
              </w:rPr>
            </w:pPr>
            <w:r w:rsidRPr="00241BEE">
              <w:rPr>
                <w:color w:val="000000" w:themeColor="text1"/>
              </w:rPr>
              <w:t>право пожизненно наследуемого владения земельным участком</w:t>
            </w:r>
          </w:p>
          <w:p w:rsidR="006F06F8" w:rsidRPr="00241BEE" w:rsidRDefault="006F06F8" w:rsidP="006F06F8">
            <w:pPr>
              <w:pStyle w:val="ConsPlusNormal"/>
              <w:rPr>
                <w:color w:val="000000" w:themeColor="text1"/>
              </w:rPr>
            </w:pPr>
          </w:p>
        </w:tc>
      </w:tr>
      <w:tr w:rsidR="006F06F8" w:rsidRPr="00241BEE" w:rsidTr="006F06F8">
        <w:tc>
          <w:tcPr>
            <w:tcW w:w="1701" w:type="dxa"/>
            <w:tcBorders>
              <w:top w:val="nil"/>
            </w:tcBorders>
          </w:tcPr>
          <w:p w:rsidR="006F06F8" w:rsidRPr="00241BEE" w:rsidRDefault="006F06F8" w:rsidP="006F06F8">
            <w:pPr>
              <w:pStyle w:val="ConsPlusNormal"/>
              <w:rPr>
                <w:color w:val="000000" w:themeColor="text1"/>
              </w:rPr>
            </w:pPr>
          </w:p>
        </w:tc>
        <w:tc>
          <w:tcPr>
            <w:tcW w:w="144" w:type="dxa"/>
            <w:tcBorders>
              <w:top w:val="nil"/>
            </w:tcBorders>
          </w:tcPr>
          <w:p w:rsidR="006F06F8" w:rsidRPr="00241BEE" w:rsidRDefault="006F06F8" w:rsidP="006F06F8">
            <w:pPr>
              <w:pStyle w:val="ConsPlusNormal"/>
              <w:rPr>
                <w:color w:val="000000" w:themeColor="text1"/>
              </w:rPr>
            </w:pPr>
          </w:p>
        </w:tc>
        <w:tc>
          <w:tcPr>
            <w:tcW w:w="9354" w:type="dxa"/>
            <w:gridSpan w:val="11"/>
          </w:tcPr>
          <w:p w:rsidR="006F06F8" w:rsidRPr="00241BEE" w:rsidRDefault="006F06F8" w:rsidP="006F06F8">
            <w:pPr>
              <w:pStyle w:val="ConsPlusNormal"/>
              <w:rPr>
                <w:color w:val="000000" w:themeColor="text1"/>
              </w:rPr>
            </w:pPr>
            <w:r w:rsidRPr="00241BEE">
              <w:rPr>
                <w:color w:val="000000" w:themeColor="text1"/>
              </w:rPr>
              <w:t>право постоянного (бессрочного) пользования земельным участком</w:t>
            </w:r>
          </w:p>
          <w:p w:rsidR="006F06F8" w:rsidRPr="00241BEE" w:rsidRDefault="006F06F8" w:rsidP="006F06F8">
            <w:pPr>
              <w:pStyle w:val="ConsPlusNormal"/>
              <w:rPr>
                <w:color w:val="000000" w:themeColor="text1"/>
              </w:rPr>
            </w:pPr>
          </w:p>
        </w:tc>
      </w:tr>
      <w:tr w:rsidR="006F06F8" w:rsidRPr="00241BEE" w:rsidTr="006F06F8">
        <w:tc>
          <w:tcPr>
            <w:tcW w:w="1701" w:type="dxa"/>
            <w:vMerge w:val="restart"/>
            <w:tcBorders>
              <w:bottom w:val="nil"/>
            </w:tcBorders>
          </w:tcPr>
          <w:p w:rsidR="006F06F8" w:rsidRPr="00241BEE" w:rsidRDefault="006F06F8" w:rsidP="006F06F8">
            <w:pPr>
              <w:pStyle w:val="ConsPlusNormal"/>
              <w:jc w:val="center"/>
              <w:rPr>
                <w:color w:val="000000" w:themeColor="text1"/>
              </w:rPr>
            </w:pPr>
            <w:r w:rsidRPr="00241BEE">
              <w:rPr>
                <w:color w:val="000000" w:themeColor="text1"/>
              </w:rPr>
              <w:t>5</w:t>
            </w:r>
          </w:p>
        </w:tc>
        <w:tc>
          <w:tcPr>
            <w:tcW w:w="9498" w:type="dxa"/>
            <w:gridSpan w:val="12"/>
          </w:tcPr>
          <w:p w:rsidR="006F06F8" w:rsidRPr="00241BEE" w:rsidRDefault="006F06F8" w:rsidP="006F06F8">
            <w:pPr>
              <w:pStyle w:val="ConsPlusNormal"/>
              <w:rPr>
                <w:color w:val="000000" w:themeColor="text1"/>
              </w:rPr>
            </w:pPr>
            <w:r w:rsidRPr="00241BEE">
              <w:rPr>
                <w:color w:val="000000" w:themeColor="text1"/>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p w:rsidR="006F06F8" w:rsidRPr="00241BEE" w:rsidRDefault="006F06F8" w:rsidP="006F06F8">
            <w:pPr>
              <w:pStyle w:val="ConsPlusNormal"/>
              <w:rPr>
                <w:color w:val="000000" w:themeColor="text1"/>
              </w:rPr>
            </w:pPr>
          </w:p>
        </w:tc>
      </w:tr>
      <w:tr w:rsidR="006F06F8" w:rsidRPr="00241BEE" w:rsidTr="006F06F8">
        <w:tc>
          <w:tcPr>
            <w:tcW w:w="1701" w:type="dxa"/>
            <w:vMerge/>
            <w:tcBorders>
              <w:bottom w:val="single" w:sz="4" w:space="0" w:color="auto"/>
            </w:tcBorders>
          </w:tcPr>
          <w:p w:rsidR="006F06F8" w:rsidRPr="00241BEE" w:rsidRDefault="006F06F8" w:rsidP="006F06F8">
            <w:pPr>
              <w:rPr>
                <w:rFonts w:cs="Times New Roman"/>
                <w:color w:val="000000" w:themeColor="text1"/>
                <w:sz w:val="24"/>
                <w:szCs w:val="24"/>
              </w:rPr>
            </w:pPr>
          </w:p>
        </w:tc>
        <w:tc>
          <w:tcPr>
            <w:tcW w:w="3727" w:type="dxa"/>
            <w:gridSpan w:val="6"/>
          </w:tcPr>
          <w:p w:rsidR="006F06F8" w:rsidRPr="00241BEE" w:rsidRDefault="006F06F8" w:rsidP="006F06F8">
            <w:pPr>
              <w:pStyle w:val="ConsPlusNormal"/>
              <w:rPr>
                <w:color w:val="000000" w:themeColor="text1"/>
              </w:rPr>
            </w:pPr>
            <w:r w:rsidRPr="00241BEE">
              <w:rPr>
                <w:color w:val="000000" w:themeColor="text1"/>
              </w:rPr>
              <w:t>Лично</w:t>
            </w:r>
          </w:p>
          <w:p w:rsidR="006F06F8" w:rsidRPr="00241BEE" w:rsidRDefault="006F06F8" w:rsidP="006F06F8">
            <w:pPr>
              <w:pStyle w:val="ConsPlusNormal"/>
              <w:rPr>
                <w:color w:val="000000" w:themeColor="text1"/>
              </w:rPr>
            </w:pPr>
          </w:p>
        </w:tc>
        <w:tc>
          <w:tcPr>
            <w:tcW w:w="144" w:type="dxa"/>
          </w:tcPr>
          <w:p w:rsidR="006F06F8" w:rsidRPr="00241BEE" w:rsidRDefault="006F06F8" w:rsidP="006F06F8">
            <w:pPr>
              <w:pStyle w:val="ConsPlusNormal"/>
              <w:rPr>
                <w:color w:val="000000" w:themeColor="text1"/>
              </w:rPr>
            </w:pPr>
          </w:p>
        </w:tc>
        <w:tc>
          <w:tcPr>
            <w:tcW w:w="5627" w:type="dxa"/>
            <w:gridSpan w:val="5"/>
          </w:tcPr>
          <w:p w:rsidR="006F06F8" w:rsidRPr="00241BEE" w:rsidRDefault="006F06F8" w:rsidP="006F06F8">
            <w:pPr>
              <w:pStyle w:val="ConsPlusNormal"/>
              <w:rPr>
                <w:color w:val="000000" w:themeColor="text1"/>
              </w:rPr>
            </w:pPr>
            <w:r w:rsidRPr="00241BEE">
              <w:rPr>
                <w:color w:val="000000" w:themeColor="text1"/>
              </w:rPr>
              <w:t>В многофункциональном центре</w:t>
            </w:r>
          </w:p>
        </w:tc>
      </w:tr>
      <w:tr w:rsidR="006F06F8" w:rsidRPr="00241BEE" w:rsidTr="006F06F8">
        <w:tc>
          <w:tcPr>
            <w:tcW w:w="1701" w:type="dxa"/>
            <w:vMerge w:val="restart"/>
            <w:tcBorders>
              <w:top w:val="single" w:sz="4" w:space="0" w:color="auto"/>
              <w:left w:val="single" w:sz="4" w:space="0" w:color="auto"/>
              <w:bottom w:val="single" w:sz="4" w:space="0" w:color="auto"/>
              <w:right w:val="single" w:sz="4" w:space="0" w:color="auto"/>
            </w:tcBorders>
          </w:tcPr>
          <w:p w:rsidR="006F06F8" w:rsidRPr="00241BEE" w:rsidRDefault="006F06F8" w:rsidP="006F06F8">
            <w:pPr>
              <w:pStyle w:val="ConsPlusNormal"/>
              <w:rPr>
                <w:color w:val="000000" w:themeColor="text1"/>
              </w:rPr>
            </w:pPr>
          </w:p>
        </w:tc>
        <w:tc>
          <w:tcPr>
            <w:tcW w:w="3727" w:type="dxa"/>
            <w:gridSpan w:val="6"/>
            <w:vMerge w:val="restart"/>
            <w:tcBorders>
              <w:left w:val="single" w:sz="4" w:space="0" w:color="auto"/>
              <w:right w:val="nil"/>
            </w:tcBorders>
          </w:tcPr>
          <w:p w:rsidR="006F06F8" w:rsidRPr="00241BEE" w:rsidRDefault="006F06F8" w:rsidP="006F06F8">
            <w:pPr>
              <w:pStyle w:val="ConsPlusNormal"/>
              <w:rPr>
                <w:color w:val="000000" w:themeColor="text1"/>
              </w:rPr>
            </w:pPr>
            <w:r w:rsidRPr="00241BEE">
              <w:rPr>
                <w:color w:val="000000" w:themeColor="text1"/>
              </w:rPr>
              <w:t>Почтовым отправлением по адресу:</w:t>
            </w:r>
          </w:p>
        </w:tc>
        <w:tc>
          <w:tcPr>
            <w:tcW w:w="5771" w:type="dxa"/>
            <w:gridSpan w:val="6"/>
            <w:tcBorders>
              <w:left w:val="nil"/>
            </w:tcBorders>
          </w:tcPr>
          <w:p w:rsidR="006F06F8" w:rsidRPr="00241BEE" w:rsidRDefault="006F06F8" w:rsidP="006F06F8">
            <w:pPr>
              <w:pStyle w:val="ConsPlusNormal"/>
              <w:rPr>
                <w:color w:val="000000" w:themeColor="text1"/>
              </w:rPr>
            </w:pPr>
          </w:p>
        </w:tc>
      </w:tr>
      <w:tr w:rsidR="006F06F8" w:rsidRPr="00241BEE" w:rsidTr="006F06F8">
        <w:tc>
          <w:tcPr>
            <w:tcW w:w="1701" w:type="dxa"/>
            <w:vMerge/>
            <w:tcBorders>
              <w:top w:val="single" w:sz="4" w:space="0" w:color="auto"/>
              <w:left w:val="single" w:sz="4" w:space="0" w:color="auto"/>
              <w:bottom w:val="single" w:sz="4" w:space="0" w:color="auto"/>
              <w:right w:val="single" w:sz="4" w:space="0" w:color="auto"/>
            </w:tcBorders>
          </w:tcPr>
          <w:p w:rsidR="006F06F8" w:rsidRPr="00241BEE" w:rsidRDefault="006F06F8" w:rsidP="006F06F8">
            <w:pPr>
              <w:rPr>
                <w:rFonts w:cs="Times New Roman"/>
                <w:color w:val="000000" w:themeColor="text1"/>
                <w:sz w:val="24"/>
                <w:szCs w:val="24"/>
              </w:rPr>
            </w:pPr>
          </w:p>
        </w:tc>
        <w:tc>
          <w:tcPr>
            <w:tcW w:w="3727" w:type="dxa"/>
            <w:gridSpan w:val="6"/>
            <w:vMerge/>
            <w:tcBorders>
              <w:left w:val="single" w:sz="4" w:space="0" w:color="auto"/>
              <w:right w:val="nil"/>
            </w:tcBorders>
          </w:tcPr>
          <w:p w:rsidR="006F06F8" w:rsidRPr="00241BEE" w:rsidRDefault="006F06F8" w:rsidP="006F06F8">
            <w:pPr>
              <w:rPr>
                <w:rFonts w:cs="Times New Roman"/>
                <w:color w:val="000000" w:themeColor="text1"/>
                <w:sz w:val="24"/>
                <w:szCs w:val="24"/>
              </w:rPr>
            </w:pPr>
          </w:p>
        </w:tc>
        <w:tc>
          <w:tcPr>
            <w:tcW w:w="5771" w:type="dxa"/>
            <w:gridSpan w:val="6"/>
            <w:tcBorders>
              <w:left w:val="nil"/>
            </w:tcBorders>
          </w:tcPr>
          <w:p w:rsidR="006F06F8" w:rsidRPr="00241BEE" w:rsidRDefault="006F06F8" w:rsidP="006F06F8">
            <w:pPr>
              <w:pStyle w:val="ConsPlusNormal"/>
              <w:rPr>
                <w:color w:val="000000" w:themeColor="text1"/>
              </w:rPr>
            </w:pPr>
          </w:p>
        </w:tc>
      </w:tr>
      <w:tr w:rsidR="006F06F8" w:rsidRPr="00241BEE" w:rsidTr="006F06F8">
        <w:tc>
          <w:tcPr>
            <w:tcW w:w="1701" w:type="dxa"/>
            <w:tcBorders>
              <w:top w:val="single" w:sz="4" w:space="0" w:color="auto"/>
              <w:bottom w:val="nil"/>
            </w:tcBorders>
          </w:tcPr>
          <w:p w:rsidR="006F06F8" w:rsidRPr="00241BEE" w:rsidRDefault="006F06F8" w:rsidP="006F06F8">
            <w:pPr>
              <w:pStyle w:val="ConsPlusNormal"/>
              <w:rPr>
                <w:color w:val="000000" w:themeColor="text1"/>
              </w:rPr>
            </w:pPr>
          </w:p>
        </w:tc>
        <w:tc>
          <w:tcPr>
            <w:tcW w:w="9498" w:type="dxa"/>
            <w:gridSpan w:val="12"/>
          </w:tcPr>
          <w:p w:rsidR="006F06F8" w:rsidRPr="00241BEE" w:rsidRDefault="006F06F8" w:rsidP="006F06F8">
            <w:pPr>
              <w:pStyle w:val="ConsPlusNormal"/>
              <w:ind w:firstLine="5"/>
              <w:jc w:val="both"/>
              <w:rPr>
                <w:color w:val="000000" w:themeColor="text1"/>
              </w:rPr>
            </w:pPr>
            <w:r w:rsidRPr="00241BEE">
              <w:rPr>
                <w:color w:val="000000" w:themeColor="text1"/>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6F06F8" w:rsidRPr="00241BEE" w:rsidTr="006F06F8">
        <w:tc>
          <w:tcPr>
            <w:tcW w:w="1701" w:type="dxa"/>
            <w:tcBorders>
              <w:top w:val="nil"/>
              <w:bottom w:val="nil"/>
            </w:tcBorders>
          </w:tcPr>
          <w:p w:rsidR="006F06F8" w:rsidRPr="00241BEE" w:rsidRDefault="006F06F8" w:rsidP="006F06F8">
            <w:pPr>
              <w:pStyle w:val="ConsPlusNormal"/>
              <w:rPr>
                <w:color w:val="000000" w:themeColor="text1"/>
              </w:rPr>
            </w:pPr>
          </w:p>
        </w:tc>
        <w:tc>
          <w:tcPr>
            <w:tcW w:w="9498" w:type="dxa"/>
            <w:gridSpan w:val="12"/>
          </w:tcPr>
          <w:p w:rsidR="006F06F8" w:rsidRPr="00241BEE" w:rsidRDefault="006F06F8" w:rsidP="006F06F8">
            <w:pPr>
              <w:pStyle w:val="ConsPlusNormal"/>
              <w:rPr>
                <w:color w:val="000000" w:themeColor="text1"/>
              </w:rPr>
            </w:pPr>
            <w:r w:rsidRPr="00241BEE">
              <w:rPr>
                <w:color w:val="000000" w:themeColor="text1"/>
              </w:rPr>
              <w:t>В личном кабинете федеральной информационной адресной системы</w:t>
            </w:r>
          </w:p>
        </w:tc>
      </w:tr>
      <w:tr w:rsidR="006F06F8" w:rsidRPr="00241BEE" w:rsidTr="006F06F8">
        <w:tc>
          <w:tcPr>
            <w:tcW w:w="1701" w:type="dxa"/>
            <w:vMerge w:val="restart"/>
            <w:tcBorders>
              <w:top w:val="nil"/>
            </w:tcBorders>
          </w:tcPr>
          <w:p w:rsidR="006F06F8" w:rsidRPr="00241BEE" w:rsidRDefault="006F06F8" w:rsidP="006F06F8">
            <w:pPr>
              <w:pStyle w:val="ConsPlusNormal"/>
              <w:rPr>
                <w:color w:val="000000" w:themeColor="text1"/>
              </w:rPr>
            </w:pPr>
          </w:p>
        </w:tc>
        <w:tc>
          <w:tcPr>
            <w:tcW w:w="3727" w:type="dxa"/>
            <w:gridSpan w:val="6"/>
            <w:vMerge w:val="restart"/>
          </w:tcPr>
          <w:p w:rsidR="006F06F8" w:rsidRPr="00241BEE" w:rsidRDefault="006F06F8" w:rsidP="006F06F8">
            <w:pPr>
              <w:pStyle w:val="ConsPlusNormal"/>
              <w:ind w:firstLine="10"/>
              <w:jc w:val="both"/>
              <w:rPr>
                <w:color w:val="000000" w:themeColor="text1"/>
              </w:rPr>
            </w:pPr>
            <w:r w:rsidRPr="00241BEE">
              <w:rPr>
                <w:color w:val="000000" w:themeColor="text1"/>
              </w:rPr>
              <w:t>На адрес электронной почты (для сообщения о получении заявления и документов)</w:t>
            </w:r>
          </w:p>
          <w:p w:rsidR="006F06F8" w:rsidRPr="00241BEE" w:rsidRDefault="006F06F8" w:rsidP="006F06F8">
            <w:pPr>
              <w:pStyle w:val="ConsPlusNormal"/>
              <w:ind w:firstLine="10"/>
              <w:jc w:val="both"/>
              <w:rPr>
                <w:color w:val="000000" w:themeColor="text1"/>
              </w:rPr>
            </w:pPr>
          </w:p>
        </w:tc>
        <w:tc>
          <w:tcPr>
            <w:tcW w:w="5771" w:type="dxa"/>
            <w:gridSpan w:val="6"/>
          </w:tcPr>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p>
        </w:tc>
      </w:tr>
      <w:tr w:rsidR="006F06F8" w:rsidRPr="00241BEE" w:rsidTr="006F06F8">
        <w:tc>
          <w:tcPr>
            <w:tcW w:w="1701" w:type="dxa"/>
            <w:vMerge/>
            <w:tcBorders>
              <w:top w:val="nil"/>
            </w:tcBorders>
          </w:tcPr>
          <w:p w:rsidR="006F06F8" w:rsidRPr="00241BEE" w:rsidRDefault="006F06F8" w:rsidP="006F06F8">
            <w:pPr>
              <w:rPr>
                <w:rFonts w:cs="Times New Roman"/>
                <w:color w:val="000000" w:themeColor="text1"/>
                <w:sz w:val="24"/>
                <w:szCs w:val="24"/>
              </w:rPr>
            </w:pPr>
          </w:p>
        </w:tc>
        <w:tc>
          <w:tcPr>
            <w:tcW w:w="3727" w:type="dxa"/>
            <w:gridSpan w:val="6"/>
            <w:vMerge/>
          </w:tcPr>
          <w:p w:rsidR="006F06F8" w:rsidRPr="00241BEE" w:rsidRDefault="006F06F8" w:rsidP="006F06F8">
            <w:pPr>
              <w:rPr>
                <w:rFonts w:cs="Times New Roman"/>
                <w:color w:val="000000" w:themeColor="text1"/>
                <w:sz w:val="24"/>
                <w:szCs w:val="24"/>
              </w:rPr>
            </w:pPr>
          </w:p>
        </w:tc>
        <w:tc>
          <w:tcPr>
            <w:tcW w:w="5771" w:type="dxa"/>
            <w:gridSpan w:val="6"/>
          </w:tcPr>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p>
        </w:tc>
      </w:tr>
      <w:tr w:rsidR="006F06F8" w:rsidRPr="00241BEE" w:rsidTr="006F06F8">
        <w:tc>
          <w:tcPr>
            <w:tcW w:w="1701" w:type="dxa"/>
            <w:vMerge w:val="restart"/>
            <w:tcBorders>
              <w:bottom w:val="nil"/>
            </w:tcBorders>
          </w:tcPr>
          <w:p w:rsidR="006F06F8" w:rsidRPr="00241BEE" w:rsidRDefault="006F06F8" w:rsidP="006F06F8">
            <w:pPr>
              <w:pStyle w:val="ConsPlusNormal"/>
              <w:jc w:val="center"/>
              <w:rPr>
                <w:color w:val="000000" w:themeColor="text1"/>
              </w:rPr>
            </w:pPr>
            <w:r w:rsidRPr="00241BEE">
              <w:rPr>
                <w:color w:val="000000" w:themeColor="text1"/>
              </w:rPr>
              <w:t>6</w:t>
            </w:r>
          </w:p>
        </w:tc>
        <w:tc>
          <w:tcPr>
            <w:tcW w:w="9498" w:type="dxa"/>
            <w:gridSpan w:val="12"/>
          </w:tcPr>
          <w:p w:rsidR="006F06F8" w:rsidRPr="00241BEE" w:rsidRDefault="006F06F8" w:rsidP="006F06F8">
            <w:pPr>
              <w:pStyle w:val="ConsPlusNormal"/>
              <w:rPr>
                <w:color w:val="000000" w:themeColor="text1"/>
              </w:rPr>
            </w:pPr>
            <w:r w:rsidRPr="00241BEE">
              <w:rPr>
                <w:color w:val="000000" w:themeColor="text1"/>
              </w:rPr>
              <w:t>Расписку в получении документов прошу:</w:t>
            </w:r>
          </w:p>
          <w:p w:rsidR="006F06F8" w:rsidRPr="00241BEE" w:rsidRDefault="006F06F8" w:rsidP="006F06F8">
            <w:pPr>
              <w:pStyle w:val="ConsPlusNormal"/>
              <w:rPr>
                <w:color w:val="000000" w:themeColor="text1"/>
              </w:rPr>
            </w:pPr>
          </w:p>
        </w:tc>
      </w:tr>
      <w:tr w:rsidR="006F06F8" w:rsidRPr="00241BEE" w:rsidTr="006F06F8">
        <w:tc>
          <w:tcPr>
            <w:tcW w:w="1701" w:type="dxa"/>
            <w:vMerge/>
            <w:tcBorders>
              <w:bottom w:val="nil"/>
            </w:tcBorders>
          </w:tcPr>
          <w:p w:rsidR="006F06F8" w:rsidRPr="00241BEE" w:rsidRDefault="006F06F8" w:rsidP="006F06F8">
            <w:pPr>
              <w:rPr>
                <w:rFonts w:cs="Times New Roman"/>
                <w:color w:val="000000" w:themeColor="text1"/>
                <w:sz w:val="24"/>
                <w:szCs w:val="24"/>
              </w:rPr>
            </w:pPr>
          </w:p>
        </w:tc>
        <w:tc>
          <w:tcPr>
            <w:tcW w:w="1760" w:type="dxa"/>
            <w:gridSpan w:val="3"/>
          </w:tcPr>
          <w:p w:rsidR="006F06F8" w:rsidRPr="00241BEE" w:rsidRDefault="006F06F8" w:rsidP="006F06F8">
            <w:pPr>
              <w:pStyle w:val="ConsPlusNormal"/>
              <w:ind w:firstLine="80"/>
              <w:rPr>
                <w:color w:val="000000" w:themeColor="text1"/>
              </w:rPr>
            </w:pPr>
            <w:r w:rsidRPr="00241BEE">
              <w:rPr>
                <w:color w:val="000000" w:themeColor="text1"/>
              </w:rPr>
              <w:t>Выдать лично</w:t>
            </w:r>
          </w:p>
        </w:tc>
        <w:tc>
          <w:tcPr>
            <w:tcW w:w="7738" w:type="dxa"/>
            <w:gridSpan w:val="9"/>
          </w:tcPr>
          <w:p w:rsidR="006F06F8" w:rsidRPr="00241BEE" w:rsidRDefault="006F06F8" w:rsidP="006F06F8">
            <w:pPr>
              <w:pStyle w:val="ConsPlusNormal"/>
              <w:rPr>
                <w:color w:val="000000" w:themeColor="text1"/>
              </w:rPr>
            </w:pPr>
            <w:r w:rsidRPr="00241BEE">
              <w:rPr>
                <w:color w:val="000000" w:themeColor="text1"/>
              </w:rPr>
              <w:t>Расписка получена: ___________________________________(подпись заявителя)</w:t>
            </w:r>
          </w:p>
          <w:p w:rsidR="006F06F8" w:rsidRPr="00241BEE" w:rsidRDefault="006F06F8" w:rsidP="006F06F8">
            <w:pPr>
              <w:pStyle w:val="ConsPlusNormal"/>
              <w:rPr>
                <w:color w:val="000000" w:themeColor="text1"/>
              </w:rPr>
            </w:pPr>
          </w:p>
        </w:tc>
      </w:tr>
      <w:tr w:rsidR="006F06F8" w:rsidRPr="00241BEE" w:rsidTr="006F06F8">
        <w:tc>
          <w:tcPr>
            <w:tcW w:w="1701" w:type="dxa"/>
            <w:vMerge w:val="restart"/>
            <w:tcBorders>
              <w:top w:val="nil"/>
            </w:tcBorders>
          </w:tcPr>
          <w:p w:rsidR="006F06F8" w:rsidRPr="00241BEE" w:rsidRDefault="006F06F8" w:rsidP="006F06F8">
            <w:pPr>
              <w:pStyle w:val="ConsPlusNormal"/>
              <w:rPr>
                <w:color w:val="000000" w:themeColor="text1"/>
              </w:rPr>
            </w:pPr>
          </w:p>
        </w:tc>
        <w:tc>
          <w:tcPr>
            <w:tcW w:w="3727" w:type="dxa"/>
            <w:gridSpan w:val="6"/>
            <w:vMerge w:val="restart"/>
          </w:tcPr>
          <w:p w:rsidR="006F06F8" w:rsidRPr="00241BEE" w:rsidRDefault="006F06F8" w:rsidP="006F06F8">
            <w:pPr>
              <w:pStyle w:val="ConsPlusNormal"/>
              <w:rPr>
                <w:color w:val="000000" w:themeColor="text1"/>
              </w:rPr>
            </w:pPr>
            <w:r w:rsidRPr="00241BEE">
              <w:rPr>
                <w:color w:val="000000" w:themeColor="text1"/>
              </w:rPr>
              <w:t>Направить почтовым отправлением по адресу:</w:t>
            </w:r>
          </w:p>
        </w:tc>
        <w:tc>
          <w:tcPr>
            <w:tcW w:w="5771" w:type="dxa"/>
            <w:gridSpan w:val="6"/>
          </w:tcPr>
          <w:p w:rsidR="006F06F8" w:rsidRPr="00241BEE" w:rsidRDefault="006F06F8" w:rsidP="006F06F8">
            <w:pPr>
              <w:pStyle w:val="ConsPlusNormal"/>
              <w:rPr>
                <w:color w:val="000000" w:themeColor="text1"/>
              </w:rPr>
            </w:pPr>
          </w:p>
        </w:tc>
      </w:tr>
      <w:tr w:rsidR="006F06F8" w:rsidRPr="00241BEE" w:rsidTr="006F06F8">
        <w:tc>
          <w:tcPr>
            <w:tcW w:w="1701" w:type="dxa"/>
            <w:vMerge/>
            <w:tcBorders>
              <w:top w:val="nil"/>
            </w:tcBorders>
          </w:tcPr>
          <w:p w:rsidR="006F06F8" w:rsidRPr="00241BEE" w:rsidRDefault="006F06F8" w:rsidP="006F06F8">
            <w:pPr>
              <w:rPr>
                <w:rFonts w:cs="Times New Roman"/>
                <w:color w:val="000000" w:themeColor="text1"/>
                <w:sz w:val="24"/>
                <w:szCs w:val="24"/>
              </w:rPr>
            </w:pPr>
          </w:p>
        </w:tc>
        <w:tc>
          <w:tcPr>
            <w:tcW w:w="3727" w:type="dxa"/>
            <w:gridSpan w:val="6"/>
            <w:vMerge/>
          </w:tcPr>
          <w:p w:rsidR="006F06F8" w:rsidRPr="00241BEE" w:rsidRDefault="006F06F8" w:rsidP="006F06F8">
            <w:pPr>
              <w:rPr>
                <w:rFonts w:cs="Times New Roman"/>
                <w:color w:val="000000" w:themeColor="text1"/>
                <w:sz w:val="24"/>
                <w:szCs w:val="24"/>
              </w:rPr>
            </w:pPr>
          </w:p>
        </w:tc>
        <w:tc>
          <w:tcPr>
            <w:tcW w:w="5771" w:type="dxa"/>
            <w:gridSpan w:val="6"/>
          </w:tcPr>
          <w:p w:rsidR="006F06F8" w:rsidRPr="00241BEE" w:rsidRDefault="006F06F8" w:rsidP="006F06F8">
            <w:pPr>
              <w:pStyle w:val="ConsPlusNormal"/>
              <w:rPr>
                <w:color w:val="000000" w:themeColor="text1"/>
              </w:rPr>
            </w:pPr>
          </w:p>
        </w:tc>
      </w:tr>
      <w:tr w:rsidR="006F06F8" w:rsidRPr="00241BEE" w:rsidTr="006F06F8">
        <w:tc>
          <w:tcPr>
            <w:tcW w:w="1701" w:type="dxa"/>
            <w:vMerge/>
            <w:tcBorders>
              <w:top w:val="nil"/>
            </w:tcBorders>
          </w:tcPr>
          <w:p w:rsidR="006F06F8" w:rsidRPr="00241BEE" w:rsidRDefault="006F06F8" w:rsidP="006F06F8">
            <w:pPr>
              <w:rPr>
                <w:rFonts w:cs="Times New Roman"/>
                <w:color w:val="000000" w:themeColor="text1"/>
                <w:sz w:val="24"/>
                <w:szCs w:val="24"/>
              </w:rPr>
            </w:pPr>
          </w:p>
        </w:tc>
        <w:tc>
          <w:tcPr>
            <w:tcW w:w="9498" w:type="dxa"/>
            <w:gridSpan w:val="12"/>
          </w:tcPr>
          <w:p w:rsidR="006F06F8" w:rsidRPr="00241BEE" w:rsidRDefault="006F06F8" w:rsidP="006F06F8">
            <w:pPr>
              <w:pStyle w:val="ConsPlusNormal"/>
              <w:rPr>
                <w:color w:val="000000" w:themeColor="text1"/>
              </w:rPr>
            </w:pPr>
            <w:r w:rsidRPr="00241BEE">
              <w:rPr>
                <w:color w:val="000000" w:themeColor="text1"/>
              </w:rPr>
              <w:t>Не направлять</w:t>
            </w:r>
          </w:p>
        </w:tc>
      </w:tr>
    </w:tbl>
    <w:p w:rsidR="006F06F8" w:rsidRPr="00241BEE" w:rsidRDefault="006F06F8" w:rsidP="006F06F8">
      <w:pPr>
        <w:pStyle w:val="ConsPlusNormal"/>
        <w:jc w:val="both"/>
        <w:rPr>
          <w:color w:val="000000" w:themeColor="text1"/>
        </w:rPr>
      </w:pPr>
      <w:r w:rsidRPr="00241BEE">
        <w:rPr>
          <w:color w:val="000000" w:themeColor="text1"/>
        </w:rPr>
        <w:br w:type="textWrapping" w:clear="all"/>
      </w: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4"/>
        <w:gridCol w:w="1132"/>
        <w:gridCol w:w="2225"/>
        <w:gridCol w:w="164"/>
        <w:gridCol w:w="21"/>
        <w:gridCol w:w="1429"/>
        <w:gridCol w:w="1264"/>
        <w:gridCol w:w="142"/>
        <w:gridCol w:w="142"/>
        <w:gridCol w:w="1102"/>
        <w:gridCol w:w="3434"/>
      </w:tblGrid>
      <w:tr w:rsidR="006F06F8" w:rsidRPr="00241BEE" w:rsidTr="006F06F8">
        <w:tc>
          <w:tcPr>
            <w:tcW w:w="5115" w:type="dxa"/>
            <w:gridSpan w:val="6"/>
            <w:tcBorders>
              <w:bottom w:val="single" w:sz="4" w:space="0" w:color="auto"/>
            </w:tcBorders>
          </w:tcPr>
          <w:p w:rsidR="006F06F8" w:rsidRPr="00241BEE" w:rsidRDefault="006F06F8" w:rsidP="006F06F8">
            <w:pPr>
              <w:pStyle w:val="ConsPlusNormal"/>
              <w:rPr>
                <w:color w:val="000000" w:themeColor="text1"/>
              </w:rPr>
            </w:pPr>
          </w:p>
        </w:tc>
        <w:tc>
          <w:tcPr>
            <w:tcW w:w="1548" w:type="dxa"/>
            <w:gridSpan w:val="3"/>
            <w:tcBorders>
              <w:bottom w:val="single" w:sz="4" w:space="0" w:color="auto"/>
            </w:tcBorders>
          </w:tcPr>
          <w:p w:rsidR="006F06F8" w:rsidRPr="00241BEE" w:rsidRDefault="006F06F8" w:rsidP="006F06F8">
            <w:pPr>
              <w:pStyle w:val="ConsPlusNormal"/>
              <w:ind w:left="5"/>
              <w:jc w:val="both"/>
              <w:rPr>
                <w:color w:val="000000" w:themeColor="text1"/>
              </w:rPr>
            </w:pPr>
            <w:r w:rsidRPr="00241BEE">
              <w:rPr>
                <w:color w:val="000000" w:themeColor="text1"/>
              </w:rPr>
              <w:t>Лист N ___</w:t>
            </w:r>
          </w:p>
        </w:tc>
        <w:tc>
          <w:tcPr>
            <w:tcW w:w="4536" w:type="dxa"/>
            <w:gridSpan w:val="2"/>
            <w:tcBorders>
              <w:bottom w:val="single" w:sz="4" w:space="0" w:color="auto"/>
            </w:tcBorders>
          </w:tcPr>
          <w:p w:rsidR="006F06F8" w:rsidRPr="00241BEE" w:rsidRDefault="006F06F8" w:rsidP="006F06F8">
            <w:pPr>
              <w:pStyle w:val="ConsPlusNormal"/>
              <w:ind w:left="10"/>
              <w:jc w:val="both"/>
              <w:rPr>
                <w:color w:val="000000" w:themeColor="text1"/>
              </w:rPr>
            </w:pPr>
            <w:r w:rsidRPr="00241BEE">
              <w:rPr>
                <w:color w:val="000000" w:themeColor="text1"/>
              </w:rPr>
              <w:t>Всего листов ___</w:t>
            </w:r>
          </w:p>
        </w:tc>
      </w:tr>
      <w:tr w:rsidR="006F06F8" w:rsidRPr="00241BEE" w:rsidTr="006F06F8">
        <w:tblPrEx>
          <w:tblBorders>
            <w:left w:val="nil"/>
            <w:right w:val="nil"/>
          </w:tblBorders>
        </w:tblPrEx>
        <w:tc>
          <w:tcPr>
            <w:tcW w:w="11199" w:type="dxa"/>
            <w:gridSpan w:val="11"/>
            <w:tcBorders>
              <w:left w:val="single" w:sz="4" w:space="0" w:color="auto"/>
              <w:right w:val="single" w:sz="4" w:space="0" w:color="auto"/>
            </w:tcBorders>
          </w:tcPr>
          <w:p w:rsidR="006F06F8" w:rsidRPr="00241BEE" w:rsidRDefault="006F06F8" w:rsidP="006F06F8">
            <w:pPr>
              <w:pStyle w:val="ConsPlusNormal"/>
              <w:rPr>
                <w:color w:val="000000" w:themeColor="text1"/>
              </w:rPr>
            </w:pPr>
          </w:p>
        </w:tc>
      </w:tr>
      <w:tr w:rsidR="006F06F8" w:rsidRPr="00241BEE" w:rsidTr="006F06F8">
        <w:tc>
          <w:tcPr>
            <w:tcW w:w="144" w:type="dxa"/>
            <w:vMerge w:val="restart"/>
            <w:tcBorders>
              <w:bottom w:val="nil"/>
              <w:right w:val="nil"/>
            </w:tcBorders>
          </w:tcPr>
          <w:p w:rsidR="006F06F8" w:rsidRPr="00241BEE" w:rsidRDefault="006F06F8" w:rsidP="006F06F8">
            <w:pPr>
              <w:pStyle w:val="ConsPlusNormal"/>
              <w:jc w:val="center"/>
              <w:rPr>
                <w:color w:val="000000" w:themeColor="text1"/>
              </w:rPr>
            </w:pPr>
            <w:r w:rsidRPr="00241BEE">
              <w:rPr>
                <w:color w:val="000000" w:themeColor="text1"/>
              </w:rPr>
              <w:t>7</w:t>
            </w:r>
          </w:p>
        </w:tc>
        <w:tc>
          <w:tcPr>
            <w:tcW w:w="11055" w:type="dxa"/>
            <w:gridSpan w:val="10"/>
            <w:tcBorders>
              <w:left w:val="nil"/>
            </w:tcBorders>
          </w:tcPr>
          <w:p w:rsidR="006F06F8" w:rsidRPr="00241BEE" w:rsidRDefault="006F06F8" w:rsidP="006F06F8">
            <w:pPr>
              <w:pStyle w:val="ConsPlusNormal"/>
              <w:rPr>
                <w:color w:val="000000" w:themeColor="text1"/>
              </w:rPr>
            </w:pPr>
            <w:r w:rsidRPr="00241BEE">
              <w:rPr>
                <w:color w:val="000000" w:themeColor="text1"/>
              </w:rPr>
              <w:t>Заявитель:</w:t>
            </w:r>
          </w:p>
        </w:tc>
      </w:tr>
      <w:tr w:rsidR="006F06F8" w:rsidRPr="00241BEE" w:rsidTr="006F06F8">
        <w:tc>
          <w:tcPr>
            <w:tcW w:w="144" w:type="dxa"/>
            <w:vMerge/>
            <w:tcBorders>
              <w:bottom w:val="nil"/>
              <w:right w:val="nil"/>
            </w:tcBorders>
          </w:tcPr>
          <w:p w:rsidR="006F06F8" w:rsidRPr="00241BEE" w:rsidRDefault="006F06F8" w:rsidP="006F06F8">
            <w:pPr>
              <w:rPr>
                <w:rFonts w:cs="Times New Roman"/>
                <w:color w:val="000000" w:themeColor="text1"/>
                <w:sz w:val="24"/>
                <w:szCs w:val="24"/>
              </w:rPr>
            </w:pPr>
          </w:p>
        </w:tc>
        <w:tc>
          <w:tcPr>
            <w:tcW w:w="11055" w:type="dxa"/>
            <w:gridSpan w:val="10"/>
            <w:tcBorders>
              <w:left w:val="nil"/>
            </w:tcBorders>
          </w:tcPr>
          <w:p w:rsidR="006F06F8" w:rsidRPr="00241BEE" w:rsidRDefault="006F06F8" w:rsidP="006F06F8">
            <w:pPr>
              <w:pStyle w:val="ConsPlusNormal"/>
              <w:rPr>
                <w:color w:val="000000" w:themeColor="text1"/>
              </w:rPr>
            </w:pPr>
            <w:r w:rsidRPr="00241BEE">
              <w:rPr>
                <w:color w:val="000000" w:themeColor="text1"/>
              </w:rPr>
              <w:t>Собственник объекта адресации или лицо, обладающее иным вещным правом на объект адресации</w:t>
            </w:r>
          </w:p>
        </w:tc>
      </w:tr>
      <w:tr w:rsidR="006F06F8" w:rsidRPr="00241BEE" w:rsidTr="006F06F8">
        <w:tc>
          <w:tcPr>
            <w:tcW w:w="11199" w:type="dxa"/>
            <w:gridSpan w:val="11"/>
            <w:tcBorders>
              <w:top w:val="nil"/>
              <w:bottom w:val="nil"/>
              <w:right w:val="single" w:sz="4" w:space="0" w:color="auto"/>
            </w:tcBorders>
          </w:tcPr>
          <w:p w:rsidR="006F06F8" w:rsidRPr="00241BEE" w:rsidRDefault="006F06F8" w:rsidP="006F06F8">
            <w:pPr>
              <w:pStyle w:val="ConsPlusNormal"/>
              <w:rPr>
                <w:color w:val="000000" w:themeColor="text1"/>
              </w:rPr>
            </w:pPr>
            <w:r w:rsidRPr="00241BEE">
              <w:rPr>
                <w:color w:val="000000" w:themeColor="text1"/>
              </w:rPr>
              <w:t>Представитель собственника объекта адресации или лица, обладающего иным вещным правом на объект адресации</w:t>
            </w:r>
          </w:p>
        </w:tc>
      </w:tr>
      <w:tr w:rsidR="006F06F8" w:rsidRPr="00241BEE" w:rsidTr="006F06F8">
        <w:tc>
          <w:tcPr>
            <w:tcW w:w="1276" w:type="dxa"/>
            <w:gridSpan w:val="2"/>
            <w:vMerge w:val="restart"/>
            <w:tcBorders>
              <w:top w:val="single" w:sz="4" w:space="0" w:color="auto"/>
            </w:tcBorders>
          </w:tcPr>
          <w:p w:rsidR="006F06F8" w:rsidRPr="00241BEE" w:rsidRDefault="006F06F8" w:rsidP="006F06F8">
            <w:pPr>
              <w:pStyle w:val="ConsPlusNormal"/>
              <w:rPr>
                <w:color w:val="000000" w:themeColor="text1"/>
              </w:rPr>
            </w:pPr>
          </w:p>
        </w:tc>
        <w:tc>
          <w:tcPr>
            <w:tcW w:w="9923" w:type="dxa"/>
            <w:gridSpan w:val="9"/>
            <w:tcBorders>
              <w:right w:val="single" w:sz="4" w:space="0" w:color="auto"/>
            </w:tcBorders>
          </w:tcPr>
          <w:p w:rsidR="006F06F8" w:rsidRPr="00241BEE" w:rsidRDefault="006F06F8" w:rsidP="006F06F8">
            <w:pPr>
              <w:pStyle w:val="ConsPlusNormal"/>
              <w:rPr>
                <w:color w:val="000000" w:themeColor="text1"/>
              </w:rPr>
            </w:pPr>
            <w:r w:rsidRPr="00241BEE">
              <w:rPr>
                <w:color w:val="000000" w:themeColor="text1"/>
              </w:rPr>
              <w:t>физическое лицо:</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225" w:type="dxa"/>
            <w:vAlign w:val="center"/>
          </w:tcPr>
          <w:p w:rsidR="006F06F8" w:rsidRPr="00241BEE" w:rsidRDefault="006F06F8" w:rsidP="006F06F8">
            <w:pPr>
              <w:pStyle w:val="ConsPlusNormal"/>
              <w:rPr>
                <w:color w:val="000000" w:themeColor="text1"/>
              </w:rPr>
            </w:pPr>
            <w:r w:rsidRPr="00241BEE">
              <w:rPr>
                <w:color w:val="000000" w:themeColor="text1"/>
              </w:rPr>
              <w:t>фамилия:</w:t>
            </w:r>
          </w:p>
        </w:tc>
        <w:tc>
          <w:tcPr>
            <w:tcW w:w="2878" w:type="dxa"/>
            <w:gridSpan w:val="4"/>
            <w:vAlign w:val="center"/>
          </w:tcPr>
          <w:p w:rsidR="006F06F8" w:rsidRPr="00241BEE" w:rsidRDefault="006F06F8" w:rsidP="006F06F8">
            <w:pPr>
              <w:pStyle w:val="ConsPlusNormal"/>
              <w:rPr>
                <w:color w:val="000000" w:themeColor="text1"/>
              </w:rPr>
            </w:pPr>
            <w:r w:rsidRPr="00241BEE">
              <w:rPr>
                <w:color w:val="000000" w:themeColor="text1"/>
              </w:rPr>
              <w:t>имя (полностью):</w:t>
            </w:r>
          </w:p>
        </w:tc>
        <w:tc>
          <w:tcPr>
            <w:tcW w:w="1386" w:type="dxa"/>
            <w:gridSpan w:val="3"/>
            <w:vAlign w:val="center"/>
          </w:tcPr>
          <w:p w:rsidR="006F06F8" w:rsidRPr="00241BEE" w:rsidRDefault="006F06F8" w:rsidP="006F06F8">
            <w:pPr>
              <w:pStyle w:val="ConsPlusNormal"/>
              <w:rPr>
                <w:color w:val="000000" w:themeColor="text1"/>
              </w:rPr>
            </w:pPr>
            <w:r w:rsidRPr="00241BEE">
              <w:rPr>
                <w:color w:val="000000" w:themeColor="text1"/>
              </w:rPr>
              <w:t>отчество (полностью) (при наличии):</w:t>
            </w:r>
          </w:p>
        </w:tc>
        <w:tc>
          <w:tcPr>
            <w:tcW w:w="3434" w:type="dxa"/>
            <w:vAlign w:val="center"/>
          </w:tcPr>
          <w:p w:rsidR="006F06F8" w:rsidRPr="00241BEE" w:rsidRDefault="006F06F8" w:rsidP="006F06F8">
            <w:pPr>
              <w:pStyle w:val="ConsPlusNormal"/>
              <w:rPr>
                <w:color w:val="000000" w:themeColor="text1"/>
              </w:rPr>
            </w:pPr>
            <w:r w:rsidRPr="00241BEE">
              <w:rPr>
                <w:color w:val="000000" w:themeColor="text1"/>
              </w:rPr>
              <w:t>ИНН (при наличии):</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225" w:type="dxa"/>
          </w:tcPr>
          <w:p w:rsidR="006F06F8" w:rsidRPr="00241BEE" w:rsidRDefault="006F06F8" w:rsidP="006F06F8">
            <w:pPr>
              <w:pStyle w:val="ConsPlusNormal"/>
              <w:rPr>
                <w:color w:val="000000" w:themeColor="text1"/>
              </w:rPr>
            </w:pPr>
          </w:p>
        </w:tc>
        <w:tc>
          <w:tcPr>
            <w:tcW w:w="2878" w:type="dxa"/>
            <w:gridSpan w:val="4"/>
          </w:tcPr>
          <w:p w:rsidR="006F06F8" w:rsidRPr="00241BEE" w:rsidRDefault="006F06F8" w:rsidP="006F06F8">
            <w:pPr>
              <w:pStyle w:val="ConsPlusNormal"/>
              <w:rPr>
                <w:color w:val="000000" w:themeColor="text1"/>
              </w:rPr>
            </w:pPr>
          </w:p>
        </w:tc>
        <w:tc>
          <w:tcPr>
            <w:tcW w:w="1386" w:type="dxa"/>
            <w:gridSpan w:val="3"/>
          </w:tcPr>
          <w:p w:rsidR="006F06F8" w:rsidRPr="00241BEE" w:rsidRDefault="006F06F8" w:rsidP="006F06F8">
            <w:pPr>
              <w:pStyle w:val="ConsPlusNormal"/>
              <w:rPr>
                <w:color w:val="000000" w:themeColor="text1"/>
              </w:rPr>
            </w:pPr>
          </w:p>
        </w:tc>
        <w:tc>
          <w:tcPr>
            <w:tcW w:w="3434" w:type="dxa"/>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225" w:type="dxa"/>
            <w:vMerge w:val="restart"/>
          </w:tcPr>
          <w:p w:rsidR="006F06F8" w:rsidRPr="00241BEE" w:rsidRDefault="006F06F8" w:rsidP="006F06F8">
            <w:pPr>
              <w:pStyle w:val="ConsPlusNormal"/>
              <w:rPr>
                <w:color w:val="000000" w:themeColor="text1"/>
              </w:rPr>
            </w:pPr>
            <w:r w:rsidRPr="00241BEE">
              <w:rPr>
                <w:color w:val="000000" w:themeColor="text1"/>
              </w:rPr>
              <w:t>документ, удостоверяющий личность:</w:t>
            </w:r>
          </w:p>
        </w:tc>
        <w:tc>
          <w:tcPr>
            <w:tcW w:w="2878" w:type="dxa"/>
            <w:gridSpan w:val="4"/>
          </w:tcPr>
          <w:p w:rsidR="006F06F8" w:rsidRPr="00241BEE" w:rsidRDefault="006F06F8" w:rsidP="006F06F8">
            <w:pPr>
              <w:pStyle w:val="ConsPlusNormal"/>
              <w:rPr>
                <w:color w:val="000000" w:themeColor="text1"/>
              </w:rPr>
            </w:pPr>
            <w:r w:rsidRPr="00241BEE">
              <w:rPr>
                <w:color w:val="000000" w:themeColor="text1"/>
              </w:rPr>
              <w:t>вид:</w:t>
            </w:r>
          </w:p>
        </w:tc>
        <w:tc>
          <w:tcPr>
            <w:tcW w:w="1386" w:type="dxa"/>
            <w:gridSpan w:val="3"/>
          </w:tcPr>
          <w:p w:rsidR="006F06F8" w:rsidRPr="00241BEE" w:rsidRDefault="006F06F8" w:rsidP="006F06F8">
            <w:pPr>
              <w:pStyle w:val="ConsPlusNormal"/>
              <w:rPr>
                <w:color w:val="000000" w:themeColor="text1"/>
              </w:rPr>
            </w:pPr>
            <w:r w:rsidRPr="00241BEE">
              <w:rPr>
                <w:color w:val="000000" w:themeColor="text1"/>
              </w:rPr>
              <w:t>серия:</w:t>
            </w:r>
          </w:p>
        </w:tc>
        <w:tc>
          <w:tcPr>
            <w:tcW w:w="3434" w:type="dxa"/>
          </w:tcPr>
          <w:p w:rsidR="006F06F8" w:rsidRPr="00241BEE" w:rsidRDefault="006F06F8" w:rsidP="006F06F8">
            <w:pPr>
              <w:pStyle w:val="ConsPlusNormal"/>
              <w:rPr>
                <w:color w:val="000000" w:themeColor="text1"/>
              </w:rPr>
            </w:pPr>
            <w:r w:rsidRPr="00241BEE">
              <w:rPr>
                <w:color w:val="000000" w:themeColor="text1"/>
              </w:rPr>
              <w:t>номер:</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225" w:type="dxa"/>
            <w:vMerge/>
          </w:tcPr>
          <w:p w:rsidR="006F06F8" w:rsidRPr="00241BEE" w:rsidRDefault="006F06F8" w:rsidP="006F06F8">
            <w:pPr>
              <w:rPr>
                <w:rFonts w:cs="Times New Roman"/>
                <w:color w:val="000000" w:themeColor="text1"/>
                <w:sz w:val="24"/>
                <w:szCs w:val="24"/>
              </w:rPr>
            </w:pPr>
          </w:p>
        </w:tc>
        <w:tc>
          <w:tcPr>
            <w:tcW w:w="2878" w:type="dxa"/>
            <w:gridSpan w:val="4"/>
          </w:tcPr>
          <w:p w:rsidR="006F06F8" w:rsidRPr="00241BEE" w:rsidRDefault="006F06F8" w:rsidP="006F06F8">
            <w:pPr>
              <w:pStyle w:val="ConsPlusNormal"/>
              <w:rPr>
                <w:color w:val="000000" w:themeColor="text1"/>
              </w:rPr>
            </w:pPr>
          </w:p>
        </w:tc>
        <w:tc>
          <w:tcPr>
            <w:tcW w:w="1386" w:type="dxa"/>
            <w:gridSpan w:val="3"/>
          </w:tcPr>
          <w:p w:rsidR="006F06F8" w:rsidRPr="00241BEE" w:rsidRDefault="006F06F8" w:rsidP="006F06F8">
            <w:pPr>
              <w:pStyle w:val="ConsPlusNormal"/>
              <w:rPr>
                <w:color w:val="000000" w:themeColor="text1"/>
              </w:rPr>
            </w:pPr>
          </w:p>
        </w:tc>
        <w:tc>
          <w:tcPr>
            <w:tcW w:w="3434" w:type="dxa"/>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225" w:type="dxa"/>
            <w:vMerge/>
          </w:tcPr>
          <w:p w:rsidR="006F06F8" w:rsidRPr="00241BEE" w:rsidRDefault="006F06F8" w:rsidP="006F06F8">
            <w:pPr>
              <w:rPr>
                <w:rFonts w:cs="Times New Roman"/>
                <w:color w:val="000000" w:themeColor="text1"/>
                <w:sz w:val="24"/>
                <w:szCs w:val="24"/>
              </w:rPr>
            </w:pPr>
          </w:p>
        </w:tc>
        <w:tc>
          <w:tcPr>
            <w:tcW w:w="2878" w:type="dxa"/>
            <w:gridSpan w:val="4"/>
          </w:tcPr>
          <w:p w:rsidR="006F06F8" w:rsidRPr="00241BEE" w:rsidRDefault="006F06F8" w:rsidP="006F06F8">
            <w:pPr>
              <w:pStyle w:val="ConsPlusNormal"/>
              <w:rPr>
                <w:color w:val="000000" w:themeColor="text1"/>
              </w:rPr>
            </w:pPr>
            <w:r w:rsidRPr="00241BEE">
              <w:rPr>
                <w:color w:val="000000" w:themeColor="text1"/>
              </w:rPr>
              <w:t>дата выдачи:</w:t>
            </w:r>
          </w:p>
        </w:tc>
        <w:tc>
          <w:tcPr>
            <w:tcW w:w="4820" w:type="dxa"/>
            <w:gridSpan w:val="4"/>
          </w:tcPr>
          <w:p w:rsidR="006F06F8" w:rsidRPr="00241BEE" w:rsidRDefault="006F06F8" w:rsidP="006F06F8">
            <w:pPr>
              <w:pStyle w:val="ConsPlusNormal"/>
              <w:rPr>
                <w:color w:val="000000" w:themeColor="text1"/>
              </w:rPr>
            </w:pPr>
            <w:r w:rsidRPr="00241BEE">
              <w:rPr>
                <w:color w:val="000000" w:themeColor="text1"/>
              </w:rPr>
              <w:t xml:space="preserve">кем </w:t>
            </w:r>
            <w:proofErr w:type="gramStart"/>
            <w:r w:rsidRPr="00241BEE">
              <w:rPr>
                <w:color w:val="000000" w:themeColor="text1"/>
              </w:rPr>
              <w:t>выдан</w:t>
            </w:r>
            <w:proofErr w:type="gramEnd"/>
            <w:r w:rsidRPr="00241BEE">
              <w:rPr>
                <w:color w:val="000000" w:themeColor="text1"/>
              </w:rPr>
              <w:t>:</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225" w:type="dxa"/>
            <w:vMerge/>
          </w:tcPr>
          <w:p w:rsidR="006F06F8" w:rsidRPr="00241BEE" w:rsidRDefault="006F06F8" w:rsidP="006F06F8">
            <w:pPr>
              <w:rPr>
                <w:rFonts w:cs="Times New Roman"/>
                <w:color w:val="000000" w:themeColor="text1"/>
                <w:sz w:val="24"/>
                <w:szCs w:val="24"/>
              </w:rPr>
            </w:pPr>
          </w:p>
        </w:tc>
        <w:tc>
          <w:tcPr>
            <w:tcW w:w="2878" w:type="dxa"/>
            <w:gridSpan w:val="4"/>
            <w:vMerge w:val="restart"/>
          </w:tcPr>
          <w:p w:rsidR="006F06F8" w:rsidRPr="00241BEE" w:rsidRDefault="006F06F8" w:rsidP="006F06F8">
            <w:pPr>
              <w:pStyle w:val="ConsPlusNormal"/>
              <w:rPr>
                <w:color w:val="000000" w:themeColor="text1"/>
              </w:rPr>
            </w:pPr>
            <w:r w:rsidRPr="00241BEE">
              <w:rPr>
                <w:color w:val="000000" w:themeColor="text1"/>
              </w:rPr>
              <w:t xml:space="preserve">"__" ______ ____ </w:t>
            </w:r>
            <w:proofErr w:type="gramStart"/>
            <w:r w:rsidRPr="00241BEE">
              <w:rPr>
                <w:color w:val="000000" w:themeColor="text1"/>
              </w:rPr>
              <w:t>г</w:t>
            </w:r>
            <w:proofErr w:type="gramEnd"/>
            <w:r w:rsidRPr="00241BEE">
              <w:rPr>
                <w:color w:val="000000" w:themeColor="text1"/>
              </w:rPr>
              <w:t>.</w:t>
            </w:r>
          </w:p>
        </w:tc>
        <w:tc>
          <w:tcPr>
            <w:tcW w:w="4820" w:type="dxa"/>
            <w:gridSpan w:val="4"/>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225" w:type="dxa"/>
            <w:vMerge/>
          </w:tcPr>
          <w:p w:rsidR="006F06F8" w:rsidRPr="00241BEE" w:rsidRDefault="006F06F8" w:rsidP="006F06F8">
            <w:pPr>
              <w:rPr>
                <w:rFonts w:cs="Times New Roman"/>
                <w:color w:val="000000" w:themeColor="text1"/>
                <w:sz w:val="24"/>
                <w:szCs w:val="24"/>
              </w:rPr>
            </w:pPr>
          </w:p>
        </w:tc>
        <w:tc>
          <w:tcPr>
            <w:tcW w:w="2878" w:type="dxa"/>
            <w:gridSpan w:val="4"/>
            <w:vMerge/>
          </w:tcPr>
          <w:p w:rsidR="006F06F8" w:rsidRPr="00241BEE" w:rsidRDefault="006F06F8" w:rsidP="006F06F8">
            <w:pPr>
              <w:rPr>
                <w:rFonts w:cs="Times New Roman"/>
                <w:color w:val="000000" w:themeColor="text1"/>
                <w:sz w:val="24"/>
                <w:szCs w:val="24"/>
              </w:rPr>
            </w:pPr>
          </w:p>
        </w:tc>
        <w:tc>
          <w:tcPr>
            <w:tcW w:w="4820" w:type="dxa"/>
            <w:gridSpan w:val="4"/>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225" w:type="dxa"/>
            <w:vAlign w:val="center"/>
          </w:tcPr>
          <w:p w:rsidR="006F06F8" w:rsidRPr="00241BEE" w:rsidRDefault="006F06F8" w:rsidP="006F06F8">
            <w:pPr>
              <w:pStyle w:val="ConsPlusNormal"/>
              <w:rPr>
                <w:color w:val="000000" w:themeColor="text1"/>
              </w:rPr>
            </w:pPr>
            <w:r w:rsidRPr="00241BEE">
              <w:rPr>
                <w:color w:val="000000" w:themeColor="text1"/>
              </w:rPr>
              <w:t>почтовый адрес:</w:t>
            </w:r>
          </w:p>
        </w:tc>
        <w:tc>
          <w:tcPr>
            <w:tcW w:w="2878" w:type="dxa"/>
            <w:gridSpan w:val="4"/>
            <w:vAlign w:val="center"/>
          </w:tcPr>
          <w:p w:rsidR="006F06F8" w:rsidRPr="00241BEE" w:rsidRDefault="006F06F8" w:rsidP="006F06F8">
            <w:pPr>
              <w:pStyle w:val="ConsPlusNormal"/>
              <w:rPr>
                <w:color w:val="000000" w:themeColor="text1"/>
              </w:rPr>
            </w:pPr>
            <w:r w:rsidRPr="00241BEE">
              <w:rPr>
                <w:color w:val="000000" w:themeColor="text1"/>
              </w:rPr>
              <w:t>телефон для связи:</w:t>
            </w:r>
          </w:p>
        </w:tc>
        <w:tc>
          <w:tcPr>
            <w:tcW w:w="4820" w:type="dxa"/>
            <w:gridSpan w:val="4"/>
            <w:vAlign w:val="center"/>
          </w:tcPr>
          <w:p w:rsidR="006F06F8" w:rsidRPr="00241BEE" w:rsidRDefault="006F06F8" w:rsidP="006F06F8">
            <w:pPr>
              <w:pStyle w:val="ConsPlusNormal"/>
              <w:rPr>
                <w:color w:val="000000" w:themeColor="text1"/>
              </w:rPr>
            </w:pPr>
            <w:r w:rsidRPr="00241BEE">
              <w:rPr>
                <w:color w:val="000000" w:themeColor="text1"/>
              </w:rPr>
              <w:t>адрес электронной почты (при наличии):</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225" w:type="dxa"/>
          </w:tcPr>
          <w:p w:rsidR="006F06F8" w:rsidRPr="00241BEE" w:rsidRDefault="006F06F8" w:rsidP="006F06F8">
            <w:pPr>
              <w:pStyle w:val="ConsPlusNormal"/>
              <w:rPr>
                <w:color w:val="000000" w:themeColor="text1"/>
              </w:rPr>
            </w:pPr>
          </w:p>
        </w:tc>
        <w:tc>
          <w:tcPr>
            <w:tcW w:w="2878" w:type="dxa"/>
            <w:gridSpan w:val="4"/>
            <w:vMerge w:val="restart"/>
          </w:tcPr>
          <w:p w:rsidR="006F06F8" w:rsidRPr="00241BEE" w:rsidRDefault="006F06F8" w:rsidP="006F06F8">
            <w:pPr>
              <w:pStyle w:val="ConsPlusNormal"/>
              <w:rPr>
                <w:color w:val="000000" w:themeColor="text1"/>
              </w:rPr>
            </w:pPr>
          </w:p>
        </w:tc>
        <w:tc>
          <w:tcPr>
            <w:tcW w:w="4820" w:type="dxa"/>
            <w:gridSpan w:val="4"/>
            <w:vMerge w:val="restart"/>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225" w:type="dxa"/>
          </w:tcPr>
          <w:p w:rsidR="006F06F8" w:rsidRPr="00241BEE" w:rsidRDefault="006F06F8" w:rsidP="006F06F8">
            <w:pPr>
              <w:pStyle w:val="ConsPlusNormal"/>
              <w:rPr>
                <w:color w:val="000000" w:themeColor="text1"/>
              </w:rPr>
            </w:pPr>
          </w:p>
        </w:tc>
        <w:tc>
          <w:tcPr>
            <w:tcW w:w="2878" w:type="dxa"/>
            <w:gridSpan w:val="4"/>
            <w:vMerge/>
          </w:tcPr>
          <w:p w:rsidR="006F06F8" w:rsidRPr="00241BEE" w:rsidRDefault="006F06F8" w:rsidP="006F06F8">
            <w:pPr>
              <w:rPr>
                <w:rFonts w:cs="Times New Roman"/>
                <w:color w:val="000000" w:themeColor="text1"/>
                <w:sz w:val="24"/>
                <w:szCs w:val="24"/>
              </w:rPr>
            </w:pPr>
          </w:p>
        </w:tc>
        <w:tc>
          <w:tcPr>
            <w:tcW w:w="4820" w:type="dxa"/>
            <w:gridSpan w:val="4"/>
            <w:vMerge/>
          </w:tcPr>
          <w:p w:rsidR="006F06F8" w:rsidRPr="00241BEE" w:rsidRDefault="006F06F8" w:rsidP="006F06F8">
            <w:pPr>
              <w:rPr>
                <w:rFonts w:cs="Times New Roman"/>
                <w:color w:val="000000" w:themeColor="text1"/>
                <w:sz w:val="24"/>
                <w:szCs w:val="24"/>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r w:rsidRPr="00241BEE">
              <w:rPr>
                <w:color w:val="000000" w:themeColor="text1"/>
              </w:rPr>
              <w:t>наименование и реквизиты документа, подтверждающего полномочия представителя:</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ind w:firstLine="5"/>
              <w:jc w:val="both"/>
              <w:rPr>
                <w:color w:val="000000" w:themeColor="text1"/>
              </w:rPr>
            </w:pPr>
            <w:r w:rsidRPr="00241BEE">
              <w:rPr>
                <w:color w:val="000000" w:themeColor="text1"/>
              </w:rPr>
              <w:t>юридическое лицо, в том числе орган государственной власти, иной государственный орган, орган местного самоуправления:</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389" w:type="dxa"/>
            <w:gridSpan w:val="2"/>
            <w:vMerge w:val="restart"/>
          </w:tcPr>
          <w:p w:rsidR="006F06F8" w:rsidRPr="00241BEE" w:rsidRDefault="006F06F8" w:rsidP="006F06F8">
            <w:pPr>
              <w:pStyle w:val="ConsPlusNormal"/>
              <w:rPr>
                <w:color w:val="000000" w:themeColor="text1"/>
              </w:rPr>
            </w:pPr>
            <w:r w:rsidRPr="00241BEE">
              <w:rPr>
                <w:color w:val="000000" w:themeColor="text1"/>
              </w:rPr>
              <w:t>полное наименование:</w:t>
            </w:r>
          </w:p>
        </w:tc>
        <w:tc>
          <w:tcPr>
            <w:tcW w:w="7534" w:type="dxa"/>
            <w:gridSpan w:val="7"/>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389" w:type="dxa"/>
            <w:gridSpan w:val="2"/>
            <w:vMerge/>
          </w:tcPr>
          <w:p w:rsidR="006F06F8" w:rsidRPr="00241BEE" w:rsidRDefault="006F06F8" w:rsidP="006F06F8">
            <w:pPr>
              <w:rPr>
                <w:rFonts w:cs="Times New Roman"/>
                <w:color w:val="000000" w:themeColor="text1"/>
                <w:sz w:val="24"/>
                <w:szCs w:val="24"/>
              </w:rPr>
            </w:pPr>
          </w:p>
        </w:tc>
        <w:tc>
          <w:tcPr>
            <w:tcW w:w="7534" w:type="dxa"/>
            <w:gridSpan w:val="7"/>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410" w:type="dxa"/>
            <w:gridSpan w:val="3"/>
          </w:tcPr>
          <w:p w:rsidR="006F06F8" w:rsidRPr="00241BEE" w:rsidRDefault="006F06F8" w:rsidP="006F06F8">
            <w:pPr>
              <w:pStyle w:val="ConsPlusNormal"/>
              <w:rPr>
                <w:color w:val="000000" w:themeColor="text1"/>
              </w:rPr>
            </w:pPr>
            <w:r w:rsidRPr="00241BEE">
              <w:rPr>
                <w:color w:val="000000" w:themeColor="text1"/>
              </w:rPr>
              <w:t>КПП (для российского юридического лица):</w:t>
            </w:r>
          </w:p>
        </w:tc>
        <w:tc>
          <w:tcPr>
            <w:tcW w:w="7513" w:type="dxa"/>
            <w:gridSpan w:val="6"/>
          </w:tcPr>
          <w:p w:rsidR="006F06F8" w:rsidRPr="00241BEE" w:rsidRDefault="006F06F8" w:rsidP="006F06F8">
            <w:pPr>
              <w:pStyle w:val="ConsPlusNormal"/>
              <w:rPr>
                <w:color w:val="000000" w:themeColor="text1"/>
              </w:rPr>
            </w:pPr>
            <w:r w:rsidRPr="00241BEE">
              <w:rPr>
                <w:color w:val="000000" w:themeColor="text1"/>
              </w:rPr>
              <w:t>ИНН (для российского юридического лица):</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410" w:type="dxa"/>
            <w:gridSpan w:val="3"/>
          </w:tcPr>
          <w:p w:rsidR="006F06F8" w:rsidRPr="00241BEE" w:rsidRDefault="006F06F8" w:rsidP="006F06F8">
            <w:pPr>
              <w:pStyle w:val="ConsPlusNormal"/>
              <w:rPr>
                <w:color w:val="000000" w:themeColor="text1"/>
              </w:rPr>
            </w:pPr>
          </w:p>
        </w:tc>
        <w:tc>
          <w:tcPr>
            <w:tcW w:w="7513" w:type="dxa"/>
            <w:gridSpan w:val="6"/>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389" w:type="dxa"/>
            <w:gridSpan w:val="2"/>
          </w:tcPr>
          <w:p w:rsidR="006F06F8" w:rsidRPr="00241BEE" w:rsidRDefault="006F06F8" w:rsidP="006F06F8">
            <w:pPr>
              <w:pStyle w:val="ConsPlusNormal"/>
              <w:rPr>
                <w:color w:val="000000" w:themeColor="text1"/>
              </w:rPr>
            </w:pPr>
            <w:r w:rsidRPr="00241BEE">
              <w:rPr>
                <w:color w:val="000000" w:themeColor="text1"/>
              </w:rPr>
              <w:t>страна регистрации (инкорпорации) (для иностранного юридического лица):</w:t>
            </w:r>
          </w:p>
        </w:tc>
        <w:tc>
          <w:tcPr>
            <w:tcW w:w="2714" w:type="dxa"/>
            <w:gridSpan w:val="3"/>
          </w:tcPr>
          <w:p w:rsidR="006F06F8" w:rsidRPr="00241BEE" w:rsidRDefault="006F06F8" w:rsidP="006F06F8">
            <w:pPr>
              <w:pStyle w:val="ConsPlusNormal"/>
              <w:rPr>
                <w:color w:val="000000" w:themeColor="text1"/>
              </w:rPr>
            </w:pPr>
            <w:r w:rsidRPr="00241BEE">
              <w:rPr>
                <w:color w:val="000000" w:themeColor="text1"/>
              </w:rPr>
              <w:t>дата регистрации (для иностранного юридического лица):</w:t>
            </w:r>
          </w:p>
        </w:tc>
        <w:tc>
          <w:tcPr>
            <w:tcW w:w="4820" w:type="dxa"/>
            <w:gridSpan w:val="4"/>
          </w:tcPr>
          <w:p w:rsidR="006F06F8" w:rsidRPr="00241BEE" w:rsidRDefault="006F06F8" w:rsidP="006F06F8">
            <w:pPr>
              <w:pStyle w:val="ConsPlusNormal"/>
              <w:rPr>
                <w:color w:val="000000" w:themeColor="text1"/>
              </w:rPr>
            </w:pPr>
            <w:r w:rsidRPr="00241BEE">
              <w:rPr>
                <w:color w:val="000000" w:themeColor="text1"/>
              </w:rPr>
              <w:t>номер регистрации (для иностранного юридического лица):</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389" w:type="dxa"/>
            <w:gridSpan w:val="2"/>
          </w:tcPr>
          <w:p w:rsidR="006F06F8" w:rsidRPr="00241BEE" w:rsidRDefault="006F06F8" w:rsidP="006F06F8">
            <w:pPr>
              <w:pStyle w:val="ConsPlusNormal"/>
              <w:rPr>
                <w:color w:val="000000" w:themeColor="text1"/>
              </w:rPr>
            </w:pPr>
          </w:p>
        </w:tc>
        <w:tc>
          <w:tcPr>
            <w:tcW w:w="2714" w:type="dxa"/>
            <w:gridSpan w:val="3"/>
            <w:vMerge w:val="restart"/>
            <w:vAlign w:val="center"/>
          </w:tcPr>
          <w:p w:rsidR="006F06F8" w:rsidRPr="00241BEE" w:rsidRDefault="006F06F8" w:rsidP="006F06F8">
            <w:pPr>
              <w:pStyle w:val="ConsPlusNormal"/>
              <w:rPr>
                <w:color w:val="000000" w:themeColor="text1"/>
              </w:rPr>
            </w:pPr>
            <w:r w:rsidRPr="00241BEE">
              <w:rPr>
                <w:color w:val="000000" w:themeColor="text1"/>
              </w:rPr>
              <w:t xml:space="preserve">"__" _________ ____ </w:t>
            </w:r>
            <w:proofErr w:type="gramStart"/>
            <w:r w:rsidRPr="00241BEE">
              <w:rPr>
                <w:color w:val="000000" w:themeColor="text1"/>
              </w:rPr>
              <w:t>г</w:t>
            </w:r>
            <w:proofErr w:type="gramEnd"/>
            <w:r w:rsidRPr="00241BEE">
              <w:rPr>
                <w:color w:val="000000" w:themeColor="text1"/>
              </w:rPr>
              <w:t>.</w:t>
            </w:r>
          </w:p>
        </w:tc>
        <w:tc>
          <w:tcPr>
            <w:tcW w:w="4820" w:type="dxa"/>
            <w:gridSpan w:val="4"/>
            <w:vMerge w:val="restart"/>
          </w:tcPr>
          <w:p w:rsidR="006F06F8" w:rsidRPr="00241BEE" w:rsidRDefault="006F06F8" w:rsidP="006F06F8">
            <w:pPr>
              <w:pStyle w:val="ConsPlusNormal"/>
              <w:rPr>
                <w:color w:val="000000" w:themeColor="text1"/>
              </w:rPr>
            </w:pPr>
          </w:p>
        </w:tc>
      </w:tr>
      <w:tr w:rsidR="006F06F8" w:rsidRPr="00241BEE" w:rsidTr="006F06F8">
        <w:trPr>
          <w:trHeight w:val="503"/>
        </w:trPr>
        <w:tc>
          <w:tcPr>
            <w:tcW w:w="1276" w:type="dxa"/>
            <w:gridSpan w:val="2"/>
            <w:vMerge/>
          </w:tcPr>
          <w:p w:rsidR="006F06F8" w:rsidRPr="00241BEE" w:rsidRDefault="006F06F8" w:rsidP="006F06F8">
            <w:pPr>
              <w:rPr>
                <w:rFonts w:cs="Times New Roman"/>
                <w:color w:val="000000" w:themeColor="text1"/>
                <w:sz w:val="24"/>
                <w:szCs w:val="24"/>
              </w:rPr>
            </w:pPr>
          </w:p>
        </w:tc>
        <w:tc>
          <w:tcPr>
            <w:tcW w:w="2389" w:type="dxa"/>
            <w:gridSpan w:val="2"/>
          </w:tcPr>
          <w:p w:rsidR="006F06F8" w:rsidRPr="00241BEE" w:rsidRDefault="006F06F8" w:rsidP="006F06F8">
            <w:pPr>
              <w:pStyle w:val="ConsPlusNormal"/>
              <w:rPr>
                <w:color w:val="000000" w:themeColor="text1"/>
              </w:rPr>
            </w:pPr>
          </w:p>
        </w:tc>
        <w:tc>
          <w:tcPr>
            <w:tcW w:w="2714" w:type="dxa"/>
            <w:gridSpan w:val="3"/>
            <w:vMerge/>
          </w:tcPr>
          <w:p w:rsidR="006F06F8" w:rsidRPr="00241BEE" w:rsidRDefault="006F06F8" w:rsidP="006F06F8">
            <w:pPr>
              <w:rPr>
                <w:rFonts w:cs="Times New Roman"/>
                <w:color w:val="000000" w:themeColor="text1"/>
                <w:sz w:val="24"/>
                <w:szCs w:val="24"/>
              </w:rPr>
            </w:pPr>
          </w:p>
        </w:tc>
        <w:tc>
          <w:tcPr>
            <w:tcW w:w="4820" w:type="dxa"/>
            <w:gridSpan w:val="4"/>
            <w:vMerge/>
          </w:tcPr>
          <w:p w:rsidR="006F06F8" w:rsidRPr="00241BEE" w:rsidRDefault="006F06F8" w:rsidP="006F06F8">
            <w:pPr>
              <w:rPr>
                <w:rFonts w:cs="Times New Roman"/>
                <w:color w:val="000000" w:themeColor="text1"/>
                <w:sz w:val="24"/>
                <w:szCs w:val="24"/>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389" w:type="dxa"/>
            <w:gridSpan w:val="2"/>
            <w:vAlign w:val="center"/>
          </w:tcPr>
          <w:p w:rsidR="006F06F8" w:rsidRPr="00241BEE" w:rsidRDefault="006F06F8" w:rsidP="006F06F8">
            <w:pPr>
              <w:pStyle w:val="ConsPlusNormal"/>
              <w:rPr>
                <w:color w:val="000000" w:themeColor="text1"/>
              </w:rPr>
            </w:pPr>
            <w:r w:rsidRPr="00241BEE">
              <w:rPr>
                <w:color w:val="000000" w:themeColor="text1"/>
              </w:rPr>
              <w:t>почтовый адрес:</w:t>
            </w:r>
          </w:p>
        </w:tc>
        <w:tc>
          <w:tcPr>
            <w:tcW w:w="2714" w:type="dxa"/>
            <w:gridSpan w:val="3"/>
            <w:vAlign w:val="center"/>
          </w:tcPr>
          <w:p w:rsidR="006F06F8" w:rsidRPr="00241BEE" w:rsidRDefault="006F06F8" w:rsidP="006F06F8">
            <w:pPr>
              <w:pStyle w:val="ConsPlusNormal"/>
              <w:rPr>
                <w:color w:val="000000" w:themeColor="text1"/>
              </w:rPr>
            </w:pPr>
            <w:r w:rsidRPr="00241BEE">
              <w:rPr>
                <w:color w:val="000000" w:themeColor="text1"/>
              </w:rPr>
              <w:t>телефон для связи:</w:t>
            </w:r>
          </w:p>
        </w:tc>
        <w:tc>
          <w:tcPr>
            <w:tcW w:w="4820" w:type="dxa"/>
            <w:gridSpan w:val="4"/>
            <w:vAlign w:val="center"/>
          </w:tcPr>
          <w:p w:rsidR="006F06F8" w:rsidRPr="00241BEE" w:rsidRDefault="006F06F8" w:rsidP="006F06F8">
            <w:pPr>
              <w:pStyle w:val="ConsPlusNormal"/>
              <w:rPr>
                <w:color w:val="000000" w:themeColor="text1"/>
              </w:rPr>
            </w:pPr>
            <w:r w:rsidRPr="00241BEE">
              <w:rPr>
                <w:color w:val="000000" w:themeColor="text1"/>
              </w:rPr>
              <w:t>адрес электронной почты (при наличии):</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389" w:type="dxa"/>
            <w:gridSpan w:val="2"/>
          </w:tcPr>
          <w:p w:rsidR="006F06F8" w:rsidRPr="00241BEE" w:rsidRDefault="006F06F8" w:rsidP="006F06F8">
            <w:pPr>
              <w:pStyle w:val="ConsPlusNormal"/>
              <w:rPr>
                <w:color w:val="000000" w:themeColor="text1"/>
              </w:rPr>
            </w:pPr>
          </w:p>
        </w:tc>
        <w:tc>
          <w:tcPr>
            <w:tcW w:w="2714" w:type="dxa"/>
            <w:gridSpan w:val="3"/>
            <w:vMerge w:val="restart"/>
          </w:tcPr>
          <w:p w:rsidR="006F06F8" w:rsidRPr="00241BEE" w:rsidRDefault="006F06F8" w:rsidP="006F06F8">
            <w:pPr>
              <w:pStyle w:val="ConsPlusNormal"/>
              <w:rPr>
                <w:color w:val="000000" w:themeColor="text1"/>
              </w:rPr>
            </w:pPr>
          </w:p>
        </w:tc>
        <w:tc>
          <w:tcPr>
            <w:tcW w:w="4820" w:type="dxa"/>
            <w:gridSpan w:val="4"/>
            <w:vMerge w:val="restart"/>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2389" w:type="dxa"/>
            <w:gridSpan w:val="2"/>
          </w:tcPr>
          <w:p w:rsidR="006F06F8" w:rsidRPr="00241BEE" w:rsidRDefault="006F06F8" w:rsidP="006F06F8">
            <w:pPr>
              <w:pStyle w:val="ConsPlusNormal"/>
              <w:rPr>
                <w:color w:val="000000" w:themeColor="text1"/>
              </w:rPr>
            </w:pPr>
          </w:p>
        </w:tc>
        <w:tc>
          <w:tcPr>
            <w:tcW w:w="2714" w:type="dxa"/>
            <w:gridSpan w:val="3"/>
            <w:vMerge/>
          </w:tcPr>
          <w:p w:rsidR="006F06F8" w:rsidRPr="00241BEE" w:rsidRDefault="006F06F8" w:rsidP="006F06F8">
            <w:pPr>
              <w:rPr>
                <w:rFonts w:cs="Times New Roman"/>
                <w:color w:val="000000" w:themeColor="text1"/>
                <w:sz w:val="24"/>
                <w:szCs w:val="24"/>
              </w:rPr>
            </w:pPr>
          </w:p>
        </w:tc>
        <w:tc>
          <w:tcPr>
            <w:tcW w:w="4820" w:type="dxa"/>
            <w:gridSpan w:val="4"/>
            <w:vMerge/>
          </w:tcPr>
          <w:p w:rsidR="006F06F8" w:rsidRPr="00241BEE" w:rsidRDefault="006F06F8" w:rsidP="006F06F8">
            <w:pPr>
              <w:rPr>
                <w:rFonts w:cs="Times New Roman"/>
                <w:color w:val="000000" w:themeColor="text1"/>
                <w:sz w:val="24"/>
                <w:szCs w:val="24"/>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r w:rsidRPr="00241BEE">
              <w:rPr>
                <w:color w:val="000000" w:themeColor="text1"/>
              </w:rPr>
              <w:t>наименование и реквизиты документа, подтверждающего полномочия представителя:</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ind w:left="-204"/>
              <w:rPr>
                <w:color w:val="000000" w:themeColor="text1"/>
              </w:rPr>
            </w:pPr>
          </w:p>
        </w:tc>
      </w:tr>
      <w:tr w:rsidR="006F06F8" w:rsidRPr="00241BEE" w:rsidTr="006F06F8">
        <w:trPr>
          <w:trHeight w:val="675"/>
        </w:trPr>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val="restart"/>
          </w:tcPr>
          <w:p w:rsidR="006F06F8" w:rsidRPr="00241BEE" w:rsidRDefault="006F06F8" w:rsidP="006F06F8">
            <w:pPr>
              <w:pStyle w:val="ConsPlusNormal"/>
              <w:jc w:val="center"/>
              <w:rPr>
                <w:color w:val="000000" w:themeColor="text1"/>
              </w:rPr>
            </w:pPr>
            <w:r w:rsidRPr="00241BEE">
              <w:rPr>
                <w:color w:val="000000" w:themeColor="text1"/>
              </w:rPr>
              <w:t>8</w:t>
            </w:r>
          </w:p>
        </w:tc>
        <w:tc>
          <w:tcPr>
            <w:tcW w:w="9923" w:type="dxa"/>
            <w:gridSpan w:val="9"/>
          </w:tcPr>
          <w:p w:rsidR="006F06F8" w:rsidRPr="00241BEE" w:rsidRDefault="006F06F8" w:rsidP="006F06F8">
            <w:pPr>
              <w:pStyle w:val="ConsPlusNormal"/>
              <w:rPr>
                <w:color w:val="000000" w:themeColor="text1"/>
              </w:rPr>
            </w:pPr>
            <w:r w:rsidRPr="00241BEE">
              <w:rPr>
                <w:color w:val="000000" w:themeColor="text1"/>
              </w:rPr>
              <w:t>Документы, прилагаемые к заявлению:</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ind w:left="80"/>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5245" w:type="dxa"/>
            <w:gridSpan w:val="6"/>
          </w:tcPr>
          <w:p w:rsidR="006F06F8" w:rsidRPr="00241BEE" w:rsidRDefault="006F06F8" w:rsidP="006F06F8">
            <w:pPr>
              <w:pStyle w:val="ConsPlusNormal"/>
              <w:rPr>
                <w:color w:val="000000" w:themeColor="text1"/>
              </w:rPr>
            </w:pPr>
            <w:r w:rsidRPr="00241BEE">
              <w:rPr>
                <w:color w:val="000000" w:themeColor="text1"/>
              </w:rPr>
              <w:t xml:space="preserve">Оригинал в количестве ___ экз., на ___ </w:t>
            </w:r>
            <w:proofErr w:type="gramStart"/>
            <w:r w:rsidRPr="00241BEE">
              <w:rPr>
                <w:color w:val="000000" w:themeColor="text1"/>
              </w:rPr>
              <w:t>л</w:t>
            </w:r>
            <w:proofErr w:type="gramEnd"/>
            <w:r w:rsidRPr="00241BEE">
              <w:rPr>
                <w:color w:val="000000" w:themeColor="text1"/>
              </w:rPr>
              <w:t>.</w:t>
            </w:r>
          </w:p>
        </w:tc>
        <w:tc>
          <w:tcPr>
            <w:tcW w:w="4678" w:type="dxa"/>
            <w:gridSpan w:val="3"/>
          </w:tcPr>
          <w:p w:rsidR="006F06F8" w:rsidRPr="00241BEE" w:rsidRDefault="006F06F8" w:rsidP="006F06F8">
            <w:pPr>
              <w:pStyle w:val="ConsPlusNormal"/>
              <w:rPr>
                <w:color w:val="000000" w:themeColor="text1"/>
              </w:rPr>
            </w:pPr>
            <w:r w:rsidRPr="00241BEE">
              <w:rPr>
                <w:color w:val="000000" w:themeColor="text1"/>
              </w:rPr>
              <w:t xml:space="preserve">Копия в количестве ___ экз., на ___ </w:t>
            </w:r>
            <w:proofErr w:type="gramStart"/>
            <w:r w:rsidRPr="00241BEE">
              <w:rPr>
                <w:color w:val="000000" w:themeColor="text1"/>
              </w:rPr>
              <w:t>л</w:t>
            </w:r>
            <w:proofErr w:type="gramEnd"/>
            <w:r w:rsidRPr="00241BEE">
              <w:rPr>
                <w:color w:val="000000" w:themeColor="text1"/>
              </w:rPr>
              <w:t>.</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5245" w:type="dxa"/>
            <w:gridSpan w:val="6"/>
          </w:tcPr>
          <w:p w:rsidR="006F06F8" w:rsidRPr="00241BEE" w:rsidRDefault="006F06F8" w:rsidP="006F06F8">
            <w:pPr>
              <w:pStyle w:val="ConsPlusNormal"/>
              <w:rPr>
                <w:color w:val="000000" w:themeColor="text1"/>
              </w:rPr>
            </w:pPr>
            <w:r w:rsidRPr="00241BEE">
              <w:rPr>
                <w:color w:val="000000" w:themeColor="text1"/>
              </w:rPr>
              <w:t xml:space="preserve">Оригинал в количестве ___ экз., на ___ </w:t>
            </w:r>
            <w:proofErr w:type="gramStart"/>
            <w:r w:rsidRPr="00241BEE">
              <w:rPr>
                <w:color w:val="000000" w:themeColor="text1"/>
              </w:rPr>
              <w:t>л</w:t>
            </w:r>
            <w:proofErr w:type="gramEnd"/>
            <w:r w:rsidRPr="00241BEE">
              <w:rPr>
                <w:color w:val="000000" w:themeColor="text1"/>
              </w:rPr>
              <w:t>.</w:t>
            </w:r>
          </w:p>
        </w:tc>
        <w:tc>
          <w:tcPr>
            <w:tcW w:w="4678" w:type="dxa"/>
            <w:gridSpan w:val="3"/>
          </w:tcPr>
          <w:p w:rsidR="006F06F8" w:rsidRPr="00241BEE" w:rsidRDefault="006F06F8" w:rsidP="006F06F8">
            <w:pPr>
              <w:pStyle w:val="ConsPlusNormal"/>
              <w:rPr>
                <w:color w:val="000000" w:themeColor="text1"/>
              </w:rPr>
            </w:pPr>
            <w:r w:rsidRPr="00241BEE">
              <w:rPr>
                <w:color w:val="000000" w:themeColor="text1"/>
              </w:rPr>
              <w:t xml:space="preserve">Копия в количестве ___ экз., на ___ </w:t>
            </w:r>
            <w:proofErr w:type="gramStart"/>
            <w:r w:rsidRPr="00241BEE">
              <w:rPr>
                <w:color w:val="000000" w:themeColor="text1"/>
              </w:rPr>
              <w:t>л</w:t>
            </w:r>
            <w:proofErr w:type="gramEnd"/>
            <w:r w:rsidRPr="00241BEE">
              <w:rPr>
                <w:color w:val="000000" w:themeColor="text1"/>
              </w:rPr>
              <w:t>.</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5245" w:type="dxa"/>
            <w:gridSpan w:val="6"/>
          </w:tcPr>
          <w:p w:rsidR="006F06F8" w:rsidRPr="00241BEE" w:rsidRDefault="006F06F8" w:rsidP="006F06F8">
            <w:pPr>
              <w:pStyle w:val="ConsPlusNormal"/>
              <w:rPr>
                <w:color w:val="000000" w:themeColor="text1"/>
              </w:rPr>
            </w:pPr>
            <w:r w:rsidRPr="00241BEE">
              <w:rPr>
                <w:color w:val="000000" w:themeColor="text1"/>
              </w:rPr>
              <w:t xml:space="preserve">Оригинал в количестве ___ экз., на ___ </w:t>
            </w:r>
            <w:proofErr w:type="gramStart"/>
            <w:r w:rsidRPr="00241BEE">
              <w:rPr>
                <w:color w:val="000000" w:themeColor="text1"/>
              </w:rPr>
              <w:t>л</w:t>
            </w:r>
            <w:proofErr w:type="gramEnd"/>
            <w:r w:rsidRPr="00241BEE">
              <w:rPr>
                <w:color w:val="000000" w:themeColor="text1"/>
              </w:rPr>
              <w:t>.</w:t>
            </w:r>
          </w:p>
        </w:tc>
        <w:tc>
          <w:tcPr>
            <w:tcW w:w="4678" w:type="dxa"/>
            <w:gridSpan w:val="3"/>
          </w:tcPr>
          <w:p w:rsidR="006F06F8" w:rsidRPr="00241BEE" w:rsidRDefault="006F06F8" w:rsidP="006F06F8">
            <w:pPr>
              <w:pStyle w:val="ConsPlusNormal"/>
              <w:rPr>
                <w:color w:val="000000" w:themeColor="text1"/>
              </w:rPr>
            </w:pPr>
            <w:r w:rsidRPr="00241BEE">
              <w:rPr>
                <w:color w:val="000000" w:themeColor="text1"/>
              </w:rPr>
              <w:t xml:space="preserve">Копия в количестве ___ экз., на ___ </w:t>
            </w:r>
            <w:proofErr w:type="gramStart"/>
            <w:r w:rsidRPr="00241BEE">
              <w:rPr>
                <w:color w:val="000000" w:themeColor="text1"/>
              </w:rPr>
              <w:t>л</w:t>
            </w:r>
            <w:proofErr w:type="gramEnd"/>
            <w:r w:rsidRPr="00241BEE">
              <w:rPr>
                <w:color w:val="000000" w:themeColor="text1"/>
              </w:rPr>
              <w:t>.</w:t>
            </w:r>
          </w:p>
        </w:tc>
      </w:tr>
      <w:tr w:rsidR="006F06F8" w:rsidRPr="00241BEE" w:rsidTr="006F06F8">
        <w:tc>
          <w:tcPr>
            <w:tcW w:w="1276" w:type="dxa"/>
            <w:gridSpan w:val="2"/>
            <w:vMerge w:val="restart"/>
          </w:tcPr>
          <w:p w:rsidR="006F06F8" w:rsidRPr="00241BEE" w:rsidRDefault="006F06F8" w:rsidP="006F06F8">
            <w:pPr>
              <w:pStyle w:val="ConsPlusNormal"/>
              <w:jc w:val="right"/>
              <w:rPr>
                <w:color w:val="000000" w:themeColor="text1"/>
              </w:rPr>
            </w:pPr>
            <w:r w:rsidRPr="00241BEE">
              <w:rPr>
                <w:color w:val="000000" w:themeColor="text1"/>
              </w:rPr>
              <w:lastRenderedPageBreak/>
              <w:t>9</w:t>
            </w:r>
          </w:p>
        </w:tc>
        <w:tc>
          <w:tcPr>
            <w:tcW w:w="9923" w:type="dxa"/>
            <w:gridSpan w:val="9"/>
          </w:tcPr>
          <w:p w:rsidR="006F06F8" w:rsidRPr="00241BEE" w:rsidRDefault="006F06F8" w:rsidP="006F06F8">
            <w:pPr>
              <w:pStyle w:val="ConsPlusNormal"/>
              <w:rPr>
                <w:color w:val="000000" w:themeColor="text1"/>
              </w:rPr>
            </w:pPr>
            <w:r w:rsidRPr="00241BEE">
              <w:rPr>
                <w:color w:val="000000" w:themeColor="text1"/>
              </w:rPr>
              <w:t>Примечание:</w:t>
            </w: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r w:rsidR="006F06F8" w:rsidRPr="00241BEE" w:rsidTr="006F06F8">
        <w:tc>
          <w:tcPr>
            <w:tcW w:w="1276" w:type="dxa"/>
            <w:gridSpan w:val="2"/>
            <w:vMerge/>
          </w:tcPr>
          <w:p w:rsidR="006F06F8" w:rsidRPr="00241BEE" w:rsidRDefault="006F06F8" w:rsidP="006F06F8">
            <w:pPr>
              <w:rPr>
                <w:rFonts w:cs="Times New Roman"/>
                <w:color w:val="000000" w:themeColor="text1"/>
                <w:sz w:val="24"/>
                <w:szCs w:val="24"/>
              </w:rPr>
            </w:pPr>
          </w:p>
        </w:tc>
        <w:tc>
          <w:tcPr>
            <w:tcW w:w="9923" w:type="dxa"/>
            <w:gridSpan w:val="9"/>
          </w:tcPr>
          <w:p w:rsidR="006F06F8" w:rsidRPr="00241BEE" w:rsidRDefault="006F06F8" w:rsidP="006F06F8">
            <w:pPr>
              <w:pStyle w:val="ConsPlusNormal"/>
              <w:rPr>
                <w:color w:val="000000" w:themeColor="text1"/>
              </w:rPr>
            </w:pPr>
          </w:p>
        </w:tc>
      </w:tr>
    </w:tbl>
    <w:p w:rsidR="006F06F8" w:rsidRPr="00241BEE" w:rsidRDefault="006F06F8" w:rsidP="006F06F8">
      <w:pPr>
        <w:pStyle w:val="ConsPlusNormal"/>
        <w:jc w:val="both"/>
        <w:rPr>
          <w:color w:val="000000" w:themeColor="text1"/>
        </w:rPr>
      </w:pPr>
    </w:p>
    <w:tbl>
      <w:tblPr>
        <w:tblW w:w="11199"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34"/>
        <w:gridCol w:w="3261"/>
        <w:gridCol w:w="2126"/>
        <w:gridCol w:w="1263"/>
        <w:gridCol w:w="555"/>
        <w:gridCol w:w="2860"/>
      </w:tblGrid>
      <w:tr w:rsidR="006F06F8" w:rsidRPr="00241BEE" w:rsidTr="006F06F8">
        <w:tc>
          <w:tcPr>
            <w:tcW w:w="6521" w:type="dxa"/>
            <w:gridSpan w:val="3"/>
          </w:tcPr>
          <w:p w:rsidR="006F06F8" w:rsidRPr="00241BEE" w:rsidRDefault="006F06F8" w:rsidP="006F06F8">
            <w:pPr>
              <w:pStyle w:val="ConsPlusNormal"/>
              <w:rPr>
                <w:color w:val="000000" w:themeColor="text1"/>
              </w:rPr>
            </w:pPr>
          </w:p>
        </w:tc>
        <w:tc>
          <w:tcPr>
            <w:tcW w:w="1818" w:type="dxa"/>
            <w:gridSpan w:val="2"/>
          </w:tcPr>
          <w:p w:rsidR="006F06F8" w:rsidRPr="00241BEE" w:rsidRDefault="006F06F8" w:rsidP="006F06F8">
            <w:pPr>
              <w:pStyle w:val="ConsPlusNormal"/>
              <w:ind w:left="5"/>
              <w:jc w:val="both"/>
              <w:rPr>
                <w:color w:val="000000" w:themeColor="text1"/>
              </w:rPr>
            </w:pPr>
            <w:r w:rsidRPr="00241BEE">
              <w:rPr>
                <w:color w:val="000000" w:themeColor="text1"/>
              </w:rPr>
              <w:t>Лист N ___</w:t>
            </w:r>
          </w:p>
        </w:tc>
        <w:tc>
          <w:tcPr>
            <w:tcW w:w="2860" w:type="dxa"/>
          </w:tcPr>
          <w:p w:rsidR="006F06F8" w:rsidRPr="00241BEE" w:rsidRDefault="006F06F8" w:rsidP="006F06F8">
            <w:pPr>
              <w:pStyle w:val="ConsPlusNormal"/>
              <w:jc w:val="both"/>
              <w:rPr>
                <w:color w:val="000000" w:themeColor="text1"/>
              </w:rPr>
            </w:pPr>
            <w:r w:rsidRPr="00241BEE">
              <w:rPr>
                <w:color w:val="000000" w:themeColor="text1"/>
              </w:rPr>
              <w:t>Всего листов ___</w:t>
            </w:r>
          </w:p>
        </w:tc>
      </w:tr>
      <w:tr w:rsidR="006F06F8" w:rsidRPr="00241BEE" w:rsidTr="006F06F8">
        <w:tblPrEx>
          <w:tblBorders>
            <w:left w:val="nil"/>
            <w:right w:val="nil"/>
            <w:insideV w:val="nil"/>
          </w:tblBorders>
        </w:tblPrEx>
        <w:tc>
          <w:tcPr>
            <w:tcW w:w="6521" w:type="dxa"/>
            <w:gridSpan w:val="3"/>
          </w:tcPr>
          <w:p w:rsidR="006F06F8" w:rsidRPr="00241BEE" w:rsidRDefault="006F06F8" w:rsidP="006F06F8">
            <w:pPr>
              <w:pStyle w:val="ConsPlusNormal"/>
              <w:rPr>
                <w:color w:val="000000" w:themeColor="text1"/>
              </w:rPr>
            </w:pPr>
          </w:p>
        </w:tc>
        <w:tc>
          <w:tcPr>
            <w:tcW w:w="1818" w:type="dxa"/>
            <w:gridSpan w:val="2"/>
          </w:tcPr>
          <w:p w:rsidR="006F06F8" w:rsidRPr="00241BEE" w:rsidRDefault="006F06F8" w:rsidP="006F06F8">
            <w:pPr>
              <w:pStyle w:val="ConsPlusNormal"/>
              <w:rPr>
                <w:color w:val="000000" w:themeColor="text1"/>
              </w:rPr>
            </w:pPr>
          </w:p>
        </w:tc>
        <w:tc>
          <w:tcPr>
            <w:tcW w:w="2860" w:type="dxa"/>
          </w:tcPr>
          <w:p w:rsidR="006F06F8" w:rsidRPr="00241BEE" w:rsidRDefault="006F06F8" w:rsidP="006F06F8">
            <w:pPr>
              <w:pStyle w:val="ConsPlusNormal"/>
              <w:rPr>
                <w:color w:val="000000" w:themeColor="text1"/>
              </w:rPr>
            </w:pPr>
          </w:p>
        </w:tc>
      </w:tr>
      <w:tr w:rsidR="006F06F8" w:rsidRPr="00241BEE" w:rsidTr="006F06F8">
        <w:tc>
          <w:tcPr>
            <w:tcW w:w="1134" w:type="dxa"/>
          </w:tcPr>
          <w:p w:rsidR="006F06F8" w:rsidRPr="00241BEE" w:rsidRDefault="006F06F8" w:rsidP="006F06F8">
            <w:pPr>
              <w:pStyle w:val="ConsPlusNormal"/>
              <w:jc w:val="center"/>
              <w:rPr>
                <w:color w:val="000000" w:themeColor="text1"/>
              </w:rPr>
            </w:pPr>
            <w:r w:rsidRPr="00241BEE">
              <w:rPr>
                <w:color w:val="000000" w:themeColor="text1"/>
              </w:rPr>
              <w:t>10</w:t>
            </w:r>
          </w:p>
        </w:tc>
        <w:tc>
          <w:tcPr>
            <w:tcW w:w="10065" w:type="dxa"/>
            <w:gridSpan w:val="5"/>
          </w:tcPr>
          <w:p w:rsidR="006F06F8" w:rsidRPr="00241BEE" w:rsidRDefault="006F06F8" w:rsidP="006F06F8">
            <w:pPr>
              <w:pStyle w:val="ConsPlusNormal"/>
              <w:jc w:val="both"/>
              <w:rPr>
                <w:color w:val="000000" w:themeColor="text1"/>
              </w:rPr>
            </w:pPr>
            <w:proofErr w:type="gramStart"/>
            <w:r w:rsidRPr="00241BEE">
              <w:rPr>
                <w:color w:val="000000" w:themeColor="text1"/>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w:t>
            </w:r>
            <w:proofErr w:type="gramEnd"/>
            <w:r w:rsidRPr="00241BEE">
              <w:rPr>
                <w:color w:val="000000" w:themeColor="text1"/>
              </w:rPr>
              <w:t xml:space="preserve"> автоматизированном </w:t>
            </w:r>
            <w:proofErr w:type="gramStart"/>
            <w:r w:rsidRPr="00241BEE">
              <w:rPr>
                <w:color w:val="000000" w:themeColor="text1"/>
              </w:rPr>
              <w:t>режиме</w:t>
            </w:r>
            <w:proofErr w:type="gramEnd"/>
            <w:r w:rsidRPr="00241BEE">
              <w:rPr>
                <w:color w:val="000000" w:themeColor="text1"/>
              </w:rPr>
              <w:t>,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6F06F8" w:rsidRPr="00241BEE" w:rsidTr="006F06F8">
        <w:tc>
          <w:tcPr>
            <w:tcW w:w="1134" w:type="dxa"/>
          </w:tcPr>
          <w:p w:rsidR="006F06F8" w:rsidRPr="00241BEE" w:rsidRDefault="006F06F8" w:rsidP="006F06F8">
            <w:pPr>
              <w:pStyle w:val="ConsPlusNormal"/>
              <w:jc w:val="center"/>
              <w:rPr>
                <w:color w:val="000000" w:themeColor="text1"/>
              </w:rPr>
            </w:pPr>
            <w:r w:rsidRPr="00241BEE">
              <w:rPr>
                <w:color w:val="000000" w:themeColor="text1"/>
              </w:rPr>
              <w:t>11</w:t>
            </w:r>
          </w:p>
        </w:tc>
        <w:tc>
          <w:tcPr>
            <w:tcW w:w="10065" w:type="dxa"/>
            <w:gridSpan w:val="5"/>
          </w:tcPr>
          <w:p w:rsidR="006F06F8" w:rsidRPr="00241BEE" w:rsidRDefault="006F06F8" w:rsidP="006F06F8">
            <w:pPr>
              <w:pStyle w:val="ConsPlusNormal"/>
              <w:jc w:val="both"/>
              <w:rPr>
                <w:color w:val="000000" w:themeColor="text1"/>
              </w:rPr>
            </w:pPr>
            <w:r w:rsidRPr="00241BEE">
              <w:rPr>
                <w:color w:val="000000" w:themeColor="text1"/>
              </w:rPr>
              <w:t>Настоящим также подтверждаю, что: сведения, указанные в настоящем заявлении, на дату представления заявления достоверны;</w:t>
            </w:r>
          </w:p>
          <w:p w:rsidR="006F06F8" w:rsidRPr="00241BEE" w:rsidRDefault="006F06F8" w:rsidP="006F06F8">
            <w:pPr>
              <w:pStyle w:val="ConsPlusNormal"/>
              <w:rPr>
                <w:color w:val="000000" w:themeColor="text1"/>
              </w:rPr>
            </w:pPr>
            <w:r w:rsidRPr="00241BEE">
              <w:rPr>
                <w:color w:val="000000" w:themeColor="text1"/>
              </w:rPr>
              <w:t>представленные правоустанавливающий (ие) документ (ы) и иные документы и содержащиеся в них сведения соответствуют установленным законодательством Российской Федерации требованиям.</w:t>
            </w:r>
          </w:p>
        </w:tc>
      </w:tr>
      <w:tr w:rsidR="006F06F8" w:rsidRPr="00241BEE" w:rsidTr="006F06F8">
        <w:tc>
          <w:tcPr>
            <w:tcW w:w="1134" w:type="dxa"/>
            <w:tcBorders>
              <w:bottom w:val="nil"/>
            </w:tcBorders>
          </w:tcPr>
          <w:p w:rsidR="006F06F8" w:rsidRPr="00241BEE" w:rsidRDefault="006F06F8" w:rsidP="006F06F8">
            <w:pPr>
              <w:pStyle w:val="ConsPlusNormal"/>
              <w:jc w:val="center"/>
              <w:rPr>
                <w:color w:val="000000" w:themeColor="text1"/>
              </w:rPr>
            </w:pPr>
            <w:r w:rsidRPr="00241BEE">
              <w:rPr>
                <w:color w:val="000000" w:themeColor="text1"/>
              </w:rPr>
              <w:t>12</w:t>
            </w:r>
          </w:p>
        </w:tc>
        <w:tc>
          <w:tcPr>
            <w:tcW w:w="6650" w:type="dxa"/>
            <w:gridSpan w:val="3"/>
          </w:tcPr>
          <w:p w:rsidR="006F06F8" w:rsidRPr="00241BEE" w:rsidRDefault="006F06F8" w:rsidP="006F06F8">
            <w:pPr>
              <w:pStyle w:val="ConsPlusNormal"/>
              <w:rPr>
                <w:color w:val="000000" w:themeColor="text1"/>
              </w:rPr>
            </w:pPr>
            <w:r w:rsidRPr="00241BEE">
              <w:rPr>
                <w:color w:val="000000" w:themeColor="text1"/>
              </w:rPr>
              <w:t>Подпись</w:t>
            </w:r>
          </w:p>
        </w:tc>
        <w:tc>
          <w:tcPr>
            <w:tcW w:w="3415" w:type="dxa"/>
            <w:gridSpan w:val="2"/>
          </w:tcPr>
          <w:p w:rsidR="006F06F8" w:rsidRPr="00241BEE" w:rsidRDefault="006F06F8" w:rsidP="006F06F8">
            <w:pPr>
              <w:pStyle w:val="ConsPlusNormal"/>
              <w:rPr>
                <w:color w:val="000000" w:themeColor="text1"/>
              </w:rPr>
            </w:pPr>
            <w:r w:rsidRPr="00241BEE">
              <w:rPr>
                <w:color w:val="000000" w:themeColor="text1"/>
              </w:rPr>
              <w:t>Дата</w:t>
            </w:r>
          </w:p>
        </w:tc>
      </w:tr>
      <w:tr w:rsidR="006F06F8" w:rsidRPr="00241BEE" w:rsidTr="006F06F8">
        <w:tc>
          <w:tcPr>
            <w:tcW w:w="1134" w:type="dxa"/>
            <w:tcBorders>
              <w:top w:val="nil"/>
            </w:tcBorders>
          </w:tcPr>
          <w:p w:rsidR="006F06F8" w:rsidRPr="00241BEE" w:rsidRDefault="006F06F8" w:rsidP="006F06F8">
            <w:pPr>
              <w:pStyle w:val="ConsPlusNormal"/>
              <w:rPr>
                <w:color w:val="000000" w:themeColor="text1"/>
              </w:rPr>
            </w:pPr>
          </w:p>
        </w:tc>
        <w:tc>
          <w:tcPr>
            <w:tcW w:w="3261" w:type="dxa"/>
            <w:tcBorders>
              <w:right w:val="nil"/>
            </w:tcBorders>
            <w:vAlign w:val="center"/>
          </w:tcPr>
          <w:p w:rsidR="006F06F8" w:rsidRPr="00241BEE" w:rsidRDefault="006F06F8" w:rsidP="006F06F8">
            <w:pPr>
              <w:pStyle w:val="ConsPlusNormal"/>
              <w:jc w:val="center"/>
              <w:rPr>
                <w:color w:val="000000" w:themeColor="text1"/>
              </w:rPr>
            </w:pPr>
            <w:r w:rsidRPr="00241BEE">
              <w:rPr>
                <w:color w:val="000000" w:themeColor="text1"/>
              </w:rPr>
              <w:t>________________</w:t>
            </w:r>
          </w:p>
          <w:p w:rsidR="006F06F8" w:rsidRPr="00241BEE" w:rsidRDefault="006F06F8" w:rsidP="006F06F8">
            <w:pPr>
              <w:pStyle w:val="ConsPlusNormal"/>
              <w:jc w:val="center"/>
              <w:rPr>
                <w:color w:val="000000" w:themeColor="text1"/>
              </w:rPr>
            </w:pPr>
            <w:r w:rsidRPr="00241BEE">
              <w:rPr>
                <w:color w:val="000000" w:themeColor="text1"/>
              </w:rPr>
              <w:t>(подпись)</w:t>
            </w:r>
          </w:p>
        </w:tc>
        <w:tc>
          <w:tcPr>
            <w:tcW w:w="3389" w:type="dxa"/>
            <w:gridSpan w:val="2"/>
            <w:tcBorders>
              <w:left w:val="nil"/>
            </w:tcBorders>
            <w:vAlign w:val="center"/>
          </w:tcPr>
          <w:p w:rsidR="006F06F8" w:rsidRPr="00241BEE" w:rsidRDefault="006F06F8" w:rsidP="006F06F8">
            <w:pPr>
              <w:pStyle w:val="ConsPlusNormal"/>
              <w:rPr>
                <w:color w:val="000000" w:themeColor="text1"/>
              </w:rPr>
            </w:pPr>
          </w:p>
          <w:p w:rsidR="006F06F8" w:rsidRPr="00241BEE" w:rsidRDefault="006F06F8" w:rsidP="006F06F8">
            <w:pPr>
              <w:pStyle w:val="ConsPlusNormal"/>
              <w:rPr>
                <w:color w:val="000000" w:themeColor="text1"/>
              </w:rPr>
            </w:pPr>
            <w:r w:rsidRPr="00241BEE">
              <w:rPr>
                <w:color w:val="000000" w:themeColor="text1"/>
              </w:rPr>
              <w:t>_______________________</w:t>
            </w:r>
          </w:p>
          <w:p w:rsidR="006F06F8" w:rsidRPr="00241BEE" w:rsidRDefault="006F06F8" w:rsidP="006F06F8">
            <w:pPr>
              <w:pStyle w:val="ConsPlusNormal"/>
              <w:jc w:val="center"/>
              <w:rPr>
                <w:color w:val="000000" w:themeColor="text1"/>
              </w:rPr>
            </w:pPr>
            <w:r w:rsidRPr="00241BEE">
              <w:rPr>
                <w:color w:val="000000" w:themeColor="text1"/>
              </w:rPr>
              <w:t>(инициалы, фамилия)</w:t>
            </w:r>
          </w:p>
        </w:tc>
        <w:tc>
          <w:tcPr>
            <w:tcW w:w="3415" w:type="dxa"/>
            <w:gridSpan w:val="2"/>
            <w:vAlign w:val="center"/>
          </w:tcPr>
          <w:p w:rsidR="006F06F8" w:rsidRPr="00241BEE" w:rsidRDefault="006F06F8" w:rsidP="006F06F8">
            <w:pPr>
              <w:pStyle w:val="ConsPlusNormal"/>
              <w:jc w:val="both"/>
              <w:rPr>
                <w:color w:val="000000" w:themeColor="text1"/>
              </w:rPr>
            </w:pPr>
            <w:r w:rsidRPr="00241BEE">
              <w:rPr>
                <w:color w:val="000000" w:themeColor="text1"/>
              </w:rPr>
              <w:t xml:space="preserve">"__" ___________ ____ </w:t>
            </w:r>
            <w:proofErr w:type="gramStart"/>
            <w:r w:rsidRPr="00241BEE">
              <w:rPr>
                <w:color w:val="000000" w:themeColor="text1"/>
              </w:rPr>
              <w:t>г</w:t>
            </w:r>
            <w:proofErr w:type="gramEnd"/>
            <w:r w:rsidRPr="00241BEE">
              <w:rPr>
                <w:color w:val="000000" w:themeColor="text1"/>
              </w:rPr>
              <w:t>.</w:t>
            </w:r>
          </w:p>
        </w:tc>
      </w:tr>
      <w:tr w:rsidR="006F06F8" w:rsidRPr="00241BEE" w:rsidTr="006F06F8">
        <w:tc>
          <w:tcPr>
            <w:tcW w:w="1134" w:type="dxa"/>
            <w:tcBorders>
              <w:bottom w:val="nil"/>
            </w:tcBorders>
          </w:tcPr>
          <w:p w:rsidR="006F06F8" w:rsidRPr="00241BEE" w:rsidRDefault="006F06F8" w:rsidP="006F06F8">
            <w:pPr>
              <w:pStyle w:val="ConsPlusNormal"/>
              <w:jc w:val="center"/>
              <w:rPr>
                <w:color w:val="000000" w:themeColor="text1"/>
              </w:rPr>
            </w:pPr>
            <w:r w:rsidRPr="00241BEE">
              <w:rPr>
                <w:color w:val="000000" w:themeColor="text1"/>
              </w:rPr>
              <w:lastRenderedPageBreak/>
              <w:t>13</w:t>
            </w:r>
          </w:p>
        </w:tc>
        <w:tc>
          <w:tcPr>
            <w:tcW w:w="10065" w:type="dxa"/>
            <w:gridSpan w:val="5"/>
          </w:tcPr>
          <w:p w:rsidR="006F06F8" w:rsidRPr="00241BEE" w:rsidRDefault="006F06F8" w:rsidP="006F06F8">
            <w:pPr>
              <w:pStyle w:val="ConsPlusNormal"/>
              <w:rPr>
                <w:color w:val="000000" w:themeColor="text1"/>
              </w:rPr>
            </w:pPr>
            <w:r w:rsidRPr="00241BEE">
              <w:rPr>
                <w:color w:val="000000" w:themeColor="text1"/>
              </w:rPr>
              <w:t>Отметка специалиста, принявшего заявление и приложенные к нему документы:</w:t>
            </w:r>
          </w:p>
        </w:tc>
      </w:tr>
      <w:tr w:rsidR="006F06F8" w:rsidRPr="00241BEE" w:rsidTr="006F06F8">
        <w:tblPrEx>
          <w:tblBorders>
            <w:insideH w:val="nil"/>
          </w:tblBorders>
        </w:tblPrEx>
        <w:tc>
          <w:tcPr>
            <w:tcW w:w="1134" w:type="dxa"/>
            <w:tcBorders>
              <w:top w:val="nil"/>
              <w:bottom w:val="nil"/>
            </w:tcBorders>
          </w:tcPr>
          <w:p w:rsidR="006F06F8" w:rsidRPr="00241BEE" w:rsidRDefault="006F06F8" w:rsidP="006F06F8">
            <w:pPr>
              <w:pStyle w:val="ConsPlusNormal"/>
              <w:rPr>
                <w:color w:val="000000" w:themeColor="text1"/>
              </w:rPr>
            </w:pPr>
          </w:p>
        </w:tc>
        <w:tc>
          <w:tcPr>
            <w:tcW w:w="10065" w:type="dxa"/>
            <w:gridSpan w:val="5"/>
          </w:tcPr>
          <w:p w:rsidR="006F06F8" w:rsidRPr="00241BEE" w:rsidRDefault="006F06F8" w:rsidP="006F06F8">
            <w:pPr>
              <w:pStyle w:val="ConsPlusNormal"/>
              <w:rPr>
                <w:color w:val="000000" w:themeColor="text1"/>
              </w:rPr>
            </w:pPr>
          </w:p>
        </w:tc>
      </w:tr>
      <w:tr w:rsidR="006F06F8" w:rsidRPr="00241BEE" w:rsidTr="006F06F8">
        <w:tblPrEx>
          <w:tblBorders>
            <w:insideH w:val="nil"/>
          </w:tblBorders>
        </w:tblPrEx>
        <w:tc>
          <w:tcPr>
            <w:tcW w:w="1134" w:type="dxa"/>
            <w:tcBorders>
              <w:top w:val="nil"/>
              <w:bottom w:val="nil"/>
            </w:tcBorders>
          </w:tcPr>
          <w:p w:rsidR="006F06F8" w:rsidRPr="00241BEE" w:rsidRDefault="006F06F8" w:rsidP="006F06F8">
            <w:pPr>
              <w:pStyle w:val="ConsPlusNormal"/>
              <w:rPr>
                <w:color w:val="000000" w:themeColor="text1"/>
              </w:rPr>
            </w:pPr>
          </w:p>
        </w:tc>
        <w:tc>
          <w:tcPr>
            <w:tcW w:w="10065" w:type="dxa"/>
            <w:gridSpan w:val="5"/>
          </w:tcPr>
          <w:p w:rsidR="006F06F8" w:rsidRPr="00241BEE" w:rsidRDefault="006F06F8" w:rsidP="006F06F8">
            <w:pPr>
              <w:pStyle w:val="ConsPlusNormal"/>
              <w:rPr>
                <w:color w:val="000000" w:themeColor="text1"/>
              </w:rPr>
            </w:pPr>
          </w:p>
        </w:tc>
      </w:tr>
      <w:tr w:rsidR="006F06F8" w:rsidRPr="00241BEE" w:rsidTr="006F06F8">
        <w:tblPrEx>
          <w:tblBorders>
            <w:insideH w:val="nil"/>
          </w:tblBorders>
        </w:tblPrEx>
        <w:tc>
          <w:tcPr>
            <w:tcW w:w="1134" w:type="dxa"/>
            <w:tcBorders>
              <w:top w:val="nil"/>
              <w:bottom w:val="nil"/>
            </w:tcBorders>
          </w:tcPr>
          <w:p w:rsidR="006F06F8" w:rsidRPr="00241BEE" w:rsidRDefault="006F06F8" w:rsidP="006F06F8">
            <w:pPr>
              <w:pStyle w:val="ConsPlusNormal"/>
              <w:rPr>
                <w:color w:val="000000" w:themeColor="text1"/>
              </w:rPr>
            </w:pPr>
          </w:p>
        </w:tc>
        <w:tc>
          <w:tcPr>
            <w:tcW w:w="10065" w:type="dxa"/>
            <w:gridSpan w:val="5"/>
          </w:tcPr>
          <w:p w:rsidR="006F06F8" w:rsidRPr="00241BEE" w:rsidRDefault="006F06F8" w:rsidP="006F06F8">
            <w:pPr>
              <w:pStyle w:val="ConsPlusNormal"/>
              <w:rPr>
                <w:color w:val="000000" w:themeColor="text1"/>
              </w:rPr>
            </w:pPr>
          </w:p>
        </w:tc>
      </w:tr>
      <w:tr w:rsidR="006F06F8" w:rsidRPr="00241BEE" w:rsidTr="006F06F8">
        <w:tblPrEx>
          <w:tblBorders>
            <w:insideH w:val="nil"/>
          </w:tblBorders>
        </w:tblPrEx>
        <w:tc>
          <w:tcPr>
            <w:tcW w:w="1134" w:type="dxa"/>
            <w:tcBorders>
              <w:top w:val="nil"/>
              <w:bottom w:val="nil"/>
            </w:tcBorders>
          </w:tcPr>
          <w:p w:rsidR="006F06F8" w:rsidRPr="00241BEE" w:rsidRDefault="006F06F8" w:rsidP="006F06F8">
            <w:pPr>
              <w:pStyle w:val="ConsPlusNormal"/>
              <w:rPr>
                <w:color w:val="000000" w:themeColor="text1"/>
              </w:rPr>
            </w:pPr>
          </w:p>
        </w:tc>
        <w:tc>
          <w:tcPr>
            <w:tcW w:w="10065" w:type="dxa"/>
            <w:gridSpan w:val="5"/>
          </w:tcPr>
          <w:p w:rsidR="006F06F8" w:rsidRPr="00241BEE" w:rsidRDefault="006F06F8" w:rsidP="006F06F8">
            <w:pPr>
              <w:pStyle w:val="ConsPlusNormal"/>
              <w:rPr>
                <w:color w:val="000000" w:themeColor="text1"/>
              </w:rPr>
            </w:pPr>
          </w:p>
        </w:tc>
      </w:tr>
      <w:tr w:rsidR="006F06F8" w:rsidRPr="00241BEE" w:rsidTr="006F06F8">
        <w:tblPrEx>
          <w:tblBorders>
            <w:insideH w:val="nil"/>
          </w:tblBorders>
        </w:tblPrEx>
        <w:tc>
          <w:tcPr>
            <w:tcW w:w="1134" w:type="dxa"/>
            <w:tcBorders>
              <w:top w:val="nil"/>
            </w:tcBorders>
          </w:tcPr>
          <w:p w:rsidR="006F06F8" w:rsidRPr="00241BEE" w:rsidRDefault="006F06F8" w:rsidP="006F06F8">
            <w:pPr>
              <w:pStyle w:val="ConsPlusNormal"/>
              <w:rPr>
                <w:color w:val="000000" w:themeColor="text1"/>
              </w:rPr>
            </w:pPr>
          </w:p>
        </w:tc>
        <w:tc>
          <w:tcPr>
            <w:tcW w:w="10065" w:type="dxa"/>
            <w:gridSpan w:val="5"/>
          </w:tcPr>
          <w:p w:rsidR="006F06F8" w:rsidRPr="00241BEE" w:rsidRDefault="006F06F8" w:rsidP="006F06F8">
            <w:pPr>
              <w:pStyle w:val="ConsPlusNormal"/>
              <w:rPr>
                <w:color w:val="000000" w:themeColor="text1"/>
              </w:rPr>
            </w:pPr>
          </w:p>
        </w:tc>
      </w:tr>
    </w:tbl>
    <w:p w:rsidR="006F06F8" w:rsidRPr="00241BEE" w:rsidRDefault="006F06F8" w:rsidP="006F06F8">
      <w:pPr>
        <w:rPr>
          <w:rFonts w:cs="Times New Roman"/>
          <w:color w:val="000000" w:themeColor="text1"/>
          <w:sz w:val="24"/>
          <w:szCs w:val="24"/>
        </w:rPr>
        <w:sectPr w:rsidR="006F06F8" w:rsidRPr="00241BEE" w:rsidSect="006F06F8">
          <w:pgSz w:w="16838" w:h="11905" w:orient="landscape"/>
          <w:pgMar w:top="850" w:right="1134" w:bottom="1701" w:left="1103" w:header="0" w:footer="0" w:gutter="0"/>
          <w:cols w:space="720"/>
          <w:docGrid w:linePitch="299"/>
        </w:sectPr>
      </w:pPr>
    </w:p>
    <w:p w:rsidR="006F06F8" w:rsidRPr="00241BEE" w:rsidRDefault="006F06F8" w:rsidP="006F06F8">
      <w:pPr>
        <w:pStyle w:val="ConsPlusNormal"/>
        <w:ind w:firstLine="540"/>
        <w:jc w:val="both"/>
        <w:rPr>
          <w:color w:val="000000" w:themeColor="text1"/>
        </w:rPr>
      </w:pPr>
    </w:p>
    <w:p w:rsidR="006F06F8" w:rsidRPr="00241BEE" w:rsidRDefault="006F06F8" w:rsidP="006F06F8">
      <w:pPr>
        <w:pStyle w:val="ConsPlusNormal"/>
        <w:spacing w:before="220"/>
        <w:ind w:firstLine="540"/>
        <w:jc w:val="both"/>
        <w:rPr>
          <w:color w:val="000000" w:themeColor="text1"/>
        </w:rPr>
      </w:pPr>
      <w:bookmarkStart w:id="5" w:name="P562"/>
      <w:bookmarkEnd w:id="5"/>
      <w:r w:rsidRPr="00241BEE">
        <w:rPr>
          <w:color w:val="000000" w:themeColor="text1"/>
        </w:rPr>
        <w:t>&lt;1&gt; Строка дублируется для каждого объединенного земельного участка.</w:t>
      </w:r>
    </w:p>
    <w:p w:rsidR="006F06F8" w:rsidRPr="00241BEE" w:rsidRDefault="006F06F8" w:rsidP="006F06F8">
      <w:pPr>
        <w:pStyle w:val="ConsPlusNormal"/>
        <w:spacing w:before="220"/>
        <w:ind w:firstLine="540"/>
        <w:jc w:val="both"/>
        <w:rPr>
          <w:color w:val="000000" w:themeColor="text1"/>
        </w:rPr>
      </w:pPr>
      <w:bookmarkStart w:id="6" w:name="P563"/>
      <w:bookmarkEnd w:id="6"/>
      <w:r w:rsidRPr="00241BEE">
        <w:rPr>
          <w:color w:val="000000" w:themeColor="text1"/>
        </w:rPr>
        <w:t>&lt;2&gt; Строка дублируется для каждого перераспределенного земельного      участка.</w:t>
      </w:r>
    </w:p>
    <w:p w:rsidR="006F06F8" w:rsidRPr="00241BEE" w:rsidRDefault="006F06F8" w:rsidP="006F06F8">
      <w:pPr>
        <w:pStyle w:val="ConsPlusNormal"/>
        <w:spacing w:before="220"/>
        <w:ind w:firstLine="540"/>
        <w:jc w:val="both"/>
        <w:rPr>
          <w:color w:val="000000" w:themeColor="text1"/>
        </w:rPr>
      </w:pPr>
      <w:bookmarkStart w:id="7" w:name="P564"/>
      <w:bookmarkEnd w:id="7"/>
      <w:r w:rsidRPr="00241BEE">
        <w:rPr>
          <w:color w:val="000000" w:themeColor="text1"/>
        </w:rPr>
        <w:t>&lt;3&gt; Строка дублируется для каждого разделенного помещения.</w:t>
      </w:r>
    </w:p>
    <w:p w:rsidR="006F06F8" w:rsidRPr="00241BEE" w:rsidRDefault="006F06F8" w:rsidP="006F06F8">
      <w:pPr>
        <w:pStyle w:val="ConsPlusNormal"/>
        <w:spacing w:before="220"/>
        <w:ind w:firstLine="540"/>
        <w:jc w:val="both"/>
        <w:rPr>
          <w:color w:val="000000" w:themeColor="text1"/>
        </w:rPr>
      </w:pPr>
      <w:bookmarkStart w:id="8" w:name="P565"/>
      <w:bookmarkEnd w:id="8"/>
      <w:r w:rsidRPr="00241BEE">
        <w:rPr>
          <w:color w:val="000000" w:themeColor="text1"/>
        </w:rPr>
        <w:t>&lt;4&gt; Строка дублируется для каждого объединенного помещения.</w:t>
      </w:r>
    </w:p>
    <w:p w:rsidR="006F06F8" w:rsidRPr="00241BEE" w:rsidRDefault="006F06F8" w:rsidP="006F06F8">
      <w:pPr>
        <w:pStyle w:val="ConsPlusNormal"/>
        <w:ind w:firstLine="540"/>
        <w:jc w:val="both"/>
        <w:rPr>
          <w:color w:val="000000" w:themeColor="text1"/>
        </w:rPr>
      </w:pPr>
    </w:p>
    <w:p w:rsidR="006F06F8" w:rsidRPr="00241BEE" w:rsidRDefault="006F06F8" w:rsidP="006F06F8">
      <w:pPr>
        <w:pStyle w:val="ConsPlusNormal"/>
        <w:ind w:firstLine="540"/>
        <w:jc w:val="both"/>
        <w:rPr>
          <w:color w:val="000000" w:themeColor="text1"/>
        </w:rPr>
      </w:pPr>
      <w:r w:rsidRPr="00241BEE">
        <w:rPr>
          <w:color w:val="000000" w:themeColor="text1"/>
        </w:rPr>
        <w:t>Примечание.</w:t>
      </w:r>
    </w:p>
    <w:p w:rsidR="006F06F8" w:rsidRPr="00241BEE" w:rsidRDefault="006F06F8" w:rsidP="006F06F8">
      <w:pPr>
        <w:pStyle w:val="ConsPlusNormal"/>
        <w:spacing w:before="220"/>
        <w:ind w:firstLine="540"/>
        <w:jc w:val="both"/>
        <w:rPr>
          <w:color w:val="000000" w:themeColor="text1"/>
        </w:rPr>
      </w:pPr>
      <w:r w:rsidRPr="00241BEE">
        <w:rPr>
          <w:color w:val="000000" w:themeColor="text1"/>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6F06F8" w:rsidRPr="00241BEE" w:rsidRDefault="006F06F8" w:rsidP="006F06F8">
      <w:pPr>
        <w:pStyle w:val="ConsPlusNormal"/>
        <w:spacing w:before="220"/>
        <w:ind w:firstLine="540"/>
        <w:jc w:val="both"/>
        <w:rPr>
          <w:color w:val="000000" w:themeColor="text1"/>
        </w:rPr>
      </w:pPr>
      <w:bookmarkStart w:id="9" w:name="P569"/>
      <w:bookmarkEnd w:id="9"/>
      <w:r w:rsidRPr="00241BEE">
        <w:rPr>
          <w:color w:val="000000" w:themeColor="text1"/>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6F06F8" w:rsidRPr="00241BEE" w:rsidRDefault="006F06F8" w:rsidP="006F06F8">
      <w:pPr>
        <w:pStyle w:val="ConsPlusNormal"/>
        <w:jc w:val="both"/>
        <w:rPr>
          <w:color w:val="000000" w:themeColor="text1"/>
        </w:rPr>
      </w:pPr>
    </w:p>
    <w:tbl>
      <w:tblPr>
        <w:tblW w:w="0" w:type="auto"/>
        <w:tblBorders>
          <w:insideV w:val="single" w:sz="4" w:space="0" w:color="auto"/>
        </w:tblBorders>
        <w:tblLayout w:type="fixed"/>
        <w:tblCellMar>
          <w:top w:w="102" w:type="dxa"/>
          <w:left w:w="62" w:type="dxa"/>
          <w:bottom w:w="102" w:type="dxa"/>
          <w:right w:w="62" w:type="dxa"/>
        </w:tblCellMar>
        <w:tblLook w:val="0000"/>
      </w:tblPr>
      <w:tblGrid>
        <w:gridCol w:w="564"/>
        <w:gridCol w:w="546"/>
        <w:gridCol w:w="546"/>
      </w:tblGrid>
      <w:tr w:rsidR="006F06F8" w:rsidRPr="00241BEE" w:rsidTr="006F06F8">
        <w:tc>
          <w:tcPr>
            <w:tcW w:w="564" w:type="dxa"/>
            <w:tcBorders>
              <w:top w:val="nil"/>
              <w:left w:val="nil"/>
              <w:bottom w:val="nil"/>
            </w:tcBorders>
          </w:tcPr>
          <w:p w:rsidR="006F06F8" w:rsidRPr="00241BEE" w:rsidRDefault="006F06F8" w:rsidP="006F06F8">
            <w:pPr>
              <w:pStyle w:val="ConsPlusNormal"/>
              <w:jc w:val="right"/>
              <w:rPr>
                <w:color w:val="000000" w:themeColor="text1"/>
              </w:rPr>
            </w:pPr>
            <w:bookmarkStart w:id="10" w:name="P571"/>
            <w:bookmarkEnd w:id="10"/>
            <w:r w:rsidRPr="00241BEE">
              <w:rPr>
                <w:color w:val="000000" w:themeColor="text1"/>
              </w:rPr>
              <w:t>(</w:t>
            </w:r>
          </w:p>
        </w:tc>
        <w:tc>
          <w:tcPr>
            <w:tcW w:w="546" w:type="dxa"/>
            <w:tcBorders>
              <w:top w:val="single" w:sz="4" w:space="0" w:color="auto"/>
              <w:bottom w:val="single" w:sz="4" w:space="0" w:color="auto"/>
            </w:tcBorders>
          </w:tcPr>
          <w:p w:rsidR="006F06F8" w:rsidRPr="00241BEE" w:rsidRDefault="006F06F8" w:rsidP="006F06F8">
            <w:pPr>
              <w:pStyle w:val="ConsPlusNormal"/>
              <w:jc w:val="center"/>
              <w:rPr>
                <w:color w:val="000000" w:themeColor="text1"/>
              </w:rPr>
            </w:pPr>
            <w:r w:rsidRPr="00241BEE">
              <w:rPr>
                <w:color w:val="000000" w:themeColor="text1"/>
              </w:rPr>
              <w:t>V</w:t>
            </w:r>
          </w:p>
        </w:tc>
        <w:tc>
          <w:tcPr>
            <w:tcW w:w="546" w:type="dxa"/>
            <w:tcBorders>
              <w:top w:val="nil"/>
              <w:bottom w:val="nil"/>
              <w:right w:val="nil"/>
            </w:tcBorders>
          </w:tcPr>
          <w:p w:rsidR="006F06F8" w:rsidRPr="00241BEE" w:rsidRDefault="006F06F8" w:rsidP="006F06F8">
            <w:pPr>
              <w:pStyle w:val="ConsPlusNormal"/>
              <w:rPr>
                <w:color w:val="000000" w:themeColor="text1"/>
              </w:rPr>
            </w:pPr>
            <w:r w:rsidRPr="00241BEE">
              <w:rPr>
                <w:color w:val="000000" w:themeColor="text1"/>
              </w:rPr>
              <w:t>).</w:t>
            </w:r>
          </w:p>
        </w:tc>
      </w:tr>
    </w:tbl>
    <w:p w:rsidR="006F06F8" w:rsidRPr="00241BEE" w:rsidRDefault="006F06F8" w:rsidP="006F06F8">
      <w:pPr>
        <w:pStyle w:val="ConsPlusNormal"/>
        <w:jc w:val="both"/>
        <w:rPr>
          <w:color w:val="000000" w:themeColor="text1"/>
        </w:rPr>
      </w:pPr>
    </w:p>
    <w:p w:rsidR="006F06F8" w:rsidRPr="00241BEE" w:rsidRDefault="006F06F8" w:rsidP="006F06F8">
      <w:pPr>
        <w:pStyle w:val="ConsPlusNormal"/>
        <w:ind w:firstLine="540"/>
        <w:jc w:val="both"/>
        <w:rPr>
          <w:color w:val="000000" w:themeColor="text1"/>
        </w:rPr>
      </w:pPr>
      <w:proofErr w:type="gramStart"/>
      <w:r w:rsidRPr="00241BEE">
        <w:rPr>
          <w:color w:val="000000" w:themeColor="text1"/>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w:t>
      </w:r>
      <w:proofErr w:type="gramEnd"/>
      <w:r w:rsidRPr="00241BEE">
        <w:rPr>
          <w:color w:val="000000" w:themeColor="text1"/>
        </w:rPr>
        <w:t>. В этом случае строки, не подлежащие заполнению, из формы заявления исключаются.</w:t>
      </w:r>
    </w:p>
    <w:p w:rsidR="006F06F8" w:rsidRPr="00241BEE" w:rsidRDefault="006F06F8" w:rsidP="006F06F8">
      <w:pPr>
        <w:pStyle w:val="ConsPlusNormal"/>
        <w:jc w:val="both"/>
        <w:rPr>
          <w:color w:val="000000" w:themeColor="text1"/>
        </w:rPr>
      </w:pPr>
    </w:p>
    <w:p w:rsidR="006F06F8" w:rsidRPr="00241BEE" w:rsidRDefault="006F06F8" w:rsidP="006F06F8">
      <w:pPr>
        <w:pStyle w:val="ConsPlusNormal"/>
        <w:jc w:val="both"/>
        <w:rPr>
          <w:color w:val="000000" w:themeColor="text1"/>
        </w:rPr>
      </w:pPr>
    </w:p>
    <w:p w:rsidR="006F06F8" w:rsidRPr="00241BEE" w:rsidRDefault="006F06F8" w:rsidP="006F06F8">
      <w:pPr>
        <w:pStyle w:val="ConsPlusNormal"/>
        <w:jc w:val="both"/>
        <w:rPr>
          <w:color w:val="000000" w:themeColor="text1"/>
        </w:rPr>
      </w:pPr>
    </w:p>
    <w:p w:rsidR="006F06F8" w:rsidRPr="00241BEE" w:rsidRDefault="006F06F8" w:rsidP="006F06F8">
      <w:pPr>
        <w:pStyle w:val="ConsPlusNormal"/>
        <w:jc w:val="both"/>
        <w:rPr>
          <w:color w:val="000000" w:themeColor="text1"/>
        </w:rPr>
      </w:pPr>
    </w:p>
    <w:p w:rsidR="006F06F8" w:rsidRPr="00241BEE" w:rsidRDefault="006F06F8" w:rsidP="006F06F8">
      <w:pPr>
        <w:pStyle w:val="ConsPlusNormal"/>
        <w:jc w:val="both"/>
        <w:rPr>
          <w:color w:val="000000" w:themeColor="text1"/>
        </w:rPr>
      </w:pPr>
    </w:p>
    <w:p w:rsidR="006F06F8" w:rsidRPr="00241BEE" w:rsidRDefault="006F06F8" w:rsidP="006F06F8">
      <w:pPr>
        <w:pStyle w:val="ConsPlusNormal"/>
        <w:jc w:val="right"/>
        <w:outlineLvl w:val="0"/>
        <w:rPr>
          <w:color w:val="000000" w:themeColor="text1"/>
        </w:rPr>
      </w:pPr>
    </w:p>
    <w:p w:rsidR="006F06F8" w:rsidRPr="00241BEE" w:rsidRDefault="006F06F8" w:rsidP="006F06F8">
      <w:pPr>
        <w:pStyle w:val="ConsPlusNormal"/>
        <w:jc w:val="right"/>
        <w:outlineLvl w:val="0"/>
        <w:rPr>
          <w:color w:val="000000" w:themeColor="text1"/>
          <w:highlight w:val="yellow"/>
        </w:rPr>
      </w:pPr>
    </w:p>
    <w:p w:rsidR="006F06F8" w:rsidRPr="00241BEE" w:rsidRDefault="006F06F8" w:rsidP="006F06F8">
      <w:pPr>
        <w:pStyle w:val="ConsPlusNormal"/>
        <w:jc w:val="right"/>
        <w:outlineLvl w:val="0"/>
        <w:rPr>
          <w:color w:val="000000" w:themeColor="text1"/>
          <w:highlight w:val="yellow"/>
        </w:rPr>
      </w:pPr>
    </w:p>
    <w:p w:rsidR="006F06F8" w:rsidRPr="00241BEE" w:rsidRDefault="006F06F8" w:rsidP="006F06F8">
      <w:pPr>
        <w:pStyle w:val="ConsPlusNormal"/>
        <w:jc w:val="right"/>
        <w:outlineLvl w:val="0"/>
        <w:rPr>
          <w:color w:val="000000" w:themeColor="text1"/>
          <w:highlight w:val="yellow"/>
        </w:rPr>
      </w:pPr>
    </w:p>
    <w:p w:rsidR="006F06F8" w:rsidRPr="00241BEE" w:rsidRDefault="006F06F8" w:rsidP="006F06F8">
      <w:pPr>
        <w:pStyle w:val="ConsPlusNormal"/>
        <w:jc w:val="right"/>
        <w:outlineLvl w:val="0"/>
        <w:rPr>
          <w:color w:val="000000" w:themeColor="text1"/>
          <w:highlight w:val="yellow"/>
        </w:rPr>
      </w:pPr>
    </w:p>
    <w:p w:rsidR="006F06F8" w:rsidRPr="00241BEE" w:rsidRDefault="006F06F8" w:rsidP="006F06F8">
      <w:pPr>
        <w:pStyle w:val="ConsPlusNormal"/>
        <w:jc w:val="right"/>
        <w:outlineLvl w:val="0"/>
        <w:rPr>
          <w:color w:val="000000" w:themeColor="text1"/>
          <w:highlight w:val="yellow"/>
        </w:rPr>
      </w:pPr>
    </w:p>
    <w:p w:rsidR="006F06F8" w:rsidRPr="00241BEE" w:rsidRDefault="006F06F8" w:rsidP="006F06F8">
      <w:pPr>
        <w:pStyle w:val="ConsPlusNormal"/>
        <w:jc w:val="right"/>
        <w:outlineLvl w:val="0"/>
        <w:rPr>
          <w:color w:val="000000" w:themeColor="text1"/>
          <w:highlight w:val="yellow"/>
        </w:rPr>
      </w:pPr>
    </w:p>
    <w:p w:rsidR="006F06F8" w:rsidRPr="00241BEE" w:rsidRDefault="006F06F8" w:rsidP="006F06F8">
      <w:pPr>
        <w:pStyle w:val="ConsPlusNormal"/>
        <w:jc w:val="right"/>
        <w:outlineLvl w:val="0"/>
        <w:rPr>
          <w:color w:val="000000" w:themeColor="text1"/>
          <w:highlight w:val="yellow"/>
        </w:rPr>
      </w:pPr>
    </w:p>
    <w:p w:rsidR="006F06F8" w:rsidRPr="00241BEE" w:rsidRDefault="006F06F8" w:rsidP="006F06F8">
      <w:pPr>
        <w:pStyle w:val="ConsPlusNormal"/>
        <w:jc w:val="right"/>
        <w:outlineLvl w:val="0"/>
        <w:rPr>
          <w:color w:val="000000" w:themeColor="text1"/>
          <w:highlight w:val="yellow"/>
        </w:rPr>
      </w:pPr>
    </w:p>
    <w:p w:rsidR="006F06F8" w:rsidRPr="00241BEE" w:rsidRDefault="006F06F8" w:rsidP="006F06F8">
      <w:pPr>
        <w:pStyle w:val="ConsPlusNormal"/>
        <w:jc w:val="right"/>
        <w:outlineLvl w:val="0"/>
        <w:rPr>
          <w:color w:val="000000" w:themeColor="text1"/>
          <w:highlight w:val="yellow"/>
        </w:rPr>
      </w:pPr>
    </w:p>
    <w:p w:rsidR="006F06F8" w:rsidRPr="00241BEE" w:rsidRDefault="006F06F8" w:rsidP="006F06F8">
      <w:pPr>
        <w:pStyle w:val="ConsPlusNormal"/>
        <w:jc w:val="right"/>
        <w:outlineLvl w:val="0"/>
        <w:rPr>
          <w:color w:val="000000" w:themeColor="text1"/>
          <w:highlight w:val="yellow"/>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lastRenderedPageBreak/>
        <w:t>Приложение 6</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к Административному регламенту</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предоставления муниципальной услуги</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«Присвоение (изменение, аннулирование) адресов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объектам недвижимого имущества, в том числе </w:t>
      </w:r>
    </w:p>
    <w:p w:rsidR="006F06F8" w:rsidRPr="00241BEE" w:rsidRDefault="006F06F8" w:rsidP="006F06F8">
      <w:pPr>
        <w:pStyle w:val="a8"/>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земельным участкам, зданиям, сооружениям,</w:t>
      </w:r>
    </w:p>
    <w:p w:rsidR="006F06F8" w:rsidRDefault="006F06F8" w:rsidP="006F06F8">
      <w:pPr>
        <w:pStyle w:val="a8"/>
        <w:jc w:val="right"/>
        <w:rPr>
          <w:rFonts w:ascii="Times New Roman" w:hAnsi="Times New Roman" w:cs="Times New Roman"/>
          <w:sz w:val="24"/>
          <w:szCs w:val="24"/>
        </w:rPr>
      </w:pPr>
      <w:r w:rsidRPr="00241BEE">
        <w:rPr>
          <w:rFonts w:ascii="Times New Roman" w:hAnsi="Times New Roman" w:cs="Times New Roman"/>
          <w:color w:val="000000" w:themeColor="text1"/>
          <w:sz w:val="24"/>
          <w:szCs w:val="24"/>
        </w:rPr>
        <w:t xml:space="preserve"> помещениям и объектам незавершенного строительства»</w:t>
      </w:r>
      <w:r w:rsidRPr="00EC0CBC">
        <w:rPr>
          <w:rFonts w:ascii="Times New Roman" w:hAnsi="Times New Roman" w:cs="Times New Roman"/>
          <w:sz w:val="24"/>
          <w:szCs w:val="24"/>
        </w:rPr>
        <w:t xml:space="preserve"> </w:t>
      </w:r>
    </w:p>
    <w:p w:rsidR="006F06F8" w:rsidRDefault="006F06F8" w:rsidP="006F06F8">
      <w:pPr>
        <w:pStyle w:val="a8"/>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r>
        <w:rPr>
          <w:rFonts w:ascii="Times New Roman" w:hAnsi="Times New Roman" w:cs="Times New Roman"/>
          <w:sz w:val="24"/>
          <w:szCs w:val="24"/>
        </w:rPr>
        <w:t xml:space="preserve"> </w:t>
      </w:r>
    </w:p>
    <w:p w:rsidR="006F06F8" w:rsidRDefault="006F06F8" w:rsidP="006F06F8">
      <w:pPr>
        <w:pStyle w:val="a8"/>
        <w:jc w:val="right"/>
        <w:rPr>
          <w:rFonts w:ascii="Times New Roman" w:hAnsi="Times New Roman" w:cs="Times New Roman"/>
          <w:sz w:val="24"/>
          <w:szCs w:val="24"/>
        </w:rPr>
      </w:pPr>
      <w:r>
        <w:rPr>
          <w:rFonts w:ascii="Times New Roman" w:hAnsi="Times New Roman" w:cs="Times New Roman"/>
          <w:sz w:val="24"/>
          <w:szCs w:val="24"/>
        </w:rPr>
        <w:t xml:space="preserve">образования Усть-Таловский сельсовет </w:t>
      </w:r>
    </w:p>
    <w:p w:rsidR="006F06F8" w:rsidRPr="00241BEE" w:rsidRDefault="006F06F8" w:rsidP="006F06F8">
      <w:pPr>
        <w:pStyle w:val="a8"/>
        <w:jc w:val="right"/>
        <w:rPr>
          <w:rFonts w:ascii="Times New Roman" w:hAnsi="Times New Roman" w:cs="Times New Roman"/>
          <w:color w:val="000000" w:themeColor="text1"/>
          <w:sz w:val="24"/>
          <w:szCs w:val="24"/>
        </w:rPr>
      </w:pPr>
      <w:r>
        <w:rPr>
          <w:rFonts w:ascii="Times New Roman" w:hAnsi="Times New Roman" w:cs="Times New Roman"/>
          <w:sz w:val="24"/>
          <w:szCs w:val="24"/>
        </w:rPr>
        <w:t>Курьинского района Алтайского края</w:t>
      </w:r>
    </w:p>
    <w:p w:rsidR="006F06F8" w:rsidRPr="00241BEE" w:rsidRDefault="006F06F8" w:rsidP="006F06F8">
      <w:pPr>
        <w:pStyle w:val="a8"/>
        <w:jc w:val="right"/>
        <w:rPr>
          <w:rStyle w:val="aff4"/>
          <w:rFonts w:ascii="Times New Roman" w:hAnsi="Times New Roman" w:cs="Times New Roman"/>
          <w:i w:val="0"/>
          <w:iCs w:val="0"/>
          <w:color w:val="000000" w:themeColor="text1"/>
          <w:sz w:val="24"/>
          <w:szCs w:val="24"/>
        </w:rPr>
      </w:pPr>
    </w:p>
    <w:p w:rsidR="006F06F8" w:rsidRPr="00241BEE" w:rsidRDefault="006F06F8" w:rsidP="006F06F8">
      <w:pPr>
        <w:pStyle w:val="ConsPlusNonformat"/>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__________________________</w:t>
      </w:r>
    </w:p>
    <w:p w:rsidR="006F06F8" w:rsidRPr="00241BEE" w:rsidRDefault="006F06F8" w:rsidP="006F06F8">
      <w:pPr>
        <w:pStyle w:val="ConsPlusNonformat"/>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__________________________</w:t>
      </w:r>
    </w:p>
    <w:p w:rsidR="006F06F8" w:rsidRPr="00241BEE" w:rsidRDefault="006F06F8" w:rsidP="006F06F8">
      <w:pPr>
        <w:pStyle w:val="ConsPlusNonformat"/>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w:t>
      </w:r>
      <w:proofErr w:type="gramStart"/>
      <w:r w:rsidRPr="00241BEE">
        <w:rPr>
          <w:rFonts w:ascii="Times New Roman" w:hAnsi="Times New Roman" w:cs="Times New Roman"/>
          <w:color w:val="000000" w:themeColor="text1"/>
          <w:sz w:val="24"/>
          <w:szCs w:val="24"/>
        </w:rPr>
        <w:t>(Ф.И.О., адрес заявителя</w:t>
      </w:r>
      <w:proofErr w:type="gramEnd"/>
    </w:p>
    <w:p w:rsidR="006F06F8" w:rsidRPr="00241BEE" w:rsidRDefault="006F06F8" w:rsidP="006F06F8">
      <w:pPr>
        <w:pStyle w:val="ConsPlusNonformat"/>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(представителя заявителя))</w:t>
      </w:r>
    </w:p>
    <w:p w:rsidR="006F06F8" w:rsidRPr="00241BEE" w:rsidRDefault="006F06F8" w:rsidP="006F06F8">
      <w:pPr>
        <w:pStyle w:val="ConsPlusNonformat"/>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_____               --- ------------------_______________________</w:t>
      </w:r>
    </w:p>
    <w:p w:rsidR="006F06F8" w:rsidRPr="00241BEE" w:rsidRDefault="006F06F8" w:rsidP="006F06F8">
      <w:pPr>
        <w:pStyle w:val="ConsPlusNonformat"/>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w:t>
      </w:r>
      <w:proofErr w:type="gramStart"/>
      <w:r w:rsidRPr="00241BEE">
        <w:rPr>
          <w:rFonts w:ascii="Times New Roman" w:hAnsi="Times New Roman" w:cs="Times New Roman"/>
          <w:color w:val="000000" w:themeColor="text1"/>
          <w:sz w:val="24"/>
          <w:szCs w:val="24"/>
        </w:rPr>
        <w:t>(регистрационный номер</w:t>
      </w:r>
      <w:proofErr w:type="gramEnd"/>
    </w:p>
    <w:p w:rsidR="006F06F8" w:rsidRPr="00241BEE" w:rsidRDefault="006F06F8" w:rsidP="006F06F8">
      <w:pPr>
        <w:pStyle w:val="ConsPlusNonformat"/>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заявления о присвоении</w:t>
      </w:r>
    </w:p>
    <w:p w:rsidR="006F06F8" w:rsidRPr="00241BEE" w:rsidRDefault="006F06F8" w:rsidP="006F06F8">
      <w:pPr>
        <w:pStyle w:val="ConsPlusNonformat"/>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объекту адресации адреса</w:t>
      </w:r>
    </w:p>
    <w:p w:rsidR="006F06F8" w:rsidRPr="00241BEE" w:rsidRDefault="006F06F8" w:rsidP="006F06F8">
      <w:pPr>
        <w:pStyle w:val="ConsPlusNonformat"/>
        <w:jc w:val="righ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или </w:t>
      </w:r>
      <w:proofErr w:type="gramStart"/>
      <w:r w:rsidRPr="00241BEE">
        <w:rPr>
          <w:rFonts w:ascii="Times New Roman" w:hAnsi="Times New Roman" w:cs="Times New Roman"/>
          <w:color w:val="000000" w:themeColor="text1"/>
          <w:sz w:val="24"/>
          <w:szCs w:val="24"/>
        </w:rPr>
        <w:t>аннулировании</w:t>
      </w:r>
      <w:proofErr w:type="gramEnd"/>
      <w:r w:rsidRPr="00241BEE">
        <w:rPr>
          <w:rFonts w:ascii="Times New Roman" w:hAnsi="Times New Roman" w:cs="Times New Roman"/>
          <w:color w:val="000000" w:themeColor="text1"/>
          <w:sz w:val="24"/>
          <w:szCs w:val="24"/>
        </w:rPr>
        <w:t xml:space="preserve"> его адреса)</w:t>
      </w:r>
    </w:p>
    <w:p w:rsidR="006F06F8" w:rsidRPr="00241BEE" w:rsidRDefault="006F06F8" w:rsidP="006F06F8">
      <w:pPr>
        <w:pStyle w:val="ConsPlusNonformat"/>
        <w:jc w:val="right"/>
        <w:rPr>
          <w:rFonts w:ascii="Times New Roman" w:hAnsi="Times New Roman" w:cs="Times New Roman"/>
          <w:color w:val="000000" w:themeColor="text1"/>
          <w:sz w:val="24"/>
          <w:szCs w:val="24"/>
        </w:rPr>
      </w:pPr>
    </w:p>
    <w:p w:rsidR="006F06F8" w:rsidRPr="00241BEE" w:rsidRDefault="006F06F8" w:rsidP="006F06F8">
      <w:pPr>
        <w:pStyle w:val="ConsPlusNonformat"/>
        <w:jc w:val="center"/>
        <w:rPr>
          <w:rFonts w:ascii="Times New Roman" w:hAnsi="Times New Roman" w:cs="Times New Roman"/>
          <w:b/>
          <w:color w:val="000000" w:themeColor="text1"/>
          <w:sz w:val="24"/>
          <w:szCs w:val="24"/>
        </w:rPr>
      </w:pPr>
      <w:r w:rsidRPr="00241BEE">
        <w:rPr>
          <w:rFonts w:ascii="Times New Roman" w:hAnsi="Times New Roman" w:cs="Times New Roman"/>
          <w:b/>
          <w:color w:val="000000" w:themeColor="text1"/>
          <w:sz w:val="24"/>
          <w:szCs w:val="24"/>
        </w:rPr>
        <w:t>Решение об отказе в присвоении объекту адресации адреса</w:t>
      </w:r>
    </w:p>
    <w:p w:rsidR="006F06F8" w:rsidRPr="00241BEE" w:rsidRDefault="006F06F8" w:rsidP="006F06F8">
      <w:pPr>
        <w:pStyle w:val="ConsPlusNonformat"/>
        <w:jc w:val="center"/>
        <w:rPr>
          <w:rFonts w:ascii="Times New Roman" w:hAnsi="Times New Roman" w:cs="Times New Roman"/>
          <w:b/>
          <w:color w:val="000000" w:themeColor="text1"/>
          <w:sz w:val="24"/>
          <w:szCs w:val="24"/>
        </w:rPr>
      </w:pPr>
      <w:r w:rsidRPr="00241BEE">
        <w:rPr>
          <w:rFonts w:ascii="Times New Roman" w:hAnsi="Times New Roman" w:cs="Times New Roman"/>
          <w:b/>
          <w:color w:val="000000" w:themeColor="text1"/>
          <w:sz w:val="24"/>
          <w:szCs w:val="24"/>
        </w:rPr>
        <w:t xml:space="preserve">или </w:t>
      </w:r>
      <w:proofErr w:type="gramStart"/>
      <w:r w:rsidRPr="00241BEE">
        <w:rPr>
          <w:rFonts w:ascii="Times New Roman" w:hAnsi="Times New Roman" w:cs="Times New Roman"/>
          <w:b/>
          <w:color w:val="000000" w:themeColor="text1"/>
          <w:sz w:val="24"/>
          <w:szCs w:val="24"/>
        </w:rPr>
        <w:t>аннулировании</w:t>
      </w:r>
      <w:proofErr w:type="gramEnd"/>
      <w:r w:rsidRPr="00241BEE">
        <w:rPr>
          <w:rFonts w:ascii="Times New Roman" w:hAnsi="Times New Roman" w:cs="Times New Roman"/>
          <w:b/>
          <w:color w:val="000000" w:themeColor="text1"/>
          <w:sz w:val="24"/>
          <w:szCs w:val="24"/>
        </w:rPr>
        <w:t xml:space="preserve"> его адреса</w:t>
      </w:r>
    </w:p>
    <w:p w:rsidR="006F06F8" w:rsidRPr="00241BEE" w:rsidRDefault="006F06F8" w:rsidP="006F06F8">
      <w:pPr>
        <w:pStyle w:val="ConsPlusNonformat"/>
        <w:jc w:val="both"/>
        <w:rPr>
          <w:rFonts w:ascii="Times New Roman" w:hAnsi="Times New Roman" w:cs="Times New Roman"/>
          <w:color w:val="000000" w:themeColor="text1"/>
          <w:sz w:val="24"/>
          <w:szCs w:val="24"/>
        </w:rPr>
      </w:pPr>
    </w:p>
    <w:p w:rsidR="006F06F8" w:rsidRPr="00241BEE" w:rsidRDefault="006F06F8" w:rsidP="006F06F8">
      <w:pPr>
        <w:pStyle w:val="ConsPlusNonformat"/>
        <w:jc w:val="center"/>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от ___________ N __________</w:t>
      </w:r>
    </w:p>
    <w:p w:rsidR="006F06F8" w:rsidRPr="00241BEE" w:rsidRDefault="006F06F8" w:rsidP="006F06F8">
      <w:pPr>
        <w:pStyle w:val="ConsPlusNonformat"/>
        <w:jc w:val="both"/>
        <w:rPr>
          <w:rFonts w:ascii="Times New Roman" w:hAnsi="Times New Roman" w:cs="Times New Roman"/>
          <w:color w:val="000000" w:themeColor="text1"/>
          <w:sz w:val="24"/>
          <w:szCs w:val="24"/>
        </w:rPr>
      </w:pP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______________________________________________________________________</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______________________________________________________________________</w:t>
      </w:r>
    </w:p>
    <w:p w:rsidR="006F06F8" w:rsidRPr="00241BEE" w:rsidRDefault="006F06F8" w:rsidP="006F06F8">
      <w:pPr>
        <w:pStyle w:val="ConsPlusNonformat"/>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сообщает, что _____________________________________________________________________,</w:t>
      </w:r>
    </w:p>
    <w:p w:rsidR="006F06F8" w:rsidRPr="00241BEE" w:rsidRDefault="006F06F8" w:rsidP="006F06F8">
      <w:pPr>
        <w:pStyle w:val="ConsPlusNonformat"/>
        <w:jc w:val="center"/>
        <w:rPr>
          <w:rFonts w:ascii="Times New Roman" w:hAnsi="Times New Roman" w:cs="Times New Roman"/>
          <w:color w:val="000000" w:themeColor="text1"/>
          <w:sz w:val="24"/>
          <w:szCs w:val="24"/>
        </w:rPr>
      </w:pPr>
      <w:proofErr w:type="gramStart"/>
      <w:r w:rsidRPr="00241BEE">
        <w:rPr>
          <w:rFonts w:ascii="Times New Roman" w:hAnsi="Times New Roman" w:cs="Times New Roman"/>
          <w:color w:val="000000" w:themeColor="text1"/>
          <w:sz w:val="24"/>
          <w:szCs w:val="24"/>
        </w:rPr>
        <w:t>(Ф.И.О. заявителя в дательном падеже, наименование, номер</w:t>
      </w:r>
      <w:proofErr w:type="gramEnd"/>
    </w:p>
    <w:p w:rsidR="006F06F8" w:rsidRPr="00241BEE" w:rsidRDefault="006F06F8" w:rsidP="006F06F8">
      <w:pPr>
        <w:pStyle w:val="ConsPlusNonformat"/>
        <w:jc w:val="center"/>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и дата выдачи документа,</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______________________________________________________________________</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w:t>
      </w:r>
      <w:proofErr w:type="gramStart"/>
      <w:r w:rsidRPr="00241BEE">
        <w:rPr>
          <w:rFonts w:ascii="Times New Roman" w:hAnsi="Times New Roman" w:cs="Times New Roman"/>
          <w:color w:val="000000" w:themeColor="text1"/>
          <w:sz w:val="24"/>
          <w:szCs w:val="24"/>
        </w:rPr>
        <w:t>подтверждающего личность, почтовый адрес - для физического лица;</w:t>
      </w:r>
      <w:proofErr w:type="gramEnd"/>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w:t>
      </w:r>
      <w:proofErr w:type="gramStart"/>
      <w:r w:rsidRPr="00241BEE">
        <w:rPr>
          <w:rFonts w:ascii="Times New Roman" w:hAnsi="Times New Roman" w:cs="Times New Roman"/>
          <w:color w:val="000000" w:themeColor="text1"/>
          <w:sz w:val="24"/>
          <w:szCs w:val="24"/>
        </w:rPr>
        <w:t>полное наименование, ИНН, КПП (для</w:t>
      </w:r>
      <w:proofErr w:type="gramEnd"/>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______________________________________________________________________</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российского юридического лица), страна, дата и номер регистрации</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(для иностранного юридического лица),</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_____________________________________________________________________,</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почтовый адрес - для юридического лица)</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на  основании  </w:t>
      </w:r>
      <w:hyperlink r:id="rId27" w:history="1">
        <w:r w:rsidRPr="00241BEE">
          <w:rPr>
            <w:rFonts w:ascii="Times New Roman" w:hAnsi="Times New Roman" w:cs="Times New Roman"/>
            <w:color w:val="000000" w:themeColor="text1"/>
            <w:sz w:val="24"/>
            <w:szCs w:val="24"/>
          </w:rPr>
          <w:t>Правил</w:t>
        </w:r>
      </w:hyperlink>
      <w:r w:rsidRPr="00241BEE">
        <w:rPr>
          <w:rFonts w:ascii="Times New Roman" w:hAnsi="Times New Roman" w:cs="Times New Roman"/>
          <w:color w:val="000000" w:themeColor="text1"/>
          <w:sz w:val="24"/>
          <w:szCs w:val="24"/>
        </w:rPr>
        <w:t xml:space="preserve">  присвоения,  изменения  и   аннулирования   адресов, утвержденных  постановлением Правительства Российской Федерации                от 19 ноября 2014 г. № 1221, отказано в присвоении (аннулировании) адреса следующему (нужное подчеркнуть</w:t>
      </w:r>
      <w:proofErr w:type="gramStart"/>
      <w:r w:rsidRPr="00241BEE">
        <w:rPr>
          <w:rFonts w:ascii="Times New Roman" w:hAnsi="Times New Roman" w:cs="Times New Roman"/>
          <w:color w:val="000000" w:themeColor="text1"/>
          <w:sz w:val="24"/>
          <w:szCs w:val="24"/>
        </w:rPr>
        <w:t>)о</w:t>
      </w:r>
      <w:proofErr w:type="gramEnd"/>
      <w:r w:rsidRPr="00241BEE">
        <w:rPr>
          <w:rFonts w:ascii="Times New Roman" w:hAnsi="Times New Roman" w:cs="Times New Roman"/>
          <w:color w:val="000000" w:themeColor="text1"/>
          <w:sz w:val="24"/>
          <w:szCs w:val="24"/>
        </w:rPr>
        <w:t>бъекту адресации _____________________________________________________________________.</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w:t>
      </w:r>
      <w:proofErr w:type="gramStart"/>
      <w:r w:rsidRPr="00241BEE">
        <w:rPr>
          <w:rFonts w:ascii="Times New Roman" w:hAnsi="Times New Roman" w:cs="Times New Roman"/>
          <w:color w:val="000000" w:themeColor="text1"/>
          <w:sz w:val="24"/>
          <w:szCs w:val="24"/>
        </w:rPr>
        <w:t>(вид и наименование объекта адресации, описание</w:t>
      </w:r>
      <w:proofErr w:type="gramEnd"/>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______________________________________________________________________</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lastRenderedPageBreak/>
        <w:t xml:space="preserve">      местонахождения объекта адресации в случае обращения заявителя</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о присвоении объекту адресации адреса,</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______________________________________________________________________</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адрес объекта адресации в случае обращения заявителя</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об аннулировании его адреса)</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______________________________________________________________________</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в связи </w:t>
      </w:r>
      <w:proofErr w:type="gramStart"/>
      <w:r w:rsidRPr="00241BEE">
        <w:rPr>
          <w:rFonts w:ascii="Times New Roman" w:hAnsi="Times New Roman" w:cs="Times New Roman"/>
          <w:color w:val="000000" w:themeColor="text1"/>
          <w:sz w:val="24"/>
          <w:szCs w:val="24"/>
        </w:rPr>
        <w:t>с</w:t>
      </w:r>
      <w:proofErr w:type="gramEnd"/>
      <w:r w:rsidRPr="00241BEE">
        <w:rPr>
          <w:rFonts w:ascii="Times New Roman" w:hAnsi="Times New Roman" w:cs="Times New Roman"/>
          <w:color w:val="000000" w:themeColor="text1"/>
          <w:sz w:val="24"/>
          <w:szCs w:val="24"/>
        </w:rPr>
        <w:t xml:space="preserve"> ______________________________________________________________________</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_____________________________________________________________________.</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(основание отказа)</w:t>
      </w:r>
    </w:p>
    <w:p w:rsidR="006F06F8" w:rsidRPr="00241BEE" w:rsidRDefault="006F06F8" w:rsidP="006F06F8">
      <w:pPr>
        <w:pStyle w:val="ConsPlusNonformat"/>
        <w:jc w:val="both"/>
        <w:rPr>
          <w:rFonts w:ascii="Times New Roman" w:hAnsi="Times New Roman" w:cs="Times New Roman"/>
          <w:color w:val="000000" w:themeColor="text1"/>
          <w:sz w:val="24"/>
          <w:szCs w:val="24"/>
        </w:rPr>
      </w:pP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p w:rsidR="006F06F8" w:rsidRPr="00241BEE" w:rsidRDefault="006F06F8" w:rsidP="006F06F8">
      <w:pPr>
        <w:pStyle w:val="ConsPlusNonformat"/>
        <w:jc w:val="both"/>
        <w:rPr>
          <w:rFonts w:ascii="Times New Roman" w:hAnsi="Times New Roman" w:cs="Times New Roman"/>
          <w:color w:val="000000" w:themeColor="text1"/>
          <w:sz w:val="24"/>
          <w:szCs w:val="24"/>
        </w:rPr>
      </w:pP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_______________________                         _______________</w:t>
      </w: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(должность, Ф.И.О.)                                    (подпись)                                    </w:t>
      </w:r>
    </w:p>
    <w:p w:rsidR="006F06F8" w:rsidRPr="00241BEE" w:rsidRDefault="006F06F8" w:rsidP="006F06F8">
      <w:pPr>
        <w:pStyle w:val="ConsPlusNonformat"/>
        <w:jc w:val="both"/>
        <w:rPr>
          <w:rFonts w:ascii="Times New Roman" w:hAnsi="Times New Roman" w:cs="Times New Roman"/>
          <w:color w:val="000000" w:themeColor="text1"/>
          <w:sz w:val="24"/>
          <w:szCs w:val="24"/>
        </w:rPr>
      </w:pPr>
    </w:p>
    <w:p w:rsidR="006F06F8" w:rsidRPr="00241BEE" w:rsidRDefault="006F06F8" w:rsidP="006F06F8">
      <w:pPr>
        <w:pStyle w:val="ConsPlusNonformat"/>
        <w:jc w:val="both"/>
        <w:rPr>
          <w:rFonts w:ascii="Times New Roman" w:hAnsi="Times New Roman" w:cs="Times New Roman"/>
          <w:color w:val="000000" w:themeColor="text1"/>
          <w:sz w:val="24"/>
          <w:szCs w:val="24"/>
        </w:rPr>
      </w:pPr>
    </w:p>
    <w:p w:rsidR="006F06F8" w:rsidRPr="00241BEE" w:rsidRDefault="006F06F8" w:rsidP="006F06F8">
      <w:pPr>
        <w:pStyle w:val="ConsPlusNonformat"/>
        <w:jc w:val="both"/>
        <w:rPr>
          <w:rFonts w:ascii="Times New Roman" w:hAnsi="Times New Roman" w:cs="Times New Roman"/>
          <w:color w:val="000000" w:themeColor="text1"/>
          <w:sz w:val="24"/>
          <w:szCs w:val="24"/>
        </w:rPr>
      </w:pPr>
    </w:p>
    <w:p w:rsidR="006F06F8" w:rsidRPr="00241BEE" w:rsidRDefault="006F06F8" w:rsidP="006F06F8">
      <w:pPr>
        <w:pStyle w:val="ConsPlusNonformat"/>
        <w:jc w:val="both"/>
        <w:rPr>
          <w:rFonts w:ascii="Times New Roman" w:hAnsi="Times New Roman" w:cs="Times New Roman"/>
          <w:color w:val="000000" w:themeColor="text1"/>
          <w:sz w:val="24"/>
          <w:szCs w:val="24"/>
        </w:rPr>
      </w:pPr>
      <w:r w:rsidRPr="00241BEE">
        <w:rPr>
          <w:rFonts w:ascii="Times New Roman" w:hAnsi="Times New Roman" w:cs="Times New Roman"/>
          <w:color w:val="000000" w:themeColor="text1"/>
          <w:sz w:val="24"/>
          <w:szCs w:val="24"/>
        </w:rPr>
        <w:t xml:space="preserve"> М.П.</w:t>
      </w: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pStyle w:val="a8"/>
        <w:jc w:val="both"/>
        <w:rPr>
          <w:rFonts w:ascii="Times New Roman" w:hAnsi="Times New Roman" w:cs="Times New Roman"/>
          <w:color w:val="000000" w:themeColor="text1"/>
          <w:sz w:val="24"/>
          <w:szCs w:val="24"/>
        </w:rPr>
      </w:pPr>
    </w:p>
    <w:p w:rsidR="006F06F8" w:rsidRPr="00241BEE" w:rsidRDefault="006F06F8" w:rsidP="006F06F8">
      <w:pPr>
        <w:rPr>
          <w:rFonts w:cs="Times New Roman"/>
          <w:color w:val="000000" w:themeColor="text1"/>
          <w:sz w:val="24"/>
          <w:szCs w:val="24"/>
        </w:rPr>
      </w:pPr>
    </w:p>
    <w:p w:rsidR="006F06F8" w:rsidRPr="00241BEE" w:rsidRDefault="006F06F8" w:rsidP="006F06F8">
      <w:pPr>
        <w:shd w:val="clear" w:color="auto" w:fill="FFFFFF"/>
        <w:spacing w:after="0" w:line="240" w:lineRule="auto"/>
        <w:jc w:val="center"/>
        <w:textAlignment w:val="baseline"/>
        <w:rPr>
          <w:rFonts w:cs="Times New Roman"/>
          <w:color w:val="000000" w:themeColor="text1"/>
          <w:sz w:val="24"/>
          <w:szCs w:val="24"/>
        </w:rPr>
      </w:pPr>
    </w:p>
    <w:p w:rsidR="006F06F8" w:rsidRDefault="006F06F8" w:rsidP="006F06F8"/>
    <w:p w:rsidR="00DC64A6" w:rsidRDefault="00DC64A6" w:rsidP="00DA6BFB">
      <w:pPr>
        <w:jc w:val="both"/>
        <w:rPr>
          <w:sz w:val="44"/>
          <w:szCs w:val="28"/>
        </w:rPr>
      </w:pPr>
    </w:p>
    <w:p w:rsidR="00DC64A6" w:rsidRDefault="00DC64A6" w:rsidP="00DA6BFB">
      <w:pPr>
        <w:jc w:val="both"/>
        <w:rPr>
          <w:sz w:val="44"/>
          <w:szCs w:val="28"/>
        </w:rPr>
      </w:pPr>
    </w:p>
    <w:p w:rsidR="00761973" w:rsidRDefault="00761973" w:rsidP="00595C2A">
      <w:pPr>
        <w:pStyle w:val="ConsPlusNormal"/>
        <w:tabs>
          <w:tab w:val="left" w:pos="1418"/>
          <w:tab w:val="left" w:pos="1701"/>
        </w:tabs>
        <w:rPr>
          <w:sz w:val="44"/>
        </w:rPr>
      </w:pPr>
    </w:p>
    <w:p w:rsidR="00761973" w:rsidRDefault="00761973" w:rsidP="00595C2A">
      <w:pPr>
        <w:pStyle w:val="ConsPlusNormal"/>
        <w:tabs>
          <w:tab w:val="left" w:pos="1418"/>
          <w:tab w:val="left" w:pos="1701"/>
        </w:tabs>
        <w:rPr>
          <w:sz w:val="44"/>
        </w:rPr>
      </w:pPr>
    </w:p>
    <w:p w:rsidR="00595C2A" w:rsidRDefault="00595C2A" w:rsidP="00595C2A">
      <w:pPr>
        <w:pStyle w:val="ConsPlusNormal"/>
        <w:tabs>
          <w:tab w:val="left" w:pos="1418"/>
          <w:tab w:val="left" w:pos="1701"/>
        </w:tabs>
        <w:rPr>
          <w:sz w:val="44"/>
        </w:rPr>
      </w:pPr>
    </w:p>
    <w:p w:rsidR="00595C2A" w:rsidRDefault="00595C2A" w:rsidP="00595C2A">
      <w:pPr>
        <w:pStyle w:val="ConsPlusNormal"/>
        <w:tabs>
          <w:tab w:val="left" w:pos="1418"/>
          <w:tab w:val="left" w:pos="1701"/>
        </w:tabs>
        <w:rPr>
          <w:sz w:val="44"/>
        </w:rPr>
      </w:pPr>
    </w:p>
    <w:p w:rsidR="00595C2A" w:rsidRDefault="00595C2A" w:rsidP="00595C2A">
      <w:pPr>
        <w:pStyle w:val="ConsPlusNormal"/>
        <w:tabs>
          <w:tab w:val="left" w:pos="1418"/>
          <w:tab w:val="left" w:pos="1701"/>
        </w:tabs>
        <w:rPr>
          <w:sz w:val="44"/>
        </w:rPr>
      </w:pPr>
    </w:p>
    <w:p w:rsidR="00595C2A" w:rsidRPr="00FE2CDF" w:rsidRDefault="00595C2A" w:rsidP="00595C2A">
      <w:pPr>
        <w:jc w:val="center"/>
        <w:rPr>
          <w:szCs w:val="28"/>
        </w:rPr>
      </w:pPr>
      <w:r w:rsidRPr="00FE2CDF">
        <w:rPr>
          <w:szCs w:val="28"/>
        </w:rPr>
        <w:lastRenderedPageBreak/>
        <w:t>АДМИНИСТРАЦИЯ УСТЬ-ТАЛОВСКОГО СЕЛЬСОВЕТА</w:t>
      </w:r>
      <w:r>
        <w:rPr>
          <w:szCs w:val="28"/>
        </w:rPr>
        <w:t xml:space="preserve">              </w:t>
      </w:r>
      <w:r w:rsidRPr="00FE2CDF">
        <w:rPr>
          <w:szCs w:val="28"/>
        </w:rPr>
        <w:t>КУРЬИНСКОГО РАЙОНА АЛТАЙСКОГО КРАЯ</w:t>
      </w:r>
    </w:p>
    <w:p w:rsidR="00595C2A" w:rsidRPr="00FE2CDF" w:rsidRDefault="00595C2A" w:rsidP="00595C2A">
      <w:pPr>
        <w:jc w:val="center"/>
        <w:rPr>
          <w:szCs w:val="28"/>
        </w:rPr>
      </w:pPr>
      <w:r w:rsidRPr="00FE2CDF">
        <w:rPr>
          <w:szCs w:val="28"/>
        </w:rPr>
        <w:t>ПОСТАНОВЛЕНИ</w:t>
      </w:r>
      <w:r>
        <w:rPr>
          <w:szCs w:val="28"/>
        </w:rPr>
        <w:t>Е</w:t>
      </w:r>
    </w:p>
    <w:p w:rsidR="00595C2A" w:rsidRDefault="00595C2A" w:rsidP="00595C2A">
      <w:pPr>
        <w:jc w:val="center"/>
        <w:rPr>
          <w:szCs w:val="28"/>
        </w:rPr>
      </w:pPr>
      <w:r>
        <w:rPr>
          <w:szCs w:val="28"/>
        </w:rPr>
        <w:t xml:space="preserve">16.06.2026г.                                  </w:t>
      </w:r>
      <w:r w:rsidRPr="00FE2CDF">
        <w:rPr>
          <w:szCs w:val="28"/>
        </w:rPr>
        <w:t>с</w:t>
      </w:r>
      <w:proofErr w:type="gramStart"/>
      <w:r w:rsidRPr="00FE2CDF">
        <w:rPr>
          <w:szCs w:val="28"/>
        </w:rPr>
        <w:t>.У</w:t>
      </w:r>
      <w:proofErr w:type="gramEnd"/>
      <w:r w:rsidRPr="00FE2CDF">
        <w:rPr>
          <w:szCs w:val="28"/>
        </w:rPr>
        <w:t xml:space="preserve">сть-Таловка  </w:t>
      </w:r>
      <w:r>
        <w:rPr>
          <w:szCs w:val="28"/>
        </w:rPr>
        <w:t xml:space="preserve">                                         № 24</w:t>
      </w:r>
    </w:p>
    <w:p w:rsidR="00595C2A" w:rsidRPr="00FE2CDF" w:rsidRDefault="00595C2A" w:rsidP="00595C2A">
      <w:pPr>
        <w:rPr>
          <w:szCs w:val="28"/>
        </w:rPr>
      </w:pPr>
    </w:p>
    <w:tbl>
      <w:tblPr>
        <w:tblW w:w="0" w:type="auto"/>
        <w:tblInd w:w="-318" w:type="dxa"/>
        <w:tblLook w:val="04A0"/>
      </w:tblPr>
      <w:tblGrid>
        <w:gridCol w:w="3970"/>
        <w:gridCol w:w="5352"/>
      </w:tblGrid>
      <w:tr w:rsidR="00595C2A" w:rsidRPr="008E1946" w:rsidTr="00595C2A">
        <w:trPr>
          <w:trHeight w:val="986"/>
        </w:trPr>
        <w:tc>
          <w:tcPr>
            <w:tcW w:w="3970" w:type="dxa"/>
            <w:shd w:val="clear" w:color="auto" w:fill="auto"/>
          </w:tcPr>
          <w:p w:rsidR="00595C2A" w:rsidRPr="00C125F0" w:rsidRDefault="00595C2A" w:rsidP="00451FA6">
            <w:pPr>
              <w:ind w:right="148"/>
              <w:rPr>
                <w:bCs/>
                <w:szCs w:val="28"/>
              </w:rPr>
            </w:pPr>
            <w:r w:rsidRPr="00292DCF">
              <w:rPr>
                <w:bCs/>
                <w:szCs w:val="28"/>
              </w:rPr>
              <w:t>О добавлении  объектов  адресации в ФИАС</w:t>
            </w:r>
          </w:p>
        </w:tc>
        <w:tc>
          <w:tcPr>
            <w:tcW w:w="5352" w:type="dxa"/>
            <w:shd w:val="clear" w:color="auto" w:fill="auto"/>
          </w:tcPr>
          <w:p w:rsidR="00595C2A" w:rsidRPr="008E1946" w:rsidRDefault="00595C2A" w:rsidP="00451FA6">
            <w:pPr>
              <w:ind w:left="851" w:right="148"/>
              <w:jc w:val="both"/>
              <w:rPr>
                <w:szCs w:val="28"/>
              </w:rPr>
            </w:pPr>
          </w:p>
        </w:tc>
      </w:tr>
    </w:tbl>
    <w:p w:rsidR="00595C2A" w:rsidRDefault="00595C2A" w:rsidP="00595C2A"/>
    <w:p w:rsidR="00595C2A" w:rsidRDefault="00595C2A" w:rsidP="00595C2A">
      <w:pPr>
        <w:widowControl w:val="0"/>
        <w:autoSpaceDE w:val="0"/>
        <w:autoSpaceDN w:val="0"/>
        <w:adjustRightInd w:val="0"/>
        <w:ind w:left="-454"/>
        <w:contextualSpacing/>
        <w:jc w:val="both"/>
        <w:rPr>
          <w:color w:val="000000"/>
          <w:szCs w:val="28"/>
        </w:rPr>
      </w:pPr>
      <w:r>
        <w:t xml:space="preserve">      </w:t>
      </w:r>
      <w:proofErr w:type="gramStart"/>
      <w:r w:rsidRPr="00102A98">
        <w:rPr>
          <w:szCs w:val="28"/>
        </w:rPr>
        <w:t>В</w:t>
      </w:r>
      <w:r w:rsidRPr="00521622">
        <w:rPr>
          <w:szCs w:val="28"/>
        </w:rPr>
        <w:t xml:space="preserve"> </w:t>
      </w:r>
      <w:r>
        <w:rPr>
          <w:szCs w:val="28"/>
        </w:rPr>
        <w:t xml:space="preserve">соответствии с </w:t>
      </w:r>
      <w:r w:rsidRPr="00102A98">
        <w:rPr>
          <w:szCs w:val="28"/>
        </w:rPr>
        <w:t>Постановлением Правительства РФ от 19 ноября 2014 года № 1221 «Об утверждении Правил присвоения, изм</w:t>
      </w:r>
      <w:r>
        <w:rPr>
          <w:szCs w:val="28"/>
        </w:rPr>
        <w:t>енения и аннулирования адресов»,</w:t>
      </w:r>
      <w:r w:rsidRPr="00102A98">
        <w:rPr>
          <w:szCs w:val="28"/>
        </w:rPr>
        <w:t xml:space="preserve"> Федеральным законом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r>
        <w:rPr>
          <w:szCs w:val="28"/>
        </w:rPr>
        <w:t xml:space="preserve"> </w:t>
      </w:r>
      <w:r w:rsidRPr="00102A98">
        <w:rPr>
          <w:szCs w:val="28"/>
        </w:rPr>
        <w:t xml:space="preserve">от 28 декабря 2013 года № 443-ФЗ, </w:t>
      </w:r>
      <w:r>
        <w:rPr>
          <w:szCs w:val="28"/>
        </w:rPr>
        <w:t>П</w:t>
      </w:r>
      <w:r w:rsidRPr="00102A98">
        <w:rPr>
          <w:szCs w:val="28"/>
        </w:rPr>
        <w:t>остановлением Правительства Российской Федерации от 22.05.2015 № 492 «О составе сведений об</w:t>
      </w:r>
      <w:proofErr w:type="gramEnd"/>
      <w:r w:rsidRPr="00102A98">
        <w:rPr>
          <w:szCs w:val="28"/>
        </w:rPr>
        <w:t xml:space="preserve"> </w:t>
      </w:r>
      <w:proofErr w:type="gramStart"/>
      <w:r w:rsidRPr="00102A98">
        <w:rPr>
          <w:szCs w:val="28"/>
        </w:rPr>
        <w:t>адресах, размещаемых в государственном адресном реестре, порядке межведомственного взаимодействия при ведении государственного адресного реестра, о внесении изменений и признании утратившим силу некоторых актов Правительства Российской Федерации»</w:t>
      </w:r>
      <w:r w:rsidRPr="00102A98">
        <w:rPr>
          <w:color w:val="000000"/>
          <w:szCs w:val="28"/>
        </w:rPr>
        <w:t>,</w:t>
      </w:r>
      <w:r>
        <w:rPr>
          <w:color w:val="000000"/>
          <w:szCs w:val="28"/>
        </w:rPr>
        <w:t xml:space="preserve"> в  результате инвентаризации адресного хозяйства сельского поселения и выявленных недостающих объектов, администрация МО сельское поселение Усть-Таловский сельсовет Курьинского района Алтайского края</w:t>
      </w:r>
      <w:proofErr w:type="gramEnd"/>
    </w:p>
    <w:p w:rsidR="00595C2A" w:rsidRDefault="00595C2A" w:rsidP="00595C2A">
      <w:pPr>
        <w:widowControl w:val="0"/>
        <w:autoSpaceDE w:val="0"/>
        <w:autoSpaceDN w:val="0"/>
        <w:adjustRightInd w:val="0"/>
        <w:ind w:left="-454"/>
        <w:contextualSpacing/>
        <w:jc w:val="both"/>
        <w:rPr>
          <w:b/>
          <w:color w:val="000000"/>
          <w:szCs w:val="28"/>
        </w:rPr>
      </w:pPr>
    </w:p>
    <w:p w:rsidR="00595C2A" w:rsidRDefault="00595C2A" w:rsidP="00595C2A">
      <w:pPr>
        <w:widowControl w:val="0"/>
        <w:autoSpaceDE w:val="0"/>
        <w:autoSpaceDN w:val="0"/>
        <w:adjustRightInd w:val="0"/>
        <w:ind w:left="-454"/>
        <w:contextualSpacing/>
        <w:jc w:val="both"/>
        <w:rPr>
          <w:b/>
          <w:color w:val="000000"/>
          <w:szCs w:val="28"/>
        </w:rPr>
      </w:pPr>
      <w:r>
        <w:rPr>
          <w:b/>
          <w:color w:val="000000"/>
          <w:szCs w:val="28"/>
        </w:rPr>
        <w:t>ПОСТАНОВЛЯЕТ:</w:t>
      </w:r>
    </w:p>
    <w:p w:rsidR="00595C2A" w:rsidRDefault="00595C2A" w:rsidP="00595C2A">
      <w:pPr>
        <w:widowControl w:val="0"/>
        <w:autoSpaceDE w:val="0"/>
        <w:autoSpaceDN w:val="0"/>
        <w:adjustRightInd w:val="0"/>
        <w:ind w:left="-454"/>
        <w:contextualSpacing/>
        <w:jc w:val="both"/>
        <w:rPr>
          <w:b/>
          <w:color w:val="000000"/>
          <w:szCs w:val="28"/>
        </w:rPr>
      </w:pPr>
    </w:p>
    <w:p w:rsidR="00595C2A" w:rsidRPr="00635873" w:rsidRDefault="00595C2A" w:rsidP="00595C2A">
      <w:pPr>
        <w:widowControl w:val="0"/>
        <w:autoSpaceDE w:val="0"/>
        <w:autoSpaceDN w:val="0"/>
        <w:adjustRightInd w:val="0"/>
        <w:ind w:left="-454"/>
        <w:contextualSpacing/>
        <w:jc w:val="both"/>
        <w:rPr>
          <w:color w:val="000000"/>
          <w:szCs w:val="28"/>
        </w:rPr>
      </w:pPr>
      <w:r>
        <w:rPr>
          <w:szCs w:val="28"/>
        </w:rPr>
        <w:t>Внести адреса объектов, присвоенных до вступления правил №1221 и расположенные</w:t>
      </w:r>
      <w:r w:rsidRPr="0000234B">
        <w:rPr>
          <w:szCs w:val="28"/>
        </w:rPr>
        <w:t xml:space="preserve"> на территории сельского поселения </w:t>
      </w:r>
      <w:r>
        <w:rPr>
          <w:color w:val="000000"/>
          <w:szCs w:val="28"/>
        </w:rPr>
        <w:t>Усть-Таловский сельсовет Курьинского района Алтайского края</w:t>
      </w:r>
      <w:r w:rsidRPr="00635873">
        <w:rPr>
          <w:szCs w:val="28"/>
        </w:rPr>
        <w:t xml:space="preserve"> в Федеральную информационную систему, </w:t>
      </w:r>
      <w:proofErr w:type="gramStart"/>
      <w:r w:rsidRPr="00635873">
        <w:rPr>
          <w:szCs w:val="28"/>
        </w:rPr>
        <w:t>согласно приложения</w:t>
      </w:r>
      <w:proofErr w:type="gramEnd"/>
      <w:r w:rsidRPr="00635873">
        <w:rPr>
          <w:szCs w:val="28"/>
        </w:rPr>
        <w:t>.</w:t>
      </w:r>
    </w:p>
    <w:p w:rsidR="00595C2A" w:rsidRDefault="00595C2A" w:rsidP="00561E05">
      <w:pPr>
        <w:pStyle w:val="western"/>
        <w:numPr>
          <w:ilvl w:val="0"/>
          <w:numId w:val="1"/>
        </w:numPr>
        <w:spacing w:after="238"/>
      </w:pPr>
      <w:proofErr w:type="gramStart"/>
      <w:r w:rsidRPr="00E800D6">
        <w:t>Контроль за</w:t>
      </w:r>
      <w:proofErr w:type="gramEnd"/>
      <w:r w:rsidRPr="00E800D6">
        <w:t xml:space="preserve"> исполнением данного постановления оставляю за собой.</w:t>
      </w:r>
    </w:p>
    <w:p w:rsidR="00595C2A" w:rsidRPr="00635873" w:rsidRDefault="00595C2A" w:rsidP="00595C2A">
      <w:pPr>
        <w:pStyle w:val="western"/>
        <w:spacing w:after="238"/>
      </w:pPr>
    </w:p>
    <w:p w:rsidR="00595C2A" w:rsidRDefault="00595C2A" w:rsidP="00595C2A">
      <w:pPr>
        <w:widowControl w:val="0"/>
        <w:ind w:right="43"/>
        <w:jc w:val="both"/>
        <w:rPr>
          <w:color w:val="000000"/>
          <w:szCs w:val="28"/>
        </w:rPr>
      </w:pPr>
      <w:r w:rsidRPr="00635873">
        <w:rPr>
          <w:color w:val="000000"/>
          <w:szCs w:val="28"/>
        </w:rPr>
        <w:t xml:space="preserve">Глава сельсовета                                                             </w:t>
      </w:r>
      <w:r>
        <w:rPr>
          <w:color w:val="000000"/>
          <w:szCs w:val="28"/>
        </w:rPr>
        <w:t xml:space="preserve">       </w:t>
      </w:r>
      <w:r w:rsidRPr="00635873">
        <w:rPr>
          <w:color w:val="000000"/>
          <w:szCs w:val="28"/>
        </w:rPr>
        <w:t xml:space="preserve">   </w:t>
      </w:r>
      <w:r>
        <w:rPr>
          <w:color w:val="000000"/>
          <w:szCs w:val="28"/>
        </w:rPr>
        <w:t>А.С. Колягина</w:t>
      </w:r>
    </w:p>
    <w:p w:rsidR="00595C2A" w:rsidRDefault="00595C2A" w:rsidP="00595C2A">
      <w:pPr>
        <w:widowControl w:val="0"/>
        <w:ind w:right="43"/>
        <w:jc w:val="both"/>
        <w:rPr>
          <w:color w:val="000000"/>
          <w:szCs w:val="28"/>
        </w:rPr>
      </w:pPr>
    </w:p>
    <w:p w:rsidR="00595C2A" w:rsidRDefault="00595C2A" w:rsidP="00595C2A">
      <w:pPr>
        <w:widowControl w:val="0"/>
        <w:ind w:right="43"/>
        <w:jc w:val="both"/>
        <w:rPr>
          <w:color w:val="000000"/>
          <w:szCs w:val="28"/>
        </w:rPr>
      </w:pPr>
    </w:p>
    <w:p w:rsidR="00561E05" w:rsidRPr="00BD6FB4" w:rsidRDefault="00561E05" w:rsidP="00561E05">
      <w:pPr>
        <w:pStyle w:val="a8"/>
        <w:jc w:val="right"/>
        <w:rPr>
          <w:rFonts w:ascii="Times New Roman" w:hAnsi="Times New Roman" w:cs="Times New Roman"/>
        </w:rPr>
      </w:pPr>
      <w:r w:rsidRPr="00BD6FB4">
        <w:rPr>
          <w:rFonts w:ascii="Times New Roman" w:hAnsi="Times New Roman" w:cs="Times New Roman"/>
        </w:rPr>
        <w:lastRenderedPageBreak/>
        <w:t xml:space="preserve">Приложение </w:t>
      </w:r>
    </w:p>
    <w:p w:rsidR="00561E05" w:rsidRDefault="00561E05" w:rsidP="00561E05">
      <w:pPr>
        <w:pStyle w:val="a8"/>
        <w:jc w:val="right"/>
        <w:rPr>
          <w:rFonts w:ascii="Times New Roman" w:hAnsi="Times New Roman" w:cs="Times New Roman"/>
        </w:rPr>
      </w:pPr>
      <w:r w:rsidRPr="00BD6FB4">
        <w:rPr>
          <w:rFonts w:ascii="Times New Roman" w:hAnsi="Times New Roman" w:cs="Times New Roman"/>
        </w:rPr>
        <w:t xml:space="preserve">к Постановлению </w:t>
      </w:r>
      <w:r>
        <w:rPr>
          <w:rFonts w:ascii="Times New Roman" w:hAnsi="Times New Roman" w:cs="Times New Roman"/>
        </w:rPr>
        <w:t>Администрации</w:t>
      </w:r>
    </w:p>
    <w:p w:rsidR="00561E05" w:rsidRDefault="00561E05" w:rsidP="00561E05">
      <w:pPr>
        <w:pStyle w:val="a8"/>
        <w:jc w:val="right"/>
        <w:rPr>
          <w:rFonts w:ascii="Times New Roman" w:hAnsi="Times New Roman" w:cs="Times New Roman"/>
        </w:rPr>
      </w:pPr>
      <w:r>
        <w:rPr>
          <w:rFonts w:ascii="Times New Roman" w:hAnsi="Times New Roman" w:cs="Times New Roman"/>
        </w:rPr>
        <w:t>Усть-Таловского сельсовета</w:t>
      </w:r>
    </w:p>
    <w:p w:rsidR="00561E05" w:rsidRPr="00BD6FB4" w:rsidRDefault="00561E05" w:rsidP="00561E05">
      <w:pPr>
        <w:pStyle w:val="a8"/>
        <w:jc w:val="right"/>
        <w:rPr>
          <w:rFonts w:ascii="Times New Roman" w:hAnsi="Times New Roman" w:cs="Times New Roman"/>
        </w:rPr>
      </w:pPr>
      <w:r>
        <w:rPr>
          <w:rFonts w:ascii="Times New Roman" w:hAnsi="Times New Roman" w:cs="Times New Roman"/>
        </w:rPr>
        <w:t>Курьинского района Алтайского края</w:t>
      </w:r>
    </w:p>
    <w:p w:rsidR="00561E05" w:rsidRDefault="00561E05" w:rsidP="00561E05">
      <w:pPr>
        <w:pStyle w:val="a8"/>
        <w:jc w:val="right"/>
        <w:rPr>
          <w:rFonts w:ascii="Times New Roman" w:hAnsi="Times New Roman" w:cs="Times New Roman"/>
        </w:rPr>
      </w:pPr>
      <w:r w:rsidRPr="00BD6FB4">
        <w:rPr>
          <w:rFonts w:ascii="Times New Roman" w:hAnsi="Times New Roman" w:cs="Times New Roman"/>
        </w:rPr>
        <w:t>№</w:t>
      </w:r>
      <w:r>
        <w:rPr>
          <w:rFonts w:ascii="Times New Roman" w:hAnsi="Times New Roman" w:cs="Times New Roman"/>
        </w:rPr>
        <w:t xml:space="preserve"> 24</w:t>
      </w:r>
      <w:r w:rsidRPr="00BD6FB4">
        <w:rPr>
          <w:rFonts w:ascii="Times New Roman" w:hAnsi="Times New Roman" w:cs="Times New Roman"/>
        </w:rPr>
        <w:t xml:space="preserve"> от </w:t>
      </w:r>
      <w:r>
        <w:rPr>
          <w:rFonts w:ascii="Times New Roman" w:hAnsi="Times New Roman" w:cs="Times New Roman"/>
        </w:rPr>
        <w:t>16</w:t>
      </w:r>
      <w:r w:rsidRPr="00BD6FB4">
        <w:rPr>
          <w:rFonts w:ascii="Times New Roman" w:hAnsi="Times New Roman" w:cs="Times New Roman"/>
        </w:rPr>
        <w:t>.0</w:t>
      </w:r>
      <w:r>
        <w:rPr>
          <w:rFonts w:ascii="Times New Roman" w:hAnsi="Times New Roman" w:cs="Times New Roman"/>
        </w:rPr>
        <w:t>6</w:t>
      </w:r>
      <w:r w:rsidRPr="00BD6FB4">
        <w:rPr>
          <w:rFonts w:ascii="Times New Roman" w:hAnsi="Times New Roman" w:cs="Times New Roman"/>
        </w:rPr>
        <w:t>.202</w:t>
      </w:r>
      <w:r>
        <w:rPr>
          <w:rFonts w:ascii="Times New Roman" w:hAnsi="Times New Roman" w:cs="Times New Roman"/>
        </w:rPr>
        <w:t>6</w:t>
      </w:r>
      <w:r w:rsidRPr="00BD6FB4">
        <w:rPr>
          <w:rFonts w:ascii="Times New Roman" w:hAnsi="Times New Roman" w:cs="Times New Roman"/>
        </w:rPr>
        <w:t xml:space="preserve"> г.</w:t>
      </w:r>
    </w:p>
    <w:p w:rsidR="00561E05" w:rsidRPr="00BD6FB4" w:rsidRDefault="00561E05" w:rsidP="00561E05">
      <w:pPr>
        <w:pStyle w:val="a8"/>
        <w:jc w:val="right"/>
        <w:rPr>
          <w:rFonts w:ascii="Times New Roman" w:hAnsi="Times New Roman" w:cs="Times New Roman"/>
        </w:rPr>
      </w:pPr>
    </w:p>
    <w:tbl>
      <w:tblPr>
        <w:tblStyle w:val="a3"/>
        <w:tblW w:w="0" w:type="auto"/>
        <w:tblLook w:val="04A0"/>
      </w:tblPr>
      <w:tblGrid>
        <w:gridCol w:w="691"/>
        <w:gridCol w:w="6175"/>
        <w:gridCol w:w="2478"/>
      </w:tblGrid>
      <w:tr w:rsidR="00561E05" w:rsidTr="00451FA6">
        <w:trPr>
          <w:trHeight w:val="754"/>
        </w:trPr>
        <w:tc>
          <w:tcPr>
            <w:tcW w:w="691" w:type="dxa"/>
          </w:tcPr>
          <w:p w:rsidR="00561E05" w:rsidRPr="00292DCF" w:rsidRDefault="00561E05" w:rsidP="00451FA6">
            <w:pPr>
              <w:jc w:val="center"/>
              <w:rPr>
                <w:szCs w:val="28"/>
              </w:rPr>
            </w:pPr>
            <w:r w:rsidRPr="00292DCF">
              <w:rPr>
                <w:szCs w:val="28"/>
              </w:rPr>
              <w:t xml:space="preserve">№ </w:t>
            </w:r>
            <w:proofErr w:type="gramStart"/>
            <w:r w:rsidRPr="00292DCF">
              <w:rPr>
                <w:szCs w:val="28"/>
              </w:rPr>
              <w:t>п</w:t>
            </w:r>
            <w:proofErr w:type="gramEnd"/>
            <w:r w:rsidRPr="00292DCF">
              <w:rPr>
                <w:szCs w:val="28"/>
              </w:rPr>
              <w:t>/п</w:t>
            </w:r>
          </w:p>
        </w:tc>
        <w:tc>
          <w:tcPr>
            <w:tcW w:w="6175" w:type="dxa"/>
          </w:tcPr>
          <w:p w:rsidR="00561E05" w:rsidRPr="00292DCF" w:rsidRDefault="00561E05" w:rsidP="00451FA6">
            <w:pPr>
              <w:jc w:val="center"/>
              <w:rPr>
                <w:szCs w:val="28"/>
              </w:rPr>
            </w:pPr>
            <w:r w:rsidRPr="00292DCF">
              <w:rPr>
                <w:szCs w:val="28"/>
              </w:rPr>
              <w:t>Адрес</w:t>
            </w:r>
          </w:p>
        </w:tc>
        <w:tc>
          <w:tcPr>
            <w:tcW w:w="2478" w:type="dxa"/>
          </w:tcPr>
          <w:p w:rsidR="00561E05" w:rsidRPr="00292DCF" w:rsidRDefault="00561E05" w:rsidP="00451FA6">
            <w:pPr>
              <w:jc w:val="center"/>
              <w:rPr>
                <w:szCs w:val="28"/>
              </w:rPr>
            </w:pPr>
            <w:r w:rsidRPr="00292DCF">
              <w:rPr>
                <w:szCs w:val="28"/>
              </w:rPr>
              <w:t>Кадастровый номер</w:t>
            </w:r>
          </w:p>
        </w:tc>
      </w:tr>
      <w:tr w:rsidR="00561E05" w:rsidRPr="00BD6FB4" w:rsidTr="00451FA6">
        <w:trPr>
          <w:trHeight w:val="1363"/>
        </w:trPr>
        <w:tc>
          <w:tcPr>
            <w:tcW w:w="691" w:type="dxa"/>
          </w:tcPr>
          <w:p w:rsidR="00561E05" w:rsidRPr="00292DCF" w:rsidRDefault="00561E05" w:rsidP="00451FA6">
            <w:pPr>
              <w:jc w:val="center"/>
              <w:rPr>
                <w:szCs w:val="28"/>
              </w:rPr>
            </w:pPr>
            <w:r w:rsidRPr="00292DCF">
              <w:rPr>
                <w:szCs w:val="28"/>
              </w:rPr>
              <w:t>1</w:t>
            </w:r>
          </w:p>
        </w:tc>
        <w:tc>
          <w:tcPr>
            <w:tcW w:w="6175" w:type="dxa"/>
          </w:tcPr>
          <w:p w:rsidR="00561E05" w:rsidRDefault="00561E05" w:rsidP="00451FA6">
            <w:pPr>
              <w:rPr>
                <w:szCs w:val="28"/>
              </w:rPr>
            </w:pPr>
            <w:r w:rsidRPr="00292DCF">
              <w:rPr>
                <w:szCs w:val="28"/>
              </w:rPr>
              <w:t xml:space="preserve">Российская Федерация, Алтайский край, Курьинский муниципальный район, Сельское поселение Усть-Таловский сельсовет, Усть-Таловка Село, </w:t>
            </w:r>
            <w:r>
              <w:rPr>
                <w:szCs w:val="28"/>
              </w:rPr>
              <w:t>Строительная</w:t>
            </w:r>
            <w:r w:rsidRPr="00292DCF">
              <w:rPr>
                <w:szCs w:val="28"/>
              </w:rPr>
              <w:t xml:space="preserve">  Улица, </w:t>
            </w:r>
          </w:p>
          <w:p w:rsidR="00561E05" w:rsidRPr="00292DCF" w:rsidRDefault="00561E05" w:rsidP="00451FA6">
            <w:pPr>
              <w:rPr>
                <w:szCs w:val="28"/>
              </w:rPr>
            </w:pPr>
            <w:r>
              <w:rPr>
                <w:szCs w:val="28"/>
              </w:rPr>
              <w:t>земельный участок</w:t>
            </w:r>
            <w:r w:rsidRPr="00292DCF">
              <w:rPr>
                <w:szCs w:val="28"/>
              </w:rPr>
              <w:t xml:space="preserve"> </w:t>
            </w:r>
            <w:r>
              <w:rPr>
                <w:szCs w:val="28"/>
              </w:rPr>
              <w:t xml:space="preserve"> 10</w:t>
            </w:r>
          </w:p>
        </w:tc>
        <w:tc>
          <w:tcPr>
            <w:tcW w:w="2478" w:type="dxa"/>
          </w:tcPr>
          <w:p w:rsidR="00561E05" w:rsidRPr="00292DCF" w:rsidRDefault="00561E05" w:rsidP="00451FA6">
            <w:pPr>
              <w:jc w:val="center"/>
              <w:rPr>
                <w:szCs w:val="28"/>
              </w:rPr>
            </w:pPr>
            <w:r w:rsidRPr="00292DCF">
              <w:rPr>
                <w:szCs w:val="28"/>
              </w:rPr>
              <w:t>22:24:020701:</w:t>
            </w:r>
            <w:r>
              <w:rPr>
                <w:szCs w:val="28"/>
              </w:rPr>
              <w:t>201</w:t>
            </w:r>
          </w:p>
        </w:tc>
      </w:tr>
    </w:tbl>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61E05" w:rsidRDefault="00561E05" w:rsidP="00595C2A">
      <w:pPr>
        <w:spacing w:after="0" w:line="240" w:lineRule="auto"/>
        <w:jc w:val="center"/>
        <w:rPr>
          <w:rFonts w:eastAsia="Times New Roman" w:cs="Times New Roman"/>
          <w:szCs w:val="28"/>
          <w:lang w:eastAsia="ru-RU"/>
        </w:rPr>
      </w:pPr>
    </w:p>
    <w:p w:rsidR="00595C2A" w:rsidRPr="00595C2A" w:rsidRDefault="00595C2A" w:rsidP="00595C2A">
      <w:pPr>
        <w:spacing w:after="0" w:line="240" w:lineRule="auto"/>
        <w:jc w:val="center"/>
        <w:rPr>
          <w:rFonts w:eastAsia="Times New Roman" w:cs="Times New Roman"/>
          <w:szCs w:val="28"/>
          <w:lang w:eastAsia="ru-RU"/>
        </w:rPr>
      </w:pPr>
      <w:r w:rsidRPr="00595C2A">
        <w:rPr>
          <w:rFonts w:eastAsia="Times New Roman" w:cs="Times New Roman"/>
          <w:szCs w:val="28"/>
          <w:lang w:eastAsia="ru-RU"/>
        </w:rPr>
        <w:lastRenderedPageBreak/>
        <w:t>АДМИНИСТРАЦИЯ УСТЬ-ТАЛОВСКОГО СЕЛЬСОВЕТА</w:t>
      </w:r>
    </w:p>
    <w:p w:rsidR="00595C2A" w:rsidRPr="00595C2A" w:rsidRDefault="00595C2A" w:rsidP="00595C2A">
      <w:pPr>
        <w:spacing w:after="0" w:line="240" w:lineRule="auto"/>
        <w:jc w:val="center"/>
        <w:rPr>
          <w:rFonts w:eastAsia="Times New Roman" w:cs="Times New Roman"/>
          <w:szCs w:val="28"/>
          <w:lang w:eastAsia="ru-RU"/>
        </w:rPr>
      </w:pPr>
      <w:r w:rsidRPr="00595C2A">
        <w:rPr>
          <w:rFonts w:eastAsia="Times New Roman" w:cs="Times New Roman"/>
          <w:szCs w:val="28"/>
          <w:lang w:eastAsia="ru-RU"/>
        </w:rPr>
        <w:t>КУРЬИНСКОГО РАЙОНА АЛТАЙСКОГО КРАЯ</w:t>
      </w:r>
    </w:p>
    <w:p w:rsidR="00595C2A" w:rsidRPr="00595C2A" w:rsidRDefault="00595C2A" w:rsidP="00595C2A">
      <w:pPr>
        <w:spacing w:after="0" w:line="240" w:lineRule="auto"/>
        <w:jc w:val="center"/>
        <w:rPr>
          <w:rFonts w:eastAsia="Times New Roman" w:cs="Times New Roman"/>
          <w:szCs w:val="28"/>
          <w:lang w:eastAsia="ru-RU"/>
        </w:rPr>
      </w:pPr>
    </w:p>
    <w:p w:rsidR="00595C2A" w:rsidRPr="00595C2A" w:rsidRDefault="00595C2A" w:rsidP="00595C2A">
      <w:pPr>
        <w:spacing w:after="0" w:line="240" w:lineRule="auto"/>
        <w:jc w:val="center"/>
        <w:rPr>
          <w:rFonts w:eastAsia="Times New Roman" w:cs="Times New Roman"/>
          <w:szCs w:val="28"/>
          <w:lang w:eastAsia="ru-RU"/>
        </w:rPr>
      </w:pPr>
      <w:r w:rsidRPr="00595C2A">
        <w:rPr>
          <w:rFonts w:eastAsia="Times New Roman" w:cs="Times New Roman"/>
          <w:szCs w:val="28"/>
          <w:lang w:eastAsia="ru-RU"/>
        </w:rPr>
        <w:t>ПОСТАНОВЛЕНИЕ</w:t>
      </w:r>
    </w:p>
    <w:p w:rsidR="00595C2A" w:rsidRPr="00595C2A" w:rsidRDefault="00595C2A" w:rsidP="00595C2A">
      <w:pPr>
        <w:spacing w:after="0" w:line="240" w:lineRule="auto"/>
        <w:jc w:val="center"/>
        <w:rPr>
          <w:rFonts w:eastAsia="Times New Roman" w:cs="Times New Roman"/>
          <w:szCs w:val="28"/>
          <w:lang w:eastAsia="ru-RU"/>
        </w:rPr>
      </w:pPr>
    </w:p>
    <w:p w:rsidR="00595C2A" w:rsidRPr="00595C2A" w:rsidRDefault="00595C2A" w:rsidP="00595C2A">
      <w:pPr>
        <w:spacing w:after="0" w:line="240" w:lineRule="auto"/>
        <w:jc w:val="center"/>
        <w:rPr>
          <w:rFonts w:eastAsia="Times New Roman" w:cs="Times New Roman"/>
          <w:szCs w:val="28"/>
          <w:lang w:eastAsia="ru-RU"/>
        </w:rPr>
      </w:pPr>
      <w:r w:rsidRPr="00595C2A">
        <w:rPr>
          <w:rFonts w:eastAsia="Times New Roman" w:cs="Times New Roman"/>
          <w:szCs w:val="28"/>
          <w:lang w:eastAsia="ru-RU"/>
        </w:rPr>
        <w:t>18.06.2026г.                                  с</w:t>
      </w:r>
      <w:proofErr w:type="gramStart"/>
      <w:r w:rsidRPr="00595C2A">
        <w:rPr>
          <w:rFonts w:eastAsia="Times New Roman" w:cs="Times New Roman"/>
          <w:szCs w:val="28"/>
          <w:lang w:eastAsia="ru-RU"/>
        </w:rPr>
        <w:t>.У</w:t>
      </w:r>
      <w:proofErr w:type="gramEnd"/>
      <w:r w:rsidRPr="00595C2A">
        <w:rPr>
          <w:rFonts w:eastAsia="Times New Roman" w:cs="Times New Roman"/>
          <w:szCs w:val="28"/>
          <w:lang w:eastAsia="ru-RU"/>
        </w:rPr>
        <w:t>сть-Таловка                                           № 25</w:t>
      </w:r>
    </w:p>
    <w:p w:rsidR="00595C2A" w:rsidRPr="00595C2A" w:rsidRDefault="00595C2A" w:rsidP="00595C2A">
      <w:pPr>
        <w:spacing w:after="0" w:line="240" w:lineRule="auto"/>
        <w:rPr>
          <w:rFonts w:eastAsia="Times New Roman" w:cs="Times New Roman"/>
          <w:szCs w:val="28"/>
          <w:lang w:eastAsia="ru-RU"/>
        </w:rPr>
      </w:pPr>
    </w:p>
    <w:tbl>
      <w:tblPr>
        <w:tblW w:w="0" w:type="auto"/>
        <w:tblInd w:w="-318" w:type="dxa"/>
        <w:tblLook w:val="04A0"/>
      </w:tblPr>
      <w:tblGrid>
        <w:gridCol w:w="3970"/>
        <w:gridCol w:w="5352"/>
      </w:tblGrid>
      <w:tr w:rsidR="00595C2A" w:rsidRPr="00595C2A" w:rsidTr="00451FA6">
        <w:tc>
          <w:tcPr>
            <w:tcW w:w="3970" w:type="dxa"/>
            <w:shd w:val="clear" w:color="auto" w:fill="auto"/>
          </w:tcPr>
          <w:p w:rsidR="00595C2A" w:rsidRPr="00595C2A" w:rsidRDefault="00595C2A" w:rsidP="00595C2A">
            <w:pPr>
              <w:spacing w:after="0" w:line="240" w:lineRule="auto"/>
              <w:ind w:right="148"/>
              <w:rPr>
                <w:rFonts w:eastAsia="Times New Roman" w:cs="Times New Roman"/>
                <w:bCs/>
                <w:szCs w:val="28"/>
                <w:lang w:eastAsia="ru-RU"/>
              </w:rPr>
            </w:pPr>
            <w:r w:rsidRPr="00595C2A">
              <w:rPr>
                <w:rFonts w:eastAsia="Times New Roman" w:cs="Times New Roman"/>
                <w:bCs/>
                <w:szCs w:val="28"/>
                <w:lang w:eastAsia="ru-RU"/>
              </w:rPr>
              <w:t>О присвоении адреса земельному участку.</w:t>
            </w:r>
          </w:p>
          <w:p w:rsidR="00595C2A" w:rsidRPr="00595C2A" w:rsidRDefault="00595C2A" w:rsidP="00595C2A">
            <w:pPr>
              <w:spacing w:after="0" w:line="240" w:lineRule="auto"/>
              <w:ind w:right="148"/>
              <w:rPr>
                <w:rFonts w:eastAsia="Times New Roman" w:cs="Times New Roman"/>
                <w:bCs/>
                <w:szCs w:val="28"/>
                <w:lang w:eastAsia="ru-RU"/>
              </w:rPr>
            </w:pPr>
          </w:p>
        </w:tc>
        <w:tc>
          <w:tcPr>
            <w:tcW w:w="5352" w:type="dxa"/>
            <w:shd w:val="clear" w:color="auto" w:fill="auto"/>
          </w:tcPr>
          <w:p w:rsidR="00595C2A" w:rsidRPr="00595C2A" w:rsidRDefault="00595C2A" w:rsidP="00595C2A">
            <w:pPr>
              <w:spacing w:after="0" w:line="240" w:lineRule="auto"/>
              <w:ind w:left="851" w:right="148"/>
              <w:jc w:val="both"/>
              <w:rPr>
                <w:rFonts w:eastAsia="Times New Roman" w:cs="Times New Roman"/>
                <w:szCs w:val="28"/>
                <w:lang w:eastAsia="ru-RU"/>
              </w:rPr>
            </w:pPr>
          </w:p>
        </w:tc>
      </w:tr>
    </w:tbl>
    <w:p w:rsidR="00595C2A" w:rsidRPr="00595C2A" w:rsidRDefault="00595C2A" w:rsidP="00595C2A">
      <w:pPr>
        <w:spacing w:after="0" w:line="240" w:lineRule="auto"/>
        <w:rPr>
          <w:rFonts w:eastAsia="Times New Roman" w:cs="Times New Roman"/>
          <w:sz w:val="24"/>
          <w:szCs w:val="24"/>
          <w:lang w:eastAsia="ru-RU"/>
        </w:rPr>
      </w:pPr>
    </w:p>
    <w:p w:rsidR="00595C2A" w:rsidRPr="00595C2A" w:rsidRDefault="00595C2A" w:rsidP="00595C2A">
      <w:pPr>
        <w:widowControl w:val="0"/>
        <w:autoSpaceDE w:val="0"/>
        <w:autoSpaceDN w:val="0"/>
        <w:adjustRightInd w:val="0"/>
        <w:spacing w:after="0" w:line="240" w:lineRule="auto"/>
        <w:ind w:left="-454"/>
        <w:contextualSpacing/>
        <w:jc w:val="both"/>
        <w:rPr>
          <w:rFonts w:eastAsia="Times New Roman" w:cs="Times New Roman"/>
          <w:color w:val="000000"/>
          <w:szCs w:val="28"/>
          <w:lang w:eastAsia="ru-RU"/>
        </w:rPr>
      </w:pPr>
      <w:r w:rsidRPr="00595C2A">
        <w:rPr>
          <w:rFonts w:eastAsia="Times New Roman" w:cs="Times New Roman"/>
          <w:sz w:val="24"/>
          <w:szCs w:val="24"/>
          <w:lang w:eastAsia="ru-RU"/>
        </w:rPr>
        <w:t xml:space="preserve">      </w:t>
      </w:r>
      <w:r w:rsidRPr="00595C2A">
        <w:rPr>
          <w:rFonts w:eastAsia="Times New Roman" w:cs="Times New Roman"/>
          <w:szCs w:val="28"/>
          <w:lang w:eastAsia="ru-RU"/>
        </w:rPr>
        <w:t xml:space="preserve">В связи с присвоением адреса земельному участку площадью 303 кв.м. Алтайский край, Курьинский район, село Усть-Таловка, улица Центральная </w:t>
      </w:r>
    </w:p>
    <w:p w:rsidR="00595C2A" w:rsidRPr="00595C2A" w:rsidRDefault="00595C2A" w:rsidP="00595C2A">
      <w:pPr>
        <w:widowControl w:val="0"/>
        <w:autoSpaceDE w:val="0"/>
        <w:autoSpaceDN w:val="0"/>
        <w:adjustRightInd w:val="0"/>
        <w:spacing w:after="0" w:line="240" w:lineRule="auto"/>
        <w:ind w:left="-454"/>
        <w:contextualSpacing/>
        <w:jc w:val="both"/>
        <w:rPr>
          <w:rFonts w:eastAsia="Times New Roman" w:cs="Times New Roman"/>
          <w:b/>
          <w:color w:val="000000"/>
          <w:szCs w:val="28"/>
          <w:lang w:eastAsia="ru-RU"/>
        </w:rPr>
      </w:pPr>
    </w:p>
    <w:p w:rsidR="00595C2A" w:rsidRPr="00595C2A" w:rsidRDefault="00595C2A" w:rsidP="00595C2A">
      <w:pPr>
        <w:widowControl w:val="0"/>
        <w:autoSpaceDE w:val="0"/>
        <w:autoSpaceDN w:val="0"/>
        <w:adjustRightInd w:val="0"/>
        <w:spacing w:after="0" w:line="240" w:lineRule="auto"/>
        <w:ind w:left="-454"/>
        <w:contextualSpacing/>
        <w:jc w:val="both"/>
        <w:rPr>
          <w:rFonts w:eastAsia="Times New Roman" w:cs="Times New Roman"/>
          <w:color w:val="000000"/>
          <w:szCs w:val="28"/>
          <w:lang w:eastAsia="ru-RU"/>
        </w:rPr>
      </w:pPr>
      <w:r w:rsidRPr="00595C2A">
        <w:rPr>
          <w:rFonts w:eastAsia="Times New Roman" w:cs="Times New Roman"/>
          <w:color w:val="000000"/>
          <w:szCs w:val="28"/>
          <w:lang w:eastAsia="ru-RU"/>
        </w:rPr>
        <w:t>ПОСТАНОВЛЯЮ:</w:t>
      </w:r>
    </w:p>
    <w:p w:rsidR="00595C2A" w:rsidRPr="00595C2A" w:rsidRDefault="00595C2A" w:rsidP="00595C2A">
      <w:pPr>
        <w:widowControl w:val="0"/>
        <w:autoSpaceDE w:val="0"/>
        <w:autoSpaceDN w:val="0"/>
        <w:adjustRightInd w:val="0"/>
        <w:spacing w:after="0" w:line="240" w:lineRule="auto"/>
        <w:ind w:left="-454"/>
        <w:contextualSpacing/>
        <w:jc w:val="both"/>
        <w:rPr>
          <w:rFonts w:eastAsia="Times New Roman" w:cs="Times New Roman"/>
          <w:color w:val="000000"/>
          <w:szCs w:val="28"/>
          <w:lang w:eastAsia="ru-RU"/>
        </w:rPr>
      </w:pPr>
    </w:p>
    <w:p w:rsidR="00595C2A" w:rsidRPr="00595C2A" w:rsidRDefault="00595C2A" w:rsidP="00595C2A">
      <w:pPr>
        <w:widowControl w:val="0"/>
        <w:autoSpaceDE w:val="0"/>
        <w:autoSpaceDN w:val="0"/>
        <w:adjustRightInd w:val="0"/>
        <w:spacing w:after="0" w:line="240" w:lineRule="auto"/>
        <w:ind w:left="-454"/>
        <w:contextualSpacing/>
        <w:jc w:val="both"/>
        <w:rPr>
          <w:rFonts w:eastAsia="Times New Roman" w:cs="Times New Roman"/>
          <w:b/>
          <w:color w:val="000000"/>
          <w:szCs w:val="28"/>
          <w:lang w:eastAsia="ru-RU"/>
        </w:rPr>
      </w:pPr>
      <w:r w:rsidRPr="00595C2A">
        <w:rPr>
          <w:rFonts w:eastAsia="Times New Roman" w:cs="Times New Roman"/>
          <w:szCs w:val="28"/>
          <w:lang w:eastAsia="ru-RU"/>
        </w:rPr>
        <w:t xml:space="preserve">Присвоить адрес земельному участку: </w:t>
      </w:r>
    </w:p>
    <w:p w:rsidR="00595C2A" w:rsidRPr="00595C2A" w:rsidRDefault="00595C2A" w:rsidP="00595C2A">
      <w:pPr>
        <w:widowControl w:val="0"/>
        <w:autoSpaceDE w:val="0"/>
        <w:autoSpaceDN w:val="0"/>
        <w:adjustRightInd w:val="0"/>
        <w:spacing w:after="0" w:line="240" w:lineRule="auto"/>
        <w:ind w:left="-454"/>
        <w:contextualSpacing/>
        <w:jc w:val="both"/>
        <w:rPr>
          <w:rFonts w:eastAsia="Times New Roman" w:cs="Times New Roman"/>
          <w:b/>
          <w:color w:val="000000"/>
          <w:szCs w:val="28"/>
          <w:lang w:eastAsia="ru-RU"/>
        </w:rPr>
      </w:pPr>
      <w:r w:rsidRPr="00595C2A">
        <w:rPr>
          <w:rFonts w:eastAsia="Times New Roman" w:cs="Times New Roman"/>
          <w:szCs w:val="28"/>
          <w:lang w:eastAsia="ru-RU"/>
        </w:rPr>
        <w:t>Российская Федерация, Алтайский край, Курьинский муниципальный район, сельское поселение Усть-Таловский сельсовет, Усть-Таловка село, Центральная  улица, земельный участок  50а. Общей площадью 303 кв.м.</w:t>
      </w:r>
    </w:p>
    <w:p w:rsidR="00595C2A" w:rsidRPr="00595C2A" w:rsidRDefault="00595C2A" w:rsidP="00595C2A">
      <w:pPr>
        <w:spacing w:before="100" w:beforeAutospacing="1" w:after="238" w:line="240" w:lineRule="auto"/>
        <w:rPr>
          <w:rFonts w:eastAsia="Times New Roman" w:cs="Times New Roman"/>
          <w:szCs w:val="28"/>
          <w:lang w:eastAsia="ru-RU"/>
        </w:rPr>
      </w:pPr>
    </w:p>
    <w:p w:rsidR="00595C2A" w:rsidRPr="00595C2A" w:rsidRDefault="00595C2A" w:rsidP="00595C2A">
      <w:pPr>
        <w:widowControl w:val="0"/>
        <w:spacing w:after="0" w:line="240" w:lineRule="auto"/>
        <w:ind w:right="43"/>
        <w:jc w:val="both"/>
        <w:rPr>
          <w:rFonts w:eastAsia="Times New Roman" w:cs="Times New Roman"/>
          <w:color w:val="000000"/>
          <w:szCs w:val="28"/>
          <w:lang w:eastAsia="ru-RU"/>
        </w:rPr>
      </w:pPr>
      <w:r w:rsidRPr="00595C2A">
        <w:rPr>
          <w:rFonts w:eastAsia="Times New Roman" w:cs="Times New Roman"/>
          <w:color w:val="000000"/>
          <w:szCs w:val="28"/>
          <w:lang w:eastAsia="ru-RU"/>
        </w:rPr>
        <w:t>Глава сельсовета                                                                       А.С. Колягина</w:t>
      </w:r>
    </w:p>
    <w:p w:rsidR="00595C2A" w:rsidRDefault="00595C2A" w:rsidP="00595C2A">
      <w:pPr>
        <w:widowControl w:val="0"/>
        <w:ind w:right="43"/>
        <w:jc w:val="both"/>
        <w:rPr>
          <w:color w:val="000000"/>
          <w:szCs w:val="28"/>
        </w:rPr>
      </w:pPr>
    </w:p>
    <w:p w:rsidR="00595C2A" w:rsidRDefault="00595C2A" w:rsidP="00595C2A">
      <w:pPr>
        <w:widowControl w:val="0"/>
        <w:ind w:right="43"/>
        <w:jc w:val="both"/>
        <w:rPr>
          <w:color w:val="000000"/>
          <w:szCs w:val="28"/>
        </w:rPr>
      </w:pPr>
    </w:p>
    <w:p w:rsidR="00595C2A" w:rsidRDefault="00595C2A" w:rsidP="00595C2A">
      <w:pPr>
        <w:widowControl w:val="0"/>
        <w:ind w:right="43"/>
        <w:jc w:val="both"/>
        <w:rPr>
          <w:color w:val="000000"/>
          <w:szCs w:val="28"/>
        </w:rPr>
      </w:pPr>
    </w:p>
    <w:p w:rsidR="00595C2A" w:rsidRDefault="00595C2A" w:rsidP="00595C2A">
      <w:pPr>
        <w:widowControl w:val="0"/>
        <w:ind w:right="43"/>
        <w:jc w:val="both"/>
        <w:rPr>
          <w:color w:val="000000"/>
          <w:szCs w:val="28"/>
        </w:rPr>
      </w:pPr>
    </w:p>
    <w:p w:rsidR="00595C2A" w:rsidRDefault="00595C2A" w:rsidP="00595C2A">
      <w:pPr>
        <w:widowControl w:val="0"/>
        <w:ind w:right="43"/>
        <w:jc w:val="both"/>
        <w:rPr>
          <w:color w:val="000000"/>
          <w:szCs w:val="28"/>
        </w:rPr>
      </w:pPr>
    </w:p>
    <w:p w:rsidR="00595C2A" w:rsidRDefault="00595C2A" w:rsidP="00595C2A">
      <w:pPr>
        <w:widowControl w:val="0"/>
        <w:ind w:right="43"/>
        <w:jc w:val="both"/>
        <w:rPr>
          <w:color w:val="000000"/>
          <w:szCs w:val="28"/>
        </w:rPr>
      </w:pPr>
    </w:p>
    <w:p w:rsidR="00595C2A" w:rsidRDefault="00595C2A" w:rsidP="00595C2A">
      <w:pPr>
        <w:widowControl w:val="0"/>
        <w:ind w:right="43"/>
        <w:jc w:val="both"/>
        <w:rPr>
          <w:color w:val="000000"/>
          <w:szCs w:val="28"/>
        </w:rPr>
      </w:pPr>
    </w:p>
    <w:p w:rsidR="00595C2A" w:rsidRDefault="00595C2A" w:rsidP="00595C2A">
      <w:pPr>
        <w:widowControl w:val="0"/>
        <w:ind w:right="43"/>
        <w:jc w:val="both"/>
        <w:rPr>
          <w:color w:val="000000"/>
          <w:szCs w:val="28"/>
        </w:rPr>
      </w:pPr>
    </w:p>
    <w:p w:rsidR="00595C2A" w:rsidRDefault="00595C2A" w:rsidP="00595C2A">
      <w:pPr>
        <w:widowControl w:val="0"/>
        <w:ind w:right="43"/>
        <w:jc w:val="both"/>
        <w:rPr>
          <w:color w:val="000000"/>
          <w:szCs w:val="28"/>
        </w:rPr>
      </w:pPr>
    </w:p>
    <w:p w:rsidR="00595C2A" w:rsidRDefault="00595C2A" w:rsidP="00595C2A">
      <w:pPr>
        <w:widowControl w:val="0"/>
        <w:ind w:right="43"/>
        <w:jc w:val="both"/>
        <w:rPr>
          <w:color w:val="000000"/>
          <w:szCs w:val="28"/>
        </w:rPr>
      </w:pPr>
    </w:p>
    <w:p w:rsidR="00595C2A" w:rsidRDefault="00595C2A" w:rsidP="00595C2A">
      <w:pPr>
        <w:widowControl w:val="0"/>
        <w:ind w:right="43"/>
        <w:jc w:val="both"/>
        <w:rPr>
          <w:color w:val="000000"/>
          <w:szCs w:val="28"/>
        </w:rPr>
      </w:pPr>
    </w:p>
    <w:p w:rsidR="00595C2A" w:rsidRDefault="00595C2A" w:rsidP="00595C2A">
      <w:pPr>
        <w:widowControl w:val="0"/>
        <w:ind w:right="43"/>
        <w:jc w:val="both"/>
        <w:rPr>
          <w:color w:val="000000"/>
          <w:szCs w:val="28"/>
        </w:rPr>
      </w:pPr>
    </w:p>
    <w:p w:rsidR="00595C2A" w:rsidRPr="00FE2CDF" w:rsidRDefault="00595C2A" w:rsidP="00595C2A">
      <w:pPr>
        <w:jc w:val="center"/>
        <w:rPr>
          <w:szCs w:val="28"/>
        </w:rPr>
      </w:pPr>
      <w:r w:rsidRPr="00FE2CDF">
        <w:rPr>
          <w:szCs w:val="28"/>
        </w:rPr>
        <w:lastRenderedPageBreak/>
        <w:t>АДМИНИСТРАЦИЯ УСТЬ-ТАЛОВСКОГО СЕЛЬСОВЕТА</w:t>
      </w:r>
      <w:r>
        <w:rPr>
          <w:szCs w:val="28"/>
        </w:rPr>
        <w:t xml:space="preserve">              </w:t>
      </w:r>
      <w:r w:rsidRPr="00FE2CDF">
        <w:rPr>
          <w:szCs w:val="28"/>
        </w:rPr>
        <w:t>КУРЬИНСКОГО РАЙОНА АЛТАЙСКОГО КРАЯ</w:t>
      </w:r>
    </w:p>
    <w:p w:rsidR="00595C2A" w:rsidRPr="00FE2CDF" w:rsidRDefault="00595C2A" w:rsidP="00595C2A">
      <w:pPr>
        <w:jc w:val="center"/>
        <w:rPr>
          <w:szCs w:val="28"/>
        </w:rPr>
      </w:pPr>
      <w:r w:rsidRPr="00FE2CDF">
        <w:rPr>
          <w:szCs w:val="28"/>
        </w:rPr>
        <w:t>ПОСТАНОВЛЕНИ</w:t>
      </w:r>
      <w:r>
        <w:rPr>
          <w:szCs w:val="28"/>
        </w:rPr>
        <w:t>Е</w:t>
      </w:r>
    </w:p>
    <w:p w:rsidR="00595C2A" w:rsidRDefault="00595C2A" w:rsidP="00595C2A">
      <w:pPr>
        <w:jc w:val="center"/>
        <w:rPr>
          <w:szCs w:val="28"/>
        </w:rPr>
      </w:pPr>
      <w:r>
        <w:rPr>
          <w:szCs w:val="28"/>
        </w:rPr>
        <w:t xml:space="preserve">23.06.2026г.                                  </w:t>
      </w:r>
      <w:r w:rsidRPr="00FE2CDF">
        <w:rPr>
          <w:szCs w:val="28"/>
        </w:rPr>
        <w:t>с</w:t>
      </w:r>
      <w:proofErr w:type="gramStart"/>
      <w:r w:rsidRPr="00FE2CDF">
        <w:rPr>
          <w:szCs w:val="28"/>
        </w:rPr>
        <w:t>.У</w:t>
      </w:r>
      <w:proofErr w:type="gramEnd"/>
      <w:r w:rsidRPr="00FE2CDF">
        <w:rPr>
          <w:szCs w:val="28"/>
        </w:rPr>
        <w:t xml:space="preserve">сть-Таловка  </w:t>
      </w:r>
      <w:r>
        <w:rPr>
          <w:szCs w:val="28"/>
        </w:rPr>
        <w:t xml:space="preserve">                                         № 26</w:t>
      </w:r>
    </w:p>
    <w:p w:rsidR="00595C2A" w:rsidRPr="00FE2CDF" w:rsidRDefault="00595C2A" w:rsidP="00595C2A">
      <w:pPr>
        <w:rPr>
          <w:szCs w:val="28"/>
        </w:rPr>
      </w:pPr>
    </w:p>
    <w:tbl>
      <w:tblPr>
        <w:tblW w:w="0" w:type="auto"/>
        <w:tblInd w:w="-318" w:type="dxa"/>
        <w:tblLook w:val="04A0"/>
      </w:tblPr>
      <w:tblGrid>
        <w:gridCol w:w="3970"/>
        <w:gridCol w:w="5352"/>
      </w:tblGrid>
      <w:tr w:rsidR="00595C2A" w:rsidRPr="008E1946" w:rsidTr="00451FA6">
        <w:tc>
          <w:tcPr>
            <w:tcW w:w="3970" w:type="dxa"/>
            <w:shd w:val="clear" w:color="auto" w:fill="auto"/>
          </w:tcPr>
          <w:p w:rsidR="00595C2A" w:rsidRPr="00C125F0" w:rsidRDefault="00595C2A" w:rsidP="00451FA6">
            <w:pPr>
              <w:ind w:right="148"/>
              <w:rPr>
                <w:bCs/>
                <w:szCs w:val="28"/>
              </w:rPr>
            </w:pPr>
            <w:r w:rsidRPr="00292DCF">
              <w:rPr>
                <w:bCs/>
                <w:szCs w:val="28"/>
              </w:rPr>
              <w:t>О добавлении  объектов  адресации в ФИАС</w:t>
            </w:r>
          </w:p>
        </w:tc>
        <w:tc>
          <w:tcPr>
            <w:tcW w:w="5352" w:type="dxa"/>
            <w:shd w:val="clear" w:color="auto" w:fill="auto"/>
          </w:tcPr>
          <w:p w:rsidR="00595C2A" w:rsidRPr="008E1946" w:rsidRDefault="00595C2A" w:rsidP="00451FA6">
            <w:pPr>
              <w:ind w:left="851" w:right="148"/>
              <w:jc w:val="both"/>
              <w:rPr>
                <w:szCs w:val="28"/>
              </w:rPr>
            </w:pPr>
          </w:p>
        </w:tc>
      </w:tr>
    </w:tbl>
    <w:p w:rsidR="00595C2A" w:rsidRDefault="00595C2A" w:rsidP="00595C2A"/>
    <w:p w:rsidR="00595C2A" w:rsidRDefault="00595C2A" w:rsidP="00595C2A">
      <w:pPr>
        <w:widowControl w:val="0"/>
        <w:autoSpaceDE w:val="0"/>
        <w:autoSpaceDN w:val="0"/>
        <w:adjustRightInd w:val="0"/>
        <w:ind w:left="-454"/>
        <w:contextualSpacing/>
        <w:jc w:val="both"/>
        <w:rPr>
          <w:color w:val="000000"/>
          <w:szCs w:val="28"/>
        </w:rPr>
      </w:pPr>
      <w:r>
        <w:t xml:space="preserve">      </w:t>
      </w:r>
      <w:proofErr w:type="gramStart"/>
      <w:r w:rsidRPr="00102A98">
        <w:rPr>
          <w:szCs w:val="28"/>
        </w:rPr>
        <w:t>В</w:t>
      </w:r>
      <w:r w:rsidRPr="00521622">
        <w:rPr>
          <w:szCs w:val="28"/>
        </w:rPr>
        <w:t xml:space="preserve"> </w:t>
      </w:r>
      <w:r>
        <w:rPr>
          <w:szCs w:val="28"/>
        </w:rPr>
        <w:t xml:space="preserve">соответствии с </w:t>
      </w:r>
      <w:r w:rsidRPr="00102A98">
        <w:rPr>
          <w:szCs w:val="28"/>
        </w:rPr>
        <w:t>Постановлением Правительства РФ от 19 ноября 2014 года № 1221 «Об утверждении Правил присвоения, изм</w:t>
      </w:r>
      <w:r>
        <w:rPr>
          <w:szCs w:val="28"/>
        </w:rPr>
        <w:t>енения и аннулирования адресов»,</w:t>
      </w:r>
      <w:r w:rsidRPr="00102A98">
        <w:rPr>
          <w:szCs w:val="28"/>
        </w:rPr>
        <w:t xml:space="preserve"> Федеральным законом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r>
        <w:rPr>
          <w:szCs w:val="28"/>
        </w:rPr>
        <w:t xml:space="preserve"> </w:t>
      </w:r>
      <w:r w:rsidRPr="00102A98">
        <w:rPr>
          <w:szCs w:val="28"/>
        </w:rPr>
        <w:t xml:space="preserve">от 28 декабря 2013 года № 443-ФЗ, </w:t>
      </w:r>
      <w:r>
        <w:rPr>
          <w:szCs w:val="28"/>
        </w:rPr>
        <w:t>П</w:t>
      </w:r>
      <w:r w:rsidRPr="00102A98">
        <w:rPr>
          <w:szCs w:val="28"/>
        </w:rPr>
        <w:t>остановлением Правительства Российской Федерации от 22.05.2015 № 492 «О составе сведений об</w:t>
      </w:r>
      <w:proofErr w:type="gramEnd"/>
      <w:r w:rsidRPr="00102A98">
        <w:rPr>
          <w:szCs w:val="28"/>
        </w:rPr>
        <w:t xml:space="preserve"> </w:t>
      </w:r>
      <w:proofErr w:type="gramStart"/>
      <w:r w:rsidRPr="00102A98">
        <w:rPr>
          <w:szCs w:val="28"/>
        </w:rPr>
        <w:t>адресах, размещаемых в государственном адресном реестре, порядке межведомственного взаимодействия при ведении государственного адресного реестра, о внесении изменений и признании утратившим силу некоторых актов Правительства Российской Федерации»</w:t>
      </w:r>
      <w:r w:rsidRPr="00102A98">
        <w:rPr>
          <w:color w:val="000000"/>
          <w:szCs w:val="28"/>
        </w:rPr>
        <w:t>,</w:t>
      </w:r>
      <w:r>
        <w:rPr>
          <w:color w:val="000000"/>
          <w:szCs w:val="28"/>
        </w:rPr>
        <w:t xml:space="preserve"> в  результате инвентаризации адресного хозяйства сельского поселения и выявленных недостающих объектов, администрация МО сельское поселение Усть-Таловский сельсовет Курьинского района Алтайского края</w:t>
      </w:r>
      <w:proofErr w:type="gramEnd"/>
    </w:p>
    <w:p w:rsidR="00595C2A" w:rsidRDefault="00595C2A" w:rsidP="00595C2A">
      <w:pPr>
        <w:widowControl w:val="0"/>
        <w:autoSpaceDE w:val="0"/>
        <w:autoSpaceDN w:val="0"/>
        <w:adjustRightInd w:val="0"/>
        <w:ind w:left="-454"/>
        <w:contextualSpacing/>
        <w:jc w:val="both"/>
        <w:rPr>
          <w:b/>
          <w:color w:val="000000"/>
          <w:szCs w:val="28"/>
        </w:rPr>
      </w:pPr>
    </w:p>
    <w:p w:rsidR="00595C2A" w:rsidRDefault="00595C2A" w:rsidP="00595C2A">
      <w:pPr>
        <w:widowControl w:val="0"/>
        <w:autoSpaceDE w:val="0"/>
        <w:autoSpaceDN w:val="0"/>
        <w:adjustRightInd w:val="0"/>
        <w:ind w:left="-454"/>
        <w:contextualSpacing/>
        <w:jc w:val="both"/>
        <w:rPr>
          <w:b/>
          <w:color w:val="000000"/>
          <w:szCs w:val="28"/>
        </w:rPr>
      </w:pPr>
      <w:r>
        <w:rPr>
          <w:b/>
          <w:color w:val="000000"/>
          <w:szCs w:val="28"/>
        </w:rPr>
        <w:t>ПОСТАНОВЛЯЕТ:</w:t>
      </w:r>
    </w:p>
    <w:p w:rsidR="00595C2A" w:rsidRDefault="00595C2A" w:rsidP="00595C2A">
      <w:pPr>
        <w:widowControl w:val="0"/>
        <w:autoSpaceDE w:val="0"/>
        <w:autoSpaceDN w:val="0"/>
        <w:adjustRightInd w:val="0"/>
        <w:ind w:left="-454"/>
        <w:contextualSpacing/>
        <w:jc w:val="both"/>
        <w:rPr>
          <w:b/>
          <w:color w:val="000000"/>
          <w:szCs w:val="28"/>
        </w:rPr>
      </w:pPr>
    </w:p>
    <w:p w:rsidR="00595C2A" w:rsidRPr="00635873" w:rsidRDefault="00595C2A" w:rsidP="00595C2A">
      <w:pPr>
        <w:widowControl w:val="0"/>
        <w:autoSpaceDE w:val="0"/>
        <w:autoSpaceDN w:val="0"/>
        <w:adjustRightInd w:val="0"/>
        <w:ind w:left="-454"/>
        <w:contextualSpacing/>
        <w:jc w:val="both"/>
        <w:rPr>
          <w:color w:val="000000"/>
          <w:szCs w:val="28"/>
        </w:rPr>
      </w:pPr>
      <w:r>
        <w:rPr>
          <w:szCs w:val="28"/>
        </w:rPr>
        <w:t>Внести адреса объектов, присвоенных до вступления правил №1221 и расположенные</w:t>
      </w:r>
      <w:r w:rsidRPr="0000234B">
        <w:rPr>
          <w:szCs w:val="28"/>
        </w:rPr>
        <w:t xml:space="preserve"> на территории сельского поселения </w:t>
      </w:r>
      <w:r>
        <w:rPr>
          <w:color w:val="000000"/>
          <w:szCs w:val="28"/>
        </w:rPr>
        <w:t>Усть-Таловский сельсовет Курьинского района Алтайского края</w:t>
      </w:r>
      <w:r w:rsidRPr="00635873">
        <w:rPr>
          <w:szCs w:val="28"/>
        </w:rPr>
        <w:t xml:space="preserve"> в Федеральную информационную систему, </w:t>
      </w:r>
      <w:proofErr w:type="gramStart"/>
      <w:r w:rsidRPr="00635873">
        <w:rPr>
          <w:szCs w:val="28"/>
        </w:rPr>
        <w:t>согласно приложения</w:t>
      </w:r>
      <w:proofErr w:type="gramEnd"/>
      <w:r w:rsidRPr="00635873">
        <w:rPr>
          <w:szCs w:val="28"/>
        </w:rPr>
        <w:t>.</w:t>
      </w:r>
    </w:p>
    <w:p w:rsidR="00595C2A" w:rsidRDefault="00595C2A" w:rsidP="00561E05">
      <w:pPr>
        <w:pStyle w:val="western"/>
        <w:numPr>
          <w:ilvl w:val="0"/>
          <w:numId w:val="1"/>
        </w:numPr>
        <w:spacing w:after="238"/>
      </w:pPr>
      <w:proofErr w:type="gramStart"/>
      <w:r w:rsidRPr="00E800D6">
        <w:t>Контроль за</w:t>
      </w:r>
      <w:proofErr w:type="gramEnd"/>
      <w:r w:rsidRPr="00E800D6">
        <w:t xml:space="preserve"> исполнением данного постановления оставляю за собой.</w:t>
      </w:r>
    </w:p>
    <w:p w:rsidR="00595C2A" w:rsidRPr="00635873" w:rsidRDefault="00595C2A" w:rsidP="00595C2A">
      <w:pPr>
        <w:pStyle w:val="western"/>
        <w:spacing w:after="238"/>
      </w:pPr>
    </w:p>
    <w:p w:rsidR="00595C2A" w:rsidRPr="00635873" w:rsidRDefault="00595C2A" w:rsidP="00595C2A">
      <w:pPr>
        <w:widowControl w:val="0"/>
        <w:ind w:right="43"/>
        <w:jc w:val="both"/>
        <w:rPr>
          <w:color w:val="000000"/>
          <w:szCs w:val="28"/>
        </w:rPr>
      </w:pPr>
      <w:r w:rsidRPr="00635873">
        <w:rPr>
          <w:color w:val="000000"/>
          <w:szCs w:val="28"/>
        </w:rPr>
        <w:t xml:space="preserve">Глава сельсовета                                                             </w:t>
      </w:r>
      <w:r>
        <w:rPr>
          <w:color w:val="000000"/>
          <w:szCs w:val="28"/>
        </w:rPr>
        <w:t xml:space="preserve">       </w:t>
      </w:r>
      <w:r w:rsidRPr="00635873">
        <w:rPr>
          <w:color w:val="000000"/>
          <w:szCs w:val="28"/>
        </w:rPr>
        <w:t xml:space="preserve">   </w:t>
      </w:r>
      <w:r>
        <w:rPr>
          <w:color w:val="000000"/>
          <w:szCs w:val="28"/>
        </w:rPr>
        <w:t>А.С. Колягина</w:t>
      </w:r>
    </w:p>
    <w:p w:rsidR="00595C2A" w:rsidRDefault="00595C2A" w:rsidP="00595C2A">
      <w:pPr>
        <w:pStyle w:val="a8"/>
        <w:rPr>
          <w:rFonts w:ascii="Times New Roman" w:eastAsia="Times New Roman" w:hAnsi="Times New Roman" w:cs="Times New Roman"/>
          <w:sz w:val="28"/>
          <w:szCs w:val="28"/>
          <w:lang w:eastAsia="ru-RU"/>
        </w:rPr>
      </w:pPr>
    </w:p>
    <w:p w:rsidR="00595C2A" w:rsidRDefault="00595C2A" w:rsidP="00595C2A">
      <w:pPr>
        <w:pStyle w:val="a8"/>
        <w:rPr>
          <w:rFonts w:ascii="Times New Roman" w:eastAsia="Times New Roman" w:hAnsi="Times New Roman" w:cs="Times New Roman"/>
          <w:sz w:val="28"/>
          <w:szCs w:val="28"/>
          <w:lang w:eastAsia="ru-RU"/>
        </w:rPr>
      </w:pPr>
    </w:p>
    <w:p w:rsidR="00595C2A" w:rsidRDefault="00595C2A" w:rsidP="00595C2A">
      <w:pPr>
        <w:pStyle w:val="a8"/>
        <w:rPr>
          <w:rFonts w:ascii="Times New Roman" w:hAnsi="Times New Roman" w:cs="Times New Roman"/>
        </w:rPr>
      </w:pPr>
    </w:p>
    <w:p w:rsidR="00595C2A" w:rsidRPr="00BD6FB4" w:rsidRDefault="00595C2A" w:rsidP="00595C2A">
      <w:pPr>
        <w:pStyle w:val="a8"/>
        <w:jc w:val="right"/>
        <w:rPr>
          <w:rFonts w:ascii="Times New Roman" w:hAnsi="Times New Roman" w:cs="Times New Roman"/>
        </w:rPr>
      </w:pPr>
      <w:r w:rsidRPr="00BD6FB4">
        <w:rPr>
          <w:rFonts w:ascii="Times New Roman" w:hAnsi="Times New Roman" w:cs="Times New Roman"/>
        </w:rPr>
        <w:lastRenderedPageBreak/>
        <w:t xml:space="preserve">Приложение </w:t>
      </w:r>
    </w:p>
    <w:p w:rsidR="00595C2A" w:rsidRDefault="00595C2A" w:rsidP="00595C2A">
      <w:pPr>
        <w:pStyle w:val="a8"/>
        <w:jc w:val="right"/>
        <w:rPr>
          <w:rFonts w:ascii="Times New Roman" w:hAnsi="Times New Roman" w:cs="Times New Roman"/>
        </w:rPr>
      </w:pPr>
      <w:r w:rsidRPr="00BD6FB4">
        <w:rPr>
          <w:rFonts w:ascii="Times New Roman" w:hAnsi="Times New Roman" w:cs="Times New Roman"/>
        </w:rPr>
        <w:t xml:space="preserve">к Постановлению </w:t>
      </w:r>
      <w:r>
        <w:rPr>
          <w:rFonts w:ascii="Times New Roman" w:hAnsi="Times New Roman" w:cs="Times New Roman"/>
        </w:rPr>
        <w:t>Администрации</w:t>
      </w:r>
    </w:p>
    <w:p w:rsidR="00595C2A" w:rsidRDefault="00595C2A" w:rsidP="00595C2A">
      <w:pPr>
        <w:pStyle w:val="a8"/>
        <w:jc w:val="right"/>
        <w:rPr>
          <w:rFonts w:ascii="Times New Roman" w:hAnsi="Times New Roman" w:cs="Times New Roman"/>
        </w:rPr>
      </w:pPr>
      <w:r>
        <w:rPr>
          <w:rFonts w:ascii="Times New Roman" w:hAnsi="Times New Roman" w:cs="Times New Roman"/>
        </w:rPr>
        <w:t>Усть-Таловского сельсовета</w:t>
      </w:r>
    </w:p>
    <w:p w:rsidR="00595C2A" w:rsidRPr="00BD6FB4" w:rsidRDefault="00595C2A" w:rsidP="00595C2A">
      <w:pPr>
        <w:pStyle w:val="a8"/>
        <w:jc w:val="right"/>
        <w:rPr>
          <w:rFonts w:ascii="Times New Roman" w:hAnsi="Times New Roman" w:cs="Times New Roman"/>
        </w:rPr>
      </w:pPr>
      <w:r>
        <w:rPr>
          <w:rFonts w:ascii="Times New Roman" w:hAnsi="Times New Roman" w:cs="Times New Roman"/>
        </w:rPr>
        <w:t>Курьинского района Алтайского края</w:t>
      </w:r>
    </w:p>
    <w:p w:rsidR="00595C2A" w:rsidRDefault="00595C2A" w:rsidP="00595C2A">
      <w:pPr>
        <w:pStyle w:val="a8"/>
        <w:jc w:val="right"/>
        <w:rPr>
          <w:rFonts w:ascii="Times New Roman" w:hAnsi="Times New Roman" w:cs="Times New Roman"/>
        </w:rPr>
      </w:pPr>
      <w:r w:rsidRPr="00BD6FB4">
        <w:rPr>
          <w:rFonts w:ascii="Times New Roman" w:hAnsi="Times New Roman" w:cs="Times New Roman"/>
        </w:rPr>
        <w:t>№</w:t>
      </w:r>
      <w:r>
        <w:rPr>
          <w:rFonts w:ascii="Times New Roman" w:hAnsi="Times New Roman" w:cs="Times New Roman"/>
        </w:rPr>
        <w:t xml:space="preserve"> 26</w:t>
      </w:r>
      <w:r w:rsidRPr="00BD6FB4">
        <w:rPr>
          <w:rFonts w:ascii="Times New Roman" w:hAnsi="Times New Roman" w:cs="Times New Roman"/>
        </w:rPr>
        <w:t xml:space="preserve"> от </w:t>
      </w:r>
      <w:r>
        <w:rPr>
          <w:rFonts w:ascii="Times New Roman" w:hAnsi="Times New Roman" w:cs="Times New Roman"/>
        </w:rPr>
        <w:t>23</w:t>
      </w:r>
      <w:r w:rsidRPr="00BD6FB4">
        <w:rPr>
          <w:rFonts w:ascii="Times New Roman" w:hAnsi="Times New Roman" w:cs="Times New Roman"/>
        </w:rPr>
        <w:t>.0</w:t>
      </w:r>
      <w:r>
        <w:rPr>
          <w:rFonts w:ascii="Times New Roman" w:hAnsi="Times New Roman" w:cs="Times New Roman"/>
        </w:rPr>
        <w:t>6</w:t>
      </w:r>
      <w:r w:rsidRPr="00BD6FB4">
        <w:rPr>
          <w:rFonts w:ascii="Times New Roman" w:hAnsi="Times New Roman" w:cs="Times New Roman"/>
        </w:rPr>
        <w:t>.202</w:t>
      </w:r>
      <w:r>
        <w:rPr>
          <w:rFonts w:ascii="Times New Roman" w:hAnsi="Times New Roman" w:cs="Times New Roman"/>
        </w:rPr>
        <w:t>6</w:t>
      </w:r>
      <w:r w:rsidRPr="00BD6FB4">
        <w:rPr>
          <w:rFonts w:ascii="Times New Roman" w:hAnsi="Times New Roman" w:cs="Times New Roman"/>
        </w:rPr>
        <w:t xml:space="preserve"> г.</w:t>
      </w:r>
    </w:p>
    <w:p w:rsidR="00595C2A" w:rsidRPr="00BD6FB4" w:rsidRDefault="00595C2A" w:rsidP="00595C2A">
      <w:pPr>
        <w:pStyle w:val="a8"/>
        <w:jc w:val="right"/>
        <w:rPr>
          <w:rFonts w:ascii="Times New Roman" w:hAnsi="Times New Roman" w:cs="Times New Roman"/>
        </w:rPr>
      </w:pPr>
    </w:p>
    <w:tbl>
      <w:tblPr>
        <w:tblStyle w:val="a3"/>
        <w:tblW w:w="0" w:type="auto"/>
        <w:tblLook w:val="04A0"/>
      </w:tblPr>
      <w:tblGrid>
        <w:gridCol w:w="691"/>
        <w:gridCol w:w="6175"/>
        <w:gridCol w:w="2478"/>
      </w:tblGrid>
      <w:tr w:rsidR="00595C2A" w:rsidTr="00451FA6">
        <w:trPr>
          <w:trHeight w:val="754"/>
        </w:trPr>
        <w:tc>
          <w:tcPr>
            <w:tcW w:w="691" w:type="dxa"/>
          </w:tcPr>
          <w:p w:rsidR="00595C2A" w:rsidRPr="00292DCF" w:rsidRDefault="00595C2A" w:rsidP="00451FA6">
            <w:pPr>
              <w:jc w:val="center"/>
              <w:rPr>
                <w:szCs w:val="28"/>
              </w:rPr>
            </w:pPr>
            <w:r w:rsidRPr="00292DCF">
              <w:rPr>
                <w:szCs w:val="28"/>
              </w:rPr>
              <w:t xml:space="preserve">№ </w:t>
            </w:r>
            <w:proofErr w:type="gramStart"/>
            <w:r w:rsidRPr="00292DCF">
              <w:rPr>
                <w:szCs w:val="28"/>
              </w:rPr>
              <w:t>п</w:t>
            </w:r>
            <w:proofErr w:type="gramEnd"/>
            <w:r w:rsidRPr="00292DCF">
              <w:rPr>
                <w:szCs w:val="28"/>
              </w:rPr>
              <w:t>/п</w:t>
            </w:r>
          </w:p>
        </w:tc>
        <w:tc>
          <w:tcPr>
            <w:tcW w:w="6175" w:type="dxa"/>
          </w:tcPr>
          <w:p w:rsidR="00595C2A" w:rsidRPr="00292DCF" w:rsidRDefault="00595C2A" w:rsidP="00451FA6">
            <w:pPr>
              <w:jc w:val="center"/>
              <w:rPr>
                <w:szCs w:val="28"/>
              </w:rPr>
            </w:pPr>
            <w:r w:rsidRPr="00292DCF">
              <w:rPr>
                <w:szCs w:val="28"/>
              </w:rPr>
              <w:t>Адрес</w:t>
            </w:r>
          </w:p>
        </w:tc>
        <w:tc>
          <w:tcPr>
            <w:tcW w:w="2478" w:type="dxa"/>
          </w:tcPr>
          <w:p w:rsidR="00595C2A" w:rsidRPr="00292DCF" w:rsidRDefault="00595C2A" w:rsidP="00451FA6">
            <w:pPr>
              <w:jc w:val="center"/>
              <w:rPr>
                <w:szCs w:val="28"/>
              </w:rPr>
            </w:pPr>
            <w:r w:rsidRPr="00292DCF">
              <w:rPr>
                <w:szCs w:val="28"/>
              </w:rPr>
              <w:t>Кадастровый номер</w:t>
            </w:r>
          </w:p>
        </w:tc>
      </w:tr>
      <w:tr w:rsidR="00595C2A" w:rsidRPr="00BD6FB4" w:rsidTr="00451FA6">
        <w:trPr>
          <w:trHeight w:val="1363"/>
        </w:trPr>
        <w:tc>
          <w:tcPr>
            <w:tcW w:w="691" w:type="dxa"/>
          </w:tcPr>
          <w:p w:rsidR="00595C2A" w:rsidRPr="00292DCF" w:rsidRDefault="00595C2A" w:rsidP="00451FA6">
            <w:pPr>
              <w:jc w:val="center"/>
              <w:rPr>
                <w:szCs w:val="28"/>
              </w:rPr>
            </w:pPr>
            <w:r w:rsidRPr="00292DCF">
              <w:rPr>
                <w:szCs w:val="28"/>
              </w:rPr>
              <w:t>1</w:t>
            </w:r>
          </w:p>
        </w:tc>
        <w:tc>
          <w:tcPr>
            <w:tcW w:w="6175" w:type="dxa"/>
          </w:tcPr>
          <w:p w:rsidR="00595C2A" w:rsidRDefault="00595C2A" w:rsidP="00451FA6">
            <w:pPr>
              <w:rPr>
                <w:szCs w:val="28"/>
              </w:rPr>
            </w:pPr>
            <w:r w:rsidRPr="00292DCF">
              <w:rPr>
                <w:szCs w:val="28"/>
              </w:rPr>
              <w:t xml:space="preserve">Российская Федерация, Алтайский край, Курьинский муниципальный район, Сельское поселение Усть-Таловский сельсовет, Усть-Таловка Село, </w:t>
            </w:r>
            <w:r>
              <w:rPr>
                <w:szCs w:val="28"/>
              </w:rPr>
              <w:t>Полевая</w:t>
            </w:r>
            <w:r w:rsidRPr="00292DCF">
              <w:rPr>
                <w:szCs w:val="28"/>
              </w:rPr>
              <w:t xml:space="preserve">  Улица, </w:t>
            </w:r>
          </w:p>
          <w:p w:rsidR="00595C2A" w:rsidRPr="00292DCF" w:rsidRDefault="00595C2A" w:rsidP="00451FA6">
            <w:pPr>
              <w:rPr>
                <w:szCs w:val="28"/>
              </w:rPr>
            </w:pPr>
            <w:r>
              <w:rPr>
                <w:szCs w:val="28"/>
              </w:rPr>
              <w:t>земельный участок</w:t>
            </w:r>
            <w:r w:rsidRPr="00292DCF">
              <w:rPr>
                <w:szCs w:val="28"/>
              </w:rPr>
              <w:t xml:space="preserve"> </w:t>
            </w:r>
            <w:r>
              <w:rPr>
                <w:szCs w:val="28"/>
              </w:rPr>
              <w:t xml:space="preserve"> 5</w:t>
            </w:r>
          </w:p>
        </w:tc>
        <w:tc>
          <w:tcPr>
            <w:tcW w:w="2478" w:type="dxa"/>
          </w:tcPr>
          <w:p w:rsidR="00595C2A" w:rsidRPr="00292DCF" w:rsidRDefault="00595C2A" w:rsidP="00451FA6">
            <w:pPr>
              <w:jc w:val="center"/>
              <w:rPr>
                <w:szCs w:val="28"/>
              </w:rPr>
            </w:pPr>
            <w:r w:rsidRPr="00292DCF">
              <w:rPr>
                <w:szCs w:val="28"/>
              </w:rPr>
              <w:t>22:24:020701:</w:t>
            </w:r>
            <w:r>
              <w:rPr>
                <w:szCs w:val="28"/>
              </w:rPr>
              <w:t>108</w:t>
            </w:r>
          </w:p>
        </w:tc>
      </w:tr>
    </w:tbl>
    <w:p w:rsidR="00595C2A" w:rsidRPr="00635873" w:rsidRDefault="00595C2A" w:rsidP="00595C2A">
      <w:pPr>
        <w:widowControl w:val="0"/>
        <w:ind w:right="43"/>
        <w:jc w:val="both"/>
        <w:rPr>
          <w:color w:val="000000"/>
          <w:szCs w:val="28"/>
        </w:rPr>
      </w:pPr>
    </w:p>
    <w:p w:rsidR="00595C2A" w:rsidRDefault="00595C2A" w:rsidP="00595C2A">
      <w:pPr>
        <w:pStyle w:val="ConsPlusNormal"/>
        <w:tabs>
          <w:tab w:val="left" w:pos="1418"/>
          <w:tab w:val="left" w:pos="1701"/>
        </w:tabs>
        <w:rPr>
          <w:sz w:val="44"/>
        </w:rPr>
      </w:pPr>
    </w:p>
    <w:p w:rsidR="00DC64A6" w:rsidRDefault="00DC64A6" w:rsidP="00DC64A6">
      <w:pPr>
        <w:pStyle w:val="ConsPlusNormal"/>
        <w:tabs>
          <w:tab w:val="left" w:pos="1418"/>
          <w:tab w:val="left" w:pos="1701"/>
        </w:tabs>
        <w:rPr>
          <w:sz w:val="44"/>
        </w:rPr>
      </w:pPr>
    </w:p>
    <w:sectPr w:rsidR="00DC64A6" w:rsidSect="00761973">
      <w:footerReference w:type="default" r:id="rId28"/>
      <w:pgSz w:w="11905" w:h="16837"/>
      <w:pgMar w:top="1134" w:right="567" w:bottom="1134" w:left="1276"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A37" w:rsidRDefault="00090A37" w:rsidP="00255A81">
      <w:pPr>
        <w:spacing w:after="0" w:line="240" w:lineRule="auto"/>
      </w:pPr>
      <w:r>
        <w:separator/>
      </w:r>
    </w:p>
  </w:endnote>
  <w:endnote w:type="continuationSeparator" w:id="0">
    <w:p w:rsidR="00090A37" w:rsidRDefault="00090A37" w:rsidP="00255A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45954"/>
      <w:docPartObj>
        <w:docPartGallery w:val="Page Numbers (Bottom of Page)"/>
        <w:docPartUnique/>
      </w:docPartObj>
    </w:sdtPr>
    <w:sdtContent>
      <w:p w:rsidR="00090A37" w:rsidRDefault="00090A37">
        <w:pPr>
          <w:pStyle w:val="a6"/>
        </w:pPr>
        <w:r>
          <w:rPr>
            <w:noProof/>
            <w:lang w:eastAsia="zh-TW"/>
          </w:rPr>
          <w:pict>
            <v:rect id="_x0000_s38913" style="position:absolute;margin-left:0;margin-top:0;width:60pt;height:70.5pt;z-index:251660288;mso-position-horizontal:center;mso-position-horizontal-relative:right-margin-area;mso-position-vertical:top;mso-position-vertical-relative:bottom-margin-area" stroked="f">
              <v:textbox style="mso-next-textbox:#_x0000_s38913">
                <w:txbxContent>
                  <w:sdt>
                    <w:sdtPr>
                      <w:rPr>
                        <w:rFonts w:asciiTheme="majorHAnsi" w:hAnsiTheme="majorHAnsi"/>
                        <w:sz w:val="48"/>
                        <w:szCs w:val="44"/>
                      </w:rPr>
                      <w:id w:val="43076670"/>
                      <w:docPartObj>
                        <w:docPartGallery w:val="Page Numbers (Margins)"/>
                        <w:docPartUnique/>
                      </w:docPartObj>
                    </w:sdtPr>
                    <w:sdtContent>
                      <w:sdt>
                        <w:sdtPr>
                          <w:rPr>
                            <w:rFonts w:asciiTheme="majorHAnsi" w:hAnsiTheme="majorHAnsi"/>
                            <w:sz w:val="48"/>
                            <w:szCs w:val="44"/>
                          </w:rPr>
                          <w:id w:val="43076671"/>
                          <w:docPartObj>
                            <w:docPartGallery w:val="Page Numbers (Margins)"/>
                            <w:docPartUnique/>
                          </w:docPartObj>
                        </w:sdtPr>
                        <w:sdtContent>
                          <w:p w:rsidR="00090A37" w:rsidRDefault="00090A37">
                            <w:pPr>
                              <w:jc w:val="center"/>
                              <w:rPr>
                                <w:rFonts w:asciiTheme="majorHAnsi" w:hAnsiTheme="majorHAnsi"/>
                                <w:sz w:val="48"/>
                                <w:szCs w:val="44"/>
                              </w:rPr>
                            </w:pPr>
                            <w:fldSimple w:instr=" PAGE   \* MERGEFORMAT ">
                              <w:r w:rsidR="007549B5" w:rsidRPr="007549B5">
                                <w:rPr>
                                  <w:rFonts w:asciiTheme="majorHAnsi" w:hAnsiTheme="majorHAnsi"/>
                                  <w:noProof/>
                                  <w:sz w:val="48"/>
                                  <w:szCs w:val="44"/>
                                </w:rPr>
                                <w:t>5</w:t>
                              </w:r>
                            </w:fldSimple>
                          </w:p>
                        </w:sdtContent>
                      </w:sdt>
                    </w:sdtContent>
                  </w:sdt>
                </w:txbxContent>
              </v:textbox>
              <w10:wrap anchorx="page" anchory="page"/>
            </v:rect>
          </w:pic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Cs w:val="28"/>
      </w:rPr>
      <w:id w:val="6493626"/>
      <w:docPartObj>
        <w:docPartGallery w:val="Page Numbers (Bottom of Page)"/>
        <w:docPartUnique/>
      </w:docPartObj>
    </w:sdtPr>
    <w:sdtEndPr>
      <w:rPr>
        <w:rFonts w:ascii="Times New Roman" w:hAnsi="Times New Roman"/>
        <w:szCs w:val="22"/>
      </w:rPr>
    </w:sdtEndPr>
    <w:sdtContent>
      <w:p w:rsidR="00090A37" w:rsidRDefault="00090A37">
        <w:pPr>
          <w:pStyle w:val="a6"/>
          <w:jc w:val="right"/>
          <w:rPr>
            <w:rFonts w:asciiTheme="majorHAnsi" w:hAnsiTheme="majorHAnsi"/>
            <w:szCs w:val="28"/>
          </w:rPr>
        </w:pPr>
        <w:r>
          <w:rPr>
            <w:rFonts w:asciiTheme="majorHAnsi" w:hAnsiTheme="majorHAnsi"/>
            <w:szCs w:val="28"/>
          </w:rPr>
          <w:t xml:space="preserve">Стр. </w:t>
        </w:r>
        <w:fldSimple w:instr=" PAGE    \* MERGEFORMAT ">
          <w:r w:rsidR="00AD37E7" w:rsidRPr="00AD37E7">
            <w:rPr>
              <w:rFonts w:asciiTheme="majorHAnsi" w:hAnsiTheme="majorHAnsi"/>
              <w:noProof/>
              <w:szCs w:val="28"/>
            </w:rPr>
            <w:t>142</w:t>
          </w:r>
        </w:fldSimple>
      </w:p>
    </w:sdtContent>
  </w:sdt>
  <w:p w:rsidR="00090A37" w:rsidRDefault="00090A3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A37" w:rsidRDefault="00090A37" w:rsidP="00255A81">
      <w:pPr>
        <w:spacing w:after="0" w:line="240" w:lineRule="auto"/>
      </w:pPr>
      <w:r>
        <w:separator/>
      </w:r>
    </w:p>
  </w:footnote>
  <w:footnote w:type="continuationSeparator" w:id="0">
    <w:p w:rsidR="00090A37" w:rsidRDefault="00090A37" w:rsidP="00255A81">
      <w:pPr>
        <w:spacing w:after="0" w:line="240" w:lineRule="auto"/>
      </w:pPr>
      <w:r>
        <w:continuationSeparator/>
      </w:r>
    </w:p>
  </w:footnote>
  <w:footnote w:id="1">
    <w:p w:rsidR="00090A37" w:rsidRDefault="00090A37" w:rsidP="006F06F8">
      <w:pPr>
        <w:pStyle w:val="af9"/>
      </w:pPr>
      <w:r>
        <w:rPr>
          <w:rStyle w:val="afb"/>
        </w:rPr>
        <w:footnoteRef/>
      </w:r>
      <w:r>
        <w:t xml:space="preserve"> при условии наличия заключенного соглашения о взаимодействии между МФЦ и ОМСУ</w:t>
      </w:r>
    </w:p>
  </w:footnote>
  <w:footnote w:id="2">
    <w:p w:rsidR="00090A37" w:rsidRDefault="00090A37" w:rsidP="006F06F8">
      <w:pPr>
        <w:pStyle w:val="af9"/>
        <w:jc w:val="both"/>
      </w:pPr>
      <w:r>
        <w:rPr>
          <w:rStyle w:val="afb"/>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Pr>
          <w:szCs w:val="28"/>
        </w:rPr>
        <w:t xml:space="preserve"> </w:t>
      </w:r>
      <w:r w:rsidRPr="001B4499">
        <w:rPr>
          <w:szCs w:val="28"/>
        </w:rPr>
        <w:t>либо при наличии регистрации на портале федеральной информационной адресной системы</w:t>
      </w:r>
    </w:p>
  </w:footnote>
  <w:footnote w:id="3">
    <w:p w:rsidR="00090A37" w:rsidRDefault="00090A37" w:rsidP="006F06F8">
      <w:pPr>
        <w:pStyle w:val="af9"/>
        <w:jc w:val="both"/>
      </w:pPr>
      <w:r>
        <w:rPr>
          <w:rStyle w:val="afb"/>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A37" w:rsidRPr="009E77D0" w:rsidRDefault="00090A37" w:rsidP="006F06F8">
    <w:pPr>
      <w:pStyle w:val="a4"/>
      <w:jc w:val="right"/>
      <w:rPr>
        <w:sz w:val="4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D179D"/>
    <w:multiLevelType w:val="multilevel"/>
    <w:tmpl w:val="35E269AE"/>
    <w:lvl w:ilvl="0">
      <w:start w:val="1"/>
      <w:numFmt w:val="decimal"/>
      <w:lvlText w:val="4.2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2BC0CC9"/>
    <w:multiLevelType w:val="multilevel"/>
    <w:tmpl w:val="7DE6419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02E4258B"/>
    <w:multiLevelType w:val="multilevel"/>
    <w:tmpl w:val="206C2F44"/>
    <w:lvl w:ilvl="0">
      <w:start w:val="1"/>
      <w:numFmt w:val="decimal"/>
      <w:lvlText w:val="5.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7"/>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30D2D9B"/>
    <w:multiLevelType w:val="multilevel"/>
    <w:tmpl w:val="A60472FA"/>
    <w:lvl w:ilvl="0">
      <w:start w:val="5"/>
      <w:numFmt w:val="decimal"/>
      <w:lvlText w:val="6.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0336597C"/>
    <w:multiLevelType w:val="multilevel"/>
    <w:tmpl w:val="60E48C4E"/>
    <w:lvl w:ilvl="0">
      <w:start w:val="1"/>
      <w:numFmt w:val="decimal"/>
      <w:lvlText w:val="4.2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04862F23"/>
    <w:multiLevelType w:val="multilevel"/>
    <w:tmpl w:val="0E343F02"/>
    <w:lvl w:ilvl="0">
      <w:start w:val="1"/>
      <w:numFmt w:val="decimal"/>
      <w:lvlText w:val="6.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057349B8"/>
    <w:multiLevelType w:val="multilevel"/>
    <w:tmpl w:val="A19096A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063B33B0"/>
    <w:multiLevelType w:val="multilevel"/>
    <w:tmpl w:val="658885E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0C490744"/>
    <w:multiLevelType w:val="multilevel"/>
    <w:tmpl w:val="B41C34D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0CE85CC4"/>
    <w:multiLevelType w:val="multilevel"/>
    <w:tmpl w:val="4A4A714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0DD550A3"/>
    <w:multiLevelType w:val="multilevel"/>
    <w:tmpl w:val="68DAD648"/>
    <w:lvl w:ilvl="0">
      <w:start w:val="1"/>
      <w:numFmt w:val="decimal"/>
      <w:lvlText w:val="4.1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10496E01"/>
    <w:multiLevelType w:val="multilevel"/>
    <w:tmpl w:val="E4E85D0C"/>
    <w:lvl w:ilvl="0">
      <w:start w:val="1"/>
      <w:numFmt w:val="decimal"/>
      <w:lvlText w:val="4.2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10DE46F9"/>
    <w:multiLevelType w:val="multilevel"/>
    <w:tmpl w:val="FAC6155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11786CBC"/>
    <w:multiLevelType w:val="multilevel"/>
    <w:tmpl w:val="6700CD56"/>
    <w:lvl w:ilvl="0">
      <w:start w:val="2"/>
      <w:numFmt w:val="decimal"/>
      <w:lvlText w:val="6.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11952FD8"/>
    <w:multiLevelType w:val="multilevel"/>
    <w:tmpl w:val="3ED24F6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127C4F71"/>
    <w:multiLevelType w:val="multilevel"/>
    <w:tmpl w:val="C518D02E"/>
    <w:lvl w:ilvl="0">
      <w:start w:val="1"/>
      <w:numFmt w:val="decimal"/>
      <w:lvlText w:val="4.2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135300AA"/>
    <w:multiLevelType w:val="multilevel"/>
    <w:tmpl w:val="34D8B03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139D1876"/>
    <w:multiLevelType w:val="multilevel"/>
    <w:tmpl w:val="26526666"/>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14ED0617"/>
    <w:multiLevelType w:val="multilevel"/>
    <w:tmpl w:val="BAE2009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16E17B73"/>
    <w:multiLevelType w:val="multilevel"/>
    <w:tmpl w:val="9C42F72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175F54DD"/>
    <w:multiLevelType w:val="multilevel"/>
    <w:tmpl w:val="B8725DB0"/>
    <w:lvl w:ilvl="0">
      <w:start w:val="1"/>
      <w:numFmt w:val="decimal"/>
      <w:lvlText w:val="4.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17EF4E75"/>
    <w:multiLevelType w:val="multilevel"/>
    <w:tmpl w:val="4958429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1B7C26F6"/>
    <w:multiLevelType w:val="multilevel"/>
    <w:tmpl w:val="ED766050"/>
    <w:lvl w:ilvl="0">
      <w:start w:val="1"/>
      <w:numFmt w:val="decimal"/>
      <w:lvlText w:val="4.2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1DE107E3"/>
    <w:multiLevelType w:val="multilevel"/>
    <w:tmpl w:val="9724E872"/>
    <w:lvl w:ilvl="0">
      <w:start w:val="1"/>
      <w:numFmt w:val="decimal"/>
      <w:lvlText w:val="4.3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1E265E6C"/>
    <w:multiLevelType w:val="multilevel"/>
    <w:tmpl w:val="5D503812"/>
    <w:lvl w:ilvl="0">
      <w:start w:val="8"/>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nsid w:val="20657917"/>
    <w:multiLevelType w:val="multilevel"/>
    <w:tmpl w:val="9594C152"/>
    <w:lvl w:ilvl="0">
      <w:start w:val="8"/>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nsid w:val="233C0079"/>
    <w:multiLevelType w:val="multilevel"/>
    <w:tmpl w:val="92BE21FC"/>
    <w:lvl w:ilvl="0">
      <w:start w:val="1"/>
      <w:numFmt w:val="decimal"/>
      <w:lvlText w:val="4.1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236A5414"/>
    <w:multiLevelType w:val="multilevel"/>
    <w:tmpl w:val="7E6A1474"/>
    <w:lvl w:ilvl="0">
      <w:start w:val="1"/>
      <w:numFmt w:val="decimal"/>
      <w:lvlText w:val="4.2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nsid w:val="24575F00"/>
    <w:multiLevelType w:val="multilevel"/>
    <w:tmpl w:val="B8E6F3C4"/>
    <w:lvl w:ilvl="0">
      <w:start w:val="5"/>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nsid w:val="245C0687"/>
    <w:multiLevelType w:val="multilevel"/>
    <w:tmpl w:val="43265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4BD13F4"/>
    <w:multiLevelType w:val="multilevel"/>
    <w:tmpl w:val="6556FC48"/>
    <w:lvl w:ilvl="0">
      <w:start w:val="5"/>
      <w:numFmt w:val="decimal"/>
      <w:lvlText w:val="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nsid w:val="27C732F2"/>
    <w:multiLevelType w:val="multilevel"/>
    <w:tmpl w:val="6E18FF3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2">
    <w:nsid w:val="28DA62C3"/>
    <w:multiLevelType w:val="multilevel"/>
    <w:tmpl w:val="397A8FA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3">
    <w:nsid w:val="29D87EED"/>
    <w:multiLevelType w:val="multilevel"/>
    <w:tmpl w:val="3554285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nsid w:val="2B7025C1"/>
    <w:multiLevelType w:val="multilevel"/>
    <w:tmpl w:val="418861B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nsid w:val="2CD34E2E"/>
    <w:multiLevelType w:val="multilevel"/>
    <w:tmpl w:val="FC1674C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nsid w:val="2DF7084D"/>
    <w:multiLevelType w:val="multilevel"/>
    <w:tmpl w:val="512A4F4E"/>
    <w:lvl w:ilvl="0">
      <w:start w:val="2"/>
      <w:numFmt w:val="decimal"/>
      <w:lvlText w:val="4.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7">
    <w:nsid w:val="2E1B099A"/>
    <w:multiLevelType w:val="multilevel"/>
    <w:tmpl w:val="0DAE12C8"/>
    <w:lvl w:ilvl="0">
      <w:start w:val="6"/>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8">
    <w:nsid w:val="2E715CC0"/>
    <w:multiLevelType w:val="multilevel"/>
    <w:tmpl w:val="00BC997C"/>
    <w:lvl w:ilvl="0">
      <w:start w:val="1"/>
      <w:numFmt w:val="decimal"/>
      <w:lvlText w:val="4.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9">
    <w:nsid w:val="2EAC2B0F"/>
    <w:multiLevelType w:val="multilevel"/>
    <w:tmpl w:val="1AEE612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0">
    <w:nsid w:val="2F260B6E"/>
    <w:multiLevelType w:val="multilevel"/>
    <w:tmpl w:val="52F4CAF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1">
    <w:nsid w:val="2FCE3C1B"/>
    <w:multiLevelType w:val="multilevel"/>
    <w:tmpl w:val="370C2022"/>
    <w:lvl w:ilvl="0">
      <w:start w:val="1"/>
      <w:numFmt w:val="decimal"/>
      <w:lvlText w:val="6.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nsid w:val="308946BF"/>
    <w:multiLevelType w:val="multilevel"/>
    <w:tmpl w:val="855692C4"/>
    <w:lvl w:ilvl="0">
      <w:start w:val="1"/>
      <w:numFmt w:val="decimal"/>
      <w:lvlText w:val="5.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3">
    <w:nsid w:val="317D57C1"/>
    <w:multiLevelType w:val="multilevel"/>
    <w:tmpl w:val="906C0BC6"/>
    <w:lvl w:ilvl="0">
      <w:start w:val="1"/>
      <w:numFmt w:val="decimal"/>
      <w:lvlText w:val="4.2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4">
    <w:nsid w:val="330B7A5C"/>
    <w:multiLevelType w:val="multilevel"/>
    <w:tmpl w:val="D260608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5">
    <w:nsid w:val="33FA4539"/>
    <w:multiLevelType w:val="multilevel"/>
    <w:tmpl w:val="C3BA40E0"/>
    <w:lvl w:ilvl="0">
      <w:start w:val="1"/>
      <w:numFmt w:val="decimal"/>
      <w:lvlText w:val="5.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6">
    <w:nsid w:val="3B237FCE"/>
    <w:multiLevelType w:val="multilevel"/>
    <w:tmpl w:val="D25495B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7">
    <w:nsid w:val="3C0370FE"/>
    <w:multiLevelType w:val="multilevel"/>
    <w:tmpl w:val="03DEA900"/>
    <w:lvl w:ilvl="0">
      <w:start w:val="1"/>
      <w:numFmt w:val="decimal"/>
      <w:lvlText w:val="4.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8">
    <w:nsid w:val="3F7121B2"/>
    <w:multiLevelType w:val="multilevel"/>
    <w:tmpl w:val="ABE28C54"/>
    <w:lvl w:ilvl="0">
      <w:start w:val="1"/>
      <w:numFmt w:val="decimal"/>
      <w:lvlText w:val="6.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9">
    <w:nsid w:val="3FC7686B"/>
    <w:multiLevelType w:val="multilevel"/>
    <w:tmpl w:val="47D4DBF0"/>
    <w:lvl w:ilvl="0">
      <w:start w:val="1"/>
      <w:numFmt w:val="decimal"/>
      <w:lvlText w:val="6.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0">
    <w:nsid w:val="402161BD"/>
    <w:multiLevelType w:val="multilevel"/>
    <w:tmpl w:val="91C48BA8"/>
    <w:lvl w:ilvl="0">
      <w:start w:val="18"/>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1">
    <w:nsid w:val="403A3945"/>
    <w:multiLevelType w:val="multilevel"/>
    <w:tmpl w:val="823CB21C"/>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nsid w:val="427305DC"/>
    <w:multiLevelType w:val="multilevel"/>
    <w:tmpl w:val="104EE63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3">
    <w:nsid w:val="42E93792"/>
    <w:multiLevelType w:val="multilevel"/>
    <w:tmpl w:val="10469D2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4">
    <w:nsid w:val="43B37E99"/>
    <w:multiLevelType w:val="multilevel"/>
    <w:tmpl w:val="F918AE88"/>
    <w:lvl w:ilvl="0">
      <w:start w:val="3"/>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5">
    <w:nsid w:val="43B94B66"/>
    <w:multiLevelType w:val="multilevel"/>
    <w:tmpl w:val="872065F4"/>
    <w:lvl w:ilvl="0">
      <w:start w:val="1"/>
      <w:numFmt w:val="decimal"/>
      <w:lvlText w:val="4.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9"/>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6">
    <w:nsid w:val="49667FC5"/>
    <w:multiLevelType w:val="multilevel"/>
    <w:tmpl w:val="EB526F9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7">
    <w:nsid w:val="4B7A566E"/>
    <w:multiLevelType w:val="hybridMultilevel"/>
    <w:tmpl w:val="CA8A9444"/>
    <w:lvl w:ilvl="0" w:tplc="38EAEC52">
      <w:start w:val="1"/>
      <w:numFmt w:val="decimal"/>
      <w:lvlText w:val="%1."/>
      <w:lvlJc w:val="left"/>
      <w:pPr>
        <w:ind w:left="-94" w:hanging="360"/>
      </w:pPr>
      <w:rPr>
        <w:rFonts w:hint="default"/>
      </w:rPr>
    </w:lvl>
    <w:lvl w:ilvl="1" w:tplc="04190019" w:tentative="1">
      <w:start w:val="1"/>
      <w:numFmt w:val="lowerLetter"/>
      <w:lvlText w:val="%2."/>
      <w:lvlJc w:val="left"/>
      <w:pPr>
        <w:ind w:left="626" w:hanging="360"/>
      </w:pPr>
    </w:lvl>
    <w:lvl w:ilvl="2" w:tplc="0419001B" w:tentative="1">
      <w:start w:val="1"/>
      <w:numFmt w:val="lowerRoman"/>
      <w:lvlText w:val="%3."/>
      <w:lvlJc w:val="right"/>
      <w:pPr>
        <w:ind w:left="1346" w:hanging="180"/>
      </w:pPr>
    </w:lvl>
    <w:lvl w:ilvl="3" w:tplc="0419000F" w:tentative="1">
      <w:start w:val="1"/>
      <w:numFmt w:val="decimal"/>
      <w:lvlText w:val="%4."/>
      <w:lvlJc w:val="left"/>
      <w:pPr>
        <w:ind w:left="2066" w:hanging="360"/>
      </w:pPr>
    </w:lvl>
    <w:lvl w:ilvl="4" w:tplc="04190019" w:tentative="1">
      <w:start w:val="1"/>
      <w:numFmt w:val="lowerLetter"/>
      <w:lvlText w:val="%5."/>
      <w:lvlJc w:val="left"/>
      <w:pPr>
        <w:ind w:left="2786" w:hanging="360"/>
      </w:pPr>
    </w:lvl>
    <w:lvl w:ilvl="5" w:tplc="0419001B" w:tentative="1">
      <w:start w:val="1"/>
      <w:numFmt w:val="lowerRoman"/>
      <w:lvlText w:val="%6."/>
      <w:lvlJc w:val="right"/>
      <w:pPr>
        <w:ind w:left="3506" w:hanging="180"/>
      </w:pPr>
    </w:lvl>
    <w:lvl w:ilvl="6" w:tplc="0419000F" w:tentative="1">
      <w:start w:val="1"/>
      <w:numFmt w:val="decimal"/>
      <w:lvlText w:val="%7."/>
      <w:lvlJc w:val="left"/>
      <w:pPr>
        <w:ind w:left="4226" w:hanging="360"/>
      </w:pPr>
    </w:lvl>
    <w:lvl w:ilvl="7" w:tplc="04190019" w:tentative="1">
      <w:start w:val="1"/>
      <w:numFmt w:val="lowerLetter"/>
      <w:lvlText w:val="%8."/>
      <w:lvlJc w:val="left"/>
      <w:pPr>
        <w:ind w:left="4946" w:hanging="360"/>
      </w:pPr>
    </w:lvl>
    <w:lvl w:ilvl="8" w:tplc="0419001B" w:tentative="1">
      <w:start w:val="1"/>
      <w:numFmt w:val="lowerRoman"/>
      <w:lvlText w:val="%9."/>
      <w:lvlJc w:val="right"/>
      <w:pPr>
        <w:ind w:left="5666" w:hanging="180"/>
      </w:pPr>
    </w:lvl>
  </w:abstractNum>
  <w:abstractNum w:abstractNumId="58">
    <w:nsid w:val="4C9378B5"/>
    <w:multiLevelType w:val="multilevel"/>
    <w:tmpl w:val="198671F8"/>
    <w:lvl w:ilvl="0">
      <w:start w:val="2"/>
      <w:numFmt w:val="decimal"/>
      <w:lvlText w:val="4.1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9">
    <w:nsid w:val="4CCE3B7F"/>
    <w:multiLevelType w:val="multilevel"/>
    <w:tmpl w:val="4C2CBD4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0">
    <w:nsid w:val="4CE47AA9"/>
    <w:multiLevelType w:val="multilevel"/>
    <w:tmpl w:val="CDE8F33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1">
    <w:nsid w:val="54480A92"/>
    <w:multiLevelType w:val="multilevel"/>
    <w:tmpl w:val="8A7644E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2">
    <w:nsid w:val="548F417B"/>
    <w:multiLevelType w:val="multilevel"/>
    <w:tmpl w:val="78F6EF8A"/>
    <w:lvl w:ilvl="0">
      <w:start w:val="1"/>
      <w:numFmt w:val="decimal"/>
      <w:lvlText w:val="7.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3">
    <w:nsid w:val="54D660B3"/>
    <w:multiLevelType w:val="multilevel"/>
    <w:tmpl w:val="0D50191A"/>
    <w:lvl w:ilvl="0">
      <w:start w:val="1"/>
      <w:numFmt w:val="decimal"/>
      <w:lvlText w:val="4.2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4">
    <w:nsid w:val="554508F1"/>
    <w:multiLevelType w:val="multilevel"/>
    <w:tmpl w:val="918E8FA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nsid w:val="579707D7"/>
    <w:multiLevelType w:val="multilevel"/>
    <w:tmpl w:val="E41A367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6">
    <w:nsid w:val="58DD505A"/>
    <w:multiLevelType w:val="multilevel"/>
    <w:tmpl w:val="9E2C7C3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7">
    <w:nsid w:val="59642133"/>
    <w:multiLevelType w:val="multilevel"/>
    <w:tmpl w:val="D532590E"/>
    <w:lvl w:ilvl="0">
      <w:start w:val="1"/>
      <w:numFmt w:val="decimal"/>
      <w:lvlText w:val="6.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8">
    <w:nsid w:val="60271336"/>
    <w:multiLevelType w:val="multilevel"/>
    <w:tmpl w:val="8482D7B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9">
    <w:nsid w:val="604744E7"/>
    <w:multiLevelType w:val="multilevel"/>
    <w:tmpl w:val="0B7CF092"/>
    <w:lvl w:ilvl="0">
      <w:start w:val="1"/>
      <w:numFmt w:val="decimal"/>
      <w:lvlText w:val="4.2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0">
    <w:nsid w:val="60D7666B"/>
    <w:multiLevelType w:val="multilevel"/>
    <w:tmpl w:val="AD9230C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1">
    <w:nsid w:val="61374BDD"/>
    <w:multiLevelType w:val="multilevel"/>
    <w:tmpl w:val="392A696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2">
    <w:nsid w:val="61B241ED"/>
    <w:multiLevelType w:val="multilevel"/>
    <w:tmpl w:val="BE8A3BA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3">
    <w:nsid w:val="63D65BA8"/>
    <w:multiLevelType w:val="multilevel"/>
    <w:tmpl w:val="E5F81E0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4">
    <w:nsid w:val="63F170EF"/>
    <w:multiLevelType w:val="multilevel"/>
    <w:tmpl w:val="B7C463A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5">
    <w:nsid w:val="640F5866"/>
    <w:multiLevelType w:val="multilevel"/>
    <w:tmpl w:val="21BEBC78"/>
    <w:lvl w:ilvl="0">
      <w:start w:val="2"/>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6">
    <w:nsid w:val="6609235D"/>
    <w:multiLevelType w:val="multilevel"/>
    <w:tmpl w:val="BE486DD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7">
    <w:nsid w:val="666465E2"/>
    <w:multiLevelType w:val="multilevel"/>
    <w:tmpl w:val="C15A16B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8">
    <w:nsid w:val="66C9043F"/>
    <w:multiLevelType w:val="multilevel"/>
    <w:tmpl w:val="3508EA00"/>
    <w:lvl w:ilvl="0">
      <w:start w:val="7"/>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9">
    <w:nsid w:val="69AE0844"/>
    <w:multiLevelType w:val="multilevel"/>
    <w:tmpl w:val="B6FC848A"/>
    <w:lvl w:ilvl="0">
      <w:start w:val="1"/>
      <w:numFmt w:val="decimal"/>
      <w:lvlText w:val="6.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0">
    <w:nsid w:val="69F8290E"/>
    <w:multiLevelType w:val="multilevel"/>
    <w:tmpl w:val="613A5FC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1">
    <w:nsid w:val="6A034EFE"/>
    <w:multiLevelType w:val="multilevel"/>
    <w:tmpl w:val="4898871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2">
    <w:nsid w:val="6A3C3FAE"/>
    <w:multiLevelType w:val="multilevel"/>
    <w:tmpl w:val="4CCEE10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3">
    <w:nsid w:val="6AD4124B"/>
    <w:multiLevelType w:val="multilevel"/>
    <w:tmpl w:val="E8BC0D2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4">
    <w:nsid w:val="6D0B134E"/>
    <w:multiLevelType w:val="multilevel"/>
    <w:tmpl w:val="BACA838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5">
    <w:nsid w:val="6D1930F9"/>
    <w:multiLevelType w:val="multilevel"/>
    <w:tmpl w:val="1E645F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nsid w:val="6D2158AC"/>
    <w:multiLevelType w:val="multilevel"/>
    <w:tmpl w:val="F0D017B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7">
    <w:nsid w:val="6D83042F"/>
    <w:multiLevelType w:val="multilevel"/>
    <w:tmpl w:val="3852144A"/>
    <w:lvl w:ilvl="0">
      <w:start w:val="1"/>
      <w:numFmt w:val="decimal"/>
      <w:lvlText w:val="6.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8">
    <w:nsid w:val="6D970CFA"/>
    <w:multiLevelType w:val="multilevel"/>
    <w:tmpl w:val="E46807EC"/>
    <w:lvl w:ilvl="0">
      <w:start w:val="1"/>
      <w:numFmt w:val="decimal"/>
      <w:lvlText w:val="4.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9">
    <w:nsid w:val="6F404B46"/>
    <w:multiLevelType w:val="multilevel"/>
    <w:tmpl w:val="F32A4ABA"/>
    <w:lvl w:ilvl="0">
      <w:start w:val="1"/>
      <w:numFmt w:val="decimal"/>
      <w:lvlText w:val="6.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0">
    <w:nsid w:val="70680947"/>
    <w:multiLevelType w:val="multilevel"/>
    <w:tmpl w:val="263882F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1">
    <w:nsid w:val="70D6171E"/>
    <w:multiLevelType w:val="multilevel"/>
    <w:tmpl w:val="1E48275C"/>
    <w:lvl w:ilvl="0">
      <w:start w:val="1"/>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2">
    <w:nsid w:val="7168639B"/>
    <w:multiLevelType w:val="multilevel"/>
    <w:tmpl w:val="040EF07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3">
    <w:nsid w:val="726D7ECF"/>
    <w:multiLevelType w:val="multilevel"/>
    <w:tmpl w:val="1E16A0C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4">
    <w:nsid w:val="729804CC"/>
    <w:multiLevelType w:val="multilevel"/>
    <w:tmpl w:val="7F76704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5">
    <w:nsid w:val="75EB1911"/>
    <w:multiLevelType w:val="multilevel"/>
    <w:tmpl w:val="8F3EB34A"/>
    <w:lvl w:ilvl="0">
      <w:start w:val="1"/>
      <w:numFmt w:val="decimal"/>
      <w:lvlText w:val="1.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6">
    <w:nsid w:val="76C64D5E"/>
    <w:multiLevelType w:val="multilevel"/>
    <w:tmpl w:val="A712DB94"/>
    <w:lvl w:ilvl="0">
      <w:start w:val="1"/>
      <w:numFmt w:val="decimal"/>
      <w:lvlText w:val="5.1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7">
    <w:nsid w:val="772938FC"/>
    <w:multiLevelType w:val="multilevel"/>
    <w:tmpl w:val="C884137C"/>
    <w:lvl w:ilvl="0">
      <w:start w:val="1"/>
      <w:numFmt w:val="decimal"/>
      <w:lvlText w:val="4.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8">
    <w:nsid w:val="78841FD8"/>
    <w:multiLevelType w:val="multilevel"/>
    <w:tmpl w:val="A5AC308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9">
    <w:nsid w:val="78E95396"/>
    <w:multiLevelType w:val="multilevel"/>
    <w:tmpl w:val="F3A6E58A"/>
    <w:lvl w:ilvl="0">
      <w:start w:val="1"/>
      <w:numFmt w:val="decimal"/>
      <w:lvlText w:val="6.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0">
    <w:nsid w:val="796E347E"/>
    <w:multiLevelType w:val="multilevel"/>
    <w:tmpl w:val="0620361C"/>
    <w:lvl w:ilvl="0">
      <w:start w:val="1"/>
      <w:numFmt w:val="decimal"/>
      <w:lvlText w:val="1.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1">
    <w:nsid w:val="79A74AE9"/>
    <w:multiLevelType w:val="multilevel"/>
    <w:tmpl w:val="1F184EF0"/>
    <w:lvl w:ilvl="0">
      <w:start w:val="1"/>
      <w:numFmt w:val="decimal"/>
      <w:lvlText w:val="4.2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2">
    <w:nsid w:val="7A072C95"/>
    <w:multiLevelType w:val="multilevel"/>
    <w:tmpl w:val="F69A2C12"/>
    <w:lvl w:ilvl="0">
      <w:start w:val="10"/>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3">
    <w:nsid w:val="7A19740E"/>
    <w:multiLevelType w:val="multilevel"/>
    <w:tmpl w:val="3538EC7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4">
    <w:nsid w:val="7A62442B"/>
    <w:multiLevelType w:val="multilevel"/>
    <w:tmpl w:val="C4E63236"/>
    <w:lvl w:ilvl="0">
      <w:start w:val="1"/>
      <w:numFmt w:val="decimal"/>
      <w:lvlText w:val="6.1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5">
    <w:nsid w:val="7DAF7087"/>
    <w:multiLevelType w:val="multilevel"/>
    <w:tmpl w:val="800CD3E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6">
    <w:nsid w:val="7F1E76DC"/>
    <w:multiLevelType w:val="multilevel"/>
    <w:tmpl w:val="44D4F2D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7">
    <w:nsid w:val="7F593EA1"/>
    <w:multiLevelType w:val="multilevel"/>
    <w:tmpl w:val="D6285A92"/>
    <w:lvl w:ilvl="0">
      <w:start w:val="1"/>
      <w:numFmt w:val="decimal"/>
      <w:lvlText w:val="5.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8">
    <w:nsid w:val="7FF94B2D"/>
    <w:multiLevelType w:val="multilevel"/>
    <w:tmpl w:val="751E8DA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57"/>
  </w:num>
  <w:num w:numId="2">
    <w:abstractNumId w:val="92"/>
    <w:lvlOverride w:ilvl="0">
      <w:startOverride w:val="1"/>
    </w:lvlOverride>
    <w:lvlOverride w:ilvl="1"/>
    <w:lvlOverride w:ilvl="2"/>
    <w:lvlOverride w:ilvl="3"/>
    <w:lvlOverride w:ilvl="4"/>
    <w:lvlOverride w:ilvl="5"/>
    <w:lvlOverride w:ilvl="6"/>
    <w:lvlOverride w:ilvl="7"/>
    <w:lvlOverride w:ilvl="8"/>
  </w:num>
  <w:num w:numId="3">
    <w:abstractNumId w:val="51"/>
    <w:lvlOverride w:ilvl="0">
      <w:startOverride w:val="1"/>
    </w:lvlOverride>
    <w:lvlOverride w:ilvl="1"/>
    <w:lvlOverride w:ilvl="2"/>
    <w:lvlOverride w:ilvl="3"/>
    <w:lvlOverride w:ilvl="4"/>
    <w:lvlOverride w:ilvl="5"/>
    <w:lvlOverride w:ilvl="6"/>
    <w:lvlOverride w:ilvl="7"/>
    <w:lvlOverride w:ilvl="8"/>
  </w:num>
  <w:num w:numId="4">
    <w:abstractNumId w:val="39"/>
  </w:num>
  <w:num w:numId="5">
    <w:abstractNumId w:val="85"/>
  </w:num>
  <w:num w:numId="6">
    <w:abstractNumId w:val="100"/>
    <w:lvlOverride w:ilvl="0">
      <w:startOverride w:val="1"/>
    </w:lvlOverride>
    <w:lvlOverride w:ilvl="1"/>
    <w:lvlOverride w:ilvl="2"/>
    <w:lvlOverride w:ilvl="3"/>
    <w:lvlOverride w:ilvl="4"/>
    <w:lvlOverride w:ilvl="5"/>
    <w:lvlOverride w:ilvl="6"/>
    <w:lvlOverride w:ilvl="7"/>
    <w:lvlOverride w:ilvl="8"/>
  </w:num>
  <w:num w:numId="7">
    <w:abstractNumId w:val="37"/>
    <w:lvlOverride w:ilvl="0">
      <w:startOverride w:val="6"/>
    </w:lvlOverride>
    <w:lvlOverride w:ilvl="1"/>
    <w:lvlOverride w:ilvl="2"/>
    <w:lvlOverride w:ilvl="3"/>
    <w:lvlOverride w:ilvl="4"/>
    <w:lvlOverride w:ilvl="5"/>
    <w:lvlOverride w:ilvl="6"/>
    <w:lvlOverride w:ilvl="7"/>
    <w:lvlOverride w:ilvl="8"/>
  </w:num>
  <w:num w:numId="8">
    <w:abstractNumId w:val="95"/>
    <w:lvlOverride w:ilvl="0">
      <w:startOverride w:val="1"/>
    </w:lvlOverride>
    <w:lvlOverride w:ilvl="1"/>
    <w:lvlOverride w:ilvl="2"/>
    <w:lvlOverride w:ilvl="3"/>
    <w:lvlOverride w:ilvl="4"/>
    <w:lvlOverride w:ilvl="5"/>
    <w:lvlOverride w:ilvl="6"/>
    <w:lvlOverride w:ilvl="7"/>
    <w:lvlOverride w:ilvl="8"/>
  </w:num>
  <w:num w:numId="9">
    <w:abstractNumId w:val="72"/>
    <w:lvlOverride w:ilvl="0">
      <w:startOverride w:val="1"/>
    </w:lvlOverride>
    <w:lvlOverride w:ilvl="1"/>
    <w:lvlOverride w:ilvl="2"/>
    <w:lvlOverride w:ilvl="3"/>
    <w:lvlOverride w:ilvl="4"/>
    <w:lvlOverride w:ilvl="5"/>
    <w:lvlOverride w:ilvl="6"/>
    <w:lvlOverride w:ilvl="7"/>
    <w:lvlOverride w:ilvl="8"/>
  </w:num>
  <w:num w:numId="10">
    <w:abstractNumId w:val="19"/>
    <w:lvlOverride w:ilvl="0">
      <w:startOverride w:val="1"/>
    </w:lvlOverride>
    <w:lvlOverride w:ilvl="1"/>
    <w:lvlOverride w:ilvl="2"/>
    <w:lvlOverride w:ilvl="3"/>
    <w:lvlOverride w:ilvl="4"/>
    <w:lvlOverride w:ilvl="5"/>
    <w:lvlOverride w:ilvl="6"/>
    <w:lvlOverride w:ilvl="7"/>
    <w:lvlOverride w:ilvl="8"/>
  </w:num>
  <w:num w:numId="11">
    <w:abstractNumId w:val="17"/>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12">
    <w:abstractNumId w:val="93"/>
    <w:lvlOverride w:ilvl="0">
      <w:startOverride w:val="1"/>
    </w:lvlOverride>
    <w:lvlOverride w:ilvl="1"/>
    <w:lvlOverride w:ilvl="2"/>
    <w:lvlOverride w:ilvl="3"/>
    <w:lvlOverride w:ilvl="4"/>
    <w:lvlOverride w:ilvl="5"/>
    <w:lvlOverride w:ilvl="6"/>
    <w:lvlOverride w:ilvl="7"/>
    <w:lvlOverride w:ilvl="8"/>
  </w:num>
  <w:num w:numId="13">
    <w:abstractNumId w:val="14"/>
    <w:lvlOverride w:ilvl="0">
      <w:startOverride w:val="1"/>
    </w:lvlOverride>
    <w:lvlOverride w:ilvl="1"/>
    <w:lvlOverride w:ilvl="2"/>
    <w:lvlOverride w:ilvl="3"/>
    <w:lvlOverride w:ilvl="4"/>
    <w:lvlOverride w:ilvl="5"/>
    <w:lvlOverride w:ilvl="6"/>
    <w:lvlOverride w:ilvl="7"/>
    <w:lvlOverride w:ilvl="8"/>
  </w:num>
  <w:num w:numId="14">
    <w:abstractNumId w:val="65"/>
    <w:lvlOverride w:ilvl="0">
      <w:startOverride w:val="1"/>
    </w:lvlOverride>
    <w:lvlOverride w:ilvl="1"/>
    <w:lvlOverride w:ilvl="2"/>
    <w:lvlOverride w:ilvl="3"/>
    <w:lvlOverride w:ilvl="4"/>
    <w:lvlOverride w:ilvl="5"/>
    <w:lvlOverride w:ilvl="6"/>
    <w:lvlOverride w:ilvl="7"/>
    <w:lvlOverride w:ilvl="8"/>
  </w:num>
  <w:num w:numId="15">
    <w:abstractNumId w:val="74"/>
    <w:lvlOverride w:ilvl="0">
      <w:startOverride w:val="1"/>
    </w:lvlOverride>
    <w:lvlOverride w:ilvl="1"/>
    <w:lvlOverride w:ilvl="2"/>
    <w:lvlOverride w:ilvl="3"/>
    <w:lvlOverride w:ilvl="4"/>
    <w:lvlOverride w:ilvl="5"/>
    <w:lvlOverride w:ilvl="6"/>
    <w:lvlOverride w:ilvl="7"/>
    <w:lvlOverride w:ilvl="8"/>
  </w:num>
  <w:num w:numId="16">
    <w:abstractNumId w:val="16"/>
    <w:lvlOverride w:ilvl="0">
      <w:startOverride w:val="1"/>
    </w:lvlOverride>
    <w:lvlOverride w:ilvl="1"/>
    <w:lvlOverride w:ilvl="2"/>
    <w:lvlOverride w:ilvl="3"/>
    <w:lvlOverride w:ilvl="4"/>
    <w:lvlOverride w:ilvl="5"/>
    <w:lvlOverride w:ilvl="6"/>
    <w:lvlOverride w:ilvl="7"/>
    <w:lvlOverride w:ilvl="8"/>
  </w:num>
  <w:num w:numId="17">
    <w:abstractNumId w:val="36"/>
    <w:lvlOverride w:ilvl="0">
      <w:startOverride w:val="2"/>
    </w:lvlOverride>
    <w:lvlOverride w:ilvl="1"/>
    <w:lvlOverride w:ilvl="2"/>
    <w:lvlOverride w:ilvl="3"/>
    <w:lvlOverride w:ilvl="4"/>
    <w:lvlOverride w:ilvl="5"/>
    <w:lvlOverride w:ilvl="6"/>
    <w:lvlOverride w:ilvl="7"/>
    <w:lvlOverride w:ilvl="8"/>
  </w:num>
  <w:num w:numId="18">
    <w:abstractNumId w:val="83"/>
    <w:lvlOverride w:ilvl="0">
      <w:startOverride w:val="1"/>
    </w:lvlOverride>
    <w:lvlOverride w:ilvl="1"/>
    <w:lvlOverride w:ilvl="2"/>
    <w:lvlOverride w:ilvl="3"/>
    <w:lvlOverride w:ilvl="4"/>
    <w:lvlOverride w:ilvl="5"/>
    <w:lvlOverride w:ilvl="6"/>
    <w:lvlOverride w:ilvl="7"/>
    <w:lvlOverride w:ilvl="8"/>
  </w:num>
  <w:num w:numId="19">
    <w:abstractNumId w:val="71"/>
    <w:lvlOverride w:ilvl="0">
      <w:startOverride w:val="1"/>
    </w:lvlOverride>
    <w:lvlOverride w:ilvl="1"/>
    <w:lvlOverride w:ilvl="2"/>
    <w:lvlOverride w:ilvl="3"/>
    <w:lvlOverride w:ilvl="4"/>
    <w:lvlOverride w:ilvl="5"/>
    <w:lvlOverride w:ilvl="6"/>
    <w:lvlOverride w:ilvl="7"/>
    <w:lvlOverride w:ilvl="8"/>
  </w:num>
  <w:num w:numId="20">
    <w:abstractNumId w:val="68"/>
    <w:lvlOverride w:ilvl="0">
      <w:startOverride w:val="1"/>
    </w:lvlOverride>
    <w:lvlOverride w:ilvl="1"/>
    <w:lvlOverride w:ilvl="2"/>
    <w:lvlOverride w:ilvl="3"/>
    <w:lvlOverride w:ilvl="4"/>
    <w:lvlOverride w:ilvl="5"/>
    <w:lvlOverride w:ilvl="6"/>
    <w:lvlOverride w:ilvl="7"/>
    <w:lvlOverride w:ilvl="8"/>
  </w:num>
  <w:num w:numId="21">
    <w:abstractNumId w:val="20"/>
    <w:lvlOverride w:ilvl="0">
      <w:startOverride w:val="1"/>
    </w:lvlOverride>
    <w:lvlOverride w:ilvl="1"/>
    <w:lvlOverride w:ilvl="2"/>
    <w:lvlOverride w:ilvl="3"/>
    <w:lvlOverride w:ilvl="4"/>
    <w:lvlOverride w:ilvl="5"/>
    <w:lvlOverride w:ilvl="6"/>
    <w:lvlOverride w:ilvl="7"/>
    <w:lvlOverride w:ilvl="8"/>
  </w:num>
  <w:num w:numId="22">
    <w:abstractNumId w:val="64"/>
    <w:lvlOverride w:ilvl="0">
      <w:startOverride w:val="1"/>
    </w:lvlOverride>
    <w:lvlOverride w:ilvl="1"/>
    <w:lvlOverride w:ilvl="2"/>
    <w:lvlOverride w:ilvl="3"/>
    <w:lvlOverride w:ilvl="4"/>
    <w:lvlOverride w:ilvl="5"/>
    <w:lvlOverride w:ilvl="6"/>
    <w:lvlOverride w:ilvl="7"/>
    <w:lvlOverride w:ilvl="8"/>
  </w:num>
  <w:num w:numId="23">
    <w:abstractNumId w:val="47"/>
    <w:lvlOverride w:ilvl="0">
      <w:startOverride w:val="1"/>
    </w:lvlOverride>
    <w:lvlOverride w:ilvl="1"/>
    <w:lvlOverride w:ilvl="2"/>
    <w:lvlOverride w:ilvl="3"/>
    <w:lvlOverride w:ilvl="4"/>
    <w:lvlOverride w:ilvl="5"/>
    <w:lvlOverride w:ilvl="6"/>
    <w:lvlOverride w:ilvl="7"/>
    <w:lvlOverride w:ilvl="8"/>
  </w:num>
  <w:num w:numId="24">
    <w:abstractNumId w:val="7"/>
    <w:lvlOverride w:ilvl="0">
      <w:startOverride w:val="1"/>
    </w:lvlOverride>
    <w:lvlOverride w:ilvl="1"/>
    <w:lvlOverride w:ilvl="2"/>
    <w:lvlOverride w:ilvl="3"/>
    <w:lvlOverride w:ilvl="4"/>
    <w:lvlOverride w:ilvl="5"/>
    <w:lvlOverride w:ilvl="6"/>
    <w:lvlOverride w:ilvl="7"/>
    <w:lvlOverride w:ilvl="8"/>
  </w:num>
  <w:num w:numId="25">
    <w:abstractNumId w:val="38"/>
    <w:lvlOverride w:ilvl="0">
      <w:startOverride w:val="1"/>
    </w:lvlOverride>
    <w:lvlOverride w:ilvl="1"/>
    <w:lvlOverride w:ilvl="2"/>
    <w:lvlOverride w:ilvl="3"/>
    <w:lvlOverride w:ilvl="4"/>
    <w:lvlOverride w:ilvl="5"/>
    <w:lvlOverride w:ilvl="6"/>
    <w:lvlOverride w:ilvl="7"/>
    <w:lvlOverride w:ilvl="8"/>
  </w:num>
  <w:num w:numId="26">
    <w:abstractNumId w:val="80"/>
    <w:lvlOverride w:ilvl="0">
      <w:startOverride w:val="1"/>
    </w:lvlOverride>
    <w:lvlOverride w:ilvl="1"/>
    <w:lvlOverride w:ilvl="2"/>
    <w:lvlOverride w:ilvl="3"/>
    <w:lvlOverride w:ilvl="4"/>
    <w:lvlOverride w:ilvl="5"/>
    <w:lvlOverride w:ilvl="6"/>
    <w:lvlOverride w:ilvl="7"/>
    <w:lvlOverride w:ilvl="8"/>
  </w:num>
  <w:num w:numId="27">
    <w:abstractNumId w:val="88"/>
    <w:lvlOverride w:ilvl="0">
      <w:startOverride w:val="1"/>
    </w:lvlOverride>
    <w:lvlOverride w:ilvl="1"/>
    <w:lvlOverride w:ilvl="2"/>
    <w:lvlOverride w:ilvl="3"/>
    <w:lvlOverride w:ilvl="4"/>
    <w:lvlOverride w:ilvl="5"/>
    <w:lvlOverride w:ilvl="6"/>
    <w:lvlOverride w:ilvl="7"/>
    <w:lvlOverride w:ilvl="8"/>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61"/>
    <w:lvlOverride w:ilvl="0">
      <w:startOverride w:val="1"/>
    </w:lvlOverride>
    <w:lvlOverride w:ilvl="1"/>
    <w:lvlOverride w:ilvl="2"/>
    <w:lvlOverride w:ilvl="3"/>
    <w:lvlOverride w:ilvl="4"/>
    <w:lvlOverride w:ilvl="5"/>
    <w:lvlOverride w:ilvl="6"/>
    <w:lvlOverride w:ilvl="7"/>
    <w:lvlOverride w:ilvl="8"/>
  </w:num>
  <w:num w:numId="30">
    <w:abstractNumId w:val="97"/>
    <w:lvlOverride w:ilvl="0">
      <w:startOverride w:val="1"/>
    </w:lvlOverride>
    <w:lvlOverride w:ilvl="1"/>
    <w:lvlOverride w:ilvl="2"/>
    <w:lvlOverride w:ilvl="3"/>
    <w:lvlOverride w:ilvl="4"/>
    <w:lvlOverride w:ilvl="5"/>
    <w:lvlOverride w:ilvl="6"/>
    <w:lvlOverride w:ilvl="7"/>
    <w:lvlOverride w:ilvl="8"/>
  </w:num>
  <w:num w:numId="31">
    <w:abstractNumId w:val="106"/>
    <w:lvlOverride w:ilvl="0">
      <w:startOverride w:val="1"/>
    </w:lvlOverride>
    <w:lvlOverride w:ilvl="1"/>
    <w:lvlOverride w:ilvl="2"/>
    <w:lvlOverride w:ilvl="3"/>
    <w:lvlOverride w:ilvl="4"/>
    <w:lvlOverride w:ilvl="5"/>
    <w:lvlOverride w:ilvl="6"/>
    <w:lvlOverride w:ilvl="7"/>
    <w:lvlOverride w:ilvl="8"/>
  </w:num>
  <w:num w:numId="32">
    <w:abstractNumId w:val="66"/>
    <w:lvlOverride w:ilvl="0">
      <w:startOverride w:val="1"/>
    </w:lvlOverride>
    <w:lvlOverride w:ilvl="1"/>
    <w:lvlOverride w:ilvl="2"/>
    <w:lvlOverride w:ilvl="3"/>
    <w:lvlOverride w:ilvl="4"/>
    <w:lvlOverride w:ilvl="5"/>
    <w:lvlOverride w:ilvl="6"/>
    <w:lvlOverride w:ilvl="7"/>
    <w:lvlOverride w:ilvl="8"/>
  </w:num>
  <w:num w:numId="33">
    <w:abstractNumId w:val="24"/>
    <w:lvlOverride w:ilvl="0">
      <w:startOverride w:val="8"/>
    </w:lvlOverride>
    <w:lvlOverride w:ilvl="1"/>
    <w:lvlOverride w:ilvl="2"/>
    <w:lvlOverride w:ilvl="3"/>
    <w:lvlOverride w:ilvl="4"/>
    <w:lvlOverride w:ilvl="5"/>
    <w:lvlOverride w:ilvl="6"/>
    <w:lvlOverride w:ilvl="7"/>
    <w:lvlOverride w:ilvl="8"/>
  </w:num>
  <w:num w:numId="34">
    <w:abstractNumId w:val="55"/>
    <w:lvlOverride w:ilvl="0">
      <w:startOverride w:val="1"/>
    </w:lvlOverride>
    <w:lvlOverride w:ilvl="1">
      <w:startOverride w:val="9"/>
    </w:lvlOverride>
    <w:lvlOverride w:ilvl="2">
      <w:startOverride w:val="1"/>
    </w:lvlOverride>
    <w:lvlOverride w:ilvl="3"/>
    <w:lvlOverride w:ilvl="4"/>
    <w:lvlOverride w:ilvl="5"/>
    <w:lvlOverride w:ilvl="6"/>
    <w:lvlOverride w:ilvl="7"/>
    <w:lvlOverride w:ilvl="8"/>
  </w:num>
  <w:num w:numId="35">
    <w:abstractNumId w:val="58"/>
    <w:lvlOverride w:ilvl="0">
      <w:startOverride w:val="2"/>
    </w:lvlOverride>
    <w:lvlOverride w:ilvl="1"/>
    <w:lvlOverride w:ilvl="2"/>
    <w:lvlOverride w:ilvl="3"/>
    <w:lvlOverride w:ilvl="4"/>
    <w:lvlOverride w:ilvl="5"/>
    <w:lvlOverride w:ilvl="6"/>
    <w:lvlOverride w:ilvl="7"/>
    <w:lvlOverride w:ilvl="8"/>
  </w:num>
  <w:num w:numId="36">
    <w:abstractNumId w:val="76"/>
    <w:lvlOverride w:ilvl="0">
      <w:startOverride w:val="1"/>
    </w:lvlOverride>
    <w:lvlOverride w:ilvl="1"/>
    <w:lvlOverride w:ilvl="2"/>
    <w:lvlOverride w:ilvl="3"/>
    <w:lvlOverride w:ilvl="4"/>
    <w:lvlOverride w:ilvl="5"/>
    <w:lvlOverride w:ilvl="6"/>
    <w:lvlOverride w:ilvl="7"/>
    <w:lvlOverride w:ilvl="8"/>
  </w:num>
  <w:num w:numId="37">
    <w:abstractNumId w:val="50"/>
    <w:lvlOverride w:ilvl="0">
      <w:startOverride w:val="18"/>
    </w:lvlOverride>
    <w:lvlOverride w:ilvl="1"/>
    <w:lvlOverride w:ilvl="2"/>
    <w:lvlOverride w:ilvl="3"/>
    <w:lvlOverride w:ilvl="4"/>
    <w:lvlOverride w:ilvl="5"/>
    <w:lvlOverride w:ilvl="6"/>
    <w:lvlOverride w:ilvl="7"/>
    <w:lvlOverride w:ilvl="8"/>
  </w:num>
  <w:num w:numId="38">
    <w:abstractNumId w:val="10"/>
    <w:lvlOverride w:ilvl="0">
      <w:startOverride w:val="1"/>
    </w:lvlOverride>
    <w:lvlOverride w:ilvl="1"/>
    <w:lvlOverride w:ilvl="2"/>
    <w:lvlOverride w:ilvl="3"/>
    <w:lvlOverride w:ilvl="4"/>
    <w:lvlOverride w:ilvl="5"/>
    <w:lvlOverride w:ilvl="6"/>
    <w:lvlOverride w:ilvl="7"/>
    <w:lvlOverride w:ilvl="8"/>
  </w:num>
  <w:num w:numId="39">
    <w:abstractNumId w:val="26"/>
    <w:lvlOverride w:ilvl="0">
      <w:startOverride w:val="1"/>
    </w:lvlOverride>
    <w:lvlOverride w:ilvl="1"/>
    <w:lvlOverride w:ilvl="2"/>
    <w:lvlOverride w:ilvl="3"/>
    <w:lvlOverride w:ilvl="4"/>
    <w:lvlOverride w:ilvl="5"/>
    <w:lvlOverride w:ilvl="6"/>
    <w:lvlOverride w:ilvl="7"/>
    <w:lvlOverride w:ilvl="8"/>
  </w:num>
  <w:num w:numId="40">
    <w:abstractNumId w:val="15"/>
    <w:lvlOverride w:ilvl="0">
      <w:startOverride w:val="1"/>
    </w:lvlOverride>
    <w:lvlOverride w:ilvl="1"/>
    <w:lvlOverride w:ilvl="2"/>
    <w:lvlOverride w:ilvl="3"/>
    <w:lvlOverride w:ilvl="4"/>
    <w:lvlOverride w:ilvl="5"/>
    <w:lvlOverride w:ilvl="6"/>
    <w:lvlOverride w:ilvl="7"/>
    <w:lvlOverride w:ilvl="8"/>
  </w:num>
  <w:num w:numId="41">
    <w:abstractNumId w:val="4"/>
    <w:lvlOverride w:ilvl="0">
      <w:startOverride w:val="1"/>
    </w:lvlOverride>
    <w:lvlOverride w:ilvl="1"/>
    <w:lvlOverride w:ilvl="2"/>
    <w:lvlOverride w:ilvl="3"/>
    <w:lvlOverride w:ilvl="4"/>
    <w:lvlOverride w:ilvl="5"/>
    <w:lvlOverride w:ilvl="6"/>
    <w:lvlOverride w:ilvl="7"/>
    <w:lvlOverride w:ilvl="8"/>
  </w:num>
  <w:num w:numId="42">
    <w:abstractNumId w:val="101"/>
    <w:lvlOverride w:ilvl="0">
      <w:startOverride w:val="1"/>
    </w:lvlOverride>
    <w:lvlOverride w:ilvl="1"/>
    <w:lvlOverride w:ilvl="2"/>
    <w:lvlOverride w:ilvl="3"/>
    <w:lvlOverride w:ilvl="4"/>
    <w:lvlOverride w:ilvl="5"/>
    <w:lvlOverride w:ilvl="6"/>
    <w:lvlOverride w:ilvl="7"/>
    <w:lvlOverride w:ilvl="8"/>
  </w:num>
  <w:num w:numId="43">
    <w:abstractNumId w:val="86"/>
    <w:lvlOverride w:ilvl="0">
      <w:startOverride w:val="1"/>
    </w:lvlOverride>
    <w:lvlOverride w:ilvl="1"/>
    <w:lvlOverride w:ilvl="2"/>
    <w:lvlOverride w:ilvl="3"/>
    <w:lvlOverride w:ilvl="4"/>
    <w:lvlOverride w:ilvl="5"/>
    <w:lvlOverride w:ilvl="6"/>
    <w:lvlOverride w:ilvl="7"/>
    <w:lvlOverride w:ilvl="8"/>
  </w:num>
  <w:num w:numId="44">
    <w:abstractNumId w:val="70"/>
    <w:lvlOverride w:ilvl="0">
      <w:startOverride w:val="1"/>
    </w:lvlOverride>
    <w:lvlOverride w:ilvl="1"/>
    <w:lvlOverride w:ilvl="2"/>
    <w:lvlOverride w:ilvl="3"/>
    <w:lvlOverride w:ilvl="4"/>
    <w:lvlOverride w:ilvl="5"/>
    <w:lvlOverride w:ilvl="6"/>
    <w:lvlOverride w:ilvl="7"/>
    <w:lvlOverride w:ilvl="8"/>
  </w:num>
  <w:num w:numId="45">
    <w:abstractNumId w:val="27"/>
    <w:lvlOverride w:ilvl="0">
      <w:startOverride w:val="1"/>
    </w:lvlOverride>
    <w:lvlOverride w:ilvl="1"/>
    <w:lvlOverride w:ilvl="2"/>
    <w:lvlOverride w:ilvl="3"/>
    <w:lvlOverride w:ilvl="4"/>
    <w:lvlOverride w:ilvl="5"/>
    <w:lvlOverride w:ilvl="6"/>
    <w:lvlOverride w:ilvl="7"/>
    <w:lvlOverride w:ilvl="8"/>
  </w:num>
  <w:num w:numId="46">
    <w:abstractNumId w:val="98"/>
    <w:lvlOverride w:ilvl="0">
      <w:startOverride w:val="1"/>
    </w:lvlOverride>
    <w:lvlOverride w:ilvl="1"/>
    <w:lvlOverride w:ilvl="2"/>
    <w:lvlOverride w:ilvl="3"/>
    <w:lvlOverride w:ilvl="4"/>
    <w:lvlOverride w:ilvl="5"/>
    <w:lvlOverride w:ilvl="6"/>
    <w:lvlOverride w:ilvl="7"/>
    <w:lvlOverride w:ilvl="8"/>
  </w:num>
  <w:num w:numId="47">
    <w:abstractNumId w:val="90"/>
    <w:lvlOverride w:ilvl="0">
      <w:startOverride w:val="1"/>
    </w:lvlOverride>
    <w:lvlOverride w:ilvl="1"/>
    <w:lvlOverride w:ilvl="2"/>
    <w:lvlOverride w:ilvl="3"/>
    <w:lvlOverride w:ilvl="4"/>
    <w:lvlOverride w:ilvl="5"/>
    <w:lvlOverride w:ilvl="6"/>
    <w:lvlOverride w:ilvl="7"/>
    <w:lvlOverride w:ilvl="8"/>
  </w:num>
  <w:num w:numId="48">
    <w:abstractNumId w:val="9"/>
    <w:lvlOverride w:ilvl="0">
      <w:startOverride w:val="1"/>
    </w:lvlOverride>
    <w:lvlOverride w:ilvl="1"/>
    <w:lvlOverride w:ilvl="2"/>
    <w:lvlOverride w:ilvl="3"/>
    <w:lvlOverride w:ilvl="4"/>
    <w:lvlOverride w:ilvl="5"/>
    <w:lvlOverride w:ilvl="6"/>
    <w:lvlOverride w:ilvl="7"/>
    <w:lvlOverride w:ilvl="8"/>
  </w:num>
  <w:num w:numId="49">
    <w:abstractNumId w:val="82"/>
    <w:lvlOverride w:ilvl="0">
      <w:startOverride w:val="1"/>
    </w:lvlOverride>
    <w:lvlOverride w:ilvl="1"/>
    <w:lvlOverride w:ilvl="2"/>
    <w:lvlOverride w:ilvl="3"/>
    <w:lvlOverride w:ilvl="4"/>
    <w:lvlOverride w:ilvl="5"/>
    <w:lvlOverride w:ilvl="6"/>
    <w:lvlOverride w:ilvl="7"/>
    <w:lvlOverride w:ilvl="8"/>
  </w:num>
  <w:num w:numId="50">
    <w:abstractNumId w:val="12"/>
    <w:lvlOverride w:ilvl="0">
      <w:startOverride w:val="1"/>
    </w:lvlOverride>
    <w:lvlOverride w:ilvl="1"/>
    <w:lvlOverride w:ilvl="2"/>
    <w:lvlOverride w:ilvl="3"/>
    <w:lvlOverride w:ilvl="4"/>
    <w:lvlOverride w:ilvl="5"/>
    <w:lvlOverride w:ilvl="6"/>
    <w:lvlOverride w:ilvl="7"/>
    <w:lvlOverride w:ilvl="8"/>
  </w:num>
  <w:num w:numId="51">
    <w:abstractNumId w:val="21"/>
    <w:lvlOverride w:ilvl="0">
      <w:startOverride w:val="1"/>
    </w:lvlOverride>
    <w:lvlOverride w:ilvl="1"/>
    <w:lvlOverride w:ilvl="2"/>
    <w:lvlOverride w:ilvl="3"/>
    <w:lvlOverride w:ilvl="4"/>
    <w:lvlOverride w:ilvl="5"/>
    <w:lvlOverride w:ilvl="6"/>
    <w:lvlOverride w:ilvl="7"/>
    <w:lvlOverride w:ilvl="8"/>
  </w:num>
  <w:num w:numId="52">
    <w:abstractNumId w:val="53"/>
    <w:lvlOverride w:ilvl="0">
      <w:startOverride w:val="1"/>
    </w:lvlOverride>
    <w:lvlOverride w:ilvl="1"/>
    <w:lvlOverride w:ilvl="2"/>
    <w:lvlOverride w:ilvl="3"/>
    <w:lvlOverride w:ilvl="4"/>
    <w:lvlOverride w:ilvl="5"/>
    <w:lvlOverride w:ilvl="6"/>
    <w:lvlOverride w:ilvl="7"/>
    <w:lvlOverride w:ilvl="8"/>
  </w:num>
  <w:num w:numId="53">
    <w:abstractNumId w:val="103"/>
    <w:lvlOverride w:ilvl="0">
      <w:startOverride w:val="1"/>
    </w:lvlOverride>
    <w:lvlOverride w:ilvl="1"/>
    <w:lvlOverride w:ilvl="2"/>
    <w:lvlOverride w:ilvl="3"/>
    <w:lvlOverride w:ilvl="4"/>
    <w:lvlOverride w:ilvl="5"/>
    <w:lvlOverride w:ilvl="6"/>
    <w:lvlOverride w:ilvl="7"/>
    <w:lvlOverride w:ilvl="8"/>
  </w:num>
  <w:num w:numId="54">
    <w:abstractNumId w:val="40"/>
    <w:lvlOverride w:ilvl="0">
      <w:startOverride w:val="1"/>
    </w:lvlOverride>
    <w:lvlOverride w:ilvl="1"/>
    <w:lvlOverride w:ilvl="2"/>
    <w:lvlOverride w:ilvl="3"/>
    <w:lvlOverride w:ilvl="4"/>
    <w:lvlOverride w:ilvl="5"/>
    <w:lvlOverride w:ilvl="6"/>
    <w:lvlOverride w:ilvl="7"/>
    <w:lvlOverride w:ilvl="8"/>
  </w:num>
  <w:num w:numId="55">
    <w:abstractNumId w:val="94"/>
  </w:num>
  <w:num w:numId="56">
    <w:abstractNumId w:val="11"/>
    <w:lvlOverride w:ilvl="0">
      <w:startOverride w:val="1"/>
    </w:lvlOverride>
    <w:lvlOverride w:ilvl="1"/>
    <w:lvlOverride w:ilvl="2"/>
    <w:lvlOverride w:ilvl="3"/>
    <w:lvlOverride w:ilvl="4"/>
    <w:lvlOverride w:ilvl="5"/>
    <w:lvlOverride w:ilvl="6"/>
    <w:lvlOverride w:ilvl="7"/>
    <w:lvlOverride w:ilvl="8"/>
  </w:num>
  <w:num w:numId="57">
    <w:abstractNumId w:val="0"/>
    <w:lvlOverride w:ilvl="0">
      <w:startOverride w:val="1"/>
    </w:lvlOverride>
    <w:lvlOverride w:ilvl="1"/>
    <w:lvlOverride w:ilvl="2"/>
    <w:lvlOverride w:ilvl="3"/>
    <w:lvlOverride w:ilvl="4"/>
    <w:lvlOverride w:ilvl="5"/>
    <w:lvlOverride w:ilvl="6"/>
    <w:lvlOverride w:ilvl="7"/>
    <w:lvlOverride w:ilvl="8"/>
  </w:num>
  <w:num w:numId="58">
    <w:abstractNumId w:val="73"/>
    <w:lvlOverride w:ilvl="0">
      <w:startOverride w:val="1"/>
    </w:lvlOverride>
    <w:lvlOverride w:ilvl="1"/>
    <w:lvlOverride w:ilvl="2"/>
    <w:lvlOverride w:ilvl="3"/>
    <w:lvlOverride w:ilvl="4"/>
    <w:lvlOverride w:ilvl="5"/>
    <w:lvlOverride w:ilvl="6"/>
    <w:lvlOverride w:ilvl="7"/>
    <w:lvlOverride w:ilvl="8"/>
  </w:num>
  <w:num w:numId="59">
    <w:abstractNumId w:val="32"/>
    <w:lvlOverride w:ilvl="0">
      <w:startOverride w:val="1"/>
    </w:lvlOverride>
    <w:lvlOverride w:ilvl="1"/>
    <w:lvlOverride w:ilvl="2"/>
    <w:lvlOverride w:ilvl="3"/>
    <w:lvlOverride w:ilvl="4"/>
    <w:lvlOverride w:ilvl="5"/>
    <w:lvlOverride w:ilvl="6"/>
    <w:lvlOverride w:ilvl="7"/>
    <w:lvlOverride w:ilvl="8"/>
  </w:num>
  <w:num w:numId="60">
    <w:abstractNumId w:val="63"/>
    <w:lvlOverride w:ilvl="0">
      <w:startOverride w:val="1"/>
    </w:lvlOverride>
    <w:lvlOverride w:ilvl="1"/>
    <w:lvlOverride w:ilvl="2"/>
    <w:lvlOverride w:ilvl="3"/>
    <w:lvlOverride w:ilvl="4"/>
    <w:lvlOverride w:ilvl="5"/>
    <w:lvlOverride w:ilvl="6"/>
    <w:lvlOverride w:ilvl="7"/>
    <w:lvlOverride w:ilvl="8"/>
  </w:num>
  <w:num w:numId="61">
    <w:abstractNumId w:val="35"/>
    <w:lvlOverride w:ilvl="0">
      <w:startOverride w:val="1"/>
    </w:lvlOverride>
    <w:lvlOverride w:ilvl="1"/>
    <w:lvlOverride w:ilvl="2"/>
    <w:lvlOverride w:ilvl="3"/>
    <w:lvlOverride w:ilvl="4"/>
    <w:lvlOverride w:ilvl="5"/>
    <w:lvlOverride w:ilvl="6"/>
    <w:lvlOverride w:ilvl="7"/>
    <w:lvlOverride w:ilvl="8"/>
  </w:num>
  <w:num w:numId="62">
    <w:abstractNumId w:val="44"/>
    <w:lvlOverride w:ilvl="0">
      <w:startOverride w:val="1"/>
    </w:lvlOverride>
    <w:lvlOverride w:ilvl="1"/>
    <w:lvlOverride w:ilvl="2"/>
    <w:lvlOverride w:ilvl="3"/>
    <w:lvlOverride w:ilvl="4"/>
    <w:lvlOverride w:ilvl="5"/>
    <w:lvlOverride w:ilvl="6"/>
    <w:lvlOverride w:ilvl="7"/>
    <w:lvlOverride w:ilvl="8"/>
  </w:num>
  <w:num w:numId="63">
    <w:abstractNumId w:val="108"/>
    <w:lvlOverride w:ilvl="0">
      <w:startOverride w:val="1"/>
    </w:lvlOverride>
    <w:lvlOverride w:ilvl="1"/>
    <w:lvlOverride w:ilvl="2"/>
    <w:lvlOverride w:ilvl="3"/>
    <w:lvlOverride w:ilvl="4"/>
    <w:lvlOverride w:ilvl="5"/>
    <w:lvlOverride w:ilvl="6"/>
    <w:lvlOverride w:ilvl="7"/>
    <w:lvlOverride w:ilvl="8"/>
  </w:num>
  <w:num w:numId="64">
    <w:abstractNumId w:val="69"/>
    <w:lvlOverride w:ilvl="0">
      <w:startOverride w:val="1"/>
    </w:lvlOverride>
    <w:lvlOverride w:ilvl="1"/>
    <w:lvlOverride w:ilvl="2"/>
    <w:lvlOverride w:ilvl="3"/>
    <w:lvlOverride w:ilvl="4"/>
    <w:lvlOverride w:ilvl="5"/>
    <w:lvlOverride w:ilvl="6"/>
    <w:lvlOverride w:ilvl="7"/>
    <w:lvlOverride w:ilvl="8"/>
  </w:num>
  <w:num w:numId="65">
    <w:abstractNumId w:val="56"/>
    <w:lvlOverride w:ilvl="0">
      <w:startOverride w:val="1"/>
    </w:lvlOverride>
    <w:lvlOverride w:ilvl="1"/>
    <w:lvlOverride w:ilvl="2"/>
    <w:lvlOverride w:ilvl="3"/>
    <w:lvlOverride w:ilvl="4"/>
    <w:lvlOverride w:ilvl="5"/>
    <w:lvlOverride w:ilvl="6"/>
    <w:lvlOverride w:ilvl="7"/>
    <w:lvlOverride w:ilvl="8"/>
  </w:num>
  <w:num w:numId="66">
    <w:abstractNumId w:val="22"/>
    <w:lvlOverride w:ilvl="0">
      <w:startOverride w:val="1"/>
    </w:lvlOverride>
    <w:lvlOverride w:ilvl="1"/>
    <w:lvlOverride w:ilvl="2"/>
    <w:lvlOverride w:ilvl="3"/>
    <w:lvlOverride w:ilvl="4"/>
    <w:lvlOverride w:ilvl="5"/>
    <w:lvlOverride w:ilvl="6"/>
    <w:lvlOverride w:ilvl="7"/>
    <w:lvlOverride w:ilvl="8"/>
  </w:num>
  <w:num w:numId="67">
    <w:abstractNumId w:val="43"/>
    <w:lvlOverride w:ilvl="0">
      <w:startOverride w:val="1"/>
    </w:lvlOverride>
    <w:lvlOverride w:ilvl="1"/>
    <w:lvlOverride w:ilvl="2"/>
    <w:lvlOverride w:ilvl="3"/>
    <w:lvlOverride w:ilvl="4"/>
    <w:lvlOverride w:ilvl="5"/>
    <w:lvlOverride w:ilvl="6"/>
    <w:lvlOverride w:ilvl="7"/>
    <w:lvlOverride w:ilvl="8"/>
  </w:num>
  <w:num w:numId="68">
    <w:abstractNumId w:val="8"/>
    <w:lvlOverride w:ilvl="0">
      <w:startOverride w:val="1"/>
    </w:lvlOverride>
    <w:lvlOverride w:ilvl="1"/>
    <w:lvlOverride w:ilvl="2"/>
    <w:lvlOverride w:ilvl="3"/>
    <w:lvlOverride w:ilvl="4"/>
    <w:lvlOverride w:ilvl="5"/>
    <w:lvlOverride w:ilvl="6"/>
    <w:lvlOverride w:ilvl="7"/>
    <w:lvlOverride w:ilvl="8"/>
  </w:num>
  <w:num w:numId="69">
    <w:abstractNumId w:val="2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0">
    <w:abstractNumId w:val="84"/>
    <w:lvlOverride w:ilvl="0">
      <w:startOverride w:val="1"/>
    </w:lvlOverride>
    <w:lvlOverride w:ilvl="1"/>
    <w:lvlOverride w:ilvl="2"/>
    <w:lvlOverride w:ilvl="3"/>
    <w:lvlOverride w:ilvl="4"/>
    <w:lvlOverride w:ilvl="5"/>
    <w:lvlOverride w:ilvl="6"/>
    <w:lvlOverride w:ilvl="7"/>
    <w:lvlOverride w:ilvl="8"/>
  </w:num>
  <w:num w:numId="71">
    <w:abstractNumId w:val="45"/>
    <w:lvlOverride w:ilvl="0">
      <w:startOverride w:val="1"/>
    </w:lvlOverride>
    <w:lvlOverride w:ilvl="1"/>
    <w:lvlOverride w:ilvl="2"/>
    <w:lvlOverride w:ilvl="3"/>
    <w:lvlOverride w:ilvl="4"/>
    <w:lvlOverride w:ilvl="5"/>
    <w:lvlOverride w:ilvl="6"/>
    <w:lvlOverride w:ilvl="7"/>
    <w:lvlOverride w:ilvl="8"/>
  </w:num>
  <w:num w:numId="72">
    <w:abstractNumId w:val="30"/>
    <w:lvlOverride w:ilvl="0">
      <w:startOverride w:val="5"/>
    </w:lvlOverride>
    <w:lvlOverride w:ilvl="1"/>
    <w:lvlOverride w:ilvl="2"/>
    <w:lvlOverride w:ilvl="3"/>
    <w:lvlOverride w:ilvl="4"/>
    <w:lvlOverride w:ilvl="5"/>
    <w:lvlOverride w:ilvl="6"/>
    <w:lvlOverride w:ilvl="7"/>
    <w:lvlOverride w:ilvl="8"/>
  </w:num>
  <w:num w:numId="73">
    <w:abstractNumId w:val="107"/>
    <w:lvlOverride w:ilvl="0">
      <w:startOverride w:val="1"/>
    </w:lvlOverride>
    <w:lvlOverride w:ilvl="1"/>
    <w:lvlOverride w:ilvl="2"/>
    <w:lvlOverride w:ilvl="3"/>
    <w:lvlOverride w:ilvl="4"/>
    <w:lvlOverride w:ilvl="5"/>
    <w:lvlOverride w:ilvl="6"/>
    <w:lvlOverride w:ilvl="7"/>
    <w:lvlOverride w:ilvl="8"/>
  </w:num>
  <w:num w:numId="74">
    <w:abstractNumId w:val="2"/>
    <w:lvlOverride w:ilvl="0">
      <w:startOverride w:val="1"/>
    </w:lvlOverride>
    <w:lvlOverride w:ilvl="1">
      <w:startOverride w:val="7"/>
    </w:lvlOverride>
    <w:lvlOverride w:ilvl="2">
      <w:startOverride w:val="1"/>
    </w:lvlOverride>
    <w:lvlOverride w:ilvl="3"/>
    <w:lvlOverride w:ilvl="4"/>
    <w:lvlOverride w:ilvl="5"/>
    <w:lvlOverride w:ilvl="6"/>
    <w:lvlOverride w:ilvl="7"/>
    <w:lvlOverride w:ilvl="8"/>
  </w:num>
  <w:num w:numId="75">
    <w:abstractNumId w:val="59"/>
    <w:lvlOverride w:ilvl="0">
      <w:startOverride w:val="1"/>
    </w:lvlOverride>
    <w:lvlOverride w:ilvl="1"/>
    <w:lvlOverride w:ilvl="2"/>
    <w:lvlOverride w:ilvl="3"/>
    <w:lvlOverride w:ilvl="4"/>
    <w:lvlOverride w:ilvl="5"/>
    <w:lvlOverride w:ilvl="6"/>
    <w:lvlOverride w:ilvl="7"/>
    <w:lvlOverride w:ilvl="8"/>
  </w:num>
  <w:num w:numId="76">
    <w:abstractNumId w:val="42"/>
    <w:lvlOverride w:ilvl="0">
      <w:startOverride w:val="1"/>
    </w:lvlOverride>
    <w:lvlOverride w:ilvl="1"/>
    <w:lvlOverride w:ilvl="2"/>
    <w:lvlOverride w:ilvl="3"/>
    <w:lvlOverride w:ilvl="4"/>
    <w:lvlOverride w:ilvl="5"/>
    <w:lvlOverride w:ilvl="6"/>
    <w:lvlOverride w:ilvl="7"/>
    <w:lvlOverride w:ilvl="8"/>
  </w:num>
  <w:num w:numId="77">
    <w:abstractNumId w:val="96"/>
    <w:lvlOverride w:ilvl="0">
      <w:startOverride w:val="1"/>
    </w:lvlOverride>
    <w:lvlOverride w:ilvl="1"/>
    <w:lvlOverride w:ilvl="2"/>
    <w:lvlOverride w:ilvl="3"/>
    <w:lvlOverride w:ilvl="4"/>
    <w:lvlOverride w:ilvl="5"/>
    <w:lvlOverride w:ilvl="6"/>
    <w:lvlOverride w:ilvl="7"/>
    <w:lvlOverride w:ilvl="8"/>
  </w:num>
  <w:num w:numId="78">
    <w:abstractNumId w:val="33"/>
    <w:lvlOverride w:ilvl="0">
      <w:startOverride w:val="1"/>
    </w:lvlOverride>
    <w:lvlOverride w:ilvl="1"/>
    <w:lvlOverride w:ilvl="2"/>
    <w:lvlOverride w:ilvl="3"/>
    <w:lvlOverride w:ilvl="4"/>
    <w:lvlOverride w:ilvl="5"/>
    <w:lvlOverride w:ilvl="6"/>
    <w:lvlOverride w:ilvl="7"/>
    <w:lvlOverride w:ilvl="8"/>
  </w:num>
  <w:num w:numId="79">
    <w:abstractNumId w:val="91"/>
    <w:lvlOverride w:ilvl="0">
      <w:startOverride w:val="1"/>
    </w:lvlOverride>
    <w:lvlOverride w:ilvl="1"/>
    <w:lvlOverride w:ilvl="2"/>
    <w:lvlOverride w:ilvl="3"/>
    <w:lvlOverride w:ilvl="4"/>
    <w:lvlOverride w:ilvl="5"/>
    <w:lvlOverride w:ilvl="6"/>
    <w:lvlOverride w:ilvl="7"/>
    <w:lvlOverride w:ilvl="8"/>
  </w:num>
  <w:num w:numId="80">
    <w:abstractNumId w:val="48"/>
    <w:lvlOverride w:ilvl="0">
      <w:startOverride w:val="1"/>
    </w:lvlOverride>
    <w:lvlOverride w:ilvl="1"/>
    <w:lvlOverride w:ilvl="2"/>
    <w:lvlOverride w:ilvl="3"/>
    <w:lvlOverride w:ilvl="4"/>
    <w:lvlOverride w:ilvl="5"/>
    <w:lvlOverride w:ilvl="6"/>
    <w:lvlOverride w:ilvl="7"/>
    <w:lvlOverride w:ilvl="8"/>
  </w:num>
  <w:num w:numId="81">
    <w:abstractNumId w:val="3"/>
    <w:lvlOverride w:ilvl="0">
      <w:startOverride w:val="5"/>
    </w:lvlOverride>
    <w:lvlOverride w:ilvl="1"/>
    <w:lvlOverride w:ilvl="2"/>
    <w:lvlOverride w:ilvl="3"/>
    <w:lvlOverride w:ilvl="4"/>
    <w:lvlOverride w:ilvl="5"/>
    <w:lvlOverride w:ilvl="6"/>
    <w:lvlOverride w:ilvl="7"/>
    <w:lvlOverride w:ilvl="8"/>
  </w:num>
  <w:num w:numId="82">
    <w:abstractNumId w:val="46"/>
    <w:lvlOverride w:ilvl="0">
      <w:startOverride w:val="1"/>
    </w:lvlOverride>
    <w:lvlOverride w:ilvl="1"/>
    <w:lvlOverride w:ilvl="2"/>
    <w:lvlOverride w:ilvl="3"/>
    <w:lvlOverride w:ilvl="4"/>
    <w:lvlOverride w:ilvl="5"/>
    <w:lvlOverride w:ilvl="6"/>
    <w:lvlOverride w:ilvl="7"/>
    <w:lvlOverride w:ilvl="8"/>
  </w:num>
  <w:num w:numId="83">
    <w:abstractNumId w:val="67"/>
    <w:lvlOverride w:ilvl="0">
      <w:startOverride w:val="1"/>
    </w:lvlOverride>
    <w:lvlOverride w:ilvl="1"/>
    <w:lvlOverride w:ilvl="2"/>
    <w:lvlOverride w:ilvl="3"/>
    <w:lvlOverride w:ilvl="4"/>
    <w:lvlOverride w:ilvl="5"/>
    <w:lvlOverride w:ilvl="6"/>
    <w:lvlOverride w:ilvl="7"/>
    <w:lvlOverride w:ilvl="8"/>
  </w:num>
  <w:num w:numId="84">
    <w:abstractNumId w:val="99"/>
    <w:lvlOverride w:ilvl="0">
      <w:startOverride w:val="1"/>
    </w:lvlOverride>
    <w:lvlOverride w:ilvl="1"/>
    <w:lvlOverride w:ilvl="2"/>
    <w:lvlOverride w:ilvl="3"/>
    <w:lvlOverride w:ilvl="4"/>
    <w:lvlOverride w:ilvl="5"/>
    <w:lvlOverride w:ilvl="6"/>
    <w:lvlOverride w:ilvl="7"/>
    <w:lvlOverride w:ilvl="8"/>
  </w:num>
  <w:num w:numId="85">
    <w:abstractNumId w:val="49"/>
    <w:lvlOverride w:ilvl="0">
      <w:startOverride w:val="1"/>
    </w:lvlOverride>
    <w:lvlOverride w:ilvl="1"/>
    <w:lvlOverride w:ilvl="2"/>
    <w:lvlOverride w:ilvl="3"/>
    <w:lvlOverride w:ilvl="4"/>
    <w:lvlOverride w:ilvl="5"/>
    <w:lvlOverride w:ilvl="6"/>
    <w:lvlOverride w:ilvl="7"/>
    <w:lvlOverride w:ilvl="8"/>
  </w:num>
  <w:num w:numId="86">
    <w:abstractNumId w:val="28"/>
    <w:lvlOverride w:ilvl="0">
      <w:startOverride w:val="5"/>
    </w:lvlOverride>
    <w:lvlOverride w:ilvl="1"/>
    <w:lvlOverride w:ilvl="2"/>
    <w:lvlOverride w:ilvl="3"/>
    <w:lvlOverride w:ilvl="4"/>
    <w:lvlOverride w:ilvl="5"/>
    <w:lvlOverride w:ilvl="6"/>
    <w:lvlOverride w:ilvl="7"/>
    <w:lvlOverride w:ilvl="8"/>
  </w:num>
  <w:num w:numId="87">
    <w:abstractNumId w:val="41"/>
    <w:lvlOverride w:ilvl="0">
      <w:startOverride w:val="1"/>
    </w:lvlOverride>
    <w:lvlOverride w:ilvl="1"/>
    <w:lvlOverride w:ilvl="2"/>
    <w:lvlOverride w:ilvl="3"/>
    <w:lvlOverride w:ilvl="4"/>
    <w:lvlOverride w:ilvl="5"/>
    <w:lvlOverride w:ilvl="6"/>
    <w:lvlOverride w:ilvl="7"/>
    <w:lvlOverride w:ilvl="8"/>
  </w:num>
  <w:num w:numId="88">
    <w:abstractNumId w:val="5"/>
    <w:lvlOverride w:ilvl="0">
      <w:startOverride w:val="1"/>
    </w:lvlOverride>
    <w:lvlOverride w:ilvl="1"/>
    <w:lvlOverride w:ilvl="2"/>
    <w:lvlOverride w:ilvl="3"/>
    <w:lvlOverride w:ilvl="4"/>
    <w:lvlOverride w:ilvl="5"/>
    <w:lvlOverride w:ilvl="6"/>
    <w:lvlOverride w:ilvl="7"/>
    <w:lvlOverride w:ilvl="8"/>
  </w:num>
  <w:num w:numId="89">
    <w:abstractNumId w:val="60"/>
    <w:lvlOverride w:ilvl="0">
      <w:startOverride w:val="1"/>
    </w:lvlOverride>
    <w:lvlOverride w:ilvl="1"/>
    <w:lvlOverride w:ilvl="2"/>
    <w:lvlOverride w:ilvl="3"/>
    <w:lvlOverride w:ilvl="4"/>
    <w:lvlOverride w:ilvl="5"/>
    <w:lvlOverride w:ilvl="6"/>
    <w:lvlOverride w:ilvl="7"/>
    <w:lvlOverride w:ilvl="8"/>
  </w:num>
  <w:num w:numId="90">
    <w:abstractNumId w:val="105"/>
    <w:lvlOverride w:ilvl="0">
      <w:startOverride w:val="1"/>
    </w:lvlOverride>
    <w:lvlOverride w:ilvl="1"/>
    <w:lvlOverride w:ilvl="2"/>
    <w:lvlOverride w:ilvl="3"/>
    <w:lvlOverride w:ilvl="4"/>
    <w:lvlOverride w:ilvl="5"/>
    <w:lvlOverride w:ilvl="6"/>
    <w:lvlOverride w:ilvl="7"/>
    <w:lvlOverride w:ilvl="8"/>
  </w:num>
  <w:num w:numId="91">
    <w:abstractNumId w:val="31"/>
    <w:lvlOverride w:ilvl="0">
      <w:startOverride w:val="1"/>
    </w:lvlOverride>
    <w:lvlOverride w:ilvl="1"/>
    <w:lvlOverride w:ilvl="2"/>
    <w:lvlOverride w:ilvl="3"/>
    <w:lvlOverride w:ilvl="4"/>
    <w:lvlOverride w:ilvl="5"/>
    <w:lvlOverride w:ilvl="6"/>
    <w:lvlOverride w:ilvl="7"/>
    <w:lvlOverride w:ilvl="8"/>
  </w:num>
  <w:num w:numId="92">
    <w:abstractNumId w:val="1"/>
    <w:lvlOverride w:ilvl="0">
      <w:startOverride w:val="1"/>
    </w:lvlOverride>
    <w:lvlOverride w:ilvl="1"/>
    <w:lvlOverride w:ilvl="2"/>
    <w:lvlOverride w:ilvl="3"/>
    <w:lvlOverride w:ilvl="4"/>
    <w:lvlOverride w:ilvl="5"/>
    <w:lvlOverride w:ilvl="6"/>
    <w:lvlOverride w:ilvl="7"/>
    <w:lvlOverride w:ilvl="8"/>
  </w:num>
  <w:num w:numId="93">
    <w:abstractNumId w:val="77"/>
    <w:lvlOverride w:ilvl="0">
      <w:startOverride w:val="1"/>
    </w:lvlOverride>
    <w:lvlOverride w:ilvl="1"/>
    <w:lvlOverride w:ilvl="2"/>
    <w:lvlOverride w:ilvl="3"/>
    <w:lvlOverride w:ilvl="4"/>
    <w:lvlOverride w:ilvl="5"/>
    <w:lvlOverride w:ilvl="6"/>
    <w:lvlOverride w:ilvl="7"/>
    <w:lvlOverride w:ilvl="8"/>
  </w:num>
  <w:num w:numId="94">
    <w:abstractNumId w:val="79"/>
    <w:lvlOverride w:ilvl="0">
      <w:startOverride w:val="1"/>
    </w:lvlOverride>
    <w:lvlOverride w:ilvl="1"/>
    <w:lvlOverride w:ilvl="2"/>
    <w:lvlOverride w:ilvl="3"/>
    <w:lvlOverride w:ilvl="4"/>
    <w:lvlOverride w:ilvl="5"/>
    <w:lvlOverride w:ilvl="6"/>
    <w:lvlOverride w:ilvl="7"/>
    <w:lvlOverride w:ilvl="8"/>
  </w:num>
  <w:num w:numId="95">
    <w:abstractNumId w:val="25"/>
    <w:lvlOverride w:ilvl="0">
      <w:startOverride w:val="8"/>
    </w:lvlOverride>
    <w:lvlOverride w:ilvl="1"/>
    <w:lvlOverride w:ilvl="2"/>
    <w:lvlOverride w:ilvl="3"/>
    <w:lvlOverride w:ilvl="4"/>
    <w:lvlOverride w:ilvl="5"/>
    <w:lvlOverride w:ilvl="6"/>
    <w:lvlOverride w:ilvl="7"/>
    <w:lvlOverride w:ilvl="8"/>
  </w:num>
  <w:num w:numId="96">
    <w:abstractNumId w:val="87"/>
    <w:lvlOverride w:ilvl="0">
      <w:startOverride w:val="1"/>
    </w:lvlOverride>
    <w:lvlOverride w:ilvl="1"/>
    <w:lvlOverride w:ilvl="2"/>
    <w:lvlOverride w:ilvl="3"/>
    <w:lvlOverride w:ilvl="4"/>
    <w:lvlOverride w:ilvl="5"/>
    <w:lvlOverride w:ilvl="6"/>
    <w:lvlOverride w:ilvl="7"/>
    <w:lvlOverride w:ilvl="8"/>
  </w:num>
  <w:num w:numId="97">
    <w:abstractNumId w:val="89"/>
    <w:lvlOverride w:ilvl="0">
      <w:startOverride w:val="1"/>
    </w:lvlOverride>
    <w:lvlOverride w:ilvl="1"/>
    <w:lvlOverride w:ilvl="2"/>
    <w:lvlOverride w:ilvl="3"/>
    <w:lvlOverride w:ilvl="4"/>
    <w:lvlOverride w:ilvl="5"/>
    <w:lvlOverride w:ilvl="6"/>
    <w:lvlOverride w:ilvl="7"/>
    <w:lvlOverride w:ilvl="8"/>
  </w:num>
  <w:num w:numId="98">
    <w:abstractNumId w:val="34"/>
    <w:lvlOverride w:ilvl="0">
      <w:startOverride w:val="1"/>
    </w:lvlOverride>
    <w:lvlOverride w:ilvl="1"/>
    <w:lvlOverride w:ilvl="2"/>
    <w:lvlOverride w:ilvl="3"/>
    <w:lvlOverride w:ilvl="4"/>
    <w:lvlOverride w:ilvl="5"/>
    <w:lvlOverride w:ilvl="6"/>
    <w:lvlOverride w:ilvl="7"/>
    <w:lvlOverride w:ilvl="8"/>
  </w:num>
  <w:num w:numId="99">
    <w:abstractNumId w:val="54"/>
    <w:lvlOverride w:ilvl="0">
      <w:startOverride w:val="3"/>
    </w:lvlOverride>
    <w:lvlOverride w:ilvl="1"/>
    <w:lvlOverride w:ilvl="2"/>
    <w:lvlOverride w:ilvl="3"/>
    <w:lvlOverride w:ilvl="4"/>
    <w:lvlOverride w:ilvl="5"/>
    <w:lvlOverride w:ilvl="6"/>
    <w:lvlOverride w:ilvl="7"/>
    <w:lvlOverride w:ilvl="8"/>
  </w:num>
  <w:num w:numId="100">
    <w:abstractNumId w:val="13"/>
    <w:lvlOverride w:ilvl="0">
      <w:startOverride w:val="2"/>
    </w:lvlOverride>
    <w:lvlOverride w:ilvl="1"/>
    <w:lvlOverride w:ilvl="2"/>
    <w:lvlOverride w:ilvl="3"/>
    <w:lvlOverride w:ilvl="4"/>
    <w:lvlOverride w:ilvl="5"/>
    <w:lvlOverride w:ilvl="6"/>
    <w:lvlOverride w:ilvl="7"/>
    <w:lvlOverride w:ilvl="8"/>
  </w:num>
  <w:num w:numId="101">
    <w:abstractNumId w:val="102"/>
    <w:lvlOverride w:ilvl="0">
      <w:startOverride w:val="10"/>
    </w:lvlOverride>
    <w:lvlOverride w:ilvl="1"/>
    <w:lvlOverride w:ilvl="2"/>
    <w:lvlOverride w:ilvl="3"/>
    <w:lvlOverride w:ilvl="4"/>
    <w:lvlOverride w:ilvl="5"/>
    <w:lvlOverride w:ilvl="6"/>
    <w:lvlOverride w:ilvl="7"/>
    <w:lvlOverride w:ilvl="8"/>
  </w:num>
  <w:num w:numId="102">
    <w:abstractNumId w:val="104"/>
    <w:lvlOverride w:ilvl="0">
      <w:startOverride w:val="1"/>
    </w:lvlOverride>
    <w:lvlOverride w:ilvl="1"/>
    <w:lvlOverride w:ilvl="2"/>
    <w:lvlOverride w:ilvl="3"/>
    <w:lvlOverride w:ilvl="4"/>
    <w:lvlOverride w:ilvl="5"/>
    <w:lvlOverride w:ilvl="6"/>
    <w:lvlOverride w:ilvl="7"/>
    <w:lvlOverride w:ilvl="8"/>
  </w:num>
  <w:num w:numId="103">
    <w:abstractNumId w:val="78"/>
    <w:lvlOverride w:ilvl="0">
      <w:startOverride w:val="7"/>
    </w:lvlOverride>
    <w:lvlOverride w:ilvl="1">
      <w:startOverride w:val="1"/>
    </w:lvlOverride>
    <w:lvlOverride w:ilvl="2"/>
    <w:lvlOverride w:ilvl="3"/>
    <w:lvlOverride w:ilvl="4"/>
    <w:lvlOverride w:ilvl="5"/>
    <w:lvlOverride w:ilvl="6"/>
    <w:lvlOverride w:ilvl="7"/>
    <w:lvlOverride w:ilvl="8"/>
  </w:num>
  <w:num w:numId="104">
    <w:abstractNumId w:val="52"/>
    <w:lvlOverride w:ilvl="0">
      <w:startOverride w:val="1"/>
    </w:lvlOverride>
    <w:lvlOverride w:ilvl="1"/>
    <w:lvlOverride w:ilvl="2"/>
    <w:lvlOverride w:ilvl="3"/>
    <w:lvlOverride w:ilvl="4"/>
    <w:lvlOverride w:ilvl="5"/>
    <w:lvlOverride w:ilvl="6"/>
    <w:lvlOverride w:ilvl="7"/>
    <w:lvlOverride w:ilvl="8"/>
  </w:num>
  <w:num w:numId="105">
    <w:abstractNumId w:val="75"/>
    <w:lvlOverride w:ilvl="0">
      <w:startOverride w:val="2"/>
    </w:lvlOverride>
    <w:lvlOverride w:ilvl="1"/>
    <w:lvlOverride w:ilvl="2"/>
    <w:lvlOverride w:ilvl="3"/>
    <w:lvlOverride w:ilvl="4"/>
    <w:lvlOverride w:ilvl="5"/>
    <w:lvlOverride w:ilvl="6"/>
    <w:lvlOverride w:ilvl="7"/>
    <w:lvlOverride w:ilvl="8"/>
  </w:num>
  <w:num w:numId="106">
    <w:abstractNumId w:val="81"/>
    <w:lvlOverride w:ilvl="0">
      <w:startOverride w:val="1"/>
    </w:lvlOverride>
    <w:lvlOverride w:ilvl="1"/>
    <w:lvlOverride w:ilvl="2"/>
    <w:lvlOverride w:ilvl="3"/>
    <w:lvlOverride w:ilvl="4"/>
    <w:lvlOverride w:ilvl="5"/>
    <w:lvlOverride w:ilvl="6"/>
    <w:lvlOverride w:ilvl="7"/>
    <w:lvlOverride w:ilvl="8"/>
  </w:num>
  <w:num w:numId="107">
    <w:abstractNumId w:val="62"/>
    <w:lvlOverride w:ilvl="0">
      <w:startOverride w:val="1"/>
    </w:lvlOverride>
    <w:lvlOverride w:ilvl="1"/>
    <w:lvlOverride w:ilvl="2"/>
    <w:lvlOverride w:ilvl="3"/>
    <w:lvlOverride w:ilvl="4"/>
    <w:lvlOverride w:ilvl="5"/>
    <w:lvlOverride w:ilvl="6"/>
    <w:lvlOverride w:ilvl="7"/>
    <w:lvlOverride w:ilvl="8"/>
  </w:num>
  <w:num w:numId="108">
    <w:abstractNumId w:val="6"/>
    <w:lvlOverride w:ilvl="0">
      <w:startOverride w:val="1"/>
    </w:lvlOverride>
    <w:lvlOverride w:ilvl="1"/>
    <w:lvlOverride w:ilvl="2"/>
    <w:lvlOverride w:ilvl="3"/>
    <w:lvlOverride w:ilvl="4"/>
    <w:lvlOverride w:ilvl="5"/>
    <w:lvlOverride w:ilvl="6"/>
    <w:lvlOverride w:ilvl="7"/>
    <w:lvlOverride w:ilvl="8"/>
  </w:num>
  <w:num w:numId="109">
    <w:abstractNumId w:val="29"/>
  </w:num>
  <w:numIdMacAtCleanup w:val="10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drawingGridHorizontalSpacing w:val="140"/>
  <w:displayHorizontalDrawingGridEvery w:val="2"/>
  <w:characterSpacingControl w:val="doNotCompress"/>
  <w:hdrShapeDefaults>
    <o:shapedefaults v:ext="edit" spidmax="38914"/>
    <o:shapelayout v:ext="edit">
      <o:idmap v:ext="edit" data="38"/>
    </o:shapelayout>
  </w:hdrShapeDefaults>
  <w:footnotePr>
    <w:footnote w:id="-1"/>
    <w:footnote w:id="0"/>
  </w:footnotePr>
  <w:endnotePr>
    <w:endnote w:id="-1"/>
    <w:endnote w:id="0"/>
  </w:endnotePr>
  <w:compat/>
  <w:rsids>
    <w:rsidRoot w:val="00255A81"/>
    <w:rsid w:val="00000146"/>
    <w:rsid w:val="00000357"/>
    <w:rsid w:val="00000F7C"/>
    <w:rsid w:val="0000185A"/>
    <w:rsid w:val="00001E93"/>
    <w:rsid w:val="00002577"/>
    <w:rsid w:val="00002F2B"/>
    <w:rsid w:val="00003639"/>
    <w:rsid w:val="0000456D"/>
    <w:rsid w:val="0000494E"/>
    <w:rsid w:val="00004BF1"/>
    <w:rsid w:val="000051AE"/>
    <w:rsid w:val="0000571C"/>
    <w:rsid w:val="00005923"/>
    <w:rsid w:val="00007261"/>
    <w:rsid w:val="00007644"/>
    <w:rsid w:val="00010410"/>
    <w:rsid w:val="0001061C"/>
    <w:rsid w:val="000107A5"/>
    <w:rsid w:val="00010FE9"/>
    <w:rsid w:val="000118CD"/>
    <w:rsid w:val="00011E7F"/>
    <w:rsid w:val="0001256C"/>
    <w:rsid w:val="0001386B"/>
    <w:rsid w:val="00013E8C"/>
    <w:rsid w:val="00014FC6"/>
    <w:rsid w:val="000157FA"/>
    <w:rsid w:val="00015D3F"/>
    <w:rsid w:val="00015EA5"/>
    <w:rsid w:val="00016152"/>
    <w:rsid w:val="0001649B"/>
    <w:rsid w:val="000167EA"/>
    <w:rsid w:val="00017B5B"/>
    <w:rsid w:val="00017C80"/>
    <w:rsid w:val="00017EF5"/>
    <w:rsid w:val="000201E8"/>
    <w:rsid w:val="00020EEE"/>
    <w:rsid w:val="00021B58"/>
    <w:rsid w:val="00021E03"/>
    <w:rsid w:val="00021E47"/>
    <w:rsid w:val="00022DED"/>
    <w:rsid w:val="000236B1"/>
    <w:rsid w:val="000238C3"/>
    <w:rsid w:val="00024414"/>
    <w:rsid w:val="0002531A"/>
    <w:rsid w:val="000258FC"/>
    <w:rsid w:val="0002594B"/>
    <w:rsid w:val="00025A1E"/>
    <w:rsid w:val="000261F7"/>
    <w:rsid w:val="000269BD"/>
    <w:rsid w:val="00026C52"/>
    <w:rsid w:val="000300E4"/>
    <w:rsid w:val="000301F0"/>
    <w:rsid w:val="00030862"/>
    <w:rsid w:val="00030DD1"/>
    <w:rsid w:val="00030F7F"/>
    <w:rsid w:val="0003162B"/>
    <w:rsid w:val="0003220A"/>
    <w:rsid w:val="00032528"/>
    <w:rsid w:val="000330B0"/>
    <w:rsid w:val="00033106"/>
    <w:rsid w:val="00034345"/>
    <w:rsid w:val="0003643B"/>
    <w:rsid w:val="00036858"/>
    <w:rsid w:val="00036B4D"/>
    <w:rsid w:val="00037059"/>
    <w:rsid w:val="0003710C"/>
    <w:rsid w:val="000373F1"/>
    <w:rsid w:val="000375AB"/>
    <w:rsid w:val="00037ADB"/>
    <w:rsid w:val="000400F0"/>
    <w:rsid w:val="00040142"/>
    <w:rsid w:val="0004071A"/>
    <w:rsid w:val="00041125"/>
    <w:rsid w:val="000418F3"/>
    <w:rsid w:val="000419EB"/>
    <w:rsid w:val="00041EEA"/>
    <w:rsid w:val="00042CB5"/>
    <w:rsid w:val="00043860"/>
    <w:rsid w:val="00043E09"/>
    <w:rsid w:val="00043FF5"/>
    <w:rsid w:val="000444ED"/>
    <w:rsid w:val="0004476C"/>
    <w:rsid w:val="00044EE8"/>
    <w:rsid w:val="0004511F"/>
    <w:rsid w:val="0004515E"/>
    <w:rsid w:val="00045240"/>
    <w:rsid w:val="00045AE5"/>
    <w:rsid w:val="0004615C"/>
    <w:rsid w:val="00046398"/>
    <w:rsid w:val="00046EF0"/>
    <w:rsid w:val="0004701A"/>
    <w:rsid w:val="00047BF5"/>
    <w:rsid w:val="00050CDB"/>
    <w:rsid w:val="00051A43"/>
    <w:rsid w:val="00052379"/>
    <w:rsid w:val="00052D90"/>
    <w:rsid w:val="00054B1E"/>
    <w:rsid w:val="00055B0C"/>
    <w:rsid w:val="00055D5A"/>
    <w:rsid w:val="00056253"/>
    <w:rsid w:val="0005626B"/>
    <w:rsid w:val="00056F09"/>
    <w:rsid w:val="00056F2C"/>
    <w:rsid w:val="00057506"/>
    <w:rsid w:val="00057B79"/>
    <w:rsid w:val="00057CA7"/>
    <w:rsid w:val="00060DE3"/>
    <w:rsid w:val="00061526"/>
    <w:rsid w:val="00061909"/>
    <w:rsid w:val="00061A7C"/>
    <w:rsid w:val="00061EC0"/>
    <w:rsid w:val="00062D9F"/>
    <w:rsid w:val="0006307A"/>
    <w:rsid w:val="00063D2E"/>
    <w:rsid w:val="00064210"/>
    <w:rsid w:val="00064637"/>
    <w:rsid w:val="00065983"/>
    <w:rsid w:val="0006667C"/>
    <w:rsid w:val="000667A2"/>
    <w:rsid w:val="00066E82"/>
    <w:rsid w:val="000671DF"/>
    <w:rsid w:val="00067B37"/>
    <w:rsid w:val="00070255"/>
    <w:rsid w:val="00070A2E"/>
    <w:rsid w:val="00073083"/>
    <w:rsid w:val="000732D8"/>
    <w:rsid w:val="000734DC"/>
    <w:rsid w:val="000739E8"/>
    <w:rsid w:val="00073D13"/>
    <w:rsid w:val="00074799"/>
    <w:rsid w:val="00074889"/>
    <w:rsid w:val="00074B7D"/>
    <w:rsid w:val="000766B1"/>
    <w:rsid w:val="000773B9"/>
    <w:rsid w:val="000778CB"/>
    <w:rsid w:val="00080F8E"/>
    <w:rsid w:val="000812A2"/>
    <w:rsid w:val="00081490"/>
    <w:rsid w:val="000815F1"/>
    <w:rsid w:val="000817F0"/>
    <w:rsid w:val="000837E6"/>
    <w:rsid w:val="00083A67"/>
    <w:rsid w:val="000846F0"/>
    <w:rsid w:val="00085A55"/>
    <w:rsid w:val="00085D61"/>
    <w:rsid w:val="00086397"/>
    <w:rsid w:val="00090A37"/>
    <w:rsid w:val="00091213"/>
    <w:rsid w:val="00091272"/>
    <w:rsid w:val="0009159A"/>
    <w:rsid w:val="000916D5"/>
    <w:rsid w:val="000916FF"/>
    <w:rsid w:val="00091CDC"/>
    <w:rsid w:val="000927EA"/>
    <w:rsid w:val="00092B03"/>
    <w:rsid w:val="000938D3"/>
    <w:rsid w:val="00093DCB"/>
    <w:rsid w:val="00094408"/>
    <w:rsid w:val="00094835"/>
    <w:rsid w:val="00094909"/>
    <w:rsid w:val="000949F7"/>
    <w:rsid w:val="00094D04"/>
    <w:rsid w:val="00096460"/>
    <w:rsid w:val="000967A8"/>
    <w:rsid w:val="00096A6E"/>
    <w:rsid w:val="00096BCB"/>
    <w:rsid w:val="00096EBF"/>
    <w:rsid w:val="0009785A"/>
    <w:rsid w:val="00097C43"/>
    <w:rsid w:val="00097F5B"/>
    <w:rsid w:val="000A01E5"/>
    <w:rsid w:val="000A06E4"/>
    <w:rsid w:val="000A0D1C"/>
    <w:rsid w:val="000A262E"/>
    <w:rsid w:val="000A278B"/>
    <w:rsid w:val="000A2EF2"/>
    <w:rsid w:val="000A32CA"/>
    <w:rsid w:val="000A3A99"/>
    <w:rsid w:val="000A42AA"/>
    <w:rsid w:val="000A44CC"/>
    <w:rsid w:val="000A4C3C"/>
    <w:rsid w:val="000A5669"/>
    <w:rsid w:val="000A63A1"/>
    <w:rsid w:val="000A6499"/>
    <w:rsid w:val="000A6568"/>
    <w:rsid w:val="000A6823"/>
    <w:rsid w:val="000A6906"/>
    <w:rsid w:val="000A6973"/>
    <w:rsid w:val="000A6A37"/>
    <w:rsid w:val="000A6D4C"/>
    <w:rsid w:val="000A6F2F"/>
    <w:rsid w:val="000A723E"/>
    <w:rsid w:val="000A74FE"/>
    <w:rsid w:val="000A7DCA"/>
    <w:rsid w:val="000B00D1"/>
    <w:rsid w:val="000B03A1"/>
    <w:rsid w:val="000B0458"/>
    <w:rsid w:val="000B05DC"/>
    <w:rsid w:val="000B06C5"/>
    <w:rsid w:val="000B1096"/>
    <w:rsid w:val="000B1631"/>
    <w:rsid w:val="000B2568"/>
    <w:rsid w:val="000B28E4"/>
    <w:rsid w:val="000B53BD"/>
    <w:rsid w:val="000B53D4"/>
    <w:rsid w:val="000B62F0"/>
    <w:rsid w:val="000B6CEF"/>
    <w:rsid w:val="000B7D33"/>
    <w:rsid w:val="000C02C4"/>
    <w:rsid w:val="000C0A73"/>
    <w:rsid w:val="000C18ED"/>
    <w:rsid w:val="000C192B"/>
    <w:rsid w:val="000C2316"/>
    <w:rsid w:val="000C374E"/>
    <w:rsid w:val="000C4089"/>
    <w:rsid w:val="000C4B96"/>
    <w:rsid w:val="000C56BB"/>
    <w:rsid w:val="000C5882"/>
    <w:rsid w:val="000C5E2C"/>
    <w:rsid w:val="000C5F6A"/>
    <w:rsid w:val="000C70C4"/>
    <w:rsid w:val="000C75D1"/>
    <w:rsid w:val="000C77A3"/>
    <w:rsid w:val="000C7E0C"/>
    <w:rsid w:val="000D0912"/>
    <w:rsid w:val="000D0F77"/>
    <w:rsid w:val="000D1100"/>
    <w:rsid w:val="000D1226"/>
    <w:rsid w:val="000D12EB"/>
    <w:rsid w:val="000D2AB1"/>
    <w:rsid w:val="000D3409"/>
    <w:rsid w:val="000D3D75"/>
    <w:rsid w:val="000D4126"/>
    <w:rsid w:val="000D4314"/>
    <w:rsid w:val="000D4FAF"/>
    <w:rsid w:val="000D5333"/>
    <w:rsid w:val="000D6805"/>
    <w:rsid w:val="000D6A13"/>
    <w:rsid w:val="000D6D95"/>
    <w:rsid w:val="000D6FA5"/>
    <w:rsid w:val="000D7626"/>
    <w:rsid w:val="000D7889"/>
    <w:rsid w:val="000D7BAE"/>
    <w:rsid w:val="000D7EBF"/>
    <w:rsid w:val="000E09E5"/>
    <w:rsid w:val="000E1750"/>
    <w:rsid w:val="000E2877"/>
    <w:rsid w:val="000E29B5"/>
    <w:rsid w:val="000E2B84"/>
    <w:rsid w:val="000E3350"/>
    <w:rsid w:val="000E3479"/>
    <w:rsid w:val="000E38C6"/>
    <w:rsid w:val="000E53E1"/>
    <w:rsid w:val="000E5F69"/>
    <w:rsid w:val="000E6B58"/>
    <w:rsid w:val="000E7343"/>
    <w:rsid w:val="000E756C"/>
    <w:rsid w:val="000E7975"/>
    <w:rsid w:val="000E7D8C"/>
    <w:rsid w:val="000F05EF"/>
    <w:rsid w:val="000F06AB"/>
    <w:rsid w:val="000F0C28"/>
    <w:rsid w:val="000F13E2"/>
    <w:rsid w:val="000F13FF"/>
    <w:rsid w:val="000F1A47"/>
    <w:rsid w:val="000F2247"/>
    <w:rsid w:val="000F23B7"/>
    <w:rsid w:val="000F2EEA"/>
    <w:rsid w:val="000F31F8"/>
    <w:rsid w:val="000F3253"/>
    <w:rsid w:val="000F358E"/>
    <w:rsid w:val="000F3CCC"/>
    <w:rsid w:val="000F40B3"/>
    <w:rsid w:val="000F4CFE"/>
    <w:rsid w:val="000F51EC"/>
    <w:rsid w:val="000F5B6B"/>
    <w:rsid w:val="000F5B72"/>
    <w:rsid w:val="000F6858"/>
    <w:rsid w:val="000F7BD3"/>
    <w:rsid w:val="001001B8"/>
    <w:rsid w:val="001014A4"/>
    <w:rsid w:val="001019EE"/>
    <w:rsid w:val="001036B7"/>
    <w:rsid w:val="00103A03"/>
    <w:rsid w:val="0010407A"/>
    <w:rsid w:val="00104AA0"/>
    <w:rsid w:val="001051DE"/>
    <w:rsid w:val="00105860"/>
    <w:rsid w:val="00106EA9"/>
    <w:rsid w:val="00107079"/>
    <w:rsid w:val="00107892"/>
    <w:rsid w:val="00112284"/>
    <w:rsid w:val="00112939"/>
    <w:rsid w:val="00113563"/>
    <w:rsid w:val="00113D76"/>
    <w:rsid w:val="00114515"/>
    <w:rsid w:val="00115466"/>
    <w:rsid w:val="001160BF"/>
    <w:rsid w:val="001168EB"/>
    <w:rsid w:val="00116AD6"/>
    <w:rsid w:val="001170EC"/>
    <w:rsid w:val="00117523"/>
    <w:rsid w:val="00117FED"/>
    <w:rsid w:val="001201E0"/>
    <w:rsid w:val="0012199D"/>
    <w:rsid w:val="001224F3"/>
    <w:rsid w:val="00122850"/>
    <w:rsid w:val="00124745"/>
    <w:rsid w:val="0012496C"/>
    <w:rsid w:val="0012538B"/>
    <w:rsid w:val="00125813"/>
    <w:rsid w:val="001262EC"/>
    <w:rsid w:val="00126440"/>
    <w:rsid w:val="001266EA"/>
    <w:rsid w:val="00126B11"/>
    <w:rsid w:val="00126E0D"/>
    <w:rsid w:val="00131422"/>
    <w:rsid w:val="00131707"/>
    <w:rsid w:val="00132759"/>
    <w:rsid w:val="001328BE"/>
    <w:rsid w:val="00132F14"/>
    <w:rsid w:val="00133297"/>
    <w:rsid w:val="0013427D"/>
    <w:rsid w:val="00134894"/>
    <w:rsid w:val="00134AE5"/>
    <w:rsid w:val="00134BBD"/>
    <w:rsid w:val="001353BD"/>
    <w:rsid w:val="001354C0"/>
    <w:rsid w:val="00136D72"/>
    <w:rsid w:val="00136FA1"/>
    <w:rsid w:val="00137906"/>
    <w:rsid w:val="0014055F"/>
    <w:rsid w:val="0014104A"/>
    <w:rsid w:val="00141502"/>
    <w:rsid w:val="00142B94"/>
    <w:rsid w:val="001443C6"/>
    <w:rsid w:val="0014495E"/>
    <w:rsid w:val="00144D35"/>
    <w:rsid w:val="0014504D"/>
    <w:rsid w:val="00145212"/>
    <w:rsid w:val="00145FDA"/>
    <w:rsid w:val="001465C9"/>
    <w:rsid w:val="001479FF"/>
    <w:rsid w:val="00147C45"/>
    <w:rsid w:val="00147D69"/>
    <w:rsid w:val="00147E3B"/>
    <w:rsid w:val="001500D3"/>
    <w:rsid w:val="0015184C"/>
    <w:rsid w:val="0015201A"/>
    <w:rsid w:val="001523B4"/>
    <w:rsid w:val="00152592"/>
    <w:rsid w:val="00153716"/>
    <w:rsid w:val="0015446D"/>
    <w:rsid w:val="00154604"/>
    <w:rsid w:val="0015474E"/>
    <w:rsid w:val="001552BD"/>
    <w:rsid w:val="00155F26"/>
    <w:rsid w:val="001563FD"/>
    <w:rsid w:val="00157B86"/>
    <w:rsid w:val="001601CD"/>
    <w:rsid w:val="001603DE"/>
    <w:rsid w:val="00160B30"/>
    <w:rsid w:val="00161238"/>
    <w:rsid w:val="001613B9"/>
    <w:rsid w:val="001622F4"/>
    <w:rsid w:val="0016233E"/>
    <w:rsid w:val="001625F5"/>
    <w:rsid w:val="00162AD2"/>
    <w:rsid w:val="00163CB3"/>
    <w:rsid w:val="00164B07"/>
    <w:rsid w:val="00165190"/>
    <w:rsid w:val="00165FFE"/>
    <w:rsid w:val="00166015"/>
    <w:rsid w:val="00166C9B"/>
    <w:rsid w:val="00166D7B"/>
    <w:rsid w:val="001675E6"/>
    <w:rsid w:val="00167ECA"/>
    <w:rsid w:val="0017074C"/>
    <w:rsid w:val="00170861"/>
    <w:rsid w:val="001710C8"/>
    <w:rsid w:val="001712FC"/>
    <w:rsid w:val="001715F2"/>
    <w:rsid w:val="0017221B"/>
    <w:rsid w:val="0017238A"/>
    <w:rsid w:val="00172965"/>
    <w:rsid w:val="00172A09"/>
    <w:rsid w:val="00173123"/>
    <w:rsid w:val="001739DB"/>
    <w:rsid w:val="00173FE0"/>
    <w:rsid w:val="001740F0"/>
    <w:rsid w:val="001764AE"/>
    <w:rsid w:val="00176613"/>
    <w:rsid w:val="00176991"/>
    <w:rsid w:val="00176D75"/>
    <w:rsid w:val="001771BE"/>
    <w:rsid w:val="00177938"/>
    <w:rsid w:val="001800C1"/>
    <w:rsid w:val="00180874"/>
    <w:rsid w:val="00180FE3"/>
    <w:rsid w:val="00181EA8"/>
    <w:rsid w:val="00181FCE"/>
    <w:rsid w:val="00182CF3"/>
    <w:rsid w:val="00182E64"/>
    <w:rsid w:val="00183298"/>
    <w:rsid w:val="0018455A"/>
    <w:rsid w:val="00185391"/>
    <w:rsid w:val="00185BDC"/>
    <w:rsid w:val="00186089"/>
    <w:rsid w:val="00186CE5"/>
    <w:rsid w:val="00187695"/>
    <w:rsid w:val="00187E9F"/>
    <w:rsid w:val="00187F84"/>
    <w:rsid w:val="001909BA"/>
    <w:rsid w:val="001909D7"/>
    <w:rsid w:val="00190BB5"/>
    <w:rsid w:val="001919C7"/>
    <w:rsid w:val="00191B9E"/>
    <w:rsid w:val="00192250"/>
    <w:rsid w:val="00192616"/>
    <w:rsid w:val="00192E50"/>
    <w:rsid w:val="00193F6B"/>
    <w:rsid w:val="0019433C"/>
    <w:rsid w:val="0019481D"/>
    <w:rsid w:val="0019534D"/>
    <w:rsid w:val="001955A1"/>
    <w:rsid w:val="0019673D"/>
    <w:rsid w:val="00196827"/>
    <w:rsid w:val="001970B0"/>
    <w:rsid w:val="00197C50"/>
    <w:rsid w:val="001A046B"/>
    <w:rsid w:val="001A111F"/>
    <w:rsid w:val="001A1235"/>
    <w:rsid w:val="001A1F3D"/>
    <w:rsid w:val="001A212F"/>
    <w:rsid w:val="001A2B90"/>
    <w:rsid w:val="001A2C6A"/>
    <w:rsid w:val="001A2E1B"/>
    <w:rsid w:val="001A2E92"/>
    <w:rsid w:val="001A3324"/>
    <w:rsid w:val="001A33E1"/>
    <w:rsid w:val="001A3A76"/>
    <w:rsid w:val="001A3AC1"/>
    <w:rsid w:val="001A3AD8"/>
    <w:rsid w:val="001A3E57"/>
    <w:rsid w:val="001A3EBD"/>
    <w:rsid w:val="001A4457"/>
    <w:rsid w:val="001A4C9D"/>
    <w:rsid w:val="001A6343"/>
    <w:rsid w:val="001A6F08"/>
    <w:rsid w:val="001A6F80"/>
    <w:rsid w:val="001A7189"/>
    <w:rsid w:val="001A7784"/>
    <w:rsid w:val="001A77EF"/>
    <w:rsid w:val="001A7DD0"/>
    <w:rsid w:val="001A7DF2"/>
    <w:rsid w:val="001A7E6F"/>
    <w:rsid w:val="001B0486"/>
    <w:rsid w:val="001B071B"/>
    <w:rsid w:val="001B0865"/>
    <w:rsid w:val="001B122D"/>
    <w:rsid w:val="001B1B54"/>
    <w:rsid w:val="001B2736"/>
    <w:rsid w:val="001B27D4"/>
    <w:rsid w:val="001B28B4"/>
    <w:rsid w:val="001B2D2D"/>
    <w:rsid w:val="001B352B"/>
    <w:rsid w:val="001B3780"/>
    <w:rsid w:val="001B53BF"/>
    <w:rsid w:val="001B63C6"/>
    <w:rsid w:val="001B6C94"/>
    <w:rsid w:val="001B6ED5"/>
    <w:rsid w:val="001B7FDF"/>
    <w:rsid w:val="001C0552"/>
    <w:rsid w:val="001C1695"/>
    <w:rsid w:val="001C29D5"/>
    <w:rsid w:val="001C2A6A"/>
    <w:rsid w:val="001C2D84"/>
    <w:rsid w:val="001C4D2E"/>
    <w:rsid w:val="001C521F"/>
    <w:rsid w:val="001C5A42"/>
    <w:rsid w:val="001C5D8C"/>
    <w:rsid w:val="001C5E9E"/>
    <w:rsid w:val="001C62FC"/>
    <w:rsid w:val="001C6305"/>
    <w:rsid w:val="001C716A"/>
    <w:rsid w:val="001C7C30"/>
    <w:rsid w:val="001D01FF"/>
    <w:rsid w:val="001D08FF"/>
    <w:rsid w:val="001D0DE6"/>
    <w:rsid w:val="001D135F"/>
    <w:rsid w:val="001D15D1"/>
    <w:rsid w:val="001D1751"/>
    <w:rsid w:val="001D2006"/>
    <w:rsid w:val="001D25A8"/>
    <w:rsid w:val="001D301A"/>
    <w:rsid w:val="001D3470"/>
    <w:rsid w:val="001D3A97"/>
    <w:rsid w:val="001D474B"/>
    <w:rsid w:val="001D4C20"/>
    <w:rsid w:val="001D52B6"/>
    <w:rsid w:val="001D5C3D"/>
    <w:rsid w:val="001D742F"/>
    <w:rsid w:val="001E0152"/>
    <w:rsid w:val="001E0295"/>
    <w:rsid w:val="001E06AE"/>
    <w:rsid w:val="001E165E"/>
    <w:rsid w:val="001E32F9"/>
    <w:rsid w:val="001E33B2"/>
    <w:rsid w:val="001E34CE"/>
    <w:rsid w:val="001E3E3F"/>
    <w:rsid w:val="001E41B9"/>
    <w:rsid w:val="001E4977"/>
    <w:rsid w:val="001E50CD"/>
    <w:rsid w:val="001E5298"/>
    <w:rsid w:val="001E6094"/>
    <w:rsid w:val="001E7223"/>
    <w:rsid w:val="001E759E"/>
    <w:rsid w:val="001E7E2C"/>
    <w:rsid w:val="001F0B68"/>
    <w:rsid w:val="001F0DBD"/>
    <w:rsid w:val="001F125C"/>
    <w:rsid w:val="001F1488"/>
    <w:rsid w:val="001F199C"/>
    <w:rsid w:val="001F1BE3"/>
    <w:rsid w:val="001F2FD3"/>
    <w:rsid w:val="001F5657"/>
    <w:rsid w:val="001F638D"/>
    <w:rsid w:val="001F645A"/>
    <w:rsid w:val="001F6936"/>
    <w:rsid w:val="001F78D4"/>
    <w:rsid w:val="002013A9"/>
    <w:rsid w:val="00201903"/>
    <w:rsid w:val="0020210E"/>
    <w:rsid w:val="00202165"/>
    <w:rsid w:val="0020249A"/>
    <w:rsid w:val="00202FA6"/>
    <w:rsid w:val="0020302B"/>
    <w:rsid w:val="0020356F"/>
    <w:rsid w:val="002044A2"/>
    <w:rsid w:val="00204A94"/>
    <w:rsid w:val="00205A34"/>
    <w:rsid w:val="00205C66"/>
    <w:rsid w:val="00205FB2"/>
    <w:rsid w:val="002064DA"/>
    <w:rsid w:val="00207368"/>
    <w:rsid w:val="00207C54"/>
    <w:rsid w:val="00210040"/>
    <w:rsid w:val="0021067F"/>
    <w:rsid w:val="0021072E"/>
    <w:rsid w:val="00210CFB"/>
    <w:rsid w:val="00211475"/>
    <w:rsid w:val="00211705"/>
    <w:rsid w:val="00212081"/>
    <w:rsid w:val="00213417"/>
    <w:rsid w:val="00213B88"/>
    <w:rsid w:val="00213FC3"/>
    <w:rsid w:val="00214C36"/>
    <w:rsid w:val="00214E97"/>
    <w:rsid w:val="00215C87"/>
    <w:rsid w:val="0021683D"/>
    <w:rsid w:val="00217685"/>
    <w:rsid w:val="00220674"/>
    <w:rsid w:val="00220BC4"/>
    <w:rsid w:val="00220D91"/>
    <w:rsid w:val="002216ED"/>
    <w:rsid w:val="002218E1"/>
    <w:rsid w:val="00221E04"/>
    <w:rsid w:val="002220AA"/>
    <w:rsid w:val="002239CA"/>
    <w:rsid w:val="00223E61"/>
    <w:rsid w:val="00224B89"/>
    <w:rsid w:val="00225094"/>
    <w:rsid w:val="0022512E"/>
    <w:rsid w:val="0022583B"/>
    <w:rsid w:val="002260FD"/>
    <w:rsid w:val="002266F8"/>
    <w:rsid w:val="002267AF"/>
    <w:rsid w:val="00226E7A"/>
    <w:rsid w:val="0022708E"/>
    <w:rsid w:val="002271C2"/>
    <w:rsid w:val="0022744C"/>
    <w:rsid w:val="00227AB7"/>
    <w:rsid w:val="002304EA"/>
    <w:rsid w:val="002307E6"/>
    <w:rsid w:val="00230A06"/>
    <w:rsid w:val="00230D5E"/>
    <w:rsid w:val="00231170"/>
    <w:rsid w:val="00231471"/>
    <w:rsid w:val="00231EC4"/>
    <w:rsid w:val="0023238C"/>
    <w:rsid w:val="002328F3"/>
    <w:rsid w:val="00232A60"/>
    <w:rsid w:val="0023380C"/>
    <w:rsid w:val="002338DB"/>
    <w:rsid w:val="00233C49"/>
    <w:rsid w:val="002341CB"/>
    <w:rsid w:val="00234B89"/>
    <w:rsid w:val="00234F41"/>
    <w:rsid w:val="002355F9"/>
    <w:rsid w:val="002358B3"/>
    <w:rsid w:val="00235BB8"/>
    <w:rsid w:val="00236583"/>
    <w:rsid w:val="002366B2"/>
    <w:rsid w:val="002366DC"/>
    <w:rsid w:val="00237302"/>
    <w:rsid w:val="00237F7E"/>
    <w:rsid w:val="00240134"/>
    <w:rsid w:val="00240CCF"/>
    <w:rsid w:val="0024186E"/>
    <w:rsid w:val="0024261A"/>
    <w:rsid w:val="00243E7A"/>
    <w:rsid w:val="00244182"/>
    <w:rsid w:val="0024467D"/>
    <w:rsid w:val="00244DB0"/>
    <w:rsid w:val="002455F8"/>
    <w:rsid w:val="00245625"/>
    <w:rsid w:val="00245DA8"/>
    <w:rsid w:val="00246212"/>
    <w:rsid w:val="002465A5"/>
    <w:rsid w:val="00247173"/>
    <w:rsid w:val="00247436"/>
    <w:rsid w:val="00247A82"/>
    <w:rsid w:val="00247B69"/>
    <w:rsid w:val="00250628"/>
    <w:rsid w:val="0025141E"/>
    <w:rsid w:val="002519A2"/>
    <w:rsid w:val="00251AC8"/>
    <w:rsid w:val="00252DF7"/>
    <w:rsid w:val="00252E9F"/>
    <w:rsid w:val="00253856"/>
    <w:rsid w:val="002541E1"/>
    <w:rsid w:val="00254350"/>
    <w:rsid w:val="002553BC"/>
    <w:rsid w:val="00255960"/>
    <w:rsid w:val="00255A81"/>
    <w:rsid w:val="00255E1D"/>
    <w:rsid w:val="0025604F"/>
    <w:rsid w:val="00256A9C"/>
    <w:rsid w:val="00256DB3"/>
    <w:rsid w:val="00257160"/>
    <w:rsid w:val="00257BA0"/>
    <w:rsid w:val="00257C00"/>
    <w:rsid w:val="00257D0B"/>
    <w:rsid w:val="002601DD"/>
    <w:rsid w:val="00260271"/>
    <w:rsid w:val="002603BF"/>
    <w:rsid w:val="00260CDB"/>
    <w:rsid w:val="0026195C"/>
    <w:rsid w:val="00261CDD"/>
    <w:rsid w:val="0026214D"/>
    <w:rsid w:val="00262CCA"/>
    <w:rsid w:val="00262F19"/>
    <w:rsid w:val="0026355B"/>
    <w:rsid w:val="002642A5"/>
    <w:rsid w:val="0026453B"/>
    <w:rsid w:val="00265210"/>
    <w:rsid w:val="00265A91"/>
    <w:rsid w:val="00265B85"/>
    <w:rsid w:val="0026680A"/>
    <w:rsid w:val="00266A1A"/>
    <w:rsid w:val="00267019"/>
    <w:rsid w:val="00267141"/>
    <w:rsid w:val="00267147"/>
    <w:rsid w:val="00267CCD"/>
    <w:rsid w:val="00267E3B"/>
    <w:rsid w:val="0027007A"/>
    <w:rsid w:val="002718F2"/>
    <w:rsid w:val="00271B0C"/>
    <w:rsid w:val="00271CDF"/>
    <w:rsid w:val="0027354C"/>
    <w:rsid w:val="002735B6"/>
    <w:rsid w:val="00273867"/>
    <w:rsid w:val="00274974"/>
    <w:rsid w:val="002754B8"/>
    <w:rsid w:val="0027574C"/>
    <w:rsid w:val="002765A6"/>
    <w:rsid w:val="0027680C"/>
    <w:rsid w:val="00276B3D"/>
    <w:rsid w:val="00276E92"/>
    <w:rsid w:val="00277625"/>
    <w:rsid w:val="002778B0"/>
    <w:rsid w:val="00277D05"/>
    <w:rsid w:val="00280119"/>
    <w:rsid w:val="0028060F"/>
    <w:rsid w:val="00280984"/>
    <w:rsid w:val="002809AA"/>
    <w:rsid w:val="00280B0B"/>
    <w:rsid w:val="00281764"/>
    <w:rsid w:val="00281958"/>
    <w:rsid w:val="00281DA8"/>
    <w:rsid w:val="00281EEE"/>
    <w:rsid w:val="00282718"/>
    <w:rsid w:val="002829D7"/>
    <w:rsid w:val="00282E13"/>
    <w:rsid w:val="00283702"/>
    <w:rsid w:val="00283D2B"/>
    <w:rsid w:val="00284093"/>
    <w:rsid w:val="00284C94"/>
    <w:rsid w:val="00285823"/>
    <w:rsid w:val="00285EC8"/>
    <w:rsid w:val="002862C6"/>
    <w:rsid w:val="00286BCE"/>
    <w:rsid w:val="00291478"/>
    <w:rsid w:val="002925A5"/>
    <w:rsid w:val="00292952"/>
    <w:rsid w:val="00292F74"/>
    <w:rsid w:val="0029316B"/>
    <w:rsid w:val="002932A9"/>
    <w:rsid w:val="00294A6E"/>
    <w:rsid w:val="00294BEC"/>
    <w:rsid w:val="00295E19"/>
    <w:rsid w:val="00295E56"/>
    <w:rsid w:val="0029632C"/>
    <w:rsid w:val="002964B7"/>
    <w:rsid w:val="002965C3"/>
    <w:rsid w:val="002968B8"/>
    <w:rsid w:val="002968E5"/>
    <w:rsid w:val="00296B85"/>
    <w:rsid w:val="00296F95"/>
    <w:rsid w:val="00297976"/>
    <w:rsid w:val="002A0D05"/>
    <w:rsid w:val="002A125E"/>
    <w:rsid w:val="002A3761"/>
    <w:rsid w:val="002A4321"/>
    <w:rsid w:val="002A4732"/>
    <w:rsid w:val="002A4F70"/>
    <w:rsid w:val="002A5065"/>
    <w:rsid w:val="002A61F7"/>
    <w:rsid w:val="002A735E"/>
    <w:rsid w:val="002B019F"/>
    <w:rsid w:val="002B04C4"/>
    <w:rsid w:val="002B09EC"/>
    <w:rsid w:val="002B0E76"/>
    <w:rsid w:val="002B14C5"/>
    <w:rsid w:val="002B1E7F"/>
    <w:rsid w:val="002B2E90"/>
    <w:rsid w:val="002B41FE"/>
    <w:rsid w:val="002B4620"/>
    <w:rsid w:val="002B4D81"/>
    <w:rsid w:val="002B5F2F"/>
    <w:rsid w:val="002B6D10"/>
    <w:rsid w:val="002B7484"/>
    <w:rsid w:val="002B7838"/>
    <w:rsid w:val="002C0161"/>
    <w:rsid w:val="002C0366"/>
    <w:rsid w:val="002C0458"/>
    <w:rsid w:val="002C11A9"/>
    <w:rsid w:val="002C1374"/>
    <w:rsid w:val="002C3331"/>
    <w:rsid w:val="002C491A"/>
    <w:rsid w:val="002C5532"/>
    <w:rsid w:val="002C576B"/>
    <w:rsid w:val="002C5BFE"/>
    <w:rsid w:val="002C5FA8"/>
    <w:rsid w:val="002C65AE"/>
    <w:rsid w:val="002C68A9"/>
    <w:rsid w:val="002C6B13"/>
    <w:rsid w:val="002C7100"/>
    <w:rsid w:val="002C7E2B"/>
    <w:rsid w:val="002D0EF3"/>
    <w:rsid w:val="002D107F"/>
    <w:rsid w:val="002D1640"/>
    <w:rsid w:val="002D2023"/>
    <w:rsid w:val="002D2408"/>
    <w:rsid w:val="002D2900"/>
    <w:rsid w:val="002D2D2A"/>
    <w:rsid w:val="002D38CE"/>
    <w:rsid w:val="002D3B80"/>
    <w:rsid w:val="002D4126"/>
    <w:rsid w:val="002D4195"/>
    <w:rsid w:val="002D44E6"/>
    <w:rsid w:val="002D45B0"/>
    <w:rsid w:val="002D4A42"/>
    <w:rsid w:val="002D54E4"/>
    <w:rsid w:val="002D55B8"/>
    <w:rsid w:val="002D64C1"/>
    <w:rsid w:val="002D6DCB"/>
    <w:rsid w:val="002D70EA"/>
    <w:rsid w:val="002D76C4"/>
    <w:rsid w:val="002E0425"/>
    <w:rsid w:val="002E06B8"/>
    <w:rsid w:val="002E0756"/>
    <w:rsid w:val="002E10C5"/>
    <w:rsid w:val="002E1B00"/>
    <w:rsid w:val="002E1D1E"/>
    <w:rsid w:val="002E270B"/>
    <w:rsid w:val="002E2776"/>
    <w:rsid w:val="002E2AC9"/>
    <w:rsid w:val="002E2EC9"/>
    <w:rsid w:val="002E376C"/>
    <w:rsid w:val="002E3CFF"/>
    <w:rsid w:val="002E4892"/>
    <w:rsid w:val="002E4BA8"/>
    <w:rsid w:val="002E4DBF"/>
    <w:rsid w:val="002E4F69"/>
    <w:rsid w:val="002E5305"/>
    <w:rsid w:val="002E599E"/>
    <w:rsid w:val="002E5CFC"/>
    <w:rsid w:val="002E6659"/>
    <w:rsid w:val="002E68CC"/>
    <w:rsid w:val="002E6F2D"/>
    <w:rsid w:val="002E7395"/>
    <w:rsid w:val="002E77FE"/>
    <w:rsid w:val="002F021A"/>
    <w:rsid w:val="002F056E"/>
    <w:rsid w:val="002F0619"/>
    <w:rsid w:val="002F089B"/>
    <w:rsid w:val="002F148D"/>
    <w:rsid w:val="002F18E2"/>
    <w:rsid w:val="002F1EFB"/>
    <w:rsid w:val="002F1F6A"/>
    <w:rsid w:val="002F2A8C"/>
    <w:rsid w:val="002F2C21"/>
    <w:rsid w:val="002F2E49"/>
    <w:rsid w:val="002F2E63"/>
    <w:rsid w:val="002F34CD"/>
    <w:rsid w:val="002F49F6"/>
    <w:rsid w:val="002F5681"/>
    <w:rsid w:val="002F58FD"/>
    <w:rsid w:val="002F5F45"/>
    <w:rsid w:val="002F6674"/>
    <w:rsid w:val="002F6D8C"/>
    <w:rsid w:val="002F7825"/>
    <w:rsid w:val="002F7FB4"/>
    <w:rsid w:val="00300010"/>
    <w:rsid w:val="003006DF"/>
    <w:rsid w:val="00300772"/>
    <w:rsid w:val="00300E5C"/>
    <w:rsid w:val="00301C86"/>
    <w:rsid w:val="0030264C"/>
    <w:rsid w:val="00302EEC"/>
    <w:rsid w:val="003032DA"/>
    <w:rsid w:val="0030361B"/>
    <w:rsid w:val="003038DB"/>
    <w:rsid w:val="003038EC"/>
    <w:rsid w:val="00303EE3"/>
    <w:rsid w:val="00304163"/>
    <w:rsid w:val="0030434D"/>
    <w:rsid w:val="003046E2"/>
    <w:rsid w:val="00304972"/>
    <w:rsid w:val="00305248"/>
    <w:rsid w:val="00305D5D"/>
    <w:rsid w:val="003066F5"/>
    <w:rsid w:val="003068F1"/>
    <w:rsid w:val="003077D4"/>
    <w:rsid w:val="00307BD2"/>
    <w:rsid w:val="003104D4"/>
    <w:rsid w:val="00310695"/>
    <w:rsid w:val="00310C26"/>
    <w:rsid w:val="00311D52"/>
    <w:rsid w:val="00312679"/>
    <w:rsid w:val="00312752"/>
    <w:rsid w:val="0031286F"/>
    <w:rsid w:val="0031374D"/>
    <w:rsid w:val="00313CDD"/>
    <w:rsid w:val="0031472A"/>
    <w:rsid w:val="003148E0"/>
    <w:rsid w:val="00315983"/>
    <w:rsid w:val="00315A17"/>
    <w:rsid w:val="00315AAE"/>
    <w:rsid w:val="00316007"/>
    <w:rsid w:val="00317413"/>
    <w:rsid w:val="0031768B"/>
    <w:rsid w:val="00317B26"/>
    <w:rsid w:val="003201F9"/>
    <w:rsid w:val="00320DA9"/>
    <w:rsid w:val="00320E92"/>
    <w:rsid w:val="00320EFB"/>
    <w:rsid w:val="0032166B"/>
    <w:rsid w:val="00321BDC"/>
    <w:rsid w:val="0032299B"/>
    <w:rsid w:val="003240C6"/>
    <w:rsid w:val="00324A7E"/>
    <w:rsid w:val="00324D28"/>
    <w:rsid w:val="00324E88"/>
    <w:rsid w:val="00324FCF"/>
    <w:rsid w:val="003251E5"/>
    <w:rsid w:val="00325974"/>
    <w:rsid w:val="00325CEF"/>
    <w:rsid w:val="00326A97"/>
    <w:rsid w:val="00330C97"/>
    <w:rsid w:val="00331F96"/>
    <w:rsid w:val="00332A22"/>
    <w:rsid w:val="0033379B"/>
    <w:rsid w:val="00333978"/>
    <w:rsid w:val="00334BD9"/>
    <w:rsid w:val="003350A6"/>
    <w:rsid w:val="003355DE"/>
    <w:rsid w:val="00335741"/>
    <w:rsid w:val="00335866"/>
    <w:rsid w:val="00335C35"/>
    <w:rsid w:val="00335F44"/>
    <w:rsid w:val="0033634B"/>
    <w:rsid w:val="003369FE"/>
    <w:rsid w:val="00336A16"/>
    <w:rsid w:val="00336B6D"/>
    <w:rsid w:val="003371DD"/>
    <w:rsid w:val="0033733E"/>
    <w:rsid w:val="00337D18"/>
    <w:rsid w:val="00337F81"/>
    <w:rsid w:val="00340B95"/>
    <w:rsid w:val="00340F34"/>
    <w:rsid w:val="00341151"/>
    <w:rsid w:val="00341ADA"/>
    <w:rsid w:val="00341CF9"/>
    <w:rsid w:val="00342AAE"/>
    <w:rsid w:val="00343139"/>
    <w:rsid w:val="0034331C"/>
    <w:rsid w:val="00343F95"/>
    <w:rsid w:val="0034405A"/>
    <w:rsid w:val="00344BF2"/>
    <w:rsid w:val="00344C3F"/>
    <w:rsid w:val="00345BB2"/>
    <w:rsid w:val="003464AC"/>
    <w:rsid w:val="00346EA5"/>
    <w:rsid w:val="00347102"/>
    <w:rsid w:val="0034742B"/>
    <w:rsid w:val="0034777E"/>
    <w:rsid w:val="0034788D"/>
    <w:rsid w:val="00347C21"/>
    <w:rsid w:val="00347F23"/>
    <w:rsid w:val="00350461"/>
    <w:rsid w:val="00350B9E"/>
    <w:rsid w:val="00350BB6"/>
    <w:rsid w:val="00350E0C"/>
    <w:rsid w:val="00351E81"/>
    <w:rsid w:val="00351FDC"/>
    <w:rsid w:val="00353FC9"/>
    <w:rsid w:val="003541A7"/>
    <w:rsid w:val="0035468B"/>
    <w:rsid w:val="00354875"/>
    <w:rsid w:val="003548CD"/>
    <w:rsid w:val="003553F5"/>
    <w:rsid w:val="00355C93"/>
    <w:rsid w:val="00355F30"/>
    <w:rsid w:val="0035690F"/>
    <w:rsid w:val="00356AC4"/>
    <w:rsid w:val="00357907"/>
    <w:rsid w:val="00357B1C"/>
    <w:rsid w:val="003600D2"/>
    <w:rsid w:val="0036053B"/>
    <w:rsid w:val="00360550"/>
    <w:rsid w:val="003607B5"/>
    <w:rsid w:val="00361AEC"/>
    <w:rsid w:val="00362CA9"/>
    <w:rsid w:val="00363863"/>
    <w:rsid w:val="0036393A"/>
    <w:rsid w:val="00364029"/>
    <w:rsid w:val="003646D7"/>
    <w:rsid w:val="003652BC"/>
    <w:rsid w:val="003652C2"/>
    <w:rsid w:val="003658F8"/>
    <w:rsid w:val="0036609A"/>
    <w:rsid w:val="003668E5"/>
    <w:rsid w:val="003669EC"/>
    <w:rsid w:val="00366F44"/>
    <w:rsid w:val="003677C7"/>
    <w:rsid w:val="00367A86"/>
    <w:rsid w:val="00371B68"/>
    <w:rsid w:val="00372091"/>
    <w:rsid w:val="00372278"/>
    <w:rsid w:val="00372391"/>
    <w:rsid w:val="00372E66"/>
    <w:rsid w:val="003749EC"/>
    <w:rsid w:val="00375977"/>
    <w:rsid w:val="00375E16"/>
    <w:rsid w:val="003768FD"/>
    <w:rsid w:val="00376A46"/>
    <w:rsid w:val="003805AB"/>
    <w:rsid w:val="0038117B"/>
    <w:rsid w:val="003815FF"/>
    <w:rsid w:val="00381699"/>
    <w:rsid w:val="003819E3"/>
    <w:rsid w:val="00382142"/>
    <w:rsid w:val="003827F7"/>
    <w:rsid w:val="003833BA"/>
    <w:rsid w:val="00383647"/>
    <w:rsid w:val="00383A6F"/>
    <w:rsid w:val="00383AC3"/>
    <w:rsid w:val="003844EA"/>
    <w:rsid w:val="0038539A"/>
    <w:rsid w:val="003859CE"/>
    <w:rsid w:val="003859F7"/>
    <w:rsid w:val="00385CA5"/>
    <w:rsid w:val="0038636E"/>
    <w:rsid w:val="0038705E"/>
    <w:rsid w:val="00387072"/>
    <w:rsid w:val="00391302"/>
    <w:rsid w:val="00391428"/>
    <w:rsid w:val="003914E9"/>
    <w:rsid w:val="003915F6"/>
    <w:rsid w:val="003918C4"/>
    <w:rsid w:val="00391A9D"/>
    <w:rsid w:val="00392832"/>
    <w:rsid w:val="0039290C"/>
    <w:rsid w:val="0039368D"/>
    <w:rsid w:val="00393B83"/>
    <w:rsid w:val="0039437F"/>
    <w:rsid w:val="00394FDE"/>
    <w:rsid w:val="00395142"/>
    <w:rsid w:val="00395F6E"/>
    <w:rsid w:val="0039613E"/>
    <w:rsid w:val="003969FE"/>
    <w:rsid w:val="00396FDC"/>
    <w:rsid w:val="0039747E"/>
    <w:rsid w:val="00397833"/>
    <w:rsid w:val="003979AA"/>
    <w:rsid w:val="00397C22"/>
    <w:rsid w:val="00397D6B"/>
    <w:rsid w:val="003A0215"/>
    <w:rsid w:val="003A04CC"/>
    <w:rsid w:val="003A103D"/>
    <w:rsid w:val="003A12A1"/>
    <w:rsid w:val="003A167E"/>
    <w:rsid w:val="003A1950"/>
    <w:rsid w:val="003A2488"/>
    <w:rsid w:val="003A2BE4"/>
    <w:rsid w:val="003A3D3B"/>
    <w:rsid w:val="003A3E51"/>
    <w:rsid w:val="003A4F0C"/>
    <w:rsid w:val="003A5534"/>
    <w:rsid w:val="003A5915"/>
    <w:rsid w:val="003A59C4"/>
    <w:rsid w:val="003A5F28"/>
    <w:rsid w:val="003A63DF"/>
    <w:rsid w:val="003A6466"/>
    <w:rsid w:val="003A65DD"/>
    <w:rsid w:val="003A685F"/>
    <w:rsid w:val="003A73B1"/>
    <w:rsid w:val="003A77C1"/>
    <w:rsid w:val="003A7C97"/>
    <w:rsid w:val="003B0220"/>
    <w:rsid w:val="003B0250"/>
    <w:rsid w:val="003B17DE"/>
    <w:rsid w:val="003B17FE"/>
    <w:rsid w:val="003B21C7"/>
    <w:rsid w:val="003B22EC"/>
    <w:rsid w:val="003B2F35"/>
    <w:rsid w:val="003B32C2"/>
    <w:rsid w:val="003B48C7"/>
    <w:rsid w:val="003B55D4"/>
    <w:rsid w:val="003B55EC"/>
    <w:rsid w:val="003B5686"/>
    <w:rsid w:val="003B66D5"/>
    <w:rsid w:val="003B6FBD"/>
    <w:rsid w:val="003B701D"/>
    <w:rsid w:val="003B702D"/>
    <w:rsid w:val="003B7906"/>
    <w:rsid w:val="003B7BB4"/>
    <w:rsid w:val="003C02EC"/>
    <w:rsid w:val="003C03B2"/>
    <w:rsid w:val="003C0731"/>
    <w:rsid w:val="003C108E"/>
    <w:rsid w:val="003C1F2F"/>
    <w:rsid w:val="003C1F55"/>
    <w:rsid w:val="003C263B"/>
    <w:rsid w:val="003C2B18"/>
    <w:rsid w:val="003C2EE2"/>
    <w:rsid w:val="003C3F4A"/>
    <w:rsid w:val="003C426A"/>
    <w:rsid w:val="003C48F4"/>
    <w:rsid w:val="003C4D78"/>
    <w:rsid w:val="003C5100"/>
    <w:rsid w:val="003C53B4"/>
    <w:rsid w:val="003C5408"/>
    <w:rsid w:val="003C5BE9"/>
    <w:rsid w:val="003C6593"/>
    <w:rsid w:val="003C6F1E"/>
    <w:rsid w:val="003C7B0B"/>
    <w:rsid w:val="003C7B69"/>
    <w:rsid w:val="003D07C5"/>
    <w:rsid w:val="003D0AEC"/>
    <w:rsid w:val="003D0B1A"/>
    <w:rsid w:val="003D19D9"/>
    <w:rsid w:val="003D1F5A"/>
    <w:rsid w:val="003D2D48"/>
    <w:rsid w:val="003D31FE"/>
    <w:rsid w:val="003D3C00"/>
    <w:rsid w:val="003D45C3"/>
    <w:rsid w:val="003D472A"/>
    <w:rsid w:val="003D4A7B"/>
    <w:rsid w:val="003D4CBE"/>
    <w:rsid w:val="003D4DB5"/>
    <w:rsid w:val="003D5C7F"/>
    <w:rsid w:val="003D5CF7"/>
    <w:rsid w:val="003D6406"/>
    <w:rsid w:val="003D69C5"/>
    <w:rsid w:val="003D6F40"/>
    <w:rsid w:val="003D732E"/>
    <w:rsid w:val="003D7906"/>
    <w:rsid w:val="003E014E"/>
    <w:rsid w:val="003E0C12"/>
    <w:rsid w:val="003E0F12"/>
    <w:rsid w:val="003E0F73"/>
    <w:rsid w:val="003E179B"/>
    <w:rsid w:val="003E2306"/>
    <w:rsid w:val="003E23E4"/>
    <w:rsid w:val="003E2418"/>
    <w:rsid w:val="003E2717"/>
    <w:rsid w:val="003E2F6F"/>
    <w:rsid w:val="003E3582"/>
    <w:rsid w:val="003E3851"/>
    <w:rsid w:val="003E4938"/>
    <w:rsid w:val="003E4D80"/>
    <w:rsid w:val="003E4FAB"/>
    <w:rsid w:val="003E5BBC"/>
    <w:rsid w:val="003E6047"/>
    <w:rsid w:val="003E6107"/>
    <w:rsid w:val="003E65A3"/>
    <w:rsid w:val="003E687F"/>
    <w:rsid w:val="003E6D50"/>
    <w:rsid w:val="003E6E78"/>
    <w:rsid w:val="003E7AE1"/>
    <w:rsid w:val="003F0246"/>
    <w:rsid w:val="003F04C9"/>
    <w:rsid w:val="003F0FCF"/>
    <w:rsid w:val="003F1549"/>
    <w:rsid w:val="003F1A8B"/>
    <w:rsid w:val="003F24FE"/>
    <w:rsid w:val="003F29E6"/>
    <w:rsid w:val="003F3289"/>
    <w:rsid w:val="003F35F4"/>
    <w:rsid w:val="003F3ABE"/>
    <w:rsid w:val="003F3F5A"/>
    <w:rsid w:val="003F40DD"/>
    <w:rsid w:val="003F417D"/>
    <w:rsid w:val="003F4294"/>
    <w:rsid w:val="003F4AE1"/>
    <w:rsid w:val="003F4CF9"/>
    <w:rsid w:val="003F4FBB"/>
    <w:rsid w:val="003F621A"/>
    <w:rsid w:val="003F64D2"/>
    <w:rsid w:val="003F7735"/>
    <w:rsid w:val="00400922"/>
    <w:rsid w:val="00400966"/>
    <w:rsid w:val="00400E15"/>
    <w:rsid w:val="004029CF"/>
    <w:rsid w:val="00402AE9"/>
    <w:rsid w:val="004032A4"/>
    <w:rsid w:val="00403E94"/>
    <w:rsid w:val="004043AC"/>
    <w:rsid w:val="00404483"/>
    <w:rsid w:val="00404E60"/>
    <w:rsid w:val="0040503A"/>
    <w:rsid w:val="004050FD"/>
    <w:rsid w:val="00405C7F"/>
    <w:rsid w:val="0040637C"/>
    <w:rsid w:val="004066D6"/>
    <w:rsid w:val="00406D8B"/>
    <w:rsid w:val="00406DD3"/>
    <w:rsid w:val="00406F43"/>
    <w:rsid w:val="00406FF3"/>
    <w:rsid w:val="00407266"/>
    <w:rsid w:val="004100CA"/>
    <w:rsid w:val="0041037E"/>
    <w:rsid w:val="004105FC"/>
    <w:rsid w:val="00410849"/>
    <w:rsid w:val="00410BFA"/>
    <w:rsid w:val="00410CD0"/>
    <w:rsid w:val="0041110C"/>
    <w:rsid w:val="0041140C"/>
    <w:rsid w:val="00411BB7"/>
    <w:rsid w:val="00411C7C"/>
    <w:rsid w:val="00412067"/>
    <w:rsid w:val="00412BE4"/>
    <w:rsid w:val="00412EAC"/>
    <w:rsid w:val="00413E79"/>
    <w:rsid w:val="0041406D"/>
    <w:rsid w:val="004144A9"/>
    <w:rsid w:val="00414608"/>
    <w:rsid w:val="00414617"/>
    <w:rsid w:val="00414707"/>
    <w:rsid w:val="00414748"/>
    <w:rsid w:val="00414A1A"/>
    <w:rsid w:val="00414B10"/>
    <w:rsid w:val="00414F34"/>
    <w:rsid w:val="0041541B"/>
    <w:rsid w:val="00415520"/>
    <w:rsid w:val="0041569F"/>
    <w:rsid w:val="004158BC"/>
    <w:rsid w:val="00415E40"/>
    <w:rsid w:val="004161FC"/>
    <w:rsid w:val="004166EE"/>
    <w:rsid w:val="0041713E"/>
    <w:rsid w:val="00417406"/>
    <w:rsid w:val="0041769C"/>
    <w:rsid w:val="004178AF"/>
    <w:rsid w:val="0042030E"/>
    <w:rsid w:val="00420379"/>
    <w:rsid w:val="004203A3"/>
    <w:rsid w:val="004208A8"/>
    <w:rsid w:val="00420E67"/>
    <w:rsid w:val="00421550"/>
    <w:rsid w:val="00421D09"/>
    <w:rsid w:val="00421E2E"/>
    <w:rsid w:val="0042279C"/>
    <w:rsid w:val="00423D64"/>
    <w:rsid w:val="00423FB0"/>
    <w:rsid w:val="004243AA"/>
    <w:rsid w:val="004248D0"/>
    <w:rsid w:val="00424A9D"/>
    <w:rsid w:val="00425166"/>
    <w:rsid w:val="0043025D"/>
    <w:rsid w:val="004305D1"/>
    <w:rsid w:val="0043065B"/>
    <w:rsid w:val="00430BF3"/>
    <w:rsid w:val="00432034"/>
    <w:rsid w:val="00432CB9"/>
    <w:rsid w:val="00433142"/>
    <w:rsid w:val="004332A5"/>
    <w:rsid w:val="004333B5"/>
    <w:rsid w:val="0043342F"/>
    <w:rsid w:val="00433D85"/>
    <w:rsid w:val="00434697"/>
    <w:rsid w:val="004349A8"/>
    <w:rsid w:val="00434D3D"/>
    <w:rsid w:val="00434E41"/>
    <w:rsid w:val="00435033"/>
    <w:rsid w:val="0043556E"/>
    <w:rsid w:val="00435BD1"/>
    <w:rsid w:val="00436121"/>
    <w:rsid w:val="00436653"/>
    <w:rsid w:val="004368AB"/>
    <w:rsid w:val="00436E00"/>
    <w:rsid w:val="00437B4B"/>
    <w:rsid w:val="00437FDC"/>
    <w:rsid w:val="0044027F"/>
    <w:rsid w:val="004402C0"/>
    <w:rsid w:val="0044076F"/>
    <w:rsid w:val="00440936"/>
    <w:rsid w:val="0044107F"/>
    <w:rsid w:val="0044217C"/>
    <w:rsid w:val="00442495"/>
    <w:rsid w:val="00442859"/>
    <w:rsid w:val="00442AAE"/>
    <w:rsid w:val="00442E5E"/>
    <w:rsid w:val="00443C8A"/>
    <w:rsid w:val="00443D8C"/>
    <w:rsid w:val="00444B8B"/>
    <w:rsid w:val="00445219"/>
    <w:rsid w:val="004455EC"/>
    <w:rsid w:val="004464E3"/>
    <w:rsid w:val="004471D1"/>
    <w:rsid w:val="004507A6"/>
    <w:rsid w:val="00450F14"/>
    <w:rsid w:val="00451A37"/>
    <w:rsid w:val="00452774"/>
    <w:rsid w:val="0045310D"/>
    <w:rsid w:val="00454536"/>
    <w:rsid w:val="004545CA"/>
    <w:rsid w:val="004547C9"/>
    <w:rsid w:val="00454805"/>
    <w:rsid w:val="00454E0B"/>
    <w:rsid w:val="0045545A"/>
    <w:rsid w:val="004567F8"/>
    <w:rsid w:val="00456A43"/>
    <w:rsid w:val="00457427"/>
    <w:rsid w:val="0045765E"/>
    <w:rsid w:val="00457DD3"/>
    <w:rsid w:val="004604F2"/>
    <w:rsid w:val="00460788"/>
    <w:rsid w:val="00460E44"/>
    <w:rsid w:val="004610F2"/>
    <w:rsid w:val="00461A96"/>
    <w:rsid w:val="00462D7B"/>
    <w:rsid w:val="00462F4B"/>
    <w:rsid w:val="00463BA4"/>
    <w:rsid w:val="00463F1C"/>
    <w:rsid w:val="00465251"/>
    <w:rsid w:val="00465EAB"/>
    <w:rsid w:val="004718B8"/>
    <w:rsid w:val="00471FA0"/>
    <w:rsid w:val="004722A1"/>
    <w:rsid w:val="004729EA"/>
    <w:rsid w:val="00472B92"/>
    <w:rsid w:val="00472BF7"/>
    <w:rsid w:val="00472DBF"/>
    <w:rsid w:val="00474333"/>
    <w:rsid w:val="0047442D"/>
    <w:rsid w:val="0047455B"/>
    <w:rsid w:val="00474ECE"/>
    <w:rsid w:val="004750D3"/>
    <w:rsid w:val="00475139"/>
    <w:rsid w:val="0047530C"/>
    <w:rsid w:val="00475FE8"/>
    <w:rsid w:val="004760AD"/>
    <w:rsid w:val="00476770"/>
    <w:rsid w:val="00476CAF"/>
    <w:rsid w:val="00477473"/>
    <w:rsid w:val="00480F6C"/>
    <w:rsid w:val="004821E1"/>
    <w:rsid w:val="00482C2D"/>
    <w:rsid w:val="0048369A"/>
    <w:rsid w:val="00483820"/>
    <w:rsid w:val="00483DF1"/>
    <w:rsid w:val="00484675"/>
    <w:rsid w:val="00484C0C"/>
    <w:rsid w:val="004851D3"/>
    <w:rsid w:val="00485573"/>
    <w:rsid w:val="00485FB3"/>
    <w:rsid w:val="00486CF8"/>
    <w:rsid w:val="00486D24"/>
    <w:rsid w:val="00486F5A"/>
    <w:rsid w:val="004876B2"/>
    <w:rsid w:val="0049029A"/>
    <w:rsid w:val="0049168F"/>
    <w:rsid w:val="004944A2"/>
    <w:rsid w:val="0049467D"/>
    <w:rsid w:val="00494780"/>
    <w:rsid w:val="00494E94"/>
    <w:rsid w:val="00495FC3"/>
    <w:rsid w:val="004962B3"/>
    <w:rsid w:val="00496800"/>
    <w:rsid w:val="00496A52"/>
    <w:rsid w:val="00496B79"/>
    <w:rsid w:val="00496EC1"/>
    <w:rsid w:val="0049782A"/>
    <w:rsid w:val="00497BCE"/>
    <w:rsid w:val="004A100D"/>
    <w:rsid w:val="004A112E"/>
    <w:rsid w:val="004A170A"/>
    <w:rsid w:val="004A1796"/>
    <w:rsid w:val="004A205A"/>
    <w:rsid w:val="004A29A1"/>
    <w:rsid w:val="004A3AA4"/>
    <w:rsid w:val="004A3E8C"/>
    <w:rsid w:val="004A418B"/>
    <w:rsid w:val="004A42F6"/>
    <w:rsid w:val="004A43AF"/>
    <w:rsid w:val="004A6F28"/>
    <w:rsid w:val="004B008B"/>
    <w:rsid w:val="004B11D8"/>
    <w:rsid w:val="004B18A3"/>
    <w:rsid w:val="004B2229"/>
    <w:rsid w:val="004B2D50"/>
    <w:rsid w:val="004B3A38"/>
    <w:rsid w:val="004B4006"/>
    <w:rsid w:val="004B4418"/>
    <w:rsid w:val="004B46FF"/>
    <w:rsid w:val="004B5079"/>
    <w:rsid w:val="004B5CE2"/>
    <w:rsid w:val="004B64F4"/>
    <w:rsid w:val="004B65C3"/>
    <w:rsid w:val="004B6702"/>
    <w:rsid w:val="004B70CA"/>
    <w:rsid w:val="004B7A53"/>
    <w:rsid w:val="004B7AC4"/>
    <w:rsid w:val="004C16AD"/>
    <w:rsid w:val="004C178D"/>
    <w:rsid w:val="004C27DC"/>
    <w:rsid w:val="004C354F"/>
    <w:rsid w:val="004C4A3B"/>
    <w:rsid w:val="004C4C94"/>
    <w:rsid w:val="004C53A8"/>
    <w:rsid w:val="004C54F3"/>
    <w:rsid w:val="004C6257"/>
    <w:rsid w:val="004C6908"/>
    <w:rsid w:val="004C6959"/>
    <w:rsid w:val="004C7423"/>
    <w:rsid w:val="004C7AEE"/>
    <w:rsid w:val="004C7D22"/>
    <w:rsid w:val="004D0EF6"/>
    <w:rsid w:val="004D16E4"/>
    <w:rsid w:val="004D2341"/>
    <w:rsid w:val="004D3BD2"/>
    <w:rsid w:val="004D4603"/>
    <w:rsid w:val="004D6610"/>
    <w:rsid w:val="004D7B62"/>
    <w:rsid w:val="004E0630"/>
    <w:rsid w:val="004E1211"/>
    <w:rsid w:val="004E1550"/>
    <w:rsid w:val="004E256B"/>
    <w:rsid w:val="004E2B66"/>
    <w:rsid w:val="004E2F91"/>
    <w:rsid w:val="004E32CC"/>
    <w:rsid w:val="004E334F"/>
    <w:rsid w:val="004E3EA5"/>
    <w:rsid w:val="004E4BDA"/>
    <w:rsid w:val="004E4EF7"/>
    <w:rsid w:val="004E55A9"/>
    <w:rsid w:val="004E612A"/>
    <w:rsid w:val="004E7388"/>
    <w:rsid w:val="004E764A"/>
    <w:rsid w:val="004E7784"/>
    <w:rsid w:val="004F011B"/>
    <w:rsid w:val="004F169B"/>
    <w:rsid w:val="004F214E"/>
    <w:rsid w:val="004F290A"/>
    <w:rsid w:val="004F2B1B"/>
    <w:rsid w:val="004F2DA3"/>
    <w:rsid w:val="004F43CF"/>
    <w:rsid w:val="004F488D"/>
    <w:rsid w:val="004F54FB"/>
    <w:rsid w:val="004F5A4D"/>
    <w:rsid w:val="004F5E84"/>
    <w:rsid w:val="004F649D"/>
    <w:rsid w:val="004F6A6B"/>
    <w:rsid w:val="004F718E"/>
    <w:rsid w:val="004F761E"/>
    <w:rsid w:val="004F7C90"/>
    <w:rsid w:val="004F7CA1"/>
    <w:rsid w:val="005009E4"/>
    <w:rsid w:val="00500CD0"/>
    <w:rsid w:val="00500F5E"/>
    <w:rsid w:val="0050118F"/>
    <w:rsid w:val="00501442"/>
    <w:rsid w:val="00501FA8"/>
    <w:rsid w:val="0050261E"/>
    <w:rsid w:val="00503202"/>
    <w:rsid w:val="005041BF"/>
    <w:rsid w:val="00504E5E"/>
    <w:rsid w:val="00505EEB"/>
    <w:rsid w:val="00507491"/>
    <w:rsid w:val="00507C5B"/>
    <w:rsid w:val="00510074"/>
    <w:rsid w:val="00510660"/>
    <w:rsid w:val="00510B4A"/>
    <w:rsid w:val="00511E45"/>
    <w:rsid w:val="00511E69"/>
    <w:rsid w:val="00511F0E"/>
    <w:rsid w:val="00512C44"/>
    <w:rsid w:val="00512D9F"/>
    <w:rsid w:val="00512F62"/>
    <w:rsid w:val="00513A28"/>
    <w:rsid w:val="00513B20"/>
    <w:rsid w:val="00513BD6"/>
    <w:rsid w:val="00513EB8"/>
    <w:rsid w:val="00514A73"/>
    <w:rsid w:val="00514C2E"/>
    <w:rsid w:val="00514D27"/>
    <w:rsid w:val="00514E22"/>
    <w:rsid w:val="00514F26"/>
    <w:rsid w:val="00514FA9"/>
    <w:rsid w:val="005155CC"/>
    <w:rsid w:val="005156ED"/>
    <w:rsid w:val="005174F8"/>
    <w:rsid w:val="00517896"/>
    <w:rsid w:val="0051793C"/>
    <w:rsid w:val="00520ACA"/>
    <w:rsid w:val="00521C42"/>
    <w:rsid w:val="0052334E"/>
    <w:rsid w:val="00523439"/>
    <w:rsid w:val="00523A31"/>
    <w:rsid w:val="00524059"/>
    <w:rsid w:val="0052412A"/>
    <w:rsid w:val="00524D16"/>
    <w:rsid w:val="005259DA"/>
    <w:rsid w:val="00525A7F"/>
    <w:rsid w:val="00526070"/>
    <w:rsid w:val="005261E9"/>
    <w:rsid w:val="00526766"/>
    <w:rsid w:val="00527636"/>
    <w:rsid w:val="00527A9D"/>
    <w:rsid w:val="00530EE2"/>
    <w:rsid w:val="00530F21"/>
    <w:rsid w:val="00531C63"/>
    <w:rsid w:val="00531CC2"/>
    <w:rsid w:val="00531F90"/>
    <w:rsid w:val="00532F6F"/>
    <w:rsid w:val="005330D7"/>
    <w:rsid w:val="0053390D"/>
    <w:rsid w:val="00533C5F"/>
    <w:rsid w:val="00534404"/>
    <w:rsid w:val="005345FA"/>
    <w:rsid w:val="00534762"/>
    <w:rsid w:val="00534BEF"/>
    <w:rsid w:val="005356DC"/>
    <w:rsid w:val="00535EE5"/>
    <w:rsid w:val="00536E00"/>
    <w:rsid w:val="00537045"/>
    <w:rsid w:val="005413B9"/>
    <w:rsid w:val="005421CA"/>
    <w:rsid w:val="005422AF"/>
    <w:rsid w:val="00542735"/>
    <w:rsid w:val="005427B8"/>
    <w:rsid w:val="005435B9"/>
    <w:rsid w:val="00543905"/>
    <w:rsid w:val="0054412B"/>
    <w:rsid w:val="005449A3"/>
    <w:rsid w:val="005449CA"/>
    <w:rsid w:val="00546980"/>
    <w:rsid w:val="00547951"/>
    <w:rsid w:val="0055033B"/>
    <w:rsid w:val="0055113D"/>
    <w:rsid w:val="00551376"/>
    <w:rsid w:val="005545C3"/>
    <w:rsid w:val="00554BA0"/>
    <w:rsid w:val="00554D3A"/>
    <w:rsid w:val="005552EE"/>
    <w:rsid w:val="00555E32"/>
    <w:rsid w:val="00556279"/>
    <w:rsid w:val="00556366"/>
    <w:rsid w:val="00556547"/>
    <w:rsid w:val="00556646"/>
    <w:rsid w:val="00556DE7"/>
    <w:rsid w:val="00557306"/>
    <w:rsid w:val="00557326"/>
    <w:rsid w:val="00561486"/>
    <w:rsid w:val="00561B5B"/>
    <w:rsid w:val="00561D5F"/>
    <w:rsid w:val="00561E05"/>
    <w:rsid w:val="00561EA6"/>
    <w:rsid w:val="0056244E"/>
    <w:rsid w:val="00562731"/>
    <w:rsid w:val="005628E1"/>
    <w:rsid w:val="00562C68"/>
    <w:rsid w:val="00563410"/>
    <w:rsid w:val="00563426"/>
    <w:rsid w:val="00563452"/>
    <w:rsid w:val="00563AFC"/>
    <w:rsid w:val="0056409C"/>
    <w:rsid w:val="005642D2"/>
    <w:rsid w:val="00564BA4"/>
    <w:rsid w:val="00564F39"/>
    <w:rsid w:val="005662C1"/>
    <w:rsid w:val="005670E0"/>
    <w:rsid w:val="005671A0"/>
    <w:rsid w:val="0056744D"/>
    <w:rsid w:val="005674DA"/>
    <w:rsid w:val="00567622"/>
    <w:rsid w:val="0056771E"/>
    <w:rsid w:val="00567C74"/>
    <w:rsid w:val="005706B6"/>
    <w:rsid w:val="00570A42"/>
    <w:rsid w:val="00570A67"/>
    <w:rsid w:val="00571134"/>
    <w:rsid w:val="005717F3"/>
    <w:rsid w:val="00571E71"/>
    <w:rsid w:val="0057202B"/>
    <w:rsid w:val="005724C3"/>
    <w:rsid w:val="00572A1D"/>
    <w:rsid w:val="00573253"/>
    <w:rsid w:val="005737EB"/>
    <w:rsid w:val="005739F9"/>
    <w:rsid w:val="00574058"/>
    <w:rsid w:val="00574361"/>
    <w:rsid w:val="00574B6A"/>
    <w:rsid w:val="00575D3A"/>
    <w:rsid w:val="00576890"/>
    <w:rsid w:val="0057704F"/>
    <w:rsid w:val="00577065"/>
    <w:rsid w:val="005771AD"/>
    <w:rsid w:val="005774EF"/>
    <w:rsid w:val="005776BD"/>
    <w:rsid w:val="0058003E"/>
    <w:rsid w:val="0058025A"/>
    <w:rsid w:val="00581D9F"/>
    <w:rsid w:val="0058215E"/>
    <w:rsid w:val="00582C93"/>
    <w:rsid w:val="005837FC"/>
    <w:rsid w:val="00583CDA"/>
    <w:rsid w:val="005843F2"/>
    <w:rsid w:val="0058520C"/>
    <w:rsid w:val="005863D4"/>
    <w:rsid w:val="0058663A"/>
    <w:rsid w:val="005869D3"/>
    <w:rsid w:val="00587170"/>
    <w:rsid w:val="00587292"/>
    <w:rsid w:val="00587D50"/>
    <w:rsid w:val="00587E83"/>
    <w:rsid w:val="00590B4D"/>
    <w:rsid w:val="00590E9B"/>
    <w:rsid w:val="005910B8"/>
    <w:rsid w:val="00592397"/>
    <w:rsid w:val="00595C2A"/>
    <w:rsid w:val="00595D83"/>
    <w:rsid w:val="00595F63"/>
    <w:rsid w:val="00596849"/>
    <w:rsid w:val="00596EDD"/>
    <w:rsid w:val="0059729A"/>
    <w:rsid w:val="00597322"/>
    <w:rsid w:val="00597CEB"/>
    <w:rsid w:val="00597F15"/>
    <w:rsid w:val="005A0174"/>
    <w:rsid w:val="005A12B8"/>
    <w:rsid w:val="005A19B8"/>
    <w:rsid w:val="005A2A26"/>
    <w:rsid w:val="005A2E07"/>
    <w:rsid w:val="005A3AE2"/>
    <w:rsid w:val="005A3EF0"/>
    <w:rsid w:val="005A4F8F"/>
    <w:rsid w:val="005A53FA"/>
    <w:rsid w:val="005A60A7"/>
    <w:rsid w:val="005A61CE"/>
    <w:rsid w:val="005A698D"/>
    <w:rsid w:val="005A6C86"/>
    <w:rsid w:val="005A7199"/>
    <w:rsid w:val="005A7940"/>
    <w:rsid w:val="005A7B0D"/>
    <w:rsid w:val="005A7F89"/>
    <w:rsid w:val="005B07C5"/>
    <w:rsid w:val="005B0B4B"/>
    <w:rsid w:val="005B1096"/>
    <w:rsid w:val="005B26D2"/>
    <w:rsid w:val="005B3C0E"/>
    <w:rsid w:val="005B3D46"/>
    <w:rsid w:val="005B4061"/>
    <w:rsid w:val="005B41ED"/>
    <w:rsid w:val="005B57F9"/>
    <w:rsid w:val="005B60D3"/>
    <w:rsid w:val="005B6F05"/>
    <w:rsid w:val="005B70B6"/>
    <w:rsid w:val="005B7564"/>
    <w:rsid w:val="005B795C"/>
    <w:rsid w:val="005B7DC9"/>
    <w:rsid w:val="005C14B4"/>
    <w:rsid w:val="005C31F5"/>
    <w:rsid w:val="005C328C"/>
    <w:rsid w:val="005C3999"/>
    <w:rsid w:val="005C506C"/>
    <w:rsid w:val="005C6038"/>
    <w:rsid w:val="005C6463"/>
    <w:rsid w:val="005C66B9"/>
    <w:rsid w:val="005C6A56"/>
    <w:rsid w:val="005C6F99"/>
    <w:rsid w:val="005D0594"/>
    <w:rsid w:val="005D0B94"/>
    <w:rsid w:val="005D116D"/>
    <w:rsid w:val="005D1265"/>
    <w:rsid w:val="005D15A2"/>
    <w:rsid w:val="005D1E22"/>
    <w:rsid w:val="005D26FA"/>
    <w:rsid w:val="005D2D1A"/>
    <w:rsid w:val="005D2E18"/>
    <w:rsid w:val="005D316B"/>
    <w:rsid w:val="005D3CD2"/>
    <w:rsid w:val="005D4CEE"/>
    <w:rsid w:val="005D514E"/>
    <w:rsid w:val="005D5D30"/>
    <w:rsid w:val="005D7D45"/>
    <w:rsid w:val="005D7E45"/>
    <w:rsid w:val="005E017F"/>
    <w:rsid w:val="005E0A92"/>
    <w:rsid w:val="005E2128"/>
    <w:rsid w:val="005E269F"/>
    <w:rsid w:val="005E2A13"/>
    <w:rsid w:val="005E350A"/>
    <w:rsid w:val="005E35CA"/>
    <w:rsid w:val="005E366A"/>
    <w:rsid w:val="005E490C"/>
    <w:rsid w:val="005E53CB"/>
    <w:rsid w:val="005E6F32"/>
    <w:rsid w:val="005E7A1B"/>
    <w:rsid w:val="005E7EEA"/>
    <w:rsid w:val="005F0B05"/>
    <w:rsid w:val="005F14D9"/>
    <w:rsid w:val="005F16C6"/>
    <w:rsid w:val="005F256D"/>
    <w:rsid w:val="005F2AFD"/>
    <w:rsid w:val="005F35A5"/>
    <w:rsid w:val="005F36C6"/>
    <w:rsid w:val="005F39C6"/>
    <w:rsid w:val="005F3BFE"/>
    <w:rsid w:val="005F3EA1"/>
    <w:rsid w:val="005F42B6"/>
    <w:rsid w:val="005F70F9"/>
    <w:rsid w:val="005F74D8"/>
    <w:rsid w:val="005F7986"/>
    <w:rsid w:val="006002C0"/>
    <w:rsid w:val="00601162"/>
    <w:rsid w:val="00601AC7"/>
    <w:rsid w:val="00601BBA"/>
    <w:rsid w:val="00602166"/>
    <w:rsid w:val="006024AC"/>
    <w:rsid w:val="006045BC"/>
    <w:rsid w:val="00604A16"/>
    <w:rsid w:val="00604F68"/>
    <w:rsid w:val="0060509A"/>
    <w:rsid w:val="00605B8A"/>
    <w:rsid w:val="00605EEE"/>
    <w:rsid w:val="00610726"/>
    <w:rsid w:val="00610DF6"/>
    <w:rsid w:val="00610E67"/>
    <w:rsid w:val="00611035"/>
    <w:rsid w:val="006116B7"/>
    <w:rsid w:val="00612E80"/>
    <w:rsid w:val="00613A89"/>
    <w:rsid w:val="00613B60"/>
    <w:rsid w:val="00614223"/>
    <w:rsid w:val="00614858"/>
    <w:rsid w:val="006149A3"/>
    <w:rsid w:val="006166A3"/>
    <w:rsid w:val="00617336"/>
    <w:rsid w:val="00617ED7"/>
    <w:rsid w:val="006206A4"/>
    <w:rsid w:val="00620E57"/>
    <w:rsid w:val="00621E0F"/>
    <w:rsid w:val="00621E38"/>
    <w:rsid w:val="0062200E"/>
    <w:rsid w:val="00622EF8"/>
    <w:rsid w:val="0062302A"/>
    <w:rsid w:val="00623223"/>
    <w:rsid w:val="0062349F"/>
    <w:rsid w:val="0062354A"/>
    <w:rsid w:val="006235F2"/>
    <w:rsid w:val="00624378"/>
    <w:rsid w:val="0062440E"/>
    <w:rsid w:val="00624484"/>
    <w:rsid w:val="00624990"/>
    <w:rsid w:val="006255F2"/>
    <w:rsid w:val="00626050"/>
    <w:rsid w:val="006263B7"/>
    <w:rsid w:val="0062655E"/>
    <w:rsid w:val="0062682B"/>
    <w:rsid w:val="00626A18"/>
    <w:rsid w:val="00626C1C"/>
    <w:rsid w:val="006273BF"/>
    <w:rsid w:val="00627461"/>
    <w:rsid w:val="00630045"/>
    <w:rsid w:val="00630099"/>
    <w:rsid w:val="00630C7B"/>
    <w:rsid w:val="0063178D"/>
    <w:rsid w:val="00631F9E"/>
    <w:rsid w:val="00632792"/>
    <w:rsid w:val="00632EBC"/>
    <w:rsid w:val="006331F5"/>
    <w:rsid w:val="00633D0F"/>
    <w:rsid w:val="00635186"/>
    <w:rsid w:val="0063550E"/>
    <w:rsid w:val="00635713"/>
    <w:rsid w:val="006360DC"/>
    <w:rsid w:val="00636CA0"/>
    <w:rsid w:val="00640251"/>
    <w:rsid w:val="00640E1E"/>
    <w:rsid w:val="0064111A"/>
    <w:rsid w:val="00641292"/>
    <w:rsid w:val="00641582"/>
    <w:rsid w:val="0064211E"/>
    <w:rsid w:val="006424A0"/>
    <w:rsid w:val="00644884"/>
    <w:rsid w:val="00644C0E"/>
    <w:rsid w:val="00645372"/>
    <w:rsid w:val="006457A4"/>
    <w:rsid w:val="00645C10"/>
    <w:rsid w:val="00646A81"/>
    <w:rsid w:val="00646D2A"/>
    <w:rsid w:val="00647186"/>
    <w:rsid w:val="00650FB8"/>
    <w:rsid w:val="0065110E"/>
    <w:rsid w:val="00651E81"/>
    <w:rsid w:val="00653355"/>
    <w:rsid w:val="00653C01"/>
    <w:rsid w:val="00654250"/>
    <w:rsid w:val="006556F8"/>
    <w:rsid w:val="006557B3"/>
    <w:rsid w:val="00656419"/>
    <w:rsid w:val="00657458"/>
    <w:rsid w:val="00657569"/>
    <w:rsid w:val="00657AF8"/>
    <w:rsid w:val="00657D2F"/>
    <w:rsid w:val="00657F34"/>
    <w:rsid w:val="0066013B"/>
    <w:rsid w:val="00661E24"/>
    <w:rsid w:val="00662664"/>
    <w:rsid w:val="00663443"/>
    <w:rsid w:val="006645A4"/>
    <w:rsid w:val="00666477"/>
    <w:rsid w:val="00666C53"/>
    <w:rsid w:val="00667D7B"/>
    <w:rsid w:val="0067030A"/>
    <w:rsid w:val="00670E13"/>
    <w:rsid w:val="00670E29"/>
    <w:rsid w:val="0067126D"/>
    <w:rsid w:val="00671819"/>
    <w:rsid w:val="0067211D"/>
    <w:rsid w:val="00672181"/>
    <w:rsid w:val="006721B0"/>
    <w:rsid w:val="00673080"/>
    <w:rsid w:val="006740F9"/>
    <w:rsid w:val="006742EF"/>
    <w:rsid w:val="0067479B"/>
    <w:rsid w:val="00675206"/>
    <w:rsid w:val="00675A6A"/>
    <w:rsid w:val="006762D1"/>
    <w:rsid w:val="006762E7"/>
    <w:rsid w:val="006768C3"/>
    <w:rsid w:val="0067727A"/>
    <w:rsid w:val="00677A5E"/>
    <w:rsid w:val="00680E13"/>
    <w:rsid w:val="00680E60"/>
    <w:rsid w:val="00681F71"/>
    <w:rsid w:val="00682E7E"/>
    <w:rsid w:val="0068330A"/>
    <w:rsid w:val="0068342D"/>
    <w:rsid w:val="0068499C"/>
    <w:rsid w:val="00685189"/>
    <w:rsid w:val="00685287"/>
    <w:rsid w:val="006878FE"/>
    <w:rsid w:val="0068798C"/>
    <w:rsid w:val="0068799D"/>
    <w:rsid w:val="00690530"/>
    <w:rsid w:val="00693595"/>
    <w:rsid w:val="00693912"/>
    <w:rsid w:val="00693C1A"/>
    <w:rsid w:val="00693E88"/>
    <w:rsid w:val="00694158"/>
    <w:rsid w:val="00694549"/>
    <w:rsid w:val="00694793"/>
    <w:rsid w:val="00694D55"/>
    <w:rsid w:val="00694F2E"/>
    <w:rsid w:val="00695183"/>
    <w:rsid w:val="0069713F"/>
    <w:rsid w:val="00697202"/>
    <w:rsid w:val="00697A9E"/>
    <w:rsid w:val="00697AD4"/>
    <w:rsid w:val="00697F97"/>
    <w:rsid w:val="006A097F"/>
    <w:rsid w:val="006A0A9F"/>
    <w:rsid w:val="006A0CC0"/>
    <w:rsid w:val="006A1253"/>
    <w:rsid w:val="006A19C6"/>
    <w:rsid w:val="006A28A7"/>
    <w:rsid w:val="006A32B5"/>
    <w:rsid w:val="006A35B8"/>
    <w:rsid w:val="006A3F86"/>
    <w:rsid w:val="006A43D6"/>
    <w:rsid w:val="006A4654"/>
    <w:rsid w:val="006A4BF8"/>
    <w:rsid w:val="006A6678"/>
    <w:rsid w:val="006A7CC5"/>
    <w:rsid w:val="006A7D90"/>
    <w:rsid w:val="006B00E4"/>
    <w:rsid w:val="006B0DC1"/>
    <w:rsid w:val="006B1583"/>
    <w:rsid w:val="006B1C32"/>
    <w:rsid w:val="006B2123"/>
    <w:rsid w:val="006B34F3"/>
    <w:rsid w:val="006B409D"/>
    <w:rsid w:val="006B4AF5"/>
    <w:rsid w:val="006B53BF"/>
    <w:rsid w:val="006B5C5F"/>
    <w:rsid w:val="006B5E96"/>
    <w:rsid w:val="006B629E"/>
    <w:rsid w:val="006B67B0"/>
    <w:rsid w:val="006B70CF"/>
    <w:rsid w:val="006C08AE"/>
    <w:rsid w:val="006C0CD7"/>
    <w:rsid w:val="006C0FA2"/>
    <w:rsid w:val="006C1FB4"/>
    <w:rsid w:val="006C20C9"/>
    <w:rsid w:val="006C217B"/>
    <w:rsid w:val="006C27EE"/>
    <w:rsid w:val="006C29B2"/>
    <w:rsid w:val="006C4355"/>
    <w:rsid w:val="006C4BD2"/>
    <w:rsid w:val="006C5BF6"/>
    <w:rsid w:val="006C6A46"/>
    <w:rsid w:val="006C74F0"/>
    <w:rsid w:val="006D0205"/>
    <w:rsid w:val="006D065F"/>
    <w:rsid w:val="006D1B31"/>
    <w:rsid w:val="006D450C"/>
    <w:rsid w:val="006D4726"/>
    <w:rsid w:val="006D538D"/>
    <w:rsid w:val="006D6A3F"/>
    <w:rsid w:val="006D700F"/>
    <w:rsid w:val="006D75F8"/>
    <w:rsid w:val="006D7CBB"/>
    <w:rsid w:val="006E1F67"/>
    <w:rsid w:val="006E2282"/>
    <w:rsid w:val="006E24C9"/>
    <w:rsid w:val="006E24EA"/>
    <w:rsid w:val="006E2742"/>
    <w:rsid w:val="006E29ED"/>
    <w:rsid w:val="006E42E5"/>
    <w:rsid w:val="006E4D0F"/>
    <w:rsid w:val="006E567D"/>
    <w:rsid w:val="006E5C06"/>
    <w:rsid w:val="006E6114"/>
    <w:rsid w:val="006E64D4"/>
    <w:rsid w:val="006E6EFF"/>
    <w:rsid w:val="006E714E"/>
    <w:rsid w:val="006E78D9"/>
    <w:rsid w:val="006E7D85"/>
    <w:rsid w:val="006E7DA2"/>
    <w:rsid w:val="006F006E"/>
    <w:rsid w:val="006F02F7"/>
    <w:rsid w:val="006F0613"/>
    <w:rsid w:val="006F06F8"/>
    <w:rsid w:val="006F0D19"/>
    <w:rsid w:val="006F10EC"/>
    <w:rsid w:val="006F11BE"/>
    <w:rsid w:val="006F1661"/>
    <w:rsid w:val="006F1DF8"/>
    <w:rsid w:val="006F291F"/>
    <w:rsid w:val="006F2C3C"/>
    <w:rsid w:val="006F2C57"/>
    <w:rsid w:val="006F38A1"/>
    <w:rsid w:val="006F396F"/>
    <w:rsid w:val="006F4325"/>
    <w:rsid w:val="006F4389"/>
    <w:rsid w:val="006F459F"/>
    <w:rsid w:val="006F5419"/>
    <w:rsid w:val="006F5A6C"/>
    <w:rsid w:val="006F674E"/>
    <w:rsid w:val="006F6A9D"/>
    <w:rsid w:val="006F7324"/>
    <w:rsid w:val="006F7599"/>
    <w:rsid w:val="0070055E"/>
    <w:rsid w:val="00700A4E"/>
    <w:rsid w:val="00700C35"/>
    <w:rsid w:val="007012FA"/>
    <w:rsid w:val="0070146B"/>
    <w:rsid w:val="00702678"/>
    <w:rsid w:val="00702802"/>
    <w:rsid w:val="00702957"/>
    <w:rsid w:val="00703371"/>
    <w:rsid w:val="00703A9C"/>
    <w:rsid w:val="00703DB6"/>
    <w:rsid w:val="00704081"/>
    <w:rsid w:val="00704318"/>
    <w:rsid w:val="00704C73"/>
    <w:rsid w:val="0070541C"/>
    <w:rsid w:val="00705923"/>
    <w:rsid w:val="00705C75"/>
    <w:rsid w:val="00706170"/>
    <w:rsid w:val="0070666A"/>
    <w:rsid w:val="007069DB"/>
    <w:rsid w:val="007070DB"/>
    <w:rsid w:val="00707175"/>
    <w:rsid w:val="0070741C"/>
    <w:rsid w:val="007075EF"/>
    <w:rsid w:val="007100BB"/>
    <w:rsid w:val="00710709"/>
    <w:rsid w:val="0071083B"/>
    <w:rsid w:val="00710F75"/>
    <w:rsid w:val="007111D4"/>
    <w:rsid w:val="007112E4"/>
    <w:rsid w:val="00711886"/>
    <w:rsid w:val="007118D0"/>
    <w:rsid w:val="00711E36"/>
    <w:rsid w:val="00712E16"/>
    <w:rsid w:val="00712FB5"/>
    <w:rsid w:val="00713819"/>
    <w:rsid w:val="0071481C"/>
    <w:rsid w:val="007149AB"/>
    <w:rsid w:val="007155FD"/>
    <w:rsid w:val="0071664F"/>
    <w:rsid w:val="00716AB3"/>
    <w:rsid w:val="00716BE1"/>
    <w:rsid w:val="00717C20"/>
    <w:rsid w:val="00717EC5"/>
    <w:rsid w:val="0072071F"/>
    <w:rsid w:val="00721396"/>
    <w:rsid w:val="0072146E"/>
    <w:rsid w:val="00721F3C"/>
    <w:rsid w:val="00722464"/>
    <w:rsid w:val="00722881"/>
    <w:rsid w:val="0072320B"/>
    <w:rsid w:val="00723293"/>
    <w:rsid w:val="00723F9B"/>
    <w:rsid w:val="00724FBD"/>
    <w:rsid w:val="007257F4"/>
    <w:rsid w:val="00726A0F"/>
    <w:rsid w:val="007274BB"/>
    <w:rsid w:val="00727AC8"/>
    <w:rsid w:val="00727C91"/>
    <w:rsid w:val="00730C1E"/>
    <w:rsid w:val="00730CC8"/>
    <w:rsid w:val="007319D4"/>
    <w:rsid w:val="00731AAD"/>
    <w:rsid w:val="007324A4"/>
    <w:rsid w:val="0073258A"/>
    <w:rsid w:val="00732B5A"/>
    <w:rsid w:val="00734B7B"/>
    <w:rsid w:val="007354A6"/>
    <w:rsid w:val="00735BE0"/>
    <w:rsid w:val="00735DE9"/>
    <w:rsid w:val="00736A85"/>
    <w:rsid w:val="0073712A"/>
    <w:rsid w:val="00737C2F"/>
    <w:rsid w:val="00737E23"/>
    <w:rsid w:val="007405AB"/>
    <w:rsid w:val="00740AE6"/>
    <w:rsid w:val="0074113C"/>
    <w:rsid w:val="00741153"/>
    <w:rsid w:val="00741635"/>
    <w:rsid w:val="00741717"/>
    <w:rsid w:val="00741746"/>
    <w:rsid w:val="00741A44"/>
    <w:rsid w:val="00741DF3"/>
    <w:rsid w:val="00741E4C"/>
    <w:rsid w:val="00742C73"/>
    <w:rsid w:val="007431A4"/>
    <w:rsid w:val="0074351E"/>
    <w:rsid w:val="00744339"/>
    <w:rsid w:val="00744DF6"/>
    <w:rsid w:val="00744E27"/>
    <w:rsid w:val="00745783"/>
    <w:rsid w:val="00745B85"/>
    <w:rsid w:val="00745F0D"/>
    <w:rsid w:val="00746399"/>
    <w:rsid w:val="007477BC"/>
    <w:rsid w:val="00747A22"/>
    <w:rsid w:val="00750890"/>
    <w:rsid w:val="00750DE7"/>
    <w:rsid w:val="0075150F"/>
    <w:rsid w:val="00751A5F"/>
    <w:rsid w:val="00751AB3"/>
    <w:rsid w:val="00752474"/>
    <w:rsid w:val="00752D38"/>
    <w:rsid w:val="00753365"/>
    <w:rsid w:val="007533FA"/>
    <w:rsid w:val="00753F1F"/>
    <w:rsid w:val="0075417A"/>
    <w:rsid w:val="0075466D"/>
    <w:rsid w:val="007549B5"/>
    <w:rsid w:val="00755223"/>
    <w:rsid w:val="00755FAD"/>
    <w:rsid w:val="0075613A"/>
    <w:rsid w:val="00756440"/>
    <w:rsid w:val="00756499"/>
    <w:rsid w:val="0075768E"/>
    <w:rsid w:val="00757A3D"/>
    <w:rsid w:val="0076066B"/>
    <w:rsid w:val="007608B7"/>
    <w:rsid w:val="00760BC2"/>
    <w:rsid w:val="00761973"/>
    <w:rsid w:val="0076285D"/>
    <w:rsid w:val="00762EC5"/>
    <w:rsid w:val="00763BE5"/>
    <w:rsid w:val="00763CCF"/>
    <w:rsid w:val="0076405E"/>
    <w:rsid w:val="00764DEA"/>
    <w:rsid w:val="00765265"/>
    <w:rsid w:val="00765690"/>
    <w:rsid w:val="00765877"/>
    <w:rsid w:val="00766065"/>
    <w:rsid w:val="0076747F"/>
    <w:rsid w:val="007674F4"/>
    <w:rsid w:val="0076784D"/>
    <w:rsid w:val="00767E33"/>
    <w:rsid w:val="007705E3"/>
    <w:rsid w:val="00770875"/>
    <w:rsid w:val="00770E06"/>
    <w:rsid w:val="007710D1"/>
    <w:rsid w:val="007720F8"/>
    <w:rsid w:val="00772373"/>
    <w:rsid w:val="0077247F"/>
    <w:rsid w:val="00772846"/>
    <w:rsid w:val="00772984"/>
    <w:rsid w:val="00772ECF"/>
    <w:rsid w:val="00773087"/>
    <w:rsid w:val="00774916"/>
    <w:rsid w:val="00774E95"/>
    <w:rsid w:val="00775C30"/>
    <w:rsid w:val="00776A6A"/>
    <w:rsid w:val="00776B84"/>
    <w:rsid w:val="00776D63"/>
    <w:rsid w:val="00776FB9"/>
    <w:rsid w:val="00777217"/>
    <w:rsid w:val="00777478"/>
    <w:rsid w:val="00777DE9"/>
    <w:rsid w:val="007800BD"/>
    <w:rsid w:val="007800D0"/>
    <w:rsid w:val="00780E0B"/>
    <w:rsid w:val="00781A7A"/>
    <w:rsid w:val="00781DE6"/>
    <w:rsid w:val="00781FB0"/>
    <w:rsid w:val="007824EB"/>
    <w:rsid w:val="00782E45"/>
    <w:rsid w:val="00783AA8"/>
    <w:rsid w:val="007856EC"/>
    <w:rsid w:val="0078591C"/>
    <w:rsid w:val="00785983"/>
    <w:rsid w:val="00785CF7"/>
    <w:rsid w:val="0078600E"/>
    <w:rsid w:val="00786670"/>
    <w:rsid w:val="007870CA"/>
    <w:rsid w:val="007873EB"/>
    <w:rsid w:val="00790385"/>
    <w:rsid w:val="00790636"/>
    <w:rsid w:val="007921FD"/>
    <w:rsid w:val="00792C65"/>
    <w:rsid w:val="0079300F"/>
    <w:rsid w:val="0079338E"/>
    <w:rsid w:val="00793A95"/>
    <w:rsid w:val="00794FA0"/>
    <w:rsid w:val="007950F7"/>
    <w:rsid w:val="00795557"/>
    <w:rsid w:val="007964C0"/>
    <w:rsid w:val="00796684"/>
    <w:rsid w:val="00796B13"/>
    <w:rsid w:val="00797C9A"/>
    <w:rsid w:val="00797D69"/>
    <w:rsid w:val="00797D97"/>
    <w:rsid w:val="00797DAD"/>
    <w:rsid w:val="00797FB8"/>
    <w:rsid w:val="007A04E2"/>
    <w:rsid w:val="007A06BB"/>
    <w:rsid w:val="007A0BF3"/>
    <w:rsid w:val="007A1BB4"/>
    <w:rsid w:val="007A2401"/>
    <w:rsid w:val="007A255C"/>
    <w:rsid w:val="007A2853"/>
    <w:rsid w:val="007A30C4"/>
    <w:rsid w:val="007A3283"/>
    <w:rsid w:val="007A3664"/>
    <w:rsid w:val="007A4210"/>
    <w:rsid w:val="007A42FB"/>
    <w:rsid w:val="007A4874"/>
    <w:rsid w:val="007A4C41"/>
    <w:rsid w:val="007A4C8B"/>
    <w:rsid w:val="007A5FB3"/>
    <w:rsid w:val="007A60F9"/>
    <w:rsid w:val="007A74D2"/>
    <w:rsid w:val="007A7E6B"/>
    <w:rsid w:val="007B0077"/>
    <w:rsid w:val="007B01F7"/>
    <w:rsid w:val="007B07E3"/>
    <w:rsid w:val="007B0BF0"/>
    <w:rsid w:val="007B0DC8"/>
    <w:rsid w:val="007B1CB7"/>
    <w:rsid w:val="007B1FE1"/>
    <w:rsid w:val="007B246C"/>
    <w:rsid w:val="007B3458"/>
    <w:rsid w:val="007B3719"/>
    <w:rsid w:val="007B3C04"/>
    <w:rsid w:val="007B5113"/>
    <w:rsid w:val="007B5B1D"/>
    <w:rsid w:val="007B5CD1"/>
    <w:rsid w:val="007B6673"/>
    <w:rsid w:val="007B6CF8"/>
    <w:rsid w:val="007B6FEA"/>
    <w:rsid w:val="007B7675"/>
    <w:rsid w:val="007B7821"/>
    <w:rsid w:val="007B7FF5"/>
    <w:rsid w:val="007C0C96"/>
    <w:rsid w:val="007C0EF8"/>
    <w:rsid w:val="007C2EBB"/>
    <w:rsid w:val="007C3273"/>
    <w:rsid w:val="007C3AED"/>
    <w:rsid w:val="007C4329"/>
    <w:rsid w:val="007C482C"/>
    <w:rsid w:val="007C484A"/>
    <w:rsid w:val="007C4C27"/>
    <w:rsid w:val="007C550B"/>
    <w:rsid w:val="007C61E9"/>
    <w:rsid w:val="007C6F18"/>
    <w:rsid w:val="007D00A1"/>
    <w:rsid w:val="007D05A4"/>
    <w:rsid w:val="007D2198"/>
    <w:rsid w:val="007D2353"/>
    <w:rsid w:val="007D263D"/>
    <w:rsid w:val="007D27AA"/>
    <w:rsid w:val="007D2CF3"/>
    <w:rsid w:val="007D34D8"/>
    <w:rsid w:val="007D3630"/>
    <w:rsid w:val="007D3C1D"/>
    <w:rsid w:val="007D49A4"/>
    <w:rsid w:val="007D51B3"/>
    <w:rsid w:val="007D51B6"/>
    <w:rsid w:val="007D536E"/>
    <w:rsid w:val="007D5A5E"/>
    <w:rsid w:val="007D5F5F"/>
    <w:rsid w:val="007D61C2"/>
    <w:rsid w:val="007D62CC"/>
    <w:rsid w:val="007E0736"/>
    <w:rsid w:val="007E1BCD"/>
    <w:rsid w:val="007E20A6"/>
    <w:rsid w:val="007E27B5"/>
    <w:rsid w:val="007E29B1"/>
    <w:rsid w:val="007E30E2"/>
    <w:rsid w:val="007E32F1"/>
    <w:rsid w:val="007E3C1B"/>
    <w:rsid w:val="007E3C6E"/>
    <w:rsid w:val="007E4091"/>
    <w:rsid w:val="007E418F"/>
    <w:rsid w:val="007E4C55"/>
    <w:rsid w:val="007E4CE0"/>
    <w:rsid w:val="007E4E13"/>
    <w:rsid w:val="007E57D1"/>
    <w:rsid w:val="007E7494"/>
    <w:rsid w:val="007E74A4"/>
    <w:rsid w:val="007E790E"/>
    <w:rsid w:val="007F0154"/>
    <w:rsid w:val="007F0565"/>
    <w:rsid w:val="007F13C9"/>
    <w:rsid w:val="007F16BE"/>
    <w:rsid w:val="007F1A35"/>
    <w:rsid w:val="007F2192"/>
    <w:rsid w:val="007F265D"/>
    <w:rsid w:val="007F2C15"/>
    <w:rsid w:val="007F2C23"/>
    <w:rsid w:val="007F2FB7"/>
    <w:rsid w:val="007F351D"/>
    <w:rsid w:val="007F44CC"/>
    <w:rsid w:val="007F4D1B"/>
    <w:rsid w:val="007F5403"/>
    <w:rsid w:val="007F5559"/>
    <w:rsid w:val="007F5D2C"/>
    <w:rsid w:val="007F5DE5"/>
    <w:rsid w:val="007F5E42"/>
    <w:rsid w:val="007F5EDF"/>
    <w:rsid w:val="007F6965"/>
    <w:rsid w:val="007F6FCB"/>
    <w:rsid w:val="007F74B1"/>
    <w:rsid w:val="00800FB6"/>
    <w:rsid w:val="00801070"/>
    <w:rsid w:val="0080156C"/>
    <w:rsid w:val="008018DE"/>
    <w:rsid w:val="00801A7C"/>
    <w:rsid w:val="0080239D"/>
    <w:rsid w:val="0080246C"/>
    <w:rsid w:val="0080274C"/>
    <w:rsid w:val="00802CAC"/>
    <w:rsid w:val="0080303D"/>
    <w:rsid w:val="00803374"/>
    <w:rsid w:val="008034AE"/>
    <w:rsid w:val="00803564"/>
    <w:rsid w:val="00803CBD"/>
    <w:rsid w:val="0080545D"/>
    <w:rsid w:val="008057D8"/>
    <w:rsid w:val="00805987"/>
    <w:rsid w:val="00805AEA"/>
    <w:rsid w:val="00806B93"/>
    <w:rsid w:val="0080710E"/>
    <w:rsid w:val="00807768"/>
    <w:rsid w:val="00810409"/>
    <w:rsid w:val="00810547"/>
    <w:rsid w:val="00810690"/>
    <w:rsid w:val="00811545"/>
    <w:rsid w:val="008117C4"/>
    <w:rsid w:val="00811AC7"/>
    <w:rsid w:val="00812212"/>
    <w:rsid w:val="008129C3"/>
    <w:rsid w:val="00812B1B"/>
    <w:rsid w:val="00812EA5"/>
    <w:rsid w:val="00812F96"/>
    <w:rsid w:val="00813FC5"/>
    <w:rsid w:val="00814526"/>
    <w:rsid w:val="00814823"/>
    <w:rsid w:val="00814B58"/>
    <w:rsid w:val="00815E55"/>
    <w:rsid w:val="0081621C"/>
    <w:rsid w:val="00817222"/>
    <w:rsid w:val="00817D6A"/>
    <w:rsid w:val="008205A7"/>
    <w:rsid w:val="0082107B"/>
    <w:rsid w:val="00821280"/>
    <w:rsid w:val="00821F0D"/>
    <w:rsid w:val="0082230C"/>
    <w:rsid w:val="0082295A"/>
    <w:rsid w:val="00822C5A"/>
    <w:rsid w:val="00822FB6"/>
    <w:rsid w:val="00823394"/>
    <w:rsid w:val="00824569"/>
    <w:rsid w:val="00824C29"/>
    <w:rsid w:val="00825EBD"/>
    <w:rsid w:val="0082723F"/>
    <w:rsid w:val="00827770"/>
    <w:rsid w:val="00830655"/>
    <w:rsid w:val="008306D0"/>
    <w:rsid w:val="008308C5"/>
    <w:rsid w:val="00831130"/>
    <w:rsid w:val="008314A9"/>
    <w:rsid w:val="00831AF9"/>
    <w:rsid w:val="00832EBC"/>
    <w:rsid w:val="00833137"/>
    <w:rsid w:val="00833255"/>
    <w:rsid w:val="00833680"/>
    <w:rsid w:val="00833815"/>
    <w:rsid w:val="0083499D"/>
    <w:rsid w:val="00834EA8"/>
    <w:rsid w:val="00835896"/>
    <w:rsid w:val="008360FC"/>
    <w:rsid w:val="00836103"/>
    <w:rsid w:val="00836C18"/>
    <w:rsid w:val="00837786"/>
    <w:rsid w:val="008401AF"/>
    <w:rsid w:val="0084074C"/>
    <w:rsid w:val="0084166A"/>
    <w:rsid w:val="00841C53"/>
    <w:rsid w:val="00841EA8"/>
    <w:rsid w:val="00842271"/>
    <w:rsid w:val="008423D7"/>
    <w:rsid w:val="008425CB"/>
    <w:rsid w:val="00842734"/>
    <w:rsid w:val="00842D1D"/>
    <w:rsid w:val="00843D75"/>
    <w:rsid w:val="008449E2"/>
    <w:rsid w:val="00844BE1"/>
    <w:rsid w:val="00844DD1"/>
    <w:rsid w:val="00844FF0"/>
    <w:rsid w:val="00845153"/>
    <w:rsid w:val="0084548C"/>
    <w:rsid w:val="0084583A"/>
    <w:rsid w:val="00845F8E"/>
    <w:rsid w:val="00846204"/>
    <w:rsid w:val="008468AF"/>
    <w:rsid w:val="00846DBD"/>
    <w:rsid w:val="00847920"/>
    <w:rsid w:val="00850628"/>
    <w:rsid w:val="008511AC"/>
    <w:rsid w:val="0085171E"/>
    <w:rsid w:val="00851EC7"/>
    <w:rsid w:val="008523F0"/>
    <w:rsid w:val="008545D6"/>
    <w:rsid w:val="0085475F"/>
    <w:rsid w:val="00854847"/>
    <w:rsid w:val="008549BE"/>
    <w:rsid w:val="00854C83"/>
    <w:rsid w:val="008557DC"/>
    <w:rsid w:val="00857637"/>
    <w:rsid w:val="00860BD7"/>
    <w:rsid w:val="00861262"/>
    <w:rsid w:val="00861C0E"/>
    <w:rsid w:val="008621C7"/>
    <w:rsid w:val="008621E3"/>
    <w:rsid w:val="00862588"/>
    <w:rsid w:val="0086351F"/>
    <w:rsid w:val="0086395A"/>
    <w:rsid w:val="00863CA6"/>
    <w:rsid w:val="00864531"/>
    <w:rsid w:val="00864AF1"/>
    <w:rsid w:val="0086503E"/>
    <w:rsid w:val="00865342"/>
    <w:rsid w:val="00866104"/>
    <w:rsid w:val="008668E3"/>
    <w:rsid w:val="00866FB9"/>
    <w:rsid w:val="008704E7"/>
    <w:rsid w:val="00871719"/>
    <w:rsid w:val="00871900"/>
    <w:rsid w:val="00871D2B"/>
    <w:rsid w:val="00872713"/>
    <w:rsid w:val="00872E6D"/>
    <w:rsid w:val="00873CAD"/>
    <w:rsid w:val="0087436D"/>
    <w:rsid w:val="00874C59"/>
    <w:rsid w:val="00875316"/>
    <w:rsid w:val="00875E2E"/>
    <w:rsid w:val="00875F2E"/>
    <w:rsid w:val="008763A2"/>
    <w:rsid w:val="00876722"/>
    <w:rsid w:val="00876AFB"/>
    <w:rsid w:val="00880E43"/>
    <w:rsid w:val="00881B0B"/>
    <w:rsid w:val="0088272B"/>
    <w:rsid w:val="008835EB"/>
    <w:rsid w:val="00884050"/>
    <w:rsid w:val="00884AD4"/>
    <w:rsid w:val="00885FF2"/>
    <w:rsid w:val="008865C9"/>
    <w:rsid w:val="00886B2F"/>
    <w:rsid w:val="008879F0"/>
    <w:rsid w:val="00887A27"/>
    <w:rsid w:val="00890576"/>
    <w:rsid w:val="008907E1"/>
    <w:rsid w:val="00891B87"/>
    <w:rsid w:val="00891C27"/>
    <w:rsid w:val="008920AC"/>
    <w:rsid w:val="008925B8"/>
    <w:rsid w:val="008926E7"/>
    <w:rsid w:val="00892BEC"/>
    <w:rsid w:val="008941A5"/>
    <w:rsid w:val="00896699"/>
    <w:rsid w:val="008969D2"/>
    <w:rsid w:val="00896C20"/>
    <w:rsid w:val="00896E9F"/>
    <w:rsid w:val="00897FB0"/>
    <w:rsid w:val="00897FB2"/>
    <w:rsid w:val="008A0202"/>
    <w:rsid w:val="008A02AD"/>
    <w:rsid w:val="008A0F01"/>
    <w:rsid w:val="008A18CE"/>
    <w:rsid w:val="008A1BDD"/>
    <w:rsid w:val="008A20E9"/>
    <w:rsid w:val="008A2332"/>
    <w:rsid w:val="008A2ACF"/>
    <w:rsid w:val="008A3026"/>
    <w:rsid w:val="008A32B7"/>
    <w:rsid w:val="008A4029"/>
    <w:rsid w:val="008A497C"/>
    <w:rsid w:val="008A4D9A"/>
    <w:rsid w:val="008A53C5"/>
    <w:rsid w:val="008A5883"/>
    <w:rsid w:val="008A72C4"/>
    <w:rsid w:val="008B1634"/>
    <w:rsid w:val="008B1C5E"/>
    <w:rsid w:val="008B1E45"/>
    <w:rsid w:val="008B241E"/>
    <w:rsid w:val="008B2620"/>
    <w:rsid w:val="008B26DB"/>
    <w:rsid w:val="008B2DA9"/>
    <w:rsid w:val="008B2FE9"/>
    <w:rsid w:val="008B315D"/>
    <w:rsid w:val="008B3604"/>
    <w:rsid w:val="008B4315"/>
    <w:rsid w:val="008B605F"/>
    <w:rsid w:val="008B6B64"/>
    <w:rsid w:val="008B72FD"/>
    <w:rsid w:val="008B7878"/>
    <w:rsid w:val="008C1113"/>
    <w:rsid w:val="008C1291"/>
    <w:rsid w:val="008C1367"/>
    <w:rsid w:val="008C17FD"/>
    <w:rsid w:val="008C2AA8"/>
    <w:rsid w:val="008C2E4A"/>
    <w:rsid w:val="008C3759"/>
    <w:rsid w:val="008C4254"/>
    <w:rsid w:val="008C4761"/>
    <w:rsid w:val="008C5F23"/>
    <w:rsid w:val="008C6388"/>
    <w:rsid w:val="008C6821"/>
    <w:rsid w:val="008C73FC"/>
    <w:rsid w:val="008C773F"/>
    <w:rsid w:val="008C7E91"/>
    <w:rsid w:val="008D0674"/>
    <w:rsid w:val="008D1869"/>
    <w:rsid w:val="008D2B8B"/>
    <w:rsid w:val="008D2C86"/>
    <w:rsid w:val="008D2E2A"/>
    <w:rsid w:val="008D3448"/>
    <w:rsid w:val="008D389A"/>
    <w:rsid w:val="008D41B9"/>
    <w:rsid w:val="008D479B"/>
    <w:rsid w:val="008D5066"/>
    <w:rsid w:val="008D51FC"/>
    <w:rsid w:val="008D527C"/>
    <w:rsid w:val="008D53C0"/>
    <w:rsid w:val="008D55F5"/>
    <w:rsid w:val="008D5D61"/>
    <w:rsid w:val="008D602F"/>
    <w:rsid w:val="008D61B0"/>
    <w:rsid w:val="008D6467"/>
    <w:rsid w:val="008E063D"/>
    <w:rsid w:val="008E1F7C"/>
    <w:rsid w:val="008E200F"/>
    <w:rsid w:val="008E236B"/>
    <w:rsid w:val="008E239E"/>
    <w:rsid w:val="008E3008"/>
    <w:rsid w:val="008E36B4"/>
    <w:rsid w:val="008E4182"/>
    <w:rsid w:val="008E431F"/>
    <w:rsid w:val="008E4697"/>
    <w:rsid w:val="008E5661"/>
    <w:rsid w:val="008E5F58"/>
    <w:rsid w:val="008E71FA"/>
    <w:rsid w:val="008E74CE"/>
    <w:rsid w:val="008F0B6A"/>
    <w:rsid w:val="008F0C3F"/>
    <w:rsid w:val="008F0CE0"/>
    <w:rsid w:val="008F253A"/>
    <w:rsid w:val="008F285C"/>
    <w:rsid w:val="008F2EA6"/>
    <w:rsid w:val="008F4481"/>
    <w:rsid w:val="008F4929"/>
    <w:rsid w:val="008F5862"/>
    <w:rsid w:val="008F5ADB"/>
    <w:rsid w:val="008F660A"/>
    <w:rsid w:val="008F6742"/>
    <w:rsid w:val="008F6869"/>
    <w:rsid w:val="008F6DC6"/>
    <w:rsid w:val="008F71D8"/>
    <w:rsid w:val="008F7BB6"/>
    <w:rsid w:val="008F7DEF"/>
    <w:rsid w:val="009004A5"/>
    <w:rsid w:val="009006D6"/>
    <w:rsid w:val="009007A9"/>
    <w:rsid w:val="0090081D"/>
    <w:rsid w:val="00900D59"/>
    <w:rsid w:val="00900E6D"/>
    <w:rsid w:val="00901592"/>
    <w:rsid w:val="00901ACC"/>
    <w:rsid w:val="00902173"/>
    <w:rsid w:val="0090284D"/>
    <w:rsid w:val="00903863"/>
    <w:rsid w:val="00904898"/>
    <w:rsid w:val="00905059"/>
    <w:rsid w:val="00905196"/>
    <w:rsid w:val="00906048"/>
    <w:rsid w:val="00906874"/>
    <w:rsid w:val="00907751"/>
    <w:rsid w:val="00907C88"/>
    <w:rsid w:val="00910144"/>
    <w:rsid w:val="00910AD9"/>
    <w:rsid w:val="00910B6B"/>
    <w:rsid w:val="00910F84"/>
    <w:rsid w:val="009110B9"/>
    <w:rsid w:val="0091116E"/>
    <w:rsid w:val="00911225"/>
    <w:rsid w:val="00911597"/>
    <w:rsid w:val="00911CBC"/>
    <w:rsid w:val="009126F3"/>
    <w:rsid w:val="009132F0"/>
    <w:rsid w:val="009137FD"/>
    <w:rsid w:val="00913AD1"/>
    <w:rsid w:val="00913E5D"/>
    <w:rsid w:val="0091431C"/>
    <w:rsid w:val="00914593"/>
    <w:rsid w:val="00914CA8"/>
    <w:rsid w:val="00914F86"/>
    <w:rsid w:val="00914FE9"/>
    <w:rsid w:val="0091595D"/>
    <w:rsid w:val="00915DFD"/>
    <w:rsid w:val="0091703F"/>
    <w:rsid w:val="009171B3"/>
    <w:rsid w:val="00917994"/>
    <w:rsid w:val="00917AEC"/>
    <w:rsid w:val="009208EB"/>
    <w:rsid w:val="00920A53"/>
    <w:rsid w:val="009210CE"/>
    <w:rsid w:val="00921236"/>
    <w:rsid w:val="0092162D"/>
    <w:rsid w:val="00921778"/>
    <w:rsid w:val="009217E2"/>
    <w:rsid w:val="00921AA7"/>
    <w:rsid w:val="00921F52"/>
    <w:rsid w:val="00922917"/>
    <w:rsid w:val="0092623F"/>
    <w:rsid w:val="0092636D"/>
    <w:rsid w:val="009267A5"/>
    <w:rsid w:val="00926EB0"/>
    <w:rsid w:val="009274AE"/>
    <w:rsid w:val="0092755D"/>
    <w:rsid w:val="0092798F"/>
    <w:rsid w:val="00930E7C"/>
    <w:rsid w:val="0093185D"/>
    <w:rsid w:val="00931878"/>
    <w:rsid w:val="009322FE"/>
    <w:rsid w:val="00932ACD"/>
    <w:rsid w:val="00933334"/>
    <w:rsid w:val="00933E1E"/>
    <w:rsid w:val="00933F1F"/>
    <w:rsid w:val="009343F3"/>
    <w:rsid w:val="00935C58"/>
    <w:rsid w:val="009364D1"/>
    <w:rsid w:val="009371D1"/>
    <w:rsid w:val="009376ED"/>
    <w:rsid w:val="009378B6"/>
    <w:rsid w:val="00940859"/>
    <w:rsid w:val="00940922"/>
    <w:rsid w:val="00941D13"/>
    <w:rsid w:val="00941D9D"/>
    <w:rsid w:val="009436EF"/>
    <w:rsid w:val="00943E39"/>
    <w:rsid w:val="009446C3"/>
    <w:rsid w:val="00944994"/>
    <w:rsid w:val="00944A68"/>
    <w:rsid w:val="00944B69"/>
    <w:rsid w:val="0094565A"/>
    <w:rsid w:val="00946B6A"/>
    <w:rsid w:val="00946CF2"/>
    <w:rsid w:val="0094778C"/>
    <w:rsid w:val="009479E9"/>
    <w:rsid w:val="00947C2E"/>
    <w:rsid w:val="00947E21"/>
    <w:rsid w:val="0095076D"/>
    <w:rsid w:val="009508B6"/>
    <w:rsid w:val="00950917"/>
    <w:rsid w:val="009509CF"/>
    <w:rsid w:val="009509F2"/>
    <w:rsid w:val="009521D3"/>
    <w:rsid w:val="00952797"/>
    <w:rsid w:val="00953059"/>
    <w:rsid w:val="0095310A"/>
    <w:rsid w:val="00954106"/>
    <w:rsid w:val="009547F5"/>
    <w:rsid w:val="00954931"/>
    <w:rsid w:val="00954AF1"/>
    <w:rsid w:val="00954B6F"/>
    <w:rsid w:val="009556A6"/>
    <w:rsid w:val="00955E6B"/>
    <w:rsid w:val="00956060"/>
    <w:rsid w:val="009575C4"/>
    <w:rsid w:val="00957D3C"/>
    <w:rsid w:val="00960BF1"/>
    <w:rsid w:val="009611DA"/>
    <w:rsid w:val="00962153"/>
    <w:rsid w:val="00962507"/>
    <w:rsid w:val="00962969"/>
    <w:rsid w:val="00963CA5"/>
    <w:rsid w:val="00964703"/>
    <w:rsid w:val="009647E8"/>
    <w:rsid w:val="00966303"/>
    <w:rsid w:val="009668AE"/>
    <w:rsid w:val="00966A59"/>
    <w:rsid w:val="00966E9E"/>
    <w:rsid w:val="00967162"/>
    <w:rsid w:val="009673DC"/>
    <w:rsid w:val="00967476"/>
    <w:rsid w:val="0096764E"/>
    <w:rsid w:val="00967779"/>
    <w:rsid w:val="00967C21"/>
    <w:rsid w:val="00967F79"/>
    <w:rsid w:val="00970533"/>
    <w:rsid w:val="00971177"/>
    <w:rsid w:val="009713EC"/>
    <w:rsid w:val="009720C1"/>
    <w:rsid w:val="0097226F"/>
    <w:rsid w:val="00972D60"/>
    <w:rsid w:val="0097326F"/>
    <w:rsid w:val="009737A4"/>
    <w:rsid w:val="00973A70"/>
    <w:rsid w:val="00974C98"/>
    <w:rsid w:val="00974CAB"/>
    <w:rsid w:val="00975258"/>
    <w:rsid w:val="009755C9"/>
    <w:rsid w:val="00976268"/>
    <w:rsid w:val="009769A0"/>
    <w:rsid w:val="009801CA"/>
    <w:rsid w:val="00980BD0"/>
    <w:rsid w:val="00981903"/>
    <w:rsid w:val="00981E3B"/>
    <w:rsid w:val="00982C4C"/>
    <w:rsid w:val="00982CB5"/>
    <w:rsid w:val="009845EC"/>
    <w:rsid w:val="009846D8"/>
    <w:rsid w:val="00984880"/>
    <w:rsid w:val="00984FE8"/>
    <w:rsid w:val="0098516B"/>
    <w:rsid w:val="00985D89"/>
    <w:rsid w:val="0098633D"/>
    <w:rsid w:val="00987393"/>
    <w:rsid w:val="00987614"/>
    <w:rsid w:val="00990E4A"/>
    <w:rsid w:val="00990FB2"/>
    <w:rsid w:val="009911C0"/>
    <w:rsid w:val="0099155E"/>
    <w:rsid w:val="00991D38"/>
    <w:rsid w:val="00991F59"/>
    <w:rsid w:val="009923D5"/>
    <w:rsid w:val="00992659"/>
    <w:rsid w:val="00992777"/>
    <w:rsid w:val="009930A2"/>
    <w:rsid w:val="00993AC5"/>
    <w:rsid w:val="009948E9"/>
    <w:rsid w:val="00994904"/>
    <w:rsid w:val="0099495D"/>
    <w:rsid w:val="00997005"/>
    <w:rsid w:val="009977DB"/>
    <w:rsid w:val="00997AC2"/>
    <w:rsid w:val="00997FE1"/>
    <w:rsid w:val="009A161D"/>
    <w:rsid w:val="009A1908"/>
    <w:rsid w:val="009A19AE"/>
    <w:rsid w:val="009A19D1"/>
    <w:rsid w:val="009A1AAB"/>
    <w:rsid w:val="009A2102"/>
    <w:rsid w:val="009A24B0"/>
    <w:rsid w:val="009A2B92"/>
    <w:rsid w:val="009A2BC3"/>
    <w:rsid w:val="009A2D64"/>
    <w:rsid w:val="009A2ED3"/>
    <w:rsid w:val="009A3AD4"/>
    <w:rsid w:val="009A40DE"/>
    <w:rsid w:val="009A45D1"/>
    <w:rsid w:val="009A56FE"/>
    <w:rsid w:val="009A5C90"/>
    <w:rsid w:val="009A5C9A"/>
    <w:rsid w:val="009A672D"/>
    <w:rsid w:val="009A7B0D"/>
    <w:rsid w:val="009A7B5E"/>
    <w:rsid w:val="009A7CFA"/>
    <w:rsid w:val="009B028C"/>
    <w:rsid w:val="009B0AA6"/>
    <w:rsid w:val="009B0D1B"/>
    <w:rsid w:val="009B1209"/>
    <w:rsid w:val="009B1975"/>
    <w:rsid w:val="009B223A"/>
    <w:rsid w:val="009B22B6"/>
    <w:rsid w:val="009B2EFC"/>
    <w:rsid w:val="009B31CA"/>
    <w:rsid w:val="009B3417"/>
    <w:rsid w:val="009B6391"/>
    <w:rsid w:val="009B6ABC"/>
    <w:rsid w:val="009B778E"/>
    <w:rsid w:val="009B77D8"/>
    <w:rsid w:val="009C0BB1"/>
    <w:rsid w:val="009C105D"/>
    <w:rsid w:val="009C125B"/>
    <w:rsid w:val="009C1F93"/>
    <w:rsid w:val="009C26A4"/>
    <w:rsid w:val="009C29AD"/>
    <w:rsid w:val="009C2A5A"/>
    <w:rsid w:val="009C2E68"/>
    <w:rsid w:val="009C35C3"/>
    <w:rsid w:val="009C4439"/>
    <w:rsid w:val="009C484D"/>
    <w:rsid w:val="009C4D63"/>
    <w:rsid w:val="009C509A"/>
    <w:rsid w:val="009C5F94"/>
    <w:rsid w:val="009C6121"/>
    <w:rsid w:val="009C654C"/>
    <w:rsid w:val="009C6917"/>
    <w:rsid w:val="009C695E"/>
    <w:rsid w:val="009C696F"/>
    <w:rsid w:val="009C6E8A"/>
    <w:rsid w:val="009C705C"/>
    <w:rsid w:val="009C7272"/>
    <w:rsid w:val="009C76BB"/>
    <w:rsid w:val="009C7926"/>
    <w:rsid w:val="009D0170"/>
    <w:rsid w:val="009D023F"/>
    <w:rsid w:val="009D03E3"/>
    <w:rsid w:val="009D134F"/>
    <w:rsid w:val="009D149D"/>
    <w:rsid w:val="009D1737"/>
    <w:rsid w:val="009D2164"/>
    <w:rsid w:val="009D275B"/>
    <w:rsid w:val="009D3CB7"/>
    <w:rsid w:val="009D4A18"/>
    <w:rsid w:val="009D4A1F"/>
    <w:rsid w:val="009D5000"/>
    <w:rsid w:val="009D527C"/>
    <w:rsid w:val="009D5ADA"/>
    <w:rsid w:val="009D5B6A"/>
    <w:rsid w:val="009D7C3E"/>
    <w:rsid w:val="009E09AE"/>
    <w:rsid w:val="009E0CA1"/>
    <w:rsid w:val="009E1331"/>
    <w:rsid w:val="009E15C4"/>
    <w:rsid w:val="009E16F9"/>
    <w:rsid w:val="009E1D5F"/>
    <w:rsid w:val="009E2D04"/>
    <w:rsid w:val="009E2FBC"/>
    <w:rsid w:val="009E3A0B"/>
    <w:rsid w:val="009E3D41"/>
    <w:rsid w:val="009E4E41"/>
    <w:rsid w:val="009E4EBC"/>
    <w:rsid w:val="009E4F20"/>
    <w:rsid w:val="009E4FC5"/>
    <w:rsid w:val="009E58E8"/>
    <w:rsid w:val="009E7537"/>
    <w:rsid w:val="009E7C3B"/>
    <w:rsid w:val="009E7E3C"/>
    <w:rsid w:val="009E7E68"/>
    <w:rsid w:val="009F04FF"/>
    <w:rsid w:val="009F145D"/>
    <w:rsid w:val="009F1559"/>
    <w:rsid w:val="009F158D"/>
    <w:rsid w:val="009F15DD"/>
    <w:rsid w:val="009F1B1F"/>
    <w:rsid w:val="009F1B4F"/>
    <w:rsid w:val="009F25A5"/>
    <w:rsid w:val="009F2746"/>
    <w:rsid w:val="009F2D66"/>
    <w:rsid w:val="009F2DBF"/>
    <w:rsid w:val="009F381E"/>
    <w:rsid w:val="009F382A"/>
    <w:rsid w:val="009F3AFF"/>
    <w:rsid w:val="009F3D34"/>
    <w:rsid w:val="009F4769"/>
    <w:rsid w:val="009F4FB1"/>
    <w:rsid w:val="009F52C2"/>
    <w:rsid w:val="009F5592"/>
    <w:rsid w:val="009F652F"/>
    <w:rsid w:val="009F66F0"/>
    <w:rsid w:val="00A0045D"/>
    <w:rsid w:val="00A00535"/>
    <w:rsid w:val="00A010F2"/>
    <w:rsid w:val="00A012C9"/>
    <w:rsid w:val="00A01319"/>
    <w:rsid w:val="00A01430"/>
    <w:rsid w:val="00A0185E"/>
    <w:rsid w:val="00A0215B"/>
    <w:rsid w:val="00A027F5"/>
    <w:rsid w:val="00A02C25"/>
    <w:rsid w:val="00A02CA4"/>
    <w:rsid w:val="00A031F7"/>
    <w:rsid w:val="00A0384C"/>
    <w:rsid w:val="00A03D9B"/>
    <w:rsid w:val="00A04828"/>
    <w:rsid w:val="00A04CDB"/>
    <w:rsid w:val="00A04E16"/>
    <w:rsid w:val="00A052BD"/>
    <w:rsid w:val="00A05459"/>
    <w:rsid w:val="00A058B0"/>
    <w:rsid w:val="00A10704"/>
    <w:rsid w:val="00A10E2D"/>
    <w:rsid w:val="00A11992"/>
    <w:rsid w:val="00A121AA"/>
    <w:rsid w:val="00A12912"/>
    <w:rsid w:val="00A12F89"/>
    <w:rsid w:val="00A1302B"/>
    <w:rsid w:val="00A138B0"/>
    <w:rsid w:val="00A14232"/>
    <w:rsid w:val="00A14443"/>
    <w:rsid w:val="00A146C9"/>
    <w:rsid w:val="00A147E8"/>
    <w:rsid w:val="00A14BAE"/>
    <w:rsid w:val="00A1503C"/>
    <w:rsid w:val="00A15697"/>
    <w:rsid w:val="00A16138"/>
    <w:rsid w:val="00A16D0A"/>
    <w:rsid w:val="00A16D8A"/>
    <w:rsid w:val="00A16E32"/>
    <w:rsid w:val="00A16F02"/>
    <w:rsid w:val="00A1711E"/>
    <w:rsid w:val="00A177B9"/>
    <w:rsid w:val="00A17AD6"/>
    <w:rsid w:val="00A20304"/>
    <w:rsid w:val="00A2080C"/>
    <w:rsid w:val="00A2089B"/>
    <w:rsid w:val="00A20ACC"/>
    <w:rsid w:val="00A215F9"/>
    <w:rsid w:val="00A2193B"/>
    <w:rsid w:val="00A21D79"/>
    <w:rsid w:val="00A23186"/>
    <w:rsid w:val="00A2340B"/>
    <w:rsid w:val="00A23671"/>
    <w:rsid w:val="00A2368D"/>
    <w:rsid w:val="00A237A2"/>
    <w:rsid w:val="00A23981"/>
    <w:rsid w:val="00A23EF7"/>
    <w:rsid w:val="00A242FA"/>
    <w:rsid w:val="00A2447E"/>
    <w:rsid w:val="00A24B2F"/>
    <w:rsid w:val="00A24CC3"/>
    <w:rsid w:val="00A25121"/>
    <w:rsid w:val="00A2655C"/>
    <w:rsid w:val="00A26613"/>
    <w:rsid w:val="00A2664F"/>
    <w:rsid w:val="00A26D93"/>
    <w:rsid w:val="00A27E89"/>
    <w:rsid w:val="00A3191D"/>
    <w:rsid w:val="00A3205A"/>
    <w:rsid w:val="00A326CC"/>
    <w:rsid w:val="00A32BC3"/>
    <w:rsid w:val="00A32C60"/>
    <w:rsid w:val="00A349C3"/>
    <w:rsid w:val="00A36236"/>
    <w:rsid w:val="00A36A7E"/>
    <w:rsid w:val="00A372CC"/>
    <w:rsid w:val="00A37503"/>
    <w:rsid w:val="00A37929"/>
    <w:rsid w:val="00A379E9"/>
    <w:rsid w:val="00A4086C"/>
    <w:rsid w:val="00A418AC"/>
    <w:rsid w:val="00A42579"/>
    <w:rsid w:val="00A43073"/>
    <w:rsid w:val="00A431DD"/>
    <w:rsid w:val="00A44605"/>
    <w:rsid w:val="00A448E8"/>
    <w:rsid w:val="00A44D00"/>
    <w:rsid w:val="00A44EAD"/>
    <w:rsid w:val="00A452A2"/>
    <w:rsid w:val="00A465D4"/>
    <w:rsid w:val="00A467D2"/>
    <w:rsid w:val="00A47741"/>
    <w:rsid w:val="00A479B5"/>
    <w:rsid w:val="00A47DDF"/>
    <w:rsid w:val="00A50589"/>
    <w:rsid w:val="00A505F1"/>
    <w:rsid w:val="00A50635"/>
    <w:rsid w:val="00A516D1"/>
    <w:rsid w:val="00A519CD"/>
    <w:rsid w:val="00A5209F"/>
    <w:rsid w:val="00A53B63"/>
    <w:rsid w:val="00A53F49"/>
    <w:rsid w:val="00A55035"/>
    <w:rsid w:val="00A55A3B"/>
    <w:rsid w:val="00A56691"/>
    <w:rsid w:val="00A604A8"/>
    <w:rsid w:val="00A6068F"/>
    <w:rsid w:val="00A60C85"/>
    <w:rsid w:val="00A626CB"/>
    <w:rsid w:val="00A632B7"/>
    <w:rsid w:val="00A64E47"/>
    <w:rsid w:val="00A6507B"/>
    <w:rsid w:val="00A65BC8"/>
    <w:rsid w:val="00A65D38"/>
    <w:rsid w:val="00A65D96"/>
    <w:rsid w:val="00A66C73"/>
    <w:rsid w:val="00A6711A"/>
    <w:rsid w:val="00A677C5"/>
    <w:rsid w:val="00A7077C"/>
    <w:rsid w:val="00A71493"/>
    <w:rsid w:val="00A71AA5"/>
    <w:rsid w:val="00A71E0F"/>
    <w:rsid w:val="00A721D6"/>
    <w:rsid w:val="00A7228D"/>
    <w:rsid w:val="00A728E9"/>
    <w:rsid w:val="00A72AAC"/>
    <w:rsid w:val="00A74550"/>
    <w:rsid w:val="00A74637"/>
    <w:rsid w:val="00A74AF8"/>
    <w:rsid w:val="00A74C3B"/>
    <w:rsid w:val="00A74C42"/>
    <w:rsid w:val="00A752FF"/>
    <w:rsid w:val="00A769D9"/>
    <w:rsid w:val="00A772A9"/>
    <w:rsid w:val="00A77A1F"/>
    <w:rsid w:val="00A77A4F"/>
    <w:rsid w:val="00A803D8"/>
    <w:rsid w:val="00A8098C"/>
    <w:rsid w:val="00A80B23"/>
    <w:rsid w:val="00A8178E"/>
    <w:rsid w:val="00A8197B"/>
    <w:rsid w:val="00A81DF8"/>
    <w:rsid w:val="00A82101"/>
    <w:rsid w:val="00A83199"/>
    <w:rsid w:val="00A839AF"/>
    <w:rsid w:val="00A83FBE"/>
    <w:rsid w:val="00A84843"/>
    <w:rsid w:val="00A857D7"/>
    <w:rsid w:val="00A85B62"/>
    <w:rsid w:val="00A86C8D"/>
    <w:rsid w:val="00A86E59"/>
    <w:rsid w:val="00A872C2"/>
    <w:rsid w:val="00A876A6"/>
    <w:rsid w:val="00A87E57"/>
    <w:rsid w:val="00A9027D"/>
    <w:rsid w:val="00A90D7F"/>
    <w:rsid w:val="00A92357"/>
    <w:rsid w:val="00A92AD2"/>
    <w:rsid w:val="00A93308"/>
    <w:rsid w:val="00A95BD6"/>
    <w:rsid w:val="00A95F23"/>
    <w:rsid w:val="00A95F67"/>
    <w:rsid w:val="00A9605B"/>
    <w:rsid w:val="00A967CB"/>
    <w:rsid w:val="00A96B27"/>
    <w:rsid w:val="00A96B96"/>
    <w:rsid w:val="00A96E18"/>
    <w:rsid w:val="00A96E49"/>
    <w:rsid w:val="00A96FB7"/>
    <w:rsid w:val="00A9741A"/>
    <w:rsid w:val="00A97F9C"/>
    <w:rsid w:val="00AA02E6"/>
    <w:rsid w:val="00AA0966"/>
    <w:rsid w:val="00AA0A3C"/>
    <w:rsid w:val="00AA0C52"/>
    <w:rsid w:val="00AA1A4A"/>
    <w:rsid w:val="00AA2045"/>
    <w:rsid w:val="00AA2DF5"/>
    <w:rsid w:val="00AA3465"/>
    <w:rsid w:val="00AA3578"/>
    <w:rsid w:val="00AA399E"/>
    <w:rsid w:val="00AA4730"/>
    <w:rsid w:val="00AA524E"/>
    <w:rsid w:val="00AA56E3"/>
    <w:rsid w:val="00AA5AFF"/>
    <w:rsid w:val="00AA633B"/>
    <w:rsid w:val="00AA7543"/>
    <w:rsid w:val="00AB0859"/>
    <w:rsid w:val="00AB0BE5"/>
    <w:rsid w:val="00AB161C"/>
    <w:rsid w:val="00AB25DA"/>
    <w:rsid w:val="00AB32D3"/>
    <w:rsid w:val="00AB459D"/>
    <w:rsid w:val="00AB48E9"/>
    <w:rsid w:val="00AB4DAF"/>
    <w:rsid w:val="00AB517D"/>
    <w:rsid w:val="00AB53E2"/>
    <w:rsid w:val="00AB57A1"/>
    <w:rsid w:val="00AB5F33"/>
    <w:rsid w:val="00AB6E9E"/>
    <w:rsid w:val="00AC075E"/>
    <w:rsid w:val="00AC0AA0"/>
    <w:rsid w:val="00AC13DC"/>
    <w:rsid w:val="00AC13F0"/>
    <w:rsid w:val="00AC141E"/>
    <w:rsid w:val="00AC1530"/>
    <w:rsid w:val="00AC17AE"/>
    <w:rsid w:val="00AC1EED"/>
    <w:rsid w:val="00AC2476"/>
    <w:rsid w:val="00AC2E77"/>
    <w:rsid w:val="00AC3367"/>
    <w:rsid w:val="00AC3E83"/>
    <w:rsid w:val="00AC4298"/>
    <w:rsid w:val="00AC4451"/>
    <w:rsid w:val="00AC464D"/>
    <w:rsid w:val="00AC4670"/>
    <w:rsid w:val="00AC6BB4"/>
    <w:rsid w:val="00AD0443"/>
    <w:rsid w:val="00AD06D6"/>
    <w:rsid w:val="00AD0960"/>
    <w:rsid w:val="00AD0A38"/>
    <w:rsid w:val="00AD1698"/>
    <w:rsid w:val="00AD2A5C"/>
    <w:rsid w:val="00AD33C5"/>
    <w:rsid w:val="00AD37E7"/>
    <w:rsid w:val="00AD42B8"/>
    <w:rsid w:val="00AD499F"/>
    <w:rsid w:val="00AD5308"/>
    <w:rsid w:val="00AD58C1"/>
    <w:rsid w:val="00AD5D25"/>
    <w:rsid w:val="00AD6DF5"/>
    <w:rsid w:val="00AD7618"/>
    <w:rsid w:val="00AD7CC6"/>
    <w:rsid w:val="00AE04FE"/>
    <w:rsid w:val="00AE062E"/>
    <w:rsid w:val="00AE10C7"/>
    <w:rsid w:val="00AE16D4"/>
    <w:rsid w:val="00AE2180"/>
    <w:rsid w:val="00AE228D"/>
    <w:rsid w:val="00AE289C"/>
    <w:rsid w:val="00AE3B5A"/>
    <w:rsid w:val="00AE4539"/>
    <w:rsid w:val="00AE45F6"/>
    <w:rsid w:val="00AE5632"/>
    <w:rsid w:val="00AE5A49"/>
    <w:rsid w:val="00AE655D"/>
    <w:rsid w:val="00AE6652"/>
    <w:rsid w:val="00AF006A"/>
    <w:rsid w:val="00AF02C8"/>
    <w:rsid w:val="00AF04D3"/>
    <w:rsid w:val="00AF1790"/>
    <w:rsid w:val="00AF190C"/>
    <w:rsid w:val="00AF2995"/>
    <w:rsid w:val="00AF2A7B"/>
    <w:rsid w:val="00AF39FA"/>
    <w:rsid w:val="00AF3B6A"/>
    <w:rsid w:val="00AF40DF"/>
    <w:rsid w:val="00AF445C"/>
    <w:rsid w:val="00AF4A80"/>
    <w:rsid w:val="00AF5F57"/>
    <w:rsid w:val="00AF616E"/>
    <w:rsid w:val="00AF669E"/>
    <w:rsid w:val="00AF6C97"/>
    <w:rsid w:val="00AF6F37"/>
    <w:rsid w:val="00AF70F3"/>
    <w:rsid w:val="00AF7611"/>
    <w:rsid w:val="00AF76B6"/>
    <w:rsid w:val="00B0143F"/>
    <w:rsid w:val="00B01A02"/>
    <w:rsid w:val="00B0255B"/>
    <w:rsid w:val="00B026C6"/>
    <w:rsid w:val="00B02D87"/>
    <w:rsid w:val="00B0342E"/>
    <w:rsid w:val="00B0448B"/>
    <w:rsid w:val="00B059F6"/>
    <w:rsid w:val="00B068EE"/>
    <w:rsid w:val="00B0704C"/>
    <w:rsid w:val="00B078FA"/>
    <w:rsid w:val="00B07A6D"/>
    <w:rsid w:val="00B104D8"/>
    <w:rsid w:val="00B109B0"/>
    <w:rsid w:val="00B11A16"/>
    <w:rsid w:val="00B11BA7"/>
    <w:rsid w:val="00B12445"/>
    <w:rsid w:val="00B12C01"/>
    <w:rsid w:val="00B13CD0"/>
    <w:rsid w:val="00B13EE6"/>
    <w:rsid w:val="00B14102"/>
    <w:rsid w:val="00B15F18"/>
    <w:rsid w:val="00B164BC"/>
    <w:rsid w:val="00B1705F"/>
    <w:rsid w:val="00B1707F"/>
    <w:rsid w:val="00B178D7"/>
    <w:rsid w:val="00B20672"/>
    <w:rsid w:val="00B21334"/>
    <w:rsid w:val="00B224BA"/>
    <w:rsid w:val="00B2258E"/>
    <w:rsid w:val="00B23A2E"/>
    <w:rsid w:val="00B23EF3"/>
    <w:rsid w:val="00B2453F"/>
    <w:rsid w:val="00B246E8"/>
    <w:rsid w:val="00B25662"/>
    <w:rsid w:val="00B25AE2"/>
    <w:rsid w:val="00B27159"/>
    <w:rsid w:val="00B3257C"/>
    <w:rsid w:val="00B33DB4"/>
    <w:rsid w:val="00B36C8C"/>
    <w:rsid w:val="00B37345"/>
    <w:rsid w:val="00B3756A"/>
    <w:rsid w:val="00B37BBD"/>
    <w:rsid w:val="00B406E4"/>
    <w:rsid w:val="00B4111A"/>
    <w:rsid w:val="00B415F6"/>
    <w:rsid w:val="00B41B0B"/>
    <w:rsid w:val="00B41E7C"/>
    <w:rsid w:val="00B42197"/>
    <w:rsid w:val="00B44509"/>
    <w:rsid w:val="00B44655"/>
    <w:rsid w:val="00B44732"/>
    <w:rsid w:val="00B44A1E"/>
    <w:rsid w:val="00B44E98"/>
    <w:rsid w:val="00B45799"/>
    <w:rsid w:val="00B465A5"/>
    <w:rsid w:val="00B5062E"/>
    <w:rsid w:val="00B508C3"/>
    <w:rsid w:val="00B50DB4"/>
    <w:rsid w:val="00B51192"/>
    <w:rsid w:val="00B51232"/>
    <w:rsid w:val="00B515C6"/>
    <w:rsid w:val="00B53C96"/>
    <w:rsid w:val="00B54061"/>
    <w:rsid w:val="00B542BF"/>
    <w:rsid w:val="00B5467A"/>
    <w:rsid w:val="00B5467F"/>
    <w:rsid w:val="00B5498D"/>
    <w:rsid w:val="00B554FB"/>
    <w:rsid w:val="00B55640"/>
    <w:rsid w:val="00B55A54"/>
    <w:rsid w:val="00B56809"/>
    <w:rsid w:val="00B56A80"/>
    <w:rsid w:val="00B579A2"/>
    <w:rsid w:val="00B57A3D"/>
    <w:rsid w:val="00B6094A"/>
    <w:rsid w:val="00B60970"/>
    <w:rsid w:val="00B60D66"/>
    <w:rsid w:val="00B60DD7"/>
    <w:rsid w:val="00B61042"/>
    <w:rsid w:val="00B61733"/>
    <w:rsid w:val="00B63547"/>
    <w:rsid w:val="00B64236"/>
    <w:rsid w:val="00B64829"/>
    <w:rsid w:val="00B64FDF"/>
    <w:rsid w:val="00B65439"/>
    <w:rsid w:val="00B6555A"/>
    <w:rsid w:val="00B65856"/>
    <w:rsid w:val="00B660A9"/>
    <w:rsid w:val="00B66311"/>
    <w:rsid w:val="00B665BE"/>
    <w:rsid w:val="00B666B9"/>
    <w:rsid w:val="00B666F1"/>
    <w:rsid w:val="00B70226"/>
    <w:rsid w:val="00B70231"/>
    <w:rsid w:val="00B70CC9"/>
    <w:rsid w:val="00B71B34"/>
    <w:rsid w:val="00B71B9D"/>
    <w:rsid w:val="00B726C2"/>
    <w:rsid w:val="00B7313F"/>
    <w:rsid w:val="00B7375D"/>
    <w:rsid w:val="00B73ACD"/>
    <w:rsid w:val="00B74DF4"/>
    <w:rsid w:val="00B7558C"/>
    <w:rsid w:val="00B7578A"/>
    <w:rsid w:val="00B75AF8"/>
    <w:rsid w:val="00B75B0D"/>
    <w:rsid w:val="00B75CCA"/>
    <w:rsid w:val="00B75D54"/>
    <w:rsid w:val="00B75FF0"/>
    <w:rsid w:val="00B7641E"/>
    <w:rsid w:val="00B7689D"/>
    <w:rsid w:val="00B76BA5"/>
    <w:rsid w:val="00B77ABB"/>
    <w:rsid w:val="00B808C7"/>
    <w:rsid w:val="00B80B01"/>
    <w:rsid w:val="00B80DAD"/>
    <w:rsid w:val="00B815F6"/>
    <w:rsid w:val="00B81D63"/>
    <w:rsid w:val="00B824E4"/>
    <w:rsid w:val="00B826B2"/>
    <w:rsid w:val="00B8289C"/>
    <w:rsid w:val="00B82D1F"/>
    <w:rsid w:val="00B83560"/>
    <w:rsid w:val="00B84234"/>
    <w:rsid w:val="00B857C3"/>
    <w:rsid w:val="00B86BB4"/>
    <w:rsid w:val="00B87112"/>
    <w:rsid w:val="00B878F0"/>
    <w:rsid w:val="00B87B5F"/>
    <w:rsid w:val="00B90DA4"/>
    <w:rsid w:val="00B9239E"/>
    <w:rsid w:val="00B92CCE"/>
    <w:rsid w:val="00B92F20"/>
    <w:rsid w:val="00B9369B"/>
    <w:rsid w:val="00B939EB"/>
    <w:rsid w:val="00B948F5"/>
    <w:rsid w:val="00B94B15"/>
    <w:rsid w:val="00B95F66"/>
    <w:rsid w:val="00B96332"/>
    <w:rsid w:val="00B966F0"/>
    <w:rsid w:val="00B969CE"/>
    <w:rsid w:val="00BA008E"/>
    <w:rsid w:val="00BA013F"/>
    <w:rsid w:val="00BA0AFB"/>
    <w:rsid w:val="00BA1439"/>
    <w:rsid w:val="00BA3F31"/>
    <w:rsid w:val="00BA4822"/>
    <w:rsid w:val="00BA4A48"/>
    <w:rsid w:val="00BA5FFA"/>
    <w:rsid w:val="00BA6CB5"/>
    <w:rsid w:val="00BA7209"/>
    <w:rsid w:val="00BA7B7E"/>
    <w:rsid w:val="00BA7D50"/>
    <w:rsid w:val="00BB19FC"/>
    <w:rsid w:val="00BB2BC5"/>
    <w:rsid w:val="00BB43C7"/>
    <w:rsid w:val="00BB445C"/>
    <w:rsid w:val="00BB4957"/>
    <w:rsid w:val="00BB61CF"/>
    <w:rsid w:val="00BB621D"/>
    <w:rsid w:val="00BB650D"/>
    <w:rsid w:val="00BB6632"/>
    <w:rsid w:val="00BC0DB7"/>
    <w:rsid w:val="00BC13CB"/>
    <w:rsid w:val="00BC19DD"/>
    <w:rsid w:val="00BC1F9A"/>
    <w:rsid w:val="00BC36F2"/>
    <w:rsid w:val="00BC376F"/>
    <w:rsid w:val="00BC37A6"/>
    <w:rsid w:val="00BC3B06"/>
    <w:rsid w:val="00BC4205"/>
    <w:rsid w:val="00BC4297"/>
    <w:rsid w:val="00BC56C5"/>
    <w:rsid w:val="00BC5E27"/>
    <w:rsid w:val="00BC67EC"/>
    <w:rsid w:val="00BC6947"/>
    <w:rsid w:val="00BC6EB4"/>
    <w:rsid w:val="00BC70D2"/>
    <w:rsid w:val="00BC78EA"/>
    <w:rsid w:val="00BD04BE"/>
    <w:rsid w:val="00BD1024"/>
    <w:rsid w:val="00BD14D8"/>
    <w:rsid w:val="00BD28F3"/>
    <w:rsid w:val="00BD355B"/>
    <w:rsid w:val="00BD3642"/>
    <w:rsid w:val="00BD367F"/>
    <w:rsid w:val="00BD36F8"/>
    <w:rsid w:val="00BD3AEE"/>
    <w:rsid w:val="00BD3AFE"/>
    <w:rsid w:val="00BD3CDF"/>
    <w:rsid w:val="00BD41B0"/>
    <w:rsid w:val="00BD4F69"/>
    <w:rsid w:val="00BD52C6"/>
    <w:rsid w:val="00BD76E5"/>
    <w:rsid w:val="00BD7C45"/>
    <w:rsid w:val="00BE024F"/>
    <w:rsid w:val="00BE044C"/>
    <w:rsid w:val="00BE1A4D"/>
    <w:rsid w:val="00BE1E9F"/>
    <w:rsid w:val="00BE2044"/>
    <w:rsid w:val="00BE267D"/>
    <w:rsid w:val="00BE3759"/>
    <w:rsid w:val="00BE386B"/>
    <w:rsid w:val="00BE4C71"/>
    <w:rsid w:val="00BE4E9C"/>
    <w:rsid w:val="00BE5AE0"/>
    <w:rsid w:val="00BE62A3"/>
    <w:rsid w:val="00BE6E81"/>
    <w:rsid w:val="00BE7445"/>
    <w:rsid w:val="00BE74D4"/>
    <w:rsid w:val="00BF0B2C"/>
    <w:rsid w:val="00BF1992"/>
    <w:rsid w:val="00BF20F1"/>
    <w:rsid w:val="00BF2790"/>
    <w:rsid w:val="00BF2C23"/>
    <w:rsid w:val="00BF3946"/>
    <w:rsid w:val="00BF508B"/>
    <w:rsid w:val="00BF5E93"/>
    <w:rsid w:val="00BF715F"/>
    <w:rsid w:val="00BF71A7"/>
    <w:rsid w:val="00BF7B3C"/>
    <w:rsid w:val="00BF7E87"/>
    <w:rsid w:val="00C00C35"/>
    <w:rsid w:val="00C010D0"/>
    <w:rsid w:val="00C01181"/>
    <w:rsid w:val="00C0198A"/>
    <w:rsid w:val="00C0220A"/>
    <w:rsid w:val="00C027CF"/>
    <w:rsid w:val="00C02B9D"/>
    <w:rsid w:val="00C03DE3"/>
    <w:rsid w:val="00C04615"/>
    <w:rsid w:val="00C04AF5"/>
    <w:rsid w:val="00C04C0E"/>
    <w:rsid w:val="00C04E8A"/>
    <w:rsid w:val="00C0523C"/>
    <w:rsid w:val="00C05329"/>
    <w:rsid w:val="00C063B0"/>
    <w:rsid w:val="00C077C5"/>
    <w:rsid w:val="00C078C6"/>
    <w:rsid w:val="00C07A79"/>
    <w:rsid w:val="00C10F26"/>
    <w:rsid w:val="00C10F62"/>
    <w:rsid w:val="00C12115"/>
    <w:rsid w:val="00C1221A"/>
    <w:rsid w:val="00C1337F"/>
    <w:rsid w:val="00C13BF4"/>
    <w:rsid w:val="00C145A3"/>
    <w:rsid w:val="00C14C17"/>
    <w:rsid w:val="00C14F3F"/>
    <w:rsid w:val="00C15B45"/>
    <w:rsid w:val="00C15EA6"/>
    <w:rsid w:val="00C1600C"/>
    <w:rsid w:val="00C16220"/>
    <w:rsid w:val="00C16F32"/>
    <w:rsid w:val="00C174CF"/>
    <w:rsid w:val="00C179CE"/>
    <w:rsid w:val="00C17D9B"/>
    <w:rsid w:val="00C2007F"/>
    <w:rsid w:val="00C20372"/>
    <w:rsid w:val="00C20746"/>
    <w:rsid w:val="00C20E8A"/>
    <w:rsid w:val="00C2100A"/>
    <w:rsid w:val="00C2247B"/>
    <w:rsid w:val="00C22C04"/>
    <w:rsid w:val="00C231F4"/>
    <w:rsid w:val="00C232E1"/>
    <w:rsid w:val="00C235F4"/>
    <w:rsid w:val="00C235FF"/>
    <w:rsid w:val="00C2361B"/>
    <w:rsid w:val="00C25129"/>
    <w:rsid w:val="00C25EA7"/>
    <w:rsid w:val="00C2612E"/>
    <w:rsid w:val="00C27710"/>
    <w:rsid w:val="00C27F7A"/>
    <w:rsid w:val="00C30F31"/>
    <w:rsid w:val="00C32154"/>
    <w:rsid w:val="00C32952"/>
    <w:rsid w:val="00C32C6D"/>
    <w:rsid w:val="00C32C83"/>
    <w:rsid w:val="00C33D36"/>
    <w:rsid w:val="00C33E50"/>
    <w:rsid w:val="00C3447E"/>
    <w:rsid w:val="00C34659"/>
    <w:rsid w:val="00C351E0"/>
    <w:rsid w:val="00C3524C"/>
    <w:rsid w:val="00C3578E"/>
    <w:rsid w:val="00C357AF"/>
    <w:rsid w:val="00C36FC3"/>
    <w:rsid w:val="00C4019D"/>
    <w:rsid w:val="00C4037D"/>
    <w:rsid w:val="00C4111D"/>
    <w:rsid w:val="00C414B0"/>
    <w:rsid w:val="00C421D6"/>
    <w:rsid w:val="00C4405F"/>
    <w:rsid w:val="00C447F9"/>
    <w:rsid w:val="00C45A96"/>
    <w:rsid w:val="00C45ADE"/>
    <w:rsid w:val="00C45F28"/>
    <w:rsid w:val="00C46121"/>
    <w:rsid w:val="00C464AB"/>
    <w:rsid w:val="00C47026"/>
    <w:rsid w:val="00C47332"/>
    <w:rsid w:val="00C47B38"/>
    <w:rsid w:val="00C47B56"/>
    <w:rsid w:val="00C50070"/>
    <w:rsid w:val="00C5133F"/>
    <w:rsid w:val="00C51B0F"/>
    <w:rsid w:val="00C521F9"/>
    <w:rsid w:val="00C52AAE"/>
    <w:rsid w:val="00C5332E"/>
    <w:rsid w:val="00C53350"/>
    <w:rsid w:val="00C53356"/>
    <w:rsid w:val="00C537B8"/>
    <w:rsid w:val="00C53858"/>
    <w:rsid w:val="00C545EC"/>
    <w:rsid w:val="00C550F3"/>
    <w:rsid w:val="00C5513D"/>
    <w:rsid w:val="00C55176"/>
    <w:rsid w:val="00C5563D"/>
    <w:rsid w:val="00C5574E"/>
    <w:rsid w:val="00C56DB5"/>
    <w:rsid w:val="00C57376"/>
    <w:rsid w:val="00C5756B"/>
    <w:rsid w:val="00C579EF"/>
    <w:rsid w:val="00C603B5"/>
    <w:rsid w:val="00C60A3F"/>
    <w:rsid w:val="00C60DE0"/>
    <w:rsid w:val="00C60E59"/>
    <w:rsid w:val="00C610DF"/>
    <w:rsid w:val="00C611CC"/>
    <w:rsid w:val="00C6127E"/>
    <w:rsid w:val="00C61DAF"/>
    <w:rsid w:val="00C623F1"/>
    <w:rsid w:val="00C62450"/>
    <w:rsid w:val="00C627DE"/>
    <w:rsid w:val="00C62C7B"/>
    <w:rsid w:val="00C636B7"/>
    <w:rsid w:val="00C64302"/>
    <w:rsid w:val="00C64799"/>
    <w:rsid w:val="00C64B38"/>
    <w:rsid w:val="00C64B64"/>
    <w:rsid w:val="00C6696A"/>
    <w:rsid w:val="00C678AB"/>
    <w:rsid w:val="00C67E1D"/>
    <w:rsid w:val="00C70592"/>
    <w:rsid w:val="00C70741"/>
    <w:rsid w:val="00C70BB8"/>
    <w:rsid w:val="00C7116D"/>
    <w:rsid w:val="00C7181B"/>
    <w:rsid w:val="00C719F7"/>
    <w:rsid w:val="00C7274E"/>
    <w:rsid w:val="00C72B10"/>
    <w:rsid w:val="00C732EA"/>
    <w:rsid w:val="00C73429"/>
    <w:rsid w:val="00C73E81"/>
    <w:rsid w:val="00C75236"/>
    <w:rsid w:val="00C75A5D"/>
    <w:rsid w:val="00C75E93"/>
    <w:rsid w:val="00C7650A"/>
    <w:rsid w:val="00C76719"/>
    <w:rsid w:val="00C76BF7"/>
    <w:rsid w:val="00C77416"/>
    <w:rsid w:val="00C8048E"/>
    <w:rsid w:val="00C80C7D"/>
    <w:rsid w:val="00C80E5B"/>
    <w:rsid w:val="00C8104B"/>
    <w:rsid w:val="00C82078"/>
    <w:rsid w:val="00C82F27"/>
    <w:rsid w:val="00C83D2D"/>
    <w:rsid w:val="00C849B1"/>
    <w:rsid w:val="00C84A0B"/>
    <w:rsid w:val="00C853B8"/>
    <w:rsid w:val="00C854F3"/>
    <w:rsid w:val="00C85806"/>
    <w:rsid w:val="00C865D9"/>
    <w:rsid w:val="00C867E9"/>
    <w:rsid w:val="00C8719B"/>
    <w:rsid w:val="00C90D17"/>
    <w:rsid w:val="00C91C99"/>
    <w:rsid w:val="00C91D26"/>
    <w:rsid w:val="00C92036"/>
    <w:rsid w:val="00C923DA"/>
    <w:rsid w:val="00C92D0C"/>
    <w:rsid w:val="00C93F95"/>
    <w:rsid w:val="00C94062"/>
    <w:rsid w:val="00C941E5"/>
    <w:rsid w:val="00C9548F"/>
    <w:rsid w:val="00C96471"/>
    <w:rsid w:val="00C96635"/>
    <w:rsid w:val="00C971C7"/>
    <w:rsid w:val="00C9749C"/>
    <w:rsid w:val="00C97B8C"/>
    <w:rsid w:val="00C97DB5"/>
    <w:rsid w:val="00CA03EF"/>
    <w:rsid w:val="00CA0C7B"/>
    <w:rsid w:val="00CA195B"/>
    <w:rsid w:val="00CA1A0D"/>
    <w:rsid w:val="00CA2661"/>
    <w:rsid w:val="00CA2FEF"/>
    <w:rsid w:val="00CA47E8"/>
    <w:rsid w:val="00CA5278"/>
    <w:rsid w:val="00CA5353"/>
    <w:rsid w:val="00CA53D1"/>
    <w:rsid w:val="00CA73A9"/>
    <w:rsid w:val="00CB091B"/>
    <w:rsid w:val="00CB0F66"/>
    <w:rsid w:val="00CB18C8"/>
    <w:rsid w:val="00CB2798"/>
    <w:rsid w:val="00CB2DD8"/>
    <w:rsid w:val="00CB2E26"/>
    <w:rsid w:val="00CB4217"/>
    <w:rsid w:val="00CB48C7"/>
    <w:rsid w:val="00CB4933"/>
    <w:rsid w:val="00CB54BB"/>
    <w:rsid w:val="00CB574C"/>
    <w:rsid w:val="00CB5E54"/>
    <w:rsid w:val="00CB637E"/>
    <w:rsid w:val="00CB6A8F"/>
    <w:rsid w:val="00CB6B8F"/>
    <w:rsid w:val="00CB79A4"/>
    <w:rsid w:val="00CC01AD"/>
    <w:rsid w:val="00CC04BE"/>
    <w:rsid w:val="00CC0BDF"/>
    <w:rsid w:val="00CC1160"/>
    <w:rsid w:val="00CC1CEA"/>
    <w:rsid w:val="00CC1EE5"/>
    <w:rsid w:val="00CC26B7"/>
    <w:rsid w:val="00CC28C2"/>
    <w:rsid w:val="00CC2DB7"/>
    <w:rsid w:val="00CC45AC"/>
    <w:rsid w:val="00CC4B53"/>
    <w:rsid w:val="00CC514F"/>
    <w:rsid w:val="00CC5AEF"/>
    <w:rsid w:val="00CC6477"/>
    <w:rsid w:val="00CD067C"/>
    <w:rsid w:val="00CD083D"/>
    <w:rsid w:val="00CD0CAC"/>
    <w:rsid w:val="00CD27DE"/>
    <w:rsid w:val="00CD2AC4"/>
    <w:rsid w:val="00CD3219"/>
    <w:rsid w:val="00CD3A39"/>
    <w:rsid w:val="00CD3A73"/>
    <w:rsid w:val="00CD3D0B"/>
    <w:rsid w:val="00CD4064"/>
    <w:rsid w:val="00CD4193"/>
    <w:rsid w:val="00CD41C7"/>
    <w:rsid w:val="00CD4B26"/>
    <w:rsid w:val="00CD52DB"/>
    <w:rsid w:val="00CD56FE"/>
    <w:rsid w:val="00CD59B5"/>
    <w:rsid w:val="00CD5A5C"/>
    <w:rsid w:val="00CD5DD7"/>
    <w:rsid w:val="00CD600D"/>
    <w:rsid w:val="00CD60EB"/>
    <w:rsid w:val="00CD6C1E"/>
    <w:rsid w:val="00CE012A"/>
    <w:rsid w:val="00CE098F"/>
    <w:rsid w:val="00CE0E84"/>
    <w:rsid w:val="00CE1155"/>
    <w:rsid w:val="00CE187D"/>
    <w:rsid w:val="00CE1C15"/>
    <w:rsid w:val="00CE1CF2"/>
    <w:rsid w:val="00CE2667"/>
    <w:rsid w:val="00CE2757"/>
    <w:rsid w:val="00CE3401"/>
    <w:rsid w:val="00CE3F59"/>
    <w:rsid w:val="00CE4A2F"/>
    <w:rsid w:val="00CE55B8"/>
    <w:rsid w:val="00CE55CC"/>
    <w:rsid w:val="00CE63EE"/>
    <w:rsid w:val="00CE655E"/>
    <w:rsid w:val="00CE7B0D"/>
    <w:rsid w:val="00CE7E59"/>
    <w:rsid w:val="00CF071E"/>
    <w:rsid w:val="00CF0BB2"/>
    <w:rsid w:val="00CF13BA"/>
    <w:rsid w:val="00CF209E"/>
    <w:rsid w:val="00CF2384"/>
    <w:rsid w:val="00CF293D"/>
    <w:rsid w:val="00CF2D94"/>
    <w:rsid w:val="00CF2D98"/>
    <w:rsid w:val="00CF3002"/>
    <w:rsid w:val="00CF47D4"/>
    <w:rsid w:val="00CF4FEE"/>
    <w:rsid w:val="00CF5551"/>
    <w:rsid w:val="00CF5839"/>
    <w:rsid w:val="00CF74FE"/>
    <w:rsid w:val="00CF768F"/>
    <w:rsid w:val="00CF7745"/>
    <w:rsid w:val="00CF79EC"/>
    <w:rsid w:val="00D0019D"/>
    <w:rsid w:val="00D008C1"/>
    <w:rsid w:val="00D018EB"/>
    <w:rsid w:val="00D01956"/>
    <w:rsid w:val="00D01E94"/>
    <w:rsid w:val="00D0227F"/>
    <w:rsid w:val="00D02722"/>
    <w:rsid w:val="00D02947"/>
    <w:rsid w:val="00D02970"/>
    <w:rsid w:val="00D02B29"/>
    <w:rsid w:val="00D02CE7"/>
    <w:rsid w:val="00D02FF3"/>
    <w:rsid w:val="00D0355F"/>
    <w:rsid w:val="00D0370E"/>
    <w:rsid w:val="00D037A3"/>
    <w:rsid w:val="00D04351"/>
    <w:rsid w:val="00D04687"/>
    <w:rsid w:val="00D047DA"/>
    <w:rsid w:val="00D04EFD"/>
    <w:rsid w:val="00D0541A"/>
    <w:rsid w:val="00D06253"/>
    <w:rsid w:val="00D06657"/>
    <w:rsid w:val="00D06F75"/>
    <w:rsid w:val="00D077F2"/>
    <w:rsid w:val="00D0799A"/>
    <w:rsid w:val="00D07C01"/>
    <w:rsid w:val="00D07F28"/>
    <w:rsid w:val="00D07FBE"/>
    <w:rsid w:val="00D105AF"/>
    <w:rsid w:val="00D10E91"/>
    <w:rsid w:val="00D11721"/>
    <w:rsid w:val="00D128DC"/>
    <w:rsid w:val="00D132F5"/>
    <w:rsid w:val="00D1450B"/>
    <w:rsid w:val="00D1502D"/>
    <w:rsid w:val="00D15255"/>
    <w:rsid w:val="00D154C9"/>
    <w:rsid w:val="00D15D7D"/>
    <w:rsid w:val="00D160D6"/>
    <w:rsid w:val="00D163B3"/>
    <w:rsid w:val="00D16B03"/>
    <w:rsid w:val="00D17773"/>
    <w:rsid w:val="00D179FF"/>
    <w:rsid w:val="00D2014A"/>
    <w:rsid w:val="00D203D4"/>
    <w:rsid w:val="00D20BDD"/>
    <w:rsid w:val="00D213C5"/>
    <w:rsid w:val="00D21B8E"/>
    <w:rsid w:val="00D2289E"/>
    <w:rsid w:val="00D235C9"/>
    <w:rsid w:val="00D23B28"/>
    <w:rsid w:val="00D244D3"/>
    <w:rsid w:val="00D2452C"/>
    <w:rsid w:val="00D246B1"/>
    <w:rsid w:val="00D25BF7"/>
    <w:rsid w:val="00D25F6B"/>
    <w:rsid w:val="00D262D6"/>
    <w:rsid w:val="00D262ED"/>
    <w:rsid w:val="00D2701F"/>
    <w:rsid w:val="00D277EF"/>
    <w:rsid w:val="00D27ADE"/>
    <w:rsid w:val="00D27B95"/>
    <w:rsid w:val="00D3044F"/>
    <w:rsid w:val="00D306F3"/>
    <w:rsid w:val="00D31D5C"/>
    <w:rsid w:val="00D322F5"/>
    <w:rsid w:val="00D33B52"/>
    <w:rsid w:val="00D33F59"/>
    <w:rsid w:val="00D340DE"/>
    <w:rsid w:val="00D34F2C"/>
    <w:rsid w:val="00D350A9"/>
    <w:rsid w:val="00D35F09"/>
    <w:rsid w:val="00D37988"/>
    <w:rsid w:val="00D37F29"/>
    <w:rsid w:val="00D422ED"/>
    <w:rsid w:val="00D42440"/>
    <w:rsid w:val="00D42583"/>
    <w:rsid w:val="00D42908"/>
    <w:rsid w:val="00D42C19"/>
    <w:rsid w:val="00D42C79"/>
    <w:rsid w:val="00D42ECB"/>
    <w:rsid w:val="00D437F9"/>
    <w:rsid w:val="00D440A5"/>
    <w:rsid w:val="00D440FA"/>
    <w:rsid w:val="00D46028"/>
    <w:rsid w:val="00D4743C"/>
    <w:rsid w:val="00D47588"/>
    <w:rsid w:val="00D47944"/>
    <w:rsid w:val="00D47EA5"/>
    <w:rsid w:val="00D5002C"/>
    <w:rsid w:val="00D50316"/>
    <w:rsid w:val="00D50949"/>
    <w:rsid w:val="00D50D37"/>
    <w:rsid w:val="00D50F66"/>
    <w:rsid w:val="00D518FB"/>
    <w:rsid w:val="00D52947"/>
    <w:rsid w:val="00D52C99"/>
    <w:rsid w:val="00D537D5"/>
    <w:rsid w:val="00D53EDF"/>
    <w:rsid w:val="00D54320"/>
    <w:rsid w:val="00D5472A"/>
    <w:rsid w:val="00D54FA1"/>
    <w:rsid w:val="00D563BD"/>
    <w:rsid w:val="00D567ED"/>
    <w:rsid w:val="00D574BD"/>
    <w:rsid w:val="00D57E06"/>
    <w:rsid w:val="00D57E98"/>
    <w:rsid w:val="00D61033"/>
    <w:rsid w:val="00D61665"/>
    <w:rsid w:val="00D61D91"/>
    <w:rsid w:val="00D621AF"/>
    <w:rsid w:val="00D621E7"/>
    <w:rsid w:val="00D625A6"/>
    <w:rsid w:val="00D6388C"/>
    <w:rsid w:val="00D63A89"/>
    <w:rsid w:val="00D63CE1"/>
    <w:rsid w:val="00D644F4"/>
    <w:rsid w:val="00D651A3"/>
    <w:rsid w:val="00D6534C"/>
    <w:rsid w:val="00D654E9"/>
    <w:rsid w:val="00D656D1"/>
    <w:rsid w:val="00D65A0A"/>
    <w:rsid w:val="00D668BF"/>
    <w:rsid w:val="00D66AA9"/>
    <w:rsid w:val="00D66CEE"/>
    <w:rsid w:val="00D67280"/>
    <w:rsid w:val="00D703D3"/>
    <w:rsid w:val="00D704E1"/>
    <w:rsid w:val="00D71CFA"/>
    <w:rsid w:val="00D71E80"/>
    <w:rsid w:val="00D72EC1"/>
    <w:rsid w:val="00D74355"/>
    <w:rsid w:val="00D74519"/>
    <w:rsid w:val="00D74D67"/>
    <w:rsid w:val="00D74DF8"/>
    <w:rsid w:val="00D74E4F"/>
    <w:rsid w:val="00D757C7"/>
    <w:rsid w:val="00D75EF1"/>
    <w:rsid w:val="00D7674B"/>
    <w:rsid w:val="00D76974"/>
    <w:rsid w:val="00D76A77"/>
    <w:rsid w:val="00D7755D"/>
    <w:rsid w:val="00D77985"/>
    <w:rsid w:val="00D8116B"/>
    <w:rsid w:val="00D816AC"/>
    <w:rsid w:val="00D81F52"/>
    <w:rsid w:val="00D8298D"/>
    <w:rsid w:val="00D83C9D"/>
    <w:rsid w:val="00D84269"/>
    <w:rsid w:val="00D85405"/>
    <w:rsid w:val="00D873E8"/>
    <w:rsid w:val="00D87498"/>
    <w:rsid w:val="00D879A2"/>
    <w:rsid w:val="00D87C0D"/>
    <w:rsid w:val="00D87D68"/>
    <w:rsid w:val="00D90471"/>
    <w:rsid w:val="00D907C1"/>
    <w:rsid w:val="00D91A09"/>
    <w:rsid w:val="00D92383"/>
    <w:rsid w:val="00D927BC"/>
    <w:rsid w:val="00D92D25"/>
    <w:rsid w:val="00D9327E"/>
    <w:rsid w:val="00D9333F"/>
    <w:rsid w:val="00D93690"/>
    <w:rsid w:val="00D938DE"/>
    <w:rsid w:val="00D93D4E"/>
    <w:rsid w:val="00D9418F"/>
    <w:rsid w:val="00D94393"/>
    <w:rsid w:val="00D94BE6"/>
    <w:rsid w:val="00D94D1F"/>
    <w:rsid w:val="00D978E6"/>
    <w:rsid w:val="00D97EBE"/>
    <w:rsid w:val="00DA1551"/>
    <w:rsid w:val="00DA1732"/>
    <w:rsid w:val="00DA3272"/>
    <w:rsid w:val="00DA3D8E"/>
    <w:rsid w:val="00DA5835"/>
    <w:rsid w:val="00DA5B24"/>
    <w:rsid w:val="00DA6BFB"/>
    <w:rsid w:val="00DA7A02"/>
    <w:rsid w:val="00DB0D6F"/>
    <w:rsid w:val="00DB1158"/>
    <w:rsid w:val="00DB12D2"/>
    <w:rsid w:val="00DB1901"/>
    <w:rsid w:val="00DB1D0C"/>
    <w:rsid w:val="00DB1D3C"/>
    <w:rsid w:val="00DB1F9B"/>
    <w:rsid w:val="00DB2258"/>
    <w:rsid w:val="00DB2544"/>
    <w:rsid w:val="00DB474D"/>
    <w:rsid w:val="00DB5580"/>
    <w:rsid w:val="00DB5A04"/>
    <w:rsid w:val="00DB6697"/>
    <w:rsid w:val="00DB6E83"/>
    <w:rsid w:val="00DB7B84"/>
    <w:rsid w:val="00DB7C88"/>
    <w:rsid w:val="00DC0ED4"/>
    <w:rsid w:val="00DC1739"/>
    <w:rsid w:val="00DC2F48"/>
    <w:rsid w:val="00DC3BB6"/>
    <w:rsid w:val="00DC5525"/>
    <w:rsid w:val="00DC5A07"/>
    <w:rsid w:val="00DC6055"/>
    <w:rsid w:val="00DC628A"/>
    <w:rsid w:val="00DC640D"/>
    <w:rsid w:val="00DC64A6"/>
    <w:rsid w:val="00DC7B12"/>
    <w:rsid w:val="00DC7F28"/>
    <w:rsid w:val="00DD0276"/>
    <w:rsid w:val="00DD282F"/>
    <w:rsid w:val="00DD2A94"/>
    <w:rsid w:val="00DD2BDF"/>
    <w:rsid w:val="00DD3FEA"/>
    <w:rsid w:val="00DD4BB2"/>
    <w:rsid w:val="00DD5B08"/>
    <w:rsid w:val="00DD5D36"/>
    <w:rsid w:val="00DD5E8E"/>
    <w:rsid w:val="00DD6126"/>
    <w:rsid w:val="00DD6289"/>
    <w:rsid w:val="00DD62D6"/>
    <w:rsid w:val="00DD690A"/>
    <w:rsid w:val="00DD73B8"/>
    <w:rsid w:val="00DD75E6"/>
    <w:rsid w:val="00DD76E9"/>
    <w:rsid w:val="00DE0618"/>
    <w:rsid w:val="00DE1334"/>
    <w:rsid w:val="00DE1921"/>
    <w:rsid w:val="00DE1CE9"/>
    <w:rsid w:val="00DE265E"/>
    <w:rsid w:val="00DE26C3"/>
    <w:rsid w:val="00DE2A3B"/>
    <w:rsid w:val="00DE3B2B"/>
    <w:rsid w:val="00DE3FCC"/>
    <w:rsid w:val="00DE4882"/>
    <w:rsid w:val="00DE4919"/>
    <w:rsid w:val="00DE7272"/>
    <w:rsid w:val="00DE7305"/>
    <w:rsid w:val="00DE732D"/>
    <w:rsid w:val="00DE7DFE"/>
    <w:rsid w:val="00DF0560"/>
    <w:rsid w:val="00DF0D9B"/>
    <w:rsid w:val="00DF1637"/>
    <w:rsid w:val="00DF1E4E"/>
    <w:rsid w:val="00DF22C8"/>
    <w:rsid w:val="00DF2650"/>
    <w:rsid w:val="00DF26A4"/>
    <w:rsid w:val="00DF2B29"/>
    <w:rsid w:val="00DF30E0"/>
    <w:rsid w:val="00DF36FE"/>
    <w:rsid w:val="00DF37A6"/>
    <w:rsid w:val="00DF463C"/>
    <w:rsid w:val="00DF4EF5"/>
    <w:rsid w:val="00DF777E"/>
    <w:rsid w:val="00DF785E"/>
    <w:rsid w:val="00E00BEC"/>
    <w:rsid w:val="00E00E68"/>
    <w:rsid w:val="00E011BB"/>
    <w:rsid w:val="00E01316"/>
    <w:rsid w:val="00E01C37"/>
    <w:rsid w:val="00E02C1F"/>
    <w:rsid w:val="00E03342"/>
    <w:rsid w:val="00E03F9C"/>
    <w:rsid w:val="00E03FEC"/>
    <w:rsid w:val="00E045C5"/>
    <w:rsid w:val="00E05085"/>
    <w:rsid w:val="00E050CA"/>
    <w:rsid w:val="00E05F13"/>
    <w:rsid w:val="00E0650A"/>
    <w:rsid w:val="00E07383"/>
    <w:rsid w:val="00E073EF"/>
    <w:rsid w:val="00E07BBA"/>
    <w:rsid w:val="00E07F5E"/>
    <w:rsid w:val="00E1006F"/>
    <w:rsid w:val="00E1048C"/>
    <w:rsid w:val="00E10A19"/>
    <w:rsid w:val="00E10FA7"/>
    <w:rsid w:val="00E110A5"/>
    <w:rsid w:val="00E12258"/>
    <w:rsid w:val="00E12DC9"/>
    <w:rsid w:val="00E12E1B"/>
    <w:rsid w:val="00E12ED3"/>
    <w:rsid w:val="00E13B34"/>
    <w:rsid w:val="00E14B35"/>
    <w:rsid w:val="00E1515F"/>
    <w:rsid w:val="00E153E9"/>
    <w:rsid w:val="00E157EB"/>
    <w:rsid w:val="00E16415"/>
    <w:rsid w:val="00E16B83"/>
    <w:rsid w:val="00E16EFD"/>
    <w:rsid w:val="00E17172"/>
    <w:rsid w:val="00E17986"/>
    <w:rsid w:val="00E20695"/>
    <w:rsid w:val="00E2069B"/>
    <w:rsid w:val="00E208AA"/>
    <w:rsid w:val="00E20F09"/>
    <w:rsid w:val="00E2118B"/>
    <w:rsid w:val="00E2227D"/>
    <w:rsid w:val="00E2235C"/>
    <w:rsid w:val="00E2243E"/>
    <w:rsid w:val="00E228C5"/>
    <w:rsid w:val="00E22F66"/>
    <w:rsid w:val="00E243C2"/>
    <w:rsid w:val="00E24407"/>
    <w:rsid w:val="00E24819"/>
    <w:rsid w:val="00E251C8"/>
    <w:rsid w:val="00E25B23"/>
    <w:rsid w:val="00E25D1A"/>
    <w:rsid w:val="00E2600D"/>
    <w:rsid w:val="00E26794"/>
    <w:rsid w:val="00E26D8E"/>
    <w:rsid w:val="00E275D5"/>
    <w:rsid w:val="00E27D3F"/>
    <w:rsid w:val="00E306A0"/>
    <w:rsid w:val="00E30757"/>
    <w:rsid w:val="00E307E1"/>
    <w:rsid w:val="00E3200F"/>
    <w:rsid w:val="00E32322"/>
    <w:rsid w:val="00E339F0"/>
    <w:rsid w:val="00E33AB4"/>
    <w:rsid w:val="00E33C95"/>
    <w:rsid w:val="00E343E0"/>
    <w:rsid w:val="00E34598"/>
    <w:rsid w:val="00E34848"/>
    <w:rsid w:val="00E3489E"/>
    <w:rsid w:val="00E35062"/>
    <w:rsid w:val="00E350B8"/>
    <w:rsid w:val="00E358C1"/>
    <w:rsid w:val="00E35BD7"/>
    <w:rsid w:val="00E36592"/>
    <w:rsid w:val="00E375E3"/>
    <w:rsid w:val="00E37C88"/>
    <w:rsid w:val="00E40015"/>
    <w:rsid w:val="00E407D6"/>
    <w:rsid w:val="00E4105E"/>
    <w:rsid w:val="00E411D3"/>
    <w:rsid w:val="00E41391"/>
    <w:rsid w:val="00E41A2D"/>
    <w:rsid w:val="00E41D8D"/>
    <w:rsid w:val="00E43AF5"/>
    <w:rsid w:val="00E4480C"/>
    <w:rsid w:val="00E44BAB"/>
    <w:rsid w:val="00E45954"/>
    <w:rsid w:val="00E462CA"/>
    <w:rsid w:val="00E466F3"/>
    <w:rsid w:val="00E46AA8"/>
    <w:rsid w:val="00E46DF7"/>
    <w:rsid w:val="00E46FCB"/>
    <w:rsid w:val="00E479FA"/>
    <w:rsid w:val="00E47BA9"/>
    <w:rsid w:val="00E50136"/>
    <w:rsid w:val="00E513D9"/>
    <w:rsid w:val="00E515EB"/>
    <w:rsid w:val="00E515FF"/>
    <w:rsid w:val="00E52B25"/>
    <w:rsid w:val="00E53972"/>
    <w:rsid w:val="00E53FEF"/>
    <w:rsid w:val="00E542DD"/>
    <w:rsid w:val="00E54418"/>
    <w:rsid w:val="00E54431"/>
    <w:rsid w:val="00E5490F"/>
    <w:rsid w:val="00E54FCA"/>
    <w:rsid w:val="00E5537D"/>
    <w:rsid w:val="00E56472"/>
    <w:rsid w:val="00E56ADB"/>
    <w:rsid w:val="00E57081"/>
    <w:rsid w:val="00E57C41"/>
    <w:rsid w:val="00E619FB"/>
    <w:rsid w:val="00E628FC"/>
    <w:rsid w:val="00E63462"/>
    <w:rsid w:val="00E63902"/>
    <w:rsid w:val="00E63B26"/>
    <w:rsid w:val="00E644AF"/>
    <w:rsid w:val="00E648C2"/>
    <w:rsid w:val="00E6631E"/>
    <w:rsid w:val="00E70189"/>
    <w:rsid w:val="00E7122E"/>
    <w:rsid w:val="00E71372"/>
    <w:rsid w:val="00E714B1"/>
    <w:rsid w:val="00E71B13"/>
    <w:rsid w:val="00E72B17"/>
    <w:rsid w:val="00E7319F"/>
    <w:rsid w:val="00E73C37"/>
    <w:rsid w:val="00E74730"/>
    <w:rsid w:val="00E74A65"/>
    <w:rsid w:val="00E75246"/>
    <w:rsid w:val="00E7543E"/>
    <w:rsid w:val="00E759E6"/>
    <w:rsid w:val="00E765E7"/>
    <w:rsid w:val="00E76CB1"/>
    <w:rsid w:val="00E7743E"/>
    <w:rsid w:val="00E77913"/>
    <w:rsid w:val="00E80A88"/>
    <w:rsid w:val="00E81CAE"/>
    <w:rsid w:val="00E8284B"/>
    <w:rsid w:val="00E82943"/>
    <w:rsid w:val="00E83639"/>
    <w:rsid w:val="00E844C6"/>
    <w:rsid w:val="00E84BC4"/>
    <w:rsid w:val="00E84EED"/>
    <w:rsid w:val="00E85388"/>
    <w:rsid w:val="00E860ED"/>
    <w:rsid w:val="00E86B18"/>
    <w:rsid w:val="00E873CA"/>
    <w:rsid w:val="00E91E6F"/>
    <w:rsid w:val="00E922A0"/>
    <w:rsid w:val="00E92E87"/>
    <w:rsid w:val="00E92F2C"/>
    <w:rsid w:val="00E94282"/>
    <w:rsid w:val="00E949FC"/>
    <w:rsid w:val="00E94CC8"/>
    <w:rsid w:val="00E955A8"/>
    <w:rsid w:val="00E95F4B"/>
    <w:rsid w:val="00E960AB"/>
    <w:rsid w:val="00E96244"/>
    <w:rsid w:val="00E96D34"/>
    <w:rsid w:val="00E97046"/>
    <w:rsid w:val="00E97767"/>
    <w:rsid w:val="00EA0244"/>
    <w:rsid w:val="00EA0CE5"/>
    <w:rsid w:val="00EA2736"/>
    <w:rsid w:val="00EA2955"/>
    <w:rsid w:val="00EA338E"/>
    <w:rsid w:val="00EA3E3C"/>
    <w:rsid w:val="00EA4F6D"/>
    <w:rsid w:val="00EA5292"/>
    <w:rsid w:val="00EA5CFC"/>
    <w:rsid w:val="00EA6215"/>
    <w:rsid w:val="00EA74BA"/>
    <w:rsid w:val="00EA7BAC"/>
    <w:rsid w:val="00EB0D5E"/>
    <w:rsid w:val="00EB1287"/>
    <w:rsid w:val="00EB1412"/>
    <w:rsid w:val="00EB16B3"/>
    <w:rsid w:val="00EB265B"/>
    <w:rsid w:val="00EB2B23"/>
    <w:rsid w:val="00EB2C2F"/>
    <w:rsid w:val="00EB368B"/>
    <w:rsid w:val="00EB3D57"/>
    <w:rsid w:val="00EB484D"/>
    <w:rsid w:val="00EB58D3"/>
    <w:rsid w:val="00EB5B25"/>
    <w:rsid w:val="00EB609B"/>
    <w:rsid w:val="00EB6E8D"/>
    <w:rsid w:val="00EB7A62"/>
    <w:rsid w:val="00EC0057"/>
    <w:rsid w:val="00EC059C"/>
    <w:rsid w:val="00EC0C3F"/>
    <w:rsid w:val="00EC18B9"/>
    <w:rsid w:val="00EC21FD"/>
    <w:rsid w:val="00EC27C1"/>
    <w:rsid w:val="00EC2BC4"/>
    <w:rsid w:val="00EC400F"/>
    <w:rsid w:val="00EC4297"/>
    <w:rsid w:val="00EC4584"/>
    <w:rsid w:val="00EC4895"/>
    <w:rsid w:val="00EC52F3"/>
    <w:rsid w:val="00EC5A38"/>
    <w:rsid w:val="00EC5DB9"/>
    <w:rsid w:val="00EC747F"/>
    <w:rsid w:val="00EC77F6"/>
    <w:rsid w:val="00EC7BC9"/>
    <w:rsid w:val="00ED0AAD"/>
    <w:rsid w:val="00ED1492"/>
    <w:rsid w:val="00ED1A74"/>
    <w:rsid w:val="00ED1D59"/>
    <w:rsid w:val="00ED2223"/>
    <w:rsid w:val="00ED352C"/>
    <w:rsid w:val="00ED4955"/>
    <w:rsid w:val="00ED639B"/>
    <w:rsid w:val="00ED63E1"/>
    <w:rsid w:val="00ED6597"/>
    <w:rsid w:val="00ED6F84"/>
    <w:rsid w:val="00ED76BD"/>
    <w:rsid w:val="00ED7CEB"/>
    <w:rsid w:val="00ED7F35"/>
    <w:rsid w:val="00EE02F3"/>
    <w:rsid w:val="00EE03E4"/>
    <w:rsid w:val="00EE08E1"/>
    <w:rsid w:val="00EE0E32"/>
    <w:rsid w:val="00EE25C1"/>
    <w:rsid w:val="00EE2B06"/>
    <w:rsid w:val="00EE31A5"/>
    <w:rsid w:val="00EE3AC1"/>
    <w:rsid w:val="00EE3AD9"/>
    <w:rsid w:val="00EE3C30"/>
    <w:rsid w:val="00EE3E7A"/>
    <w:rsid w:val="00EE4169"/>
    <w:rsid w:val="00EE41CE"/>
    <w:rsid w:val="00EE51B7"/>
    <w:rsid w:val="00EE5E72"/>
    <w:rsid w:val="00EE6088"/>
    <w:rsid w:val="00EE6578"/>
    <w:rsid w:val="00EE6704"/>
    <w:rsid w:val="00EE6766"/>
    <w:rsid w:val="00EE77FE"/>
    <w:rsid w:val="00EF03AC"/>
    <w:rsid w:val="00EF0ACA"/>
    <w:rsid w:val="00EF0F1F"/>
    <w:rsid w:val="00EF0F59"/>
    <w:rsid w:val="00EF1188"/>
    <w:rsid w:val="00EF19DE"/>
    <w:rsid w:val="00EF26E4"/>
    <w:rsid w:val="00EF3BC2"/>
    <w:rsid w:val="00EF4A38"/>
    <w:rsid w:val="00EF4E65"/>
    <w:rsid w:val="00EF5C66"/>
    <w:rsid w:val="00EF5ED7"/>
    <w:rsid w:val="00EF5F76"/>
    <w:rsid w:val="00EF6AF6"/>
    <w:rsid w:val="00EF77FC"/>
    <w:rsid w:val="00EF7D74"/>
    <w:rsid w:val="00F004AF"/>
    <w:rsid w:val="00F00B54"/>
    <w:rsid w:val="00F01E0B"/>
    <w:rsid w:val="00F02069"/>
    <w:rsid w:val="00F022AB"/>
    <w:rsid w:val="00F039D3"/>
    <w:rsid w:val="00F04318"/>
    <w:rsid w:val="00F052E6"/>
    <w:rsid w:val="00F05A01"/>
    <w:rsid w:val="00F05B39"/>
    <w:rsid w:val="00F05DC6"/>
    <w:rsid w:val="00F06405"/>
    <w:rsid w:val="00F06E1A"/>
    <w:rsid w:val="00F07073"/>
    <w:rsid w:val="00F07490"/>
    <w:rsid w:val="00F077EE"/>
    <w:rsid w:val="00F1001E"/>
    <w:rsid w:val="00F10741"/>
    <w:rsid w:val="00F10994"/>
    <w:rsid w:val="00F10CAA"/>
    <w:rsid w:val="00F11548"/>
    <w:rsid w:val="00F115A8"/>
    <w:rsid w:val="00F121E4"/>
    <w:rsid w:val="00F12AB9"/>
    <w:rsid w:val="00F13D84"/>
    <w:rsid w:val="00F13D86"/>
    <w:rsid w:val="00F14845"/>
    <w:rsid w:val="00F1559F"/>
    <w:rsid w:val="00F1704A"/>
    <w:rsid w:val="00F17937"/>
    <w:rsid w:val="00F17B9D"/>
    <w:rsid w:val="00F17CC2"/>
    <w:rsid w:val="00F20435"/>
    <w:rsid w:val="00F2060E"/>
    <w:rsid w:val="00F20EC0"/>
    <w:rsid w:val="00F21385"/>
    <w:rsid w:val="00F2192F"/>
    <w:rsid w:val="00F22F2E"/>
    <w:rsid w:val="00F23A35"/>
    <w:rsid w:val="00F23B03"/>
    <w:rsid w:val="00F23FC6"/>
    <w:rsid w:val="00F2464A"/>
    <w:rsid w:val="00F24EFB"/>
    <w:rsid w:val="00F25015"/>
    <w:rsid w:val="00F25272"/>
    <w:rsid w:val="00F2579D"/>
    <w:rsid w:val="00F259EA"/>
    <w:rsid w:val="00F25EF9"/>
    <w:rsid w:val="00F25FEB"/>
    <w:rsid w:val="00F26310"/>
    <w:rsid w:val="00F269C9"/>
    <w:rsid w:val="00F26BF7"/>
    <w:rsid w:val="00F26D7D"/>
    <w:rsid w:val="00F27940"/>
    <w:rsid w:val="00F27A18"/>
    <w:rsid w:val="00F30402"/>
    <w:rsid w:val="00F3216A"/>
    <w:rsid w:val="00F32A97"/>
    <w:rsid w:val="00F33648"/>
    <w:rsid w:val="00F33794"/>
    <w:rsid w:val="00F33CD5"/>
    <w:rsid w:val="00F34966"/>
    <w:rsid w:val="00F34A8A"/>
    <w:rsid w:val="00F34D03"/>
    <w:rsid w:val="00F35121"/>
    <w:rsid w:val="00F35260"/>
    <w:rsid w:val="00F35D45"/>
    <w:rsid w:val="00F36148"/>
    <w:rsid w:val="00F3732A"/>
    <w:rsid w:val="00F42051"/>
    <w:rsid w:val="00F42AD0"/>
    <w:rsid w:val="00F42C82"/>
    <w:rsid w:val="00F432F6"/>
    <w:rsid w:val="00F437E4"/>
    <w:rsid w:val="00F43D22"/>
    <w:rsid w:val="00F44BD8"/>
    <w:rsid w:val="00F44D66"/>
    <w:rsid w:val="00F453CE"/>
    <w:rsid w:val="00F45A78"/>
    <w:rsid w:val="00F4631B"/>
    <w:rsid w:val="00F464C1"/>
    <w:rsid w:val="00F46DDB"/>
    <w:rsid w:val="00F50149"/>
    <w:rsid w:val="00F50584"/>
    <w:rsid w:val="00F505E1"/>
    <w:rsid w:val="00F50F90"/>
    <w:rsid w:val="00F519FD"/>
    <w:rsid w:val="00F51A3D"/>
    <w:rsid w:val="00F52779"/>
    <w:rsid w:val="00F53480"/>
    <w:rsid w:val="00F54AD9"/>
    <w:rsid w:val="00F54CFA"/>
    <w:rsid w:val="00F5501A"/>
    <w:rsid w:val="00F55361"/>
    <w:rsid w:val="00F5537E"/>
    <w:rsid w:val="00F553C9"/>
    <w:rsid w:val="00F55590"/>
    <w:rsid w:val="00F5563A"/>
    <w:rsid w:val="00F56989"/>
    <w:rsid w:val="00F56BEE"/>
    <w:rsid w:val="00F56D1A"/>
    <w:rsid w:val="00F56DDD"/>
    <w:rsid w:val="00F56EF7"/>
    <w:rsid w:val="00F577D0"/>
    <w:rsid w:val="00F57F6A"/>
    <w:rsid w:val="00F60924"/>
    <w:rsid w:val="00F60BDC"/>
    <w:rsid w:val="00F60BF5"/>
    <w:rsid w:val="00F60C09"/>
    <w:rsid w:val="00F6142C"/>
    <w:rsid w:val="00F620A7"/>
    <w:rsid w:val="00F62A10"/>
    <w:rsid w:val="00F63A20"/>
    <w:rsid w:val="00F63BC5"/>
    <w:rsid w:val="00F64389"/>
    <w:rsid w:val="00F643D8"/>
    <w:rsid w:val="00F648F3"/>
    <w:rsid w:val="00F6540E"/>
    <w:rsid w:val="00F65EBE"/>
    <w:rsid w:val="00F66199"/>
    <w:rsid w:val="00F66259"/>
    <w:rsid w:val="00F677AD"/>
    <w:rsid w:val="00F6793F"/>
    <w:rsid w:val="00F67DBF"/>
    <w:rsid w:val="00F70F25"/>
    <w:rsid w:val="00F7227B"/>
    <w:rsid w:val="00F72925"/>
    <w:rsid w:val="00F72BBC"/>
    <w:rsid w:val="00F73CA7"/>
    <w:rsid w:val="00F74C32"/>
    <w:rsid w:val="00F74DEC"/>
    <w:rsid w:val="00F7504B"/>
    <w:rsid w:val="00F75DF2"/>
    <w:rsid w:val="00F772CA"/>
    <w:rsid w:val="00F77A4D"/>
    <w:rsid w:val="00F80378"/>
    <w:rsid w:val="00F805DD"/>
    <w:rsid w:val="00F80E3C"/>
    <w:rsid w:val="00F80FB8"/>
    <w:rsid w:val="00F822AD"/>
    <w:rsid w:val="00F82484"/>
    <w:rsid w:val="00F8364A"/>
    <w:rsid w:val="00F83B0D"/>
    <w:rsid w:val="00F8417C"/>
    <w:rsid w:val="00F845CD"/>
    <w:rsid w:val="00F847AD"/>
    <w:rsid w:val="00F84A76"/>
    <w:rsid w:val="00F85397"/>
    <w:rsid w:val="00F85CFF"/>
    <w:rsid w:val="00F86070"/>
    <w:rsid w:val="00F8683D"/>
    <w:rsid w:val="00F87958"/>
    <w:rsid w:val="00F87BB1"/>
    <w:rsid w:val="00F9122C"/>
    <w:rsid w:val="00F913FA"/>
    <w:rsid w:val="00F91B40"/>
    <w:rsid w:val="00F93301"/>
    <w:rsid w:val="00F9336A"/>
    <w:rsid w:val="00F93D15"/>
    <w:rsid w:val="00F94057"/>
    <w:rsid w:val="00F94147"/>
    <w:rsid w:val="00F941C0"/>
    <w:rsid w:val="00F9443E"/>
    <w:rsid w:val="00F94BA6"/>
    <w:rsid w:val="00F94BDA"/>
    <w:rsid w:val="00F94C0E"/>
    <w:rsid w:val="00F94C24"/>
    <w:rsid w:val="00F94F49"/>
    <w:rsid w:val="00F973F2"/>
    <w:rsid w:val="00F976B4"/>
    <w:rsid w:val="00F97F80"/>
    <w:rsid w:val="00FA035D"/>
    <w:rsid w:val="00FA05AB"/>
    <w:rsid w:val="00FA0857"/>
    <w:rsid w:val="00FA092E"/>
    <w:rsid w:val="00FA0FED"/>
    <w:rsid w:val="00FA1322"/>
    <w:rsid w:val="00FA1B96"/>
    <w:rsid w:val="00FA1DB0"/>
    <w:rsid w:val="00FA29D1"/>
    <w:rsid w:val="00FA335B"/>
    <w:rsid w:val="00FA35EC"/>
    <w:rsid w:val="00FA374F"/>
    <w:rsid w:val="00FA3E25"/>
    <w:rsid w:val="00FA499C"/>
    <w:rsid w:val="00FA4C88"/>
    <w:rsid w:val="00FA53CA"/>
    <w:rsid w:val="00FA5473"/>
    <w:rsid w:val="00FA5F87"/>
    <w:rsid w:val="00FA60B9"/>
    <w:rsid w:val="00FA675A"/>
    <w:rsid w:val="00FA6771"/>
    <w:rsid w:val="00FA6ADF"/>
    <w:rsid w:val="00FB08F4"/>
    <w:rsid w:val="00FB0B4E"/>
    <w:rsid w:val="00FB0C47"/>
    <w:rsid w:val="00FB1310"/>
    <w:rsid w:val="00FB1C45"/>
    <w:rsid w:val="00FB1D22"/>
    <w:rsid w:val="00FB1D68"/>
    <w:rsid w:val="00FB2219"/>
    <w:rsid w:val="00FB30BD"/>
    <w:rsid w:val="00FB377B"/>
    <w:rsid w:val="00FB4100"/>
    <w:rsid w:val="00FB41F0"/>
    <w:rsid w:val="00FB4CD0"/>
    <w:rsid w:val="00FB6036"/>
    <w:rsid w:val="00FB6D6B"/>
    <w:rsid w:val="00FC0118"/>
    <w:rsid w:val="00FC0796"/>
    <w:rsid w:val="00FC0A4C"/>
    <w:rsid w:val="00FC1767"/>
    <w:rsid w:val="00FC1A27"/>
    <w:rsid w:val="00FC24D6"/>
    <w:rsid w:val="00FC2C2D"/>
    <w:rsid w:val="00FC3AD7"/>
    <w:rsid w:val="00FC4683"/>
    <w:rsid w:val="00FC492C"/>
    <w:rsid w:val="00FC6E23"/>
    <w:rsid w:val="00FC70BD"/>
    <w:rsid w:val="00FC7397"/>
    <w:rsid w:val="00FD14F8"/>
    <w:rsid w:val="00FD150F"/>
    <w:rsid w:val="00FD1EEF"/>
    <w:rsid w:val="00FD2728"/>
    <w:rsid w:val="00FD29E9"/>
    <w:rsid w:val="00FD2A3F"/>
    <w:rsid w:val="00FD3E00"/>
    <w:rsid w:val="00FD4266"/>
    <w:rsid w:val="00FD464C"/>
    <w:rsid w:val="00FD4826"/>
    <w:rsid w:val="00FD493B"/>
    <w:rsid w:val="00FD4E38"/>
    <w:rsid w:val="00FD559B"/>
    <w:rsid w:val="00FD5D44"/>
    <w:rsid w:val="00FD5EDF"/>
    <w:rsid w:val="00FD60C7"/>
    <w:rsid w:val="00FD6A4E"/>
    <w:rsid w:val="00FE04CD"/>
    <w:rsid w:val="00FE0C89"/>
    <w:rsid w:val="00FE20A8"/>
    <w:rsid w:val="00FE21EF"/>
    <w:rsid w:val="00FE2482"/>
    <w:rsid w:val="00FE3656"/>
    <w:rsid w:val="00FE378C"/>
    <w:rsid w:val="00FE48B8"/>
    <w:rsid w:val="00FE5559"/>
    <w:rsid w:val="00FE6E59"/>
    <w:rsid w:val="00FE7057"/>
    <w:rsid w:val="00FF034A"/>
    <w:rsid w:val="00FF058D"/>
    <w:rsid w:val="00FF0F63"/>
    <w:rsid w:val="00FF0F6B"/>
    <w:rsid w:val="00FF107A"/>
    <w:rsid w:val="00FF1870"/>
    <w:rsid w:val="00FF1F05"/>
    <w:rsid w:val="00FF2393"/>
    <w:rsid w:val="00FF2A6E"/>
    <w:rsid w:val="00FF2F74"/>
    <w:rsid w:val="00FF309A"/>
    <w:rsid w:val="00FF4346"/>
    <w:rsid w:val="00FF45EC"/>
    <w:rsid w:val="00FF4902"/>
    <w:rsid w:val="00FF647C"/>
    <w:rsid w:val="00FF6A5A"/>
    <w:rsid w:val="00FF6D35"/>
    <w:rsid w:val="00FF6DE0"/>
    <w:rsid w:val="00FF7B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8914"/>
    <o:shapelayout v:ext="edit">
      <o:idmap v:ext="edit" data="1"/>
      <o:rules v:ext="edit">
        <o:r id="V:Rule1" type="connector" idref="#Прямая со стрелкой 14"/>
        <o:r id="V:Rule2" type="connector" idref="#Прямая со стрелкой 24"/>
        <o:r id="V:Rule3" type="connector" idref="#Прямая со стрелкой 23"/>
        <o:r id="V:Rule4" type="connector" idref="#Прямая соединительная линия 22"/>
        <o:r id="V:Rule5" type="connector" idref="#Прямая со стрелкой 193"/>
        <o:r id="V:Rule6" type="connector" idref="#Прямая со стрелкой 195"/>
        <o:r id="V:Rule7" type="connector" idref="#Прямая со стрелкой 194"/>
        <o:r id="V:Rule8" type="connector" idref="#Соединительная линия уступом 9"/>
        <o:r id="V:Rule9" type="connector" idref="#Прямая со стрелкой 15"/>
        <o:r id="V:Rule10" type="connector" idref="#Прямая со стрелкой 21"/>
        <o:r id="V:Rule11" type="connector" idref="#Прямая со стрелкой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A81"/>
    <w:rPr>
      <w:rFonts w:ascii="Times New Roman" w:hAnsi="Times New Roman"/>
      <w:sz w:val="28"/>
    </w:rPr>
  </w:style>
  <w:style w:type="paragraph" w:styleId="1">
    <w:name w:val="heading 1"/>
    <w:basedOn w:val="a"/>
    <w:next w:val="a"/>
    <w:link w:val="10"/>
    <w:qFormat/>
    <w:rsid w:val="000D1226"/>
    <w:pPr>
      <w:keepNext/>
      <w:spacing w:after="0" w:line="240" w:lineRule="auto"/>
      <w:jc w:val="both"/>
      <w:outlineLvl w:val="0"/>
    </w:pPr>
    <w:rPr>
      <w:rFonts w:eastAsia="Times New Roman" w:cs="Times New Roman"/>
      <w:szCs w:val="20"/>
      <w:lang w:eastAsia="ru-RU"/>
    </w:rPr>
  </w:style>
  <w:style w:type="paragraph" w:styleId="2">
    <w:name w:val="heading 2"/>
    <w:basedOn w:val="a"/>
    <w:next w:val="a"/>
    <w:link w:val="20"/>
    <w:uiPriority w:val="9"/>
    <w:qFormat/>
    <w:rsid w:val="000D1226"/>
    <w:pPr>
      <w:keepNext/>
      <w:spacing w:after="0" w:line="240" w:lineRule="auto"/>
      <w:ind w:firstLine="709"/>
      <w:jc w:val="both"/>
      <w:outlineLvl w:val="1"/>
    </w:pPr>
    <w:rPr>
      <w:rFonts w:eastAsia="Times New Roman" w:cs="Times New Roman"/>
      <w:b/>
      <w:szCs w:val="20"/>
      <w:lang w:eastAsia="ru-RU"/>
    </w:rPr>
  </w:style>
  <w:style w:type="paragraph" w:styleId="3">
    <w:name w:val="heading 3"/>
    <w:basedOn w:val="a"/>
    <w:next w:val="a"/>
    <w:link w:val="30"/>
    <w:qFormat/>
    <w:rsid w:val="000D1226"/>
    <w:pPr>
      <w:keepNext/>
      <w:spacing w:after="0" w:line="240" w:lineRule="auto"/>
      <w:jc w:val="both"/>
      <w:outlineLvl w:val="2"/>
    </w:pPr>
    <w:rPr>
      <w:rFonts w:eastAsia="Times New Roman" w:cs="Times New Roman"/>
      <w:b/>
      <w:sz w:val="24"/>
      <w:szCs w:val="20"/>
      <w:lang w:eastAsia="ru-RU"/>
    </w:rPr>
  </w:style>
  <w:style w:type="paragraph" w:styleId="4">
    <w:name w:val="heading 4"/>
    <w:basedOn w:val="a"/>
    <w:next w:val="a"/>
    <w:link w:val="40"/>
    <w:qFormat/>
    <w:rsid w:val="000D1226"/>
    <w:pPr>
      <w:keepNext/>
      <w:spacing w:after="0" w:line="240" w:lineRule="auto"/>
      <w:ind w:firstLine="567"/>
      <w:jc w:val="both"/>
      <w:outlineLvl w:val="3"/>
    </w:pPr>
    <w:rPr>
      <w:rFonts w:ascii="Arial" w:eastAsia="Times New Roman" w:hAnsi="Arial" w:cs="Arial"/>
      <w:b/>
      <w:szCs w:val="20"/>
      <w:lang w:eastAsia="ru-RU"/>
    </w:rPr>
  </w:style>
  <w:style w:type="paragraph" w:styleId="5">
    <w:name w:val="heading 5"/>
    <w:basedOn w:val="a"/>
    <w:next w:val="a"/>
    <w:link w:val="50"/>
    <w:qFormat/>
    <w:rsid w:val="000D1226"/>
    <w:pPr>
      <w:keepNext/>
      <w:spacing w:after="0" w:line="240" w:lineRule="auto"/>
      <w:ind w:firstLine="567"/>
      <w:jc w:val="both"/>
      <w:outlineLvl w:val="4"/>
    </w:pPr>
    <w:rPr>
      <w:rFonts w:ascii="Arial" w:eastAsia="Times New Roman" w:hAnsi="Arial" w:cs="Arial"/>
      <w:b/>
      <w:bCs/>
      <w:color w:val="000000"/>
      <w:szCs w:val="20"/>
      <w:lang w:eastAsia="ru-RU"/>
    </w:rPr>
  </w:style>
  <w:style w:type="paragraph" w:styleId="6">
    <w:name w:val="heading 6"/>
    <w:basedOn w:val="a"/>
    <w:next w:val="a"/>
    <w:link w:val="60"/>
    <w:qFormat/>
    <w:rsid w:val="000D1226"/>
    <w:pPr>
      <w:keepNext/>
      <w:spacing w:after="0" w:line="240" w:lineRule="auto"/>
      <w:ind w:firstLine="567"/>
      <w:jc w:val="both"/>
      <w:outlineLvl w:val="5"/>
    </w:pPr>
    <w:rPr>
      <w:rFonts w:ascii="Arial" w:eastAsia="Times New Roman" w:hAnsi="Arial" w:cs="Arial"/>
      <w:szCs w:val="20"/>
      <w:lang w:eastAsia="ru-RU"/>
    </w:rPr>
  </w:style>
  <w:style w:type="paragraph" w:styleId="7">
    <w:name w:val="heading 7"/>
    <w:basedOn w:val="a"/>
    <w:next w:val="a"/>
    <w:link w:val="70"/>
    <w:uiPriority w:val="9"/>
    <w:qFormat/>
    <w:rsid w:val="000D1226"/>
    <w:pPr>
      <w:keepNext/>
      <w:spacing w:after="0" w:line="240" w:lineRule="auto"/>
      <w:outlineLvl w:val="6"/>
    </w:pPr>
    <w:rPr>
      <w:rFonts w:eastAsia="Times New Roman" w:cs="Times New Roman"/>
      <w:sz w:val="26"/>
      <w:szCs w:val="20"/>
      <w:lang w:eastAsia="ru-RU"/>
    </w:rPr>
  </w:style>
  <w:style w:type="paragraph" w:styleId="8">
    <w:name w:val="heading 8"/>
    <w:basedOn w:val="a"/>
    <w:next w:val="a"/>
    <w:link w:val="80"/>
    <w:qFormat/>
    <w:rsid w:val="000D1226"/>
    <w:pPr>
      <w:keepNext/>
      <w:spacing w:after="0" w:line="240" w:lineRule="auto"/>
      <w:jc w:val="center"/>
      <w:outlineLvl w:val="7"/>
    </w:pPr>
    <w:rPr>
      <w:rFonts w:eastAsia="Times New Roman" w:cs="Times New Roman"/>
      <w:szCs w:val="20"/>
      <w:lang w:eastAsia="ru-RU"/>
    </w:rPr>
  </w:style>
  <w:style w:type="paragraph" w:styleId="9">
    <w:name w:val="heading 9"/>
    <w:basedOn w:val="a"/>
    <w:next w:val="a"/>
    <w:link w:val="90"/>
    <w:qFormat/>
    <w:rsid w:val="000D1226"/>
    <w:pPr>
      <w:keepNext/>
      <w:spacing w:after="0" w:line="240" w:lineRule="auto"/>
      <w:jc w:val="center"/>
      <w:outlineLvl w:val="8"/>
    </w:pPr>
    <w:rPr>
      <w:rFonts w:eastAsia="Times New Roman" w:cs="Times New Roman"/>
      <w:sz w:val="26"/>
      <w:szCs w:val="20"/>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255A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255A81"/>
    <w:rPr>
      <w:rFonts w:ascii="Times New Roman" w:eastAsia="Times New Roman" w:hAnsi="Times New Roman" w:cs="Times New Roman"/>
      <w:sz w:val="24"/>
      <w:szCs w:val="24"/>
      <w:lang w:eastAsia="ru-RU"/>
    </w:rPr>
  </w:style>
  <w:style w:type="table" w:styleId="a3">
    <w:name w:val="Table Grid"/>
    <w:basedOn w:val="a1"/>
    <w:uiPriority w:val="59"/>
    <w:rsid w:val="00255A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55A8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55A81"/>
    <w:rPr>
      <w:rFonts w:ascii="Times New Roman" w:hAnsi="Times New Roman"/>
      <w:sz w:val="28"/>
    </w:rPr>
  </w:style>
  <w:style w:type="paragraph" w:styleId="a6">
    <w:name w:val="footer"/>
    <w:basedOn w:val="a"/>
    <w:link w:val="a7"/>
    <w:uiPriority w:val="99"/>
    <w:unhideWhenUsed/>
    <w:rsid w:val="00255A8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55A81"/>
    <w:rPr>
      <w:rFonts w:ascii="Times New Roman" w:hAnsi="Times New Roman"/>
      <w:sz w:val="28"/>
    </w:rPr>
  </w:style>
  <w:style w:type="paragraph" w:styleId="a8">
    <w:name w:val="No Spacing"/>
    <w:link w:val="a9"/>
    <w:uiPriority w:val="1"/>
    <w:qFormat/>
    <w:rsid w:val="00061526"/>
    <w:pPr>
      <w:spacing w:after="0" w:line="240" w:lineRule="auto"/>
    </w:pPr>
  </w:style>
  <w:style w:type="character" w:customStyle="1" w:styleId="10">
    <w:name w:val="Заголовок 1 Знак"/>
    <w:basedOn w:val="a0"/>
    <w:link w:val="1"/>
    <w:rsid w:val="000D1226"/>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rsid w:val="000D1226"/>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0D1226"/>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0D1226"/>
    <w:rPr>
      <w:rFonts w:ascii="Arial" w:eastAsia="Times New Roman" w:hAnsi="Arial" w:cs="Arial"/>
      <w:b/>
      <w:sz w:val="28"/>
      <w:szCs w:val="20"/>
      <w:lang w:eastAsia="ru-RU"/>
    </w:rPr>
  </w:style>
  <w:style w:type="character" w:customStyle="1" w:styleId="50">
    <w:name w:val="Заголовок 5 Знак"/>
    <w:basedOn w:val="a0"/>
    <w:link w:val="5"/>
    <w:rsid w:val="000D1226"/>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0D1226"/>
    <w:rPr>
      <w:rFonts w:ascii="Arial" w:eastAsia="Times New Roman" w:hAnsi="Arial" w:cs="Arial"/>
      <w:sz w:val="28"/>
      <w:szCs w:val="20"/>
      <w:lang w:eastAsia="ru-RU"/>
    </w:rPr>
  </w:style>
  <w:style w:type="character" w:customStyle="1" w:styleId="70">
    <w:name w:val="Заголовок 7 Знак"/>
    <w:basedOn w:val="a0"/>
    <w:link w:val="7"/>
    <w:uiPriority w:val="9"/>
    <w:rsid w:val="000D1226"/>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0D1226"/>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0D1226"/>
    <w:rPr>
      <w:rFonts w:ascii="Times New Roman" w:eastAsia="Times New Roman" w:hAnsi="Times New Roman" w:cs="Times New Roman"/>
      <w:sz w:val="26"/>
      <w:szCs w:val="20"/>
      <w:lang w:eastAsia="ru-RU"/>
    </w:rPr>
  </w:style>
  <w:style w:type="character" w:styleId="aa">
    <w:name w:val="page number"/>
    <w:basedOn w:val="a0"/>
    <w:rsid w:val="000D1226"/>
  </w:style>
  <w:style w:type="paragraph" w:styleId="ab">
    <w:name w:val="Body Text Indent"/>
    <w:basedOn w:val="a"/>
    <w:link w:val="ac"/>
    <w:rsid w:val="000D1226"/>
    <w:pPr>
      <w:spacing w:after="0" w:line="240" w:lineRule="auto"/>
      <w:ind w:firstLine="709"/>
      <w:jc w:val="both"/>
    </w:pPr>
    <w:rPr>
      <w:rFonts w:eastAsia="Times New Roman" w:cs="Times New Roman"/>
      <w:szCs w:val="20"/>
    </w:rPr>
  </w:style>
  <w:style w:type="character" w:customStyle="1" w:styleId="ac">
    <w:name w:val="Основной текст с отступом Знак"/>
    <w:basedOn w:val="a0"/>
    <w:link w:val="ab"/>
    <w:rsid w:val="000D1226"/>
    <w:rPr>
      <w:rFonts w:ascii="Times New Roman" w:eastAsia="Times New Roman" w:hAnsi="Times New Roman" w:cs="Times New Roman"/>
      <w:sz w:val="28"/>
      <w:szCs w:val="20"/>
    </w:rPr>
  </w:style>
  <w:style w:type="paragraph" w:styleId="ad">
    <w:name w:val="Title"/>
    <w:basedOn w:val="a"/>
    <w:link w:val="ae"/>
    <w:qFormat/>
    <w:rsid w:val="000D1226"/>
    <w:pPr>
      <w:spacing w:after="0" w:line="240" w:lineRule="auto"/>
      <w:jc w:val="center"/>
    </w:pPr>
    <w:rPr>
      <w:rFonts w:eastAsia="Times New Roman" w:cs="Times New Roman"/>
      <w:b/>
      <w:szCs w:val="20"/>
    </w:rPr>
  </w:style>
  <w:style w:type="character" w:customStyle="1" w:styleId="ae">
    <w:name w:val="Название Знак"/>
    <w:basedOn w:val="a0"/>
    <w:link w:val="ad"/>
    <w:rsid w:val="000D1226"/>
    <w:rPr>
      <w:rFonts w:ascii="Times New Roman" w:eastAsia="Times New Roman" w:hAnsi="Times New Roman" w:cs="Times New Roman"/>
      <w:b/>
      <w:sz w:val="28"/>
      <w:szCs w:val="20"/>
    </w:rPr>
  </w:style>
  <w:style w:type="character" w:styleId="af">
    <w:name w:val="Hyperlink"/>
    <w:rsid w:val="000D1226"/>
    <w:rPr>
      <w:color w:val="0000FF"/>
      <w:u w:val="single"/>
    </w:rPr>
  </w:style>
  <w:style w:type="paragraph" w:styleId="af0">
    <w:name w:val="Body Text"/>
    <w:basedOn w:val="a"/>
    <w:link w:val="af1"/>
    <w:rsid w:val="000D1226"/>
    <w:pPr>
      <w:spacing w:after="120" w:line="240" w:lineRule="auto"/>
    </w:pPr>
    <w:rPr>
      <w:rFonts w:eastAsia="Times New Roman" w:cs="Times New Roman"/>
      <w:sz w:val="20"/>
      <w:szCs w:val="20"/>
      <w:lang w:eastAsia="ru-RU"/>
    </w:rPr>
  </w:style>
  <w:style w:type="character" w:customStyle="1" w:styleId="af1">
    <w:name w:val="Основной текст Знак"/>
    <w:basedOn w:val="a0"/>
    <w:link w:val="af0"/>
    <w:rsid w:val="000D1226"/>
    <w:rPr>
      <w:rFonts w:ascii="Times New Roman" w:eastAsia="Times New Roman" w:hAnsi="Times New Roman" w:cs="Times New Roman"/>
      <w:sz w:val="20"/>
      <w:szCs w:val="20"/>
      <w:lang w:eastAsia="ru-RU"/>
    </w:rPr>
  </w:style>
  <w:style w:type="paragraph" w:customStyle="1" w:styleId="ConsNormal">
    <w:name w:val="ConsNormal"/>
    <w:rsid w:val="000D1226"/>
    <w:pPr>
      <w:widowControl w:val="0"/>
      <w:snapToGrid w:val="0"/>
      <w:spacing w:after="0" w:line="240" w:lineRule="auto"/>
      <w:ind w:firstLine="720"/>
    </w:pPr>
    <w:rPr>
      <w:rFonts w:ascii="Arial" w:eastAsia="Times New Roman" w:hAnsi="Arial" w:cs="Times New Roman"/>
      <w:sz w:val="20"/>
      <w:szCs w:val="20"/>
      <w:lang w:eastAsia="ru-RU"/>
    </w:rPr>
  </w:style>
  <w:style w:type="paragraph" w:styleId="21">
    <w:name w:val="Body Text Indent 2"/>
    <w:basedOn w:val="a"/>
    <w:link w:val="22"/>
    <w:rsid w:val="000D1226"/>
    <w:pPr>
      <w:spacing w:after="0" w:line="240" w:lineRule="auto"/>
      <w:ind w:firstLine="567"/>
      <w:jc w:val="both"/>
    </w:pPr>
    <w:rPr>
      <w:rFonts w:eastAsia="Times New Roman" w:cs="Times New Roman"/>
      <w:sz w:val="26"/>
      <w:szCs w:val="20"/>
      <w:lang w:eastAsia="ru-RU"/>
    </w:rPr>
  </w:style>
  <w:style w:type="character" w:customStyle="1" w:styleId="22">
    <w:name w:val="Основной текст с отступом 2 Знак"/>
    <w:basedOn w:val="a0"/>
    <w:link w:val="21"/>
    <w:rsid w:val="000D1226"/>
    <w:rPr>
      <w:rFonts w:ascii="Times New Roman" w:eastAsia="Times New Roman" w:hAnsi="Times New Roman" w:cs="Times New Roman"/>
      <w:sz w:val="26"/>
      <w:szCs w:val="20"/>
      <w:lang w:eastAsia="ru-RU"/>
    </w:rPr>
  </w:style>
  <w:style w:type="paragraph" w:styleId="31">
    <w:name w:val="Body Text Indent 3"/>
    <w:basedOn w:val="a"/>
    <w:link w:val="32"/>
    <w:rsid w:val="000D1226"/>
    <w:pPr>
      <w:spacing w:after="0" w:line="240" w:lineRule="auto"/>
      <w:ind w:firstLine="540"/>
      <w:jc w:val="both"/>
    </w:pPr>
    <w:rPr>
      <w:rFonts w:eastAsia="Times New Roman" w:cs="Times New Roman"/>
      <w:sz w:val="26"/>
      <w:szCs w:val="28"/>
      <w:lang w:eastAsia="ru-RU"/>
    </w:rPr>
  </w:style>
  <w:style w:type="character" w:customStyle="1" w:styleId="32">
    <w:name w:val="Основной текст с отступом 3 Знак"/>
    <w:basedOn w:val="a0"/>
    <w:link w:val="31"/>
    <w:rsid w:val="000D1226"/>
    <w:rPr>
      <w:rFonts w:ascii="Times New Roman" w:eastAsia="Times New Roman" w:hAnsi="Times New Roman" w:cs="Times New Roman"/>
      <w:sz w:val="26"/>
      <w:szCs w:val="28"/>
      <w:lang w:eastAsia="ru-RU"/>
    </w:rPr>
  </w:style>
  <w:style w:type="paragraph" w:customStyle="1" w:styleId="11">
    <w:name w:val="Знак1"/>
    <w:basedOn w:val="a"/>
    <w:rsid w:val="000D1226"/>
    <w:pPr>
      <w:widowControl w:val="0"/>
      <w:adjustRightInd w:val="0"/>
      <w:spacing w:after="160" w:line="240" w:lineRule="exact"/>
      <w:jc w:val="right"/>
    </w:pPr>
    <w:rPr>
      <w:rFonts w:eastAsia="Times New Roman" w:cs="Times New Roman"/>
      <w:sz w:val="20"/>
      <w:szCs w:val="20"/>
      <w:lang w:val="en-GB"/>
    </w:rPr>
  </w:style>
  <w:style w:type="paragraph" w:customStyle="1" w:styleId="ConsPlusNonformat">
    <w:name w:val="ConsPlu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2">
    <w:name w:val="Знак Знак 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customStyle="1" w:styleId="af3">
    <w:name w:val="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styleId="af4">
    <w:name w:val="Balloon Text"/>
    <w:basedOn w:val="a"/>
    <w:link w:val="af5"/>
    <w:uiPriority w:val="99"/>
    <w:rsid w:val="000D1226"/>
    <w:pPr>
      <w:spacing w:after="0" w:line="240" w:lineRule="auto"/>
    </w:pPr>
    <w:rPr>
      <w:rFonts w:ascii="Tahoma" w:eastAsia="Times New Roman" w:hAnsi="Tahoma" w:cs="Times New Roman"/>
      <w:sz w:val="16"/>
      <w:szCs w:val="16"/>
    </w:rPr>
  </w:style>
  <w:style w:type="character" w:customStyle="1" w:styleId="af5">
    <w:name w:val="Текст выноски Знак"/>
    <w:basedOn w:val="a0"/>
    <w:link w:val="af4"/>
    <w:uiPriority w:val="99"/>
    <w:rsid w:val="000D1226"/>
    <w:rPr>
      <w:rFonts w:ascii="Tahoma" w:eastAsia="Times New Roman" w:hAnsi="Tahoma" w:cs="Times New Roman"/>
      <w:sz w:val="16"/>
      <w:szCs w:val="16"/>
    </w:rPr>
  </w:style>
  <w:style w:type="character" w:customStyle="1" w:styleId="af6">
    <w:name w:val="Гипертекстовая ссылка"/>
    <w:uiPriority w:val="99"/>
    <w:rsid w:val="000D1226"/>
    <w:rPr>
      <w:color w:val="106BBE"/>
    </w:rPr>
  </w:style>
  <w:style w:type="paragraph" w:customStyle="1" w:styleId="ConsNonformat">
    <w:name w:val="Con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3">
    <w:name w:val="Body Text 2"/>
    <w:basedOn w:val="a"/>
    <w:link w:val="24"/>
    <w:rsid w:val="000D1226"/>
    <w:pPr>
      <w:spacing w:after="120" w:line="480" w:lineRule="auto"/>
    </w:pPr>
    <w:rPr>
      <w:rFonts w:eastAsia="Times New Roman" w:cs="Times New Roman"/>
      <w:sz w:val="20"/>
      <w:szCs w:val="20"/>
      <w:lang w:eastAsia="ru-RU"/>
    </w:rPr>
  </w:style>
  <w:style w:type="character" w:customStyle="1" w:styleId="24">
    <w:name w:val="Основной текст 2 Знак"/>
    <w:basedOn w:val="a0"/>
    <w:link w:val="23"/>
    <w:rsid w:val="000D1226"/>
    <w:rPr>
      <w:rFonts w:ascii="Times New Roman" w:eastAsia="Times New Roman" w:hAnsi="Times New Roman" w:cs="Times New Roman"/>
      <w:sz w:val="20"/>
      <w:szCs w:val="20"/>
      <w:lang w:eastAsia="ru-RU"/>
    </w:rPr>
  </w:style>
  <w:style w:type="paragraph" w:customStyle="1" w:styleId="s1">
    <w:name w:val="s_1"/>
    <w:basedOn w:val="a"/>
    <w:rsid w:val="000D1226"/>
    <w:pPr>
      <w:spacing w:before="100" w:beforeAutospacing="1" w:after="100" w:afterAutospacing="1" w:line="240" w:lineRule="auto"/>
    </w:pPr>
    <w:rPr>
      <w:rFonts w:eastAsia="Times New Roman" w:cs="Times New Roman"/>
      <w:sz w:val="24"/>
      <w:szCs w:val="24"/>
      <w:lang w:eastAsia="ru-RU"/>
    </w:rPr>
  </w:style>
  <w:style w:type="paragraph" w:styleId="af7">
    <w:name w:val="Normal (Web)"/>
    <w:basedOn w:val="a"/>
    <w:link w:val="af8"/>
    <w:uiPriority w:val="99"/>
    <w:unhideWhenUsed/>
    <w:rsid w:val="000D1226"/>
    <w:pPr>
      <w:spacing w:before="100" w:beforeAutospacing="1" w:after="100" w:afterAutospacing="1" w:line="240" w:lineRule="auto"/>
    </w:pPr>
    <w:rPr>
      <w:rFonts w:eastAsia="Times New Roman" w:cs="Times New Roman"/>
      <w:sz w:val="24"/>
      <w:szCs w:val="24"/>
      <w:lang w:eastAsia="ru-RU"/>
    </w:rPr>
  </w:style>
  <w:style w:type="character" w:customStyle="1" w:styleId="12">
    <w:name w:val="Гиперссылка1"/>
    <w:rsid w:val="000D1226"/>
  </w:style>
  <w:style w:type="paragraph" w:styleId="af9">
    <w:name w:val="footnote text"/>
    <w:basedOn w:val="a"/>
    <w:link w:val="afa"/>
    <w:unhideWhenUsed/>
    <w:rsid w:val="00F50584"/>
    <w:pPr>
      <w:spacing w:after="0" w:line="240" w:lineRule="auto"/>
    </w:pPr>
    <w:rPr>
      <w:rFonts w:eastAsia="Times New Roman" w:cs="Times New Roman"/>
      <w:sz w:val="20"/>
      <w:szCs w:val="20"/>
      <w:lang w:eastAsia="ru-RU"/>
    </w:rPr>
  </w:style>
  <w:style w:type="character" w:customStyle="1" w:styleId="afa">
    <w:name w:val="Текст сноски Знак"/>
    <w:basedOn w:val="a0"/>
    <w:link w:val="af9"/>
    <w:rsid w:val="00F50584"/>
    <w:rPr>
      <w:rFonts w:ascii="Times New Roman" w:eastAsia="Times New Roman" w:hAnsi="Times New Roman" w:cs="Times New Roman"/>
      <w:sz w:val="20"/>
      <w:szCs w:val="20"/>
      <w:lang w:eastAsia="ru-RU"/>
    </w:rPr>
  </w:style>
  <w:style w:type="character" w:styleId="afb">
    <w:name w:val="footnote reference"/>
    <w:unhideWhenUsed/>
    <w:rsid w:val="00F50584"/>
    <w:rPr>
      <w:vertAlign w:val="superscript"/>
    </w:rPr>
  </w:style>
  <w:style w:type="paragraph" w:customStyle="1" w:styleId="western">
    <w:name w:val="western"/>
    <w:basedOn w:val="a"/>
    <w:rsid w:val="00546980"/>
    <w:pPr>
      <w:spacing w:before="100" w:beforeAutospacing="1" w:after="0" w:line="240" w:lineRule="auto"/>
      <w:jc w:val="both"/>
    </w:pPr>
    <w:rPr>
      <w:rFonts w:eastAsia="Times New Roman" w:cs="Times New Roman"/>
      <w:szCs w:val="28"/>
      <w:lang w:eastAsia="ru-RU"/>
    </w:rPr>
  </w:style>
  <w:style w:type="character" w:styleId="afc">
    <w:name w:val="Strong"/>
    <w:basedOn w:val="a0"/>
    <w:uiPriority w:val="22"/>
    <w:qFormat/>
    <w:rsid w:val="00546980"/>
    <w:rPr>
      <w:b/>
      <w:bCs/>
    </w:rPr>
  </w:style>
  <w:style w:type="paragraph" w:styleId="afd">
    <w:name w:val="List Paragraph"/>
    <w:basedOn w:val="a"/>
    <w:uiPriority w:val="34"/>
    <w:qFormat/>
    <w:rsid w:val="00DA6BFB"/>
    <w:pPr>
      <w:spacing w:after="0" w:line="240" w:lineRule="auto"/>
      <w:ind w:left="720"/>
      <w:contextualSpacing/>
    </w:pPr>
    <w:rPr>
      <w:rFonts w:eastAsia="Times New Roman" w:cs="Times New Roman"/>
      <w:sz w:val="20"/>
      <w:szCs w:val="20"/>
      <w:lang w:eastAsia="ru-RU"/>
    </w:rPr>
  </w:style>
  <w:style w:type="paragraph" w:customStyle="1" w:styleId="normalweb">
    <w:name w:val="normalweb"/>
    <w:basedOn w:val="a"/>
    <w:rsid w:val="00DA6BFB"/>
    <w:pPr>
      <w:spacing w:before="100" w:beforeAutospacing="1" w:after="100" w:afterAutospacing="1" w:line="240" w:lineRule="auto"/>
    </w:pPr>
    <w:rPr>
      <w:rFonts w:eastAsia="Times New Roman" w:cs="Times New Roman"/>
      <w:sz w:val="24"/>
      <w:szCs w:val="24"/>
      <w:lang w:eastAsia="ru-RU"/>
    </w:rPr>
  </w:style>
  <w:style w:type="character" w:customStyle="1" w:styleId="afe">
    <w:name w:val="Основной текст_"/>
    <w:link w:val="13"/>
    <w:rsid w:val="00C077C5"/>
    <w:rPr>
      <w:sz w:val="26"/>
      <w:szCs w:val="26"/>
      <w:shd w:val="clear" w:color="auto" w:fill="FFFFFF"/>
    </w:rPr>
  </w:style>
  <w:style w:type="paragraph" w:customStyle="1" w:styleId="13">
    <w:name w:val="Основной текст1"/>
    <w:basedOn w:val="a"/>
    <w:link w:val="afe"/>
    <w:rsid w:val="00C077C5"/>
    <w:pPr>
      <w:shd w:val="clear" w:color="auto" w:fill="FFFFFF"/>
      <w:spacing w:before="600" w:after="720" w:line="0" w:lineRule="atLeast"/>
    </w:pPr>
    <w:rPr>
      <w:rFonts w:asciiTheme="minorHAnsi" w:hAnsiTheme="minorHAnsi"/>
      <w:sz w:val="26"/>
      <w:szCs w:val="26"/>
    </w:rPr>
  </w:style>
  <w:style w:type="paragraph" w:customStyle="1" w:styleId="25">
    <w:name w:val="Основной текст2"/>
    <w:basedOn w:val="a"/>
    <w:rsid w:val="00C077C5"/>
    <w:pPr>
      <w:shd w:val="clear" w:color="auto" w:fill="FFFFFF"/>
      <w:spacing w:after="0" w:line="353" w:lineRule="exact"/>
      <w:jc w:val="both"/>
    </w:pPr>
    <w:rPr>
      <w:rFonts w:eastAsia="Times New Roman" w:cs="Times New Roman"/>
      <w:color w:val="000000"/>
      <w:sz w:val="26"/>
      <w:szCs w:val="26"/>
      <w:lang w:eastAsia="ru-RU"/>
    </w:rPr>
  </w:style>
  <w:style w:type="character" w:customStyle="1" w:styleId="apple-style-span">
    <w:name w:val="apple-style-span"/>
    <w:rsid w:val="00C077C5"/>
  </w:style>
  <w:style w:type="paragraph" w:styleId="HTML">
    <w:name w:val="HTML Preformatted"/>
    <w:basedOn w:val="a"/>
    <w:link w:val="HTML0"/>
    <w:rsid w:val="00C07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C077C5"/>
    <w:rPr>
      <w:rFonts w:ascii="Courier New" w:eastAsia="Times New Roman" w:hAnsi="Courier New" w:cs="Courier New"/>
      <w:sz w:val="20"/>
      <w:szCs w:val="20"/>
      <w:lang w:eastAsia="ru-RU"/>
    </w:rPr>
  </w:style>
  <w:style w:type="character" w:customStyle="1" w:styleId="s10">
    <w:name w:val="s_10"/>
    <w:basedOn w:val="a0"/>
    <w:rsid w:val="00C077C5"/>
  </w:style>
  <w:style w:type="paragraph" w:customStyle="1" w:styleId="aff">
    <w:name w:val="Знак Знак Знак Знак"/>
    <w:basedOn w:val="a"/>
    <w:rsid w:val="0080303D"/>
    <w:pPr>
      <w:spacing w:after="160" w:line="240" w:lineRule="exact"/>
      <w:ind w:firstLine="567"/>
      <w:jc w:val="both"/>
    </w:pPr>
    <w:rPr>
      <w:rFonts w:ascii="Verdana" w:eastAsia="Times New Roman" w:hAnsi="Verdana" w:cs="Times New Roman"/>
      <w:szCs w:val="24"/>
      <w:lang w:val="en-US"/>
    </w:rPr>
  </w:style>
  <w:style w:type="paragraph" w:customStyle="1" w:styleId="aff0">
    <w:name w:val="Знак Знак"/>
    <w:basedOn w:val="a"/>
    <w:rsid w:val="0080303D"/>
    <w:pPr>
      <w:spacing w:after="160" w:line="240" w:lineRule="exact"/>
      <w:ind w:firstLine="567"/>
      <w:jc w:val="both"/>
    </w:pPr>
    <w:rPr>
      <w:rFonts w:ascii="Verdana" w:eastAsia="Times New Roman" w:hAnsi="Verdana" w:cs="Times New Roman"/>
      <w:szCs w:val="24"/>
      <w:lang w:val="en-US"/>
    </w:rPr>
  </w:style>
  <w:style w:type="paragraph" w:customStyle="1" w:styleId="14">
    <w:name w:val="Обычный1"/>
    <w:rsid w:val="008763A2"/>
    <w:pPr>
      <w:widowControl w:val="0"/>
      <w:spacing w:after="0" w:line="400" w:lineRule="auto"/>
      <w:jc w:val="both"/>
    </w:pPr>
    <w:rPr>
      <w:rFonts w:ascii="Courier New" w:eastAsia="Times New Roman" w:hAnsi="Courier New" w:cs="Times New Roman"/>
      <w:snapToGrid w:val="0"/>
      <w:szCs w:val="20"/>
      <w:lang w:eastAsia="ru-RU"/>
    </w:rPr>
  </w:style>
  <w:style w:type="paragraph" w:styleId="aff1">
    <w:name w:val="Plain Text"/>
    <w:basedOn w:val="a"/>
    <w:link w:val="aff2"/>
    <w:semiHidden/>
    <w:rsid w:val="00761973"/>
    <w:pPr>
      <w:spacing w:after="0" w:line="240" w:lineRule="auto"/>
    </w:pPr>
    <w:rPr>
      <w:rFonts w:ascii="Courier New" w:eastAsia="Times New Roman" w:hAnsi="Courier New" w:cs="Times New Roman"/>
      <w:sz w:val="20"/>
      <w:szCs w:val="24"/>
      <w:lang w:eastAsia="ru-RU"/>
    </w:rPr>
  </w:style>
  <w:style w:type="character" w:customStyle="1" w:styleId="aff2">
    <w:name w:val="Текст Знак"/>
    <w:basedOn w:val="a0"/>
    <w:link w:val="aff1"/>
    <w:semiHidden/>
    <w:rsid w:val="00761973"/>
    <w:rPr>
      <w:rFonts w:ascii="Courier New" w:eastAsia="Times New Roman" w:hAnsi="Courier New" w:cs="Times New Roman"/>
      <w:sz w:val="20"/>
      <w:szCs w:val="24"/>
      <w:lang w:eastAsia="ru-RU"/>
    </w:rPr>
  </w:style>
  <w:style w:type="character" w:customStyle="1" w:styleId="26">
    <w:name w:val="Основной текст (2)_"/>
    <w:basedOn w:val="a0"/>
    <w:link w:val="27"/>
    <w:rsid w:val="00221E04"/>
    <w:rPr>
      <w:rFonts w:ascii="Times New Roman" w:eastAsia="Times New Roman" w:hAnsi="Times New Roman" w:cs="Times New Roman"/>
      <w:sz w:val="28"/>
      <w:szCs w:val="28"/>
      <w:shd w:val="clear" w:color="auto" w:fill="FFFFFF"/>
    </w:rPr>
  </w:style>
  <w:style w:type="paragraph" w:customStyle="1" w:styleId="27">
    <w:name w:val="Основной текст (2)"/>
    <w:basedOn w:val="a"/>
    <w:link w:val="26"/>
    <w:rsid w:val="00221E04"/>
    <w:pPr>
      <w:widowControl w:val="0"/>
      <w:shd w:val="clear" w:color="auto" w:fill="FFFFFF"/>
      <w:spacing w:after="240" w:line="322" w:lineRule="exact"/>
      <w:jc w:val="center"/>
    </w:pPr>
    <w:rPr>
      <w:rFonts w:eastAsia="Times New Roman" w:cs="Times New Roman"/>
      <w:szCs w:val="28"/>
    </w:rPr>
  </w:style>
  <w:style w:type="character" w:customStyle="1" w:styleId="2Exact">
    <w:name w:val="Основной текст (2) Exact"/>
    <w:basedOn w:val="a0"/>
    <w:rsid w:val="00DC64A6"/>
    <w:rPr>
      <w:rFonts w:ascii="Times New Roman" w:eastAsia="Times New Roman" w:hAnsi="Times New Roman" w:cs="Times New Roman"/>
      <w:b w:val="0"/>
      <w:bCs w:val="0"/>
      <w:i w:val="0"/>
      <w:iCs w:val="0"/>
      <w:smallCaps w:val="0"/>
      <w:strike w:val="0"/>
      <w:sz w:val="28"/>
      <w:szCs w:val="28"/>
      <w:u w:val="none"/>
    </w:rPr>
  </w:style>
  <w:style w:type="character" w:customStyle="1" w:styleId="23pt">
    <w:name w:val="Основной текст (2) + Интервал 3 pt"/>
    <w:basedOn w:val="26"/>
    <w:rsid w:val="00DC64A6"/>
    <w:rPr>
      <w:color w:val="000000"/>
      <w:spacing w:val="60"/>
      <w:w w:val="100"/>
      <w:position w:val="0"/>
      <w:lang w:val="ru-RU" w:eastAsia="ru-RU" w:bidi="ru-RU"/>
    </w:rPr>
  </w:style>
  <w:style w:type="character" w:customStyle="1" w:styleId="15">
    <w:name w:val="Заголовок №1_"/>
    <w:basedOn w:val="a0"/>
    <w:link w:val="16"/>
    <w:rsid w:val="00DC64A6"/>
    <w:rPr>
      <w:rFonts w:ascii="Times New Roman" w:eastAsia="Times New Roman" w:hAnsi="Times New Roman" w:cs="Times New Roman"/>
      <w:b/>
      <w:bCs/>
      <w:sz w:val="28"/>
      <w:szCs w:val="28"/>
      <w:shd w:val="clear" w:color="auto" w:fill="FFFFFF"/>
    </w:rPr>
  </w:style>
  <w:style w:type="character" w:customStyle="1" w:styleId="41">
    <w:name w:val="Основной текст (4)_"/>
    <w:basedOn w:val="a0"/>
    <w:link w:val="42"/>
    <w:rsid w:val="00DC64A6"/>
    <w:rPr>
      <w:rFonts w:ascii="Times New Roman" w:eastAsia="Times New Roman" w:hAnsi="Times New Roman" w:cs="Times New Roman"/>
      <w:b/>
      <w:bCs/>
      <w:sz w:val="28"/>
      <w:szCs w:val="28"/>
      <w:shd w:val="clear" w:color="auto" w:fill="FFFFFF"/>
    </w:rPr>
  </w:style>
  <w:style w:type="paragraph" w:customStyle="1" w:styleId="16">
    <w:name w:val="Заголовок №1"/>
    <w:basedOn w:val="a"/>
    <w:link w:val="15"/>
    <w:rsid w:val="00DC64A6"/>
    <w:pPr>
      <w:widowControl w:val="0"/>
      <w:shd w:val="clear" w:color="auto" w:fill="FFFFFF"/>
      <w:spacing w:before="540" w:after="0" w:line="317" w:lineRule="exact"/>
      <w:jc w:val="center"/>
      <w:outlineLvl w:val="0"/>
    </w:pPr>
    <w:rPr>
      <w:rFonts w:eastAsia="Times New Roman" w:cs="Times New Roman"/>
      <w:b/>
      <w:bCs/>
      <w:szCs w:val="28"/>
    </w:rPr>
  </w:style>
  <w:style w:type="paragraph" w:customStyle="1" w:styleId="42">
    <w:name w:val="Основной текст (4)"/>
    <w:basedOn w:val="a"/>
    <w:link w:val="41"/>
    <w:rsid w:val="00DC64A6"/>
    <w:pPr>
      <w:widowControl w:val="0"/>
      <w:shd w:val="clear" w:color="auto" w:fill="FFFFFF"/>
      <w:spacing w:after="0" w:line="317" w:lineRule="exact"/>
      <w:jc w:val="center"/>
    </w:pPr>
    <w:rPr>
      <w:rFonts w:eastAsia="Times New Roman" w:cs="Times New Roman"/>
      <w:b/>
      <w:bCs/>
      <w:szCs w:val="28"/>
    </w:rPr>
  </w:style>
  <w:style w:type="table" w:customStyle="1" w:styleId="17">
    <w:name w:val="Сетка таблицы1"/>
    <w:basedOn w:val="a1"/>
    <w:next w:val="a3"/>
    <w:uiPriority w:val="59"/>
    <w:rsid w:val="006F0613"/>
    <w:pPr>
      <w:spacing w:after="0" w:line="240" w:lineRule="auto"/>
    </w:pPr>
    <w:rPr>
      <w:rFonts w:eastAsia="Times New Roman" w:cs="Times New Roman"/>
      <w:color w:val="00000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Title">
    <w:name w:val="ConsPlusTitle"/>
    <w:rsid w:val="00486F5A"/>
    <w:pPr>
      <w:widowControl w:val="0"/>
      <w:spacing w:after="0" w:line="240" w:lineRule="auto"/>
    </w:pPr>
    <w:rPr>
      <w:rFonts w:ascii="Calibri" w:eastAsia="Times New Roman" w:hAnsi="Calibri" w:cs="Times New Roman"/>
      <w:b/>
      <w:color w:val="000000"/>
      <w:szCs w:val="20"/>
      <w:lang w:eastAsia="ru-RU"/>
    </w:rPr>
  </w:style>
  <w:style w:type="character" w:customStyle="1" w:styleId="af8">
    <w:name w:val="Обычный (веб) Знак"/>
    <w:basedOn w:val="a0"/>
    <w:link w:val="af7"/>
    <w:uiPriority w:val="99"/>
    <w:rsid w:val="00486F5A"/>
    <w:rPr>
      <w:rFonts w:ascii="Times New Roman" w:eastAsia="Times New Roman" w:hAnsi="Times New Roman" w:cs="Times New Roman"/>
      <w:sz w:val="24"/>
      <w:szCs w:val="24"/>
      <w:lang w:eastAsia="ru-RU"/>
    </w:rPr>
  </w:style>
  <w:style w:type="character" w:customStyle="1" w:styleId="Bodytext2">
    <w:name w:val="Body text (2)_"/>
    <w:basedOn w:val="a0"/>
    <w:link w:val="Bodytext20"/>
    <w:locked/>
    <w:rsid w:val="006F06F8"/>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6F06F8"/>
    <w:pPr>
      <w:widowControl w:val="0"/>
      <w:shd w:val="clear" w:color="auto" w:fill="FFFFFF"/>
      <w:spacing w:after="240" w:line="312" w:lineRule="exact"/>
      <w:ind w:hanging="1960"/>
      <w:jc w:val="center"/>
    </w:pPr>
    <w:rPr>
      <w:rFonts w:eastAsia="Times New Roman" w:cs="Times New Roman"/>
      <w:sz w:val="26"/>
      <w:szCs w:val="26"/>
    </w:rPr>
  </w:style>
  <w:style w:type="character" w:customStyle="1" w:styleId="Heading1">
    <w:name w:val="Heading #1_"/>
    <w:basedOn w:val="a0"/>
    <w:link w:val="Heading10"/>
    <w:locked/>
    <w:rsid w:val="006F06F8"/>
    <w:rPr>
      <w:rFonts w:ascii="Times New Roman" w:eastAsia="Times New Roman" w:hAnsi="Times New Roman" w:cs="Times New Roman"/>
      <w:sz w:val="26"/>
      <w:szCs w:val="26"/>
      <w:shd w:val="clear" w:color="auto" w:fill="FFFFFF"/>
    </w:rPr>
  </w:style>
  <w:style w:type="paragraph" w:customStyle="1" w:styleId="Heading10">
    <w:name w:val="Heading #1"/>
    <w:basedOn w:val="a"/>
    <w:link w:val="Heading1"/>
    <w:rsid w:val="006F06F8"/>
    <w:pPr>
      <w:widowControl w:val="0"/>
      <w:shd w:val="clear" w:color="auto" w:fill="FFFFFF"/>
      <w:spacing w:after="0" w:line="322" w:lineRule="exact"/>
      <w:jc w:val="center"/>
      <w:outlineLvl w:val="0"/>
    </w:pPr>
    <w:rPr>
      <w:rFonts w:eastAsia="Times New Roman" w:cs="Times New Roman"/>
      <w:sz w:val="26"/>
      <w:szCs w:val="26"/>
    </w:rPr>
  </w:style>
  <w:style w:type="character" w:styleId="aff3">
    <w:name w:val="FollowedHyperlink"/>
    <w:basedOn w:val="a0"/>
    <w:uiPriority w:val="99"/>
    <w:semiHidden/>
    <w:unhideWhenUsed/>
    <w:rsid w:val="006F06F8"/>
    <w:rPr>
      <w:color w:val="800080" w:themeColor="followedHyperlink"/>
      <w:u w:val="single"/>
    </w:rPr>
  </w:style>
  <w:style w:type="character" w:customStyle="1" w:styleId="Bodytext3">
    <w:name w:val="Body text (3)_"/>
    <w:basedOn w:val="a0"/>
    <w:link w:val="Bodytext30"/>
    <w:locked/>
    <w:rsid w:val="006F06F8"/>
    <w:rPr>
      <w:rFonts w:ascii="Times New Roman" w:eastAsia="Times New Roman" w:hAnsi="Times New Roman" w:cs="Times New Roman"/>
      <w:b/>
      <w:bCs/>
      <w:sz w:val="26"/>
      <w:szCs w:val="26"/>
      <w:shd w:val="clear" w:color="auto" w:fill="FFFFFF"/>
    </w:rPr>
  </w:style>
  <w:style w:type="paragraph" w:customStyle="1" w:styleId="Bodytext30">
    <w:name w:val="Body text (3)"/>
    <w:basedOn w:val="a"/>
    <w:link w:val="Bodytext3"/>
    <w:rsid w:val="006F06F8"/>
    <w:pPr>
      <w:widowControl w:val="0"/>
      <w:shd w:val="clear" w:color="auto" w:fill="FFFFFF"/>
      <w:spacing w:before="1020" w:after="600" w:line="307" w:lineRule="exact"/>
    </w:pPr>
    <w:rPr>
      <w:rFonts w:eastAsia="Times New Roman" w:cs="Times New Roman"/>
      <w:b/>
      <w:bCs/>
      <w:sz w:val="26"/>
      <w:szCs w:val="26"/>
    </w:rPr>
  </w:style>
  <w:style w:type="character" w:customStyle="1" w:styleId="Heading12">
    <w:name w:val="Heading #1 (2)_"/>
    <w:basedOn w:val="a0"/>
    <w:link w:val="Heading120"/>
    <w:locked/>
    <w:rsid w:val="006F06F8"/>
    <w:rPr>
      <w:rFonts w:ascii="Times New Roman" w:eastAsia="Times New Roman" w:hAnsi="Times New Roman" w:cs="Times New Roman"/>
      <w:b/>
      <w:bCs/>
      <w:sz w:val="26"/>
      <w:szCs w:val="26"/>
      <w:shd w:val="clear" w:color="auto" w:fill="FFFFFF"/>
    </w:rPr>
  </w:style>
  <w:style w:type="paragraph" w:customStyle="1" w:styleId="Heading120">
    <w:name w:val="Heading #1 (2)"/>
    <w:basedOn w:val="a"/>
    <w:link w:val="Heading12"/>
    <w:rsid w:val="006F06F8"/>
    <w:pPr>
      <w:widowControl w:val="0"/>
      <w:shd w:val="clear" w:color="auto" w:fill="FFFFFF"/>
      <w:spacing w:before="600" w:after="360" w:line="0" w:lineRule="atLeast"/>
      <w:jc w:val="center"/>
      <w:outlineLvl w:val="0"/>
    </w:pPr>
    <w:rPr>
      <w:rFonts w:eastAsia="Times New Roman" w:cs="Times New Roman"/>
      <w:b/>
      <w:bCs/>
      <w:sz w:val="26"/>
      <w:szCs w:val="26"/>
    </w:rPr>
  </w:style>
  <w:style w:type="character" w:customStyle="1" w:styleId="Bodytext3Exact">
    <w:name w:val="Body text (3) Exact"/>
    <w:basedOn w:val="a0"/>
    <w:rsid w:val="006F06F8"/>
    <w:rPr>
      <w:rFonts w:ascii="Times New Roman" w:eastAsia="Times New Roman" w:hAnsi="Times New Roman" w:cs="Times New Roman" w:hint="default"/>
      <w:b/>
      <w:bCs/>
      <w:i w:val="0"/>
      <w:iCs w:val="0"/>
      <w:smallCaps w:val="0"/>
      <w:strike w:val="0"/>
      <w:dstrike w:val="0"/>
      <w:sz w:val="26"/>
      <w:szCs w:val="26"/>
      <w:u w:val="none"/>
      <w:effect w:val="none"/>
    </w:rPr>
  </w:style>
  <w:style w:type="character" w:customStyle="1" w:styleId="Heading12Spacing3pt">
    <w:name w:val="Heading #1 (2) + Spacing 3 pt"/>
    <w:basedOn w:val="Heading12"/>
    <w:rsid w:val="006F06F8"/>
    <w:rPr>
      <w:color w:val="000000"/>
      <w:spacing w:val="70"/>
      <w:w w:val="100"/>
      <w:position w:val="0"/>
      <w:lang w:val="ru-RU" w:eastAsia="ru-RU" w:bidi="ru-RU"/>
    </w:rPr>
  </w:style>
  <w:style w:type="character" w:customStyle="1" w:styleId="Bodytext2Exact">
    <w:name w:val="Body text (2) Exact"/>
    <w:basedOn w:val="a0"/>
    <w:rsid w:val="006F06F8"/>
    <w:rPr>
      <w:rFonts w:ascii="Times New Roman" w:eastAsia="Times New Roman" w:hAnsi="Times New Roman" w:cs="Times New Roman" w:hint="default"/>
      <w:b w:val="0"/>
      <w:bCs w:val="0"/>
      <w:i w:val="0"/>
      <w:iCs w:val="0"/>
      <w:smallCaps w:val="0"/>
      <w:strike w:val="0"/>
      <w:dstrike w:val="0"/>
      <w:sz w:val="26"/>
      <w:szCs w:val="26"/>
      <w:u w:val="none"/>
      <w:effect w:val="none"/>
    </w:rPr>
  </w:style>
  <w:style w:type="paragraph" w:customStyle="1" w:styleId="default">
    <w:name w:val="default"/>
    <w:basedOn w:val="a"/>
    <w:rsid w:val="006F06F8"/>
    <w:pPr>
      <w:spacing w:before="100" w:beforeAutospacing="1" w:after="100" w:afterAutospacing="1" w:line="240" w:lineRule="auto"/>
    </w:pPr>
    <w:rPr>
      <w:rFonts w:eastAsia="Times New Roman" w:cs="Times New Roman"/>
      <w:sz w:val="24"/>
      <w:szCs w:val="24"/>
      <w:lang w:eastAsia="ru-RU"/>
    </w:rPr>
  </w:style>
  <w:style w:type="paragraph" w:customStyle="1" w:styleId="conspluscell">
    <w:name w:val="conspluscell"/>
    <w:basedOn w:val="a"/>
    <w:rsid w:val="006F06F8"/>
    <w:pPr>
      <w:spacing w:before="100" w:beforeAutospacing="1" w:after="100" w:afterAutospacing="1" w:line="240" w:lineRule="auto"/>
    </w:pPr>
    <w:rPr>
      <w:rFonts w:eastAsia="Times New Roman" w:cs="Times New Roman"/>
      <w:sz w:val="24"/>
      <w:szCs w:val="24"/>
      <w:lang w:eastAsia="ru-RU"/>
    </w:rPr>
  </w:style>
  <w:style w:type="paragraph" w:customStyle="1" w:styleId="consplusnormal0">
    <w:name w:val="consplusnormal"/>
    <w:basedOn w:val="a"/>
    <w:rsid w:val="006F06F8"/>
    <w:pPr>
      <w:spacing w:before="100" w:beforeAutospacing="1" w:after="100" w:afterAutospacing="1" w:line="240" w:lineRule="auto"/>
    </w:pPr>
    <w:rPr>
      <w:rFonts w:eastAsia="Times New Roman" w:cs="Times New Roman"/>
      <w:sz w:val="24"/>
      <w:szCs w:val="24"/>
      <w:lang w:eastAsia="ru-RU"/>
    </w:rPr>
  </w:style>
  <w:style w:type="paragraph" w:customStyle="1" w:styleId="consplustitle0">
    <w:name w:val="consplustitle"/>
    <w:basedOn w:val="a"/>
    <w:rsid w:val="006F06F8"/>
    <w:pPr>
      <w:spacing w:before="100" w:beforeAutospacing="1" w:after="100" w:afterAutospacing="1" w:line="240" w:lineRule="auto"/>
    </w:pPr>
    <w:rPr>
      <w:rFonts w:eastAsia="Times New Roman" w:cs="Times New Roman"/>
      <w:sz w:val="24"/>
      <w:szCs w:val="24"/>
      <w:lang w:eastAsia="ru-RU"/>
    </w:rPr>
  </w:style>
  <w:style w:type="paragraph" w:customStyle="1" w:styleId="consplusnonformat0">
    <w:name w:val="consplusnonformat"/>
    <w:basedOn w:val="a"/>
    <w:rsid w:val="006F06F8"/>
    <w:pPr>
      <w:spacing w:before="100" w:beforeAutospacing="1" w:after="100" w:afterAutospacing="1" w:line="240" w:lineRule="auto"/>
    </w:pPr>
    <w:rPr>
      <w:rFonts w:eastAsia="Times New Roman" w:cs="Times New Roman"/>
      <w:sz w:val="24"/>
      <w:szCs w:val="24"/>
      <w:lang w:eastAsia="ru-RU"/>
    </w:rPr>
  </w:style>
  <w:style w:type="character" w:customStyle="1" w:styleId="a9">
    <w:name w:val="Без интервала Знак"/>
    <w:basedOn w:val="a0"/>
    <w:link w:val="a8"/>
    <w:uiPriority w:val="1"/>
    <w:rsid w:val="006F06F8"/>
  </w:style>
  <w:style w:type="character" w:customStyle="1" w:styleId="18">
    <w:name w:val="Текст сноски Знак1"/>
    <w:basedOn w:val="a0"/>
    <w:uiPriority w:val="99"/>
    <w:semiHidden/>
    <w:rsid w:val="006F06F8"/>
    <w:rPr>
      <w:sz w:val="20"/>
      <w:szCs w:val="20"/>
    </w:rPr>
  </w:style>
  <w:style w:type="character" w:styleId="aff4">
    <w:name w:val="Emphasis"/>
    <w:qFormat/>
    <w:rsid w:val="006F06F8"/>
    <w:rPr>
      <w:i/>
      <w:iCs/>
    </w:rPr>
  </w:style>
  <w:style w:type="character" w:customStyle="1" w:styleId="19">
    <w:name w:val="Текст выноски Знак1"/>
    <w:basedOn w:val="a0"/>
    <w:uiPriority w:val="99"/>
    <w:semiHidden/>
    <w:rsid w:val="006F06F8"/>
    <w:rPr>
      <w:rFonts w:ascii="Tahoma" w:hAnsi="Tahoma" w:cs="Tahoma"/>
      <w:sz w:val="16"/>
      <w:szCs w:val="16"/>
    </w:rPr>
  </w:style>
  <w:style w:type="paragraph" w:customStyle="1" w:styleId="aff5">
    <w:name w:val="Содержимое таблицы"/>
    <w:basedOn w:val="a"/>
    <w:rsid w:val="006F06F8"/>
    <w:pPr>
      <w:suppressLineNumbers/>
      <w:spacing w:after="0" w:line="240" w:lineRule="auto"/>
    </w:pPr>
    <w:rPr>
      <w:rFonts w:eastAsia="Times New Roman" w:cs="Times New Roman"/>
      <w:sz w:val="20"/>
      <w:szCs w:val="20"/>
      <w:lang w:eastAsia="ar-SA"/>
    </w:rPr>
  </w:style>
  <w:style w:type="character" w:customStyle="1" w:styleId="33">
    <w:name w:val="Основной текст (3)_"/>
    <w:basedOn w:val="a0"/>
    <w:link w:val="34"/>
    <w:rsid w:val="006F06F8"/>
    <w:rPr>
      <w:rFonts w:ascii="Times New Roman" w:eastAsia="Times New Roman" w:hAnsi="Times New Roman" w:cs="Times New Roman"/>
      <w:shd w:val="clear" w:color="auto" w:fill="FFFFFF"/>
    </w:rPr>
  </w:style>
  <w:style w:type="paragraph" w:customStyle="1" w:styleId="34">
    <w:name w:val="Основной текст (3)"/>
    <w:basedOn w:val="a"/>
    <w:link w:val="33"/>
    <w:rsid w:val="006F06F8"/>
    <w:pPr>
      <w:widowControl w:val="0"/>
      <w:shd w:val="clear" w:color="auto" w:fill="FFFFFF"/>
      <w:spacing w:before="60" w:after="720" w:line="0" w:lineRule="atLeast"/>
      <w:jc w:val="center"/>
    </w:pPr>
    <w:rPr>
      <w:rFonts w:eastAsia="Times New Roman" w:cs="Times New Roman"/>
      <w:sz w:val="22"/>
    </w:rPr>
  </w:style>
  <w:style w:type="character" w:customStyle="1" w:styleId="aff6">
    <w:name w:val="Текст примечания Знак"/>
    <w:basedOn w:val="a0"/>
    <w:link w:val="aff7"/>
    <w:uiPriority w:val="99"/>
    <w:semiHidden/>
    <w:rsid w:val="006F06F8"/>
    <w:rPr>
      <w:rFonts w:ascii="Times New Roman" w:eastAsia="Times New Roman" w:hAnsi="Times New Roman" w:cs="Times New Roman"/>
      <w:sz w:val="20"/>
      <w:szCs w:val="20"/>
      <w:lang w:eastAsia="ru-RU"/>
    </w:rPr>
  </w:style>
  <w:style w:type="paragraph" w:styleId="aff7">
    <w:name w:val="annotation text"/>
    <w:basedOn w:val="a"/>
    <w:link w:val="aff6"/>
    <w:uiPriority w:val="99"/>
    <w:semiHidden/>
    <w:unhideWhenUsed/>
    <w:rsid w:val="006F06F8"/>
    <w:pPr>
      <w:spacing w:after="0" w:line="240" w:lineRule="auto"/>
    </w:pPr>
    <w:rPr>
      <w:rFonts w:eastAsia="Times New Roman" w:cs="Times New Roman"/>
      <w:sz w:val="20"/>
      <w:szCs w:val="20"/>
      <w:lang w:eastAsia="ru-RU"/>
    </w:rPr>
  </w:style>
  <w:style w:type="character" w:customStyle="1" w:styleId="1a">
    <w:name w:val="Текст примечания Знак1"/>
    <w:basedOn w:val="a0"/>
    <w:link w:val="aff7"/>
    <w:uiPriority w:val="99"/>
    <w:semiHidden/>
    <w:rsid w:val="006F06F8"/>
    <w:rPr>
      <w:rFonts w:ascii="Times New Roman" w:hAnsi="Times New Roman"/>
      <w:sz w:val="20"/>
      <w:szCs w:val="20"/>
    </w:rPr>
  </w:style>
  <w:style w:type="character" w:customStyle="1" w:styleId="210">
    <w:name w:val="Основной текст с отступом 2 Знак1"/>
    <w:basedOn w:val="a0"/>
    <w:uiPriority w:val="99"/>
    <w:semiHidden/>
    <w:rsid w:val="006F06F8"/>
  </w:style>
  <w:style w:type="character" w:customStyle="1" w:styleId="1b">
    <w:name w:val="Основной текст Знак1"/>
    <w:basedOn w:val="a0"/>
    <w:uiPriority w:val="99"/>
    <w:semiHidden/>
    <w:rsid w:val="006F06F8"/>
  </w:style>
  <w:style w:type="character" w:customStyle="1" w:styleId="1c">
    <w:name w:val="Верхний колонтитул Знак1"/>
    <w:basedOn w:val="a0"/>
    <w:uiPriority w:val="99"/>
    <w:semiHidden/>
    <w:rsid w:val="006F06F8"/>
  </w:style>
  <w:style w:type="character" w:customStyle="1" w:styleId="1d">
    <w:name w:val="Нижний колонтитул Знак1"/>
    <w:basedOn w:val="a0"/>
    <w:uiPriority w:val="99"/>
    <w:semiHidden/>
    <w:rsid w:val="006F06F8"/>
  </w:style>
  <w:style w:type="paragraph" w:customStyle="1" w:styleId="ConsPlusCell0">
    <w:name w:val="ConsPlusCell"/>
    <w:rsid w:val="006F06F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e">
    <w:name w:val="Основной текст с отступом Знак1"/>
    <w:basedOn w:val="a0"/>
    <w:uiPriority w:val="99"/>
    <w:semiHidden/>
    <w:rsid w:val="006F06F8"/>
  </w:style>
  <w:style w:type="character" w:customStyle="1" w:styleId="211">
    <w:name w:val="Основной текст 2 Знак1"/>
    <w:basedOn w:val="a0"/>
    <w:uiPriority w:val="99"/>
    <w:semiHidden/>
    <w:rsid w:val="006F06F8"/>
  </w:style>
  <w:style w:type="character" w:customStyle="1" w:styleId="FontStyle26">
    <w:name w:val="Font Style26"/>
    <w:rsid w:val="006F06F8"/>
    <w:rPr>
      <w:rFonts w:ascii="Times New Roman" w:hAnsi="Times New Roman" w:cs="Times New Roman"/>
      <w:sz w:val="24"/>
      <w:szCs w:val="24"/>
    </w:rPr>
  </w:style>
  <w:style w:type="paragraph" w:customStyle="1" w:styleId="aff8">
    <w:name w:val="Прижатый влево"/>
    <w:basedOn w:val="a"/>
    <w:next w:val="a"/>
    <w:uiPriority w:val="99"/>
    <w:rsid w:val="006F06F8"/>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9">
    <w:name w:val="Комментарий"/>
    <w:basedOn w:val="a"/>
    <w:next w:val="a"/>
    <w:uiPriority w:val="99"/>
    <w:rsid w:val="006F06F8"/>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a">
    <w:name w:val="Информация об изменениях документа"/>
    <w:basedOn w:val="aff9"/>
    <w:next w:val="a"/>
    <w:uiPriority w:val="99"/>
    <w:rsid w:val="006F06F8"/>
  </w:style>
  <w:style w:type="character" w:customStyle="1" w:styleId="affb">
    <w:name w:val="Тема примечания Знак"/>
    <w:basedOn w:val="aff6"/>
    <w:link w:val="affc"/>
    <w:uiPriority w:val="99"/>
    <w:semiHidden/>
    <w:rsid w:val="006F06F8"/>
    <w:rPr>
      <w:b/>
      <w:bCs/>
    </w:rPr>
  </w:style>
  <w:style w:type="paragraph" w:styleId="affc">
    <w:name w:val="annotation subject"/>
    <w:basedOn w:val="aff7"/>
    <w:next w:val="aff7"/>
    <w:link w:val="affb"/>
    <w:uiPriority w:val="99"/>
    <w:semiHidden/>
    <w:unhideWhenUsed/>
    <w:rsid w:val="006F06F8"/>
    <w:rPr>
      <w:b/>
      <w:bCs/>
    </w:rPr>
  </w:style>
  <w:style w:type="character" w:customStyle="1" w:styleId="1f">
    <w:name w:val="Тема примечания Знак1"/>
    <w:basedOn w:val="1a"/>
    <w:link w:val="affc"/>
    <w:uiPriority w:val="99"/>
    <w:semiHidden/>
    <w:rsid w:val="006F06F8"/>
    <w:rPr>
      <w:b/>
      <w:bCs/>
    </w:rPr>
  </w:style>
  <w:style w:type="paragraph" w:customStyle="1" w:styleId="affd">
    <w:name w:val="Таблицы (моноширинный)"/>
    <w:basedOn w:val="a"/>
    <w:next w:val="a"/>
    <w:uiPriority w:val="99"/>
    <w:rsid w:val="006F06F8"/>
    <w:pPr>
      <w:autoSpaceDE w:val="0"/>
      <w:autoSpaceDN w:val="0"/>
      <w:adjustRightInd w:val="0"/>
      <w:spacing w:after="0" w:line="240" w:lineRule="auto"/>
      <w:jc w:val="both"/>
    </w:pPr>
    <w:rPr>
      <w:rFonts w:ascii="Courier New" w:eastAsia="Times New Roman" w:hAnsi="Courier New" w:cs="Courier New"/>
      <w:sz w:val="22"/>
      <w:lang w:eastAsia="ru-RU"/>
    </w:rPr>
  </w:style>
  <w:style w:type="paragraph" w:customStyle="1" w:styleId="affe">
    <w:name w:val="Нормальный (таблица)"/>
    <w:basedOn w:val="a"/>
    <w:next w:val="a"/>
    <w:uiPriority w:val="99"/>
    <w:rsid w:val="006F06F8"/>
    <w:pPr>
      <w:autoSpaceDE w:val="0"/>
      <w:autoSpaceDN w:val="0"/>
      <w:adjustRightInd w:val="0"/>
      <w:spacing w:after="0" w:line="240" w:lineRule="auto"/>
      <w:jc w:val="both"/>
    </w:pPr>
    <w:rPr>
      <w:rFonts w:ascii="Arial" w:eastAsia="Calibri" w:hAnsi="Arial" w:cs="Arial"/>
      <w:sz w:val="24"/>
      <w:szCs w:val="24"/>
    </w:rPr>
  </w:style>
  <w:style w:type="paragraph" w:customStyle="1" w:styleId="afff">
    <w:name w:val="Заголовок статьи"/>
    <w:basedOn w:val="a"/>
    <w:next w:val="a"/>
    <w:uiPriority w:val="99"/>
    <w:rsid w:val="006F06F8"/>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1f0">
    <w:name w:val="Знак Знак Знак1 Знак"/>
    <w:basedOn w:val="a"/>
    <w:rsid w:val="006F06F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0">
    <w:name w:val="Default"/>
    <w:rsid w:val="006F06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rsid w:val="006F06F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F06F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F06F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F06F8"/>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Standard">
    <w:name w:val="Standard"/>
    <w:rsid w:val="006F06F8"/>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310">
    <w:name w:val="стиль31"/>
    <w:basedOn w:val="a"/>
    <w:rsid w:val="006F06F8"/>
    <w:pPr>
      <w:spacing w:before="240" w:after="240" w:line="240" w:lineRule="auto"/>
    </w:pPr>
    <w:rPr>
      <w:rFonts w:eastAsia="Times New Roman" w:cs="Times New Roman"/>
      <w:sz w:val="24"/>
      <w:szCs w:val="24"/>
      <w:lang w:eastAsia="zh-CN"/>
    </w:rPr>
  </w:style>
  <w:style w:type="paragraph" w:customStyle="1" w:styleId="ConsCell">
    <w:name w:val="ConsCell"/>
    <w:rsid w:val="006F06F8"/>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character" w:customStyle="1" w:styleId="apple-converted-space">
    <w:name w:val="apple-converted-space"/>
    <w:basedOn w:val="a0"/>
    <w:rsid w:val="006F06F8"/>
  </w:style>
  <w:style w:type="paragraph" w:customStyle="1" w:styleId="ConsTitle">
    <w:name w:val="ConsTitle"/>
    <w:rsid w:val="006F06F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business-urls-viewtext">
    <w:name w:val="business-urls-view__text"/>
    <w:basedOn w:val="a0"/>
    <w:rsid w:val="006F06F8"/>
  </w:style>
  <w:style w:type="numbering" w:customStyle="1" w:styleId="1f1">
    <w:name w:val="Нет списка1"/>
    <w:next w:val="a2"/>
    <w:uiPriority w:val="99"/>
    <w:semiHidden/>
    <w:unhideWhenUsed/>
    <w:rsid w:val="00090A3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6E20C02-1B12-465A-B64C-24AA92270007" TargetMode="External"/><Relationship Id="rId13" Type="http://schemas.openxmlformats.org/officeDocument/2006/relationships/hyperlink" Target="https://pravo-search.minjust.ru/bigs/showDocument.html?id=F38AE4D2-0425-4CAE-A352-4229778FED79" TargetMode="External"/><Relationship Id="rId18" Type="http://schemas.openxmlformats.org/officeDocument/2006/relationships/hyperlink" Target="https://pravo-search.minjust.ru/bigs/showDocument.html?id=313AE05C-60D9-4F9E-8A34-D942808694A8" TargetMode="External"/><Relationship Id="rId26" Type="http://schemas.openxmlformats.org/officeDocument/2006/relationships/hyperlink" Target="consultantplus://offline/ref=C3AED0A06A0EE116A899669CAE43E131C89A8F374BE7BD49014648039792765C963B37D8u2x4K" TargetMode="External"/><Relationship Id="rId3" Type="http://schemas.openxmlformats.org/officeDocument/2006/relationships/styles" Target="styles.xml"/><Relationship Id="rId21" Type="http://schemas.openxmlformats.org/officeDocument/2006/relationships/hyperlink" Target="https://pravo-search.minjust.ru/bigs/showDocument.html?id=46B58C0F-62BF-4C11-92A4-762C83FEE071" TargetMode="External"/><Relationship Id="rId7" Type="http://schemas.openxmlformats.org/officeDocument/2006/relationships/endnotes" Target="endnotes.xml"/><Relationship Id="rId12" Type="http://schemas.openxmlformats.org/officeDocument/2006/relationships/hyperlink" Target="https://pravo-search.minjust.ru/bigs/showDocument.html?id=E999DCF9-926B-4FA1-9B51-8FD631C66B00" TargetMode="External"/><Relationship Id="rId17" Type="http://schemas.openxmlformats.org/officeDocument/2006/relationships/hyperlink" Target="https://pravo-search.minjust.ru/bigs/showDocument.html?id=313AE05C-60D9-4F9E-8A34-D942808694A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ravo-search.minjust.ru/bigs/showDocument.html?id=E999DCF9-926B-4FA1-9B51-8FD631C66B00" TargetMode="External"/><Relationship Id="rId20" Type="http://schemas.openxmlformats.org/officeDocument/2006/relationships/hyperlink" Target="https://pravo-search.minjust.ru/bigs/showDocument.html?id=46B58C0F-62BF-4C11-92A4-762C83FEE07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82D673EC-A0B3-4C4C-963D-74B36DEFEFA8"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nla-service.minjust.ru:8080/rnla-links/ws" TargetMode="External"/><Relationship Id="rId23" Type="http://schemas.openxmlformats.org/officeDocument/2006/relationships/hyperlink" Target="https://mfc22.ru/" TargetMode="External"/><Relationship Id="rId28" Type="http://schemas.openxmlformats.org/officeDocument/2006/relationships/footer" Target="footer2.xml"/><Relationship Id="rId10" Type="http://schemas.openxmlformats.org/officeDocument/2006/relationships/hyperlink" Target="https://pravo-search.minjust.ru/bigs/showDocument.html?id=8A61449B-B56F-4610-BED4-5CD8AA699305" TargetMode="External"/><Relationship Id="rId19" Type="http://schemas.openxmlformats.org/officeDocument/2006/relationships/hyperlink" Target="https://pravo-search.minjust.ru/bigs/showDocument.html?id=14EB0F9E-FF4C-49C8-BFC5-3EDE32AF8A57" TargetMode="External"/><Relationship Id="rId4" Type="http://schemas.openxmlformats.org/officeDocument/2006/relationships/settings" Target="settings.xml"/><Relationship Id="rId9" Type="http://schemas.openxmlformats.org/officeDocument/2006/relationships/hyperlink" Target="https://pravo-search.minjust.ru/bigs/showDocument.html?id=96E20C02-1B12-465A-B64C-24AA92270007" TargetMode="External"/><Relationship Id="rId14" Type="http://schemas.openxmlformats.org/officeDocument/2006/relationships/hyperlink" Target="https://pravo-search.minjust.ru/bigs/showDocument.html?id=0040F7A8-9A0D-4E71-BA36-B348C3CFE439" TargetMode="External"/><Relationship Id="rId22" Type="http://schemas.openxmlformats.org/officeDocument/2006/relationships/hyperlink" Target="consultantplus://offline/main?base=RLAW016;n=28667;fld=134;dst=100011" TargetMode="External"/><Relationship Id="rId27" Type="http://schemas.openxmlformats.org/officeDocument/2006/relationships/hyperlink" Target="consultantplus://offline/ref=C3AED0A06A0EE116A899669CAE43E131CB928A364FE4BD49014648039792765C963B37D824C12EA5uFx8K"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73B153-8835-4120-8A47-7F6815C28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142</Pages>
  <Words>45633</Words>
  <Characters>260112</Characters>
  <Application>Microsoft Office Word</Application>
  <DocSecurity>0</DocSecurity>
  <Lines>2167</Lines>
  <Paragraphs>610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305135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Усть-Таловка</cp:lastModifiedBy>
  <cp:revision>36</cp:revision>
  <dcterms:created xsi:type="dcterms:W3CDTF">2025-12-23T07:59:00Z</dcterms:created>
  <dcterms:modified xsi:type="dcterms:W3CDTF">2026-07-03T02:23:00Z</dcterms:modified>
</cp:coreProperties>
</file>