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4137" w:rsidRDefault="00DF6089" w:rsidP="006A4137">
      <w:pPr>
        <w:pStyle w:val="ConsPlusNormal0"/>
        <w:ind w:firstLine="540"/>
        <w:jc w:val="both"/>
      </w:pPr>
      <w:r>
        <w:t xml:space="preserve"> </w:t>
      </w:r>
    </w:p>
    <w:p w:rsidR="006A4137" w:rsidRDefault="006A4137" w:rsidP="006A4137">
      <w:pPr>
        <w:pStyle w:val="ConsPlusNormal0"/>
        <w:ind w:firstLine="540"/>
        <w:jc w:val="both"/>
      </w:pPr>
    </w:p>
    <w:p w:rsidR="006A4137" w:rsidRDefault="006A4137" w:rsidP="006A4137">
      <w:pPr>
        <w:pStyle w:val="ConsPlusNormal0"/>
        <w:ind w:firstLine="540"/>
        <w:jc w:val="both"/>
      </w:pPr>
    </w:p>
    <w:p w:rsidR="006A4137" w:rsidRDefault="006A4137" w:rsidP="006A4137">
      <w:pPr>
        <w:pStyle w:val="ConsPlusNormal0"/>
        <w:ind w:firstLine="540"/>
        <w:jc w:val="both"/>
      </w:pPr>
    </w:p>
    <w:p w:rsidR="006A4137" w:rsidRDefault="006A4137" w:rsidP="006A4137">
      <w:pPr>
        <w:pStyle w:val="ConsPlusNormal0"/>
        <w:ind w:firstLine="540"/>
        <w:jc w:val="both"/>
      </w:pPr>
    </w:p>
    <w:p w:rsidR="006A4137" w:rsidRDefault="006A4137" w:rsidP="006A4137">
      <w:pPr>
        <w:pStyle w:val="ConsPlusNormal0"/>
        <w:ind w:firstLine="540"/>
        <w:jc w:val="both"/>
      </w:pPr>
    </w:p>
    <w:p w:rsidR="006A4137" w:rsidRDefault="006A4137" w:rsidP="006A4137">
      <w:pPr>
        <w:pStyle w:val="ConsPlusNormal0"/>
        <w:ind w:firstLine="540"/>
        <w:jc w:val="both"/>
      </w:pPr>
    </w:p>
    <w:p w:rsidR="006A4137" w:rsidRDefault="006A4137" w:rsidP="006A4137">
      <w:pPr>
        <w:pStyle w:val="ConsPlusNormal0"/>
        <w:ind w:firstLine="540"/>
        <w:jc w:val="both"/>
      </w:pPr>
    </w:p>
    <w:p w:rsidR="006A4137" w:rsidRDefault="006A4137" w:rsidP="006A4137">
      <w:pPr>
        <w:pStyle w:val="ConsPlusNormal0"/>
        <w:ind w:firstLine="540"/>
        <w:jc w:val="both"/>
      </w:pPr>
    </w:p>
    <w:p w:rsidR="00A2120D" w:rsidRDefault="00A2120D" w:rsidP="006A4137">
      <w:pPr>
        <w:pStyle w:val="ConsPlusNormal0"/>
        <w:ind w:firstLine="540"/>
        <w:jc w:val="both"/>
      </w:pPr>
    </w:p>
    <w:p w:rsidR="00A2120D" w:rsidRDefault="00A2120D" w:rsidP="006A4137">
      <w:pPr>
        <w:pStyle w:val="ConsPlusNormal0"/>
        <w:ind w:firstLine="540"/>
        <w:jc w:val="both"/>
      </w:pPr>
    </w:p>
    <w:p w:rsidR="00A2120D" w:rsidRDefault="00A2120D" w:rsidP="006A4137">
      <w:pPr>
        <w:pStyle w:val="ConsPlusNormal0"/>
        <w:ind w:firstLine="540"/>
        <w:jc w:val="both"/>
      </w:pPr>
    </w:p>
    <w:p w:rsidR="00A2120D" w:rsidRDefault="00A2120D" w:rsidP="006A4137">
      <w:pPr>
        <w:pStyle w:val="ConsPlusNormal0"/>
        <w:ind w:firstLine="540"/>
        <w:jc w:val="both"/>
      </w:pPr>
    </w:p>
    <w:p w:rsidR="00A2120D" w:rsidRDefault="00A2120D" w:rsidP="006A4137">
      <w:pPr>
        <w:pStyle w:val="ConsPlusNormal0"/>
        <w:ind w:firstLine="540"/>
        <w:jc w:val="both"/>
      </w:pPr>
    </w:p>
    <w:p w:rsidR="00A2120D" w:rsidRDefault="00A2120D" w:rsidP="006A4137">
      <w:pPr>
        <w:pStyle w:val="ConsPlusNormal0"/>
        <w:ind w:firstLine="540"/>
        <w:jc w:val="both"/>
      </w:pPr>
    </w:p>
    <w:p w:rsidR="00A2120D" w:rsidRDefault="00A2120D" w:rsidP="006A4137">
      <w:pPr>
        <w:pStyle w:val="ConsPlusNormal0"/>
        <w:ind w:firstLine="540"/>
        <w:jc w:val="both"/>
      </w:pPr>
    </w:p>
    <w:p w:rsidR="006A4137" w:rsidRDefault="006A4137" w:rsidP="006A4137">
      <w:pPr>
        <w:pStyle w:val="ConsPlusNormal0"/>
        <w:ind w:firstLine="540"/>
        <w:jc w:val="both"/>
      </w:pPr>
    </w:p>
    <w:p w:rsidR="006A4137" w:rsidRDefault="006A4137" w:rsidP="006A4137">
      <w:pPr>
        <w:pStyle w:val="ConsPlusNormal0"/>
        <w:ind w:firstLine="540"/>
        <w:jc w:val="center"/>
      </w:pPr>
    </w:p>
    <w:p w:rsidR="006A4137" w:rsidRDefault="006A4137" w:rsidP="006A4137">
      <w:pPr>
        <w:pStyle w:val="ConsPlusNormal0"/>
        <w:jc w:val="center"/>
        <w:rPr>
          <w:b/>
          <w:sz w:val="40"/>
          <w:szCs w:val="40"/>
        </w:rPr>
      </w:pPr>
      <w:r>
        <w:rPr>
          <w:b/>
          <w:sz w:val="40"/>
          <w:szCs w:val="40"/>
        </w:rPr>
        <w:t>СБОРНИК</w:t>
      </w:r>
    </w:p>
    <w:p w:rsidR="006A4137" w:rsidRDefault="006A4137" w:rsidP="006A4137">
      <w:pPr>
        <w:pStyle w:val="ConsPlusNormal0"/>
        <w:jc w:val="center"/>
        <w:rPr>
          <w:b/>
          <w:sz w:val="40"/>
          <w:szCs w:val="40"/>
        </w:rPr>
      </w:pPr>
      <w:r>
        <w:rPr>
          <w:b/>
          <w:sz w:val="40"/>
          <w:szCs w:val="40"/>
        </w:rPr>
        <w:t xml:space="preserve">МУНИЦИПАЛЬНЫХ ПРАВОВЫХ АКТОВ </w:t>
      </w:r>
    </w:p>
    <w:p w:rsidR="006A4137" w:rsidRDefault="006A4137" w:rsidP="006A4137">
      <w:pPr>
        <w:pStyle w:val="ConsPlusNormal0"/>
        <w:jc w:val="center"/>
        <w:rPr>
          <w:b/>
          <w:sz w:val="40"/>
          <w:szCs w:val="40"/>
        </w:rPr>
      </w:pPr>
      <w:r>
        <w:rPr>
          <w:b/>
          <w:sz w:val="40"/>
          <w:szCs w:val="40"/>
        </w:rPr>
        <w:t>КУРЬИНСКОГО СЕЛЬСОВЕТА</w:t>
      </w:r>
    </w:p>
    <w:p w:rsidR="006A4137" w:rsidRDefault="006A4137" w:rsidP="006A4137">
      <w:pPr>
        <w:pStyle w:val="ConsPlusNormal0"/>
        <w:jc w:val="center"/>
        <w:rPr>
          <w:b/>
          <w:sz w:val="40"/>
          <w:szCs w:val="40"/>
        </w:rPr>
      </w:pPr>
      <w:r>
        <w:rPr>
          <w:b/>
          <w:sz w:val="40"/>
          <w:szCs w:val="40"/>
        </w:rPr>
        <w:t xml:space="preserve"> КУРЬИНСКОГО РАЙОНА</w:t>
      </w:r>
    </w:p>
    <w:p w:rsidR="006A4137" w:rsidRDefault="006A4137" w:rsidP="006A4137">
      <w:pPr>
        <w:pStyle w:val="ConsPlusNormal0"/>
        <w:jc w:val="center"/>
        <w:rPr>
          <w:b/>
          <w:sz w:val="40"/>
          <w:szCs w:val="40"/>
        </w:rPr>
      </w:pPr>
      <w:r>
        <w:rPr>
          <w:b/>
          <w:sz w:val="40"/>
          <w:szCs w:val="40"/>
        </w:rPr>
        <w:t xml:space="preserve"> АЛТАЙСКОГО КРАЯ</w:t>
      </w: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r>
        <w:t xml:space="preserve">(Официальное ежемесячное печатное издание </w:t>
      </w:r>
    </w:p>
    <w:p w:rsidR="006A4137" w:rsidRDefault="006A4137" w:rsidP="006A4137">
      <w:pPr>
        <w:pStyle w:val="ConsPlusNormal0"/>
        <w:ind w:firstLine="540"/>
        <w:jc w:val="center"/>
      </w:pPr>
      <w:r>
        <w:t>Курьинского сельского Совета  народных депутатов, Администрации Курьинского сельсовета Курьинского района Алтайского края)</w:t>
      </w: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left="4248"/>
      </w:pPr>
      <w:r>
        <w:t xml:space="preserve">№ </w:t>
      </w:r>
      <w:r w:rsidR="0085381F">
        <w:t>7</w:t>
      </w:r>
      <w:r>
        <w:t xml:space="preserve"> (</w:t>
      </w:r>
      <w:r w:rsidR="00D3143F">
        <w:t>3</w:t>
      </w:r>
      <w:r w:rsidR="0085381F">
        <w:t>2</w:t>
      </w:r>
      <w:r>
        <w:t>)</w:t>
      </w:r>
    </w:p>
    <w:p w:rsidR="006A4137" w:rsidRDefault="0085381F" w:rsidP="00A2120D">
      <w:pPr>
        <w:pStyle w:val="ConsPlusNormal0"/>
        <w:ind w:left="2832" w:firstLine="708"/>
      </w:pPr>
      <w:r>
        <w:t>"30</w:t>
      </w:r>
      <w:r w:rsidR="006A4137">
        <w:t xml:space="preserve">" </w:t>
      </w:r>
      <w:r>
        <w:t>июн</w:t>
      </w:r>
      <w:r w:rsidR="00D3143F">
        <w:t>я</w:t>
      </w:r>
      <w:r w:rsidR="006A4137">
        <w:t xml:space="preserve">  2026  года</w:t>
      </w: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A2120D" w:rsidP="00A2120D">
      <w:pPr>
        <w:ind w:left="2832" w:firstLine="708"/>
      </w:pPr>
      <w:r>
        <w:t xml:space="preserve">           </w:t>
      </w:r>
      <w:r w:rsidR="006A4137">
        <w:t>с. Курья</w:t>
      </w:r>
    </w:p>
    <w:p w:rsidR="006A4137" w:rsidRDefault="006A4137" w:rsidP="006A4137">
      <w:pPr>
        <w:jc w:val="center"/>
      </w:pPr>
    </w:p>
    <w:p w:rsidR="006A4137" w:rsidRDefault="006A4137" w:rsidP="006A4137">
      <w:pPr>
        <w:pStyle w:val="ConsPlusNormal0"/>
        <w:jc w:val="center"/>
        <w:rPr>
          <w:sz w:val="28"/>
          <w:szCs w:val="28"/>
        </w:rPr>
      </w:pPr>
      <w:r>
        <w:rPr>
          <w:sz w:val="28"/>
          <w:szCs w:val="28"/>
        </w:rPr>
        <w:lastRenderedPageBreak/>
        <w:t>СБОРНИК</w:t>
      </w:r>
    </w:p>
    <w:p w:rsidR="006A4137" w:rsidRDefault="006A4137" w:rsidP="006A4137">
      <w:pPr>
        <w:pStyle w:val="ConsPlusNormal0"/>
        <w:jc w:val="center"/>
        <w:rPr>
          <w:sz w:val="28"/>
          <w:szCs w:val="28"/>
        </w:rPr>
      </w:pPr>
      <w:r>
        <w:rPr>
          <w:sz w:val="28"/>
          <w:szCs w:val="28"/>
        </w:rPr>
        <w:t>муниципальных правовых актов</w:t>
      </w:r>
    </w:p>
    <w:p w:rsidR="006A4137" w:rsidRDefault="006A4137" w:rsidP="006A4137">
      <w:pPr>
        <w:jc w:val="center"/>
        <w:rPr>
          <w:sz w:val="28"/>
          <w:szCs w:val="28"/>
        </w:rPr>
      </w:pPr>
      <w:r>
        <w:rPr>
          <w:sz w:val="28"/>
          <w:szCs w:val="28"/>
        </w:rPr>
        <w:t>Курьинского сельсовета   Курьинского района Алтайского края</w:t>
      </w:r>
    </w:p>
    <w:p w:rsidR="006A4137" w:rsidRDefault="006A4137" w:rsidP="006A4137">
      <w:pPr>
        <w:pStyle w:val="ConsPlusNormal0"/>
        <w:ind w:firstLine="540"/>
        <w:jc w:val="center"/>
      </w:pPr>
    </w:p>
    <w:p w:rsidR="00D3143F" w:rsidRDefault="00D3143F" w:rsidP="00D3143F">
      <w:pPr>
        <w:pStyle w:val="ConsPlusNormal0"/>
        <w:ind w:left="4248" w:hanging="4248"/>
        <w:jc w:val="center"/>
      </w:pPr>
      <w:r>
        <w:t xml:space="preserve">№ </w:t>
      </w:r>
      <w:r w:rsidR="0085381F">
        <w:t>7</w:t>
      </w:r>
      <w:r>
        <w:t xml:space="preserve"> (3</w:t>
      </w:r>
      <w:r w:rsidR="0085381F">
        <w:t>2) "30</w:t>
      </w:r>
      <w:r>
        <w:t xml:space="preserve">" </w:t>
      </w:r>
      <w:r w:rsidR="0085381F">
        <w:t xml:space="preserve"> июн</w:t>
      </w:r>
      <w:r>
        <w:t>я  2026  года</w:t>
      </w:r>
    </w:p>
    <w:p w:rsidR="006A4137" w:rsidRDefault="006A4137" w:rsidP="00D3143F">
      <w:pPr>
        <w:pStyle w:val="ConsPlusNormal0"/>
        <w:jc w:val="center"/>
      </w:pPr>
      <w:r>
        <w:t>Официальное издание</w:t>
      </w:r>
    </w:p>
    <w:p w:rsidR="006A4137" w:rsidRDefault="006A4137" w:rsidP="00D3143F">
      <w:pPr>
        <w:pStyle w:val="ConsPlusNormal0"/>
        <w:ind w:firstLine="540"/>
        <w:jc w:val="center"/>
      </w:pPr>
    </w:p>
    <w:p w:rsidR="006A4137" w:rsidRDefault="006A4137" w:rsidP="006A4137">
      <w:pPr>
        <w:pStyle w:val="ConsPlusNormal0"/>
        <w:ind w:firstLine="540"/>
        <w:jc w:val="center"/>
      </w:pPr>
      <w:r>
        <w:t>СОДЕРЖАНИЕ</w:t>
      </w:r>
    </w:p>
    <w:p w:rsidR="006A4137" w:rsidRDefault="006A4137" w:rsidP="006A4137">
      <w:pPr>
        <w:pStyle w:val="ConsPlusNormal0"/>
        <w:ind w:firstLine="540"/>
        <w:jc w:val="both"/>
      </w:pPr>
      <w:r>
        <w:t>Раздел 1. Решения Совета народных депутатов Курьинского сельсовета Курьинского района Алтайского края</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134"/>
        <w:gridCol w:w="6946"/>
        <w:gridCol w:w="1101"/>
      </w:tblGrid>
      <w:tr w:rsidR="006A4137" w:rsidTr="00EB2644">
        <w:tc>
          <w:tcPr>
            <w:tcW w:w="704" w:type="dxa"/>
            <w:tcBorders>
              <w:top w:val="single" w:sz="4" w:space="0" w:color="auto"/>
              <w:left w:val="single" w:sz="4" w:space="0" w:color="auto"/>
              <w:bottom w:val="single" w:sz="4" w:space="0" w:color="auto"/>
              <w:right w:val="single" w:sz="4" w:space="0" w:color="auto"/>
            </w:tcBorders>
            <w:hideMark/>
          </w:tcPr>
          <w:p w:rsidR="006A4137" w:rsidRDefault="006A4137">
            <w:pPr>
              <w:pStyle w:val="ConsPlusNormal0"/>
              <w:spacing w:line="276" w:lineRule="auto"/>
              <w:jc w:val="center"/>
              <w:rPr>
                <w:sz w:val="16"/>
                <w:szCs w:val="16"/>
                <w:lang w:eastAsia="en-US"/>
              </w:rPr>
            </w:pPr>
            <w:r>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6A4137" w:rsidRDefault="006A4137">
            <w:pPr>
              <w:pStyle w:val="ConsPlusNormal0"/>
              <w:spacing w:line="276" w:lineRule="auto"/>
              <w:jc w:val="center"/>
              <w:rPr>
                <w:sz w:val="16"/>
                <w:szCs w:val="16"/>
                <w:lang w:eastAsia="en-US"/>
              </w:rPr>
            </w:pPr>
            <w:r>
              <w:rPr>
                <w:sz w:val="16"/>
                <w:szCs w:val="16"/>
                <w:lang w:eastAsia="en-US"/>
              </w:rPr>
              <w:t>Дата</w:t>
            </w:r>
          </w:p>
          <w:p w:rsidR="006A4137" w:rsidRDefault="006A4137">
            <w:pPr>
              <w:pStyle w:val="ConsPlusNormal0"/>
              <w:spacing w:line="276" w:lineRule="auto"/>
              <w:jc w:val="center"/>
              <w:rPr>
                <w:sz w:val="16"/>
                <w:szCs w:val="16"/>
                <w:lang w:eastAsia="en-US"/>
              </w:rPr>
            </w:pPr>
            <w:r>
              <w:rPr>
                <w:sz w:val="16"/>
                <w:szCs w:val="16"/>
                <w:lang w:eastAsia="en-US"/>
              </w:rPr>
              <w:t>принятия</w:t>
            </w:r>
          </w:p>
        </w:tc>
        <w:tc>
          <w:tcPr>
            <w:tcW w:w="6946" w:type="dxa"/>
            <w:tcBorders>
              <w:top w:val="single" w:sz="4" w:space="0" w:color="auto"/>
              <w:left w:val="single" w:sz="4" w:space="0" w:color="auto"/>
              <w:bottom w:val="single" w:sz="4" w:space="0" w:color="auto"/>
              <w:right w:val="single" w:sz="4" w:space="0" w:color="auto"/>
            </w:tcBorders>
            <w:hideMark/>
          </w:tcPr>
          <w:p w:rsidR="006A4137" w:rsidRDefault="006A4137">
            <w:pPr>
              <w:pStyle w:val="ConsPlusNormal0"/>
              <w:spacing w:line="276" w:lineRule="auto"/>
              <w:jc w:val="center"/>
              <w:rPr>
                <w:sz w:val="16"/>
                <w:szCs w:val="16"/>
                <w:lang w:eastAsia="en-US"/>
              </w:rPr>
            </w:pPr>
            <w:r>
              <w:rPr>
                <w:sz w:val="16"/>
                <w:szCs w:val="16"/>
                <w:lang w:eastAsia="en-US"/>
              </w:rPr>
              <w:t>Наименование решения</w:t>
            </w:r>
          </w:p>
        </w:tc>
        <w:tc>
          <w:tcPr>
            <w:tcW w:w="1101" w:type="dxa"/>
            <w:tcBorders>
              <w:top w:val="single" w:sz="4" w:space="0" w:color="auto"/>
              <w:left w:val="single" w:sz="4" w:space="0" w:color="auto"/>
              <w:bottom w:val="single" w:sz="4" w:space="0" w:color="auto"/>
              <w:right w:val="single" w:sz="4" w:space="0" w:color="auto"/>
            </w:tcBorders>
            <w:hideMark/>
          </w:tcPr>
          <w:p w:rsidR="006A4137" w:rsidRDefault="006A4137">
            <w:pPr>
              <w:pStyle w:val="ConsPlusNormal0"/>
              <w:spacing w:line="276" w:lineRule="auto"/>
              <w:jc w:val="center"/>
              <w:rPr>
                <w:sz w:val="16"/>
                <w:szCs w:val="16"/>
                <w:lang w:eastAsia="en-US"/>
              </w:rPr>
            </w:pPr>
            <w:r>
              <w:rPr>
                <w:sz w:val="16"/>
                <w:szCs w:val="16"/>
                <w:lang w:eastAsia="en-US"/>
              </w:rPr>
              <w:t>Номер страницы в сборнике</w:t>
            </w:r>
          </w:p>
        </w:tc>
      </w:tr>
      <w:tr w:rsidR="00967DF4" w:rsidTr="00EB2644">
        <w:tc>
          <w:tcPr>
            <w:tcW w:w="704" w:type="dxa"/>
            <w:tcBorders>
              <w:top w:val="single" w:sz="4" w:space="0" w:color="auto"/>
              <w:left w:val="single" w:sz="4" w:space="0" w:color="auto"/>
              <w:bottom w:val="single" w:sz="4" w:space="0" w:color="auto"/>
              <w:right w:val="single" w:sz="4" w:space="0" w:color="auto"/>
            </w:tcBorders>
          </w:tcPr>
          <w:p w:rsidR="00967DF4" w:rsidRDefault="00967DF4">
            <w:pPr>
              <w:pStyle w:val="ConsPlusNormal0"/>
              <w:spacing w:line="276" w:lineRule="auto"/>
              <w:jc w:val="center"/>
              <w:rPr>
                <w:sz w:val="16"/>
                <w:szCs w:val="16"/>
                <w:lang w:eastAsia="en-US"/>
              </w:rPr>
            </w:pPr>
            <w:r>
              <w:rPr>
                <w:sz w:val="16"/>
                <w:szCs w:val="16"/>
                <w:lang w:eastAsia="en-US"/>
              </w:rPr>
              <w:t>10</w:t>
            </w:r>
          </w:p>
        </w:tc>
        <w:tc>
          <w:tcPr>
            <w:tcW w:w="1134" w:type="dxa"/>
            <w:tcBorders>
              <w:top w:val="single" w:sz="4" w:space="0" w:color="auto"/>
              <w:left w:val="single" w:sz="4" w:space="0" w:color="auto"/>
              <w:bottom w:val="single" w:sz="4" w:space="0" w:color="auto"/>
              <w:right w:val="single" w:sz="4" w:space="0" w:color="auto"/>
            </w:tcBorders>
          </w:tcPr>
          <w:p w:rsidR="00967DF4" w:rsidRDefault="00967DF4">
            <w:pPr>
              <w:pStyle w:val="ConsPlusNormal0"/>
              <w:spacing w:line="276" w:lineRule="auto"/>
              <w:jc w:val="center"/>
              <w:rPr>
                <w:sz w:val="16"/>
                <w:szCs w:val="16"/>
                <w:lang w:eastAsia="en-US"/>
              </w:rPr>
            </w:pPr>
            <w:r>
              <w:rPr>
                <w:sz w:val="16"/>
                <w:szCs w:val="16"/>
                <w:lang w:eastAsia="en-US"/>
              </w:rPr>
              <w:t>30.06.2026</w:t>
            </w:r>
          </w:p>
        </w:tc>
        <w:tc>
          <w:tcPr>
            <w:tcW w:w="6946" w:type="dxa"/>
            <w:tcBorders>
              <w:top w:val="single" w:sz="4" w:space="0" w:color="auto"/>
              <w:left w:val="single" w:sz="4" w:space="0" w:color="auto"/>
              <w:bottom w:val="single" w:sz="4" w:space="0" w:color="auto"/>
              <w:right w:val="single" w:sz="4" w:space="0" w:color="auto"/>
            </w:tcBorders>
          </w:tcPr>
          <w:p w:rsidR="00967DF4" w:rsidRPr="00967DF4" w:rsidRDefault="00967DF4" w:rsidP="00967DF4">
            <w:pPr>
              <w:jc w:val="center"/>
              <w:rPr>
                <w:bCs/>
              </w:rPr>
            </w:pPr>
            <w:r w:rsidRPr="00967DF4">
              <w:rPr>
                <w:bCs/>
              </w:rPr>
              <w:t xml:space="preserve">О внесении изменений в решение Курьинского сельского Совета народных депутатов от 25.12.2025 № 13 «О бюджете Курьинского сельсовета </w:t>
            </w:r>
          </w:p>
          <w:p w:rsidR="00967DF4" w:rsidRPr="00967DF4" w:rsidRDefault="00967DF4" w:rsidP="00967DF4">
            <w:pPr>
              <w:jc w:val="center"/>
            </w:pPr>
            <w:r w:rsidRPr="00967DF4">
              <w:rPr>
                <w:bCs/>
              </w:rPr>
              <w:t>Курьинского района  Алтайского края на 2026 год»</w:t>
            </w:r>
          </w:p>
          <w:p w:rsidR="00967DF4" w:rsidRDefault="00967DF4">
            <w:pPr>
              <w:pStyle w:val="ConsPlusNormal0"/>
              <w:spacing w:line="276" w:lineRule="auto"/>
              <w:jc w:val="center"/>
              <w:rPr>
                <w:sz w:val="16"/>
                <w:szCs w:val="16"/>
                <w:lang w:eastAsia="en-US"/>
              </w:rPr>
            </w:pPr>
          </w:p>
        </w:tc>
        <w:tc>
          <w:tcPr>
            <w:tcW w:w="1101" w:type="dxa"/>
            <w:tcBorders>
              <w:top w:val="single" w:sz="4" w:space="0" w:color="auto"/>
              <w:left w:val="single" w:sz="4" w:space="0" w:color="auto"/>
              <w:bottom w:val="single" w:sz="4" w:space="0" w:color="auto"/>
              <w:right w:val="single" w:sz="4" w:space="0" w:color="auto"/>
            </w:tcBorders>
          </w:tcPr>
          <w:p w:rsidR="00967DF4" w:rsidRDefault="00CF2D77">
            <w:pPr>
              <w:pStyle w:val="ConsPlusNormal0"/>
              <w:spacing w:line="276" w:lineRule="auto"/>
              <w:jc w:val="center"/>
              <w:rPr>
                <w:sz w:val="16"/>
                <w:szCs w:val="16"/>
                <w:lang w:eastAsia="en-US"/>
              </w:rPr>
            </w:pPr>
            <w:r>
              <w:rPr>
                <w:sz w:val="16"/>
                <w:szCs w:val="16"/>
                <w:lang w:eastAsia="en-US"/>
              </w:rPr>
              <w:t>6-18</w:t>
            </w:r>
          </w:p>
        </w:tc>
      </w:tr>
      <w:tr w:rsidR="00967DF4" w:rsidTr="00EB2644">
        <w:tc>
          <w:tcPr>
            <w:tcW w:w="704" w:type="dxa"/>
            <w:tcBorders>
              <w:top w:val="single" w:sz="4" w:space="0" w:color="auto"/>
              <w:left w:val="single" w:sz="4" w:space="0" w:color="auto"/>
              <w:bottom w:val="single" w:sz="4" w:space="0" w:color="auto"/>
              <w:right w:val="single" w:sz="4" w:space="0" w:color="auto"/>
            </w:tcBorders>
          </w:tcPr>
          <w:p w:rsidR="00967DF4" w:rsidRDefault="00967DF4" w:rsidP="00711E92">
            <w:pPr>
              <w:pStyle w:val="ConsPlusNormal0"/>
              <w:spacing w:line="276" w:lineRule="auto"/>
              <w:jc w:val="center"/>
              <w:rPr>
                <w:sz w:val="16"/>
                <w:szCs w:val="16"/>
                <w:lang w:eastAsia="en-US"/>
              </w:rPr>
            </w:pPr>
            <w:r>
              <w:rPr>
                <w:sz w:val="16"/>
                <w:szCs w:val="16"/>
                <w:lang w:eastAsia="en-US"/>
              </w:rPr>
              <w:t>1</w:t>
            </w:r>
            <w:r w:rsidR="00711E92">
              <w:rPr>
                <w:sz w:val="16"/>
                <w:szCs w:val="16"/>
                <w:lang w:eastAsia="en-US"/>
              </w:rPr>
              <w:t>1</w:t>
            </w:r>
          </w:p>
        </w:tc>
        <w:tc>
          <w:tcPr>
            <w:tcW w:w="1134" w:type="dxa"/>
            <w:tcBorders>
              <w:top w:val="single" w:sz="4" w:space="0" w:color="auto"/>
              <w:left w:val="single" w:sz="4" w:space="0" w:color="auto"/>
              <w:bottom w:val="single" w:sz="4" w:space="0" w:color="auto"/>
              <w:right w:val="single" w:sz="4" w:space="0" w:color="auto"/>
            </w:tcBorders>
          </w:tcPr>
          <w:p w:rsidR="00967DF4" w:rsidRDefault="00967DF4" w:rsidP="00967DF4">
            <w:pPr>
              <w:pStyle w:val="ConsPlusNormal0"/>
              <w:spacing w:line="276" w:lineRule="auto"/>
              <w:jc w:val="center"/>
              <w:rPr>
                <w:sz w:val="16"/>
                <w:szCs w:val="16"/>
                <w:lang w:eastAsia="en-US"/>
              </w:rPr>
            </w:pPr>
            <w:r>
              <w:rPr>
                <w:sz w:val="16"/>
                <w:szCs w:val="16"/>
                <w:lang w:eastAsia="en-US"/>
              </w:rPr>
              <w:t>30.06.2026</w:t>
            </w:r>
          </w:p>
        </w:tc>
        <w:tc>
          <w:tcPr>
            <w:tcW w:w="6946" w:type="dxa"/>
            <w:tcBorders>
              <w:top w:val="single" w:sz="4" w:space="0" w:color="auto"/>
              <w:left w:val="single" w:sz="4" w:space="0" w:color="auto"/>
              <w:bottom w:val="single" w:sz="4" w:space="0" w:color="auto"/>
              <w:right w:val="single" w:sz="4" w:space="0" w:color="auto"/>
            </w:tcBorders>
          </w:tcPr>
          <w:p w:rsidR="00967DF4" w:rsidRPr="00967DF4" w:rsidRDefault="00711E92" w:rsidP="00711E92">
            <w:pPr>
              <w:shd w:val="clear" w:color="auto" w:fill="FFFFFF"/>
              <w:ind w:firstLine="709"/>
              <w:jc w:val="center"/>
              <w:rPr>
                <w:bCs/>
              </w:rPr>
            </w:pPr>
            <w:r w:rsidRPr="00711E92">
              <w:rPr>
                <w:bCs/>
              </w:rPr>
              <w:t>Об отмене решения Курьинского сельского</w:t>
            </w:r>
            <w:r w:rsidRPr="00711E92">
              <w:rPr>
                <w:color w:val="000000"/>
              </w:rPr>
              <w:t> Совета народных депутатов</w:t>
            </w:r>
            <w:r>
              <w:rPr>
                <w:color w:val="000000"/>
              </w:rPr>
              <w:t xml:space="preserve"> </w:t>
            </w:r>
            <w:r w:rsidRPr="00711E92">
              <w:rPr>
                <w:color w:val="000000"/>
              </w:rPr>
              <w:t>от 25.12.2020 № 22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Курьинский сельсовет Курьинского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w:t>
            </w:r>
          </w:p>
        </w:tc>
        <w:tc>
          <w:tcPr>
            <w:tcW w:w="1101" w:type="dxa"/>
            <w:tcBorders>
              <w:top w:val="single" w:sz="4" w:space="0" w:color="auto"/>
              <w:left w:val="single" w:sz="4" w:space="0" w:color="auto"/>
              <w:bottom w:val="single" w:sz="4" w:space="0" w:color="auto"/>
              <w:right w:val="single" w:sz="4" w:space="0" w:color="auto"/>
            </w:tcBorders>
          </w:tcPr>
          <w:p w:rsidR="00967DF4" w:rsidRDefault="00CF2D77" w:rsidP="00967DF4">
            <w:pPr>
              <w:pStyle w:val="ConsPlusNormal0"/>
              <w:spacing w:line="276" w:lineRule="auto"/>
              <w:jc w:val="center"/>
              <w:rPr>
                <w:sz w:val="16"/>
                <w:szCs w:val="16"/>
                <w:lang w:eastAsia="en-US"/>
              </w:rPr>
            </w:pPr>
            <w:r>
              <w:rPr>
                <w:sz w:val="16"/>
                <w:szCs w:val="16"/>
                <w:lang w:eastAsia="en-US"/>
              </w:rPr>
              <w:t>19</w:t>
            </w:r>
          </w:p>
        </w:tc>
      </w:tr>
      <w:tr w:rsidR="00711E92" w:rsidTr="00EB2644">
        <w:tc>
          <w:tcPr>
            <w:tcW w:w="704" w:type="dxa"/>
            <w:tcBorders>
              <w:top w:val="single" w:sz="4" w:space="0" w:color="auto"/>
              <w:left w:val="single" w:sz="4" w:space="0" w:color="auto"/>
              <w:bottom w:val="single" w:sz="4" w:space="0" w:color="auto"/>
              <w:right w:val="single" w:sz="4" w:space="0" w:color="auto"/>
            </w:tcBorders>
          </w:tcPr>
          <w:p w:rsidR="00711E92" w:rsidRDefault="00711E92" w:rsidP="00711E92">
            <w:pPr>
              <w:pStyle w:val="ConsPlusNormal0"/>
              <w:spacing w:line="276" w:lineRule="auto"/>
              <w:jc w:val="center"/>
              <w:rPr>
                <w:sz w:val="16"/>
                <w:szCs w:val="16"/>
                <w:lang w:eastAsia="en-US"/>
              </w:rPr>
            </w:pPr>
            <w:r>
              <w:rPr>
                <w:sz w:val="16"/>
                <w:szCs w:val="16"/>
                <w:lang w:eastAsia="en-US"/>
              </w:rPr>
              <w:t>12</w:t>
            </w:r>
          </w:p>
        </w:tc>
        <w:tc>
          <w:tcPr>
            <w:tcW w:w="1134" w:type="dxa"/>
            <w:tcBorders>
              <w:top w:val="single" w:sz="4" w:space="0" w:color="auto"/>
              <w:left w:val="single" w:sz="4" w:space="0" w:color="auto"/>
              <w:bottom w:val="single" w:sz="4" w:space="0" w:color="auto"/>
              <w:right w:val="single" w:sz="4" w:space="0" w:color="auto"/>
            </w:tcBorders>
          </w:tcPr>
          <w:p w:rsidR="00711E92" w:rsidRDefault="00711E92" w:rsidP="00967DF4">
            <w:pPr>
              <w:pStyle w:val="ConsPlusNormal0"/>
              <w:spacing w:line="276" w:lineRule="auto"/>
              <w:jc w:val="center"/>
              <w:rPr>
                <w:sz w:val="16"/>
                <w:szCs w:val="16"/>
                <w:lang w:eastAsia="en-US"/>
              </w:rPr>
            </w:pPr>
            <w:r>
              <w:rPr>
                <w:sz w:val="16"/>
                <w:szCs w:val="16"/>
                <w:lang w:eastAsia="en-US"/>
              </w:rPr>
              <w:t>30.06.2026</w:t>
            </w:r>
          </w:p>
        </w:tc>
        <w:tc>
          <w:tcPr>
            <w:tcW w:w="6946" w:type="dxa"/>
            <w:tcBorders>
              <w:top w:val="single" w:sz="4" w:space="0" w:color="auto"/>
              <w:left w:val="single" w:sz="4" w:space="0" w:color="auto"/>
              <w:bottom w:val="single" w:sz="4" w:space="0" w:color="auto"/>
              <w:right w:val="single" w:sz="4" w:space="0" w:color="auto"/>
            </w:tcBorders>
          </w:tcPr>
          <w:p w:rsidR="00711E92" w:rsidRPr="00711E92" w:rsidRDefault="00952618" w:rsidP="00952618">
            <w:pPr>
              <w:widowControl w:val="0"/>
              <w:jc w:val="center"/>
              <w:rPr>
                <w:bCs/>
              </w:rPr>
            </w:pPr>
            <w:r w:rsidRPr="00952618">
              <w:t>Об утверждении Порядка сообщения лицами, замещающими муниципальные должности в Курьинском сельсовете Курьинского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w:t>
            </w:r>
          </w:p>
        </w:tc>
        <w:tc>
          <w:tcPr>
            <w:tcW w:w="1101" w:type="dxa"/>
            <w:tcBorders>
              <w:top w:val="single" w:sz="4" w:space="0" w:color="auto"/>
              <w:left w:val="single" w:sz="4" w:space="0" w:color="auto"/>
              <w:bottom w:val="single" w:sz="4" w:space="0" w:color="auto"/>
              <w:right w:val="single" w:sz="4" w:space="0" w:color="auto"/>
            </w:tcBorders>
          </w:tcPr>
          <w:p w:rsidR="00711E92" w:rsidRDefault="00CF2D77" w:rsidP="00967DF4">
            <w:pPr>
              <w:pStyle w:val="ConsPlusNormal0"/>
              <w:spacing w:line="276" w:lineRule="auto"/>
              <w:jc w:val="center"/>
              <w:rPr>
                <w:sz w:val="16"/>
                <w:szCs w:val="16"/>
                <w:lang w:eastAsia="en-US"/>
              </w:rPr>
            </w:pPr>
            <w:r>
              <w:rPr>
                <w:sz w:val="16"/>
                <w:szCs w:val="16"/>
                <w:lang w:eastAsia="en-US"/>
              </w:rPr>
              <w:t>20-24</w:t>
            </w:r>
          </w:p>
        </w:tc>
      </w:tr>
      <w:tr w:rsidR="00952618" w:rsidTr="00EB2644">
        <w:tc>
          <w:tcPr>
            <w:tcW w:w="704" w:type="dxa"/>
            <w:tcBorders>
              <w:top w:val="single" w:sz="4" w:space="0" w:color="auto"/>
              <w:left w:val="single" w:sz="4" w:space="0" w:color="auto"/>
              <w:bottom w:val="single" w:sz="4" w:space="0" w:color="auto"/>
              <w:right w:val="single" w:sz="4" w:space="0" w:color="auto"/>
            </w:tcBorders>
          </w:tcPr>
          <w:p w:rsidR="00952618" w:rsidRDefault="00952618" w:rsidP="00952618">
            <w:pPr>
              <w:pStyle w:val="ConsPlusNormal0"/>
              <w:spacing w:line="276" w:lineRule="auto"/>
              <w:jc w:val="center"/>
              <w:rPr>
                <w:sz w:val="16"/>
                <w:szCs w:val="16"/>
                <w:lang w:eastAsia="en-US"/>
              </w:rPr>
            </w:pPr>
            <w:r>
              <w:rPr>
                <w:sz w:val="16"/>
                <w:szCs w:val="16"/>
                <w:lang w:eastAsia="en-US"/>
              </w:rPr>
              <w:t>13</w:t>
            </w:r>
          </w:p>
        </w:tc>
        <w:tc>
          <w:tcPr>
            <w:tcW w:w="1134" w:type="dxa"/>
            <w:tcBorders>
              <w:top w:val="single" w:sz="4" w:space="0" w:color="auto"/>
              <w:left w:val="single" w:sz="4" w:space="0" w:color="auto"/>
              <w:bottom w:val="single" w:sz="4" w:space="0" w:color="auto"/>
              <w:right w:val="single" w:sz="4" w:space="0" w:color="auto"/>
            </w:tcBorders>
          </w:tcPr>
          <w:p w:rsidR="00952618" w:rsidRDefault="00952618" w:rsidP="00952618">
            <w:pPr>
              <w:pStyle w:val="ConsPlusNormal0"/>
              <w:spacing w:line="276" w:lineRule="auto"/>
              <w:jc w:val="center"/>
              <w:rPr>
                <w:sz w:val="16"/>
                <w:szCs w:val="16"/>
                <w:lang w:eastAsia="en-US"/>
              </w:rPr>
            </w:pPr>
            <w:r>
              <w:rPr>
                <w:sz w:val="16"/>
                <w:szCs w:val="16"/>
                <w:lang w:eastAsia="en-US"/>
              </w:rPr>
              <w:t>30.06.2026</w:t>
            </w:r>
          </w:p>
        </w:tc>
        <w:tc>
          <w:tcPr>
            <w:tcW w:w="6946" w:type="dxa"/>
            <w:tcBorders>
              <w:top w:val="single" w:sz="4" w:space="0" w:color="auto"/>
              <w:left w:val="single" w:sz="4" w:space="0" w:color="auto"/>
              <w:bottom w:val="single" w:sz="4" w:space="0" w:color="auto"/>
              <w:right w:val="single" w:sz="4" w:space="0" w:color="auto"/>
            </w:tcBorders>
          </w:tcPr>
          <w:p w:rsidR="00952618" w:rsidRPr="00952618" w:rsidRDefault="00952618" w:rsidP="00952618">
            <w:pPr>
              <w:pStyle w:val="aff7"/>
            </w:pPr>
            <w:r w:rsidRPr="00952618">
              <w:rPr>
                <w:sz w:val="24"/>
                <w:szCs w:val="24"/>
              </w:rPr>
              <w:t>О внесении изменений в решение Курьинского сельского Совета народных депутатов Курьинского района Алтайского края от 19.09.2019 № 13 «О налоге на имущество физических лиц на территории муниципального образования Курьинский сельсовет Курьинского района Алтайского края»</w:t>
            </w:r>
          </w:p>
        </w:tc>
        <w:tc>
          <w:tcPr>
            <w:tcW w:w="1101" w:type="dxa"/>
            <w:tcBorders>
              <w:top w:val="single" w:sz="4" w:space="0" w:color="auto"/>
              <w:left w:val="single" w:sz="4" w:space="0" w:color="auto"/>
              <w:bottom w:val="single" w:sz="4" w:space="0" w:color="auto"/>
              <w:right w:val="single" w:sz="4" w:space="0" w:color="auto"/>
            </w:tcBorders>
          </w:tcPr>
          <w:p w:rsidR="00952618" w:rsidRDefault="00CF2D77" w:rsidP="00952618">
            <w:pPr>
              <w:pStyle w:val="ConsPlusNormal0"/>
              <w:spacing w:line="276" w:lineRule="auto"/>
              <w:jc w:val="center"/>
              <w:rPr>
                <w:sz w:val="16"/>
                <w:szCs w:val="16"/>
                <w:lang w:eastAsia="en-US"/>
              </w:rPr>
            </w:pPr>
            <w:r>
              <w:rPr>
                <w:sz w:val="16"/>
                <w:szCs w:val="16"/>
                <w:lang w:eastAsia="en-US"/>
              </w:rPr>
              <w:t>25</w:t>
            </w:r>
          </w:p>
        </w:tc>
      </w:tr>
    </w:tbl>
    <w:p w:rsidR="006A4137" w:rsidRDefault="006A4137" w:rsidP="006A4137">
      <w:pPr>
        <w:pStyle w:val="ConsPlusNormal0"/>
        <w:ind w:right="-164" w:firstLine="540"/>
        <w:jc w:val="both"/>
      </w:pPr>
      <w:r>
        <w:t>Раздел 2. Постановления главы Курьинского сельсовета  Курьинского района Алтайского края</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134"/>
        <w:gridCol w:w="6946"/>
        <w:gridCol w:w="1101"/>
      </w:tblGrid>
      <w:tr w:rsidR="006A4137" w:rsidTr="00EB2644">
        <w:tc>
          <w:tcPr>
            <w:tcW w:w="704" w:type="dxa"/>
            <w:tcBorders>
              <w:top w:val="single" w:sz="4" w:space="0" w:color="auto"/>
              <w:left w:val="single" w:sz="4" w:space="0" w:color="auto"/>
              <w:bottom w:val="single" w:sz="4" w:space="0" w:color="auto"/>
              <w:right w:val="single" w:sz="4" w:space="0" w:color="auto"/>
            </w:tcBorders>
            <w:hideMark/>
          </w:tcPr>
          <w:p w:rsidR="006A4137" w:rsidRDefault="006A4137">
            <w:pPr>
              <w:pStyle w:val="ConsPlusNormal0"/>
              <w:spacing w:line="276" w:lineRule="auto"/>
              <w:jc w:val="center"/>
              <w:rPr>
                <w:sz w:val="16"/>
                <w:szCs w:val="16"/>
                <w:lang w:eastAsia="en-US"/>
              </w:rPr>
            </w:pPr>
            <w:r>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6A4137" w:rsidRDefault="006A4137">
            <w:pPr>
              <w:pStyle w:val="ConsPlusNormal0"/>
              <w:spacing w:line="276" w:lineRule="auto"/>
              <w:jc w:val="center"/>
              <w:rPr>
                <w:sz w:val="16"/>
                <w:szCs w:val="16"/>
                <w:lang w:eastAsia="en-US"/>
              </w:rPr>
            </w:pPr>
            <w:r>
              <w:rPr>
                <w:sz w:val="16"/>
                <w:szCs w:val="16"/>
                <w:lang w:eastAsia="en-US"/>
              </w:rPr>
              <w:t>Дата</w:t>
            </w:r>
          </w:p>
          <w:p w:rsidR="006A4137" w:rsidRDefault="006A4137">
            <w:pPr>
              <w:pStyle w:val="ConsPlusNormal0"/>
              <w:spacing w:line="276" w:lineRule="auto"/>
              <w:jc w:val="center"/>
              <w:rPr>
                <w:sz w:val="16"/>
                <w:szCs w:val="16"/>
                <w:lang w:eastAsia="en-US"/>
              </w:rPr>
            </w:pPr>
            <w:r>
              <w:rPr>
                <w:sz w:val="16"/>
                <w:szCs w:val="16"/>
                <w:lang w:eastAsia="en-US"/>
              </w:rPr>
              <w:t>принятия</w:t>
            </w:r>
          </w:p>
        </w:tc>
        <w:tc>
          <w:tcPr>
            <w:tcW w:w="6946" w:type="dxa"/>
            <w:tcBorders>
              <w:top w:val="single" w:sz="4" w:space="0" w:color="auto"/>
              <w:left w:val="single" w:sz="4" w:space="0" w:color="auto"/>
              <w:bottom w:val="single" w:sz="4" w:space="0" w:color="auto"/>
              <w:right w:val="single" w:sz="4" w:space="0" w:color="auto"/>
            </w:tcBorders>
            <w:hideMark/>
          </w:tcPr>
          <w:p w:rsidR="006A4137" w:rsidRDefault="006A4137">
            <w:pPr>
              <w:pStyle w:val="ConsPlusNormal0"/>
              <w:spacing w:line="276" w:lineRule="auto"/>
              <w:jc w:val="center"/>
              <w:rPr>
                <w:sz w:val="16"/>
                <w:szCs w:val="16"/>
                <w:lang w:eastAsia="en-US"/>
              </w:rPr>
            </w:pPr>
            <w:r>
              <w:rPr>
                <w:sz w:val="16"/>
                <w:szCs w:val="16"/>
                <w:lang w:eastAsia="en-US"/>
              </w:rPr>
              <w:t>Наименование решения</w:t>
            </w:r>
          </w:p>
        </w:tc>
        <w:tc>
          <w:tcPr>
            <w:tcW w:w="1101" w:type="dxa"/>
            <w:tcBorders>
              <w:top w:val="single" w:sz="4" w:space="0" w:color="auto"/>
              <w:left w:val="single" w:sz="4" w:space="0" w:color="auto"/>
              <w:bottom w:val="single" w:sz="4" w:space="0" w:color="auto"/>
              <w:right w:val="single" w:sz="4" w:space="0" w:color="auto"/>
            </w:tcBorders>
            <w:hideMark/>
          </w:tcPr>
          <w:p w:rsidR="006A4137" w:rsidRDefault="006A4137">
            <w:pPr>
              <w:pStyle w:val="ConsPlusNormal0"/>
              <w:spacing w:line="276" w:lineRule="auto"/>
              <w:jc w:val="center"/>
              <w:rPr>
                <w:sz w:val="16"/>
                <w:szCs w:val="16"/>
                <w:lang w:eastAsia="en-US"/>
              </w:rPr>
            </w:pPr>
            <w:r>
              <w:rPr>
                <w:sz w:val="16"/>
                <w:szCs w:val="16"/>
                <w:lang w:eastAsia="en-US"/>
              </w:rPr>
              <w:t>Номер страницы в сборнике</w:t>
            </w:r>
          </w:p>
        </w:tc>
      </w:tr>
    </w:tbl>
    <w:p w:rsidR="006A4137" w:rsidRDefault="006A4137" w:rsidP="006A4137">
      <w:pPr>
        <w:pStyle w:val="ConsPlusNormal0"/>
        <w:ind w:firstLine="540"/>
        <w:jc w:val="both"/>
      </w:pPr>
      <w:r>
        <w:t>Раздел 3. Распоряжения главы Курьинского сельсовета Курьинского района Алтайского края</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134"/>
        <w:gridCol w:w="6946"/>
        <w:gridCol w:w="1101"/>
      </w:tblGrid>
      <w:tr w:rsidR="006A4137" w:rsidTr="00EB2644">
        <w:tc>
          <w:tcPr>
            <w:tcW w:w="704" w:type="dxa"/>
            <w:tcBorders>
              <w:top w:val="single" w:sz="4" w:space="0" w:color="auto"/>
              <w:left w:val="single" w:sz="4" w:space="0" w:color="auto"/>
              <w:bottom w:val="single" w:sz="4" w:space="0" w:color="auto"/>
              <w:right w:val="single" w:sz="4" w:space="0" w:color="auto"/>
            </w:tcBorders>
            <w:hideMark/>
          </w:tcPr>
          <w:p w:rsidR="006A4137" w:rsidRDefault="006A4137">
            <w:pPr>
              <w:pStyle w:val="ConsPlusNormal0"/>
              <w:spacing w:line="276" w:lineRule="auto"/>
              <w:jc w:val="center"/>
              <w:rPr>
                <w:sz w:val="16"/>
                <w:szCs w:val="16"/>
                <w:lang w:eastAsia="en-US"/>
              </w:rPr>
            </w:pPr>
            <w:r>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6A4137" w:rsidRDefault="006A4137">
            <w:pPr>
              <w:pStyle w:val="ConsPlusNormal0"/>
              <w:spacing w:line="276" w:lineRule="auto"/>
              <w:jc w:val="center"/>
              <w:rPr>
                <w:sz w:val="16"/>
                <w:szCs w:val="16"/>
                <w:lang w:eastAsia="en-US"/>
              </w:rPr>
            </w:pPr>
            <w:r>
              <w:rPr>
                <w:sz w:val="16"/>
                <w:szCs w:val="16"/>
                <w:lang w:eastAsia="en-US"/>
              </w:rPr>
              <w:t>Дата принятия</w:t>
            </w:r>
          </w:p>
        </w:tc>
        <w:tc>
          <w:tcPr>
            <w:tcW w:w="6946" w:type="dxa"/>
            <w:tcBorders>
              <w:top w:val="single" w:sz="4" w:space="0" w:color="auto"/>
              <w:left w:val="single" w:sz="4" w:space="0" w:color="auto"/>
              <w:bottom w:val="single" w:sz="4" w:space="0" w:color="auto"/>
              <w:right w:val="single" w:sz="4" w:space="0" w:color="auto"/>
            </w:tcBorders>
            <w:hideMark/>
          </w:tcPr>
          <w:p w:rsidR="006A4137" w:rsidRDefault="006A4137">
            <w:pPr>
              <w:pStyle w:val="ConsPlusNormal0"/>
              <w:spacing w:line="276" w:lineRule="auto"/>
              <w:jc w:val="center"/>
              <w:rPr>
                <w:sz w:val="16"/>
                <w:szCs w:val="16"/>
                <w:lang w:eastAsia="en-US"/>
              </w:rPr>
            </w:pPr>
            <w:r>
              <w:rPr>
                <w:sz w:val="16"/>
                <w:szCs w:val="16"/>
                <w:lang w:eastAsia="en-US"/>
              </w:rPr>
              <w:t>Наименование решения</w:t>
            </w:r>
          </w:p>
        </w:tc>
        <w:tc>
          <w:tcPr>
            <w:tcW w:w="1101" w:type="dxa"/>
            <w:tcBorders>
              <w:top w:val="single" w:sz="4" w:space="0" w:color="auto"/>
              <w:left w:val="single" w:sz="4" w:space="0" w:color="auto"/>
              <w:bottom w:val="single" w:sz="4" w:space="0" w:color="auto"/>
              <w:right w:val="single" w:sz="4" w:space="0" w:color="auto"/>
            </w:tcBorders>
            <w:hideMark/>
          </w:tcPr>
          <w:p w:rsidR="006A4137" w:rsidRDefault="006A4137">
            <w:pPr>
              <w:pStyle w:val="ConsPlusNormal0"/>
              <w:spacing w:line="276" w:lineRule="auto"/>
              <w:jc w:val="center"/>
              <w:rPr>
                <w:sz w:val="16"/>
                <w:szCs w:val="16"/>
                <w:lang w:eastAsia="en-US"/>
              </w:rPr>
            </w:pPr>
            <w:r>
              <w:rPr>
                <w:sz w:val="16"/>
                <w:szCs w:val="16"/>
                <w:lang w:eastAsia="en-US"/>
              </w:rPr>
              <w:t>Номер страницы в сборнике</w:t>
            </w:r>
          </w:p>
        </w:tc>
      </w:tr>
    </w:tbl>
    <w:p w:rsidR="006A4137" w:rsidRDefault="006A4137" w:rsidP="006A4137">
      <w:pPr>
        <w:pStyle w:val="ConsPlusNormal0"/>
        <w:tabs>
          <w:tab w:val="left" w:pos="1418"/>
          <w:tab w:val="left" w:pos="1701"/>
        </w:tabs>
        <w:ind w:firstLine="540"/>
        <w:jc w:val="both"/>
      </w:pPr>
      <w:r>
        <w:t>Раздел</w:t>
      </w:r>
      <w:r>
        <w:tab/>
        <w:t>4.</w:t>
      </w:r>
      <w:r>
        <w:tab/>
        <w:t>Постановления Администрации Курьинского сельсовета Курьинского района Алтайского края</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134"/>
        <w:gridCol w:w="6946"/>
        <w:gridCol w:w="1101"/>
      </w:tblGrid>
      <w:tr w:rsidR="006A4137" w:rsidTr="00D3143F">
        <w:tc>
          <w:tcPr>
            <w:tcW w:w="704" w:type="dxa"/>
            <w:tcBorders>
              <w:top w:val="single" w:sz="4" w:space="0" w:color="auto"/>
              <w:left w:val="single" w:sz="4" w:space="0" w:color="auto"/>
              <w:bottom w:val="single" w:sz="4" w:space="0" w:color="auto"/>
              <w:right w:val="single" w:sz="4" w:space="0" w:color="auto"/>
            </w:tcBorders>
            <w:hideMark/>
          </w:tcPr>
          <w:p w:rsidR="006A4137" w:rsidRDefault="006A4137">
            <w:pPr>
              <w:pStyle w:val="ConsPlusNormal0"/>
              <w:spacing w:line="276" w:lineRule="auto"/>
              <w:jc w:val="center"/>
              <w:rPr>
                <w:sz w:val="16"/>
                <w:szCs w:val="16"/>
                <w:lang w:eastAsia="en-US"/>
              </w:rPr>
            </w:pPr>
            <w:r>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6A4137" w:rsidRDefault="006A4137">
            <w:pPr>
              <w:pStyle w:val="ConsPlusNormal0"/>
              <w:spacing w:line="276" w:lineRule="auto"/>
              <w:jc w:val="center"/>
              <w:rPr>
                <w:sz w:val="16"/>
                <w:szCs w:val="16"/>
                <w:lang w:eastAsia="en-US"/>
              </w:rPr>
            </w:pPr>
            <w:r>
              <w:rPr>
                <w:sz w:val="16"/>
                <w:szCs w:val="16"/>
                <w:lang w:eastAsia="en-US"/>
              </w:rPr>
              <w:t>Дата принятия</w:t>
            </w:r>
          </w:p>
        </w:tc>
        <w:tc>
          <w:tcPr>
            <w:tcW w:w="6946" w:type="dxa"/>
            <w:tcBorders>
              <w:top w:val="single" w:sz="4" w:space="0" w:color="auto"/>
              <w:left w:val="single" w:sz="4" w:space="0" w:color="auto"/>
              <w:bottom w:val="single" w:sz="4" w:space="0" w:color="auto"/>
              <w:right w:val="single" w:sz="4" w:space="0" w:color="auto"/>
            </w:tcBorders>
            <w:hideMark/>
          </w:tcPr>
          <w:p w:rsidR="006A4137" w:rsidRDefault="006A4137">
            <w:pPr>
              <w:pStyle w:val="ConsPlusNormal0"/>
              <w:spacing w:line="276" w:lineRule="auto"/>
              <w:jc w:val="center"/>
              <w:rPr>
                <w:sz w:val="16"/>
                <w:szCs w:val="16"/>
                <w:lang w:eastAsia="en-US"/>
              </w:rPr>
            </w:pPr>
            <w:r>
              <w:rPr>
                <w:sz w:val="16"/>
                <w:szCs w:val="16"/>
                <w:lang w:eastAsia="en-US"/>
              </w:rPr>
              <w:t>Наименование решения</w:t>
            </w:r>
          </w:p>
        </w:tc>
        <w:tc>
          <w:tcPr>
            <w:tcW w:w="1101" w:type="dxa"/>
            <w:tcBorders>
              <w:top w:val="single" w:sz="4" w:space="0" w:color="auto"/>
              <w:left w:val="single" w:sz="4" w:space="0" w:color="auto"/>
              <w:bottom w:val="single" w:sz="4" w:space="0" w:color="auto"/>
              <w:right w:val="single" w:sz="4" w:space="0" w:color="auto"/>
            </w:tcBorders>
            <w:hideMark/>
          </w:tcPr>
          <w:p w:rsidR="006A4137" w:rsidRDefault="006A4137">
            <w:pPr>
              <w:pStyle w:val="ConsPlusNormal0"/>
              <w:spacing w:line="276" w:lineRule="auto"/>
              <w:jc w:val="center"/>
              <w:rPr>
                <w:sz w:val="16"/>
                <w:szCs w:val="16"/>
                <w:lang w:eastAsia="en-US"/>
              </w:rPr>
            </w:pPr>
            <w:r>
              <w:rPr>
                <w:sz w:val="16"/>
                <w:szCs w:val="16"/>
                <w:lang w:eastAsia="en-US"/>
              </w:rPr>
              <w:t>Номер страницы в сборнике</w:t>
            </w:r>
          </w:p>
        </w:tc>
      </w:tr>
      <w:tr w:rsidR="0076166F" w:rsidTr="00967DF4">
        <w:trPr>
          <w:trHeight w:val="1584"/>
        </w:trPr>
        <w:tc>
          <w:tcPr>
            <w:tcW w:w="704" w:type="dxa"/>
            <w:tcBorders>
              <w:top w:val="single" w:sz="4" w:space="0" w:color="auto"/>
              <w:left w:val="single" w:sz="4" w:space="0" w:color="auto"/>
              <w:bottom w:val="single" w:sz="4" w:space="0" w:color="auto"/>
              <w:right w:val="single" w:sz="4" w:space="0" w:color="auto"/>
            </w:tcBorders>
          </w:tcPr>
          <w:p w:rsidR="0076166F" w:rsidRDefault="00114F14">
            <w:pPr>
              <w:pStyle w:val="ConsPlusNormal0"/>
              <w:spacing w:line="276" w:lineRule="auto"/>
              <w:jc w:val="center"/>
              <w:rPr>
                <w:sz w:val="16"/>
                <w:szCs w:val="16"/>
                <w:lang w:eastAsia="en-US"/>
              </w:rPr>
            </w:pPr>
            <w:r>
              <w:rPr>
                <w:sz w:val="16"/>
                <w:szCs w:val="16"/>
                <w:lang w:eastAsia="en-US"/>
              </w:rPr>
              <w:lastRenderedPageBreak/>
              <w:t>56</w:t>
            </w:r>
          </w:p>
        </w:tc>
        <w:tc>
          <w:tcPr>
            <w:tcW w:w="1134" w:type="dxa"/>
            <w:tcBorders>
              <w:top w:val="single" w:sz="4" w:space="0" w:color="auto"/>
              <w:left w:val="single" w:sz="4" w:space="0" w:color="auto"/>
              <w:bottom w:val="single" w:sz="4" w:space="0" w:color="auto"/>
              <w:right w:val="single" w:sz="4" w:space="0" w:color="auto"/>
            </w:tcBorders>
          </w:tcPr>
          <w:p w:rsidR="0076166F" w:rsidRDefault="0076166F" w:rsidP="00114F14">
            <w:pPr>
              <w:pStyle w:val="ConsPlusNormal0"/>
              <w:spacing w:line="276" w:lineRule="auto"/>
              <w:jc w:val="center"/>
              <w:rPr>
                <w:sz w:val="16"/>
                <w:szCs w:val="16"/>
                <w:lang w:eastAsia="en-US"/>
              </w:rPr>
            </w:pPr>
            <w:r>
              <w:rPr>
                <w:sz w:val="16"/>
                <w:szCs w:val="16"/>
                <w:lang w:eastAsia="en-US"/>
              </w:rPr>
              <w:t>2</w:t>
            </w:r>
            <w:r w:rsidR="00114F14">
              <w:rPr>
                <w:sz w:val="16"/>
                <w:szCs w:val="16"/>
                <w:lang w:eastAsia="en-US"/>
              </w:rPr>
              <w:t>9</w:t>
            </w:r>
            <w:r>
              <w:rPr>
                <w:sz w:val="16"/>
                <w:szCs w:val="16"/>
                <w:lang w:eastAsia="en-US"/>
              </w:rPr>
              <w:t>.0</w:t>
            </w:r>
            <w:r w:rsidR="00114F14">
              <w:rPr>
                <w:sz w:val="16"/>
                <w:szCs w:val="16"/>
                <w:lang w:eastAsia="en-US"/>
              </w:rPr>
              <w:t>6</w:t>
            </w:r>
            <w:r>
              <w:rPr>
                <w:sz w:val="16"/>
                <w:szCs w:val="16"/>
                <w:lang w:eastAsia="en-US"/>
              </w:rPr>
              <w:t>.2026</w:t>
            </w:r>
          </w:p>
        </w:tc>
        <w:tc>
          <w:tcPr>
            <w:tcW w:w="6946" w:type="dxa"/>
            <w:tcBorders>
              <w:top w:val="single" w:sz="4" w:space="0" w:color="auto"/>
              <w:left w:val="single" w:sz="4" w:space="0" w:color="auto"/>
              <w:bottom w:val="single" w:sz="4" w:space="0" w:color="auto"/>
              <w:right w:val="single" w:sz="4" w:space="0" w:color="auto"/>
            </w:tcBorders>
          </w:tcPr>
          <w:p w:rsidR="0076166F" w:rsidRPr="00967DF4" w:rsidRDefault="00967DF4" w:rsidP="00967DF4">
            <w:pPr>
              <w:pStyle w:val="aff7"/>
              <w:rPr>
                <w:sz w:val="24"/>
                <w:szCs w:val="24"/>
                <w:lang w:eastAsia="en-US"/>
              </w:rPr>
            </w:pPr>
            <w:r w:rsidRPr="00967DF4">
              <w:rPr>
                <w:sz w:val="24"/>
                <w:szCs w:val="24"/>
              </w:rPr>
              <w:t>Об утверждении Административного регламента предоставления муниципальной услуги «Присвоение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p>
        </w:tc>
        <w:tc>
          <w:tcPr>
            <w:tcW w:w="1101" w:type="dxa"/>
            <w:tcBorders>
              <w:top w:val="single" w:sz="4" w:space="0" w:color="auto"/>
              <w:left w:val="single" w:sz="4" w:space="0" w:color="auto"/>
              <w:bottom w:val="single" w:sz="4" w:space="0" w:color="auto"/>
              <w:right w:val="single" w:sz="4" w:space="0" w:color="auto"/>
            </w:tcBorders>
          </w:tcPr>
          <w:p w:rsidR="0076166F" w:rsidRDefault="00114F14">
            <w:pPr>
              <w:pStyle w:val="ConsPlusNormal0"/>
              <w:spacing w:line="276" w:lineRule="auto"/>
              <w:jc w:val="center"/>
              <w:rPr>
                <w:sz w:val="16"/>
                <w:szCs w:val="16"/>
                <w:lang w:eastAsia="en-US"/>
              </w:rPr>
            </w:pPr>
            <w:r>
              <w:rPr>
                <w:sz w:val="16"/>
                <w:szCs w:val="16"/>
                <w:lang w:eastAsia="en-US"/>
              </w:rPr>
              <w:t>27-61</w:t>
            </w:r>
          </w:p>
        </w:tc>
      </w:tr>
      <w:tr w:rsidR="006A4137" w:rsidTr="00D3143F">
        <w:tc>
          <w:tcPr>
            <w:tcW w:w="704" w:type="dxa"/>
            <w:tcBorders>
              <w:top w:val="single" w:sz="4" w:space="0" w:color="auto"/>
              <w:left w:val="single" w:sz="4" w:space="0" w:color="auto"/>
              <w:bottom w:val="single" w:sz="4" w:space="0" w:color="auto"/>
              <w:right w:val="single" w:sz="4" w:space="0" w:color="auto"/>
            </w:tcBorders>
            <w:hideMark/>
          </w:tcPr>
          <w:p w:rsidR="006A4137" w:rsidRDefault="00114F14">
            <w:pPr>
              <w:pStyle w:val="ConsPlusNormal0"/>
              <w:spacing w:line="276" w:lineRule="auto"/>
              <w:jc w:val="center"/>
              <w:rPr>
                <w:sz w:val="20"/>
                <w:szCs w:val="20"/>
                <w:lang w:eastAsia="en-US"/>
              </w:rPr>
            </w:pPr>
            <w:r>
              <w:rPr>
                <w:sz w:val="20"/>
                <w:szCs w:val="20"/>
                <w:lang w:eastAsia="en-US"/>
              </w:rPr>
              <w:t>57</w:t>
            </w:r>
          </w:p>
        </w:tc>
        <w:tc>
          <w:tcPr>
            <w:tcW w:w="1134" w:type="dxa"/>
            <w:tcBorders>
              <w:top w:val="single" w:sz="4" w:space="0" w:color="auto"/>
              <w:left w:val="single" w:sz="4" w:space="0" w:color="auto"/>
              <w:bottom w:val="single" w:sz="4" w:space="0" w:color="auto"/>
              <w:right w:val="single" w:sz="4" w:space="0" w:color="auto"/>
            </w:tcBorders>
            <w:hideMark/>
          </w:tcPr>
          <w:p w:rsidR="006A4137" w:rsidRDefault="0076166F" w:rsidP="00114F14">
            <w:pPr>
              <w:pStyle w:val="ConsPlusNormal0"/>
              <w:spacing w:line="276" w:lineRule="auto"/>
              <w:jc w:val="center"/>
              <w:rPr>
                <w:sz w:val="20"/>
                <w:szCs w:val="20"/>
                <w:lang w:eastAsia="en-US"/>
              </w:rPr>
            </w:pPr>
            <w:r>
              <w:rPr>
                <w:sz w:val="20"/>
                <w:szCs w:val="20"/>
                <w:lang w:eastAsia="en-US"/>
              </w:rPr>
              <w:t>2</w:t>
            </w:r>
            <w:r w:rsidR="00114F14">
              <w:rPr>
                <w:sz w:val="20"/>
                <w:szCs w:val="20"/>
                <w:lang w:eastAsia="en-US"/>
              </w:rPr>
              <w:t>9</w:t>
            </w:r>
            <w:r w:rsidR="006A4137">
              <w:rPr>
                <w:sz w:val="20"/>
                <w:szCs w:val="20"/>
                <w:lang w:eastAsia="en-US"/>
              </w:rPr>
              <w:t>.0</w:t>
            </w:r>
            <w:r w:rsidR="00114F14">
              <w:rPr>
                <w:sz w:val="20"/>
                <w:szCs w:val="20"/>
                <w:lang w:eastAsia="en-US"/>
              </w:rPr>
              <w:t>6</w:t>
            </w:r>
            <w:r w:rsidR="006A4137">
              <w:rPr>
                <w:sz w:val="20"/>
                <w:szCs w:val="20"/>
                <w:lang w:eastAsia="en-US"/>
              </w:rPr>
              <w:t>.2026</w:t>
            </w:r>
          </w:p>
        </w:tc>
        <w:tc>
          <w:tcPr>
            <w:tcW w:w="6946" w:type="dxa"/>
            <w:tcBorders>
              <w:top w:val="single" w:sz="4" w:space="0" w:color="auto"/>
              <w:left w:val="single" w:sz="4" w:space="0" w:color="auto"/>
              <w:bottom w:val="single" w:sz="4" w:space="0" w:color="auto"/>
              <w:right w:val="single" w:sz="4" w:space="0" w:color="auto"/>
            </w:tcBorders>
            <w:hideMark/>
          </w:tcPr>
          <w:p w:rsidR="006A4137" w:rsidRPr="00CF2D77" w:rsidRDefault="00CF2D77" w:rsidP="0076166F">
            <w:pPr>
              <w:pStyle w:val="ConsPlusTitle"/>
              <w:widowControl/>
              <w:ind w:right="-1"/>
              <w:jc w:val="center"/>
              <w:rPr>
                <w:rFonts w:ascii="Times New Roman" w:hAnsi="Times New Roman"/>
                <w:b w:val="0"/>
                <w:sz w:val="24"/>
                <w:szCs w:val="24"/>
                <w:lang w:eastAsia="en-US"/>
              </w:rPr>
            </w:pPr>
            <w:r w:rsidRPr="00CF2D77">
              <w:rPr>
                <w:rFonts w:ascii="Times New Roman" w:hAnsi="Times New Roman"/>
                <w:b w:val="0"/>
                <w:szCs w:val="28"/>
              </w:rPr>
              <w:t>О признании утратившими силу постановлений администрации Курьинского сельсовета Курьинского района</w:t>
            </w:r>
          </w:p>
        </w:tc>
        <w:tc>
          <w:tcPr>
            <w:tcW w:w="1101" w:type="dxa"/>
            <w:tcBorders>
              <w:top w:val="single" w:sz="4" w:space="0" w:color="auto"/>
              <w:left w:val="single" w:sz="4" w:space="0" w:color="auto"/>
              <w:bottom w:val="single" w:sz="4" w:space="0" w:color="auto"/>
              <w:right w:val="single" w:sz="4" w:space="0" w:color="auto"/>
            </w:tcBorders>
            <w:hideMark/>
          </w:tcPr>
          <w:p w:rsidR="006A4137" w:rsidRDefault="007F50CA">
            <w:pPr>
              <w:pStyle w:val="ConsPlusNormal0"/>
              <w:spacing w:line="276" w:lineRule="auto"/>
              <w:jc w:val="center"/>
              <w:rPr>
                <w:sz w:val="20"/>
                <w:szCs w:val="20"/>
                <w:lang w:eastAsia="en-US"/>
              </w:rPr>
            </w:pPr>
            <w:r>
              <w:rPr>
                <w:sz w:val="20"/>
                <w:szCs w:val="20"/>
                <w:lang w:eastAsia="en-US"/>
              </w:rPr>
              <w:t>62</w:t>
            </w:r>
          </w:p>
        </w:tc>
      </w:tr>
    </w:tbl>
    <w:p w:rsidR="006A4137" w:rsidRDefault="006A4137" w:rsidP="006A4137">
      <w:pPr>
        <w:pStyle w:val="ConsPlusNormal0"/>
        <w:tabs>
          <w:tab w:val="left" w:pos="1418"/>
          <w:tab w:val="left" w:pos="1701"/>
        </w:tabs>
        <w:ind w:firstLine="540"/>
        <w:jc w:val="both"/>
      </w:pPr>
      <w:r>
        <w:t>Раздел</w:t>
      </w:r>
      <w:r>
        <w:tab/>
        <w:t>5.</w:t>
      </w:r>
      <w:r>
        <w:tab/>
        <w:t>Распоряжения Администрации Курьинского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134"/>
        <w:gridCol w:w="6946"/>
        <w:gridCol w:w="1105"/>
      </w:tblGrid>
      <w:tr w:rsidR="006A4137" w:rsidTr="001A0B7C">
        <w:tc>
          <w:tcPr>
            <w:tcW w:w="704" w:type="dxa"/>
            <w:tcBorders>
              <w:top w:val="single" w:sz="4" w:space="0" w:color="auto"/>
              <w:left w:val="single" w:sz="4" w:space="0" w:color="auto"/>
              <w:bottom w:val="single" w:sz="4" w:space="0" w:color="auto"/>
              <w:right w:val="single" w:sz="4" w:space="0" w:color="auto"/>
            </w:tcBorders>
            <w:hideMark/>
          </w:tcPr>
          <w:p w:rsidR="006A4137" w:rsidRDefault="006A4137">
            <w:pPr>
              <w:pStyle w:val="ConsPlusNormal0"/>
              <w:spacing w:line="276" w:lineRule="auto"/>
              <w:jc w:val="center"/>
              <w:rPr>
                <w:sz w:val="16"/>
                <w:szCs w:val="16"/>
                <w:lang w:eastAsia="en-US"/>
              </w:rPr>
            </w:pPr>
            <w:r>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6A4137" w:rsidRDefault="006A4137">
            <w:pPr>
              <w:pStyle w:val="ConsPlusNormal0"/>
              <w:spacing w:line="276" w:lineRule="auto"/>
              <w:jc w:val="center"/>
              <w:rPr>
                <w:sz w:val="16"/>
                <w:szCs w:val="16"/>
                <w:lang w:eastAsia="en-US"/>
              </w:rPr>
            </w:pPr>
            <w:r>
              <w:rPr>
                <w:sz w:val="16"/>
                <w:szCs w:val="16"/>
                <w:lang w:eastAsia="en-US"/>
              </w:rPr>
              <w:t>Дата принятия</w:t>
            </w:r>
          </w:p>
        </w:tc>
        <w:tc>
          <w:tcPr>
            <w:tcW w:w="6946" w:type="dxa"/>
            <w:tcBorders>
              <w:top w:val="single" w:sz="4" w:space="0" w:color="auto"/>
              <w:left w:val="single" w:sz="4" w:space="0" w:color="auto"/>
              <w:bottom w:val="single" w:sz="4" w:space="0" w:color="auto"/>
              <w:right w:val="single" w:sz="4" w:space="0" w:color="auto"/>
            </w:tcBorders>
            <w:hideMark/>
          </w:tcPr>
          <w:p w:rsidR="006A4137" w:rsidRDefault="006A4137">
            <w:pPr>
              <w:pStyle w:val="ConsPlusNormal0"/>
              <w:spacing w:line="276" w:lineRule="auto"/>
              <w:jc w:val="center"/>
              <w:rPr>
                <w:sz w:val="16"/>
                <w:szCs w:val="16"/>
                <w:lang w:eastAsia="en-US"/>
              </w:rPr>
            </w:pPr>
            <w:r>
              <w:rPr>
                <w:sz w:val="16"/>
                <w:szCs w:val="16"/>
                <w:lang w:eastAsia="en-US"/>
              </w:rPr>
              <w:t>Наименование решения</w:t>
            </w:r>
          </w:p>
        </w:tc>
        <w:tc>
          <w:tcPr>
            <w:tcW w:w="1105" w:type="dxa"/>
            <w:tcBorders>
              <w:top w:val="single" w:sz="4" w:space="0" w:color="auto"/>
              <w:left w:val="single" w:sz="4" w:space="0" w:color="auto"/>
              <w:bottom w:val="single" w:sz="4" w:space="0" w:color="auto"/>
              <w:right w:val="single" w:sz="4" w:space="0" w:color="auto"/>
            </w:tcBorders>
            <w:hideMark/>
          </w:tcPr>
          <w:p w:rsidR="006A4137" w:rsidRDefault="006A4137">
            <w:pPr>
              <w:pStyle w:val="ConsPlusNormal0"/>
              <w:spacing w:line="276" w:lineRule="auto"/>
              <w:jc w:val="center"/>
              <w:rPr>
                <w:sz w:val="16"/>
                <w:szCs w:val="16"/>
                <w:lang w:eastAsia="en-US"/>
              </w:rPr>
            </w:pPr>
            <w:r>
              <w:rPr>
                <w:sz w:val="16"/>
                <w:szCs w:val="16"/>
                <w:lang w:eastAsia="en-US"/>
              </w:rPr>
              <w:t>Номер страницы в сборнике</w:t>
            </w:r>
          </w:p>
        </w:tc>
      </w:tr>
    </w:tbl>
    <w:p w:rsidR="006A4137" w:rsidRDefault="006A4137" w:rsidP="006A4137">
      <w:pPr>
        <w:pStyle w:val="ConsPlusNormal0"/>
        <w:ind w:firstLine="540"/>
        <w:jc w:val="both"/>
      </w:pPr>
      <w:r>
        <w:t>Раздел 6. Иная официальная информация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134"/>
        <w:gridCol w:w="6946"/>
        <w:gridCol w:w="1105"/>
      </w:tblGrid>
      <w:tr w:rsidR="006A4137" w:rsidTr="001A0B7C">
        <w:tc>
          <w:tcPr>
            <w:tcW w:w="704" w:type="dxa"/>
            <w:tcBorders>
              <w:top w:val="single" w:sz="4" w:space="0" w:color="auto"/>
              <w:left w:val="single" w:sz="4" w:space="0" w:color="auto"/>
              <w:bottom w:val="single" w:sz="4" w:space="0" w:color="auto"/>
              <w:right w:val="single" w:sz="4" w:space="0" w:color="auto"/>
            </w:tcBorders>
            <w:hideMark/>
          </w:tcPr>
          <w:p w:rsidR="006A4137" w:rsidRDefault="006A4137">
            <w:pPr>
              <w:pStyle w:val="ConsPlusNormal0"/>
              <w:spacing w:line="276" w:lineRule="auto"/>
              <w:jc w:val="center"/>
              <w:rPr>
                <w:sz w:val="16"/>
                <w:szCs w:val="16"/>
                <w:lang w:eastAsia="en-US"/>
              </w:rPr>
            </w:pPr>
            <w:r>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6A4137" w:rsidRDefault="006A4137">
            <w:pPr>
              <w:pStyle w:val="ConsPlusNormal0"/>
              <w:spacing w:line="276" w:lineRule="auto"/>
              <w:jc w:val="center"/>
              <w:rPr>
                <w:sz w:val="16"/>
                <w:szCs w:val="16"/>
                <w:lang w:eastAsia="en-US"/>
              </w:rPr>
            </w:pPr>
            <w:r>
              <w:rPr>
                <w:sz w:val="16"/>
                <w:szCs w:val="16"/>
                <w:lang w:eastAsia="en-US"/>
              </w:rPr>
              <w:t>Дата принятия</w:t>
            </w:r>
          </w:p>
        </w:tc>
        <w:tc>
          <w:tcPr>
            <w:tcW w:w="6946" w:type="dxa"/>
            <w:tcBorders>
              <w:top w:val="single" w:sz="4" w:space="0" w:color="auto"/>
              <w:left w:val="single" w:sz="4" w:space="0" w:color="auto"/>
              <w:bottom w:val="single" w:sz="4" w:space="0" w:color="auto"/>
              <w:right w:val="single" w:sz="4" w:space="0" w:color="auto"/>
            </w:tcBorders>
            <w:hideMark/>
          </w:tcPr>
          <w:p w:rsidR="006A4137" w:rsidRDefault="006A4137">
            <w:pPr>
              <w:pStyle w:val="ConsPlusNormal0"/>
              <w:spacing w:line="276" w:lineRule="auto"/>
              <w:jc w:val="center"/>
              <w:rPr>
                <w:sz w:val="16"/>
                <w:szCs w:val="16"/>
                <w:lang w:eastAsia="en-US"/>
              </w:rPr>
            </w:pPr>
            <w:r>
              <w:rPr>
                <w:sz w:val="16"/>
                <w:szCs w:val="16"/>
                <w:lang w:eastAsia="en-US"/>
              </w:rPr>
              <w:t>Наименование решения</w:t>
            </w:r>
          </w:p>
        </w:tc>
        <w:tc>
          <w:tcPr>
            <w:tcW w:w="1105" w:type="dxa"/>
            <w:tcBorders>
              <w:top w:val="single" w:sz="4" w:space="0" w:color="auto"/>
              <w:left w:val="single" w:sz="4" w:space="0" w:color="auto"/>
              <w:bottom w:val="single" w:sz="4" w:space="0" w:color="auto"/>
              <w:right w:val="single" w:sz="4" w:space="0" w:color="auto"/>
            </w:tcBorders>
            <w:hideMark/>
          </w:tcPr>
          <w:p w:rsidR="006A4137" w:rsidRDefault="006A4137">
            <w:pPr>
              <w:pStyle w:val="ConsPlusNormal0"/>
              <w:spacing w:line="276" w:lineRule="auto"/>
              <w:jc w:val="center"/>
              <w:rPr>
                <w:sz w:val="16"/>
                <w:szCs w:val="16"/>
                <w:lang w:eastAsia="en-US"/>
              </w:rPr>
            </w:pPr>
            <w:r>
              <w:rPr>
                <w:sz w:val="16"/>
                <w:szCs w:val="16"/>
                <w:lang w:eastAsia="en-US"/>
              </w:rPr>
              <w:t>Номер страницы в сборнике</w:t>
            </w:r>
          </w:p>
        </w:tc>
      </w:tr>
      <w:tr w:rsidR="00A2120D" w:rsidRPr="00A2120D" w:rsidTr="001A0B7C">
        <w:tc>
          <w:tcPr>
            <w:tcW w:w="704" w:type="dxa"/>
            <w:tcBorders>
              <w:top w:val="single" w:sz="4" w:space="0" w:color="auto"/>
              <w:left w:val="single" w:sz="4" w:space="0" w:color="auto"/>
              <w:bottom w:val="single" w:sz="4" w:space="0" w:color="auto"/>
              <w:right w:val="single" w:sz="4" w:space="0" w:color="auto"/>
            </w:tcBorders>
          </w:tcPr>
          <w:p w:rsidR="00A2120D" w:rsidRPr="00A2120D" w:rsidRDefault="00A2120D">
            <w:pPr>
              <w:pStyle w:val="ConsPlusNormal0"/>
              <w:spacing w:line="276" w:lineRule="auto"/>
              <w:jc w:val="center"/>
              <w:rPr>
                <w:lang w:eastAsia="en-US"/>
              </w:rPr>
            </w:pPr>
          </w:p>
        </w:tc>
        <w:tc>
          <w:tcPr>
            <w:tcW w:w="1134" w:type="dxa"/>
            <w:tcBorders>
              <w:top w:val="single" w:sz="4" w:space="0" w:color="auto"/>
              <w:left w:val="single" w:sz="4" w:space="0" w:color="auto"/>
              <w:bottom w:val="single" w:sz="4" w:space="0" w:color="auto"/>
              <w:right w:val="single" w:sz="4" w:space="0" w:color="auto"/>
            </w:tcBorders>
          </w:tcPr>
          <w:p w:rsidR="00A2120D" w:rsidRPr="00A2120D" w:rsidRDefault="00A2120D">
            <w:pPr>
              <w:pStyle w:val="ConsPlusNormal0"/>
              <w:spacing w:line="276" w:lineRule="auto"/>
              <w:jc w:val="center"/>
              <w:rPr>
                <w:lang w:eastAsia="en-US"/>
              </w:rPr>
            </w:pPr>
          </w:p>
        </w:tc>
        <w:tc>
          <w:tcPr>
            <w:tcW w:w="6946" w:type="dxa"/>
            <w:tcBorders>
              <w:top w:val="single" w:sz="4" w:space="0" w:color="auto"/>
              <w:left w:val="single" w:sz="4" w:space="0" w:color="auto"/>
              <w:bottom w:val="single" w:sz="4" w:space="0" w:color="auto"/>
              <w:right w:val="single" w:sz="4" w:space="0" w:color="auto"/>
            </w:tcBorders>
          </w:tcPr>
          <w:p w:rsidR="00A2120D" w:rsidRPr="007F50CA" w:rsidRDefault="00A2120D" w:rsidP="00114F14">
            <w:pPr>
              <w:shd w:val="clear" w:color="auto" w:fill="FFFFFF"/>
              <w:spacing w:line="307" w:lineRule="exact"/>
              <w:ind w:left="10" w:right="-18"/>
              <w:jc w:val="center"/>
              <w:rPr>
                <w:lang w:eastAsia="en-US"/>
              </w:rPr>
            </w:pPr>
            <w:r w:rsidRPr="007F50CA">
              <w:rPr>
                <w:lang w:eastAsia="en-US"/>
              </w:rPr>
              <w:t xml:space="preserve">Проект решения </w:t>
            </w:r>
            <w:r w:rsidR="00114F14" w:rsidRPr="007F50CA">
              <w:rPr>
                <w:bCs/>
                <w:spacing w:val="-5"/>
              </w:rPr>
              <w:t xml:space="preserve">Об утверждении Правил благоустройства </w:t>
            </w:r>
            <w:r w:rsidR="00114F14" w:rsidRPr="007F50CA">
              <w:rPr>
                <w:bCs/>
                <w:spacing w:val="-6"/>
              </w:rPr>
              <w:t xml:space="preserve">сельского поселения </w:t>
            </w:r>
            <w:r w:rsidR="00114F14" w:rsidRPr="007F50CA">
              <w:rPr>
                <w:bCs/>
                <w:spacing w:val="-5"/>
              </w:rPr>
              <w:t xml:space="preserve">Курьинский сельсовет Курьинского района </w:t>
            </w:r>
            <w:r w:rsidR="00114F14" w:rsidRPr="007F50CA">
              <w:rPr>
                <w:bCs/>
              </w:rPr>
              <w:t>Алтайского края</w:t>
            </w:r>
          </w:p>
        </w:tc>
        <w:tc>
          <w:tcPr>
            <w:tcW w:w="1105" w:type="dxa"/>
            <w:tcBorders>
              <w:top w:val="single" w:sz="4" w:space="0" w:color="auto"/>
              <w:left w:val="single" w:sz="4" w:space="0" w:color="auto"/>
              <w:bottom w:val="single" w:sz="4" w:space="0" w:color="auto"/>
              <w:right w:val="single" w:sz="4" w:space="0" w:color="auto"/>
            </w:tcBorders>
          </w:tcPr>
          <w:p w:rsidR="00A2120D" w:rsidRPr="007F50CA" w:rsidRDefault="007F50CA">
            <w:pPr>
              <w:pStyle w:val="ConsPlusNormal0"/>
              <w:spacing w:line="276" w:lineRule="auto"/>
              <w:jc w:val="center"/>
              <w:rPr>
                <w:sz w:val="20"/>
                <w:szCs w:val="20"/>
                <w:lang w:eastAsia="en-US"/>
              </w:rPr>
            </w:pPr>
            <w:r w:rsidRPr="007F50CA">
              <w:rPr>
                <w:sz w:val="20"/>
                <w:szCs w:val="20"/>
                <w:lang w:eastAsia="en-US"/>
              </w:rPr>
              <w:t>64-129</w:t>
            </w:r>
          </w:p>
        </w:tc>
      </w:tr>
    </w:tbl>
    <w:p w:rsidR="006A4137" w:rsidRDefault="006A4137" w:rsidP="006A4137">
      <w:pPr>
        <w:jc w:val="both"/>
      </w:pPr>
    </w:p>
    <w:p w:rsidR="006A4137" w:rsidRDefault="006A4137" w:rsidP="006A4137">
      <w:pPr>
        <w:jc w:val="both"/>
      </w:pPr>
    </w:p>
    <w:p w:rsidR="006A4137" w:rsidRDefault="006A4137" w:rsidP="006A4137">
      <w:pPr>
        <w:jc w:val="both"/>
      </w:pPr>
    </w:p>
    <w:p w:rsidR="006A4137" w:rsidRDefault="006A4137" w:rsidP="006A4137">
      <w:pPr>
        <w:shd w:val="clear" w:color="auto" w:fill="FFFFFF"/>
        <w:ind w:right="4495"/>
        <w:jc w:val="both"/>
      </w:pPr>
    </w:p>
    <w:p w:rsidR="006A4137" w:rsidRDefault="006A4137" w:rsidP="006A4137">
      <w:pPr>
        <w:shd w:val="clear" w:color="auto" w:fill="FFFFFF"/>
        <w:ind w:right="4495"/>
        <w:jc w:val="both"/>
      </w:pPr>
    </w:p>
    <w:p w:rsidR="00D3143F" w:rsidRDefault="00D3143F" w:rsidP="006A4137">
      <w:pPr>
        <w:pStyle w:val="ConsPlusNormal0"/>
        <w:tabs>
          <w:tab w:val="left" w:pos="1701"/>
        </w:tabs>
        <w:jc w:val="center"/>
      </w:pPr>
    </w:p>
    <w:p w:rsidR="00D3143F" w:rsidRDefault="00D3143F" w:rsidP="006A4137">
      <w:pPr>
        <w:pStyle w:val="ConsPlusNormal0"/>
        <w:tabs>
          <w:tab w:val="left" w:pos="1701"/>
        </w:tabs>
        <w:jc w:val="center"/>
      </w:pPr>
    </w:p>
    <w:p w:rsidR="00D3143F" w:rsidRDefault="00D3143F" w:rsidP="006A4137">
      <w:pPr>
        <w:pStyle w:val="ConsPlusNormal0"/>
        <w:tabs>
          <w:tab w:val="left" w:pos="1701"/>
        </w:tabs>
        <w:jc w:val="center"/>
      </w:pPr>
    </w:p>
    <w:p w:rsidR="00D3143F" w:rsidRDefault="00D3143F" w:rsidP="006A4137">
      <w:pPr>
        <w:pStyle w:val="ConsPlusNormal0"/>
        <w:tabs>
          <w:tab w:val="left" w:pos="1701"/>
        </w:tabs>
        <w:jc w:val="center"/>
      </w:pPr>
    </w:p>
    <w:p w:rsidR="00D3143F" w:rsidRDefault="00D3143F" w:rsidP="006A4137">
      <w:pPr>
        <w:pStyle w:val="ConsPlusNormal0"/>
        <w:tabs>
          <w:tab w:val="left" w:pos="1701"/>
        </w:tabs>
        <w:jc w:val="center"/>
      </w:pPr>
    </w:p>
    <w:p w:rsidR="00D3143F" w:rsidRDefault="00D3143F" w:rsidP="006A4137">
      <w:pPr>
        <w:pStyle w:val="ConsPlusNormal0"/>
        <w:tabs>
          <w:tab w:val="left" w:pos="1701"/>
        </w:tabs>
        <w:jc w:val="center"/>
      </w:pPr>
    </w:p>
    <w:p w:rsidR="00D3143F" w:rsidRDefault="00D3143F" w:rsidP="006A4137">
      <w:pPr>
        <w:pStyle w:val="ConsPlusNormal0"/>
        <w:tabs>
          <w:tab w:val="left" w:pos="1701"/>
        </w:tabs>
        <w:jc w:val="center"/>
      </w:pPr>
    </w:p>
    <w:p w:rsidR="00A2120D" w:rsidRDefault="00A2120D" w:rsidP="006A4137">
      <w:pPr>
        <w:pStyle w:val="ConsPlusNormal0"/>
        <w:tabs>
          <w:tab w:val="left" w:pos="1701"/>
        </w:tabs>
        <w:jc w:val="center"/>
      </w:pPr>
    </w:p>
    <w:p w:rsidR="00A2120D" w:rsidRDefault="00A2120D" w:rsidP="006A4137">
      <w:pPr>
        <w:pStyle w:val="ConsPlusNormal0"/>
        <w:tabs>
          <w:tab w:val="left" w:pos="1701"/>
        </w:tabs>
        <w:jc w:val="center"/>
      </w:pPr>
    </w:p>
    <w:p w:rsidR="00A2120D" w:rsidRDefault="00A2120D" w:rsidP="006A4137">
      <w:pPr>
        <w:pStyle w:val="ConsPlusNormal0"/>
        <w:tabs>
          <w:tab w:val="left" w:pos="1701"/>
        </w:tabs>
        <w:jc w:val="center"/>
      </w:pPr>
    </w:p>
    <w:p w:rsidR="00A2120D" w:rsidRDefault="00A2120D" w:rsidP="006A4137">
      <w:pPr>
        <w:pStyle w:val="ConsPlusNormal0"/>
        <w:tabs>
          <w:tab w:val="left" w:pos="1701"/>
        </w:tabs>
        <w:jc w:val="center"/>
      </w:pPr>
    </w:p>
    <w:p w:rsidR="00A2120D" w:rsidRDefault="00A2120D" w:rsidP="006A4137">
      <w:pPr>
        <w:pStyle w:val="ConsPlusNormal0"/>
        <w:tabs>
          <w:tab w:val="left" w:pos="1701"/>
        </w:tabs>
        <w:jc w:val="center"/>
      </w:pPr>
    </w:p>
    <w:p w:rsidR="00A2120D" w:rsidRDefault="00A2120D" w:rsidP="006A4137">
      <w:pPr>
        <w:pStyle w:val="ConsPlusNormal0"/>
        <w:tabs>
          <w:tab w:val="left" w:pos="1701"/>
        </w:tabs>
        <w:jc w:val="center"/>
      </w:pPr>
    </w:p>
    <w:p w:rsidR="00A2120D" w:rsidRDefault="00A2120D" w:rsidP="006A4137">
      <w:pPr>
        <w:pStyle w:val="ConsPlusNormal0"/>
        <w:tabs>
          <w:tab w:val="left" w:pos="1701"/>
        </w:tabs>
        <w:jc w:val="center"/>
      </w:pPr>
    </w:p>
    <w:p w:rsidR="00A2120D" w:rsidRDefault="00A2120D" w:rsidP="006A4137">
      <w:pPr>
        <w:pStyle w:val="ConsPlusNormal0"/>
        <w:tabs>
          <w:tab w:val="left" w:pos="1701"/>
        </w:tabs>
        <w:jc w:val="center"/>
      </w:pPr>
    </w:p>
    <w:p w:rsidR="00A2120D" w:rsidRDefault="00A2120D" w:rsidP="006A4137">
      <w:pPr>
        <w:pStyle w:val="ConsPlusNormal0"/>
        <w:tabs>
          <w:tab w:val="left" w:pos="1701"/>
        </w:tabs>
        <w:jc w:val="center"/>
      </w:pPr>
    </w:p>
    <w:p w:rsidR="00A2120D" w:rsidRDefault="00A2120D" w:rsidP="006A4137">
      <w:pPr>
        <w:pStyle w:val="ConsPlusNormal0"/>
        <w:tabs>
          <w:tab w:val="left" w:pos="1701"/>
        </w:tabs>
        <w:jc w:val="center"/>
      </w:pPr>
    </w:p>
    <w:p w:rsidR="00A2120D" w:rsidRDefault="00A2120D" w:rsidP="006A4137">
      <w:pPr>
        <w:pStyle w:val="ConsPlusNormal0"/>
        <w:tabs>
          <w:tab w:val="left" w:pos="1701"/>
        </w:tabs>
        <w:jc w:val="center"/>
      </w:pPr>
    </w:p>
    <w:p w:rsidR="00A2120D" w:rsidRDefault="00A2120D" w:rsidP="006A4137">
      <w:pPr>
        <w:pStyle w:val="ConsPlusNormal0"/>
        <w:tabs>
          <w:tab w:val="left" w:pos="1701"/>
        </w:tabs>
        <w:jc w:val="center"/>
      </w:pPr>
    </w:p>
    <w:p w:rsidR="00A2120D" w:rsidRDefault="00A2120D" w:rsidP="006A4137">
      <w:pPr>
        <w:pStyle w:val="ConsPlusNormal0"/>
        <w:tabs>
          <w:tab w:val="left" w:pos="1701"/>
        </w:tabs>
        <w:jc w:val="center"/>
      </w:pPr>
    </w:p>
    <w:p w:rsidR="00A2120D" w:rsidRDefault="00A2120D" w:rsidP="006A4137">
      <w:pPr>
        <w:pStyle w:val="ConsPlusNormal0"/>
        <w:tabs>
          <w:tab w:val="left" w:pos="1701"/>
        </w:tabs>
        <w:jc w:val="center"/>
      </w:pPr>
    </w:p>
    <w:p w:rsidR="00A2120D" w:rsidRDefault="00A2120D" w:rsidP="006A4137">
      <w:pPr>
        <w:pStyle w:val="ConsPlusNormal0"/>
        <w:tabs>
          <w:tab w:val="left" w:pos="1701"/>
        </w:tabs>
        <w:jc w:val="center"/>
      </w:pPr>
    </w:p>
    <w:p w:rsidR="00A2120D" w:rsidRDefault="00A2120D" w:rsidP="006A4137">
      <w:pPr>
        <w:pStyle w:val="ConsPlusNormal0"/>
        <w:tabs>
          <w:tab w:val="left" w:pos="1701"/>
        </w:tabs>
        <w:jc w:val="center"/>
      </w:pPr>
    </w:p>
    <w:p w:rsidR="00A2120D" w:rsidRDefault="00A2120D" w:rsidP="006A4137">
      <w:pPr>
        <w:pStyle w:val="ConsPlusNormal0"/>
        <w:tabs>
          <w:tab w:val="left" w:pos="1701"/>
        </w:tabs>
        <w:jc w:val="center"/>
      </w:pPr>
    </w:p>
    <w:p w:rsidR="00A2120D" w:rsidRDefault="00A2120D" w:rsidP="006A4137">
      <w:pPr>
        <w:pStyle w:val="ConsPlusNormal0"/>
        <w:tabs>
          <w:tab w:val="left" w:pos="1701"/>
        </w:tabs>
        <w:jc w:val="center"/>
      </w:pPr>
    </w:p>
    <w:p w:rsidR="00A2120D" w:rsidRDefault="00A2120D" w:rsidP="006A4137">
      <w:pPr>
        <w:pStyle w:val="ConsPlusNormal0"/>
        <w:tabs>
          <w:tab w:val="left" w:pos="1701"/>
        </w:tabs>
        <w:jc w:val="center"/>
      </w:pPr>
    </w:p>
    <w:p w:rsidR="00A2120D" w:rsidRDefault="00A2120D" w:rsidP="006A4137">
      <w:pPr>
        <w:pStyle w:val="ConsPlusNormal0"/>
        <w:tabs>
          <w:tab w:val="left" w:pos="1701"/>
        </w:tabs>
        <w:jc w:val="center"/>
      </w:pPr>
    </w:p>
    <w:p w:rsidR="00A2120D" w:rsidRDefault="00A2120D" w:rsidP="006A4137">
      <w:pPr>
        <w:pStyle w:val="ConsPlusNormal0"/>
        <w:tabs>
          <w:tab w:val="left" w:pos="1701"/>
        </w:tabs>
        <w:jc w:val="center"/>
      </w:pPr>
    </w:p>
    <w:p w:rsidR="00A2120D" w:rsidRDefault="00A2120D" w:rsidP="006A4137">
      <w:pPr>
        <w:pStyle w:val="ConsPlusNormal0"/>
        <w:tabs>
          <w:tab w:val="left" w:pos="1701"/>
        </w:tabs>
        <w:jc w:val="center"/>
      </w:pPr>
    </w:p>
    <w:p w:rsidR="00A2120D" w:rsidRDefault="00A2120D" w:rsidP="006A4137">
      <w:pPr>
        <w:pStyle w:val="ConsPlusNormal0"/>
        <w:tabs>
          <w:tab w:val="left" w:pos="1701"/>
        </w:tabs>
        <w:jc w:val="center"/>
      </w:pPr>
    </w:p>
    <w:p w:rsidR="00A2120D" w:rsidRDefault="00A2120D" w:rsidP="006A4137">
      <w:pPr>
        <w:pStyle w:val="ConsPlusNormal0"/>
        <w:tabs>
          <w:tab w:val="left" w:pos="1701"/>
        </w:tabs>
        <w:jc w:val="center"/>
      </w:pPr>
    </w:p>
    <w:p w:rsidR="00A2120D" w:rsidRDefault="00A2120D" w:rsidP="006A4137">
      <w:pPr>
        <w:pStyle w:val="ConsPlusNormal0"/>
        <w:tabs>
          <w:tab w:val="left" w:pos="1701"/>
        </w:tabs>
        <w:jc w:val="center"/>
      </w:pPr>
    </w:p>
    <w:p w:rsidR="00A2120D" w:rsidRDefault="00A2120D" w:rsidP="006A4137">
      <w:pPr>
        <w:pStyle w:val="ConsPlusNormal0"/>
        <w:tabs>
          <w:tab w:val="left" w:pos="1701"/>
        </w:tabs>
        <w:jc w:val="center"/>
      </w:pPr>
    </w:p>
    <w:p w:rsidR="007F50CA" w:rsidRDefault="007F50CA" w:rsidP="006A4137">
      <w:pPr>
        <w:pStyle w:val="ConsPlusNormal0"/>
        <w:tabs>
          <w:tab w:val="left" w:pos="1701"/>
        </w:tabs>
        <w:jc w:val="center"/>
      </w:pPr>
    </w:p>
    <w:p w:rsidR="00A2120D" w:rsidRDefault="00A2120D" w:rsidP="006A4137">
      <w:pPr>
        <w:pStyle w:val="ConsPlusNormal0"/>
        <w:tabs>
          <w:tab w:val="left" w:pos="1701"/>
        </w:tabs>
        <w:jc w:val="center"/>
      </w:pPr>
    </w:p>
    <w:p w:rsidR="00A2120D" w:rsidRDefault="00A2120D" w:rsidP="006A4137">
      <w:pPr>
        <w:pStyle w:val="ConsPlusNormal0"/>
        <w:tabs>
          <w:tab w:val="left" w:pos="1701"/>
        </w:tabs>
        <w:jc w:val="center"/>
      </w:pPr>
    </w:p>
    <w:p w:rsidR="00A2120D" w:rsidRDefault="00A2120D" w:rsidP="006A4137">
      <w:pPr>
        <w:pStyle w:val="ConsPlusNormal0"/>
        <w:tabs>
          <w:tab w:val="left" w:pos="1701"/>
        </w:tabs>
        <w:jc w:val="center"/>
      </w:pPr>
    </w:p>
    <w:p w:rsidR="00A2120D" w:rsidRDefault="00A2120D" w:rsidP="006A4137">
      <w:pPr>
        <w:pStyle w:val="ConsPlusNormal0"/>
        <w:tabs>
          <w:tab w:val="left" w:pos="1701"/>
        </w:tabs>
        <w:jc w:val="center"/>
      </w:pPr>
    </w:p>
    <w:p w:rsidR="006A4137" w:rsidRDefault="006A4137" w:rsidP="006A4137">
      <w:pPr>
        <w:pStyle w:val="ConsPlusNormal0"/>
        <w:tabs>
          <w:tab w:val="left" w:pos="1701"/>
        </w:tabs>
        <w:jc w:val="center"/>
      </w:pPr>
      <w:r>
        <w:t>СБОРНИК</w:t>
      </w:r>
    </w:p>
    <w:p w:rsidR="006A4137" w:rsidRDefault="006A4137" w:rsidP="006A4137">
      <w:pPr>
        <w:pStyle w:val="ConsPlusNormal0"/>
        <w:jc w:val="center"/>
      </w:pPr>
      <w:r>
        <w:t>муниципальных правовых актов</w:t>
      </w:r>
    </w:p>
    <w:p w:rsidR="006A4137" w:rsidRDefault="006A4137" w:rsidP="006A4137">
      <w:pPr>
        <w:jc w:val="center"/>
      </w:pPr>
      <w:r>
        <w:t>Курьинского сель</w:t>
      </w:r>
      <w:bookmarkStart w:id="0" w:name="_GoBack"/>
      <w:bookmarkEnd w:id="0"/>
      <w:r>
        <w:t>совета Курьинского района Алтайского края</w:t>
      </w:r>
    </w:p>
    <w:p w:rsidR="006A4137" w:rsidRDefault="006A4137" w:rsidP="006A4137">
      <w:pPr>
        <w:jc w:val="center"/>
      </w:pPr>
    </w:p>
    <w:p w:rsidR="006A4137" w:rsidRDefault="006A4137" w:rsidP="006A4137">
      <w:pPr>
        <w:jc w:val="center"/>
      </w:pPr>
    </w:p>
    <w:p w:rsidR="00D3143F" w:rsidRDefault="00D3143F" w:rsidP="00D3143F">
      <w:pPr>
        <w:pStyle w:val="ConsPlusNormal0"/>
        <w:ind w:left="4248" w:hanging="4248"/>
        <w:jc w:val="center"/>
      </w:pPr>
      <w:r>
        <w:t xml:space="preserve">№ </w:t>
      </w:r>
      <w:r w:rsidR="0085381F">
        <w:t>7</w:t>
      </w:r>
      <w:r>
        <w:t xml:space="preserve"> (3</w:t>
      </w:r>
      <w:r w:rsidR="0085381F">
        <w:t>2</w:t>
      </w:r>
      <w:r>
        <w:t xml:space="preserve">) </w:t>
      </w:r>
    </w:p>
    <w:p w:rsidR="00D3143F" w:rsidRDefault="0085381F" w:rsidP="00D3143F">
      <w:pPr>
        <w:pStyle w:val="ConsPlusNormal0"/>
        <w:ind w:left="4248" w:hanging="4248"/>
        <w:jc w:val="center"/>
      </w:pPr>
      <w:r>
        <w:t>"30</w:t>
      </w:r>
      <w:r w:rsidR="00D3143F">
        <w:t xml:space="preserve">" </w:t>
      </w:r>
      <w:r>
        <w:t>июн</w:t>
      </w:r>
      <w:r w:rsidR="00D3143F">
        <w:t>я  2026  года</w:t>
      </w:r>
    </w:p>
    <w:p w:rsidR="006A4137" w:rsidRDefault="006A4137" w:rsidP="006A4137">
      <w:pPr>
        <w:pStyle w:val="ConsPlusNormal0"/>
        <w:ind w:firstLine="540"/>
        <w:jc w:val="both"/>
      </w:pPr>
    </w:p>
    <w:p w:rsidR="006A4137" w:rsidRDefault="006A4137" w:rsidP="006A4137">
      <w:pPr>
        <w:pStyle w:val="ConsPlusNormal0"/>
        <w:ind w:firstLine="540"/>
        <w:jc w:val="both"/>
      </w:pPr>
    </w:p>
    <w:p w:rsidR="006A4137" w:rsidRDefault="006A4137" w:rsidP="006A4137">
      <w:pPr>
        <w:pStyle w:val="ConsPlusNormal0"/>
        <w:jc w:val="center"/>
      </w:pPr>
      <w:r>
        <w:t>Учредители: Совет народных депутатов  Курьинского сельсовета Курьинского района Алтайского края и администрация Курьинского сельсовета Курьинского района Алтайского края.</w:t>
      </w:r>
    </w:p>
    <w:p w:rsidR="006A4137" w:rsidRDefault="006A4137" w:rsidP="006A4137">
      <w:pPr>
        <w:pStyle w:val="ConsPlusNormal0"/>
        <w:jc w:val="center"/>
      </w:pPr>
    </w:p>
    <w:p w:rsidR="006A4137" w:rsidRDefault="006A4137" w:rsidP="006A4137">
      <w:pPr>
        <w:pStyle w:val="ConsPlusNormal0"/>
        <w:jc w:val="center"/>
      </w:pPr>
      <w:r>
        <w:t>Адрес учредителя: 658320, Алтайский край,</w:t>
      </w:r>
    </w:p>
    <w:p w:rsidR="006A4137" w:rsidRDefault="006A4137" w:rsidP="006A4137">
      <w:pPr>
        <w:pStyle w:val="ConsPlusNormal0"/>
        <w:spacing w:before="240"/>
        <w:jc w:val="center"/>
      </w:pPr>
      <w:r>
        <w:t>Курьинский район, с. Курья, улица Центральная, дом 72</w:t>
      </w:r>
    </w:p>
    <w:p w:rsidR="006A4137" w:rsidRDefault="006A4137" w:rsidP="006A4137">
      <w:pPr>
        <w:pStyle w:val="ConsPlusNormal0"/>
        <w:jc w:val="center"/>
      </w:pPr>
    </w:p>
    <w:p w:rsidR="006A4137" w:rsidRDefault="006A4137" w:rsidP="006A4137">
      <w:pPr>
        <w:pStyle w:val="ConsPlusNormal0"/>
        <w:jc w:val="center"/>
      </w:pPr>
      <w:r>
        <w:t>8 (38576) 22373- ответственный секретарь Редакционного Совета</w:t>
      </w:r>
    </w:p>
    <w:p w:rsidR="006A4137" w:rsidRDefault="006A4137" w:rsidP="006A4137">
      <w:pPr>
        <w:pStyle w:val="ConsPlusNormal0"/>
        <w:jc w:val="center"/>
      </w:pPr>
    </w:p>
    <w:p w:rsidR="006A4137" w:rsidRDefault="006A4137" w:rsidP="006A4137">
      <w:pPr>
        <w:pStyle w:val="ConsPlusNormal0"/>
        <w:jc w:val="center"/>
      </w:pPr>
      <w:r>
        <w:t>Тираж 2 экз.</w:t>
      </w:r>
    </w:p>
    <w:p w:rsidR="006A4137" w:rsidRDefault="006A4137" w:rsidP="006A4137">
      <w:pPr>
        <w:pStyle w:val="ConsPlusNormal0"/>
        <w:jc w:val="center"/>
      </w:pPr>
    </w:p>
    <w:p w:rsidR="006A4137" w:rsidRDefault="006A4137" w:rsidP="006A4137">
      <w:pPr>
        <w:pStyle w:val="ConsPlusNormal0"/>
        <w:jc w:val="center"/>
      </w:pPr>
      <w:r>
        <w:t>Распространяется бесплатно</w:t>
      </w:r>
    </w:p>
    <w:p w:rsidR="006A4137" w:rsidRDefault="006A4137" w:rsidP="006A4137">
      <w:pPr>
        <w:jc w:val="both"/>
      </w:pPr>
    </w:p>
    <w:p w:rsidR="006A4137" w:rsidRDefault="006A4137" w:rsidP="006A4137"/>
    <w:p w:rsidR="006A4137" w:rsidRDefault="006A4137" w:rsidP="006A4137"/>
    <w:p w:rsidR="006A4137" w:rsidRDefault="006A4137" w:rsidP="006A4137"/>
    <w:p w:rsidR="006A4137" w:rsidRDefault="006A4137" w:rsidP="006A4137"/>
    <w:p w:rsidR="006A4137" w:rsidRDefault="006A4137" w:rsidP="006A4137"/>
    <w:p w:rsidR="006A4137" w:rsidRDefault="006A4137" w:rsidP="006A4137"/>
    <w:p w:rsidR="006A4137" w:rsidRDefault="006A4137" w:rsidP="006A4137"/>
    <w:p w:rsidR="006A4137" w:rsidRDefault="006A4137" w:rsidP="006A4137"/>
    <w:p w:rsidR="006A4137" w:rsidRDefault="006A4137" w:rsidP="006A4137"/>
    <w:p w:rsidR="006A4137" w:rsidRDefault="006A4137" w:rsidP="006A4137"/>
    <w:p w:rsidR="006A4137" w:rsidRDefault="006A4137" w:rsidP="006A4137"/>
    <w:p w:rsidR="006A4137" w:rsidRDefault="006A4137" w:rsidP="006A4137"/>
    <w:p w:rsidR="006A4137" w:rsidRDefault="006A4137" w:rsidP="006A4137"/>
    <w:p w:rsidR="006A4137" w:rsidRDefault="006A4137" w:rsidP="006A4137"/>
    <w:p w:rsidR="006A4137" w:rsidRDefault="006A4137" w:rsidP="006A4137"/>
    <w:p w:rsidR="00200DCF" w:rsidRDefault="00200DCF" w:rsidP="006A4137"/>
    <w:p w:rsidR="00200DCF" w:rsidRDefault="00200DCF" w:rsidP="006A4137"/>
    <w:p w:rsidR="00200DCF" w:rsidRDefault="00200DCF" w:rsidP="006A4137"/>
    <w:p w:rsidR="00200DCF" w:rsidRDefault="00200DCF" w:rsidP="00200DCF">
      <w:pPr>
        <w:pStyle w:val="ConsPlusNormal0"/>
        <w:ind w:firstLine="540"/>
        <w:jc w:val="both"/>
        <w:rPr>
          <w:sz w:val="32"/>
          <w:szCs w:val="32"/>
        </w:rPr>
      </w:pPr>
    </w:p>
    <w:p w:rsidR="00200DCF" w:rsidRDefault="00200DCF" w:rsidP="00200DCF">
      <w:pPr>
        <w:pStyle w:val="ConsPlusNormal0"/>
        <w:ind w:firstLine="540"/>
        <w:jc w:val="both"/>
        <w:rPr>
          <w:sz w:val="32"/>
          <w:szCs w:val="32"/>
        </w:rPr>
      </w:pPr>
    </w:p>
    <w:p w:rsidR="00200DCF" w:rsidRDefault="00200DCF" w:rsidP="00200DCF">
      <w:pPr>
        <w:pStyle w:val="ConsPlusNormal0"/>
        <w:ind w:firstLine="540"/>
        <w:jc w:val="both"/>
        <w:rPr>
          <w:sz w:val="32"/>
          <w:szCs w:val="32"/>
        </w:rPr>
      </w:pPr>
    </w:p>
    <w:p w:rsidR="00200DCF" w:rsidRDefault="00200DCF" w:rsidP="00200DCF">
      <w:pPr>
        <w:pStyle w:val="ConsPlusNormal0"/>
        <w:ind w:firstLine="540"/>
        <w:jc w:val="both"/>
        <w:rPr>
          <w:sz w:val="32"/>
          <w:szCs w:val="32"/>
        </w:rPr>
      </w:pPr>
    </w:p>
    <w:p w:rsidR="00200DCF" w:rsidRDefault="00200DCF" w:rsidP="00200DCF">
      <w:pPr>
        <w:pStyle w:val="ConsPlusNormal0"/>
        <w:ind w:firstLine="540"/>
        <w:jc w:val="both"/>
        <w:rPr>
          <w:sz w:val="32"/>
          <w:szCs w:val="32"/>
        </w:rPr>
      </w:pPr>
    </w:p>
    <w:p w:rsidR="00200DCF" w:rsidRDefault="00200DCF" w:rsidP="00200DCF">
      <w:pPr>
        <w:pStyle w:val="ConsPlusNormal0"/>
        <w:ind w:firstLine="540"/>
        <w:jc w:val="both"/>
        <w:rPr>
          <w:sz w:val="32"/>
          <w:szCs w:val="32"/>
        </w:rPr>
      </w:pPr>
    </w:p>
    <w:p w:rsidR="00200DCF" w:rsidRDefault="00200DCF" w:rsidP="00200DCF">
      <w:pPr>
        <w:pStyle w:val="ConsPlusNormal0"/>
        <w:ind w:firstLine="540"/>
        <w:jc w:val="both"/>
        <w:rPr>
          <w:sz w:val="32"/>
          <w:szCs w:val="32"/>
        </w:rPr>
      </w:pPr>
    </w:p>
    <w:p w:rsidR="00200DCF" w:rsidRDefault="00200DCF" w:rsidP="00200DCF">
      <w:pPr>
        <w:pStyle w:val="ConsPlusNormal0"/>
        <w:ind w:firstLine="540"/>
        <w:jc w:val="both"/>
        <w:rPr>
          <w:sz w:val="32"/>
          <w:szCs w:val="32"/>
        </w:rPr>
      </w:pPr>
    </w:p>
    <w:p w:rsidR="007F50CA" w:rsidRDefault="007F50CA" w:rsidP="00200DCF">
      <w:pPr>
        <w:pStyle w:val="ConsPlusNormal0"/>
        <w:ind w:firstLine="540"/>
        <w:jc w:val="both"/>
        <w:rPr>
          <w:sz w:val="32"/>
          <w:szCs w:val="32"/>
        </w:rPr>
      </w:pPr>
    </w:p>
    <w:p w:rsidR="00200DCF" w:rsidRDefault="00200DCF" w:rsidP="00200DCF">
      <w:pPr>
        <w:pStyle w:val="ConsPlusNormal0"/>
        <w:ind w:firstLine="540"/>
        <w:jc w:val="both"/>
        <w:rPr>
          <w:sz w:val="32"/>
          <w:szCs w:val="32"/>
        </w:rPr>
      </w:pPr>
    </w:p>
    <w:p w:rsidR="007F50CA" w:rsidRDefault="007F50CA" w:rsidP="00200DCF">
      <w:pPr>
        <w:pStyle w:val="ConsPlusNormal0"/>
        <w:ind w:firstLine="540"/>
        <w:jc w:val="both"/>
        <w:rPr>
          <w:sz w:val="32"/>
          <w:szCs w:val="32"/>
        </w:rPr>
      </w:pPr>
    </w:p>
    <w:p w:rsidR="007F50CA" w:rsidRDefault="007F50CA" w:rsidP="00200DCF">
      <w:pPr>
        <w:pStyle w:val="ConsPlusNormal0"/>
        <w:ind w:firstLine="540"/>
        <w:jc w:val="both"/>
        <w:rPr>
          <w:sz w:val="32"/>
          <w:szCs w:val="32"/>
        </w:rPr>
      </w:pPr>
    </w:p>
    <w:p w:rsidR="007F50CA" w:rsidRDefault="007F50CA" w:rsidP="00200DCF">
      <w:pPr>
        <w:pStyle w:val="ConsPlusNormal0"/>
        <w:ind w:firstLine="540"/>
        <w:jc w:val="both"/>
        <w:rPr>
          <w:sz w:val="32"/>
          <w:szCs w:val="32"/>
        </w:rPr>
      </w:pPr>
    </w:p>
    <w:p w:rsidR="007F50CA" w:rsidRDefault="007F50CA" w:rsidP="00200DCF">
      <w:pPr>
        <w:pStyle w:val="ConsPlusNormal0"/>
        <w:ind w:firstLine="540"/>
        <w:jc w:val="both"/>
        <w:rPr>
          <w:sz w:val="32"/>
          <w:szCs w:val="32"/>
        </w:rPr>
      </w:pPr>
    </w:p>
    <w:p w:rsidR="00200DCF" w:rsidRDefault="00200DCF" w:rsidP="00200DCF">
      <w:pPr>
        <w:pStyle w:val="ConsPlusNormal0"/>
        <w:tabs>
          <w:tab w:val="left" w:pos="1418"/>
          <w:tab w:val="left" w:pos="1701"/>
        </w:tabs>
        <w:ind w:firstLine="540"/>
        <w:jc w:val="center"/>
        <w:rPr>
          <w:sz w:val="32"/>
          <w:szCs w:val="32"/>
        </w:rPr>
      </w:pPr>
      <w:r>
        <w:rPr>
          <w:sz w:val="32"/>
          <w:szCs w:val="32"/>
        </w:rPr>
        <w:t>Раздел</w:t>
      </w:r>
      <w:r>
        <w:rPr>
          <w:sz w:val="32"/>
          <w:szCs w:val="32"/>
        </w:rPr>
        <w:tab/>
        <w:t>1.</w:t>
      </w:r>
    </w:p>
    <w:p w:rsidR="00200DCF" w:rsidRDefault="00200DCF" w:rsidP="00200DCF">
      <w:pPr>
        <w:pStyle w:val="ConsPlusNormal0"/>
        <w:tabs>
          <w:tab w:val="left" w:pos="1418"/>
          <w:tab w:val="left" w:pos="1701"/>
        </w:tabs>
        <w:ind w:firstLine="540"/>
        <w:jc w:val="center"/>
        <w:rPr>
          <w:sz w:val="32"/>
          <w:szCs w:val="32"/>
        </w:rPr>
      </w:pPr>
      <w:r>
        <w:rPr>
          <w:sz w:val="32"/>
          <w:szCs w:val="32"/>
        </w:rPr>
        <w:t>Решения Совета народных депутатов Курьинского сельсовета</w:t>
      </w:r>
    </w:p>
    <w:p w:rsidR="00200DCF" w:rsidRDefault="00200DCF" w:rsidP="00200DCF">
      <w:pPr>
        <w:pStyle w:val="ConsPlusNormal0"/>
        <w:tabs>
          <w:tab w:val="left" w:pos="1418"/>
          <w:tab w:val="left" w:pos="1701"/>
        </w:tabs>
        <w:ind w:firstLine="540"/>
        <w:jc w:val="center"/>
        <w:rPr>
          <w:sz w:val="32"/>
          <w:szCs w:val="32"/>
        </w:rPr>
      </w:pPr>
      <w:r>
        <w:rPr>
          <w:sz w:val="32"/>
          <w:szCs w:val="32"/>
        </w:rPr>
        <w:t>Курьинского района Алтайского края</w:t>
      </w:r>
    </w:p>
    <w:p w:rsidR="00200DCF" w:rsidRDefault="00200DCF" w:rsidP="00200DCF">
      <w:pPr>
        <w:jc w:val="center"/>
        <w:rPr>
          <w:sz w:val="28"/>
          <w:szCs w:val="28"/>
        </w:rPr>
      </w:pPr>
    </w:p>
    <w:p w:rsidR="00200DCF" w:rsidRDefault="00200DCF" w:rsidP="00200DCF">
      <w:pPr>
        <w:jc w:val="center"/>
        <w:rPr>
          <w:sz w:val="28"/>
          <w:szCs w:val="28"/>
        </w:rPr>
      </w:pPr>
    </w:p>
    <w:p w:rsidR="00200DCF" w:rsidRDefault="00200DCF" w:rsidP="00200DCF">
      <w:pPr>
        <w:jc w:val="center"/>
        <w:rPr>
          <w:sz w:val="28"/>
          <w:szCs w:val="28"/>
        </w:rPr>
      </w:pPr>
    </w:p>
    <w:p w:rsidR="00200DCF" w:rsidRDefault="00200DCF" w:rsidP="00200DCF"/>
    <w:p w:rsidR="00200DCF" w:rsidRDefault="00200DCF" w:rsidP="00200DCF"/>
    <w:p w:rsidR="00200DCF" w:rsidRDefault="00200DCF" w:rsidP="00200DCF"/>
    <w:p w:rsidR="00200DCF" w:rsidRDefault="00200DCF" w:rsidP="00200DCF"/>
    <w:p w:rsidR="00200DCF" w:rsidRDefault="00200DCF" w:rsidP="00200DCF"/>
    <w:p w:rsidR="00200DCF" w:rsidRDefault="00200DCF" w:rsidP="00200DCF"/>
    <w:p w:rsidR="00200DCF" w:rsidRDefault="00200DCF" w:rsidP="00200DCF"/>
    <w:p w:rsidR="00200DCF" w:rsidRDefault="00200DCF" w:rsidP="00200DCF"/>
    <w:p w:rsidR="00200DCF" w:rsidRDefault="00200DCF" w:rsidP="00200DCF"/>
    <w:p w:rsidR="00200DCF" w:rsidRDefault="00200DCF" w:rsidP="00200DCF"/>
    <w:p w:rsidR="00200DCF" w:rsidRDefault="00200DCF" w:rsidP="00200DCF"/>
    <w:p w:rsidR="00200DCF" w:rsidRDefault="00200DCF" w:rsidP="00200DCF"/>
    <w:p w:rsidR="00200DCF" w:rsidRDefault="00200DCF" w:rsidP="00200DCF"/>
    <w:p w:rsidR="00200DCF" w:rsidRDefault="00200DCF" w:rsidP="00200DCF"/>
    <w:p w:rsidR="00200DCF" w:rsidRDefault="00200DCF" w:rsidP="00200DCF"/>
    <w:p w:rsidR="00200DCF" w:rsidRDefault="00200DCF" w:rsidP="00200DCF"/>
    <w:p w:rsidR="00200DCF" w:rsidRDefault="00200DCF" w:rsidP="006A4137"/>
    <w:p w:rsidR="00A2120D" w:rsidRDefault="00A2120D" w:rsidP="006A4137"/>
    <w:p w:rsidR="00A2120D" w:rsidRDefault="00A2120D" w:rsidP="006A4137"/>
    <w:p w:rsidR="00A2120D" w:rsidRDefault="00A2120D" w:rsidP="006A4137"/>
    <w:p w:rsidR="00A2120D" w:rsidRDefault="00A2120D" w:rsidP="006A4137"/>
    <w:p w:rsidR="00A2120D" w:rsidRDefault="00A2120D" w:rsidP="006A4137"/>
    <w:p w:rsidR="00A2120D" w:rsidRDefault="00A2120D" w:rsidP="006A4137"/>
    <w:p w:rsidR="00A2120D" w:rsidRDefault="00A2120D" w:rsidP="006A4137"/>
    <w:p w:rsidR="00A2120D" w:rsidRDefault="00A2120D" w:rsidP="006A4137"/>
    <w:p w:rsidR="00A2120D" w:rsidRDefault="00A2120D" w:rsidP="006A4137"/>
    <w:p w:rsidR="00A2120D" w:rsidRDefault="00A2120D" w:rsidP="006A4137"/>
    <w:p w:rsidR="00200DCF" w:rsidRDefault="00200DCF" w:rsidP="006A4137"/>
    <w:p w:rsidR="00200DCF" w:rsidRPr="00F57770" w:rsidRDefault="00200DCF" w:rsidP="00200DCF">
      <w:pPr>
        <w:pStyle w:val="aff7"/>
        <w:tabs>
          <w:tab w:val="center" w:pos="4677"/>
          <w:tab w:val="left" w:pos="8232"/>
          <w:tab w:val="left" w:pos="8580"/>
        </w:tabs>
        <w:rPr>
          <w:b/>
          <w:sz w:val="28"/>
          <w:szCs w:val="28"/>
        </w:rPr>
      </w:pPr>
      <w:r w:rsidRPr="00F57770">
        <w:rPr>
          <w:b/>
          <w:sz w:val="28"/>
          <w:szCs w:val="28"/>
        </w:rPr>
        <w:t xml:space="preserve">КУРЬИНСКИЙ СЕЛЬСКИЙ СОВЕТ НАРОДНЫХ ДЕПУТАТОВ </w:t>
      </w:r>
    </w:p>
    <w:p w:rsidR="00200DCF" w:rsidRPr="00F57770" w:rsidRDefault="00200DCF" w:rsidP="00200DCF">
      <w:pPr>
        <w:pStyle w:val="aff7"/>
        <w:tabs>
          <w:tab w:val="center" w:pos="4677"/>
          <w:tab w:val="left" w:pos="8232"/>
          <w:tab w:val="left" w:pos="8580"/>
        </w:tabs>
        <w:rPr>
          <w:b/>
          <w:sz w:val="28"/>
          <w:szCs w:val="28"/>
        </w:rPr>
      </w:pPr>
      <w:r w:rsidRPr="00F57770">
        <w:rPr>
          <w:b/>
          <w:sz w:val="28"/>
          <w:szCs w:val="28"/>
        </w:rPr>
        <w:lastRenderedPageBreak/>
        <w:t>КУРЬИНСКОГО РАЙОНА АЛТАЙСКОГО КРАЯ</w:t>
      </w:r>
    </w:p>
    <w:p w:rsidR="00200DCF" w:rsidRPr="009A4271" w:rsidRDefault="00200DCF" w:rsidP="00200DCF">
      <w:pPr>
        <w:jc w:val="center"/>
        <w:rPr>
          <w:b/>
          <w:sz w:val="32"/>
        </w:rPr>
      </w:pPr>
    </w:p>
    <w:p w:rsidR="00200DCF" w:rsidRPr="00200DCF" w:rsidRDefault="00200DCF" w:rsidP="00200DCF">
      <w:pPr>
        <w:pStyle w:val="1"/>
        <w:jc w:val="center"/>
        <w:rPr>
          <w:rFonts w:ascii="Times New Roman" w:hAnsi="Times New Roman" w:cs="Times New Roman"/>
          <w:color w:val="auto"/>
          <w:sz w:val="28"/>
          <w:szCs w:val="28"/>
        </w:rPr>
      </w:pPr>
      <w:r w:rsidRPr="00200DCF">
        <w:rPr>
          <w:rFonts w:ascii="Times New Roman" w:hAnsi="Times New Roman" w:cs="Times New Roman"/>
          <w:color w:val="auto"/>
          <w:sz w:val="28"/>
          <w:szCs w:val="28"/>
        </w:rPr>
        <w:t>Р Е Ш Е Н И Е</w:t>
      </w:r>
    </w:p>
    <w:p w:rsidR="00200DCF" w:rsidRPr="00200DCF" w:rsidRDefault="00200DCF" w:rsidP="00200DCF">
      <w:pPr>
        <w:jc w:val="center"/>
      </w:pPr>
      <w:r w:rsidRPr="00200DCF">
        <w:t>30.06.2026</w:t>
      </w:r>
      <w:r w:rsidRPr="00200DCF">
        <w:tab/>
      </w:r>
      <w:r w:rsidRPr="00200DCF">
        <w:tab/>
        <w:t xml:space="preserve">  </w:t>
      </w:r>
      <w:r w:rsidRPr="00200DCF">
        <w:tab/>
      </w:r>
      <w:r w:rsidRPr="00200DCF">
        <w:tab/>
      </w:r>
      <w:r w:rsidRPr="00200DCF">
        <w:tab/>
      </w:r>
      <w:r w:rsidRPr="00200DCF">
        <w:tab/>
      </w:r>
      <w:r w:rsidRPr="00200DCF">
        <w:tab/>
        <w:t xml:space="preserve">                                                   №  10</w:t>
      </w:r>
    </w:p>
    <w:p w:rsidR="00200DCF" w:rsidRPr="007F0478" w:rsidRDefault="00200DCF" w:rsidP="00200DCF">
      <w:pPr>
        <w:jc w:val="center"/>
      </w:pPr>
      <w:r w:rsidRPr="007F0478">
        <w:t>с. Курья</w:t>
      </w:r>
    </w:p>
    <w:p w:rsidR="00200DCF" w:rsidRPr="007F0478" w:rsidRDefault="00200DCF" w:rsidP="00200DCF">
      <w:pPr>
        <w:jc w:val="center"/>
      </w:pPr>
    </w:p>
    <w:p w:rsidR="00200DCF" w:rsidRDefault="00200DCF" w:rsidP="00200DCF">
      <w:pPr>
        <w:jc w:val="center"/>
        <w:rPr>
          <w:b/>
          <w:bCs/>
          <w:sz w:val="28"/>
          <w:szCs w:val="28"/>
        </w:rPr>
      </w:pPr>
      <w:r>
        <w:rPr>
          <w:b/>
          <w:bCs/>
          <w:sz w:val="28"/>
          <w:szCs w:val="28"/>
        </w:rPr>
        <w:t>О внесении изменений в решение Курьинского сельского Совета народных депутатов от 25.12.2025 № 13 «</w:t>
      </w:r>
      <w:r w:rsidRPr="00DF51DF">
        <w:rPr>
          <w:b/>
          <w:bCs/>
          <w:sz w:val="28"/>
          <w:szCs w:val="28"/>
        </w:rPr>
        <w:t>О бюджете</w:t>
      </w:r>
      <w:r>
        <w:rPr>
          <w:b/>
          <w:bCs/>
          <w:sz w:val="28"/>
          <w:szCs w:val="28"/>
        </w:rPr>
        <w:t xml:space="preserve"> Курьинского сельсовета </w:t>
      </w:r>
    </w:p>
    <w:p w:rsidR="00200DCF" w:rsidRPr="00DF51DF" w:rsidRDefault="00200DCF" w:rsidP="00200DCF">
      <w:pPr>
        <w:jc w:val="center"/>
      </w:pPr>
      <w:r>
        <w:rPr>
          <w:b/>
          <w:bCs/>
          <w:sz w:val="28"/>
          <w:szCs w:val="28"/>
        </w:rPr>
        <w:t>Курьинского района</w:t>
      </w:r>
      <w:r w:rsidRPr="00DF51DF">
        <w:rPr>
          <w:b/>
          <w:bCs/>
          <w:sz w:val="28"/>
          <w:szCs w:val="28"/>
        </w:rPr>
        <w:t xml:space="preserve">  Алтайского края</w:t>
      </w:r>
      <w:r>
        <w:rPr>
          <w:b/>
          <w:bCs/>
          <w:sz w:val="28"/>
          <w:szCs w:val="28"/>
        </w:rPr>
        <w:t xml:space="preserve"> </w:t>
      </w:r>
      <w:r w:rsidRPr="00DF51DF">
        <w:rPr>
          <w:b/>
          <w:bCs/>
          <w:sz w:val="28"/>
          <w:szCs w:val="28"/>
        </w:rPr>
        <w:t>на 202</w:t>
      </w:r>
      <w:r>
        <w:rPr>
          <w:b/>
          <w:bCs/>
          <w:sz w:val="28"/>
          <w:szCs w:val="28"/>
        </w:rPr>
        <w:t>6</w:t>
      </w:r>
      <w:r w:rsidRPr="00DF51DF">
        <w:rPr>
          <w:b/>
          <w:bCs/>
          <w:sz w:val="28"/>
          <w:szCs w:val="28"/>
        </w:rPr>
        <w:t xml:space="preserve"> год</w:t>
      </w:r>
      <w:r>
        <w:rPr>
          <w:b/>
          <w:bCs/>
          <w:sz w:val="28"/>
          <w:szCs w:val="28"/>
        </w:rPr>
        <w:t>»</w:t>
      </w:r>
    </w:p>
    <w:p w:rsidR="00200DCF" w:rsidRPr="00DF51DF" w:rsidRDefault="00200DCF" w:rsidP="00200DCF"/>
    <w:p w:rsidR="00200DCF" w:rsidRPr="00DF51DF" w:rsidRDefault="00200DCF" w:rsidP="00200DCF">
      <w:pPr>
        <w:ind w:firstLine="800"/>
      </w:pPr>
      <w:r w:rsidRPr="00DF51DF">
        <w:rPr>
          <w:b/>
          <w:bCs/>
          <w:sz w:val="28"/>
          <w:szCs w:val="28"/>
        </w:rPr>
        <w:t>Статья</w:t>
      </w:r>
      <w:r>
        <w:rPr>
          <w:b/>
          <w:bCs/>
          <w:sz w:val="28"/>
          <w:szCs w:val="28"/>
        </w:rPr>
        <w:t> </w:t>
      </w:r>
      <w:r w:rsidRPr="00DF51DF">
        <w:rPr>
          <w:b/>
          <w:bCs/>
          <w:sz w:val="28"/>
          <w:szCs w:val="28"/>
        </w:rPr>
        <w:t>1</w:t>
      </w:r>
      <w:r>
        <w:rPr>
          <w:b/>
          <w:bCs/>
          <w:sz w:val="28"/>
          <w:szCs w:val="28"/>
        </w:rPr>
        <w:t> </w:t>
      </w:r>
      <w:r w:rsidRPr="00DF51DF">
        <w:rPr>
          <w:b/>
          <w:bCs/>
          <w:sz w:val="28"/>
          <w:szCs w:val="28"/>
        </w:rPr>
        <w:t>Основные характеристики бюджета сельского поселения на 202</w:t>
      </w:r>
      <w:r>
        <w:rPr>
          <w:b/>
          <w:bCs/>
          <w:sz w:val="28"/>
          <w:szCs w:val="28"/>
        </w:rPr>
        <w:t>6</w:t>
      </w:r>
      <w:r w:rsidRPr="00DF51DF">
        <w:rPr>
          <w:b/>
          <w:bCs/>
          <w:sz w:val="28"/>
          <w:szCs w:val="28"/>
        </w:rPr>
        <w:t xml:space="preserve"> год</w:t>
      </w:r>
    </w:p>
    <w:p w:rsidR="00200DCF" w:rsidRPr="00DF51DF" w:rsidRDefault="00200DCF" w:rsidP="00200DCF">
      <w:pPr>
        <w:ind w:firstLine="800"/>
      </w:pPr>
      <w:r w:rsidRPr="00DF51DF">
        <w:rPr>
          <w:sz w:val="28"/>
          <w:szCs w:val="28"/>
        </w:rPr>
        <w:t>1.</w:t>
      </w:r>
      <w:r>
        <w:rPr>
          <w:sz w:val="28"/>
          <w:szCs w:val="28"/>
        </w:rPr>
        <w:t> </w:t>
      </w:r>
      <w:r w:rsidRPr="00DF51DF">
        <w:rPr>
          <w:sz w:val="28"/>
          <w:szCs w:val="28"/>
        </w:rPr>
        <w:t>Утвердить основные характеристики бюджета сельского поселения на 202</w:t>
      </w:r>
      <w:r>
        <w:rPr>
          <w:sz w:val="28"/>
          <w:szCs w:val="28"/>
        </w:rPr>
        <w:t>6</w:t>
      </w:r>
      <w:r w:rsidRPr="00DF51DF">
        <w:rPr>
          <w:sz w:val="28"/>
          <w:szCs w:val="28"/>
        </w:rPr>
        <w:t xml:space="preserve"> год:</w:t>
      </w:r>
    </w:p>
    <w:p w:rsidR="00200DCF" w:rsidRPr="00DF51DF" w:rsidRDefault="00200DCF" w:rsidP="00200DCF">
      <w:pPr>
        <w:ind w:firstLine="800"/>
      </w:pPr>
      <w:r w:rsidRPr="00DF51DF">
        <w:rPr>
          <w:sz w:val="28"/>
          <w:szCs w:val="28"/>
        </w:rPr>
        <w:t>1)</w:t>
      </w:r>
      <w:r>
        <w:rPr>
          <w:sz w:val="28"/>
          <w:szCs w:val="28"/>
        </w:rPr>
        <w:t> </w:t>
      </w:r>
      <w:r w:rsidRPr="00DF51DF">
        <w:rPr>
          <w:sz w:val="28"/>
          <w:szCs w:val="28"/>
        </w:rPr>
        <w:t xml:space="preserve">прогнозируемый общий объем доходов бюджета сельского поселения в сумме </w:t>
      </w:r>
      <w:r>
        <w:rPr>
          <w:sz w:val="28"/>
          <w:szCs w:val="28"/>
        </w:rPr>
        <w:t>13 489,1</w:t>
      </w:r>
      <w:r w:rsidRPr="00DF51DF">
        <w:rPr>
          <w:sz w:val="28"/>
          <w:szCs w:val="28"/>
        </w:rPr>
        <w:t xml:space="preserve"> тыс. рублей, в том числе объем межбюджетных трансфертов, получаемых из других бюджетов, в сумме </w:t>
      </w:r>
      <w:r>
        <w:rPr>
          <w:sz w:val="28"/>
          <w:szCs w:val="28"/>
        </w:rPr>
        <w:t xml:space="preserve">6746,1 </w:t>
      </w:r>
      <w:r w:rsidRPr="00DF51DF">
        <w:rPr>
          <w:sz w:val="28"/>
          <w:szCs w:val="28"/>
        </w:rPr>
        <w:t>тыс. рублей;</w:t>
      </w:r>
    </w:p>
    <w:p w:rsidR="00200DCF" w:rsidRPr="00DF51DF" w:rsidRDefault="00200DCF" w:rsidP="00200DCF">
      <w:pPr>
        <w:ind w:firstLine="800"/>
      </w:pPr>
      <w:r w:rsidRPr="00DF51DF">
        <w:rPr>
          <w:sz w:val="28"/>
          <w:szCs w:val="28"/>
        </w:rPr>
        <w:t>2)</w:t>
      </w:r>
      <w:r>
        <w:rPr>
          <w:sz w:val="28"/>
          <w:szCs w:val="28"/>
        </w:rPr>
        <w:t> </w:t>
      </w:r>
      <w:r w:rsidRPr="00DF51DF">
        <w:rPr>
          <w:sz w:val="28"/>
          <w:szCs w:val="28"/>
        </w:rPr>
        <w:t xml:space="preserve">общий объем расходов бюджета сельского поселения в сумме </w:t>
      </w:r>
      <w:r>
        <w:rPr>
          <w:sz w:val="28"/>
          <w:szCs w:val="28"/>
        </w:rPr>
        <w:t>13 859,6</w:t>
      </w:r>
      <w:r w:rsidRPr="00DF51DF">
        <w:rPr>
          <w:sz w:val="28"/>
          <w:szCs w:val="28"/>
        </w:rPr>
        <w:t xml:space="preserve"> тыс. рублей;</w:t>
      </w:r>
    </w:p>
    <w:p w:rsidR="00200DCF" w:rsidRPr="00DF51DF" w:rsidRDefault="00200DCF" w:rsidP="00200DCF">
      <w:pPr>
        <w:ind w:firstLine="800"/>
      </w:pPr>
      <w:r w:rsidRPr="00DF51DF">
        <w:rPr>
          <w:sz w:val="28"/>
          <w:szCs w:val="28"/>
        </w:rPr>
        <w:t>3)</w:t>
      </w:r>
      <w:r>
        <w:rPr>
          <w:sz w:val="28"/>
          <w:szCs w:val="28"/>
        </w:rPr>
        <w:t> </w:t>
      </w:r>
      <w:r w:rsidRPr="00DF51DF">
        <w:rPr>
          <w:sz w:val="28"/>
          <w:szCs w:val="28"/>
        </w:rPr>
        <w:t>верхний  предел  муниципального внутреннего долга  по состоянию на 1 января 202</w:t>
      </w:r>
      <w:r>
        <w:rPr>
          <w:sz w:val="28"/>
          <w:szCs w:val="28"/>
        </w:rPr>
        <w:t>7</w:t>
      </w:r>
      <w:r w:rsidRPr="00DF51DF">
        <w:rPr>
          <w:sz w:val="28"/>
          <w:szCs w:val="28"/>
        </w:rPr>
        <w:t xml:space="preserve"> года в  сумме 0,0 тыс. рублей, в том числе верхний предел долга по муниципальным гарантиям в сумме 0,0 тыс. рублей;</w:t>
      </w:r>
    </w:p>
    <w:p w:rsidR="00200DCF" w:rsidRPr="00DF51DF" w:rsidRDefault="00200DCF" w:rsidP="00200DCF">
      <w:pPr>
        <w:ind w:firstLine="800"/>
      </w:pPr>
      <w:r w:rsidRPr="00DF51DF">
        <w:rPr>
          <w:sz w:val="28"/>
          <w:szCs w:val="28"/>
        </w:rPr>
        <w:t>4)</w:t>
      </w:r>
      <w:r>
        <w:rPr>
          <w:sz w:val="28"/>
          <w:szCs w:val="28"/>
        </w:rPr>
        <w:t> </w:t>
      </w:r>
      <w:r w:rsidRPr="00DF51DF">
        <w:rPr>
          <w:sz w:val="28"/>
          <w:szCs w:val="28"/>
        </w:rPr>
        <w:t xml:space="preserve">дефицит бюджета сельского поселения в сумме </w:t>
      </w:r>
      <w:r>
        <w:rPr>
          <w:sz w:val="28"/>
          <w:szCs w:val="28"/>
        </w:rPr>
        <w:t>37</w:t>
      </w:r>
      <w:r w:rsidRPr="00DF51DF">
        <w:rPr>
          <w:sz w:val="28"/>
          <w:szCs w:val="28"/>
        </w:rPr>
        <w:t>0,</w:t>
      </w:r>
      <w:r>
        <w:rPr>
          <w:sz w:val="28"/>
          <w:szCs w:val="28"/>
        </w:rPr>
        <w:t>5</w:t>
      </w:r>
      <w:r w:rsidRPr="00DF51DF">
        <w:rPr>
          <w:sz w:val="28"/>
          <w:szCs w:val="28"/>
        </w:rPr>
        <w:t xml:space="preserve"> тыс. рублей.</w:t>
      </w:r>
    </w:p>
    <w:p w:rsidR="00200DCF" w:rsidRPr="00DF51DF" w:rsidRDefault="00200DCF" w:rsidP="00200DCF">
      <w:pPr>
        <w:ind w:firstLine="800"/>
      </w:pPr>
      <w:r w:rsidRPr="00DF51DF">
        <w:rPr>
          <w:sz w:val="28"/>
          <w:szCs w:val="28"/>
        </w:rPr>
        <w:t>2.</w:t>
      </w:r>
      <w:r>
        <w:rPr>
          <w:sz w:val="28"/>
          <w:szCs w:val="28"/>
        </w:rPr>
        <w:t> </w:t>
      </w:r>
      <w:r w:rsidRPr="00DF51DF">
        <w:rPr>
          <w:sz w:val="28"/>
          <w:szCs w:val="28"/>
        </w:rPr>
        <w:t>Утвердить источники финансирования дефицита бюджета сельского поселения на 202</w:t>
      </w:r>
      <w:r>
        <w:rPr>
          <w:sz w:val="28"/>
          <w:szCs w:val="28"/>
        </w:rPr>
        <w:t>6</w:t>
      </w:r>
      <w:r w:rsidRPr="00DF51DF">
        <w:rPr>
          <w:sz w:val="28"/>
          <w:szCs w:val="28"/>
        </w:rPr>
        <w:t xml:space="preserve"> год согласно приложению 1 к настоящему Решению.</w:t>
      </w:r>
    </w:p>
    <w:p w:rsidR="00200DCF" w:rsidRPr="00DF51DF" w:rsidRDefault="00200DCF" w:rsidP="00200DCF">
      <w:pPr>
        <w:ind w:firstLine="800"/>
      </w:pPr>
    </w:p>
    <w:p w:rsidR="00200DCF" w:rsidRPr="00DF51DF" w:rsidRDefault="00200DCF" w:rsidP="00200DCF">
      <w:pPr>
        <w:ind w:firstLine="800"/>
      </w:pPr>
      <w:r w:rsidRPr="00DF51DF">
        <w:rPr>
          <w:b/>
          <w:bCs/>
          <w:sz w:val="28"/>
          <w:szCs w:val="28"/>
        </w:rPr>
        <w:t>Статья</w:t>
      </w:r>
      <w:r>
        <w:rPr>
          <w:b/>
          <w:bCs/>
          <w:sz w:val="28"/>
          <w:szCs w:val="28"/>
        </w:rPr>
        <w:t> </w:t>
      </w:r>
      <w:r w:rsidRPr="00DF51DF">
        <w:rPr>
          <w:b/>
          <w:bCs/>
          <w:sz w:val="28"/>
          <w:szCs w:val="28"/>
        </w:rPr>
        <w:t>2.</w:t>
      </w:r>
      <w:r>
        <w:rPr>
          <w:b/>
          <w:bCs/>
          <w:sz w:val="28"/>
          <w:szCs w:val="28"/>
        </w:rPr>
        <w:t> </w:t>
      </w:r>
      <w:r w:rsidRPr="00DF51DF">
        <w:rPr>
          <w:b/>
          <w:bCs/>
          <w:sz w:val="28"/>
          <w:szCs w:val="28"/>
        </w:rPr>
        <w:t>Бюджетные ассигнования бюджета сельского поселения на 202</w:t>
      </w:r>
      <w:r>
        <w:rPr>
          <w:b/>
          <w:bCs/>
          <w:sz w:val="28"/>
          <w:szCs w:val="28"/>
        </w:rPr>
        <w:t>6</w:t>
      </w:r>
      <w:r w:rsidRPr="00DF51DF">
        <w:rPr>
          <w:b/>
          <w:bCs/>
          <w:sz w:val="28"/>
          <w:szCs w:val="28"/>
        </w:rPr>
        <w:t xml:space="preserve"> год</w:t>
      </w:r>
    </w:p>
    <w:p w:rsidR="00200DCF" w:rsidRPr="00DF51DF" w:rsidRDefault="00200DCF" w:rsidP="00200DCF">
      <w:pPr>
        <w:ind w:firstLine="800"/>
      </w:pPr>
      <w:r w:rsidRPr="00DF51DF">
        <w:rPr>
          <w:sz w:val="28"/>
          <w:szCs w:val="28"/>
        </w:rPr>
        <w:t>1.</w:t>
      </w:r>
      <w:r>
        <w:rPr>
          <w:sz w:val="28"/>
          <w:szCs w:val="28"/>
        </w:rPr>
        <w:t> </w:t>
      </w:r>
      <w:r w:rsidRPr="00DF51DF">
        <w:rPr>
          <w:sz w:val="28"/>
          <w:szCs w:val="28"/>
        </w:rPr>
        <w:t>Утвердить:</w:t>
      </w:r>
    </w:p>
    <w:p w:rsidR="00200DCF" w:rsidRPr="00DF51DF" w:rsidRDefault="00200DCF" w:rsidP="00200DCF">
      <w:pPr>
        <w:ind w:firstLine="800"/>
      </w:pPr>
      <w:r w:rsidRPr="00DF51DF">
        <w:rPr>
          <w:sz w:val="28"/>
          <w:szCs w:val="28"/>
        </w:rPr>
        <w:t>1)</w:t>
      </w:r>
      <w:r>
        <w:rPr>
          <w:sz w:val="28"/>
          <w:szCs w:val="28"/>
        </w:rPr>
        <w:t> </w:t>
      </w:r>
      <w:r w:rsidRPr="00DF51DF">
        <w:rPr>
          <w:sz w:val="28"/>
          <w:szCs w:val="28"/>
        </w:rPr>
        <w:t>распределение бюджетных ассигнований по разделам и подразделам классификации расходов бюджета сельского поселения на 202</w:t>
      </w:r>
      <w:r>
        <w:rPr>
          <w:sz w:val="28"/>
          <w:szCs w:val="28"/>
        </w:rPr>
        <w:t>6</w:t>
      </w:r>
      <w:r w:rsidRPr="00DF51DF">
        <w:rPr>
          <w:sz w:val="28"/>
          <w:szCs w:val="28"/>
        </w:rPr>
        <w:t xml:space="preserve"> год согласно приложению 2 к настоящему Решению;</w:t>
      </w:r>
    </w:p>
    <w:p w:rsidR="00200DCF" w:rsidRPr="00DF51DF" w:rsidRDefault="00200DCF" w:rsidP="00200DCF">
      <w:pPr>
        <w:ind w:firstLine="800"/>
      </w:pPr>
      <w:r w:rsidRPr="00DF51DF">
        <w:rPr>
          <w:sz w:val="28"/>
          <w:szCs w:val="28"/>
        </w:rPr>
        <w:t>2)</w:t>
      </w:r>
      <w:r>
        <w:rPr>
          <w:sz w:val="28"/>
          <w:szCs w:val="28"/>
        </w:rPr>
        <w:t> </w:t>
      </w:r>
      <w:r w:rsidRPr="00DF51DF">
        <w:rPr>
          <w:sz w:val="28"/>
          <w:szCs w:val="28"/>
        </w:rPr>
        <w:t>ведомственную структуру расходов бюджета сельского поселения на 202</w:t>
      </w:r>
      <w:r>
        <w:rPr>
          <w:sz w:val="28"/>
          <w:szCs w:val="28"/>
        </w:rPr>
        <w:t>6</w:t>
      </w:r>
      <w:r w:rsidRPr="00DF51DF">
        <w:rPr>
          <w:sz w:val="28"/>
          <w:szCs w:val="28"/>
        </w:rPr>
        <w:t xml:space="preserve"> год согласно приложению 3 к настоящему Решению;</w:t>
      </w:r>
    </w:p>
    <w:p w:rsidR="00200DCF" w:rsidRPr="00DF51DF" w:rsidRDefault="00200DCF" w:rsidP="00200DCF">
      <w:pPr>
        <w:ind w:firstLine="800"/>
      </w:pPr>
      <w:r w:rsidRPr="00DF51DF">
        <w:rPr>
          <w:sz w:val="28"/>
          <w:szCs w:val="28"/>
        </w:rPr>
        <w:t>3)</w:t>
      </w:r>
      <w:r>
        <w:rPr>
          <w:sz w:val="28"/>
          <w:szCs w:val="28"/>
        </w:rPr>
        <w:t> </w:t>
      </w:r>
      <w:r w:rsidRPr="00DF51DF">
        <w:rPr>
          <w:sz w:val="28"/>
          <w:szCs w:val="28"/>
        </w:rPr>
        <w:t>распределение бюджетных ассигнований по разделам, подразделам, целевым статьям, группам (группам и подгруппам) видов расходов на 202</w:t>
      </w:r>
      <w:r>
        <w:rPr>
          <w:sz w:val="28"/>
          <w:szCs w:val="28"/>
        </w:rPr>
        <w:t>6</w:t>
      </w:r>
      <w:r w:rsidRPr="00DF51DF">
        <w:rPr>
          <w:sz w:val="28"/>
          <w:szCs w:val="28"/>
        </w:rPr>
        <w:t xml:space="preserve">  год согласно приложению 4 к настоящему Решению;</w:t>
      </w:r>
    </w:p>
    <w:p w:rsidR="00200DCF" w:rsidRPr="00DF51DF" w:rsidRDefault="00200DCF" w:rsidP="00200DCF">
      <w:pPr>
        <w:ind w:firstLine="800"/>
      </w:pPr>
      <w:r w:rsidRPr="00DF51DF">
        <w:rPr>
          <w:sz w:val="28"/>
          <w:szCs w:val="28"/>
        </w:rPr>
        <w:t>2.</w:t>
      </w:r>
      <w:r>
        <w:rPr>
          <w:sz w:val="28"/>
          <w:szCs w:val="28"/>
        </w:rPr>
        <w:t> </w:t>
      </w:r>
      <w:r w:rsidRPr="00DF51DF">
        <w:rPr>
          <w:sz w:val="28"/>
          <w:szCs w:val="28"/>
        </w:rPr>
        <w:t>Утвердить общий объем бюджетных ассигнований, направляемых на исполнение публичных нормативных обязательств, на 202</w:t>
      </w:r>
      <w:r>
        <w:rPr>
          <w:sz w:val="28"/>
          <w:szCs w:val="28"/>
        </w:rPr>
        <w:t>6</w:t>
      </w:r>
      <w:r w:rsidRPr="00DF51DF">
        <w:rPr>
          <w:sz w:val="28"/>
          <w:szCs w:val="28"/>
        </w:rPr>
        <w:t xml:space="preserve"> год в сумме 30,0 тыс. рублей.</w:t>
      </w:r>
    </w:p>
    <w:p w:rsidR="00200DCF" w:rsidRPr="00DF51DF" w:rsidRDefault="00200DCF" w:rsidP="00200DCF">
      <w:pPr>
        <w:ind w:firstLine="800"/>
      </w:pPr>
      <w:r w:rsidRPr="00DF51DF">
        <w:rPr>
          <w:sz w:val="28"/>
          <w:szCs w:val="28"/>
        </w:rPr>
        <w:t>3. Утвердить объем бюджетных ассигнований резервного фонда администрации Курьинского сельсовета на 202</w:t>
      </w:r>
      <w:r>
        <w:rPr>
          <w:sz w:val="28"/>
          <w:szCs w:val="28"/>
        </w:rPr>
        <w:t>6</w:t>
      </w:r>
      <w:r w:rsidRPr="00DF51DF">
        <w:rPr>
          <w:sz w:val="28"/>
          <w:szCs w:val="28"/>
        </w:rPr>
        <w:t xml:space="preserve"> год в сумме 10,0 тыс. рублей.</w:t>
      </w:r>
    </w:p>
    <w:p w:rsidR="00200DCF" w:rsidRPr="00DF51DF" w:rsidRDefault="00200DCF" w:rsidP="00200DCF">
      <w:pPr>
        <w:ind w:firstLine="800"/>
      </w:pPr>
      <w:r w:rsidRPr="00DF51DF">
        <w:rPr>
          <w:b/>
          <w:bCs/>
          <w:sz w:val="28"/>
          <w:szCs w:val="28"/>
        </w:rPr>
        <w:t>Статья</w:t>
      </w:r>
      <w:r>
        <w:rPr>
          <w:b/>
          <w:bCs/>
          <w:sz w:val="28"/>
          <w:szCs w:val="28"/>
        </w:rPr>
        <w:t> </w:t>
      </w:r>
      <w:r w:rsidRPr="00DF51DF">
        <w:rPr>
          <w:b/>
          <w:bCs/>
          <w:sz w:val="28"/>
          <w:szCs w:val="28"/>
        </w:rPr>
        <w:t>3. Межбюджетные трансферты</w:t>
      </w:r>
    </w:p>
    <w:p w:rsidR="00200DCF" w:rsidRPr="00DF51DF" w:rsidRDefault="00200DCF" w:rsidP="00200DCF">
      <w:pPr>
        <w:ind w:firstLine="800"/>
      </w:pPr>
      <w:r w:rsidRPr="00DF51DF">
        <w:rPr>
          <w:sz w:val="28"/>
          <w:szCs w:val="28"/>
        </w:rPr>
        <w:t>1.</w:t>
      </w:r>
      <w:r>
        <w:rPr>
          <w:sz w:val="28"/>
          <w:szCs w:val="28"/>
        </w:rPr>
        <w:t> </w:t>
      </w:r>
      <w:r w:rsidRPr="00DF51DF">
        <w:rPr>
          <w:sz w:val="28"/>
          <w:szCs w:val="28"/>
        </w:rPr>
        <w:t>Утвердить объем межбюджетных трансфертов, подлежащих перечислению в 202</w:t>
      </w:r>
      <w:r>
        <w:rPr>
          <w:sz w:val="28"/>
          <w:szCs w:val="28"/>
        </w:rPr>
        <w:t>6</w:t>
      </w:r>
      <w:r w:rsidRPr="00DF51DF">
        <w:rPr>
          <w:sz w:val="28"/>
          <w:szCs w:val="28"/>
        </w:rPr>
        <w:t xml:space="preserve"> году в бюджет из бюджета Курьинского сельсовета  </w:t>
      </w:r>
      <w:r w:rsidRPr="00DF51DF">
        <w:rPr>
          <w:sz w:val="28"/>
          <w:szCs w:val="28"/>
        </w:rPr>
        <w:lastRenderedPageBreak/>
        <w:t>Алтайского края, на решение вопросов местного значения в соответствии с заключенными соглашениями:</w:t>
      </w:r>
    </w:p>
    <w:p w:rsidR="00200DCF" w:rsidRPr="00DF51DF" w:rsidRDefault="00200DCF" w:rsidP="00200DCF">
      <w:pPr>
        <w:ind w:firstLine="800"/>
      </w:pPr>
      <w:r w:rsidRPr="00DF51DF">
        <w:rPr>
          <w:sz w:val="28"/>
          <w:szCs w:val="28"/>
        </w:rPr>
        <w:t>1)</w:t>
      </w:r>
      <w:r>
        <w:rPr>
          <w:sz w:val="28"/>
          <w:szCs w:val="28"/>
        </w:rPr>
        <w:t> </w:t>
      </w:r>
      <w:r w:rsidRPr="00DF51DF">
        <w:rPr>
          <w:sz w:val="28"/>
          <w:szCs w:val="28"/>
        </w:rPr>
        <w:t xml:space="preserve"> Осуществление части полномочий по исполнению и контролю за исполнением бюджета. в сумме 4</w:t>
      </w:r>
      <w:r>
        <w:rPr>
          <w:sz w:val="28"/>
          <w:szCs w:val="28"/>
        </w:rPr>
        <w:t>60</w:t>
      </w:r>
      <w:r w:rsidRPr="00DF51DF">
        <w:rPr>
          <w:sz w:val="28"/>
          <w:szCs w:val="28"/>
        </w:rPr>
        <w:t>,0 тыс. рублей;</w:t>
      </w:r>
    </w:p>
    <w:p w:rsidR="00200DCF" w:rsidRPr="00DF51DF" w:rsidRDefault="00200DCF" w:rsidP="00200DCF">
      <w:pPr>
        <w:ind w:firstLine="800"/>
      </w:pPr>
    </w:p>
    <w:p w:rsidR="00200DCF" w:rsidRPr="00DF51DF" w:rsidRDefault="00200DCF" w:rsidP="00200DCF">
      <w:pPr>
        <w:ind w:firstLine="800"/>
      </w:pPr>
      <w:r w:rsidRPr="00DF51DF">
        <w:rPr>
          <w:b/>
          <w:bCs/>
          <w:sz w:val="28"/>
          <w:szCs w:val="28"/>
        </w:rPr>
        <w:t>Статья</w:t>
      </w:r>
      <w:r>
        <w:rPr>
          <w:b/>
          <w:bCs/>
          <w:sz w:val="28"/>
          <w:szCs w:val="28"/>
        </w:rPr>
        <w:t> </w:t>
      </w:r>
      <w:r w:rsidRPr="00DF51DF">
        <w:rPr>
          <w:b/>
          <w:bCs/>
          <w:sz w:val="28"/>
          <w:szCs w:val="28"/>
        </w:rPr>
        <w:t>4.</w:t>
      </w:r>
      <w:r>
        <w:rPr>
          <w:b/>
          <w:bCs/>
          <w:sz w:val="28"/>
          <w:szCs w:val="28"/>
        </w:rPr>
        <w:t> </w:t>
      </w:r>
      <w:r w:rsidRPr="00DF51DF">
        <w:rPr>
          <w:b/>
          <w:bCs/>
          <w:sz w:val="28"/>
          <w:szCs w:val="28"/>
        </w:rPr>
        <w:t>Особенности исполнения бюджета сельского поселения</w:t>
      </w:r>
    </w:p>
    <w:p w:rsidR="00200DCF" w:rsidRPr="00DF51DF" w:rsidRDefault="00200DCF" w:rsidP="00200DCF">
      <w:pPr>
        <w:ind w:firstLine="800"/>
      </w:pPr>
      <w:r w:rsidRPr="00DF51DF">
        <w:rPr>
          <w:sz w:val="28"/>
          <w:szCs w:val="28"/>
        </w:rPr>
        <w:t>1.</w:t>
      </w:r>
      <w:r>
        <w:rPr>
          <w:sz w:val="28"/>
          <w:szCs w:val="28"/>
        </w:rPr>
        <w:t> </w:t>
      </w:r>
      <w:r w:rsidRPr="00DF51DF">
        <w:rPr>
          <w:sz w:val="28"/>
          <w:szCs w:val="28"/>
        </w:rPr>
        <w:t xml:space="preserve">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200DCF" w:rsidRPr="00DF51DF" w:rsidRDefault="00200DCF" w:rsidP="00200DCF">
      <w:pPr>
        <w:ind w:firstLine="800"/>
      </w:pPr>
      <w:r w:rsidRPr="00DF51DF">
        <w:rPr>
          <w:sz w:val="28"/>
          <w:szCs w:val="28"/>
        </w:rPr>
        <w:t>2.</w:t>
      </w:r>
      <w:r>
        <w:rPr>
          <w:sz w:val="28"/>
          <w:szCs w:val="28"/>
        </w:rPr>
        <w:t> </w:t>
      </w:r>
      <w:r w:rsidRPr="00DF51DF">
        <w:rPr>
          <w:sz w:val="28"/>
          <w:szCs w:val="28"/>
        </w:rPr>
        <w:t>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200DCF" w:rsidRPr="00DF51DF" w:rsidRDefault="00200DCF" w:rsidP="00200DCF">
      <w:pPr>
        <w:ind w:firstLine="800"/>
      </w:pPr>
      <w:r w:rsidRPr="00DF51DF">
        <w:rPr>
          <w:sz w:val="28"/>
          <w:szCs w:val="28"/>
        </w:rPr>
        <w:t>3.</w:t>
      </w:r>
      <w:r>
        <w:rPr>
          <w:sz w:val="28"/>
          <w:szCs w:val="28"/>
        </w:rPr>
        <w:t> </w:t>
      </w:r>
      <w:r w:rsidRPr="00DF51DF">
        <w:rPr>
          <w:sz w:val="28"/>
          <w:szCs w:val="28"/>
        </w:rPr>
        <w:t>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200DCF" w:rsidRPr="00DF51DF" w:rsidRDefault="00200DCF" w:rsidP="00200DCF">
      <w:pPr>
        <w:ind w:firstLine="709"/>
      </w:pPr>
      <w:r w:rsidRPr="00DF51DF">
        <w:rPr>
          <w:sz w:val="28"/>
          <w:szCs w:val="28"/>
        </w:rPr>
        <w:t>4.</w:t>
      </w:r>
      <w:r>
        <w:rPr>
          <w:sz w:val="28"/>
          <w:szCs w:val="28"/>
        </w:rPr>
        <w:t> </w:t>
      </w:r>
      <w:r w:rsidRPr="00DF51DF">
        <w:rPr>
          <w:sz w:val="28"/>
          <w:szCs w:val="28"/>
        </w:rPr>
        <w:t>Рекомендовать органам местного самоуправления Курьинского сельсовета  Алтайского края не принимать решений, приводящих к увеличению численности муниципальных служащих.</w:t>
      </w:r>
    </w:p>
    <w:p w:rsidR="00200DCF" w:rsidRPr="00DF51DF" w:rsidRDefault="00200DCF" w:rsidP="00200DCF">
      <w:pPr>
        <w:ind w:firstLine="800"/>
      </w:pPr>
    </w:p>
    <w:p w:rsidR="00200DCF" w:rsidRPr="00DF51DF" w:rsidRDefault="00200DCF" w:rsidP="00200DCF">
      <w:pPr>
        <w:ind w:firstLine="800"/>
      </w:pPr>
      <w:r w:rsidRPr="00DF51DF">
        <w:rPr>
          <w:b/>
          <w:bCs/>
          <w:sz w:val="28"/>
          <w:szCs w:val="28"/>
        </w:rPr>
        <w:t>Статья</w:t>
      </w:r>
      <w:r>
        <w:rPr>
          <w:b/>
          <w:bCs/>
          <w:sz w:val="28"/>
          <w:szCs w:val="28"/>
        </w:rPr>
        <w:t> </w:t>
      </w:r>
      <w:r w:rsidRPr="00DF51DF">
        <w:rPr>
          <w:b/>
          <w:bCs/>
          <w:sz w:val="28"/>
          <w:szCs w:val="28"/>
        </w:rPr>
        <w:t>5.</w:t>
      </w:r>
      <w:r>
        <w:rPr>
          <w:b/>
          <w:bCs/>
          <w:sz w:val="28"/>
          <w:szCs w:val="28"/>
        </w:rPr>
        <w:t> </w:t>
      </w:r>
      <w:r w:rsidRPr="00DF51DF">
        <w:rPr>
          <w:b/>
          <w:bCs/>
          <w:sz w:val="28"/>
          <w:szCs w:val="28"/>
        </w:rPr>
        <w:t>Приведение решений и иных нормативных правовых актов Курьинского сельсовета  Алтайского края в соответствие с настоящим Решением</w:t>
      </w:r>
    </w:p>
    <w:p w:rsidR="00200DCF" w:rsidRPr="00DF51DF" w:rsidRDefault="00200DCF" w:rsidP="00200DCF">
      <w:pPr>
        <w:ind w:firstLine="800"/>
      </w:pPr>
      <w:r w:rsidRPr="00DF51DF">
        <w:rPr>
          <w:sz w:val="28"/>
          <w:szCs w:val="28"/>
        </w:rPr>
        <w:t>Решения и иные нормативные правовые акты Курьинского сельсовета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200DCF" w:rsidRPr="00DF51DF" w:rsidRDefault="00200DCF" w:rsidP="00200DCF">
      <w:pPr>
        <w:ind w:firstLine="800"/>
      </w:pPr>
    </w:p>
    <w:p w:rsidR="00200DCF" w:rsidRPr="00DF51DF" w:rsidRDefault="00200DCF" w:rsidP="00200DCF">
      <w:pPr>
        <w:ind w:firstLine="800"/>
      </w:pPr>
      <w:r w:rsidRPr="00DF51DF">
        <w:rPr>
          <w:b/>
          <w:bCs/>
          <w:sz w:val="28"/>
          <w:szCs w:val="28"/>
        </w:rPr>
        <w:t>Статья</w:t>
      </w:r>
      <w:r>
        <w:rPr>
          <w:b/>
          <w:bCs/>
          <w:sz w:val="28"/>
          <w:szCs w:val="28"/>
        </w:rPr>
        <w:t> </w:t>
      </w:r>
      <w:r w:rsidRPr="00DF51DF">
        <w:rPr>
          <w:b/>
          <w:bCs/>
          <w:sz w:val="28"/>
          <w:szCs w:val="28"/>
        </w:rPr>
        <w:t>6. Вступление в силу настоящего Решения</w:t>
      </w:r>
    </w:p>
    <w:p w:rsidR="00200DCF" w:rsidRPr="00DF51DF" w:rsidRDefault="00200DCF" w:rsidP="00200DCF">
      <w:pPr>
        <w:ind w:firstLine="709"/>
      </w:pPr>
      <w:r w:rsidRPr="006371E2">
        <w:rPr>
          <w:sz w:val="28"/>
          <w:szCs w:val="28"/>
        </w:rPr>
        <w:t xml:space="preserve">Настоящее решение </w:t>
      </w:r>
      <w:r>
        <w:rPr>
          <w:sz w:val="28"/>
          <w:szCs w:val="28"/>
        </w:rPr>
        <w:t xml:space="preserve">вступает в силу после </w:t>
      </w:r>
      <w:r w:rsidRPr="006371E2">
        <w:rPr>
          <w:sz w:val="28"/>
          <w:szCs w:val="28"/>
        </w:rPr>
        <w:t>опубликова</w:t>
      </w:r>
      <w:r>
        <w:rPr>
          <w:sz w:val="28"/>
          <w:szCs w:val="28"/>
        </w:rPr>
        <w:t>ния</w:t>
      </w:r>
      <w:r w:rsidRPr="006371E2">
        <w:rPr>
          <w:sz w:val="28"/>
          <w:szCs w:val="28"/>
        </w:rPr>
        <w:t xml:space="preserve"> в Сборнике муниципальных правовых актов Курьинского сельсовета Курьинского района Алтайского края и разме</w:t>
      </w:r>
      <w:r>
        <w:rPr>
          <w:sz w:val="28"/>
          <w:szCs w:val="28"/>
        </w:rPr>
        <w:t>щения</w:t>
      </w:r>
      <w:r w:rsidRPr="006371E2">
        <w:rPr>
          <w:sz w:val="28"/>
          <w:szCs w:val="28"/>
        </w:rPr>
        <w:t xml:space="preserve"> на официальном сайте Администрации района в информационно-телекоммуникационной сети «Интернет»</w:t>
      </w:r>
      <w:r w:rsidRPr="009D2619">
        <w:rPr>
          <w:sz w:val="28"/>
          <w:szCs w:val="28"/>
        </w:rPr>
        <w:t>.</w:t>
      </w:r>
    </w:p>
    <w:p w:rsidR="00200DCF" w:rsidRPr="00DF51DF" w:rsidRDefault="00200DCF" w:rsidP="00200DCF"/>
    <w:tbl>
      <w:tblPr>
        <w:tblW w:w="5000" w:type="pct"/>
        <w:tblCellMar>
          <w:left w:w="0" w:type="dxa"/>
          <w:right w:w="0" w:type="dxa"/>
        </w:tblCellMar>
        <w:tblLook w:val="04A0" w:firstRow="1" w:lastRow="0" w:firstColumn="1" w:lastColumn="0" w:noHBand="0" w:noVBand="1"/>
      </w:tblPr>
      <w:tblGrid>
        <w:gridCol w:w="5616"/>
        <w:gridCol w:w="4306"/>
      </w:tblGrid>
      <w:tr w:rsidR="00200DCF" w:rsidTr="00967DF4">
        <w:tc>
          <w:tcPr>
            <w:tcW w:w="2830" w:type="pct"/>
          </w:tcPr>
          <w:p w:rsidR="00200DCF" w:rsidRDefault="00200DCF" w:rsidP="00967DF4">
            <w:pPr>
              <w:rPr>
                <w:sz w:val="28"/>
                <w:szCs w:val="28"/>
              </w:rPr>
            </w:pPr>
            <w:r w:rsidRPr="00DF51DF">
              <w:rPr>
                <w:sz w:val="28"/>
                <w:szCs w:val="28"/>
              </w:rPr>
              <w:t xml:space="preserve">Глава Курьинского сельсовета  </w:t>
            </w:r>
          </w:p>
          <w:p w:rsidR="00200DCF" w:rsidRPr="00DF51DF" w:rsidRDefault="00200DCF" w:rsidP="00967DF4">
            <w:r w:rsidRPr="00DF51DF">
              <w:rPr>
                <w:sz w:val="28"/>
                <w:szCs w:val="28"/>
              </w:rPr>
              <w:t>Алтайского края</w:t>
            </w:r>
          </w:p>
        </w:tc>
        <w:tc>
          <w:tcPr>
            <w:tcW w:w="2170" w:type="pct"/>
          </w:tcPr>
          <w:p w:rsidR="00200DCF" w:rsidRDefault="00200DCF" w:rsidP="00967DF4">
            <w:pPr>
              <w:jc w:val="right"/>
            </w:pPr>
            <w:r>
              <w:rPr>
                <w:sz w:val="28"/>
                <w:szCs w:val="28"/>
              </w:rPr>
              <w:t>А.Т. Красильников</w:t>
            </w:r>
          </w:p>
        </w:tc>
      </w:tr>
    </w:tbl>
    <w:p w:rsidR="00200DCF" w:rsidRDefault="00200DCF" w:rsidP="00200DCF">
      <w:pPr>
        <w:sectPr w:rsidR="00200DCF" w:rsidSect="00967DF4">
          <w:pgSz w:w="11905" w:h="16837"/>
          <w:pgMar w:top="993" w:right="565" w:bottom="993" w:left="1418" w:header="720" w:footer="720" w:gutter="0"/>
          <w:cols w:space="720"/>
        </w:sectPr>
      </w:pPr>
    </w:p>
    <w:tbl>
      <w:tblPr>
        <w:tblW w:w="5325" w:type="pct"/>
        <w:tblCellMar>
          <w:left w:w="0" w:type="dxa"/>
          <w:right w:w="0" w:type="dxa"/>
        </w:tblCellMar>
        <w:tblLook w:val="04A0" w:firstRow="1" w:lastRow="0" w:firstColumn="1" w:lastColumn="0" w:noHBand="0" w:noVBand="1"/>
      </w:tblPr>
      <w:tblGrid>
        <w:gridCol w:w="4962"/>
        <w:gridCol w:w="4676"/>
      </w:tblGrid>
      <w:tr w:rsidR="00200DCF" w:rsidTr="00967DF4">
        <w:tc>
          <w:tcPr>
            <w:tcW w:w="2574" w:type="pct"/>
          </w:tcPr>
          <w:p w:rsidR="00200DCF" w:rsidRDefault="00200DCF" w:rsidP="00967DF4"/>
        </w:tc>
        <w:tc>
          <w:tcPr>
            <w:tcW w:w="2426" w:type="pct"/>
          </w:tcPr>
          <w:p w:rsidR="00200DCF" w:rsidRDefault="00200DCF" w:rsidP="00967DF4">
            <w:r>
              <w:rPr>
                <w:sz w:val="28"/>
                <w:szCs w:val="28"/>
              </w:rPr>
              <w:t>ПРИЛОЖЕНИЕ 1</w:t>
            </w:r>
          </w:p>
        </w:tc>
      </w:tr>
      <w:tr w:rsidR="00200DCF" w:rsidTr="00967DF4">
        <w:tc>
          <w:tcPr>
            <w:tcW w:w="2574" w:type="pct"/>
          </w:tcPr>
          <w:p w:rsidR="00200DCF" w:rsidRDefault="00200DCF" w:rsidP="00967DF4"/>
        </w:tc>
        <w:tc>
          <w:tcPr>
            <w:tcW w:w="2426" w:type="pct"/>
          </w:tcPr>
          <w:p w:rsidR="00200DCF" w:rsidRPr="00EE4ED4" w:rsidRDefault="00200DCF" w:rsidP="00967DF4">
            <w:r>
              <w:rPr>
                <w:sz w:val="28"/>
                <w:szCs w:val="28"/>
              </w:rPr>
              <w:t>к решению от 30.06.2026 № 10</w:t>
            </w:r>
          </w:p>
        </w:tc>
      </w:tr>
      <w:tr w:rsidR="00200DCF" w:rsidRPr="009D2619" w:rsidTr="00967DF4">
        <w:tc>
          <w:tcPr>
            <w:tcW w:w="2574" w:type="pct"/>
          </w:tcPr>
          <w:p w:rsidR="00200DCF" w:rsidRDefault="00200DCF" w:rsidP="00967DF4"/>
        </w:tc>
        <w:tc>
          <w:tcPr>
            <w:tcW w:w="2426" w:type="pct"/>
          </w:tcPr>
          <w:p w:rsidR="00200DCF" w:rsidRPr="00DF51DF" w:rsidRDefault="00200DCF" w:rsidP="00967DF4">
            <w:r>
              <w:rPr>
                <w:sz w:val="28"/>
                <w:szCs w:val="28"/>
              </w:rPr>
              <w:t xml:space="preserve">О внесении изменений в решение от 25.12.2025 № 13 </w:t>
            </w:r>
            <w:r w:rsidRPr="00DF51DF">
              <w:rPr>
                <w:sz w:val="28"/>
                <w:szCs w:val="28"/>
              </w:rPr>
              <w:t>«О бюджете Курьинск</w:t>
            </w:r>
            <w:r>
              <w:rPr>
                <w:sz w:val="28"/>
                <w:szCs w:val="28"/>
              </w:rPr>
              <w:t>ого</w:t>
            </w:r>
            <w:r w:rsidRPr="00DF51DF">
              <w:rPr>
                <w:sz w:val="28"/>
                <w:szCs w:val="28"/>
              </w:rPr>
              <w:t xml:space="preserve"> сельсовет</w:t>
            </w:r>
            <w:r>
              <w:rPr>
                <w:sz w:val="28"/>
                <w:szCs w:val="28"/>
              </w:rPr>
              <w:t xml:space="preserve">а Курьинского района </w:t>
            </w:r>
            <w:r w:rsidRPr="00DF51DF">
              <w:rPr>
                <w:sz w:val="28"/>
                <w:szCs w:val="28"/>
              </w:rPr>
              <w:t>Алтайского края на 202</w:t>
            </w:r>
            <w:r>
              <w:rPr>
                <w:sz w:val="28"/>
                <w:szCs w:val="28"/>
              </w:rPr>
              <w:t>6</w:t>
            </w:r>
            <w:r w:rsidRPr="00DF51DF">
              <w:rPr>
                <w:sz w:val="28"/>
                <w:szCs w:val="28"/>
              </w:rPr>
              <w:t xml:space="preserve"> год»</w:t>
            </w:r>
          </w:p>
        </w:tc>
      </w:tr>
    </w:tbl>
    <w:p w:rsidR="00200DCF" w:rsidRPr="00DF51DF" w:rsidRDefault="00200DCF" w:rsidP="00200DCF"/>
    <w:p w:rsidR="00200DCF" w:rsidRPr="00DF51DF" w:rsidRDefault="00200DCF" w:rsidP="00200DCF"/>
    <w:p w:rsidR="00200DCF" w:rsidRPr="00DF51DF" w:rsidRDefault="00200DCF" w:rsidP="00200DCF"/>
    <w:p w:rsidR="00200DCF" w:rsidRPr="00DF51DF" w:rsidRDefault="00200DCF" w:rsidP="00200DCF">
      <w:pPr>
        <w:jc w:val="center"/>
      </w:pPr>
      <w:r w:rsidRPr="00DF51DF">
        <w:rPr>
          <w:sz w:val="28"/>
          <w:szCs w:val="28"/>
        </w:rPr>
        <w:t>Источники финансирования дефицита бюджета сельского поселения на 202</w:t>
      </w:r>
      <w:r>
        <w:rPr>
          <w:sz w:val="28"/>
          <w:szCs w:val="28"/>
        </w:rPr>
        <w:t>6</w:t>
      </w:r>
      <w:r w:rsidRPr="00DF51DF">
        <w:rPr>
          <w:sz w:val="28"/>
          <w:szCs w:val="28"/>
        </w:rPr>
        <w:t xml:space="preserve"> год</w:t>
      </w:r>
    </w:p>
    <w:p w:rsidR="00200DCF" w:rsidRPr="00DF51DF" w:rsidRDefault="00200DCF" w:rsidP="00200DCF"/>
    <w:tbl>
      <w:tblPr>
        <w:tblW w:w="5324" w:type="pct"/>
        <w:tblInd w:w="1" w:type="dxa"/>
        <w:tblCellMar>
          <w:left w:w="0" w:type="dxa"/>
          <w:right w:w="0" w:type="dxa"/>
        </w:tblCellMar>
        <w:tblLook w:val="04A0" w:firstRow="1" w:lastRow="0" w:firstColumn="1" w:lastColumn="0" w:noHBand="0" w:noVBand="1"/>
      </w:tblPr>
      <w:tblGrid>
        <w:gridCol w:w="4923"/>
        <w:gridCol w:w="13"/>
        <w:gridCol w:w="4698"/>
      </w:tblGrid>
      <w:tr w:rsidR="00200DCF" w:rsidTr="00967DF4">
        <w:tc>
          <w:tcPr>
            <w:tcW w:w="2562" w:type="pct"/>
            <w:gridSpan w:val="2"/>
            <w:tcBorders>
              <w:top w:val="single" w:sz="1" w:space="0" w:color="000000"/>
              <w:left w:val="single" w:sz="1" w:space="0" w:color="000000"/>
              <w:bottom w:val="single" w:sz="1" w:space="0" w:color="000000"/>
              <w:right w:val="single" w:sz="1" w:space="0" w:color="000000"/>
            </w:tcBorders>
          </w:tcPr>
          <w:p w:rsidR="00200DCF" w:rsidRPr="00DA7BD0" w:rsidRDefault="00200DCF" w:rsidP="00967DF4">
            <w:pPr>
              <w:jc w:val="center"/>
            </w:pPr>
            <w:r w:rsidRPr="00DA7BD0">
              <w:t>Источники финансирования дефицита бюджета</w:t>
            </w:r>
          </w:p>
        </w:tc>
        <w:tc>
          <w:tcPr>
            <w:tcW w:w="2438"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rsidRPr="00DA7BD0">
              <w:t>Сумм</w:t>
            </w:r>
            <w:r>
              <w:t>а, тыс. рублей</w:t>
            </w:r>
          </w:p>
        </w:tc>
      </w:tr>
      <w:tr w:rsidR="00200DCF" w:rsidTr="00967DF4">
        <w:tc>
          <w:tcPr>
            <w:tcW w:w="2555"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Изменение остатков на счетах по учету средств бюджетов</w:t>
            </w:r>
          </w:p>
        </w:tc>
        <w:tc>
          <w:tcPr>
            <w:tcW w:w="2445" w:type="pct"/>
            <w:gridSpan w:val="2"/>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370,5</w:t>
            </w:r>
          </w:p>
        </w:tc>
      </w:tr>
    </w:tbl>
    <w:p w:rsidR="00200DCF" w:rsidRDefault="00200DCF" w:rsidP="00200DCF">
      <w:pPr>
        <w:sectPr w:rsidR="00200DCF" w:rsidSect="00967DF4">
          <w:pgSz w:w="11905" w:h="16837"/>
          <w:pgMar w:top="1440" w:right="1415" w:bottom="1440" w:left="1440" w:header="720" w:footer="720" w:gutter="0"/>
          <w:cols w:space="720"/>
        </w:sectPr>
      </w:pPr>
    </w:p>
    <w:tbl>
      <w:tblPr>
        <w:tblW w:w="5498" w:type="pct"/>
        <w:tblCellMar>
          <w:left w:w="0" w:type="dxa"/>
          <w:right w:w="0" w:type="dxa"/>
        </w:tblCellMar>
        <w:tblLook w:val="04A0" w:firstRow="1" w:lastRow="0" w:firstColumn="1" w:lastColumn="0" w:noHBand="0" w:noVBand="1"/>
      </w:tblPr>
      <w:tblGrid>
        <w:gridCol w:w="4513"/>
        <w:gridCol w:w="5411"/>
      </w:tblGrid>
      <w:tr w:rsidR="00200DCF" w:rsidTr="00967DF4">
        <w:tc>
          <w:tcPr>
            <w:tcW w:w="2274" w:type="pct"/>
          </w:tcPr>
          <w:p w:rsidR="00200DCF" w:rsidRDefault="00200DCF" w:rsidP="00967DF4"/>
        </w:tc>
        <w:tc>
          <w:tcPr>
            <w:tcW w:w="2726" w:type="pct"/>
          </w:tcPr>
          <w:p w:rsidR="00200DCF" w:rsidRDefault="00200DCF" w:rsidP="00967DF4">
            <w:r>
              <w:rPr>
                <w:sz w:val="28"/>
                <w:szCs w:val="28"/>
              </w:rPr>
              <w:t>ПРИЛОЖЕНИЕ 2</w:t>
            </w:r>
          </w:p>
        </w:tc>
      </w:tr>
      <w:tr w:rsidR="00200DCF" w:rsidTr="00967DF4">
        <w:tc>
          <w:tcPr>
            <w:tcW w:w="2274" w:type="pct"/>
          </w:tcPr>
          <w:p w:rsidR="00200DCF" w:rsidRDefault="00200DCF" w:rsidP="00967DF4"/>
        </w:tc>
        <w:tc>
          <w:tcPr>
            <w:tcW w:w="2726" w:type="pct"/>
          </w:tcPr>
          <w:p w:rsidR="00200DCF" w:rsidRPr="00EE4ED4" w:rsidRDefault="00200DCF" w:rsidP="00967DF4">
            <w:r>
              <w:rPr>
                <w:sz w:val="28"/>
                <w:szCs w:val="28"/>
              </w:rPr>
              <w:t>к решению от 30.06.2026 № 10</w:t>
            </w:r>
          </w:p>
        </w:tc>
      </w:tr>
      <w:tr w:rsidR="00200DCF" w:rsidRPr="009D2619" w:rsidTr="00967DF4">
        <w:tc>
          <w:tcPr>
            <w:tcW w:w="2274" w:type="pct"/>
          </w:tcPr>
          <w:p w:rsidR="00200DCF" w:rsidRDefault="00200DCF" w:rsidP="00967DF4"/>
        </w:tc>
        <w:tc>
          <w:tcPr>
            <w:tcW w:w="2726" w:type="pct"/>
          </w:tcPr>
          <w:p w:rsidR="00200DCF" w:rsidRPr="00DF51DF" w:rsidRDefault="00200DCF" w:rsidP="00967DF4">
            <w:r>
              <w:rPr>
                <w:sz w:val="28"/>
                <w:szCs w:val="28"/>
              </w:rPr>
              <w:t>О внесении изменений в решение от 25.12.2025 № 13</w:t>
            </w:r>
            <w:r w:rsidRPr="00DF51DF">
              <w:rPr>
                <w:sz w:val="28"/>
                <w:szCs w:val="28"/>
              </w:rPr>
              <w:t xml:space="preserve"> «О бюджете Курьинск</w:t>
            </w:r>
            <w:r>
              <w:rPr>
                <w:sz w:val="28"/>
                <w:szCs w:val="28"/>
              </w:rPr>
              <w:t>ого</w:t>
            </w:r>
            <w:r w:rsidRPr="00DF51DF">
              <w:rPr>
                <w:sz w:val="28"/>
                <w:szCs w:val="28"/>
              </w:rPr>
              <w:t xml:space="preserve"> сельсовет</w:t>
            </w:r>
            <w:r>
              <w:rPr>
                <w:sz w:val="28"/>
                <w:szCs w:val="28"/>
              </w:rPr>
              <w:t xml:space="preserve">а Курьинского района </w:t>
            </w:r>
            <w:r w:rsidRPr="00DF51DF">
              <w:rPr>
                <w:sz w:val="28"/>
                <w:szCs w:val="28"/>
              </w:rPr>
              <w:t>Алтайского края на 202</w:t>
            </w:r>
            <w:r>
              <w:rPr>
                <w:sz w:val="28"/>
                <w:szCs w:val="28"/>
              </w:rPr>
              <w:t>6</w:t>
            </w:r>
            <w:r w:rsidRPr="00DF51DF">
              <w:rPr>
                <w:sz w:val="28"/>
                <w:szCs w:val="28"/>
              </w:rPr>
              <w:t xml:space="preserve"> год»</w:t>
            </w:r>
          </w:p>
        </w:tc>
      </w:tr>
    </w:tbl>
    <w:p w:rsidR="00200DCF" w:rsidRPr="00DF51DF" w:rsidRDefault="00200DCF" w:rsidP="00200DCF"/>
    <w:p w:rsidR="00200DCF" w:rsidRPr="00DF51DF" w:rsidRDefault="00200DCF" w:rsidP="00200DCF"/>
    <w:p w:rsidR="00200DCF" w:rsidRDefault="00200DCF" w:rsidP="00200DCF">
      <w:pPr>
        <w:ind w:left="709"/>
        <w:jc w:val="center"/>
        <w:rPr>
          <w:sz w:val="28"/>
          <w:szCs w:val="28"/>
        </w:rPr>
      </w:pPr>
      <w:r w:rsidRPr="00DF51DF">
        <w:rPr>
          <w:sz w:val="28"/>
          <w:szCs w:val="28"/>
        </w:rPr>
        <w:t>Распределение бюджетных ассигнований по разделам и подразделам классификации расходов бюджета сельского поселения на 202</w:t>
      </w:r>
      <w:r>
        <w:rPr>
          <w:sz w:val="28"/>
          <w:szCs w:val="28"/>
        </w:rPr>
        <w:t>6</w:t>
      </w:r>
      <w:r w:rsidRPr="00DF51DF">
        <w:rPr>
          <w:sz w:val="28"/>
          <w:szCs w:val="28"/>
        </w:rPr>
        <w:t xml:space="preserve">  год</w:t>
      </w:r>
    </w:p>
    <w:p w:rsidR="00200DCF" w:rsidRPr="00DF51DF" w:rsidRDefault="00200DCF" w:rsidP="00200DCF">
      <w:pPr>
        <w:ind w:left="709"/>
        <w:jc w:val="center"/>
      </w:pPr>
    </w:p>
    <w:tbl>
      <w:tblPr>
        <w:tblW w:w="5496" w:type="pct"/>
        <w:tblInd w:w="1" w:type="dxa"/>
        <w:tblCellMar>
          <w:left w:w="0" w:type="dxa"/>
          <w:right w:w="0" w:type="dxa"/>
        </w:tblCellMar>
        <w:tblLook w:val="04A0" w:firstRow="1" w:lastRow="0" w:firstColumn="1" w:lastColumn="0" w:noHBand="0" w:noVBand="1"/>
      </w:tblPr>
      <w:tblGrid>
        <w:gridCol w:w="6802"/>
        <w:gridCol w:w="1275"/>
        <w:gridCol w:w="1841"/>
      </w:tblGrid>
      <w:tr w:rsidR="00200DCF" w:rsidTr="00967DF4">
        <w:tc>
          <w:tcPr>
            <w:tcW w:w="3429"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r>
              <w:t>Наименование</w:t>
            </w:r>
          </w:p>
        </w:tc>
        <w:tc>
          <w:tcPr>
            <w:tcW w:w="643"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Рз/Пр</w:t>
            </w:r>
          </w:p>
        </w:tc>
        <w:tc>
          <w:tcPr>
            <w:tcW w:w="928"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Сумма, тыс. рублей</w:t>
            </w:r>
          </w:p>
        </w:tc>
      </w:tr>
      <w:tr w:rsidR="00200DCF" w:rsidTr="00967DF4">
        <w:tc>
          <w:tcPr>
            <w:tcW w:w="3429"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1</w:t>
            </w:r>
          </w:p>
        </w:tc>
        <w:tc>
          <w:tcPr>
            <w:tcW w:w="643"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2</w:t>
            </w:r>
          </w:p>
        </w:tc>
        <w:tc>
          <w:tcPr>
            <w:tcW w:w="928"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3</w:t>
            </w:r>
          </w:p>
        </w:tc>
      </w:tr>
      <w:tr w:rsidR="00200DCF" w:rsidTr="00967DF4">
        <w:tc>
          <w:tcPr>
            <w:tcW w:w="3429"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r w:rsidRPr="00EC7B3A">
              <w:t>Администрация Курьинского сельсовета Курьинского района Алтайского края</w:t>
            </w:r>
          </w:p>
        </w:tc>
        <w:tc>
          <w:tcPr>
            <w:tcW w:w="643"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00 00</w:t>
            </w:r>
          </w:p>
        </w:tc>
        <w:tc>
          <w:tcPr>
            <w:tcW w:w="928"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rsidRPr="00DF51DF">
              <w:rPr>
                <w:sz w:val="28"/>
                <w:szCs w:val="28"/>
              </w:rPr>
              <w:t>1</w:t>
            </w:r>
            <w:r>
              <w:rPr>
                <w:sz w:val="28"/>
                <w:szCs w:val="28"/>
              </w:rPr>
              <w:t>1</w:t>
            </w:r>
            <w:r w:rsidRPr="00DF51DF">
              <w:rPr>
                <w:sz w:val="28"/>
                <w:szCs w:val="28"/>
              </w:rPr>
              <w:t xml:space="preserve"> </w:t>
            </w:r>
            <w:r>
              <w:rPr>
                <w:sz w:val="28"/>
                <w:szCs w:val="28"/>
              </w:rPr>
              <w:t>156,2</w:t>
            </w:r>
          </w:p>
        </w:tc>
      </w:tr>
      <w:tr w:rsidR="00200DCF" w:rsidTr="00967DF4">
        <w:tc>
          <w:tcPr>
            <w:tcW w:w="3429"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r>
              <w:t>ОБЩЕГОСУДАРСТВЕННЫЕ ВОПРОСЫ</w:t>
            </w:r>
          </w:p>
        </w:tc>
        <w:tc>
          <w:tcPr>
            <w:tcW w:w="643"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01 00</w:t>
            </w:r>
          </w:p>
        </w:tc>
        <w:tc>
          <w:tcPr>
            <w:tcW w:w="928"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6 072,5</w:t>
            </w:r>
          </w:p>
        </w:tc>
      </w:tr>
      <w:tr w:rsidR="00200DCF" w:rsidTr="00967DF4">
        <w:tc>
          <w:tcPr>
            <w:tcW w:w="3429"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r w:rsidRPr="00EC7B3A">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43"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01 04</w:t>
            </w:r>
          </w:p>
        </w:tc>
        <w:tc>
          <w:tcPr>
            <w:tcW w:w="928"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3 119,2</w:t>
            </w:r>
          </w:p>
        </w:tc>
      </w:tr>
      <w:tr w:rsidR="00200DCF" w:rsidTr="00967DF4">
        <w:tc>
          <w:tcPr>
            <w:tcW w:w="3429"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r w:rsidRPr="00EC7B3A">
              <w:t>Обеспечение проведения выборов и референдумов</w:t>
            </w:r>
          </w:p>
        </w:tc>
        <w:tc>
          <w:tcPr>
            <w:tcW w:w="643"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01 07</w:t>
            </w:r>
          </w:p>
        </w:tc>
        <w:tc>
          <w:tcPr>
            <w:tcW w:w="928"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20,0</w:t>
            </w:r>
          </w:p>
        </w:tc>
      </w:tr>
      <w:tr w:rsidR="00200DCF" w:rsidTr="00967DF4">
        <w:tc>
          <w:tcPr>
            <w:tcW w:w="3429"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r>
              <w:t>Резервные фонды</w:t>
            </w:r>
          </w:p>
        </w:tc>
        <w:tc>
          <w:tcPr>
            <w:tcW w:w="643"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01 11</w:t>
            </w:r>
          </w:p>
        </w:tc>
        <w:tc>
          <w:tcPr>
            <w:tcW w:w="928"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10,0</w:t>
            </w:r>
          </w:p>
        </w:tc>
      </w:tr>
      <w:tr w:rsidR="00200DCF" w:rsidTr="00967DF4">
        <w:tc>
          <w:tcPr>
            <w:tcW w:w="3429"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r>
              <w:t>Другие общегосударственные вопросы</w:t>
            </w:r>
          </w:p>
        </w:tc>
        <w:tc>
          <w:tcPr>
            <w:tcW w:w="643"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01 13</w:t>
            </w:r>
          </w:p>
        </w:tc>
        <w:tc>
          <w:tcPr>
            <w:tcW w:w="928"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2 923,3</w:t>
            </w:r>
          </w:p>
        </w:tc>
      </w:tr>
      <w:tr w:rsidR="00200DCF" w:rsidTr="00967DF4">
        <w:tc>
          <w:tcPr>
            <w:tcW w:w="3429"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r>
              <w:t>НАЦИОНАЛЬНАЯ ОБОРОНА</w:t>
            </w:r>
          </w:p>
        </w:tc>
        <w:tc>
          <w:tcPr>
            <w:tcW w:w="643"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02 00</w:t>
            </w:r>
          </w:p>
        </w:tc>
        <w:tc>
          <w:tcPr>
            <w:tcW w:w="928"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1 035,9</w:t>
            </w:r>
          </w:p>
        </w:tc>
      </w:tr>
      <w:tr w:rsidR="00200DCF" w:rsidTr="00967DF4">
        <w:tc>
          <w:tcPr>
            <w:tcW w:w="3429"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r>
              <w:t>Мобилизационная и вневойсковая подготовка</w:t>
            </w:r>
          </w:p>
        </w:tc>
        <w:tc>
          <w:tcPr>
            <w:tcW w:w="643"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02 03</w:t>
            </w:r>
          </w:p>
        </w:tc>
        <w:tc>
          <w:tcPr>
            <w:tcW w:w="928"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1 035,9</w:t>
            </w:r>
          </w:p>
        </w:tc>
      </w:tr>
      <w:tr w:rsidR="00200DCF" w:rsidTr="00967DF4">
        <w:tc>
          <w:tcPr>
            <w:tcW w:w="3429"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r w:rsidRPr="00EC7B3A">
              <w:t>НАЦИОНАЛЬНАЯ БЕЗОПАСНОСТЬ И ПРАВООХРАНИТЕЛЬНАЯ ДЕЯТЕЛЬНОСТЬ</w:t>
            </w:r>
          </w:p>
        </w:tc>
        <w:tc>
          <w:tcPr>
            <w:tcW w:w="643"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03 00</w:t>
            </w:r>
          </w:p>
        </w:tc>
        <w:tc>
          <w:tcPr>
            <w:tcW w:w="928"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45,1</w:t>
            </w:r>
          </w:p>
        </w:tc>
      </w:tr>
      <w:tr w:rsidR="00200DCF" w:rsidTr="00967DF4">
        <w:tc>
          <w:tcPr>
            <w:tcW w:w="3429"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r w:rsidRPr="00EC7B3A">
              <w:t>Защита населения и территории от чрезвычайных ситуаций природного и техногенного характера, пожарная безопасность</w:t>
            </w:r>
          </w:p>
        </w:tc>
        <w:tc>
          <w:tcPr>
            <w:tcW w:w="643"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03 10</w:t>
            </w:r>
          </w:p>
        </w:tc>
        <w:tc>
          <w:tcPr>
            <w:tcW w:w="928"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45,1</w:t>
            </w:r>
          </w:p>
        </w:tc>
      </w:tr>
      <w:tr w:rsidR="00200DCF" w:rsidTr="00967DF4">
        <w:tc>
          <w:tcPr>
            <w:tcW w:w="3429"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r>
              <w:t>НАЦИОНАЛЬНАЯ ЭКОНОМИКА</w:t>
            </w:r>
          </w:p>
        </w:tc>
        <w:tc>
          <w:tcPr>
            <w:tcW w:w="643"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04 00</w:t>
            </w:r>
          </w:p>
        </w:tc>
        <w:tc>
          <w:tcPr>
            <w:tcW w:w="928"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4093,8</w:t>
            </w:r>
          </w:p>
        </w:tc>
      </w:tr>
      <w:tr w:rsidR="00200DCF" w:rsidTr="00967DF4">
        <w:tc>
          <w:tcPr>
            <w:tcW w:w="3429"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r>
              <w:t>Дорожное хозяйство (дорожные фонды)</w:t>
            </w:r>
          </w:p>
        </w:tc>
        <w:tc>
          <w:tcPr>
            <w:tcW w:w="643"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04 09</w:t>
            </w:r>
          </w:p>
        </w:tc>
        <w:tc>
          <w:tcPr>
            <w:tcW w:w="928" w:type="pct"/>
            <w:tcBorders>
              <w:top w:val="single" w:sz="1" w:space="0" w:color="000000"/>
              <w:left w:val="single" w:sz="1" w:space="0" w:color="000000"/>
              <w:bottom w:val="single" w:sz="1" w:space="0" w:color="000000"/>
              <w:right w:val="single" w:sz="1" w:space="0" w:color="000000"/>
            </w:tcBorders>
          </w:tcPr>
          <w:p w:rsidR="00200DCF" w:rsidRPr="00C232AB" w:rsidRDefault="00200DCF" w:rsidP="00967DF4">
            <w:pPr>
              <w:jc w:val="center"/>
            </w:pPr>
            <w:r>
              <w:t>4088,8</w:t>
            </w:r>
          </w:p>
        </w:tc>
      </w:tr>
      <w:tr w:rsidR="00200DCF" w:rsidTr="00967DF4">
        <w:tc>
          <w:tcPr>
            <w:tcW w:w="3429"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r w:rsidRPr="00EC7B3A">
              <w:t>Другие вопросы в области национальной экономики</w:t>
            </w:r>
          </w:p>
        </w:tc>
        <w:tc>
          <w:tcPr>
            <w:tcW w:w="643"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04 12</w:t>
            </w:r>
          </w:p>
        </w:tc>
        <w:tc>
          <w:tcPr>
            <w:tcW w:w="928"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5,0</w:t>
            </w:r>
          </w:p>
        </w:tc>
      </w:tr>
      <w:tr w:rsidR="00200DCF" w:rsidTr="00967DF4">
        <w:tc>
          <w:tcPr>
            <w:tcW w:w="3429"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r>
              <w:t>ЖИЛИЩНО-КОММУНАЛЬНОЕ ХОЗЯЙСТВО</w:t>
            </w:r>
          </w:p>
        </w:tc>
        <w:tc>
          <w:tcPr>
            <w:tcW w:w="643"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05 00</w:t>
            </w:r>
          </w:p>
        </w:tc>
        <w:tc>
          <w:tcPr>
            <w:tcW w:w="928" w:type="pct"/>
            <w:tcBorders>
              <w:top w:val="single" w:sz="1" w:space="0" w:color="000000"/>
              <w:left w:val="single" w:sz="1" w:space="0" w:color="000000"/>
              <w:bottom w:val="single" w:sz="1" w:space="0" w:color="000000"/>
              <w:right w:val="single" w:sz="1" w:space="0" w:color="000000"/>
            </w:tcBorders>
          </w:tcPr>
          <w:p w:rsidR="00200DCF" w:rsidRPr="00324D5C" w:rsidRDefault="00200DCF" w:rsidP="00967DF4">
            <w:pPr>
              <w:jc w:val="center"/>
            </w:pPr>
            <w:r>
              <w:t>2530,7</w:t>
            </w:r>
          </w:p>
        </w:tc>
      </w:tr>
      <w:tr w:rsidR="00200DCF" w:rsidTr="00967DF4">
        <w:tc>
          <w:tcPr>
            <w:tcW w:w="3429"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r>
              <w:t>Жилищное хозяйство</w:t>
            </w:r>
          </w:p>
        </w:tc>
        <w:tc>
          <w:tcPr>
            <w:tcW w:w="643"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05 01</w:t>
            </w:r>
          </w:p>
        </w:tc>
        <w:tc>
          <w:tcPr>
            <w:tcW w:w="928"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20,0</w:t>
            </w:r>
          </w:p>
        </w:tc>
      </w:tr>
      <w:tr w:rsidR="00200DCF" w:rsidTr="00967DF4">
        <w:tc>
          <w:tcPr>
            <w:tcW w:w="3429"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r>
              <w:t>Коммунальное хозяйство</w:t>
            </w:r>
          </w:p>
        </w:tc>
        <w:tc>
          <w:tcPr>
            <w:tcW w:w="643"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05 02</w:t>
            </w:r>
          </w:p>
        </w:tc>
        <w:tc>
          <w:tcPr>
            <w:tcW w:w="928"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865,8</w:t>
            </w:r>
          </w:p>
        </w:tc>
      </w:tr>
      <w:tr w:rsidR="00200DCF" w:rsidTr="00967DF4">
        <w:tc>
          <w:tcPr>
            <w:tcW w:w="3429"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r>
              <w:t>Благоустройство</w:t>
            </w:r>
          </w:p>
        </w:tc>
        <w:tc>
          <w:tcPr>
            <w:tcW w:w="643"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05 03</w:t>
            </w:r>
          </w:p>
        </w:tc>
        <w:tc>
          <w:tcPr>
            <w:tcW w:w="928" w:type="pct"/>
            <w:tcBorders>
              <w:top w:val="single" w:sz="1" w:space="0" w:color="000000"/>
              <w:left w:val="single" w:sz="1" w:space="0" w:color="000000"/>
              <w:bottom w:val="single" w:sz="1" w:space="0" w:color="000000"/>
              <w:right w:val="single" w:sz="1" w:space="0" w:color="000000"/>
            </w:tcBorders>
          </w:tcPr>
          <w:p w:rsidR="00200DCF" w:rsidRPr="00324D5C" w:rsidRDefault="00200DCF" w:rsidP="00967DF4">
            <w:pPr>
              <w:jc w:val="center"/>
            </w:pPr>
            <w:r>
              <w:t>1 644,85</w:t>
            </w:r>
          </w:p>
        </w:tc>
      </w:tr>
      <w:tr w:rsidR="00200DCF" w:rsidTr="00967DF4">
        <w:tc>
          <w:tcPr>
            <w:tcW w:w="3429"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r>
              <w:t>КУЛЬТУРА, КИНЕМАТОГРАФИЯ</w:t>
            </w:r>
          </w:p>
        </w:tc>
        <w:tc>
          <w:tcPr>
            <w:tcW w:w="643"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08 00</w:t>
            </w:r>
          </w:p>
        </w:tc>
        <w:tc>
          <w:tcPr>
            <w:tcW w:w="928" w:type="pct"/>
            <w:tcBorders>
              <w:top w:val="single" w:sz="1" w:space="0" w:color="000000"/>
              <w:left w:val="single" w:sz="1" w:space="0" w:color="000000"/>
              <w:bottom w:val="single" w:sz="1" w:space="0" w:color="000000"/>
              <w:right w:val="single" w:sz="1" w:space="0" w:color="000000"/>
            </w:tcBorders>
          </w:tcPr>
          <w:p w:rsidR="00200DCF" w:rsidRPr="00324D5C" w:rsidRDefault="00200DCF" w:rsidP="00967DF4">
            <w:pPr>
              <w:jc w:val="center"/>
            </w:pPr>
            <w:r>
              <w:t>26,6</w:t>
            </w:r>
          </w:p>
        </w:tc>
      </w:tr>
      <w:tr w:rsidR="00200DCF" w:rsidTr="00967DF4">
        <w:tc>
          <w:tcPr>
            <w:tcW w:w="3429"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r w:rsidRPr="00EC7B3A">
              <w:t>Другие вопросы в области культуры, кинематографии</w:t>
            </w:r>
          </w:p>
        </w:tc>
        <w:tc>
          <w:tcPr>
            <w:tcW w:w="643"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08 04</w:t>
            </w:r>
          </w:p>
        </w:tc>
        <w:tc>
          <w:tcPr>
            <w:tcW w:w="928" w:type="pct"/>
            <w:tcBorders>
              <w:top w:val="single" w:sz="1" w:space="0" w:color="000000"/>
              <w:left w:val="single" w:sz="1" w:space="0" w:color="000000"/>
              <w:bottom w:val="single" w:sz="1" w:space="0" w:color="000000"/>
              <w:right w:val="single" w:sz="1" w:space="0" w:color="000000"/>
            </w:tcBorders>
          </w:tcPr>
          <w:p w:rsidR="00200DCF" w:rsidRPr="00324D5C" w:rsidRDefault="00200DCF" w:rsidP="00967DF4">
            <w:pPr>
              <w:jc w:val="center"/>
            </w:pPr>
            <w:r>
              <w:t>26,6</w:t>
            </w:r>
          </w:p>
        </w:tc>
      </w:tr>
      <w:tr w:rsidR="00200DCF" w:rsidTr="00967DF4">
        <w:tc>
          <w:tcPr>
            <w:tcW w:w="3429"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r>
              <w:t>СОЦИАЛЬНАЯ ПОЛИТИКА</w:t>
            </w:r>
          </w:p>
        </w:tc>
        <w:tc>
          <w:tcPr>
            <w:tcW w:w="643"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10 00</w:t>
            </w:r>
          </w:p>
        </w:tc>
        <w:tc>
          <w:tcPr>
            <w:tcW w:w="928"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30,0</w:t>
            </w:r>
          </w:p>
        </w:tc>
      </w:tr>
      <w:tr w:rsidR="00200DCF" w:rsidTr="00967DF4">
        <w:tc>
          <w:tcPr>
            <w:tcW w:w="3429"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r>
              <w:t>Пенсионное обеспечение</w:t>
            </w:r>
          </w:p>
        </w:tc>
        <w:tc>
          <w:tcPr>
            <w:tcW w:w="643"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10 01</w:t>
            </w:r>
          </w:p>
        </w:tc>
        <w:tc>
          <w:tcPr>
            <w:tcW w:w="928"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30,0</w:t>
            </w:r>
          </w:p>
        </w:tc>
      </w:tr>
      <w:tr w:rsidR="00200DCF" w:rsidTr="00967DF4">
        <w:tc>
          <w:tcPr>
            <w:tcW w:w="3429"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r>
              <w:t>ФИЗИЧЕСКАЯ КУЛЬТУРА И СПОРТ</w:t>
            </w:r>
          </w:p>
        </w:tc>
        <w:tc>
          <w:tcPr>
            <w:tcW w:w="643"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11 00</w:t>
            </w:r>
          </w:p>
        </w:tc>
        <w:tc>
          <w:tcPr>
            <w:tcW w:w="928"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25,0</w:t>
            </w:r>
          </w:p>
        </w:tc>
      </w:tr>
      <w:tr w:rsidR="00200DCF" w:rsidTr="00967DF4">
        <w:tc>
          <w:tcPr>
            <w:tcW w:w="3429"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r>
              <w:t>Массовый спорт</w:t>
            </w:r>
          </w:p>
        </w:tc>
        <w:tc>
          <w:tcPr>
            <w:tcW w:w="643"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11 02</w:t>
            </w:r>
          </w:p>
        </w:tc>
        <w:tc>
          <w:tcPr>
            <w:tcW w:w="928" w:type="pct"/>
            <w:tcBorders>
              <w:top w:val="single" w:sz="1" w:space="0" w:color="000000"/>
              <w:left w:val="single" w:sz="1" w:space="0" w:color="000000"/>
              <w:bottom w:val="single" w:sz="1" w:space="0" w:color="000000"/>
              <w:right w:val="single" w:sz="1" w:space="0" w:color="000000"/>
            </w:tcBorders>
          </w:tcPr>
          <w:p w:rsidR="00200DCF" w:rsidRPr="00EC7B3A" w:rsidRDefault="00200DCF" w:rsidP="00967DF4">
            <w:pPr>
              <w:jc w:val="center"/>
            </w:pPr>
            <w:r>
              <w:t>25,0</w:t>
            </w:r>
          </w:p>
        </w:tc>
      </w:tr>
    </w:tbl>
    <w:p w:rsidR="00200DCF" w:rsidRDefault="00200DCF" w:rsidP="00200DCF">
      <w:pPr>
        <w:sectPr w:rsidR="00200DCF" w:rsidSect="00967DF4">
          <w:pgSz w:w="11905" w:h="16837"/>
          <w:pgMar w:top="993" w:right="1440" w:bottom="1135" w:left="1440" w:header="720" w:footer="720" w:gutter="0"/>
          <w:cols w:space="720"/>
        </w:sectPr>
      </w:pPr>
    </w:p>
    <w:tbl>
      <w:tblPr>
        <w:tblW w:w="5419" w:type="pct"/>
        <w:tblCellMar>
          <w:left w:w="0" w:type="dxa"/>
          <w:right w:w="0" w:type="dxa"/>
        </w:tblCellMar>
        <w:tblLook w:val="04A0" w:firstRow="1" w:lastRow="0" w:firstColumn="1" w:lastColumn="0" w:noHBand="0" w:noVBand="1"/>
      </w:tblPr>
      <w:tblGrid>
        <w:gridCol w:w="4509"/>
        <w:gridCol w:w="5129"/>
        <w:gridCol w:w="143"/>
      </w:tblGrid>
      <w:tr w:rsidR="00200DCF" w:rsidTr="00967DF4">
        <w:tc>
          <w:tcPr>
            <w:tcW w:w="2305" w:type="pct"/>
          </w:tcPr>
          <w:p w:rsidR="00200DCF" w:rsidRDefault="00200DCF" w:rsidP="00967DF4"/>
        </w:tc>
        <w:tc>
          <w:tcPr>
            <w:tcW w:w="2622" w:type="pct"/>
          </w:tcPr>
          <w:p w:rsidR="00200DCF" w:rsidRDefault="00200DCF" w:rsidP="00967DF4">
            <w:r>
              <w:rPr>
                <w:sz w:val="28"/>
                <w:szCs w:val="28"/>
              </w:rPr>
              <w:t>ПРИЛОЖЕНИЕ 3</w:t>
            </w:r>
          </w:p>
        </w:tc>
        <w:tc>
          <w:tcPr>
            <w:tcW w:w="73" w:type="pct"/>
          </w:tcPr>
          <w:p w:rsidR="00200DCF" w:rsidRDefault="00200DCF" w:rsidP="00967DF4"/>
        </w:tc>
      </w:tr>
      <w:tr w:rsidR="00200DCF" w:rsidTr="00967DF4">
        <w:tc>
          <w:tcPr>
            <w:tcW w:w="2305" w:type="pct"/>
          </w:tcPr>
          <w:p w:rsidR="00200DCF" w:rsidRDefault="00200DCF" w:rsidP="00967DF4"/>
        </w:tc>
        <w:tc>
          <w:tcPr>
            <w:tcW w:w="2622" w:type="pct"/>
          </w:tcPr>
          <w:p w:rsidR="00200DCF" w:rsidRPr="00EE4ED4" w:rsidRDefault="00200DCF" w:rsidP="00967DF4">
            <w:r>
              <w:rPr>
                <w:sz w:val="28"/>
                <w:szCs w:val="28"/>
              </w:rPr>
              <w:t>к решению от 30.06.2026 № 10</w:t>
            </w:r>
          </w:p>
        </w:tc>
        <w:tc>
          <w:tcPr>
            <w:tcW w:w="73" w:type="pct"/>
          </w:tcPr>
          <w:p w:rsidR="00200DCF" w:rsidRDefault="00200DCF" w:rsidP="00967DF4"/>
        </w:tc>
      </w:tr>
      <w:tr w:rsidR="00200DCF" w:rsidRPr="009D2619" w:rsidTr="00967DF4">
        <w:tc>
          <w:tcPr>
            <w:tcW w:w="2305" w:type="pct"/>
          </w:tcPr>
          <w:p w:rsidR="00200DCF" w:rsidRDefault="00200DCF" w:rsidP="00967DF4"/>
        </w:tc>
        <w:tc>
          <w:tcPr>
            <w:tcW w:w="2622" w:type="pct"/>
          </w:tcPr>
          <w:p w:rsidR="00200DCF" w:rsidRPr="00DF51DF" w:rsidRDefault="00200DCF" w:rsidP="00967DF4">
            <w:r>
              <w:rPr>
                <w:sz w:val="28"/>
                <w:szCs w:val="28"/>
              </w:rPr>
              <w:t>О внесении изменений в решение от 25.12.2025 № 13</w:t>
            </w:r>
            <w:r w:rsidRPr="00DF51DF">
              <w:rPr>
                <w:sz w:val="28"/>
                <w:szCs w:val="28"/>
              </w:rPr>
              <w:t xml:space="preserve"> «О бюджете Курьинск</w:t>
            </w:r>
            <w:r>
              <w:rPr>
                <w:sz w:val="28"/>
                <w:szCs w:val="28"/>
              </w:rPr>
              <w:t>ого</w:t>
            </w:r>
            <w:r w:rsidRPr="00DF51DF">
              <w:rPr>
                <w:sz w:val="28"/>
                <w:szCs w:val="28"/>
              </w:rPr>
              <w:t xml:space="preserve"> сельсовет</w:t>
            </w:r>
            <w:r>
              <w:rPr>
                <w:sz w:val="28"/>
                <w:szCs w:val="28"/>
              </w:rPr>
              <w:t xml:space="preserve">а Курьинского района </w:t>
            </w:r>
            <w:r w:rsidRPr="00DF51DF">
              <w:rPr>
                <w:sz w:val="28"/>
                <w:szCs w:val="28"/>
              </w:rPr>
              <w:t>Алтайского края на 202</w:t>
            </w:r>
            <w:r>
              <w:rPr>
                <w:sz w:val="28"/>
                <w:szCs w:val="28"/>
              </w:rPr>
              <w:t>6</w:t>
            </w:r>
            <w:r w:rsidRPr="00DF51DF">
              <w:rPr>
                <w:sz w:val="28"/>
                <w:szCs w:val="28"/>
              </w:rPr>
              <w:t xml:space="preserve"> год»</w:t>
            </w:r>
          </w:p>
        </w:tc>
        <w:tc>
          <w:tcPr>
            <w:tcW w:w="73" w:type="pct"/>
          </w:tcPr>
          <w:p w:rsidR="00200DCF" w:rsidRPr="00DF51DF" w:rsidRDefault="00200DCF" w:rsidP="00967DF4"/>
        </w:tc>
      </w:tr>
      <w:tr w:rsidR="00200DCF" w:rsidRPr="009D2619" w:rsidTr="00967DF4">
        <w:tc>
          <w:tcPr>
            <w:tcW w:w="2305" w:type="pct"/>
          </w:tcPr>
          <w:p w:rsidR="00200DCF" w:rsidRPr="00DF51DF" w:rsidRDefault="00200DCF" w:rsidP="00967DF4"/>
        </w:tc>
        <w:tc>
          <w:tcPr>
            <w:tcW w:w="2695" w:type="pct"/>
            <w:gridSpan w:val="2"/>
          </w:tcPr>
          <w:p w:rsidR="00200DCF" w:rsidRPr="00DF51DF" w:rsidRDefault="00200DCF" w:rsidP="00967DF4"/>
        </w:tc>
      </w:tr>
      <w:tr w:rsidR="00200DCF" w:rsidRPr="009D2619" w:rsidTr="00967DF4">
        <w:tc>
          <w:tcPr>
            <w:tcW w:w="2305" w:type="pct"/>
          </w:tcPr>
          <w:p w:rsidR="00200DCF" w:rsidRPr="00DF51DF" w:rsidRDefault="00200DCF" w:rsidP="00967DF4"/>
        </w:tc>
        <w:tc>
          <w:tcPr>
            <w:tcW w:w="2695" w:type="pct"/>
            <w:gridSpan w:val="2"/>
          </w:tcPr>
          <w:p w:rsidR="00200DCF" w:rsidRPr="00DF51DF" w:rsidRDefault="00200DCF" w:rsidP="00967DF4"/>
        </w:tc>
      </w:tr>
      <w:tr w:rsidR="00200DCF" w:rsidRPr="009D2619" w:rsidTr="00967DF4">
        <w:tc>
          <w:tcPr>
            <w:tcW w:w="2305" w:type="pct"/>
          </w:tcPr>
          <w:p w:rsidR="00200DCF" w:rsidRPr="00DF51DF" w:rsidRDefault="00200DCF" w:rsidP="00967DF4"/>
        </w:tc>
        <w:tc>
          <w:tcPr>
            <w:tcW w:w="2695" w:type="pct"/>
            <w:gridSpan w:val="2"/>
          </w:tcPr>
          <w:p w:rsidR="00200DCF" w:rsidRPr="00DF51DF" w:rsidRDefault="00200DCF" w:rsidP="00967DF4"/>
        </w:tc>
      </w:tr>
    </w:tbl>
    <w:p w:rsidR="00200DCF" w:rsidRDefault="00200DCF" w:rsidP="00200DCF">
      <w:pPr>
        <w:ind w:left="709"/>
        <w:jc w:val="center"/>
        <w:rPr>
          <w:sz w:val="28"/>
          <w:szCs w:val="28"/>
        </w:rPr>
      </w:pPr>
      <w:r w:rsidRPr="00DF51DF">
        <w:rPr>
          <w:sz w:val="28"/>
          <w:szCs w:val="28"/>
        </w:rPr>
        <w:t>Ведомственная структура расходов бюджета сельск</w:t>
      </w:r>
      <w:r>
        <w:rPr>
          <w:sz w:val="28"/>
          <w:szCs w:val="28"/>
        </w:rPr>
        <w:t>ого поселения на 2026</w:t>
      </w:r>
      <w:r w:rsidRPr="00DF51DF">
        <w:rPr>
          <w:sz w:val="28"/>
          <w:szCs w:val="28"/>
        </w:rPr>
        <w:t xml:space="preserve"> год</w:t>
      </w:r>
    </w:p>
    <w:tbl>
      <w:tblPr>
        <w:tblW w:w="5418" w:type="pct"/>
        <w:tblInd w:w="1" w:type="dxa"/>
        <w:tblCellMar>
          <w:left w:w="0" w:type="dxa"/>
          <w:right w:w="0" w:type="dxa"/>
        </w:tblCellMar>
        <w:tblLook w:val="04A0" w:firstRow="1" w:lastRow="0" w:firstColumn="1" w:lastColumn="0" w:noHBand="0" w:noVBand="1"/>
      </w:tblPr>
      <w:tblGrid>
        <w:gridCol w:w="5242"/>
        <w:gridCol w:w="708"/>
        <w:gridCol w:w="710"/>
        <w:gridCol w:w="1416"/>
        <w:gridCol w:w="567"/>
        <w:gridCol w:w="1134"/>
      </w:tblGrid>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Наименование</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Код</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Рз/Пр</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ЦСР</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Вр</w:t>
            </w: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Сумма, тыс. рублей</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5</w:t>
            </w: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6</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Администрация Курьинского сельсовета Курьинского района Алтайского края</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00 00</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rPr>
                <w:sz w:val="28"/>
                <w:szCs w:val="28"/>
              </w:rPr>
              <w:t>13 859,6</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Default="00200DCF" w:rsidP="00967DF4">
            <w:r>
              <w:t>ОБЩЕГОСУДАРСТВЕННЫЕ ВОПРОСЫ</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01 00</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6 072,5</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01 04</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3 119,2</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Руководство и управлениев сфере установленных функций органов государственной власти суюъектов Российской Федерации и органов местного самоуправления</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01 04</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0100000000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3 119,2</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обеспечение деятельности органов местного самоуправления</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01 04</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0120000000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3 119,2</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Центральный аппарат органов местного самоуправления</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01 04</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0120010100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3 119,2</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01 04</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0120010110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100</w:t>
            </w: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1 003,5</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01 04</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0120010110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1 440,1</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Default="00200DCF" w:rsidP="00967DF4">
            <w:r>
              <w:t>Иные бюджетные ассигнования</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01 04</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0120010110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800</w:t>
            </w: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Глава местной администрации (исполнительно-распорядительного органа муниципального образования</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01 04</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0120010130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665,6</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01 04</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0120010130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100</w:t>
            </w: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665,6</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Обеспечение проведения выборов и референдумов</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01 07</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0100000000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Обеспечение проведения выборов и референдумов</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01 07</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0130000000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Обеспечение проведения выборов и референдумов</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01 07</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0130010240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Default="00200DCF" w:rsidP="00967DF4">
            <w:r>
              <w:t>Иные бюджетные ассигнования</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01 07</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0130010240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800</w:t>
            </w: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Default="00200DCF" w:rsidP="00967DF4">
            <w:r>
              <w:lastRenderedPageBreak/>
              <w:t>Резервные фонды</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01 11</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Иные расходы органов государственной власти субъектов Российской Федерации и органов местного самоуправления</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01 11</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9900000000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Default="00200DCF" w:rsidP="00967DF4">
            <w:r>
              <w:t>Резервные фонды</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01 11</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9910000000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Default="00200DCF" w:rsidP="00967DF4">
            <w:r>
              <w:t>Резервные фонды администрации</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01 11</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9910014100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Default="00200DCF" w:rsidP="00967DF4">
            <w:r>
              <w:t>Иные бюджетные ассигнования</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01 11</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9910014100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800</w:t>
            </w: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Default="00200DCF" w:rsidP="00967DF4">
            <w:r>
              <w:t>Другие общегосударственные вопросы</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01 13</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2 923,3</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общего характера в рамках переданных полномочий</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01 13</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9000000000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460,0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общего характера в рамках переданных полномочий</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01 13</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9800000000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460,0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осуществление части полномочий по решению вопросов местного значения</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01 13</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460,0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Осуществление части полномочий по решению вопросов местного значения в соответствии с заключенными соглашениями</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01 13</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9850060510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460,0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Default="00200DCF" w:rsidP="00967DF4">
            <w:r>
              <w:t>Межбюджетные трансферты</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01 13</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9850060510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500</w:t>
            </w: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460,0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Иные расходы органов государственной власти субъектов Российской Федерации и органов местного самоуправления</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01 13</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9900000000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2 463,3</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выполнение других обязательств государства</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01 13</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9990000000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2 463,3</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Содержание и обеспечение деятельности обслуживающего персонала администраций сельских поселений</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01 13</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9990010810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2 463,3</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01 13</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9990010810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2 328,3</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Default="00200DCF" w:rsidP="00967DF4">
            <w:r>
              <w:t>Иные бюджетные ассигнования</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01 13</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9990010810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800</w:t>
            </w: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135,0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Default="00200DCF" w:rsidP="00967DF4">
            <w:r>
              <w:t>НАЦИОНАЛЬНАЯ ОБОРОНА</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02 00</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1 035,9</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Default="00200DCF" w:rsidP="00967DF4">
            <w:r>
              <w:t>Мобилизационная и вневойсковая подготовка</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02 03</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1 035,9</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02 03</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0100000000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1 035,9</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Руководство и управление в сфере установленных функций</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02 03</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0140000000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1 035,9</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Осуществление первичного воинского учета органами местного самоуправления поселений</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02 03</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0140051180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1 035,9</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02 03</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0140051180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100</w:t>
            </w: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543,6</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02 03</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0140051180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492,3</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НАЦИОНАЛЬНАЯ БЕЗОПАСНОСТЬ И ПРАВООХРАНИТЕЛЬНАЯ ДЕЯТЕЛЬНОСТЬ</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03 00</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45,1</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Защита населения и территории от чрезвычайных ситуаций природного и техногенного характера, пожарная безопасность</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03 10</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45,1</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lastRenderedPageBreak/>
              <w:t>Расходы общего характера в рамках переданных полномочий</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03 10</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9800000000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45,1</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осуществление части полномочий по решению вопросов местного значения</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03 10</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45,1</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03 10</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9850060511</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45,1</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03 10</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9850060511</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45,1</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Default="00200DCF" w:rsidP="00967DF4">
            <w:r>
              <w:t>НАЦИОНАЛЬНАЯ ЭКОНОМИКА</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04 00</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Pr="000421D0" w:rsidRDefault="00200DCF" w:rsidP="00967DF4">
            <w:pPr>
              <w:jc w:val="center"/>
            </w:pPr>
            <w:r>
              <w:t>4093,8</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Default="00200DCF" w:rsidP="00967DF4">
            <w:r>
              <w:t>Дорожное хозяйство (дорожные фонды)</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04 09</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4088,8</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Мероприятия в сфере транспорта и дорожного хозяйства</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04 09</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9120000000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4088,8</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04 09</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912009Д270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200DCF" w:rsidRPr="00532C75" w:rsidRDefault="00200DCF" w:rsidP="00967DF4">
            <w:pPr>
              <w:jc w:val="center"/>
            </w:pPr>
            <w:r>
              <w:t>2166,2</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t>Прочая закупка товаров, работ, услуг</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04 09</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912009Д270</w:t>
            </w:r>
          </w:p>
        </w:tc>
        <w:tc>
          <w:tcPr>
            <w:tcW w:w="290" w:type="pct"/>
            <w:tcBorders>
              <w:top w:val="single" w:sz="1" w:space="0" w:color="000000"/>
              <w:left w:val="single" w:sz="1" w:space="0" w:color="000000"/>
              <w:bottom w:val="single" w:sz="1" w:space="0" w:color="000000"/>
              <w:right w:val="single" w:sz="1" w:space="0" w:color="000000"/>
            </w:tcBorders>
          </w:tcPr>
          <w:p w:rsidR="00200DCF" w:rsidRPr="000421D0" w:rsidRDefault="00200DCF" w:rsidP="00967DF4">
            <w:pPr>
              <w:jc w:val="center"/>
            </w:pPr>
            <w:r>
              <w:t>244</w:t>
            </w:r>
          </w:p>
        </w:tc>
        <w:tc>
          <w:tcPr>
            <w:tcW w:w="580" w:type="pct"/>
            <w:tcBorders>
              <w:top w:val="single" w:sz="1" w:space="0" w:color="000000"/>
              <w:left w:val="single" w:sz="1" w:space="0" w:color="000000"/>
              <w:bottom w:val="single" w:sz="1" w:space="0" w:color="000000"/>
              <w:right w:val="single" w:sz="1" w:space="0" w:color="000000"/>
            </w:tcBorders>
          </w:tcPr>
          <w:p w:rsidR="00200DCF" w:rsidRPr="000421D0" w:rsidRDefault="00200DCF" w:rsidP="00967DF4">
            <w:pPr>
              <w:jc w:val="center"/>
            </w:pPr>
            <w:r>
              <w:t>1986,2</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t>Закупка энергетических ресурсов</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04 09</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912009Д270</w:t>
            </w:r>
          </w:p>
        </w:tc>
        <w:tc>
          <w:tcPr>
            <w:tcW w:w="290" w:type="pct"/>
            <w:tcBorders>
              <w:top w:val="single" w:sz="1" w:space="0" w:color="000000"/>
              <w:left w:val="single" w:sz="1" w:space="0" w:color="000000"/>
              <w:bottom w:val="single" w:sz="1" w:space="0" w:color="000000"/>
              <w:right w:val="single" w:sz="1" w:space="0" w:color="000000"/>
            </w:tcBorders>
          </w:tcPr>
          <w:p w:rsidR="00200DCF" w:rsidRPr="000421D0" w:rsidRDefault="00200DCF" w:rsidP="00967DF4">
            <w:pPr>
              <w:jc w:val="center"/>
            </w:pPr>
            <w:r>
              <w:t>247</w:t>
            </w: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180,0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Капитальный ремонт и ремонт автомобильных дорог общего пользования местного значения</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04 09</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91200SД110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Pr="00C232AB" w:rsidRDefault="00200DCF" w:rsidP="00967DF4">
            <w:pPr>
              <w:jc w:val="center"/>
            </w:pPr>
            <w:r>
              <w:t>1922,6</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04 09</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91200SД110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200DCF" w:rsidRPr="00C232AB" w:rsidRDefault="00200DCF" w:rsidP="00967DF4">
            <w:pPr>
              <w:jc w:val="center"/>
            </w:pPr>
            <w:r>
              <w:t>1922,6</w:t>
            </w:r>
          </w:p>
        </w:tc>
      </w:tr>
      <w:tr w:rsidR="00200DCF" w:rsidRPr="00E42711"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t>Прочая закупка товаров, работ, услуг</w:t>
            </w:r>
          </w:p>
        </w:tc>
        <w:tc>
          <w:tcPr>
            <w:tcW w:w="362" w:type="pct"/>
            <w:tcBorders>
              <w:top w:val="single" w:sz="1" w:space="0" w:color="000000"/>
              <w:left w:val="single" w:sz="1" w:space="0" w:color="000000"/>
              <w:bottom w:val="single" w:sz="1" w:space="0" w:color="000000"/>
              <w:right w:val="single" w:sz="1" w:space="0" w:color="000000"/>
            </w:tcBorders>
          </w:tcPr>
          <w:p w:rsidR="00200DCF" w:rsidRPr="00E42711"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Pr="00E42711" w:rsidRDefault="00200DCF" w:rsidP="00967DF4">
            <w:pPr>
              <w:jc w:val="center"/>
            </w:pPr>
            <w:r>
              <w:t>04 09</w:t>
            </w:r>
          </w:p>
        </w:tc>
        <w:tc>
          <w:tcPr>
            <w:tcW w:w="724" w:type="pct"/>
            <w:tcBorders>
              <w:top w:val="single" w:sz="1" w:space="0" w:color="000000"/>
              <w:left w:val="single" w:sz="1" w:space="0" w:color="000000"/>
              <w:bottom w:val="single" w:sz="1" w:space="0" w:color="000000"/>
              <w:right w:val="single" w:sz="1" w:space="0" w:color="000000"/>
            </w:tcBorders>
          </w:tcPr>
          <w:p w:rsidR="00200DCF" w:rsidRPr="00E42711" w:rsidRDefault="00200DCF" w:rsidP="00967DF4">
            <w:pPr>
              <w:jc w:val="center"/>
            </w:pPr>
            <w:r>
              <w:t>91200SД110</w:t>
            </w:r>
          </w:p>
        </w:tc>
        <w:tc>
          <w:tcPr>
            <w:tcW w:w="290" w:type="pct"/>
            <w:tcBorders>
              <w:top w:val="single" w:sz="1" w:space="0" w:color="000000"/>
              <w:left w:val="single" w:sz="1" w:space="0" w:color="000000"/>
              <w:bottom w:val="single" w:sz="1" w:space="0" w:color="000000"/>
              <w:right w:val="single" w:sz="1" w:space="0" w:color="000000"/>
            </w:tcBorders>
          </w:tcPr>
          <w:p w:rsidR="00200DCF" w:rsidRPr="00E42711" w:rsidRDefault="00200DCF" w:rsidP="00967DF4">
            <w:pPr>
              <w:jc w:val="center"/>
            </w:pPr>
            <w:r>
              <w:t>244</w:t>
            </w: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1922,6</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Другие вопросы в области национальной экономики</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04 12</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5,0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общего характера в рамках переданных полномочий</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04 12</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9800000000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5,0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осуществление части полномочий по решению вопросов местного значения</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04 12</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5,0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04 12</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9850060512</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5,0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04 12</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9850060512</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5,0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Default="00200DCF" w:rsidP="00967DF4">
            <w:r>
              <w:t>ЖИЛИЩНО-КОММУНАЛЬНОЕ ХОЗЯЙСТВО</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05 00</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Pr="00526A8D" w:rsidRDefault="00200DCF" w:rsidP="00967DF4">
            <w:pPr>
              <w:jc w:val="center"/>
            </w:pPr>
            <w:r>
              <w:t>2 530,6</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Default="00200DCF" w:rsidP="00967DF4">
            <w:r>
              <w:t>Жилищное хозяйство</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05 01</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общего характера в рамках переданных полномочий</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05 01</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9800000000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осуществление части полномочий по решению вопросов местного значения</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05 01</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 создание условий для жилищного строительства</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05 01</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9850060516</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05 01</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9850060516</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Default="00200DCF" w:rsidP="00967DF4">
            <w:r>
              <w:t>Коммунальное хозяйство</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05 02</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865,8</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lastRenderedPageBreak/>
              <w:t>Расходы общего характера в рамках переданных полномочий</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05 02</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9800000000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865,8</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осуществление части полномочий по решению вопросов местного значения</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05 02</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865,8</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осуществление части полномочий по решению вопросов местного значения по организации в границах поселения электро-, тепло-, газо- и водоснабжения населения</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05 02</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9850060513</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24,0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05 02</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9850060513</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24,0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05 02</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9850060514</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41,8</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05 02</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9850060514</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41,8</w:t>
            </w:r>
          </w:p>
        </w:tc>
      </w:tr>
      <w:tr w:rsidR="00200DCF" w:rsidRPr="00526A8D"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pPr>
              <w:tabs>
                <w:tab w:val="left" w:pos="1080"/>
              </w:tabs>
            </w:pPr>
            <w:r>
              <w:t>Р</w:t>
            </w:r>
            <w:r w:rsidRPr="00526A8D">
              <w:t>асходы на осуществление части полномочий по решению вопросов местного значения по осуществлению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поселения</w:t>
            </w:r>
          </w:p>
        </w:tc>
        <w:tc>
          <w:tcPr>
            <w:tcW w:w="362" w:type="pct"/>
            <w:tcBorders>
              <w:top w:val="single" w:sz="1" w:space="0" w:color="000000"/>
              <w:left w:val="single" w:sz="1" w:space="0" w:color="000000"/>
              <w:bottom w:val="single" w:sz="1" w:space="0" w:color="000000"/>
              <w:right w:val="single" w:sz="1" w:space="0" w:color="000000"/>
            </w:tcBorders>
          </w:tcPr>
          <w:p w:rsidR="00200DCF" w:rsidRPr="00526A8D"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Pr="00526A8D" w:rsidRDefault="00200DCF" w:rsidP="00967DF4">
            <w:pPr>
              <w:jc w:val="center"/>
            </w:pPr>
            <w:r>
              <w:t>05 02</w:t>
            </w:r>
          </w:p>
        </w:tc>
        <w:tc>
          <w:tcPr>
            <w:tcW w:w="724" w:type="pct"/>
            <w:tcBorders>
              <w:top w:val="single" w:sz="1" w:space="0" w:color="000000"/>
              <w:left w:val="single" w:sz="1" w:space="0" w:color="000000"/>
              <w:bottom w:val="single" w:sz="1" w:space="0" w:color="000000"/>
              <w:right w:val="single" w:sz="1" w:space="0" w:color="000000"/>
            </w:tcBorders>
          </w:tcPr>
          <w:p w:rsidR="00200DCF" w:rsidRPr="00526A8D" w:rsidRDefault="00200DCF" w:rsidP="00967DF4">
            <w:pPr>
              <w:jc w:val="center"/>
            </w:pPr>
            <w:r>
              <w:t>9850060518</w:t>
            </w:r>
          </w:p>
        </w:tc>
        <w:tc>
          <w:tcPr>
            <w:tcW w:w="290" w:type="pct"/>
            <w:tcBorders>
              <w:top w:val="single" w:sz="1" w:space="0" w:color="000000"/>
              <w:left w:val="single" w:sz="1" w:space="0" w:color="000000"/>
              <w:bottom w:val="single" w:sz="1" w:space="0" w:color="000000"/>
              <w:right w:val="single" w:sz="1" w:space="0" w:color="000000"/>
            </w:tcBorders>
          </w:tcPr>
          <w:p w:rsidR="00200DCF" w:rsidRPr="00526A8D" w:rsidRDefault="00200DCF" w:rsidP="00967DF4">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200DCF" w:rsidRPr="00526A8D" w:rsidRDefault="00200DCF" w:rsidP="00967DF4">
            <w:pPr>
              <w:jc w:val="center"/>
            </w:pPr>
            <w:r>
              <w:t>800,0</w:t>
            </w:r>
          </w:p>
        </w:tc>
      </w:tr>
      <w:tr w:rsidR="00200DCF" w:rsidRPr="00526A8D" w:rsidTr="00967DF4">
        <w:tc>
          <w:tcPr>
            <w:tcW w:w="2681" w:type="pct"/>
            <w:tcBorders>
              <w:top w:val="single" w:sz="1" w:space="0" w:color="000000"/>
              <w:left w:val="single" w:sz="1" w:space="0" w:color="000000"/>
              <w:bottom w:val="single" w:sz="1" w:space="0" w:color="000000"/>
              <w:right w:val="single" w:sz="1" w:space="0" w:color="000000"/>
            </w:tcBorders>
          </w:tcPr>
          <w:p w:rsidR="00200DCF" w:rsidRDefault="00200DCF" w:rsidP="00967DF4">
            <w:pPr>
              <w:tabs>
                <w:tab w:val="left" w:pos="1080"/>
              </w:tabs>
            </w:pPr>
            <w:r>
              <w:t>Прочая закупка товаров, работ, услуг</w:t>
            </w:r>
          </w:p>
        </w:tc>
        <w:tc>
          <w:tcPr>
            <w:tcW w:w="362" w:type="pct"/>
            <w:tcBorders>
              <w:top w:val="single" w:sz="1" w:space="0" w:color="000000"/>
              <w:left w:val="single" w:sz="1" w:space="0" w:color="000000"/>
              <w:bottom w:val="single" w:sz="1" w:space="0" w:color="000000"/>
              <w:right w:val="single" w:sz="1" w:space="0" w:color="000000"/>
            </w:tcBorders>
          </w:tcPr>
          <w:p w:rsidR="00200DCF" w:rsidRPr="00526A8D"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Pr="00526A8D" w:rsidRDefault="00200DCF" w:rsidP="00967DF4">
            <w:pPr>
              <w:jc w:val="center"/>
            </w:pPr>
            <w:r>
              <w:t>05 02</w:t>
            </w:r>
          </w:p>
        </w:tc>
        <w:tc>
          <w:tcPr>
            <w:tcW w:w="724" w:type="pct"/>
            <w:tcBorders>
              <w:top w:val="single" w:sz="1" w:space="0" w:color="000000"/>
              <w:left w:val="single" w:sz="1" w:space="0" w:color="000000"/>
              <w:bottom w:val="single" w:sz="1" w:space="0" w:color="000000"/>
              <w:right w:val="single" w:sz="1" w:space="0" w:color="000000"/>
            </w:tcBorders>
          </w:tcPr>
          <w:p w:rsidR="00200DCF" w:rsidRPr="00526A8D" w:rsidRDefault="00200DCF" w:rsidP="00967DF4">
            <w:pPr>
              <w:jc w:val="center"/>
            </w:pPr>
            <w:r>
              <w:t>9850060518</w:t>
            </w:r>
          </w:p>
        </w:tc>
        <w:tc>
          <w:tcPr>
            <w:tcW w:w="290" w:type="pct"/>
            <w:tcBorders>
              <w:top w:val="single" w:sz="1" w:space="0" w:color="000000"/>
              <w:left w:val="single" w:sz="1" w:space="0" w:color="000000"/>
              <w:bottom w:val="single" w:sz="1" w:space="0" w:color="000000"/>
              <w:right w:val="single" w:sz="1" w:space="0" w:color="000000"/>
            </w:tcBorders>
          </w:tcPr>
          <w:p w:rsidR="00200DCF" w:rsidRPr="00526A8D" w:rsidRDefault="00200DCF" w:rsidP="00967DF4">
            <w:pPr>
              <w:jc w:val="center"/>
            </w:pPr>
            <w:r>
              <w:t>244</w:t>
            </w:r>
          </w:p>
        </w:tc>
        <w:tc>
          <w:tcPr>
            <w:tcW w:w="580" w:type="pct"/>
            <w:tcBorders>
              <w:top w:val="single" w:sz="1" w:space="0" w:color="000000"/>
              <w:left w:val="single" w:sz="1" w:space="0" w:color="000000"/>
              <w:bottom w:val="single" w:sz="1" w:space="0" w:color="000000"/>
              <w:right w:val="single" w:sz="1" w:space="0" w:color="000000"/>
            </w:tcBorders>
          </w:tcPr>
          <w:p w:rsidR="00200DCF" w:rsidRPr="00526A8D" w:rsidRDefault="00200DCF" w:rsidP="00967DF4">
            <w:pPr>
              <w:jc w:val="center"/>
            </w:pPr>
            <w:r>
              <w:t>800,00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Default="00200DCF" w:rsidP="00967DF4">
            <w:r>
              <w:t>Благоустройство</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05 03</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Pr="00372C41" w:rsidRDefault="00200DCF" w:rsidP="00967DF4">
            <w:pPr>
              <w:jc w:val="center"/>
            </w:pPr>
            <w:r>
              <w:t>1 644,85</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Иные вопросы в области жилищно-коммунального хозяйства</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05 03</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9200000000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Pr="00372C41" w:rsidRDefault="00200DCF" w:rsidP="00967DF4">
            <w:pPr>
              <w:jc w:val="center"/>
            </w:pPr>
            <w:r>
              <w:t>1579,6</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Иные расходы в области жилищно-коммунального хозяйства</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05 03</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9290000000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Pr="00A6183E" w:rsidRDefault="00200DCF" w:rsidP="00967DF4">
            <w:pPr>
              <w:jc w:val="center"/>
            </w:pPr>
            <w:r>
              <w:t>1579,6</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Default="00200DCF" w:rsidP="00967DF4">
            <w:r>
              <w:t>Уличное освещение</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05 03</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9290018050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05 03</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9290018050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200DCF" w:rsidRPr="00A6183E" w:rsidRDefault="00200DCF" w:rsidP="00967DF4">
            <w:pPr>
              <w:jc w:val="center"/>
            </w:pPr>
            <w:r>
              <w:t>10,0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t>Иные бюджетные ассигнования</w:t>
            </w:r>
          </w:p>
        </w:tc>
        <w:tc>
          <w:tcPr>
            <w:tcW w:w="362" w:type="pct"/>
            <w:tcBorders>
              <w:top w:val="single" w:sz="1" w:space="0" w:color="000000"/>
              <w:left w:val="single" w:sz="1" w:space="0" w:color="000000"/>
              <w:bottom w:val="single" w:sz="1" w:space="0" w:color="000000"/>
              <w:right w:val="single" w:sz="1" w:space="0" w:color="000000"/>
            </w:tcBorders>
          </w:tcPr>
          <w:p w:rsidR="00200DCF" w:rsidRPr="00A6183E"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Pr="00A6183E" w:rsidRDefault="00200DCF" w:rsidP="00967DF4">
            <w:pPr>
              <w:jc w:val="center"/>
            </w:pPr>
            <w:r>
              <w:t>05 03</w:t>
            </w:r>
          </w:p>
        </w:tc>
        <w:tc>
          <w:tcPr>
            <w:tcW w:w="724" w:type="pct"/>
            <w:tcBorders>
              <w:top w:val="single" w:sz="1" w:space="0" w:color="000000"/>
              <w:left w:val="single" w:sz="1" w:space="0" w:color="000000"/>
              <w:bottom w:val="single" w:sz="1" w:space="0" w:color="000000"/>
              <w:right w:val="single" w:sz="1" w:space="0" w:color="000000"/>
            </w:tcBorders>
          </w:tcPr>
          <w:p w:rsidR="00200DCF" w:rsidRPr="00A6183E" w:rsidRDefault="00200DCF" w:rsidP="00967DF4">
            <w:pPr>
              <w:jc w:val="center"/>
            </w:pPr>
            <w:r>
              <w:t>9290018050</w:t>
            </w:r>
          </w:p>
        </w:tc>
        <w:tc>
          <w:tcPr>
            <w:tcW w:w="290" w:type="pct"/>
            <w:tcBorders>
              <w:top w:val="single" w:sz="1" w:space="0" w:color="000000"/>
              <w:left w:val="single" w:sz="1" w:space="0" w:color="000000"/>
              <w:bottom w:val="single" w:sz="1" w:space="0" w:color="000000"/>
              <w:right w:val="single" w:sz="1" w:space="0" w:color="000000"/>
            </w:tcBorders>
          </w:tcPr>
          <w:p w:rsidR="00200DCF" w:rsidRPr="00A6183E" w:rsidRDefault="00200DCF" w:rsidP="00967DF4">
            <w:pPr>
              <w:jc w:val="center"/>
            </w:pPr>
            <w:r>
              <w:t>800</w:t>
            </w: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Прочие мероприятия по благоустройству поселений</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05 03</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9290018080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1 559,6</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05 03</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9290018080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1 559,6</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общего характера в рамках переданных полномочий</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05 03</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9800000000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65,2</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осуществление части полномочий по решению вопросов местного значения</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05 03</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65,2</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05 03</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9850060515</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65,2</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Default="00200DCF" w:rsidP="00967DF4">
            <w:r>
              <w:t>КУЛЬТУРА, КИНЕМАТОГРАФИЯ</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08 00</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Pr="00666A51" w:rsidRDefault="00200DCF" w:rsidP="00967DF4">
            <w:pPr>
              <w:jc w:val="center"/>
            </w:pPr>
            <w:r>
              <w:t>26,6</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Другие вопросы в области культуры, кинематографии</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08 04</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Pr="00666A51" w:rsidRDefault="00200DCF" w:rsidP="00967DF4">
            <w:pPr>
              <w:jc w:val="center"/>
            </w:pPr>
            <w:r>
              <w:t>26,6</w:t>
            </w:r>
          </w:p>
        </w:tc>
      </w:tr>
      <w:tr w:rsidR="00200DCF" w:rsidRPr="00666A51"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666A51">
              <w:t>Иные вопросы в сфере культуры и средств массовой информации</w:t>
            </w:r>
          </w:p>
        </w:tc>
        <w:tc>
          <w:tcPr>
            <w:tcW w:w="362" w:type="pct"/>
            <w:tcBorders>
              <w:top w:val="single" w:sz="1" w:space="0" w:color="000000"/>
              <w:left w:val="single" w:sz="1" w:space="0" w:color="000000"/>
              <w:bottom w:val="single" w:sz="1" w:space="0" w:color="000000"/>
              <w:right w:val="single" w:sz="1" w:space="0" w:color="000000"/>
            </w:tcBorders>
          </w:tcPr>
          <w:p w:rsidR="00200DCF" w:rsidRPr="00666A51"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Pr="00666A51" w:rsidRDefault="00200DCF" w:rsidP="00967DF4">
            <w:pPr>
              <w:jc w:val="center"/>
            </w:pPr>
            <w:r>
              <w:t>08 04</w:t>
            </w:r>
          </w:p>
        </w:tc>
        <w:tc>
          <w:tcPr>
            <w:tcW w:w="724" w:type="pct"/>
            <w:tcBorders>
              <w:top w:val="single" w:sz="1" w:space="0" w:color="000000"/>
              <w:left w:val="single" w:sz="1" w:space="0" w:color="000000"/>
              <w:bottom w:val="single" w:sz="1" w:space="0" w:color="000000"/>
              <w:right w:val="single" w:sz="1" w:space="0" w:color="000000"/>
            </w:tcBorders>
          </w:tcPr>
          <w:p w:rsidR="00200DCF" w:rsidRPr="00666A51" w:rsidRDefault="00200DCF" w:rsidP="00967DF4">
            <w:pPr>
              <w:jc w:val="center"/>
            </w:pPr>
            <w:r>
              <w:t>9020000000</w:t>
            </w:r>
          </w:p>
        </w:tc>
        <w:tc>
          <w:tcPr>
            <w:tcW w:w="290" w:type="pct"/>
            <w:tcBorders>
              <w:top w:val="single" w:sz="1" w:space="0" w:color="000000"/>
              <w:left w:val="single" w:sz="1" w:space="0" w:color="000000"/>
              <w:bottom w:val="single" w:sz="1" w:space="0" w:color="000000"/>
              <w:right w:val="single" w:sz="1" w:space="0" w:color="000000"/>
            </w:tcBorders>
          </w:tcPr>
          <w:p w:rsidR="00200DCF" w:rsidRPr="00666A51"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9,9</w:t>
            </w:r>
          </w:p>
        </w:tc>
      </w:tr>
      <w:tr w:rsidR="00200DCF" w:rsidRPr="00666A51" w:rsidTr="00967DF4">
        <w:tc>
          <w:tcPr>
            <w:tcW w:w="2681" w:type="pct"/>
            <w:tcBorders>
              <w:top w:val="single" w:sz="1" w:space="0" w:color="000000"/>
              <w:left w:val="single" w:sz="1" w:space="0" w:color="000000"/>
              <w:bottom w:val="single" w:sz="1" w:space="0" w:color="000000"/>
              <w:right w:val="single" w:sz="1" w:space="0" w:color="000000"/>
            </w:tcBorders>
          </w:tcPr>
          <w:p w:rsidR="00200DCF" w:rsidRPr="00666A51" w:rsidRDefault="00200DCF" w:rsidP="00967DF4">
            <w:r w:rsidRPr="00666A51">
              <w:lastRenderedPageBreak/>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08 04</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9020010530</w:t>
            </w:r>
          </w:p>
        </w:tc>
        <w:tc>
          <w:tcPr>
            <w:tcW w:w="290" w:type="pct"/>
            <w:tcBorders>
              <w:top w:val="single" w:sz="1" w:space="0" w:color="000000"/>
              <w:left w:val="single" w:sz="1" w:space="0" w:color="000000"/>
              <w:bottom w:val="single" w:sz="1" w:space="0" w:color="000000"/>
              <w:right w:val="single" w:sz="1" w:space="0" w:color="000000"/>
            </w:tcBorders>
          </w:tcPr>
          <w:p w:rsidR="00200DCF" w:rsidRPr="00666A51" w:rsidRDefault="00200DCF" w:rsidP="00967DF4">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9,9</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общего характера в рамках переданных полномочий</w:t>
            </w:r>
          </w:p>
        </w:tc>
        <w:tc>
          <w:tcPr>
            <w:tcW w:w="362"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pPr>
              <w:jc w:val="center"/>
            </w:pP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08 04</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9800000000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16,7</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осуществление части полномочий по решению вопросов местного значения</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08 04</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16,7</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Осуществление части полномочий по решению вопросов местного значения в соответствии с заключенными соглашениями</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08 04</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9850060517</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16,7</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08 04</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9850060517</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16,7</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Default="00200DCF" w:rsidP="00967DF4">
            <w:r>
              <w:t>СОЦИАЛЬНАЯ ПОЛИТИКА</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10 00</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Default="00200DCF" w:rsidP="00967DF4">
            <w:r>
              <w:t>Пенсионное обеспечение</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10 01</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Иные вопросы в отраслях социальной сферы</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10 01</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9000000000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Иные вопросы в сфере социальной политики</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10 01</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9040000000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Default="00200DCF" w:rsidP="00967DF4">
            <w:r>
              <w:t>Доплаты к пенсиям</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10 01</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9040016270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Социальное обеспечение и иные выплаты населению</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10 01</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9040016270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300</w:t>
            </w: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Default="00200DCF" w:rsidP="00967DF4">
            <w:r>
              <w:t>ФИЗИЧЕСКАЯ КУЛЬТУРА И СПОРТ</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11 00</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25,0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Default="00200DCF" w:rsidP="00967DF4">
            <w:r>
              <w:t>Массовый спорт</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11 02</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25,0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Иные вопросы в отраслях социальной сферы</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11 02</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9000000000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25,0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Иные вопросы в сфере здравоохранения, физической культуры и спорта</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11 02</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9030000000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25,0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Мероприятия в области здравоохранения, спорта и физической культуры, туризма</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11 02</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9030016670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25,0</w:t>
            </w:r>
          </w:p>
        </w:tc>
      </w:tr>
      <w:tr w:rsidR="00200DCF" w:rsidTr="00967DF4">
        <w:tc>
          <w:tcPr>
            <w:tcW w:w="2681"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Закупка товаров, работ и услуг для обеспечения государственных (муниципальных) нужд</w:t>
            </w:r>
          </w:p>
        </w:tc>
        <w:tc>
          <w:tcPr>
            <w:tcW w:w="362"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303</w:t>
            </w:r>
          </w:p>
        </w:tc>
        <w:tc>
          <w:tcPr>
            <w:tcW w:w="363"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11 02</w:t>
            </w:r>
          </w:p>
        </w:tc>
        <w:tc>
          <w:tcPr>
            <w:tcW w:w="72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9030016670</w:t>
            </w:r>
          </w:p>
        </w:tc>
        <w:tc>
          <w:tcPr>
            <w:tcW w:w="29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c>
          <w:tcPr>
            <w:tcW w:w="580"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25,0</w:t>
            </w:r>
          </w:p>
        </w:tc>
      </w:tr>
    </w:tbl>
    <w:p w:rsidR="00200DCF" w:rsidRDefault="00200DCF" w:rsidP="00200DCF">
      <w:pPr>
        <w:ind w:left="709"/>
        <w:jc w:val="center"/>
        <w:rPr>
          <w:sz w:val="28"/>
          <w:szCs w:val="28"/>
        </w:rPr>
      </w:pPr>
    </w:p>
    <w:p w:rsidR="00200DCF" w:rsidRPr="00DF51DF" w:rsidRDefault="00200DCF" w:rsidP="00200DCF"/>
    <w:p w:rsidR="00200DCF" w:rsidRPr="00EC7B3A" w:rsidRDefault="00200DCF" w:rsidP="00200DCF">
      <w:pPr>
        <w:sectPr w:rsidR="00200DCF" w:rsidRPr="00EC7B3A" w:rsidSect="00967DF4">
          <w:pgSz w:w="11905" w:h="16837"/>
          <w:pgMar w:top="1135" w:right="1440" w:bottom="1440" w:left="1440" w:header="720" w:footer="720" w:gutter="0"/>
          <w:cols w:space="720"/>
        </w:sectPr>
      </w:pPr>
    </w:p>
    <w:tbl>
      <w:tblPr>
        <w:tblW w:w="5419" w:type="pct"/>
        <w:tblInd w:w="-284" w:type="dxa"/>
        <w:tblCellMar>
          <w:left w:w="0" w:type="dxa"/>
          <w:right w:w="0" w:type="dxa"/>
        </w:tblCellMar>
        <w:tblLook w:val="04A0" w:firstRow="1" w:lastRow="0" w:firstColumn="1" w:lastColumn="0" w:noHBand="0" w:noVBand="1"/>
      </w:tblPr>
      <w:tblGrid>
        <w:gridCol w:w="4961"/>
        <w:gridCol w:w="5792"/>
      </w:tblGrid>
      <w:tr w:rsidR="00200DCF" w:rsidTr="00A2120D">
        <w:tc>
          <w:tcPr>
            <w:tcW w:w="2307" w:type="pct"/>
          </w:tcPr>
          <w:p w:rsidR="00200DCF" w:rsidRPr="00EC7B3A" w:rsidRDefault="00200DCF" w:rsidP="00967DF4"/>
        </w:tc>
        <w:tc>
          <w:tcPr>
            <w:tcW w:w="2693" w:type="pct"/>
          </w:tcPr>
          <w:p w:rsidR="00200DCF" w:rsidRDefault="00200DCF" w:rsidP="00967DF4">
            <w:r>
              <w:rPr>
                <w:sz w:val="28"/>
                <w:szCs w:val="28"/>
              </w:rPr>
              <w:t>ПРИЛОЖЕНИЕ 4</w:t>
            </w:r>
          </w:p>
        </w:tc>
      </w:tr>
      <w:tr w:rsidR="00200DCF" w:rsidTr="00A2120D">
        <w:tc>
          <w:tcPr>
            <w:tcW w:w="2307" w:type="pct"/>
          </w:tcPr>
          <w:p w:rsidR="00200DCF" w:rsidRDefault="00200DCF" w:rsidP="00967DF4"/>
        </w:tc>
        <w:tc>
          <w:tcPr>
            <w:tcW w:w="2693" w:type="pct"/>
          </w:tcPr>
          <w:p w:rsidR="00200DCF" w:rsidRPr="00EE4ED4" w:rsidRDefault="00200DCF" w:rsidP="00967DF4">
            <w:r>
              <w:rPr>
                <w:sz w:val="28"/>
                <w:szCs w:val="28"/>
              </w:rPr>
              <w:t>к решению от 30.06.2026 № 10</w:t>
            </w:r>
          </w:p>
        </w:tc>
      </w:tr>
      <w:tr w:rsidR="00200DCF" w:rsidRPr="009D2619" w:rsidTr="00A2120D">
        <w:tc>
          <w:tcPr>
            <w:tcW w:w="2307" w:type="pct"/>
          </w:tcPr>
          <w:p w:rsidR="00200DCF" w:rsidRDefault="00200DCF" w:rsidP="00967DF4"/>
        </w:tc>
        <w:tc>
          <w:tcPr>
            <w:tcW w:w="2693" w:type="pct"/>
          </w:tcPr>
          <w:p w:rsidR="00114F14" w:rsidRDefault="00200DCF" w:rsidP="00967DF4">
            <w:pPr>
              <w:rPr>
                <w:sz w:val="28"/>
                <w:szCs w:val="28"/>
              </w:rPr>
            </w:pPr>
            <w:r>
              <w:rPr>
                <w:sz w:val="28"/>
                <w:szCs w:val="28"/>
              </w:rPr>
              <w:t xml:space="preserve">О внесении изменений в решение от </w:t>
            </w:r>
          </w:p>
          <w:p w:rsidR="00200DCF" w:rsidRPr="00DF51DF" w:rsidRDefault="00200DCF" w:rsidP="00967DF4">
            <w:r>
              <w:rPr>
                <w:sz w:val="28"/>
                <w:szCs w:val="28"/>
              </w:rPr>
              <w:t>25.12.2025 № 13</w:t>
            </w:r>
            <w:r w:rsidRPr="00DF51DF">
              <w:rPr>
                <w:sz w:val="28"/>
                <w:szCs w:val="28"/>
              </w:rPr>
              <w:t xml:space="preserve"> «О бюджете Курьинск</w:t>
            </w:r>
            <w:r>
              <w:rPr>
                <w:sz w:val="28"/>
                <w:szCs w:val="28"/>
              </w:rPr>
              <w:t>ого</w:t>
            </w:r>
            <w:r w:rsidRPr="00DF51DF">
              <w:rPr>
                <w:sz w:val="28"/>
                <w:szCs w:val="28"/>
              </w:rPr>
              <w:t xml:space="preserve"> сельсовет</w:t>
            </w:r>
            <w:r>
              <w:rPr>
                <w:sz w:val="28"/>
                <w:szCs w:val="28"/>
              </w:rPr>
              <w:t xml:space="preserve">а Курьинского района </w:t>
            </w:r>
            <w:r w:rsidRPr="00DF51DF">
              <w:rPr>
                <w:sz w:val="28"/>
                <w:szCs w:val="28"/>
              </w:rPr>
              <w:t>Алтайского края на 202</w:t>
            </w:r>
            <w:r>
              <w:rPr>
                <w:sz w:val="28"/>
                <w:szCs w:val="28"/>
              </w:rPr>
              <w:t>6</w:t>
            </w:r>
            <w:r w:rsidRPr="00DF51DF">
              <w:rPr>
                <w:sz w:val="28"/>
                <w:szCs w:val="28"/>
              </w:rPr>
              <w:t xml:space="preserve"> год»</w:t>
            </w:r>
          </w:p>
        </w:tc>
      </w:tr>
      <w:tr w:rsidR="00200DCF" w:rsidRPr="009D2619" w:rsidTr="00A2120D">
        <w:tc>
          <w:tcPr>
            <w:tcW w:w="2307" w:type="pct"/>
          </w:tcPr>
          <w:p w:rsidR="00200DCF" w:rsidRPr="00DF51DF" w:rsidRDefault="00200DCF" w:rsidP="00967DF4"/>
        </w:tc>
        <w:tc>
          <w:tcPr>
            <w:tcW w:w="2693" w:type="pct"/>
          </w:tcPr>
          <w:p w:rsidR="00200DCF" w:rsidRPr="00DF51DF" w:rsidRDefault="00200DCF" w:rsidP="00967DF4"/>
        </w:tc>
      </w:tr>
      <w:tr w:rsidR="00200DCF" w:rsidRPr="009D2619" w:rsidTr="00A2120D">
        <w:tc>
          <w:tcPr>
            <w:tcW w:w="2307" w:type="pct"/>
          </w:tcPr>
          <w:p w:rsidR="00200DCF" w:rsidRPr="00DF51DF" w:rsidRDefault="00200DCF" w:rsidP="00967DF4"/>
        </w:tc>
        <w:tc>
          <w:tcPr>
            <w:tcW w:w="2693" w:type="pct"/>
          </w:tcPr>
          <w:p w:rsidR="00200DCF" w:rsidRPr="00DF51DF" w:rsidRDefault="00200DCF" w:rsidP="00967DF4"/>
        </w:tc>
      </w:tr>
      <w:tr w:rsidR="00200DCF" w:rsidRPr="009D2619" w:rsidTr="00A2120D">
        <w:tc>
          <w:tcPr>
            <w:tcW w:w="2307" w:type="pct"/>
          </w:tcPr>
          <w:p w:rsidR="00200DCF" w:rsidRPr="00DF51DF" w:rsidRDefault="00200DCF" w:rsidP="00967DF4"/>
        </w:tc>
        <w:tc>
          <w:tcPr>
            <w:tcW w:w="2693" w:type="pct"/>
          </w:tcPr>
          <w:p w:rsidR="00200DCF" w:rsidRPr="00DF51DF" w:rsidRDefault="00200DCF" w:rsidP="00967DF4"/>
        </w:tc>
      </w:tr>
    </w:tbl>
    <w:p w:rsidR="00200DCF" w:rsidRPr="004C6FAA" w:rsidRDefault="00200DCF" w:rsidP="00200DCF">
      <w:pPr>
        <w:ind w:left="567" w:firstLine="284"/>
        <w:jc w:val="center"/>
      </w:pPr>
      <w:r w:rsidRPr="004C6FAA">
        <w:rPr>
          <w:sz w:val="28"/>
          <w:szCs w:val="28"/>
        </w:rPr>
        <w:t>Распределение бюджетных ассигнований по разделам, подразделам, целевым статьям, группам (группам и подгруппам) видов расходов на 2026 год</w:t>
      </w:r>
    </w:p>
    <w:p w:rsidR="00200DCF" w:rsidRPr="004C6FAA" w:rsidRDefault="00200DCF" w:rsidP="00200DCF"/>
    <w:tbl>
      <w:tblPr>
        <w:tblW w:w="5145" w:type="pct"/>
        <w:tblInd w:w="-285" w:type="dxa"/>
        <w:tblCellMar>
          <w:left w:w="0" w:type="dxa"/>
          <w:right w:w="0" w:type="dxa"/>
        </w:tblCellMar>
        <w:tblLook w:val="04A0" w:firstRow="1" w:lastRow="0" w:firstColumn="1" w:lastColumn="0" w:noHBand="0" w:noVBand="1"/>
      </w:tblPr>
      <w:tblGrid>
        <w:gridCol w:w="6488"/>
        <w:gridCol w:w="675"/>
        <w:gridCol w:w="1389"/>
        <w:gridCol w:w="674"/>
        <w:gridCol w:w="982"/>
      </w:tblGrid>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Наименование</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Рз/Пр</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ЦСР</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Вр</w:t>
            </w: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Сумма, тыс. рублей</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w:t>
            </w: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5</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Администрация Курьинского сельсовета Курьинского района Алтайского края</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00 00</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rPr>
                <w:sz w:val="28"/>
                <w:szCs w:val="28"/>
              </w:rPr>
              <w:t>13 859,6</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Default="00200DCF" w:rsidP="00967DF4">
            <w:r>
              <w:t>ОБЩЕГОСУДАРСТВЕННЫЕ ВОПРОСЫ</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01 00</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6 072,5</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01 04</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3 119,2</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Руководство и управление</w:t>
            </w:r>
            <w:r>
              <w:t xml:space="preserve"> </w:t>
            </w:r>
            <w:r w:rsidRPr="004C6FAA">
              <w:t>в сфере установленных функций органов государственной власти су</w:t>
            </w:r>
            <w:r>
              <w:t>б</w:t>
            </w:r>
            <w:r w:rsidRPr="004C6FAA">
              <w:t>ъектов Российской Федерации и органов местного самоуправления</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01 04</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0100000000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3 119,2</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обеспечение деятельности органов местного самоуправления</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01 04</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0120000000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3 119,2</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Центральный аппарат органов местного самоуправления</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01 04</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0120010100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3 119,2</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01 04</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100</w:t>
            </w: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1 003,5</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Закупка товаров, работ и услуг для обеспечения государственных (муниципальных) нужд</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01 04</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1 440,1</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Default="00200DCF" w:rsidP="00967DF4">
            <w:r>
              <w:t>Иные бюджетные ассигнования</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01 04</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800</w:t>
            </w: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Глава местной администрации (исполнительно-распорядительного органа муниципального образования</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01 04</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0120010130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665,6</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01 04</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0120010130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100</w:t>
            </w: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665,6</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Обеспечение проведения выборов и референдумов</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01 07</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0100000000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Обеспечение проведения выборов и референдумов</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01 07</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0130000000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Обеспечение проведения выборов и референдумов</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01 07</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0130010240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Default="00200DCF" w:rsidP="00967DF4">
            <w:r>
              <w:t>Иные бюджетные ассигнования</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01 07</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0130010240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800</w:t>
            </w: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Default="00200DCF" w:rsidP="00967DF4">
            <w:r>
              <w:t>Резервные фонды</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01 11</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Иные расходы органов государственной власти субъектов Российской Федерации и органов местного самоуправления</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01 11</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9900000000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Default="00200DCF" w:rsidP="00967DF4">
            <w:r>
              <w:t>Резервные фонды</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01 11</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9910000000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Default="00200DCF" w:rsidP="00967DF4">
            <w:r>
              <w:t>Резервные фонды администрации</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01 11</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9910014100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Default="00200DCF" w:rsidP="00967DF4">
            <w:r>
              <w:t>Иные бюджетные ассигнования</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01 11</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9910014100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800</w:t>
            </w: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Default="00200DCF" w:rsidP="00967DF4">
            <w:r>
              <w:t>Другие общегосударственные вопросы</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01 13</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2 923,3</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lastRenderedPageBreak/>
              <w:t>Расходы общего характера в рамках переданных полномочий</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01 13</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460,0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осуществление части полномочий по решению вопросов местного значения</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01 13</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460,0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Осуществление части полномочий по решению вопросов местного значения в соответствии с заключенными соглашениями</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01 13</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9850060510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460,0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Default="00200DCF" w:rsidP="00967DF4">
            <w:r>
              <w:t>Межбюджетные трансферты</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01 13</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9850060510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500</w:t>
            </w: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460,0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Иные расходы органов государственной власти субъектов Российской Федерации и органов местного самоуправления</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01 13</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9900000000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2 463,3</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выполнение других обязательств государства</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01 13</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9990000000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2 463,3</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Содержание и обеспечение деятельности обслуживающего персонала администраций сельских поселений</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01 13</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9990010810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2 463,3</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Закупка товаров, работ и услуг для обеспечения государственных (муниципальных) нужд</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01 13</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9990010810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2 328,3</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Default="00200DCF" w:rsidP="00967DF4">
            <w:r>
              <w:t>Иные бюджетные ассигнования</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01 13</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9990010810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800</w:t>
            </w: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135,0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Default="00200DCF" w:rsidP="00967DF4">
            <w:r>
              <w:t>НАЦИОНАЛЬНАЯ ОБОРОНА</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02 00</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1 035,9</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Default="00200DCF" w:rsidP="00967DF4">
            <w:r>
              <w:t>Мобилизационная и вневойсковая подготовка</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02 03</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1 035,9</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02 03</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0100000000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1 035,9</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Руководство и управление в сфере установленных функций</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02 03</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0140000000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1 035,9</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Осуществление первичного воинского учета органами местного самоуправления поселений</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02 03</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0140051180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1 035,9</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02 03</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0140051180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100</w:t>
            </w: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543,6</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Закупка товаров, работ и услуг для обеспечения государственных (муниципальных) нужд</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02 03</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0140051180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492,3</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НАЦИОНАЛЬНАЯ БЕЗОПАСНОСТЬ И ПРАВООХРАНИТЕЛЬНАЯ ДЕЯТЕЛЬНОСТЬ</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03 00</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45,1</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Защита населения и территории от чрезвычайных ситуаций природного и техногенного характера, пожарная безопасность</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03 10</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45,1</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общего характера в рамках переданных полномочий</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03 10</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45,1</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осуществление части полномочий по решению вопросов местного значения</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03 10</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45,1</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03 10</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9850060511</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45,1</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Закупка товаров, работ и услуг для обеспечения государственных (муниципальных) нужд</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03 10</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9850060511</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45,1</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Default="00200DCF" w:rsidP="00967DF4">
            <w:r>
              <w:t>НАЦИОНАЛЬНАЯ ЭКОНОМИКА</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04 00</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Pr="004E7F90" w:rsidRDefault="00200DCF" w:rsidP="00967DF4">
            <w:pPr>
              <w:jc w:val="center"/>
            </w:pPr>
            <w:r>
              <w:t>4 093,8</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Default="00200DCF" w:rsidP="00967DF4">
            <w:r>
              <w:t>Дорожное хозяйство (дорожные фонды)</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04 09</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4 088,8</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Иные вопросы в области национальной экономики</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04 09</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9100000000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4 088,8</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Мероприятия в сфере транспорта и дорожного хозяйства</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04 09</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9120000000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4 088,8</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Закупка товаров, работ и услуг для обеспечения государственных (муниципальных) нужд</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04 09</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912009Д270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c>
          <w:tcPr>
            <w:tcW w:w="417" w:type="pct"/>
            <w:tcBorders>
              <w:top w:val="single" w:sz="1" w:space="0" w:color="000000"/>
              <w:left w:val="single" w:sz="1" w:space="0" w:color="000000"/>
              <w:bottom w:val="single" w:sz="1" w:space="0" w:color="000000"/>
              <w:right w:val="single" w:sz="1" w:space="0" w:color="000000"/>
            </w:tcBorders>
          </w:tcPr>
          <w:p w:rsidR="00200DCF" w:rsidRPr="004E7F90" w:rsidRDefault="00200DCF" w:rsidP="00967DF4">
            <w:pPr>
              <w:jc w:val="center"/>
            </w:pPr>
            <w:r>
              <w:t>2 166,2</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Капитальный ремонт и ремонт автомобильных дорог общего пользования местного значения</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04 09</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91200SД110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Pr="00C232AB" w:rsidRDefault="00200DCF" w:rsidP="00967DF4">
            <w:pPr>
              <w:jc w:val="center"/>
            </w:pPr>
            <w:r>
              <w:t>1 922,6</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Закупка товаров, работ и услуг для обеспечения государственных (муниципальных) нужд</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04 09</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91200SД110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c>
          <w:tcPr>
            <w:tcW w:w="417" w:type="pct"/>
            <w:tcBorders>
              <w:top w:val="single" w:sz="1" w:space="0" w:color="000000"/>
              <w:left w:val="single" w:sz="1" w:space="0" w:color="000000"/>
              <w:bottom w:val="single" w:sz="1" w:space="0" w:color="000000"/>
              <w:right w:val="single" w:sz="1" w:space="0" w:color="000000"/>
            </w:tcBorders>
          </w:tcPr>
          <w:p w:rsidR="00200DCF" w:rsidRPr="00C232AB" w:rsidRDefault="00200DCF" w:rsidP="00967DF4">
            <w:pPr>
              <w:jc w:val="center"/>
            </w:pPr>
            <w:r>
              <w:t>1 922,6</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Другие вопросы в области национальной экономики</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04 12</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5,0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общего характера в рамках переданных полномочий</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04 12</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5,0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lastRenderedPageBreak/>
              <w:t>Расходы на осуществление части полномочий по решению вопросов местного значения</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04 12</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5,0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04 12</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9850060512</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5,0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Закупка товаров, работ и услуг для обеспечения государственных (муниципальных) нужд</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04 12</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9850060512</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5,0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Default="00200DCF" w:rsidP="00967DF4">
            <w:r>
              <w:t>ЖИЛИЩНО-КОММУНАЛЬНОЕ ХОЗЯЙСТВО</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05 00</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Pr="004E7F90" w:rsidRDefault="00200DCF" w:rsidP="00967DF4">
            <w:pPr>
              <w:jc w:val="center"/>
            </w:pPr>
            <w:r>
              <w:t>2 530,6</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Default="00200DCF" w:rsidP="00967DF4">
            <w:r>
              <w:t>Жилищное хозяйство</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05 01</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общего характера в рамках переданных полномочий</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05 01</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осуществление части полномочий по решению вопросов местного значения</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05 01</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 создание условий для жилищного строительства</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05 01</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9850060516</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Закупка товаров, работ и услуг для обеспечения государственных (муниципальных) нужд</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05 01</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9850060516</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Default="00200DCF" w:rsidP="00967DF4">
            <w:r>
              <w:t>Коммунальное хозяйство</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05 02</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865,8</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общего характера в рамках переданных полномочий</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05 02</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865,8</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осуществление части полномочий по решению вопросов местного значения</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05 02</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865,8</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осуществление части полномочий по решению вопросов местного значения по организации в границах поселения электро-, тепло-, газо- и водоснабжения населения</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05 02</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9850060513</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24,0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Закупка товаров, работ и услуг для обеспечения государственных (муниципальных) нужд</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05 02</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9850060513</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24,0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05 02</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9850060514</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41,8</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Закупка товаров, работ и услуг для обеспечения государственных (муниципальных) нужд</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05 02</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9850060514</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41,8</w:t>
            </w:r>
          </w:p>
        </w:tc>
      </w:tr>
      <w:tr w:rsidR="00A2120D" w:rsidRPr="00C32014"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C32014">
              <w:t>Расходы на осуществление части полномочий по решению вопросов местного значения по осуществлению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поселения</w:t>
            </w:r>
          </w:p>
        </w:tc>
        <w:tc>
          <w:tcPr>
            <w:tcW w:w="347" w:type="pct"/>
            <w:tcBorders>
              <w:top w:val="single" w:sz="1" w:space="0" w:color="000000"/>
              <w:left w:val="single" w:sz="1" w:space="0" w:color="000000"/>
              <w:bottom w:val="single" w:sz="1" w:space="0" w:color="000000"/>
              <w:right w:val="single" w:sz="1" w:space="0" w:color="000000"/>
            </w:tcBorders>
          </w:tcPr>
          <w:p w:rsidR="00200DCF" w:rsidRPr="00C32014" w:rsidRDefault="00200DCF" w:rsidP="00967DF4">
            <w:pPr>
              <w:jc w:val="center"/>
            </w:pPr>
            <w:r>
              <w:t>05 02</w:t>
            </w:r>
          </w:p>
        </w:tc>
        <w:tc>
          <w:tcPr>
            <w:tcW w:w="696" w:type="pct"/>
            <w:tcBorders>
              <w:top w:val="single" w:sz="1" w:space="0" w:color="000000"/>
              <w:left w:val="single" w:sz="1" w:space="0" w:color="000000"/>
              <w:bottom w:val="single" w:sz="1" w:space="0" w:color="000000"/>
              <w:right w:val="single" w:sz="1" w:space="0" w:color="000000"/>
            </w:tcBorders>
          </w:tcPr>
          <w:p w:rsidR="00200DCF" w:rsidRPr="00C32014" w:rsidRDefault="00200DCF" w:rsidP="00967DF4">
            <w:pPr>
              <w:jc w:val="center"/>
            </w:pPr>
            <w:r w:rsidRPr="00C32014">
              <w:t>9850060518</w:t>
            </w:r>
          </w:p>
        </w:tc>
        <w:tc>
          <w:tcPr>
            <w:tcW w:w="346" w:type="pct"/>
            <w:tcBorders>
              <w:top w:val="single" w:sz="1" w:space="0" w:color="000000"/>
              <w:left w:val="single" w:sz="1" w:space="0" w:color="000000"/>
              <w:bottom w:val="single" w:sz="1" w:space="0" w:color="000000"/>
              <w:right w:val="single" w:sz="1" w:space="0" w:color="000000"/>
            </w:tcBorders>
          </w:tcPr>
          <w:p w:rsidR="00200DCF" w:rsidRPr="00C32014"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Pr="00C32014" w:rsidRDefault="00200DCF" w:rsidP="00967DF4">
            <w:pPr>
              <w:jc w:val="center"/>
            </w:pPr>
            <w:r>
              <w:t>800,0</w:t>
            </w:r>
          </w:p>
        </w:tc>
      </w:tr>
      <w:tr w:rsidR="00A2120D" w:rsidRPr="00C32014" w:rsidTr="00A2120D">
        <w:tc>
          <w:tcPr>
            <w:tcW w:w="3194" w:type="pct"/>
            <w:tcBorders>
              <w:top w:val="single" w:sz="1" w:space="0" w:color="000000"/>
              <w:left w:val="single" w:sz="1" w:space="0" w:color="000000"/>
              <w:bottom w:val="single" w:sz="1" w:space="0" w:color="000000"/>
              <w:right w:val="single" w:sz="1" w:space="0" w:color="000000"/>
            </w:tcBorders>
          </w:tcPr>
          <w:p w:rsidR="00200DCF" w:rsidRPr="00C32014" w:rsidRDefault="00200DCF" w:rsidP="00967DF4">
            <w:r w:rsidRPr="004C6FAA">
              <w:t>Закупка товаров, работ и услуг для обеспечения государственных (муниципальных) нужд</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05 02</w:t>
            </w:r>
          </w:p>
        </w:tc>
        <w:tc>
          <w:tcPr>
            <w:tcW w:w="696" w:type="pct"/>
            <w:tcBorders>
              <w:top w:val="single" w:sz="1" w:space="0" w:color="000000"/>
              <w:left w:val="single" w:sz="1" w:space="0" w:color="000000"/>
              <w:bottom w:val="single" w:sz="1" w:space="0" w:color="000000"/>
              <w:right w:val="single" w:sz="1" w:space="0" w:color="000000"/>
            </w:tcBorders>
          </w:tcPr>
          <w:p w:rsidR="00200DCF" w:rsidRPr="00C32014" w:rsidRDefault="00200DCF" w:rsidP="00967DF4">
            <w:pPr>
              <w:jc w:val="center"/>
            </w:pPr>
            <w:r>
              <w:t>9850060518</w:t>
            </w:r>
          </w:p>
        </w:tc>
        <w:tc>
          <w:tcPr>
            <w:tcW w:w="346" w:type="pct"/>
            <w:tcBorders>
              <w:top w:val="single" w:sz="1" w:space="0" w:color="000000"/>
              <w:left w:val="single" w:sz="1" w:space="0" w:color="000000"/>
              <w:bottom w:val="single" w:sz="1" w:space="0" w:color="000000"/>
              <w:right w:val="single" w:sz="1" w:space="0" w:color="000000"/>
            </w:tcBorders>
          </w:tcPr>
          <w:p w:rsidR="00200DCF" w:rsidRPr="00C32014" w:rsidRDefault="00200DCF" w:rsidP="00967DF4">
            <w:pPr>
              <w:jc w:val="center"/>
            </w:pPr>
            <w:r>
              <w:t>200</w:t>
            </w: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800,0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Default="00200DCF" w:rsidP="00967DF4">
            <w:r>
              <w:t>Благоустройство</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05 03</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1 644,8</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Иные вопросы в области жилищно-коммунального хозяйства</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05 03</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9200000000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1 579,6</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Иные расходы в области жилищно-коммунального хозяйства</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05 03</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9290000000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1 579,6</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Default="00200DCF" w:rsidP="00967DF4">
            <w:r>
              <w:t>Уличное освещение</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05 03</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9290018050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Закупка товаров, работ и услуг для обеспечения государственных (муниципальных) нужд</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05 03</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9290018050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t>Иные бюджетные ассигнования</w:t>
            </w:r>
          </w:p>
        </w:tc>
        <w:tc>
          <w:tcPr>
            <w:tcW w:w="347" w:type="pct"/>
            <w:tcBorders>
              <w:top w:val="single" w:sz="1" w:space="0" w:color="000000"/>
              <w:left w:val="single" w:sz="1" w:space="0" w:color="000000"/>
              <w:bottom w:val="single" w:sz="1" w:space="0" w:color="000000"/>
              <w:right w:val="single" w:sz="1" w:space="0" w:color="000000"/>
            </w:tcBorders>
          </w:tcPr>
          <w:p w:rsidR="00200DCF" w:rsidRPr="000A6C4F" w:rsidRDefault="00200DCF" w:rsidP="00967DF4">
            <w:pPr>
              <w:jc w:val="center"/>
            </w:pPr>
            <w:r>
              <w:t>05 03</w:t>
            </w:r>
          </w:p>
        </w:tc>
        <w:tc>
          <w:tcPr>
            <w:tcW w:w="696" w:type="pct"/>
            <w:tcBorders>
              <w:top w:val="single" w:sz="1" w:space="0" w:color="000000"/>
              <w:left w:val="single" w:sz="1" w:space="0" w:color="000000"/>
              <w:bottom w:val="single" w:sz="1" w:space="0" w:color="000000"/>
              <w:right w:val="single" w:sz="1" w:space="0" w:color="000000"/>
            </w:tcBorders>
          </w:tcPr>
          <w:p w:rsidR="00200DCF" w:rsidRPr="000A6C4F" w:rsidRDefault="00200DCF" w:rsidP="00967DF4">
            <w:pPr>
              <w:jc w:val="center"/>
            </w:pPr>
            <w:r>
              <w:t>9290018050</w:t>
            </w:r>
          </w:p>
        </w:tc>
        <w:tc>
          <w:tcPr>
            <w:tcW w:w="346" w:type="pct"/>
            <w:tcBorders>
              <w:top w:val="single" w:sz="1" w:space="0" w:color="000000"/>
              <w:left w:val="single" w:sz="1" w:space="0" w:color="000000"/>
              <w:bottom w:val="single" w:sz="1" w:space="0" w:color="000000"/>
              <w:right w:val="single" w:sz="1" w:space="0" w:color="000000"/>
            </w:tcBorders>
          </w:tcPr>
          <w:p w:rsidR="00200DCF" w:rsidRPr="000A6C4F" w:rsidRDefault="00200DCF" w:rsidP="00967DF4">
            <w:pPr>
              <w:jc w:val="center"/>
            </w:pPr>
            <w:r>
              <w:t>800</w:t>
            </w: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Прочие мероприятия по благоустройству поселений</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05 03</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9290018080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1 569,6</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Закупка товаров, работ и услуг для обеспечения государственных (муниципальных) нужд</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05 03</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9290018080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1 569,6</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общего характера в рамках переданных полномочий</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05 03</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65,2</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lastRenderedPageBreak/>
              <w:t>Расходы на осуществление части полномочий по решению вопросов местного значения</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05 03</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65,2</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Закупка товаров, работ и услуг для обеспечения государственных (муниципальных) нужд</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05 03</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9850060515</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65,2</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Default="00200DCF" w:rsidP="00967DF4">
            <w:r>
              <w:t>КУЛЬТУРА, КИНЕМАТОГРАФИЯ</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08 00</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Pr="000A6C4F" w:rsidRDefault="00200DCF" w:rsidP="00967DF4">
            <w:pPr>
              <w:jc w:val="center"/>
            </w:pPr>
            <w:r>
              <w:t>26,6</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Другие вопросы в области культуры, кинематографии</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08 04</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Pr="000A6C4F" w:rsidRDefault="00200DCF" w:rsidP="00967DF4">
            <w:pPr>
              <w:jc w:val="center"/>
            </w:pPr>
            <w:r>
              <w:t>26,6</w:t>
            </w:r>
          </w:p>
        </w:tc>
      </w:tr>
      <w:tr w:rsidR="00A2120D" w:rsidRPr="000A6C4F"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1B07F1">
              <w:t>Иные вопросы в сфере культуры и средств массовой информации</w:t>
            </w:r>
          </w:p>
        </w:tc>
        <w:tc>
          <w:tcPr>
            <w:tcW w:w="347" w:type="pct"/>
            <w:tcBorders>
              <w:top w:val="single" w:sz="1" w:space="0" w:color="000000"/>
              <w:left w:val="single" w:sz="1" w:space="0" w:color="000000"/>
              <w:bottom w:val="single" w:sz="1" w:space="0" w:color="000000"/>
              <w:right w:val="single" w:sz="1" w:space="0" w:color="000000"/>
            </w:tcBorders>
          </w:tcPr>
          <w:p w:rsidR="00200DCF" w:rsidRPr="000A6C4F" w:rsidRDefault="00200DCF" w:rsidP="00967DF4">
            <w:pPr>
              <w:jc w:val="center"/>
            </w:pPr>
            <w:r>
              <w:t>08 04</w:t>
            </w:r>
          </w:p>
        </w:tc>
        <w:tc>
          <w:tcPr>
            <w:tcW w:w="696" w:type="pct"/>
            <w:tcBorders>
              <w:top w:val="single" w:sz="1" w:space="0" w:color="000000"/>
              <w:left w:val="single" w:sz="1" w:space="0" w:color="000000"/>
              <w:bottom w:val="single" w:sz="1" w:space="0" w:color="000000"/>
              <w:right w:val="single" w:sz="1" w:space="0" w:color="000000"/>
            </w:tcBorders>
          </w:tcPr>
          <w:p w:rsidR="00200DCF" w:rsidRPr="000A6C4F" w:rsidRDefault="00200DCF" w:rsidP="00967DF4">
            <w:pPr>
              <w:jc w:val="center"/>
            </w:pPr>
            <w:r>
              <w:t>9020000000</w:t>
            </w:r>
          </w:p>
        </w:tc>
        <w:tc>
          <w:tcPr>
            <w:tcW w:w="346" w:type="pct"/>
            <w:tcBorders>
              <w:top w:val="single" w:sz="1" w:space="0" w:color="000000"/>
              <w:left w:val="single" w:sz="1" w:space="0" w:color="000000"/>
              <w:bottom w:val="single" w:sz="1" w:space="0" w:color="000000"/>
              <w:right w:val="single" w:sz="1" w:space="0" w:color="000000"/>
            </w:tcBorders>
          </w:tcPr>
          <w:p w:rsidR="00200DCF" w:rsidRPr="000A6C4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9,9</w:t>
            </w:r>
          </w:p>
        </w:tc>
      </w:tr>
      <w:tr w:rsidR="00A2120D" w:rsidRPr="000A6C4F" w:rsidTr="00A2120D">
        <w:tc>
          <w:tcPr>
            <w:tcW w:w="3194" w:type="pct"/>
            <w:tcBorders>
              <w:top w:val="single" w:sz="1" w:space="0" w:color="000000"/>
              <w:left w:val="single" w:sz="1" w:space="0" w:color="000000"/>
              <w:bottom w:val="single" w:sz="1" w:space="0" w:color="000000"/>
              <w:right w:val="single" w:sz="1" w:space="0" w:color="000000"/>
            </w:tcBorders>
          </w:tcPr>
          <w:p w:rsidR="00200DCF" w:rsidRPr="001B07F1" w:rsidRDefault="00200DCF" w:rsidP="00967DF4">
            <w:r w:rsidRPr="001B07F1">
              <w:t>Осуществление мероприятий по обеспечению жителей поселений услугами культуры</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08 04</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9020010530</w:t>
            </w:r>
          </w:p>
        </w:tc>
        <w:tc>
          <w:tcPr>
            <w:tcW w:w="346" w:type="pct"/>
            <w:tcBorders>
              <w:top w:val="single" w:sz="1" w:space="0" w:color="000000"/>
              <w:left w:val="single" w:sz="1" w:space="0" w:color="000000"/>
              <w:bottom w:val="single" w:sz="1" w:space="0" w:color="000000"/>
              <w:right w:val="single" w:sz="1" w:space="0" w:color="000000"/>
            </w:tcBorders>
          </w:tcPr>
          <w:p w:rsidR="00200DCF" w:rsidRPr="000A6C4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9,9</w:t>
            </w:r>
          </w:p>
        </w:tc>
      </w:tr>
      <w:tr w:rsidR="00A2120D" w:rsidRPr="000A6C4F" w:rsidTr="00A2120D">
        <w:tc>
          <w:tcPr>
            <w:tcW w:w="3194" w:type="pct"/>
            <w:tcBorders>
              <w:top w:val="single" w:sz="1" w:space="0" w:color="000000"/>
              <w:left w:val="single" w:sz="1" w:space="0" w:color="000000"/>
              <w:bottom w:val="single" w:sz="1" w:space="0" w:color="000000"/>
              <w:right w:val="single" w:sz="1" w:space="0" w:color="000000"/>
            </w:tcBorders>
          </w:tcPr>
          <w:p w:rsidR="00200DCF" w:rsidRPr="001B07F1" w:rsidRDefault="00200DCF" w:rsidP="00967DF4">
            <w:r w:rsidRPr="004C6FAA">
              <w:t>Закупка товаров, работ и услуг для обеспечения государственных (муниципальных) нужд</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08 04</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9020010530</w:t>
            </w:r>
          </w:p>
        </w:tc>
        <w:tc>
          <w:tcPr>
            <w:tcW w:w="346" w:type="pct"/>
            <w:tcBorders>
              <w:top w:val="single" w:sz="1" w:space="0" w:color="000000"/>
              <w:left w:val="single" w:sz="1" w:space="0" w:color="000000"/>
              <w:bottom w:val="single" w:sz="1" w:space="0" w:color="000000"/>
              <w:right w:val="single" w:sz="1" w:space="0" w:color="000000"/>
            </w:tcBorders>
          </w:tcPr>
          <w:p w:rsidR="00200DCF" w:rsidRPr="000A6C4F" w:rsidRDefault="00200DCF" w:rsidP="00967DF4">
            <w:pPr>
              <w:jc w:val="center"/>
            </w:pPr>
            <w:r>
              <w:t>200</w:t>
            </w: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9,9</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общего характера в рамках переданных полномочий</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08 04</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16,7</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Расходы на осуществление части полномочий по решению вопросов местного значения</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08 04</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16,7</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Осуществление части полномочий по решению вопросов местного значения в соответствии с заключенными соглашениями</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08 04</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9850060517</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16,7</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Закупка товаров, работ и услуг для обеспечения государственных (муниципальных) нужд</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08 04</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9850060517</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16,7</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Default="00200DCF" w:rsidP="00967DF4">
            <w:r>
              <w:t>СОЦИАЛЬНАЯ ПОЛИТИКА</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10 00</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Default="00200DCF" w:rsidP="00967DF4">
            <w:r>
              <w:t>Пенсионное обеспечение</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10 01</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Иные вопросы в отраслях социальной сферы</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10 01</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9000000000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Иные вопросы в сфере социальной политики</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10 01</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9040000000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Default="00200DCF" w:rsidP="00967DF4">
            <w:r>
              <w:t>Доплаты к пенсиям</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10 01</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9040016270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Социальное обеспечение и иные выплаты населению</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10 01</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9040016270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300</w:t>
            </w: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30,0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Default="00200DCF" w:rsidP="00967DF4">
            <w:r>
              <w:t>ФИЗИЧЕСКАЯ КУЛЬТУРА И СПОРТ</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11 00</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25,0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Default="00200DCF" w:rsidP="00967DF4">
            <w:r>
              <w:t>Массовый спорт</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11 02</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25,0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Иные вопросы в отраслях социальной сферы</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11 02</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9000000000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25,0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Иные вопросы в сфере здравоохранения, физической культуры и спорта</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11 02</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9030000000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25,0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Мероприятия в области здравоохранения, спорта и физической культуры, туризма</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11 02</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9030016670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25,0</w:t>
            </w:r>
          </w:p>
        </w:tc>
      </w:tr>
      <w:tr w:rsidR="00A2120D" w:rsidTr="00A2120D">
        <w:tc>
          <w:tcPr>
            <w:tcW w:w="3194" w:type="pct"/>
            <w:tcBorders>
              <w:top w:val="single" w:sz="1" w:space="0" w:color="000000"/>
              <w:left w:val="single" w:sz="1" w:space="0" w:color="000000"/>
              <w:bottom w:val="single" w:sz="1" w:space="0" w:color="000000"/>
              <w:right w:val="single" w:sz="1" w:space="0" w:color="000000"/>
            </w:tcBorders>
          </w:tcPr>
          <w:p w:rsidR="00200DCF" w:rsidRPr="004C6FAA" w:rsidRDefault="00200DCF" w:rsidP="00967DF4">
            <w:r w:rsidRPr="004C6FAA">
              <w:t>Закупка товаров, работ и услуг для обеспечения государственных (муниципальных) нужд</w:t>
            </w:r>
          </w:p>
        </w:tc>
        <w:tc>
          <w:tcPr>
            <w:tcW w:w="34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11 02</w:t>
            </w:r>
          </w:p>
        </w:tc>
        <w:tc>
          <w:tcPr>
            <w:tcW w:w="69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9030016670</w:t>
            </w:r>
          </w:p>
        </w:tc>
        <w:tc>
          <w:tcPr>
            <w:tcW w:w="346"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200</w:t>
            </w:r>
          </w:p>
        </w:tc>
        <w:tc>
          <w:tcPr>
            <w:tcW w:w="417" w:type="pct"/>
            <w:tcBorders>
              <w:top w:val="single" w:sz="1" w:space="0" w:color="000000"/>
              <w:left w:val="single" w:sz="1" w:space="0" w:color="000000"/>
              <w:bottom w:val="single" w:sz="1" w:space="0" w:color="000000"/>
              <w:right w:val="single" w:sz="1" w:space="0" w:color="000000"/>
            </w:tcBorders>
          </w:tcPr>
          <w:p w:rsidR="00200DCF" w:rsidRDefault="00200DCF" w:rsidP="00967DF4">
            <w:pPr>
              <w:jc w:val="center"/>
            </w:pPr>
            <w:r>
              <w:t>25,0</w:t>
            </w:r>
          </w:p>
        </w:tc>
      </w:tr>
    </w:tbl>
    <w:p w:rsidR="00200DCF" w:rsidRDefault="00200DCF" w:rsidP="00200DCF"/>
    <w:p w:rsidR="00200DCF" w:rsidRDefault="00200DCF" w:rsidP="00200DCF"/>
    <w:p w:rsidR="00200DCF" w:rsidRPr="00DF51DF" w:rsidRDefault="00200DCF" w:rsidP="00200DCF">
      <w:pPr>
        <w:ind w:left="709"/>
        <w:jc w:val="center"/>
      </w:pPr>
    </w:p>
    <w:p w:rsidR="00200DCF" w:rsidRDefault="00200DCF" w:rsidP="00200DCF"/>
    <w:p w:rsidR="00200DCF" w:rsidRDefault="00200DCF" w:rsidP="00200DCF"/>
    <w:p w:rsidR="00A2120D" w:rsidRDefault="00A2120D" w:rsidP="00200DCF"/>
    <w:p w:rsidR="00A2120D" w:rsidRDefault="00A2120D" w:rsidP="00200DCF"/>
    <w:p w:rsidR="00A2120D" w:rsidRDefault="00A2120D" w:rsidP="00200DCF"/>
    <w:p w:rsidR="00A2120D" w:rsidRDefault="00A2120D" w:rsidP="00200DCF"/>
    <w:p w:rsidR="00A2120D" w:rsidRDefault="00A2120D" w:rsidP="00200DCF"/>
    <w:p w:rsidR="00A2120D" w:rsidRDefault="00A2120D" w:rsidP="00200DCF"/>
    <w:p w:rsidR="00A2120D" w:rsidRDefault="00A2120D" w:rsidP="00200DCF"/>
    <w:p w:rsidR="00A2120D" w:rsidRDefault="00A2120D" w:rsidP="00200DCF"/>
    <w:p w:rsidR="00A2120D" w:rsidRDefault="00A2120D" w:rsidP="00200DCF"/>
    <w:p w:rsidR="00A2120D" w:rsidRDefault="00A2120D" w:rsidP="00200DCF"/>
    <w:p w:rsidR="00A2120D" w:rsidRDefault="00A2120D" w:rsidP="00200DCF"/>
    <w:p w:rsidR="00A2120D" w:rsidRDefault="00A2120D" w:rsidP="00200DCF"/>
    <w:p w:rsidR="00A2120D" w:rsidRDefault="00A2120D" w:rsidP="00200DCF"/>
    <w:p w:rsidR="00200DCF" w:rsidRDefault="00200DCF" w:rsidP="006A4137"/>
    <w:p w:rsidR="00200DCF" w:rsidRPr="00F53694" w:rsidRDefault="00200DCF" w:rsidP="00200DCF">
      <w:pPr>
        <w:jc w:val="center"/>
        <w:rPr>
          <w:rFonts w:eastAsia="Calibri"/>
          <w:b/>
          <w:sz w:val="28"/>
          <w:szCs w:val="28"/>
        </w:rPr>
      </w:pPr>
      <w:r w:rsidRPr="00F53694">
        <w:rPr>
          <w:rFonts w:eastAsia="Calibri"/>
          <w:b/>
          <w:sz w:val="28"/>
          <w:szCs w:val="28"/>
        </w:rPr>
        <w:lastRenderedPageBreak/>
        <w:t>КУРЬИНСКИЙ СЕЛЬСКИЙ СОВЕТ НАРОДНЫХ ДЕПУТАТОВ</w:t>
      </w:r>
    </w:p>
    <w:p w:rsidR="00200DCF" w:rsidRPr="00F53694" w:rsidRDefault="00200DCF" w:rsidP="00200DCF">
      <w:pPr>
        <w:jc w:val="center"/>
        <w:rPr>
          <w:rFonts w:eastAsia="Calibri"/>
          <w:b/>
          <w:sz w:val="28"/>
          <w:szCs w:val="28"/>
        </w:rPr>
      </w:pPr>
      <w:r w:rsidRPr="00F53694">
        <w:rPr>
          <w:rFonts w:eastAsia="Calibri"/>
          <w:b/>
          <w:sz w:val="28"/>
          <w:szCs w:val="28"/>
        </w:rPr>
        <w:t>КУРЬИНСКОГО РАЙОНА АЛТАЙСКОГО КРАЯ</w:t>
      </w:r>
    </w:p>
    <w:p w:rsidR="00200DCF" w:rsidRPr="00F53694" w:rsidRDefault="00200DCF" w:rsidP="00200DCF">
      <w:pPr>
        <w:jc w:val="center"/>
        <w:rPr>
          <w:rFonts w:eastAsia="Calibri"/>
          <w:b/>
          <w:sz w:val="28"/>
          <w:szCs w:val="28"/>
        </w:rPr>
      </w:pPr>
    </w:p>
    <w:p w:rsidR="00200DCF" w:rsidRPr="00FF18FA" w:rsidRDefault="00200DCF" w:rsidP="00200DCF">
      <w:pPr>
        <w:widowControl w:val="0"/>
        <w:suppressAutoHyphens/>
        <w:ind w:firstLine="709"/>
        <w:jc w:val="center"/>
        <w:rPr>
          <w:b/>
        </w:rPr>
      </w:pPr>
      <w:r w:rsidRPr="00FF18FA">
        <w:rPr>
          <w:b/>
          <w:noProof/>
        </w:rPr>
        <mc:AlternateContent>
          <mc:Choice Requires="wps">
            <w:drawing>
              <wp:anchor distT="0" distB="0" distL="114300" distR="114300" simplePos="0" relativeHeight="251684864" behindDoc="0" locked="0" layoutInCell="1" allowOverlap="1" wp14:anchorId="519A1F19" wp14:editId="20A7E8BC">
                <wp:simplePos x="0" y="0"/>
                <wp:positionH relativeFrom="column">
                  <wp:posOffset>5458460</wp:posOffset>
                </wp:positionH>
                <wp:positionV relativeFrom="paragraph">
                  <wp:posOffset>142875</wp:posOffset>
                </wp:positionV>
                <wp:extent cx="809625" cy="278765"/>
                <wp:effectExtent l="10160" t="9525" r="8890" b="6985"/>
                <wp:wrapNone/>
                <wp:docPr id="28" name="Надпись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278765"/>
                        </a:xfrm>
                        <a:prstGeom prst="rect">
                          <a:avLst/>
                        </a:prstGeom>
                        <a:solidFill>
                          <a:srgbClr val="FFFFFF"/>
                        </a:solidFill>
                        <a:ln w="9525">
                          <a:solidFill>
                            <a:srgbClr val="FFFFFF"/>
                          </a:solidFill>
                          <a:miter lim="800000"/>
                          <a:headEnd/>
                          <a:tailEnd/>
                        </a:ln>
                      </wps:spPr>
                      <wps:txbx>
                        <w:txbxContent>
                          <w:p w:rsidR="00A2120D" w:rsidRDefault="00A2120D" w:rsidP="00200DCF"/>
                          <w:p w:rsidR="00A2120D" w:rsidRPr="00FD165B" w:rsidRDefault="00A2120D" w:rsidP="00200DC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9A1F19" id="_x0000_t202" coordsize="21600,21600" o:spt="202" path="m,l,21600r21600,l21600,xe">
                <v:stroke joinstyle="miter"/>
                <v:path gradientshapeok="t" o:connecttype="rect"/>
              </v:shapetype>
              <v:shape id="Надпись 28" o:spid="_x0000_s1026" type="#_x0000_t202" style="position:absolute;left:0;text-align:left;margin-left:429.8pt;margin-top:11.25pt;width:63.75pt;height:21.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" strokecolor="white">
                <v:textbox>
                  <w:txbxContent>
                    <w:p w:rsidR="00A2120D" w:rsidRDefault="00A2120D" w:rsidP="00200DCF"/>
                    <w:p w:rsidR="00A2120D" w:rsidRPr="00FD165B" w:rsidRDefault="00A2120D" w:rsidP="00200DCF"/>
                  </w:txbxContent>
                </v:textbox>
              </v:shape>
            </w:pict>
          </mc:Fallback>
        </mc:AlternateContent>
      </w:r>
    </w:p>
    <w:p w:rsidR="00200DCF" w:rsidRPr="00FF18FA" w:rsidRDefault="00200DCF" w:rsidP="00200DCF">
      <w:pPr>
        <w:widowControl w:val="0"/>
        <w:suppressAutoHyphens/>
        <w:jc w:val="center"/>
        <w:outlineLvl w:val="0"/>
        <w:rPr>
          <w:b/>
        </w:rPr>
      </w:pPr>
      <w:r w:rsidRPr="00FF18FA">
        <w:rPr>
          <w:b/>
        </w:rPr>
        <w:t>РЕШЕНИЕ</w:t>
      </w:r>
    </w:p>
    <w:p w:rsidR="00200DCF" w:rsidRPr="00FF18FA" w:rsidRDefault="00200DCF" w:rsidP="00200DCF">
      <w:pPr>
        <w:widowControl w:val="0"/>
        <w:suppressAutoHyphens/>
        <w:ind w:firstLine="709"/>
        <w:jc w:val="center"/>
        <w:rPr>
          <w:b/>
        </w:rPr>
      </w:pPr>
    </w:p>
    <w:p w:rsidR="00200DCF" w:rsidRPr="00FF18FA" w:rsidRDefault="00200DCF" w:rsidP="00200DCF">
      <w:pPr>
        <w:widowControl w:val="0"/>
        <w:suppressAutoHyphens/>
        <w:ind w:firstLine="709"/>
        <w:jc w:val="center"/>
        <w:rPr>
          <w:b/>
        </w:rPr>
      </w:pPr>
    </w:p>
    <w:p w:rsidR="00200DCF" w:rsidRPr="00F53694" w:rsidRDefault="00200DCF" w:rsidP="00200DCF">
      <w:pPr>
        <w:spacing w:line="360" w:lineRule="auto"/>
        <w:jc w:val="center"/>
        <w:rPr>
          <w:sz w:val="28"/>
          <w:szCs w:val="28"/>
        </w:rPr>
      </w:pPr>
      <w:r w:rsidRPr="003157CB">
        <w:rPr>
          <w:rFonts w:eastAsia="Calibri"/>
          <w:sz w:val="28"/>
          <w:szCs w:val="28"/>
        </w:rPr>
        <w:t xml:space="preserve">30.06.2026                    </w:t>
      </w:r>
      <w:r w:rsidRPr="003157CB">
        <w:rPr>
          <w:rFonts w:eastAsia="Calibri"/>
          <w:sz w:val="28"/>
          <w:szCs w:val="28"/>
        </w:rPr>
        <w:tab/>
      </w:r>
      <w:r w:rsidRPr="003157CB">
        <w:rPr>
          <w:rFonts w:eastAsia="Calibri"/>
          <w:sz w:val="28"/>
          <w:szCs w:val="28"/>
        </w:rPr>
        <w:tab/>
      </w:r>
      <w:r w:rsidRPr="003157CB">
        <w:rPr>
          <w:rFonts w:eastAsia="Calibri"/>
          <w:sz w:val="28"/>
          <w:szCs w:val="28"/>
        </w:rPr>
        <w:tab/>
        <w:t xml:space="preserve">                             </w:t>
      </w:r>
      <w:r w:rsidRPr="003157CB">
        <w:rPr>
          <w:rFonts w:eastAsia="Calibri"/>
          <w:sz w:val="28"/>
          <w:szCs w:val="28"/>
        </w:rPr>
        <w:tab/>
      </w:r>
      <w:r w:rsidRPr="003157CB">
        <w:rPr>
          <w:rFonts w:eastAsia="Calibri"/>
          <w:sz w:val="28"/>
          <w:szCs w:val="28"/>
        </w:rPr>
        <w:tab/>
      </w:r>
      <w:r w:rsidRPr="003157CB">
        <w:rPr>
          <w:rFonts w:eastAsia="Calibri"/>
          <w:sz w:val="28"/>
          <w:szCs w:val="28"/>
        </w:rPr>
        <w:tab/>
        <w:t>№ 1</w:t>
      </w:r>
      <w:r>
        <w:rPr>
          <w:rFonts w:eastAsia="Calibri"/>
          <w:sz w:val="28"/>
          <w:szCs w:val="28"/>
        </w:rPr>
        <w:t>1</w:t>
      </w:r>
    </w:p>
    <w:p w:rsidR="00200DCF" w:rsidRPr="00F53694" w:rsidRDefault="00200DCF" w:rsidP="00200DCF">
      <w:pPr>
        <w:spacing w:line="360" w:lineRule="auto"/>
        <w:jc w:val="center"/>
        <w:rPr>
          <w:sz w:val="28"/>
          <w:szCs w:val="28"/>
        </w:rPr>
      </w:pPr>
      <w:r w:rsidRPr="00F53694">
        <w:rPr>
          <w:rFonts w:eastAsia="Calibri"/>
          <w:sz w:val="28"/>
          <w:szCs w:val="28"/>
        </w:rPr>
        <w:t>с. Курья</w:t>
      </w:r>
    </w:p>
    <w:p w:rsidR="00200DCF" w:rsidRDefault="00200DCF" w:rsidP="00200DCF">
      <w:pPr>
        <w:shd w:val="clear" w:color="auto" w:fill="FFFFFF"/>
        <w:ind w:firstLine="709"/>
        <w:jc w:val="both"/>
        <w:rPr>
          <w:bCs/>
          <w:sz w:val="28"/>
          <w:szCs w:val="28"/>
        </w:rPr>
      </w:pPr>
    </w:p>
    <w:p w:rsidR="00200DCF" w:rsidRDefault="00200DCF" w:rsidP="00200DCF">
      <w:pPr>
        <w:shd w:val="clear" w:color="auto" w:fill="FFFFFF"/>
        <w:ind w:firstLine="709"/>
        <w:jc w:val="center"/>
        <w:rPr>
          <w:color w:val="000000"/>
          <w:sz w:val="28"/>
          <w:szCs w:val="28"/>
        </w:rPr>
      </w:pPr>
      <w:r>
        <w:rPr>
          <w:bCs/>
          <w:sz w:val="28"/>
          <w:szCs w:val="28"/>
        </w:rPr>
        <w:t>Об отмене решения Курьинского сельского</w:t>
      </w:r>
      <w:r>
        <w:rPr>
          <w:color w:val="000000"/>
          <w:sz w:val="28"/>
          <w:szCs w:val="28"/>
        </w:rPr>
        <w:t> Совета народных депутатов</w:t>
      </w:r>
    </w:p>
    <w:p w:rsidR="00200DCF" w:rsidRDefault="00200DCF" w:rsidP="00200DCF">
      <w:pPr>
        <w:shd w:val="clear" w:color="auto" w:fill="FFFFFF"/>
        <w:tabs>
          <w:tab w:val="left" w:pos="0"/>
        </w:tabs>
        <w:jc w:val="center"/>
        <w:rPr>
          <w:color w:val="000000"/>
          <w:sz w:val="28"/>
          <w:szCs w:val="28"/>
        </w:rPr>
      </w:pPr>
      <w:r>
        <w:rPr>
          <w:color w:val="000000"/>
          <w:sz w:val="28"/>
          <w:szCs w:val="28"/>
        </w:rPr>
        <w:t>от 25.12.2020 № 22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Курьинский сельсовет Курьинского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w:t>
      </w:r>
    </w:p>
    <w:p w:rsidR="00200DCF" w:rsidRDefault="00200DCF" w:rsidP="00200DCF">
      <w:pPr>
        <w:shd w:val="clear" w:color="auto" w:fill="FFFFFF"/>
        <w:jc w:val="both"/>
        <w:rPr>
          <w:color w:val="000000"/>
          <w:sz w:val="28"/>
          <w:szCs w:val="28"/>
        </w:rPr>
      </w:pPr>
    </w:p>
    <w:p w:rsidR="00200DCF" w:rsidRDefault="00200DCF" w:rsidP="00200DCF">
      <w:pPr>
        <w:shd w:val="clear" w:color="auto" w:fill="FFFFFF"/>
        <w:ind w:firstLine="709"/>
        <w:jc w:val="both"/>
        <w:rPr>
          <w:sz w:val="28"/>
          <w:szCs w:val="28"/>
        </w:rPr>
      </w:pPr>
      <w:r>
        <w:rPr>
          <w:color w:val="000000"/>
          <w:sz w:val="28"/>
          <w:szCs w:val="28"/>
        </w:rPr>
        <w:t xml:space="preserve"> </w:t>
      </w:r>
    </w:p>
    <w:p w:rsidR="00200DCF" w:rsidRDefault="00200DCF" w:rsidP="00200DCF">
      <w:pPr>
        <w:pStyle w:val="aa"/>
        <w:ind w:firstLine="709"/>
        <w:rPr>
          <w:rFonts w:ascii="Times New Roman" w:hAnsi="Times New Roman" w:cs="Times New Roman"/>
          <w:sz w:val="28"/>
          <w:szCs w:val="28"/>
        </w:rPr>
      </w:pPr>
      <w:r>
        <w:rPr>
          <w:rFonts w:ascii="Times New Roman" w:hAnsi="Times New Roman" w:cs="Times New Roman"/>
          <w:sz w:val="28"/>
          <w:szCs w:val="28"/>
        </w:rPr>
        <w:t>В соответствии с Федеральным законом от 28.12.2025 № 505-ФЗ и на основании Протеста прокурора Курьинского района от 30.03.2026 № 02-33-2026/Прдп103-26-20010026/31, Курьинский сельский Совет народных  депутатов РЕШИЛ:</w:t>
      </w:r>
    </w:p>
    <w:p w:rsidR="00200DCF" w:rsidRPr="003157CB" w:rsidRDefault="00200DCF" w:rsidP="00200DCF">
      <w:pPr>
        <w:pStyle w:val="ab"/>
        <w:numPr>
          <w:ilvl w:val="0"/>
          <w:numId w:val="4"/>
        </w:numPr>
        <w:shd w:val="clear" w:color="auto" w:fill="FFFFFF"/>
        <w:tabs>
          <w:tab w:val="left" w:pos="0"/>
        </w:tabs>
        <w:spacing w:line="276" w:lineRule="atLeast"/>
        <w:ind w:left="0" w:firstLine="709"/>
        <w:jc w:val="both"/>
        <w:rPr>
          <w:sz w:val="28"/>
          <w:szCs w:val="28"/>
        </w:rPr>
      </w:pPr>
      <w:r w:rsidRPr="003157CB">
        <w:rPr>
          <w:sz w:val="28"/>
          <w:szCs w:val="28"/>
        </w:rPr>
        <w:t xml:space="preserve"> </w:t>
      </w:r>
      <w:r>
        <w:rPr>
          <w:sz w:val="28"/>
          <w:szCs w:val="28"/>
        </w:rPr>
        <w:t>Р</w:t>
      </w:r>
      <w:r w:rsidRPr="003157CB">
        <w:rPr>
          <w:sz w:val="28"/>
          <w:szCs w:val="28"/>
        </w:rPr>
        <w:t xml:space="preserve">ешение </w:t>
      </w:r>
      <w:r w:rsidRPr="003157CB">
        <w:rPr>
          <w:bCs/>
          <w:sz w:val="28"/>
          <w:szCs w:val="28"/>
        </w:rPr>
        <w:t>Курьинского сельского</w:t>
      </w:r>
      <w:r w:rsidRPr="003157CB">
        <w:rPr>
          <w:color w:val="000000"/>
          <w:sz w:val="28"/>
          <w:szCs w:val="28"/>
        </w:rPr>
        <w:t xml:space="preserve"> Совета народных депутатов от 25.12.2020 № 22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Курьинский сельсовет Курьинского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w:t>
      </w:r>
      <w:r w:rsidRPr="003157CB">
        <w:rPr>
          <w:sz w:val="28"/>
          <w:szCs w:val="28"/>
        </w:rPr>
        <w:t xml:space="preserve">признать утратившим силу. </w:t>
      </w:r>
    </w:p>
    <w:p w:rsidR="00200DCF" w:rsidRPr="00A5290A" w:rsidRDefault="00200DCF" w:rsidP="00200DCF">
      <w:pPr>
        <w:ind w:firstLine="567"/>
        <w:jc w:val="both"/>
        <w:rPr>
          <w:sz w:val="28"/>
          <w:szCs w:val="28"/>
        </w:rPr>
      </w:pPr>
      <w:r>
        <w:rPr>
          <w:sz w:val="28"/>
          <w:szCs w:val="28"/>
        </w:rPr>
        <w:t xml:space="preserve">2. Опубликовать настоящее решение в установленном </w:t>
      </w:r>
      <w:r w:rsidRPr="00A5290A">
        <w:rPr>
          <w:sz w:val="28"/>
          <w:szCs w:val="28"/>
        </w:rPr>
        <w:t>в «Сборнике муниципальных правовых актов Курьинского сельсовета Курьинского района Алтайского края» и на официальном сайте администрации Курьинского сельского поселения в информационно-телекоммуникационной сети «Интернет» /https://kurya.ru//.</w:t>
      </w:r>
    </w:p>
    <w:p w:rsidR="00200DCF" w:rsidRPr="00A5290A" w:rsidRDefault="00200DCF" w:rsidP="00200DCF">
      <w:pPr>
        <w:ind w:firstLine="680"/>
        <w:jc w:val="both"/>
        <w:rPr>
          <w:sz w:val="28"/>
          <w:szCs w:val="28"/>
        </w:rPr>
      </w:pPr>
      <w:r>
        <w:rPr>
          <w:sz w:val="28"/>
          <w:szCs w:val="28"/>
        </w:rPr>
        <w:t>3</w:t>
      </w:r>
      <w:r w:rsidRPr="00A5290A">
        <w:rPr>
          <w:sz w:val="28"/>
          <w:szCs w:val="28"/>
        </w:rPr>
        <w:t xml:space="preserve">. </w:t>
      </w:r>
      <w:r>
        <w:rPr>
          <w:sz w:val="28"/>
          <w:szCs w:val="28"/>
        </w:rPr>
        <w:t xml:space="preserve"> </w:t>
      </w:r>
      <w:r w:rsidRPr="00A5290A">
        <w:rPr>
          <w:sz w:val="28"/>
          <w:szCs w:val="28"/>
        </w:rPr>
        <w:t>Контроль за исполнением настоящего решения оставляю за собой.</w:t>
      </w:r>
    </w:p>
    <w:p w:rsidR="00200DCF" w:rsidRPr="003157CB" w:rsidRDefault="00200DCF" w:rsidP="00200DCF">
      <w:pPr>
        <w:pStyle w:val="ab"/>
        <w:shd w:val="clear" w:color="auto" w:fill="FFFFFF"/>
        <w:tabs>
          <w:tab w:val="left" w:pos="0"/>
        </w:tabs>
        <w:spacing w:line="276" w:lineRule="atLeast"/>
        <w:ind w:left="709"/>
        <w:jc w:val="both"/>
        <w:rPr>
          <w:sz w:val="28"/>
          <w:szCs w:val="28"/>
        </w:rPr>
      </w:pPr>
    </w:p>
    <w:p w:rsidR="00200DCF" w:rsidRDefault="00200DCF" w:rsidP="00200DCF"/>
    <w:p w:rsidR="00200DCF" w:rsidRDefault="00200DCF" w:rsidP="00200DCF">
      <w:r>
        <w:rPr>
          <w:sz w:val="28"/>
          <w:szCs w:val="28"/>
        </w:rPr>
        <w:t xml:space="preserve">Глава  сельсовета                                                                        А.Т. Красильников </w:t>
      </w:r>
    </w:p>
    <w:p w:rsidR="00200DCF" w:rsidRDefault="00200DCF" w:rsidP="00200DCF"/>
    <w:p w:rsidR="00A2120D" w:rsidRDefault="00A2120D" w:rsidP="00200DCF">
      <w:pPr>
        <w:shd w:val="clear" w:color="auto" w:fill="FFFFFF"/>
        <w:jc w:val="center"/>
        <w:rPr>
          <w:b/>
          <w:sz w:val="28"/>
          <w:szCs w:val="28"/>
        </w:rPr>
      </w:pPr>
    </w:p>
    <w:p w:rsidR="00A2120D" w:rsidRDefault="00A2120D" w:rsidP="00200DCF">
      <w:pPr>
        <w:shd w:val="clear" w:color="auto" w:fill="FFFFFF"/>
        <w:jc w:val="center"/>
        <w:rPr>
          <w:b/>
          <w:sz w:val="28"/>
          <w:szCs w:val="28"/>
        </w:rPr>
      </w:pPr>
    </w:p>
    <w:p w:rsidR="00A2120D" w:rsidRDefault="00A2120D" w:rsidP="00200DCF">
      <w:pPr>
        <w:shd w:val="clear" w:color="auto" w:fill="FFFFFF"/>
        <w:jc w:val="center"/>
        <w:rPr>
          <w:b/>
          <w:sz w:val="28"/>
          <w:szCs w:val="28"/>
        </w:rPr>
      </w:pPr>
    </w:p>
    <w:p w:rsidR="00A2120D" w:rsidRDefault="00A2120D" w:rsidP="00200DCF">
      <w:pPr>
        <w:shd w:val="clear" w:color="auto" w:fill="FFFFFF"/>
        <w:jc w:val="center"/>
        <w:rPr>
          <w:b/>
          <w:sz w:val="28"/>
          <w:szCs w:val="28"/>
        </w:rPr>
      </w:pPr>
    </w:p>
    <w:p w:rsidR="00200DCF" w:rsidRPr="00BB549B" w:rsidRDefault="00200DCF" w:rsidP="00200DCF">
      <w:pPr>
        <w:shd w:val="clear" w:color="auto" w:fill="FFFFFF"/>
        <w:jc w:val="center"/>
        <w:rPr>
          <w:b/>
          <w:sz w:val="28"/>
          <w:szCs w:val="28"/>
        </w:rPr>
      </w:pPr>
      <w:r w:rsidRPr="00BB549B">
        <w:rPr>
          <w:b/>
          <w:sz w:val="28"/>
          <w:szCs w:val="28"/>
        </w:rPr>
        <w:lastRenderedPageBreak/>
        <w:t>КУРЬИНСКИЙ СЕЛЬСКИЙ СОВЕТ НАРОДНЫХ ДЕПУТАТОВ КУРЬИНСКОГО РАЙОНА АЛТАЙСКОГО КРАЯ</w:t>
      </w:r>
    </w:p>
    <w:p w:rsidR="00200DCF" w:rsidRPr="00BB549B" w:rsidRDefault="00200DCF" w:rsidP="00200DCF">
      <w:pPr>
        <w:shd w:val="clear" w:color="auto" w:fill="FFFFFF"/>
        <w:jc w:val="center"/>
        <w:rPr>
          <w:sz w:val="28"/>
          <w:szCs w:val="28"/>
        </w:rPr>
      </w:pPr>
    </w:p>
    <w:p w:rsidR="00200DCF" w:rsidRDefault="00200DCF" w:rsidP="00200DCF">
      <w:pPr>
        <w:shd w:val="clear" w:color="auto" w:fill="FFFFFF"/>
        <w:tabs>
          <w:tab w:val="left" w:leader="underscore" w:pos="5064"/>
        </w:tabs>
        <w:jc w:val="center"/>
        <w:rPr>
          <w:sz w:val="28"/>
          <w:szCs w:val="28"/>
        </w:rPr>
      </w:pPr>
      <w:r w:rsidRPr="00BB549B">
        <w:rPr>
          <w:sz w:val="28"/>
          <w:szCs w:val="28"/>
        </w:rPr>
        <w:t xml:space="preserve">РЕШЕНИЕ </w:t>
      </w:r>
    </w:p>
    <w:p w:rsidR="00200DCF" w:rsidRPr="00BB549B" w:rsidRDefault="00200DCF" w:rsidP="00200DCF">
      <w:pPr>
        <w:shd w:val="clear" w:color="auto" w:fill="FFFFFF"/>
        <w:tabs>
          <w:tab w:val="left" w:leader="underscore" w:pos="5064"/>
        </w:tabs>
        <w:jc w:val="center"/>
        <w:rPr>
          <w:sz w:val="28"/>
          <w:szCs w:val="28"/>
        </w:rPr>
      </w:pPr>
    </w:p>
    <w:p w:rsidR="00200DCF" w:rsidRDefault="00200DCF" w:rsidP="00200DCF">
      <w:pPr>
        <w:shd w:val="clear" w:color="auto" w:fill="FFFFFF"/>
        <w:tabs>
          <w:tab w:val="left" w:leader="underscore" w:pos="5064"/>
          <w:tab w:val="left" w:pos="6615"/>
        </w:tabs>
        <w:jc w:val="center"/>
        <w:rPr>
          <w:sz w:val="28"/>
          <w:szCs w:val="28"/>
        </w:rPr>
      </w:pPr>
      <w:r w:rsidRPr="00BB549B">
        <w:rPr>
          <w:sz w:val="28"/>
          <w:szCs w:val="28"/>
        </w:rPr>
        <w:t>3</w:t>
      </w:r>
      <w:r>
        <w:rPr>
          <w:sz w:val="28"/>
          <w:szCs w:val="28"/>
        </w:rPr>
        <w:t>0.06.</w:t>
      </w:r>
      <w:r w:rsidRPr="00BB549B">
        <w:rPr>
          <w:sz w:val="28"/>
          <w:szCs w:val="28"/>
        </w:rPr>
        <w:t>20</w:t>
      </w:r>
      <w:r>
        <w:rPr>
          <w:sz w:val="28"/>
          <w:szCs w:val="28"/>
        </w:rPr>
        <w:t>21</w:t>
      </w:r>
      <w:r w:rsidRPr="00BB549B">
        <w:rPr>
          <w:sz w:val="28"/>
          <w:szCs w:val="28"/>
        </w:rPr>
        <w:t xml:space="preserve">                     </w:t>
      </w:r>
      <w:r>
        <w:rPr>
          <w:sz w:val="28"/>
          <w:szCs w:val="28"/>
        </w:rPr>
        <w:t xml:space="preserve">                                                                            </w:t>
      </w:r>
      <w:r w:rsidRPr="00BB549B">
        <w:rPr>
          <w:sz w:val="28"/>
          <w:szCs w:val="28"/>
        </w:rPr>
        <w:t xml:space="preserve"> № </w:t>
      </w:r>
      <w:r>
        <w:rPr>
          <w:sz w:val="28"/>
          <w:szCs w:val="28"/>
        </w:rPr>
        <w:t>12</w:t>
      </w:r>
    </w:p>
    <w:p w:rsidR="00200DCF" w:rsidRDefault="00200DCF" w:rsidP="00200DCF">
      <w:pPr>
        <w:shd w:val="clear" w:color="auto" w:fill="FFFFFF"/>
        <w:tabs>
          <w:tab w:val="left" w:leader="underscore" w:pos="5064"/>
          <w:tab w:val="left" w:pos="6615"/>
        </w:tabs>
        <w:jc w:val="center"/>
        <w:rPr>
          <w:sz w:val="28"/>
          <w:szCs w:val="28"/>
        </w:rPr>
      </w:pPr>
      <w:r w:rsidRPr="00BB549B">
        <w:rPr>
          <w:sz w:val="28"/>
          <w:szCs w:val="28"/>
        </w:rPr>
        <w:t xml:space="preserve">с. Курья                                   </w:t>
      </w:r>
    </w:p>
    <w:p w:rsidR="00200DCF" w:rsidRDefault="00200DCF" w:rsidP="00200DCF">
      <w:pPr>
        <w:shd w:val="clear" w:color="auto" w:fill="FFFFFF"/>
        <w:tabs>
          <w:tab w:val="left" w:leader="underscore" w:pos="9356"/>
        </w:tabs>
        <w:jc w:val="center"/>
        <w:rPr>
          <w:sz w:val="28"/>
          <w:szCs w:val="28"/>
        </w:rPr>
      </w:pPr>
    </w:p>
    <w:p w:rsidR="00200DCF" w:rsidRDefault="00200DCF" w:rsidP="00200DCF">
      <w:pPr>
        <w:widowControl w:val="0"/>
        <w:jc w:val="center"/>
        <w:rPr>
          <w:sz w:val="28"/>
          <w:szCs w:val="28"/>
        </w:rPr>
      </w:pPr>
      <w:r w:rsidRPr="00A41414">
        <w:rPr>
          <w:sz w:val="28"/>
          <w:szCs w:val="28"/>
        </w:rPr>
        <w:t xml:space="preserve">Об утверждении Порядка сообщения </w:t>
      </w:r>
      <w:r>
        <w:rPr>
          <w:sz w:val="28"/>
          <w:szCs w:val="28"/>
        </w:rPr>
        <w:t>л</w:t>
      </w:r>
      <w:r w:rsidRPr="00A41414">
        <w:rPr>
          <w:sz w:val="28"/>
          <w:szCs w:val="28"/>
        </w:rPr>
        <w:t>ицами, замещающими муниципальные должности в</w:t>
      </w:r>
      <w:r>
        <w:rPr>
          <w:sz w:val="28"/>
          <w:szCs w:val="28"/>
        </w:rPr>
        <w:t xml:space="preserve"> Курьинском сельсовете Курьинского района Алтайского края </w:t>
      </w:r>
      <w:r w:rsidRPr="00A41414">
        <w:rPr>
          <w:sz w:val="28"/>
          <w:szCs w:val="28"/>
        </w:rPr>
        <w:t xml:space="preserve">о возникновении личной заинтересованности при исполнении должностных обязанностей, которая приводит или может привести к конфликту </w:t>
      </w:r>
      <w:r>
        <w:rPr>
          <w:sz w:val="28"/>
          <w:szCs w:val="28"/>
        </w:rPr>
        <w:t>интересов</w:t>
      </w:r>
    </w:p>
    <w:p w:rsidR="00200DCF" w:rsidRDefault="00200DCF" w:rsidP="00200DCF">
      <w:pPr>
        <w:widowControl w:val="0"/>
        <w:tabs>
          <w:tab w:val="left" w:pos="5103"/>
        </w:tabs>
        <w:spacing w:line="240" w:lineRule="exact"/>
        <w:ind w:right="4251"/>
        <w:jc w:val="both"/>
        <w:rPr>
          <w:rFonts w:ascii="PT Astra Serif" w:hAnsi="PT Astra Serif"/>
          <w:sz w:val="26"/>
        </w:rPr>
      </w:pPr>
    </w:p>
    <w:p w:rsidR="00200DCF" w:rsidRDefault="00200DCF" w:rsidP="00200DCF">
      <w:pPr>
        <w:widowControl w:val="0"/>
        <w:tabs>
          <w:tab w:val="left" w:pos="5103"/>
        </w:tabs>
        <w:spacing w:line="240" w:lineRule="exact"/>
        <w:ind w:right="4251"/>
        <w:jc w:val="both"/>
        <w:rPr>
          <w:rFonts w:ascii="PT Astra Serif" w:hAnsi="PT Astra Serif"/>
          <w:sz w:val="26"/>
        </w:rPr>
      </w:pPr>
    </w:p>
    <w:p w:rsidR="00200DCF" w:rsidRPr="00A41414" w:rsidRDefault="00200DCF" w:rsidP="00200DCF">
      <w:pPr>
        <w:widowControl w:val="0"/>
        <w:autoSpaceDE w:val="0"/>
        <w:autoSpaceDN w:val="0"/>
        <w:adjustRightInd w:val="0"/>
        <w:ind w:firstLine="708"/>
        <w:jc w:val="both"/>
        <w:rPr>
          <w:sz w:val="28"/>
          <w:szCs w:val="28"/>
        </w:rPr>
      </w:pPr>
      <w:r w:rsidRPr="00A41414">
        <w:rPr>
          <w:sz w:val="28"/>
          <w:szCs w:val="28"/>
        </w:rPr>
        <w:t>В соответствии со статьей 12.1 Федерального закона от 25.12.2008  № 273-</w:t>
      </w:r>
      <w:r>
        <w:rPr>
          <w:sz w:val="28"/>
          <w:szCs w:val="28"/>
        </w:rPr>
        <w:t>Ф</w:t>
      </w:r>
      <w:r w:rsidRPr="00A41414">
        <w:rPr>
          <w:sz w:val="28"/>
          <w:szCs w:val="28"/>
        </w:rPr>
        <w:t>З «О противодействии коррупции»,</w:t>
      </w:r>
      <w:r w:rsidRPr="00A41414">
        <w:rPr>
          <w:rFonts w:ascii="Calibri" w:eastAsia="Calibri" w:hAnsi="Calibri"/>
          <w:sz w:val="22"/>
          <w:szCs w:val="22"/>
          <w:lang w:eastAsia="en-US"/>
        </w:rPr>
        <w:t xml:space="preserve"> </w:t>
      </w:r>
      <w:r w:rsidRPr="00A41414">
        <w:rPr>
          <w:sz w:val="28"/>
          <w:szCs w:val="28"/>
        </w:rPr>
        <w:t>законом Алтайского края от 03.06.2010 № 46-ЗС «О противодействии коррупции в Алтайском крае», руководствуясь Уставом</w:t>
      </w:r>
      <w:r>
        <w:rPr>
          <w:sz w:val="28"/>
          <w:szCs w:val="28"/>
        </w:rPr>
        <w:t xml:space="preserve"> сельского поселения Курьинский сельсовет Курьинского района Алтайского края</w:t>
      </w:r>
      <w:r>
        <w:rPr>
          <w:sz w:val="20"/>
        </w:rPr>
        <w:t xml:space="preserve">, </w:t>
      </w:r>
      <w:r w:rsidRPr="0019383D">
        <w:rPr>
          <w:sz w:val="28"/>
          <w:szCs w:val="28"/>
        </w:rPr>
        <w:t>Курьинский сельский Совет народных депутатов</w:t>
      </w:r>
      <w:r>
        <w:rPr>
          <w:sz w:val="28"/>
          <w:szCs w:val="28"/>
        </w:rPr>
        <w:t xml:space="preserve">, </w:t>
      </w:r>
      <w:r w:rsidRPr="00A41414">
        <w:rPr>
          <w:sz w:val="28"/>
          <w:szCs w:val="28"/>
        </w:rPr>
        <w:t xml:space="preserve">РЕШИЛ: </w:t>
      </w:r>
    </w:p>
    <w:p w:rsidR="00200DCF" w:rsidRPr="00A41414" w:rsidRDefault="00200DCF" w:rsidP="00200DCF">
      <w:pPr>
        <w:widowControl w:val="0"/>
        <w:tabs>
          <w:tab w:val="left" w:pos="9356"/>
        </w:tabs>
        <w:ind w:firstLine="567"/>
        <w:jc w:val="both"/>
        <w:rPr>
          <w:sz w:val="28"/>
          <w:szCs w:val="28"/>
        </w:rPr>
      </w:pPr>
      <w:r w:rsidRPr="00A41414">
        <w:rPr>
          <w:sz w:val="28"/>
          <w:szCs w:val="28"/>
        </w:rPr>
        <w:t>1. Утвердить Порядок</w:t>
      </w:r>
      <w:r w:rsidRPr="00A41414">
        <w:t xml:space="preserve"> </w:t>
      </w:r>
      <w:r w:rsidRPr="00A41414">
        <w:rPr>
          <w:sz w:val="28"/>
          <w:szCs w:val="28"/>
        </w:rPr>
        <w:t xml:space="preserve">сообщения лицами, замещающими муниципальные должности в </w:t>
      </w:r>
      <w:r>
        <w:rPr>
          <w:sz w:val="28"/>
          <w:szCs w:val="28"/>
        </w:rPr>
        <w:t xml:space="preserve">муниципальном образовании Курьинский сельсовет Курьинского района Алтайского края </w:t>
      </w:r>
      <w:r w:rsidRPr="00A41414">
        <w:rPr>
          <w:sz w:val="28"/>
          <w:szCs w:val="28"/>
        </w:rPr>
        <w:t>о возникновении личной заинтересованности при исполнении должностных обязанностей, которая приводит или может привести к конфликту интересов (приложение).</w:t>
      </w:r>
    </w:p>
    <w:p w:rsidR="00200DCF" w:rsidRDefault="00200DCF" w:rsidP="00200DCF">
      <w:pPr>
        <w:widowControl w:val="0"/>
        <w:ind w:firstLine="539"/>
        <w:jc w:val="both"/>
        <w:rPr>
          <w:sz w:val="28"/>
          <w:szCs w:val="28"/>
        </w:rPr>
      </w:pPr>
      <w:r w:rsidRPr="00A41414">
        <w:rPr>
          <w:sz w:val="28"/>
          <w:szCs w:val="28"/>
        </w:rPr>
        <w:t>2. О</w:t>
      </w:r>
      <w:r>
        <w:rPr>
          <w:sz w:val="28"/>
          <w:szCs w:val="28"/>
        </w:rPr>
        <w:t>публикова</w:t>
      </w:r>
      <w:r w:rsidRPr="00A41414">
        <w:rPr>
          <w:sz w:val="28"/>
          <w:szCs w:val="28"/>
        </w:rPr>
        <w:t xml:space="preserve">ть настоящее решение в </w:t>
      </w:r>
      <w:r>
        <w:rPr>
          <w:sz w:val="28"/>
          <w:szCs w:val="28"/>
        </w:rPr>
        <w:t>установленном Уставом порядке</w:t>
      </w:r>
      <w:r w:rsidRPr="00A41414">
        <w:rPr>
          <w:sz w:val="28"/>
          <w:szCs w:val="28"/>
        </w:rPr>
        <w:t>.</w:t>
      </w:r>
    </w:p>
    <w:p w:rsidR="00200DCF" w:rsidRPr="00A41414" w:rsidRDefault="00200DCF" w:rsidP="00200DCF">
      <w:pPr>
        <w:widowControl w:val="0"/>
        <w:ind w:firstLine="539"/>
        <w:jc w:val="both"/>
        <w:rPr>
          <w:sz w:val="28"/>
          <w:szCs w:val="28"/>
        </w:rPr>
      </w:pPr>
      <w:r>
        <w:rPr>
          <w:sz w:val="28"/>
          <w:szCs w:val="28"/>
        </w:rPr>
        <w:t>3. Признать утратившим силу решение Курьинского сельского Совета народных депутатов от 30.06.2021 № 8.</w:t>
      </w:r>
    </w:p>
    <w:p w:rsidR="00200DCF" w:rsidRPr="00A41414" w:rsidRDefault="00200DCF" w:rsidP="00200DCF">
      <w:pPr>
        <w:widowControl w:val="0"/>
        <w:ind w:firstLine="539"/>
        <w:jc w:val="both"/>
        <w:rPr>
          <w:sz w:val="28"/>
          <w:szCs w:val="28"/>
        </w:rPr>
      </w:pPr>
      <w:r w:rsidRPr="00A41414">
        <w:rPr>
          <w:sz w:val="28"/>
          <w:szCs w:val="28"/>
        </w:rPr>
        <w:t xml:space="preserve">3. Контроль за исполнением решения </w:t>
      </w:r>
      <w:r>
        <w:rPr>
          <w:sz w:val="28"/>
          <w:szCs w:val="28"/>
        </w:rPr>
        <w:t>возложить на мандатную комиссию Курьинского сельского Совета народных депутатов</w:t>
      </w:r>
      <w:r w:rsidRPr="00A41414">
        <w:rPr>
          <w:sz w:val="28"/>
          <w:szCs w:val="28"/>
        </w:rPr>
        <w:t xml:space="preserve">. </w:t>
      </w:r>
    </w:p>
    <w:p w:rsidR="00200DCF" w:rsidRDefault="00200DCF" w:rsidP="00200DCF">
      <w:pPr>
        <w:widowControl w:val="0"/>
        <w:tabs>
          <w:tab w:val="left" w:pos="5387"/>
        </w:tabs>
        <w:spacing w:line="240" w:lineRule="exact"/>
        <w:ind w:right="3969"/>
        <w:jc w:val="both"/>
        <w:rPr>
          <w:rFonts w:ascii="PT Astra Serif" w:hAnsi="PT Astra Serif"/>
          <w:b/>
          <w:sz w:val="26"/>
        </w:rPr>
      </w:pPr>
    </w:p>
    <w:p w:rsidR="00200DCF" w:rsidRDefault="00200DCF" w:rsidP="00200DCF">
      <w:pPr>
        <w:widowControl w:val="0"/>
        <w:rPr>
          <w:rFonts w:ascii="PT Astra Serif" w:hAnsi="PT Astra Serif"/>
          <w:sz w:val="20"/>
        </w:rPr>
      </w:pPr>
    </w:p>
    <w:p w:rsidR="00200DCF" w:rsidRDefault="00200DCF" w:rsidP="00200DCF">
      <w:pPr>
        <w:widowControl w:val="0"/>
        <w:rPr>
          <w:rFonts w:ascii="PT Astra Serif" w:hAnsi="PT Astra Serif"/>
          <w:sz w:val="20"/>
        </w:rPr>
      </w:pPr>
      <w:r>
        <w:rPr>
          <w:rFonts w:ascii="PT Astra Serif" w:hAnsi="PT Astra Serif"/>
          <w:sz w:val="20"/>
        </w:rPr>
        <w:tab/>
      </w:r>
      <w:r>
        <w:rPr>
          <w:sz w:val="28"/>
          <w:szCs w:val="28"/>
        </w:rPr>
        <w:t>Глава сельсовета</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А.Т. Красильников</w:t>
      </w:r>
      <w:r>
        <w:rPr>
          <w:rFonts w:ascii="PT Astra Serif" w:hAnsi="PT Astra Serif"/>
          <w:sz w:val="20"/>
        </w:rPr>
        <w:t xml:space="preserve">                          </w:t>
      </w:r>
    </w:p>
    <w:p w:rsidR="00200DCF" w:rsidRDefault="00200DCF" w:rsidP="00200DCF">
      <w:pPr>
        <w:sectPr w:rsidR="00200DCF" w:rsidSect="00A2120D">
          <w:headerReference w:type="default" r:id="rId8"/>
          <w:headerReference w:type="first" r:id="rId9"/>
          <w:pgSz w:w="11906" w:h="16838"/>
          <w:pgMar w:top="1134" w:right="566" w:bottom="426" w:left="1418" w:header="709" w:footer="709" w:gutter="0"/>
          <w:cols w:space="720"/>
          <w:titlePg/>
        </w:sectPr>
      </w:pPr>
    </w:p>
    <w:p w:rsidR="00200DCF" w:rsidRPr="00A41414" w:rsidRDefault="00200DCF" w:rsidP="00200DCF">
      <w:pPr>
        <w:widowControl w:val="0"/>
        <w:spacing w:line="240" w:lineRule="exact"/>
        <w:ind w:left="5664"/>
        <w:rPr>
          <w:sz w:val="28"/>
          <w:szCs w:val="28"/>
        </w:rPr>
      </w:pPr>
      <w:r w:rsidRPr="00A41414">
        <w:rPr>
          <w:sz w:val="28"/>
          <w:szCs w:val="28"/>
        </w:rPr>
        <w:lastRenderedPageBreak/>
        <w:t xml:space="preserve">Приложение к решению </w:t>
      </w:r>
    </w:p>
    <w:p w:rsidR="00200DCF" w:rsidRPr="00A41414" w:rsidRDefault="00200DCF" w:rsidP="00200DCF">
      <w:pPr>
        <w:widowControl w:val="0"/>
        <w:ind w:left="5664"/>
        <w:rPr>
          <w:sz w:val="28"/>
          <w:szCs w:val="28"/>
        </w:rPr>
      </w:pPr>
      <w:r>
        <w:rPr>
          <w:sz w:val="28"/>
          <w:szCs w:val="28"/>
        </w:rPr>
        <w:t xml:space="preserve">Курьинского сельского Совета народных депутатов </w:t>
      </w:r>
    </w:p>
    <w:p w:rsidR="00200DCF" w:rsidRPr="00A41414" w:rsidRDefault="00200DCF" w:rsidP="00200DCF">
      <w:pPr>
        <w:widowControl w:val="0"/>
        <w:ind w:left="5664"/>
        <w:rPr>
          <w:sz w:val="28"/>
          <w:szCs w:val="28"/>
        </w:rPr>
      </w:pPr>
      <w:r w:rsidRPr="00A41414">
        <w:rPr>
          <w:sz w:val="28"/>
          <w:szCs w:val="28"/>
        </w:rPr>
        <w:t xml:space="preserve">от </w:t>
      </w:r>
      <w:r>
        <w:rPr>
          <w:sz w:val="28"/>
          <w:szCs w:val="28"/>
        </w:rPr>
        <w:t>30.06.2026</w:t>
      </w:r>
      <w:r w:rsidRPr="00A41414">
        <w:rPr>
          <w:sz w:val="28"/>
          <w:szCs w:val="28"/>
        </w:rPr>
        <w:t xml:space="preserve"> № </w:t>
      </w:r>
      <w:r>
        <w:rPr>
          <w:sz w:val="28"/>
          <w:szCs w:val="28"/>
        </w:rPr>
        <w:t>12</w:t>
      </w:r>
    </w:p>
    <w:p w:rsidR="00200DCF" w:rsidRDefault="00200DCF" w:rsidP="00200DCF">
      <w:pPr>
        <w:widowControl w:val="0"/>
        <w:ind w:left="5664"/>
        <w:rPr>
          <w:rFonts w:ascii="PT Astra Serif" w:hAnsi="PT Astra Serif"/>
          <w:sz w:val="28"/>
        </w:rPr>
      </w:pPr>
    </w:p>
    <w:p w:rsidR="00200DCF" w:rsidRDefault="00200DCF" w:rsidP="00200DCF">
      <w:pPr>
        <w:widowControl w:val="0"/>
        <w:spacing w:line="240" w:lineRule="exact"/>
        <w:jc w:val="center"/>
        <w:rPr>
          <w:rFonts w:ascii="PT Astra Serif" w:hAnsi="PT Astra Serif"/>
          <w:sz w:val="28"/>
        </w:rPr>
      </w:pPr>
      <w:r>
        <w:rPr>
          <w:rFonts w:ascii="PT Astra Serif" w:hAnsi="PT Astra Serif"/>
          <w:sz w:val="28"/>
        </w:rPr>
        <w:t>ПОРЯДОК</w:t>
      </w:r>
    </w:p>
    <w:p w:rsidR="00200DCF" w:rsidRPr="00A41414" w:rsidRDefault="00200DCF" w:rsidP="00200DCF">
      <w:pPr>
        <w:widowControl w:val="0"/>
        <w:autoSpaceDE w:val="0"/>
        <w:autoSpaceDN w:val="0"/>
        <w:adjustRightInd w:val="0"/>
        <w:spacing w:line="240" w:lineRule="exact"/>
        <w:jc w:val="center"/>
        <w:rPr>
          <w:sz w:val="28"/>
          <w:szCs w:val="28"/>
        </w:rPr>
      </w:pPr>
    </w:p>
    <w:p w:rsidR="00200DCF" w:rsidRPr="00A41414" w:rsidRDefault="00200DCF" w:rsidP="00200DCF">
      <w:pPr>
        <w:widowControl w:val="0"/>
        <w:autoSpaceDE w:val="0"/>
        <w:autoSpaceDN w:val="0"/>
        <w:adjustRightInd w:val="0"/>
        <w:spacing w:line="240" w:lineRule="exact"/>
        <w:jc w:val="center"/>
        <w:rPr>
          <w:b/>
          <w:sz w:val="28"/>
          <w:szCs w:val="28"/>
        </w:rPr>
      </w:pPr>
      <w:r w:rsidRPr="00A41414">
        <w:rPr>
          <w:sz w:val="28"/>
          <w:szCs w:val="28"/>
        </w:rPr>
        <w:t>сообщения лицами, замещающими муниципальные должности в</w:t>
      </w:r>
      <w:r>
        <w:rPr>
          <w:sz w:val="28"/>
          <w:szCs w:val="28"/>
        </w:rPr>
        <w:t xml:space="preserve"> Курьинском сельсовете Курьинского района Алтайского края </w:t>
      </w:r>
      <w:r w:rsidRPr="00A41414">
        <w:rPr>
          <w:sz w:val="28"/>
          <w:szCs w:val="28"/>
        </w:rPr>
        <w:t xml:space="preserve">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200DCF" w:rsidRPr="00A41414" w:rsidRDefault="00200DCF" w:rsidP="00200DCF">
      <w:pPr>
        <w:widowControl w:val="0"/>
        <w:tabs>
          <w:tab w:val="left" w:pos="1005"/>
        </w:tabs>
        <w:ind w:firstLine="705"/>
        <w:jc w:val="both"/>
        <w:rPr>
          <w:sz w:val="28"/>
          <w:szCs w:val="28"/>
        </w:rPr>
      </w:pPr>
    </w:p>
    <w:p w:rsidR="00200DCF" w:rsidRPr="00A41414" w:rsidRDefault="00200DCF" w:rsidP="00200DCF">
      <w:pPr>
        <w:widowControl w:val="0"/>
        <w:autoSpaceDE w:val="0"/>
        <w:autoSpaceDN w:val="0"/>
        <w:adjustRightInd w:val="0"/>
        <w:ind w:firstLine="709"/>
        <w:jc w:val="both"/>
        <w:rPr>
          <w:sz w:val="28"/>
          <w:szCs w:val="28"/>
        </w:rPr>
      </w:pPr>
      <w:r w:rsidRPr="00A41414">
        <w:rPr>
          <w:sz w:val="28"/>
          <w:szCs w:val="28"/>
        </w:rPr>
        <w:t>1.</w:t>
      </w:r>
      <w:r w:rsidRPr="00A41414">
        <w:rPr>
          <w:rFonts w:ascii="Calibri" w:eastAsia="Calibri" w:hAnsi="Calibri"/>
          <w:sz w:val="22"/>
          <w:szCs w:val="22"/>
          <w:lang w:eastAsia="en-US"/>
        </w:rPr>
        <w:t xml:space="preserve"> </w:t>
      </w:r>
      <w:r w:rsidRPr="00A41414">
        <w:rPr>
          <w:sz w:val="28"/>
          <w:szCs w:val="28"/>
        </w:rPr>
        <w:t xml:space="preserve">Настоящий порядок определяет процедуру сообщения лицами, замещающими муниципальные должности в </w:t>
      </w:r>
      <w:r>
        <w:rPr>
          <w:sz w:val="28"/>
          <w:szCs w:val="28"/>
        </w:rPr>
        <w:t xml:space="preserve">муниципальном образовании Курьинский сельсовет Курьинского района Алтайского края </w:t>
      </w:r>
      <w:r w:rsidRPr="00A41414">
        <w:rPr>
          <w:sz w:val="28"/>
          <w:szCs w:val="28"/>
        </w:rPr>
        <w:t>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200DCF" w:rsidRPr="00A41414" w:rsidRDefault="00200DCF" w:rsidP="00200DCF">
      <w:pPr>
        <w:ind w:firstLine="709"/>
        <w:jc w:val="both"/>
        <w:rPr>
          <w:sz w:val="28"/>
          <w:szCs w:val="28"/>
        </w:rPr>
      </w:pPr>
      <w:r w:rsidRPr="00A41414">
        <w:rPr>
          <w:sz w:val="28"/>
          <w:szCs w:val="28"/>
        </w:rPr>
        <w:t xml:space="preserve">2. Для целей настоящего Порядка используются понятия «личная заинтересованность» и «конфликт интересов»  в значениях, определенных Федеральным </w:t>
      </w:r>
      <w:hyperlink r:id="rId10" w:history="1">
        <w:r w:rsidRPr="003B2651">
          <w:rPr>
            <w:rStyle w:val="a3"/>
            <w:sz w:val="28"/>
            <w:szCs w:val="28"/>
          </w:rPr>
          <w:t>законом</w:t>
        </w:r>
      </w:hyperlink>
      <w:r w:rsidRPr="00A41414">
        <w:rPr>
          <w:sz w:val="28"/>
          <w:szCs w:val="28"/>
        </w:rPr>
        <w:t xml:space="preserve"> от 25.12.2008 № 273-ФЗ «О противодействии коррупции».  </w:t>
      </w:r>
    </w:p>
    <w:p w:rsidR="00200DCF" w:rsidRPr="00A41414" w:rsidRDefault="00200DCF" w:rsidP="00200DCF">
      <w:pPr>
        <w:ind w:firstLine="709"/>
        <w:jc w:val="both"/>
        <w:rPr>
          <w:sz w:val="28"/>
          <w:szCs w:val="28"/>
        </w:rPr>
      </w:pPr>
      <w:r w:rsidRPr="00A41414">
        <w:rPr>
          <w:sz w:val="28"/>
          <w:szCs w:val="28"/>
        </w:rPr>
        <w:t>3. Порядок распространяется на лиц, замещающих следующие муниципальные должности:</w:t>
      </w:r>
    </w:p>
    <w:p w:rsidR="00200DCF" w:rsidRPr="00A41414" w:rsidRDefault="00200DCF" w:rsidP="00200DCF">
      <w:pPr>
        <w:ind w:firstLine="709"/>
        <w:jc w:val="both"/>
      </w:pPr>
      <w:r w:rsidRPr="00A41414">
        <w:rPr>
          <w:sz w:val="28"/>
          <w:szCs w:val="28"/>
        </w:rPr>
        <w:t xml:space="preserve">1) глава </w:t>
      </w:r>
      <w:r>
        <w:rPr>
          <w:sz w:val="28"/>
          <w:szCs w:val="28"/>
        </w:rPr>
        <w:t>Администрации Курьинского сельсовета;</w:t>
      </w:r>
    </w:p>
    <w:p w:rsidR="00200DCF" w:rsidRPr="00A41414" w:rsidRDefault="00200DCF" w:rsidP="00200DCF">
      <w:pPr>
        <w:ind w:firstLine="709"/>
        <w:jc w:val="both"/>
        <w:rPr>
          <w:sz w:val="28"/>
          <w:szCs w:val="28"/>
        </w:rPr>
      </w:pPr>
      <w:r w:rsidRPr="00A41414">
        <w:rPr>
          <w:sz w:val="28"/>
          <w:szCs w:val="28"/>
        </w:rPr>
        <w:t>2</w:t>
      </w:r>
      <w:r>
        <w:rPr>
          <w:sz w:val="28"/>
          <w:szCs w:val="28"/>
        </w:rPr>
        <w:t>) Глава сельсовета</w:t>
      </w:r>
      <w:r w:rsidRPr="00A41414">
        <w:rPr>
          <w:sz w:val="28"/>
          <w:szCs w:val="28"/>
        </w:rPr>
        <w:t>;</w:t>
      </w:r>
    </w:p>
    <w:p w:rsidR="00200DCF" w:rsidRDefault="00200DCF" w:rsidP="00200DCF">
      <w:pPr>
        <w:ind w:firstLine="709"/>
        <w:jc w:val="both"/>
        <w:rPr>
          <w:sz w:val="28"/>
          <w:szCs w:val="28"/>
        </w:rPr>
      </w:pPr>
      <w:r w:rsidRPr="00A41414">
        <w:rPr>
          <w:sz w:val="28"/>
          <w:szCs w:val="28"/>
        </w:rPr>
        <w:t xml:space="preserve">3) депутат </w:t>
      </w:r>
      <w:r>
        <w:rPr>
          <w:sz w:val="28"/>
          <w:szCs w:val="28"/>
        </w:rPr>
        <w:t>Курьинского сельского Совета народных депутатов;</w:t>
      </w:r>
    </w:p>
    <w:p w:rsidR="00200DCF" w:rsidRPr="00A41414" w:rsidRDefault="00200DCF" w:rsidP="00200DCF">
      <w:pPr>
        <w:ind w:firstLine="709"/>
        <w:jc w:val="both"/>
        <w:rPr>
          <w:sz w:val="28"/>
          <w:szCs w:val="28"/>
        </w:rPr>
      </w:pPr>
      <w:r w:rsidRPr="00A41414">
        <w:rPr>
          <w:sz w:val="28"/>
          <w:szCs w:val="28"/>
        </w:rPr>
        <w:t xml:space="preserve">4. Лица, указанные в пункте 3 настоящего Порядка,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конфликта интересов. </w:t>
      </w:r>
    </w:p>
    <w:p w:rsidR="00200DCF" w:rsidRPr="00A41414" w:rsidRDefault="00200DCF" w:rsidP="00200DCF">
      <w:pPr>
        <w:ind w:firstLine="709"/>
        <w:jc w:val="both"/>
        <w:rPr>
          <w:sz w:val="28"/>
          <w:szCs w:val="28"/>
        </w:rPr>
      </w:pPr>
      <w:r w:rsidRPr="00A41414">
        <w:rPr>
          <w:sz w:val="28"/>
          <w:szCs w:val="28"/>
        </w:rPr>
        <w:t>5. Сообщение оформляется  в письменной форме в виде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 согласно приложению 1 к настоящему Порядку. К уведомлению могут прилагаться имеющиеся материалы, подтверждающие обстоятельства, доводы и факты, изложенные в нем.</w:t>
      </w:r>
    </w:p>
    <w:p w:rsidR="00200DCF" w:rsidRPr="00A41414" w:rsidRDefault="00200DCF" w:rsidP="00200DCF">
      <w:pPr>
        <w:ind w:firstLine="709"/>
        <w:jc w:val="both"/>
        <w:rPr>
          <w:sz w:val="28"/>
          <w:szCs w:val="28"/>
        </w:rPr>
      </w:pPr>
      <w:r w:rsidRPr="00A41414">
        <w:rPr>
          <w:sz w:val="28"/>
          <w:szCs w:val="28"/>
        </w:rPr>
        <w:t>6. Уведомление подается лицами, указанными в пункте 3 настоящего Порядка, в срок не позднее трех рабочих дней с момента, когда им стало известно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200DCF" w:rsidRDefault="00200DCF" w:rsidP="00200DCF">
      <w:pPr>
        <w:ind w:firstLine="709"/>
        <w:jc w:val="both"/>
        <w:rPr>
          <w:sz w:val="28"/>
          <w:szCs w:val="28"/>
        </w:rPr>
      </w:pPr>
      <w:r w:rsidRPr="00A41414">
        <w:rPr>
          <w:sz w:val="28"/>
          <w:szCs w:val="28"/>
        </w:rPr>
        <w:t xml:space="preserve">Уведомление направляется в </w:t>
      </w:r>
      <w:r>
        <w:rPr>
          <w:sz w:val="28"/>
          <w:szCs w:val="28"/>
        </w:rPr>
        <w:t>мандатную комиссию Курьинского сельского Совета народных депутатов (далее – мандатная комиссия).</w:t>
      </w:r>
    </w:p>
    <w:p w:rsidR="00200DCF" w:rsidRPr="00A41414" w:rsidRDefault="00200DCF" w:rsidP="00200DCF">
      <w:pPr>
        <w:autoSpaceDE w:val="0"/>
        <w:autoSpaceDN w:val="0"/>
        <w:adjustRightInd w:val="0"/>
        <w:ind w:firstLine="709"/>
        <w:jc w:val="both"/>
        <w:rPr>
          <w:sz w:val="28"/>
          <w:szCs w:val="28"/>
        </w:rPr>
      </w:pPr>
      <w:r w:rsidRPr="00A41414">
        <w:rPr>
          <w:sz w:val="28"/>
          <w:szCs w:val="28"/>
        </w:rPr>
        <w:t xml:space="preserve">7. Регистрация уведомления осуществляется в день поступления </w:t>
      </w:r>
      <w:r>
        <w:rPr>
          <w:sz w:val="28"/>
          <w:szCs w:val="28"/>
        </w:rPr>
        <w:t xml:space="preserve">заместителем главы Администрации сельсовета </w:t>
      </w:r>
      <w:r w:rsidRPr="00A41414">
        <w:rPr>
          <w:sz w:val="28"/>
          <w:szCs w:val="28"/>
        </w:rPr>
        <w:t xml:space="preserve">в журнале регистрации уведомлений о возникновении личной заинтересованности при исполнении должностных обязанностей, которая приводит или может привести к конфликту </w:t>
      </w:r>
      <w:r w:rsidRPr="00A41414">
        <w:rPr>
          <w:sz w:val="28"/>
          <w:szCs w:val="28"/>
        </w:rPr>
        <w:lastRenderedPageBreak/>
        <w:t>интересов (далее – «журнал»), который должен быть прошит, пронумерован и скреплен печатью. Журнал оформляется в соответствии с приложением 2 к настоящему Порядку.</w:t>
      </w:r>
    </w:p>
    <w:p w:rsidR="00200DCF" w:rsidRPr="00A41414" w:rsidRDefault="00200DCF" w:rsidP="00200DCF">
      <w:pPr>
        <w:ind w:firstLine="709"/>
        <w:jc w:val="both"/>
        <w:rPr>
          <w:sz w:val="28"/>
          <w:szCs w:val="28"/>
        </w:rPr>
      </w:pPr>
      <w:r w:rsidRPr="00A41414">
        <w:rPr>
          <w:sz w:val="28"/>
          <w:szCs w:val="28"/>
        </w:rPr>
        <w:t xml:space="preserve">Копия уведомления с отметкой о регистрации выдается лицу, представившему его, под роспись в журнале регистрации или направляется по почте заказным письмом с уведомлением о вручении. </w:t>
      </w:r>
    </w:p>
    <w:p w:rsidR="00200DCF" w:rsidRPr="00A41414" w:rsidRDefault="00200DCF" w:rsidP="00200DCF">
      <w:pPr>
        <w:ind w:firstLine="709"/>
        <w:jc w:val="both"/>
        <w:rPr>
          <w:sz w:val="28"/>
          <w:szCs w:val="28"/>
        </w:rPr>
      </w:pPr>
      <w:r w:rsidRPr="00A41414">
        <w:rPr>
          <w:sz w:val="28"/>
          <w:szCs w:val="28"/>
        </w:rPr>
        <w:t xml:space="preserve">8. </w:t>
      </w:r>
      <w:r>
        <w:rPr>
          <w:sz w:val="28"/>
          <w:szCs w:val="28"/>
        </w:rPr>
        <w:t xml:space="preserve">Мандатная комиссия в </w:t>
      </w:r>
      <w:r w:rsidRPr="00A41414">
        <w:rPr>
          <w:sz w:val="28"/>
          <w:szCs w:val="28"/>
        </w:rPr>
        <w:t xml:space="preserve">осуществляет предварительное рассмотрение уведомления, по результатам которого подготавливается мотивированное заключение.  </w:t>
      </w:r>
    </w:p>
    <w:p w:rsidR="00200DCF" w:rsidRPr="00A41414" w:rsidRDefault="00200DCF" w:rsidP="00200DCF">
      <w:pPr>
        <w:ind w:firstLine="709"/>
        <w:jc w:val="both"/>
        <w:rPr>
          <w:sz w:val="28"/>
          <w:szCs w:val="28"/>
        </w:rPr>
      </w:pPr>
      <w:r w:rsidRPr="00A41414">
        <w:rPr>
          <w:sz w:val="28"/>
          <w:szCs w:val="28"/>
        </w:rPr>
        <w:t xml:space="preserve">9. В ходе предварительного рассмотрения уведомления </w:t>
      </w:r>
      <w:r>
        <w:rPr>
          <w:sz w:val="28"/>
          <w:szCs w:val="28"/>
        </w:rPr>
        <w:t xml:space="preserve">Мандатная комиссия </w:t>
      </w:r>
      <w:r w:rsidRPr="00A41414">
        <w:rPr>
          <w:sz w:val="28"/>
          <w:szCs w:val="28"/>
        </w:rPr>
        <w:t xml:space="preserve">имеет право получать в установленном порядке от лица, направившего уведомление, пояснения по изложенным в </w:t>
      </w:r>
      <w:r w:rsidRPr="008218BE">
        <w:rPr>
          <w:sz w:val="28"/>
          <w:szCs w:val="28"/>
        </w:rPr>
        <w:t>нем</w:t>
      </w:r>
      <w:r w:rsidRPr="00A41414">
        <w:rPr>
          <w:sz w:val="28"/>
          <w:szCs w:val="28"/>
        </w:rPr>
        <w:t xml:space="preserve"> обстоятельствам и направлять в установленном порядке запросы в федеральные органы государственной власти, органы государственной власти Алтайского края, иные государственные органы, органы местного самоуправления и заинтересованные организации.</w:t>
      </w:r>
    </w:p>
    <w:p w:rsidR="00200DCF" w:rsidRPr="00A41414" w:rsidRDefault="00200DCF" w:rsidP="00200DCF">
      <w:pPr>
        <w:ind w:firstLine="709"/>
        <w:jc w:val="both"/>
      </w:pPr>
      <w:r w:rsidRPr="00A41414">
        <w:rPr>
          <w:sz w:val="28"/>
          <w:szCs w:val="28"/>
        </w:rPr>
        <w:t xml:space="preserve">10. Уведомление, мотивированное заключение и другие материалы, в течение 7 рабочих дней со дня поступления уведомления представляются в </w:t>
      </w:r>
      <w:r>
        <w:rPr>
          <w:sz w:val="28"/>
          <w:szCs w:val="28"/>
        </w:rPr>
        <w:t>Курьинский сельский Совет народных депутатов.</w:t>
      </w:r>
    </w:p>
    <w:p w:rsidR="00200DCF" w:rsidRPr="00A41414" w:rsidRDefault="00200DCF" w:rsidP="00200DCF">
      <w:pPr>
        <w:ind w:firstLine="709"/>
        <w:jc w:val="both"/>
        <w:rPr>
          <w:vertAlign w:val="superscript"/>
        </w:rPr>
      </w:pPr>
      <w:r w:rsidRPr="00A41414">
        <w:rPr>
          <w:sz w:val="28"/>
          <w:szCs w:val="28"/>
        </w:rPr>
        <w:t xml:space="preserve">В случае направления запросов, указанных в пункте 9 настоящего Порядка, уведомление, заключение и другие материалы в течение 45 дней со дня поступления уведомления представляются в </w:t>
      </w:r>
      <w:r>
        <w:rPr>
          <w:sz w:val="28"/>
          <w:szCs w:val="28"/>
        </w:rPr>
        <w:t xml:space="preserve">Курьинский сельский Совет народных депутатов. </w:t>
      </w:r>
      <w:r w:rsidRPr="00A41414">
        <w:rPr>
          <w:sz w:val="28"/>
          <w:szCs w:val="28"/>
        </w:rPr>
        <w:t>Указанный срок может быть продлен, но не более чем на 30 дней.</w:t>
      </w:r>
    </w:p>
    <w:p w:rsidR="00200DCF" w:rsidRPr="00A41414" w:rsidRDefault="00200DCF" w:rsidP="00200DCF">
      <w:pPr>
        <w:ind w:firstLine="709"/>
        <w:jc w:val="both"/>
        <w:rPr>
          <w:sz w:val="28"/>
          <w:szCs w:val="28"/>
        </w:rPr>
      </w:pPr>
      <w:r w:rsidRPr="00A41414">
        <w:rPr>
          <w:sz w:val="28"/>
          <w:szCs w:val="28"/>
        </w:rPr>
        <w:t xml:space="preserve">11. </w:t>
      </w:r>
      <w:r>
        <w:rPr>
          <w:sz w:val="28"/>
          <w:szCs w:val="28"/>
        </w:rPr>
        <w:t>Курьинский сельский Совет народных депутатов</w:t>
      </w:r>
      <w:r w:rsidRPr="00A41414">
        <w:rPr>
          <w:sz w:val="28"/>
          <w:szCs w:val="28"/>
        </w:rPr>
        <w:t xml:space="preserve"> рассматривает уведомление на ближайшей сессии в порядке, установленном Регламентом работы</w:t>
      </w:r>
      <w:r w:rsidRPr="0090610F">
        <w:rPr>
          <w:sz w:val="28"/>
          <w:szCs w:val="28"/>
        </w:rPr>
        <w:t xml:space="preserve"> </w:t>
      </w:r>
      <w:r>
        <w:rPr>
          <w:sz w:val="28"/>
          <w:szCs w:val="28"/>
        </w:rPr>
        <w:t>Курьинского сельского Совета народных депутатов</w:t>
      </w:r>
    </w:p>
    <w:p w:rsidR="00200DCF" w:rsidRPr="00A41414" w:rsidRDefault="00200DCF" w:rsidP="00200DCF">
      <w:pPr>
        <w:ind w:firstLine="709"/>
        <w:jc w:val="both"/>
        <w:rPr>
          <w:sz w:val="28"/>
          <w:szCs w:val="28"/>
        </w:rPr>
      </w:pPr>
      <w:r w:rsidRPr="00A41414">
        <w:rPr>
          <w:sz w:val="28"/>
          <w:szCs w:val="28"/>
        </w:rPr>
        <w:t xml:space="preserve">12. По результатам рассмотрения уведомления </w:t>
      </w:r>
      <w:r>
        <w:rPr>
          <w:sz w:val="28"/>
          <w:szCs w:val="28"/>
        </w:rPr>
        <w:t xml:space="preserve">Курьинский сельский Совет народных депутатов, </w:t>
      </w:r>
      <w:r w:rsidRPr="00A41414">
        <w:rPr>
          <w:sz w:val="28"/>
          <w:szCs w:val="28"/>
        </w:rPr>
        <w:t>руководствуясь настоящим Порядком и иными нормативными правовыми актами Российской Федерации и Алтайского края в сфере противодействия коррупции, принимает одно из следующих решений:</w:t>
      </w:r>
    </w:p>
    <w:p w:rsidR="00200DCF" w:rsidRPr="00A41414" w:rsidRDefault="00200DCF" w:rsidP="00200DCF">
      <w:pPr>
        <w:widowControl w:val="0"/>
        <w:tabs>
          <w:tab w:val="left" w:pos="1005"/>
        </w:tabs>
        <w:ind w:firstLine="705"/>
        <w:jc w:val="both"/>
        <w:rPr>
          <w:sz w:val="28"/>
          <w:szCs w:val="28"/>
        </w:rPr>
      </w:pPr>
      <w:r w:rsidRPr="00A41414">
        <w:rPr>
          <w:sz w:val="28"/>
          <w:szCs w:val="28"/>
        </w:rPr>
        <w:t>1) признать, что при исполнении лицом, направившим уведомление, своих должностных обязанностей конфликт интересов отсутствует;</w:t>
      </w:r>
    </w:p>
    <w:p w:rsidR="00200DCF" w:rsidRPr="00A41414" w:rsidRDefault="00200DCF" w:rsidP="00200DCF">
      <w:pPr>
        <w:widowControl w:val="0"/>
        <w:tabs>
          <w:tab w:val="left" w:pos="1005"/>
        </w:tabs>
        <w:ind w:firstLine="705"/>
        <w:jc w:val="both"/>
        <w:rPr>
          <w:sz w:val="28"/>
          <w:szCs w:val="28"/>
        </w:rPr>
      </w:pPr>
      <w:r w:rsidRPr="00A41414">
        <w:rPr>
          <w:sz w:val="28"/>
          <w:szCs w:val="28"/>
        </w:rPr>
        <w:t xml:space="preserve">2) признать, что при исполнении лицом, направившим уведомление, своих должностных обязанностей личная заинтересованность приводит или может привести к конфликту интересов. Рекомендовать лицу, направившему уведомление, принять меры по урегулированию конфликта интересов или по недопущению его возникновения. </w:t>
      </w:r>
    </w:p>
    <w:p w:rsidR="00200DCF" w:rsidRDefault="00200DCF" w:rsidP="00200DCF">
      <w:pPr>
        <w:widowControl w:val="0"/>
        <w:ind w:firstLine="709"/>
        <w:jc w:val="both"/>
        <w:rPr>
          <w:rFonts w:ascii="PT Astra Serif" w:hAnsi="PT Astra Serif"/>
          <w:sz w:val="28"/>
        </w:rPr>
      </w:pPr>
      <w:r w:rsidRPr="00A41414">
        <w:rPr>
          <w:sz w:val="28"/>
          <w:szCs w:val="28"/>
        </w:rPr>
        <w:t>3) признать, что лицом, направившим уведомление, не соблюдались требования об урегулировании конфликта интересов. Применить к лицу, замещающему муниципальную должность, меру ответственности в</w:t>
      </w:r>
      <w:r w:rsidRPr="00DB7395">
        <w:rPr>
          <w:rFonts w:ascii="PT Astra Serif" w:hAnsi="PT Astra Serif"/>
          <w:sz w:val="28"/>
        </w:rPr>
        <w:t xml:space="preserve"> </w:t>
      </w:r>
      <w:r>
        <w:rPr>
          <w:rFonts w:ascii="PT Astra Serif" w:hAnsi="PT Astra Serif"/>
          <w:sz w:val="28"/>
        </w:rPr>
        <w:t xml:space="preserve"> соответствии с законодательством Российской Федерации.</w:t>
      </w:r>
    </w:p>
    <w:p w:rsidR="00200DCF" w:rsidRPr="00A41414" w:rsidRDefault="00200DCF" w:rsidP="00200DCF">
      <w:pPr>
        <w:widowControl w:val="0"/>
        <w:tabs>
          <w:tab w:val="left" w:pos="1005"/>
        </w:tabs>
        <w:ind w:firstLine="705"/>
        <w:jc w:val="both"/>
        <w:rPr>
          <w:strike/>
          <w:sz w:val="28"/>
          <w:szCs w:val="28"/>
        </w:rPr>
      </w:pPr>
      <w:r w:rsidRPr="00A41414">
        <w:rPr>
          <w:sz w:val="28"/>
          <w:szCs w:val="28"/>
        </w:rPr>
        <w:t xml:space="preserve">Решение принимается открытым голосованием. Лицо, направившее уведомление, в голосовании не участвует.  </w:t>
      </w:r>
    </w:p>
    <w:p w:rsidR="00200DCF" w:rsidRPr="00A41414" w:rsidRDefault="00200DCF" w:rsidP="00200DCF">
      <w:pPr>
        <w:ind w:firstLine="709"/>
        <w:jc w:val="both"/>
        <w:rPr>
          <w:sz w:val="28"/>
          <w:szCs w:val="28"/>
        </w:rPr>
      </w:pPr>
      <w:r w:rsidRPr="00A41414">
        <w:rPr>
          <w:sz w:val="28"/>
          <w:szCs w:val="28"/>
        </w:rPr>
        <w:t xml:space="preserve">13. </w:t>
      </w:r>
      <w:r>
        <w:rPr>
          <w:sz w:val="28"/>
          <w:szCs w:val="28"/>
        </w:rPr>
        <w:t xml:space="preserve">Мандатная комиссия </w:t>
      </w:r>
      <w:r w:rsidRPr="00A41414">
        <w:rPr>
          <w:sz w:val="28"/>
          <w:szCs w:val="28"/>
        </w:rPr>
        <w:t xml:space="preserve">не позднее трех рабочих дней со дня принятия одного из решений, указанных в пункте 12 настоящего Порядка, направляет копию принятого решения лицу, направившему уведомление. </w:t>
      </w:r>
    </w:p>
    <w:p w:rsidR="00200DCF" w:rsidRPr="00A41414" w:rsidRDefault="00200DCF" w:rsidP="00200DCF">
      <w:pPr>
        <w:ind w:firstLine="709"/>
        <w:jc w:val="both"/>
        <w:rPr>
          <w:sz w:val="28"/>
          <w:szCs w:val="28"/>
        </w:rPr>
      </w:pPr>
    </w:p>
    <w:p w:rsidR="00200DCF" w:rsidRDefault="00200DCF" w:rsidP="00200DCF">
      <w:pPr>
        <w:widowControl w:val="0"/>
        <w:autoSpaceDE w:val="0"/>
        <w:autoSpaceDN w:val="0"/>
        <w:spacing w:line="240" w:lineRule="exact"/>
        <w:jc w:val="right"/>
        <w:rPr>
          <w:sz w:val="28"/>
          <w:szCs w:val="28"/>
        </w:rPr>
      </w:pPr>
      <w:r>
        <w:rPr>
          <w:noProof/>
        </w:rPr>
        <w:lastRenderedPageBreak/>
        <mc:AlternateContent>
          <mc:Choice Requires="wps">
            <w:drawing>
              <wp:anchor distT="45720" distB="45720" distL="114300" distR="114300" simplePos="0" relativeHeight="251686912" behindDoc="0" locked="0" layoutInCell="1" allowOverlap="1" wp14:anchorId="6A077BBB" wp14:editId="3C22A494">
                <wp:simplePos x="0" y="0"/>
                <wp:positionH relativeFrom="column">
                  <wp:posOffset>2615565</wp:posOffset>
                </wp:positionH>
                <wp:positionV relativeFrom="paragraph">
                  <wp:posOffset>3810</wp:posOffset>
                </wp:positionV>
                <wp:extent cx="3312795" cy="2085975"/>
                <wp:effectExtent l="0" t="0" r="1905" b="0"/>
                <wp:wrapSquare wrapText="bothSides"/>
                <wp:docPr id="29" name="Надпись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2795" cy="2085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2120D" w:rsidRPr="008F26DB" w:rsidRDefault="00A2120D" w:rsidP="00200DCF">
                            <w:pPr>
                              <w:spacing w:line="240" w:lineRule="exact"/>
                              <w:jc w:val="both"/>
                              <w:rPr>
                                <w:sz w:val="28"/>
                                <w:szCs w:val="28"/>
                              </w:rPr>
                            </w:pPr>
                            <w:r w:rsidRPr="008F26DB">
                              <w:rPr>
                                <w:sz w:val="28"/>
                                <w:szCs w:val="28"/>
                              </w:rPr>
                              <w:t>Приложение 1</w:t>
                            </w:r>
                          </w:p>
                          <w:p w:rsidR="00A2120D" w:rsidRPr="008F26DB" w:rsidRDefault="00A2120D" w:rsidP="00200DCF">
                            <w:pPr>
                              <w:spacing w:line="240" w:lineRule="exact"/>
                              <w:jc w:val="both"/>
                              <w:rPr>
                                <w:sz w:val="28"/>
                                <w:szCs w:val="28"/>
                              </w:rPr>
                            </w:pPr>
                            <w:r w:rsidRPr="008F26DB">
                              <w:rPr>
                                <w:sz w:val="28"/>
                                <w:szCs w:val="28"/>
                              </w:rPr>
                              <w:t xml:space="preserve">                                                                                      </w:t>
                            </w:r>
                          </w:p>
                          <w:p w:rsidR="00A2120D" w:rsidRPr="008F26DB" w:rsidRDefault="00A2120D" w:rsidP="00200DCF">
                            <w:pPr>
                              <w:spacing w:line="240" w:lineRule="exact"/>
                              <w:jc w:val="both"/>
                              <w:rPr>
                                <w:sz w:val="28"/>
                                <w:szCs w:val="28"/>
                              </w:rPr>
                            </w:pPr>
                            <w:r w:rsidRPr="008F26DB">
                              <w:rPr>
                                <w:sz w:val="28"/>
                                <w:szCs w:val="28"/>
                              </w:rPr>
                              <w:t xml:space="preserve">к Порядку сообщения лицами,                   </w:t>
                            </w:r>
                          </w:p>
                          <w:p w:rsidR="00A2120D" w:rsidRPr="008F26DB" w:rsidRDefault="00A2120D" w:rsidP="00200DCF">
                            <w:pPr>
                              <w:spacing w:line="240" w:lineRule="exact"/>
                              <w:jc w:val="both"/>
                              <w:rPr>
                                <w:sz w:val="28"/>
                                <w:szCs w:val="28"/>
                              </w:rPr>
                            </w:pPr>
                            <w:r w:rsidRPr="008F26DB">
                              <w:rPr>
                                <w:sz w:val="28"/>
                                <w:szCs w:val="28"/>
                              </w:rPr>
                              <w:t xml:space="preserve">замещающими муниципальные </w:t>
                            </w:r>
                          </w:p>
                          <w:p w:rsidR="00A2120D" w:rsidRPr="008F26DB" w:rsidRDefault="00A2120D" w:rsidP="00200DCF">
                            <w:pPr>
                              <w:spacing w:line="240" w:lineRule="exact"/>
                              <w:jc w:val="both"/>
                              <w:rPr>
                                <w:b/>
                                <w:sz w:val="28"/>
                                <w:szCs w:val="28"/>
                              </w:rPr>
                            </w:pPr>
                            <w:r w:rsidRPr="008F26DB">
                              <w:rPr>
                                <w:sz w:val="28"/>
                                <w:szCs w:val="28"/>
                              </w:rPr>
                              <w:t>должности</w:t>
                            </w:r>
                            <w:r>
                              <w:rPr>
                                <w:sz w:val="28"/>
                                <w:szCs w:val="28"/>
                              </w:rPr>
                              <w:t xml:space="preserve">  в муниципальном образовании Курьинский сельсовет Курьинского района Алтайского края</w:t>
                            </w:r>
                            <w:r w:rsidRPr="008F26DB">
                              <w:rPr>
                                <w:sz w:val="28"/>
                                <w:szCs w:val="28"/>
                              </w:rPr>
                              <w:t>,</w:t>
                            </w:r>
                            <w:r>
                              <w:rPr>
                                <w:sz w:val="28"/>
                                <w:szCs w:val="28"/>
                              </w:rPr>
                              <w:t xml:space="preserve"> </w:t>
                            </w:r>
                            <w:r w:rsidRPr="008F26DB">
                              <w:rPr>
                                <w:sz w:val="28"/>
                                <w:szCs w:val="28"/>
                              </w:rPr>
                              <w:t>о возникновении личной</w:t>
                            </w:r>
                            <w:r>
                              <w:rPr>
                                <w:sz w:val="28"/>
                                <w:szCs w:val="28"/>
                              </w:rPr>
                              <w:t xml:space="preserve"> </w:t>
                            </w:r>
                            <w:r w:rsidRPr="008F26DB">
                              <w:rPr>
                                <w:sz w:val="28"/>
                                <w:szCs w:val="28"/>
                              </w:rPr>
                              <w:t>заинтересованности при</w:t>
                            </w:r>
                            <w:r>
                              <w:rPr>
                                <w:sz w:val="28"/>
                                <w:szCs w:val="28"/>
                              </w:rPr>
                              <w:t xml:space="preserve"> </w:t>
                            </w:r>
                            <w:r w:rsidRPr="008F26DB">
                              <w:rPr>
                                <w:sz w:val="28"/>
                                <w:szCs w:val="28"/>
                              </w:rPr>
                              <w:t>исполнении должностных обязанностей, которая</w:t>
                            </w:r>
                            <w:r>
                              <w:rPr>
                                <w:sz w:val="28"/>
                                <w:szCs w:val="28"/>
                              </w:rPr>
                              <w:t xml:space="preserve"> </w:t>
                            </w:r>
                            <w:r w:rsidRPr="008F26DB">
                              <w:rPr>
                                <w:sz w:val="28"/>
                                <w:szCs w:val="28"/>
                              </w:rPr>
                              <w:t>приводит или может привести</w:t>
                            </w:r>
                            <w:r>
                              <w:rPr>
                                <w:sz w:val="28"/>
                                <w:szCs w:val="28"/>
                              </w:rPr>
                              <w:t xml:space="preserve"> </w:t>
                            </w:r>
                            <w:r w:rsidRPr="008F26DB">
                              <w:rPr>
                                <w:sz w:val="28"/>
                                <w:szCs w:val="28"/>
                              </w:rPr>
                              <w:t xml:space="preserve">к конфликту интересов </w:t>
                            </w:r>
                          </w:p>
                          <w:p w:rsidR="00A2120D" w:rsidRDefault="00A2120D" w:rsidP="00200DCF">
                            <w:pPr>
                              <w:spacing w:line="240" w:lineRule="exact"/>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077BBB" id="Надпись 29" o:spid="_x0000_s1027" type="#_x0000_t202" style="position:absolute;left:0;text-align:left;margin-left:205.95pt;margin-top:.3pt;width:260.85pt;height:164.2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" stroked="f">
                <v:textbox>
                  <w:txbxContent>
                    <w:p w:rsidR="00A2120D" w:rsidRPr="008F26DB" w:rsidRDefault="00A2120D" w:rsidP="00200DCF">
                      <w:pPr>
                        <w:spacing w:line="240" w:lineRule="exact"/>
                        <w:jc w:val="both"/>
                        <w:rPr>
                          <w:sz w:val="28"/>
                          <w:szCs w:val="28"/>
                        </w:rPr>
                      </w:pPr>
                      <w:r w:rsidRPr="008F26DB">
                        <w:rPr>
                          <w:sz w:val="28"/>
                          <w:szCs w:val="28"/>
                        </w:rPr>
                        <w:t>Приложение 1</w:t>
                      </w:r>
                    </w:p>
                    <w:p w:rsidR="00A2120D" w:rsidRPr="008F26DB" w:rsidRDefault="00A2120D" w:rsidP="00200DCF">
                      <w:pPr>
                        <w:spacing w:line="240" w:lineRule="exact"/>
                        <w:jc w:val="both"/>
                        <w:rPr>
                          <w:sz w:val="28"/>
                          <w:szCs w:val="28"/>
                        </w:rPr>
                      </w:pPr>
                      <w:r w:rsidRPr="008F26DB">
                        <w:rPr>
                          <w:sz w:val="28"/>
                          <w:szCs w:val="28"/>
                        </w:rPr>
                        <w:t xml:space="preserve">                                                                                      </w:t>
                      </w:r>
                    </w:p>
                    <w:p w:rsidR="00A2120D" w:rsidRPr="008F26DB" w:rsidRDefault="00A2120D" w:rsidP="00200DCF">
                      <w:pPr>
                        <w:spacing w:line="240" w:lineRule="exact"/>
                        <w:jc w:val="both"/>
                        <w:rPr>
                          <w:sz w:val="28"/>
                          <w:szCs w:val="28"/>
                        </w:rPr>
                      </w:pPr>
                      <w:r w:rsidRPr="008F26DB">
                        <w:rPr>
                          <w:sz w:val="28"/>
                          <w:szCs w:val="28"/>
                        </w:rPr>
                        <w:t xml:space="preserve">к Порядку сообщения лицами,                   </w:t>
                      </w:r>
                    </w:p>
                    <w:p w:rsidR="00A2120D" w:rsidRPr="008F26DB" w:rsidRDefault="00A2120D" w:rsidP="00200DCF">
                      <w:pPr>
                        <w:spacing w:line="240" w:lineRule="exact"/>
                        <w:jc w:val="both"/>
                        <w:rPr>
                          <w:sz w:val="28"/>
                          <w:szCs w:val="28"/>
                        </w:rPr>
                      </w:pPr>
                      <w:r w:rsidRPr="008F26DB">
                        <w:rPr>
                          <w:sz w:val="28"/>
                          <w:szCs w:val="28"/>
                        </w:rPr>
                        <w:t xml:space="preserve">замещающими муниципальные </w:t>
                      </w:r>
                    </w:p>
                    <w:p w:rsidR="00A2120D" w:rsidRPr="008F26DB" w:rsidRDefault="00A2120D" w:rsidP="00200DCF">
                      <w:pPr>
                        <w:spacing w:line="240" w:lineRule="exact"/>
                        <w:jc w:val="both"/>
                        <w:rPr>
                          <w:b/>
                          <w:sz w:val="28"/>
                          <w:szCs w:val="28"/>
                        </w:rPr>
                      </w:pPr>
                      <w:r w:rsidRPr="008F26DB">
                        <w:rPr>
                          <w:sz w:val="28"/>
                          <w:szCs w:val="28"/>
                        </w:rPr>
                        <w:t>должности</w:t>
                      </w:r>
                      <w:r>
                        <w:rPr>
                          <w:sz w:val="28"/>
                          <w:szCs w:val="28"/>
                        </w:rPr>
                        <w:t xml:space="preserve">  в муниципальном образовании Курьинский сельсовет Курьинского района Алтайского края</w:t>
                      </w:r>
                      <w:r w:rsidRPr="008F26DB">
                        <w:rPr>
                          <w:sz w:val="28"/>
                          <w:szCs w:val="28"/>
                        </w:rPr>
                        <w:t>,</w:t>
                      </w:r>
                      <w:r>
                        <w:rPr>
                          <w:sz w:val="28"/>
                          <w:szCs w:val="28"/>
                        </w:rPr>
                        <w:t xml:space="preserve"> </w:t>
                      </w:r>
                      <w:r w:rsidRPr="008F26DB">
                        <w:rPr>
                          <w:sz w:val="28"/>
                          <w:szCs w:val="28"/>
                        </w:rPr>
                        <w:t>о возникновении личной</w:t>
                      </w:r>
                      <w:r>
                        <w:rPr>
                          <w:sz w:val="28"/>
                          <w:szCs w:val="28"/>
                        </w:rPr>
                        <w:t xml:space="preserve"> </w:t>
                      </w:r>
                      <w:r w:rsidRPr="008F26DB">
                        <w:rPr>
                          <w:sz w:val="28"/>
                          <w:szCs w:val="28"/>
                        </w:rPr>
                        <w:t>заинтересованности при</w:t>
                      </w:r>
                      <w:r>
                        <w:rPr>
                          <w:sz w:val="28"/>
                          <w:szCs w:val="28"/>
                        </w:rPr>
                        <w:t xml:space="preserve"> </w:t>
                      </w:r>
                      <w:r w:rsidRPr="008F26DB">
                        <w:rPr>
                          <w:sz w:val="28"/>
                          <w:szCs w:val="28"/>
                        </w:rPr>
                        <w:t>исполнении должностных обязанностей, которая</w:t>
                      </w:r>
                      <w:r>
                        <w:rPr>
                          <w:sz w:val="28"/>
                          <w:szCs w:val="28"/>
                        </w:rPr>
                        <w:t xml:space="preserve"> </w:t>
                      </w:r>
                      <w:r w:rsidRPr="008F26DB">
                        <w:rPr>
                          <w:sz w:val="28"/>
                          <w:szCs w:val="28"/>
                        </w:rPr>
                        <w:t>приводит или может привести</w:t>
                      </w:r>
                      <w:r>
                        <w:rPr>
                          <w:sz w:val="28"/>
                          <w:szCs w:val="28"/>
                        </w:rPr>
                        <w:t xml:space="preserve"> </w:t>
                      </w:r>
                      <w:r w:rsidRPr="008F26DB">
                        <w:rPr>
                          <w:sz w:val="28"/>
                          <w:szCs w:val="28"/>
                        </w:rPr>
                        <w:t xml:space="preserve">к конфликту интересов </w:t>
                      </w:r>
                    </w:p>
                    <w:p w:rsidR="00A2120D" w:rsidRDefault="00A2120D" w:rsidP="00200DCF">
                      <w:pPr>
                        <w:spacing w:line="240" w:lineRule="exact"/>
                      </w:pPr>
                    </w:p>
                  </w:txbxContent>
                </v:textbox>
                <w10:wrap type="square"/>
              </v:shape>
            </w:pict>
          </mc:Fallback>
        </mc:AlternateContent>
      </w:r>
    </w:p>
    <w:p w:rsidR="00200DCF" w:rsidRDefault="00200DCF" w:rsidP="00200DCF">
      <w:pPr>
        <w:widowControl w:val="0"/>
        <w:autoSpaceDE w:val="0"/>
        <w:autoSpaceDN w:val="0"/>
        <w:spacing w:line="240" w:lineRule="exact"/>
        <w:jc w:val="right"/>
        <w:rPr>
          <w:sz w:val="28"/>
          <w:szCs w:val="28"/>
        </w:rPr>
      </w:pPr>
    </w:p>
    <w:p w:rsidR="00200DCF" w:rsidRDefault="00200DCF" w:rsidP="00200DCF">
      <w:pPr>
        <w:widowControl w:val="0"/>
        <w:autoSpaceDE w:val="0"/>
        <w:autoSpaceDN w:val="0"/>
        <w:spacing w:line="240" w:lineRule="exact"/>
        <w:jc w:val="right"/>
        <w:rPr>
          <w:sz w:val="28"/>
          <w:szCs w:val="28"/>
        </w:rPr>
      </w:pPr>
    </w:p>
    <w:p w:rsidR="00200DCF" w:rsidRDefault="00200DCF" w:rsidP="00200DCF">
      <w:pPr>
        <w:widowControl w:val="0"/>
        <w:autoSpaceDE w:val="0"/>
        <w:autoSpaceDN w:val="0"/>
        <w:spacing w:line="240" w:lineRule="exact"/>
        <w:jc w:val="right"/>
        <w:rPr>
          <w:sz w:val="28"/>
          <w:szCs w:val="28"/>
        </w:rPr>
      </w:pPr>
    </w:p>
    <w:p w:rsidR="00200DCF" w:rsidRDefault="00200DCF" w:rsidP="00200DCF">
      <w:pPr>
        <w:widowControl w:val="0"/>
        <w:autoSpaceDE w:val="0"/>
        <w:autoSpaceDN w:val="0"/>
        <w:spacing w:line="240" w:lineRule="exact"/>
        <w:jc w:val="right"/>
        <w:rPr>
          <w:sz w:val="28"/>
          <w:szCs w:val="28"/>
        </w:rPr>
      </w:pPr>
    </w:p>
    <w:p w:rsidR="00200DCF" w:rsidRDefault="00200DCF" w:rsidP="00200DCF">
      <w:pPr>
        <w:widowControl w:val="0"/>
        <w:autoSpaceDE w:val="0"/>
        <w:autoSpaceDN w:val="0"/>
        <w:spacing w:line="240" w:lineRule="exact"/>
        <w:jc w:val="right"/>
        <w:rPr>
          <w:sz w:val="28"/>
          <w:szCs w:val="28"/>
        </w:rPr>
      </w:pPr>
    </w:p>
    <w:p w:rsidR="00200DCF" w:rsidRDefault="00200DCF" w:rsidP="00200DCF">
      <w:pPr>
        <w:widowControl w:val="0"/>
        <w:autoSpaceDE w:val="0"/>
        <w:autoSpaceDN w:val="0"/>
        <w:spacing w:line="240" w:lineRule="exact"/>
        <w:jc w:val="right"/>
        <w:rPr>
          <w:sz w:val="28"/>
          <w:szCs w:val="28"/>
        </w:rPr>
      </w:pPr>
    </w:p>
    <w:p w:rsidR="00200DCF" w:rsidRDefault="00200DCF" w:rsidP="00200DCF">
      <w:pPr>
        <w:widowControl w:val="0"/>
        <w:autoSpaceDE w:val="0"/>
        <w:autoSpaceDN w:val="0"/>
        <w:spacing w:line="240" w:lineRule="exact"/>
        <w:jc w:val="right"/>
        <w:rPr>
          <w:sz w:val="28"/>
          <w:szCs w:val="28"/>
        </w:rPr>
      </w:pPr>
    </w:p>
    <w:p w:rsidR="00200DCF" w:rsidRPr="00A41414" w:rsidRDefault="00200DCF" w:rsidP="00200DCF">
      <w:pPr>
        <w:widowControl w:val="0"/>
        <w:autoSpaceDE w:val="0"/>
        <w:autoSpaceDN w:val="0"/>
        <w:spacing w:line="240" w:lineRule="exact"/>
        <w:jc w:val="right"/>
        <w:rPr>
          <w:sz w:val="28"/>
          <w:szCs w:val="28"/>
        </w:rPr>
      </w:pPr>
    </w:p>
    <w:p w:rsidR="00200DCF" w:rsidRPr="0043601B" w:rsidRDefault="00200DCF" w:rsidP="00200DCF">
      <w:pPr>
        <w:widowControl w:val="0"/>
        <w:autoSpaceDE w:val="0"/>
        <w:autoSpaceDN w:val="0"/>
        <w:spacing w:line="240" w:lineRule="exact"/>
        <w:jc w:val="both"/>
        <w:rPr>
          <w:sz w:val="16"/>
          <w:szCs w:val="16"/>
        </w:rPr>
      </w:pPr>
    </w:p>
    <w:p w:rsidR="00200DCF" w:rsidRPr="00A41414" w:rsidRDefault="00200DCF" w:rsidP="00200DCF">
      <w:pPr>
        <w:ind w:firstLine="3969"/>
        <w:jc w:val="both"/>
        <w:rPr>
          <w:sz w:val="28"/>
          <w:szCs w:val="28"/>
        </w:rPr>
      </w:pPr>
      <w:r w:rsidRPr="00A41414">
        <w:rPr>
          <w:sz w:val="28"/>
          <w:szCs w:val="28"/>
        </w:rPr>
        <w:t>В __________________________________</w:t>
      </w:r>
    </w:p>
    <w:p w:rsidR="00200DCF" w:rsidRPr="00A41414" w:rsidRDefault="00200DCF" w:rsidP="00200DCF">
      <w:pPr>
        <w:ind w:left="3969"/>
      </w:pPr>
      <w:r w:rsidRPr="00A41414">
        <w:t xml:space="preserve">(наименование представительного органа муниципального         </w:t>
      </w:r>
    </w:p>
    <w:p w:rsidR="00200DCF" w:rsidRPr="00A41414" w:rsidRDefault="00200DCF" w:rsidP="00200DCF">
      <w:pPr>
        <w:ind w:firstLine="3969"/>
      </w:pPr>
      <w:r w:rsidRPr="00A41414">
        <w:t>образования Алтайского края)</w:t>
      </w:r>
      <w:r w:rsidRPr="00A41414">
        <w:rPr>
          <w:sz w:val="28"/>
          <w:szCs w:val="28"/>
        </w:rPr>
        <w:t xml:space="preserve">                                                                                              </w:t>
      </w:r>
    </w:p>
    <w:p w:rsidR="00200DCF" w:rsidRPr="00A41414" w:rsidRDefault="00200DCF" w:rsidP="00200DCF">
      <w:pPr>
        <w:widowControl w:val="0"/>
        <w:autoSpaceDE w:val="0"/>
        <w:autoSpaceDN w:val="0"/>
        <w:jc w:val="both"/>
        <w:rPr>
          <w:sz w:val="28"/>
          <w:szCs w:val="28"/>
        </w:rPr>
      </w:pPr>
      <w:r w:rsidRPr="00A41414">
        <w:rPr>
          <w:sz w:val="28"/>
          <w:szCs w:val="28"/>
        </w:rPr>
        <w:t xml:space="preserve">                                                        от ___________________________</w:t>
      </w:r>
    </w:p>
    <w:p w:rsidR="00200DCF" w:rsidRPr="00A41414" w:rsidRDefault="00200DCF" w:rsidP="00200DCF">
      <w:pPr>
        <w:widowControl w:val="0"/>
        <w:autoSpaceDE w:val="0"/>
        <w:autoSpaceDN w:val="0"/>
        <w:ind w:left="3969"/>
        <w:jc w:val="both"/>
        <w:rPr>
          <w:sz w:val="28"/>
          <w:szCs w:val="28"/>
        </w:rPr>
      </w:pPr>
      <w:r w:rsidRPr="00A41414">
        <w:rPr>
          <w:sz w:val="28"/>
          <w:szCs w:val="28"/>
        </w:rPr>
        <w:t>(</w:t>
      </w:r>
      <w:r w:rsidRPr="00A41414">
        <w:t>Ф.И.О. лица, направившего уведомление,                                                  замещаемая должность</w:t>
      </w:r>
      <w:r w:rsidRPr="00A41414">
        <w:rPr>
          <w:sz w:val="28"/>
          <w:szCs w:val="28"/>
        </w:rPr>
        <w:t>)</w:t>
      </w:r>
    </w:p>
    <w:p w:rsidR="00200DCF" w:rsidRPr="008F26DB" w:rsidRDefault="00200DCF" w:rsidP="00200DCF">
      <w:pPr>
        <w:widowControl w:val="0"/>
        <w:autoSpaceDE w:val="0"/>
        <w:autoSpaceDN w:val="0"/>
        <w:jc w:val="center"/>
        <w:rPr>
          <w:sz w:val="16"/>
          <w:szCs w:val="16"/>
        </w:rPr>
      </w:pPr>
    </w:p>
    <w:p w:rsidR="00200DCF" w:rsidRPr="00A41414" w:rsidRDefault="00200DCF" w:rsidP="00200DCF">
      <w:pPr>
        <w:widowControl w:val="0"/>
        <w:autoSpaceDE w:val="0"/>
        <w:autoSpaceDN w:val="0"/>
        <w:jc w:val="center"/>
        <w:rPr>
          <w:sz w:val="28"/>
          <w:szCs w:val="28"/>
        </w:rPr>
      </w:pPr>
      <w:r w:rsidRPr="00A41414">
        <w:rPr>
          <w:sz w:val="28"/>
          <w:szCs w:val="28"/>
        </w:rPr>
        <w:t xml:space="preserve">УВЕДОМЛЕНИЕ </w:t>
      </w:r>
    </w:p>
    <w:p w:rsidR="00200DCF" w:rsidRPr="00A41414" w:rsidRDefault="00200DCF" w:rsidP="00200DCF">
      <w:pPr>
        <w:widowControl w:val="0"/>
        <w:autoSpaceDE w:val="0"/>
        <w:autoSpaceDN w:val="0"/>
        <w:spacing w:line="240" w:lineRule="exact"/>
        <w:jc w:val="center"/>
        <w:rPr>
          <w:sz w:val="28"/>
          <w:szCs w:val="28"/>
        </w:rPr>
      </w:pPr>
      <w:r w:rsidRPr="00A41414">
        <w:rPr>
          <w:sz w:val="28"/>
          <w:szCs w:val="28"/>
        </w:rPr>
        <w:t>о возникновении личной заинтересованности при исполнении</w:t>
      </w:r>
    </w:p>
    <w:p w:rsidR="00200DCF" w:rsidRPr="00A41414" w:rsidRDefault="00200DCF" w:rsidP="00200DCF">
      <w:pPr>
        <w:widowControl w:val="0"/>
        <w:autoSpaceDE w:val="0"/>
        <w:autoSpaceDN w:val="0"/>
        <w:spacing w:line="240" w:lineRule="exact"/>
        <w:jc w:val="center"/>
        <w:rPr>
          <w:sz w:val="28"/>
          <w:szCs w:val="28"/>
        </w:rPr>
      </w:pPr>
      <w:r w:rsidRPr="00A41414">
        <w:rPr>
          <w:sz w:val="28"/>
          <w:szCs w:val="28"/>
        </w:rPr>
        <w:t>должностных обязанностей, которая приводит или может привести</w:t>
      </w:r>
    </w:p>
    <w:p w:rsidR="00200DCF" w:rsidRPr="00A41414" w:rsidRDefault="00200DCF" w:rsidP="00200DCF">
      <w:pPr>
        <w:widowControl w:val="0"/>
        <w:autoSpaceDE w:val="0"/>
        <w:autoSpaceDN w:val="0"/>
        <w:spacing w:line="240" w:lineRule="exact"/>
        <w:jc w:val="center"/>
        <w:rPr>
          <w:sz w:val="28"/>
          <w:szCs w:val="28"/>
        </w:rPr>
      </w:pPr>
      <w:r w:rsidRPr="00A41414">
        <w:rPr>
          <w:sz w:val="28"/>
          <w:szCs w:val="28"/>
        </w:rPr>
        <w:t>к конфликту интересов</w:t>
      </w:r>
    </w:p>
    <w:p w:rsidR="00200DCF" w:rsidRPr="0043601B" w:rsidRDefault="00200DCF" w:rsidP="00200DCF">
      <w:pPr>
        <w:widowControl w:val="0"/>
        <w:autoSpaceDE w:val="0"/>
        <w:autoSpaceDN w:val="0"/>
        <w:jc w:val="both"/>
        <w:rPr>
          <w:sz w:val="16"/>
          <w:szCs w:val="16"/>
        </w:rPr>
      </w:pPr>
    </w:p>
    <w:p w:rsidR="00200DCF" w:rsidRPr="00A41414" w:rsidRDefault="00200DCF" w:rsidP="00200DCF">
      <w:pPr>
        <w:widowControl w:val="0"/>
        <w:autoSpaceDE w:val="0"/>
        <w:autoSpaceDN w:val="0"/>
        <w:ind w:firstLine="709"/>
        <w:jc w:val="both"/>
        <w:rPr>
          <w:sz w:val="28"/>
          <w:szCs w:val="28"/>
        </w:rPr>
      </w:pPr>
      <w:r w:rsidRPr="00A41414">
        <w:rPr>
          <w:sz w:val="28"/>
          <w:szCs w:val="28"/>
        </w:rPr>
        <w:t>Сообщаю о возникновении у меня личной заинтересованности при исполнении должностных  обязанностей,  которая приводит или может привести к конфликту интересов (нужное подчеркнуть).</w:t>
      </w:r>
    </w:p>
    <w:p w:rsidR="00200DCF" w:rsidRPr="00A41414" w:rsidRDefault="00200DCF" w:rsidP="00200DCF">
      <w:pPr>
        <w:widowControl w:val="0"/>
        <w:autoSpaceDE w:val="0"/>
        <w:autoSpaceDN w:val="0"/>
        <w:ind w:firstLine="709"/>
        <w:jc w:val="both"/>
        <w:rPr>
          <w:sz w:val="28"/>
          <w:szCs w:val="28"/>
        </w:rPr>
      </w:pPr>
      <w:r w:rsidRPr="00A41414">
        <w:rPr>
          <w:sz w:val="28"/>
          <w:szCs w:val="28"/>
        </w:rPr>
        <w:t>Обстоятельства,     являющиеся    основанием    возникновения    личной заинтересованности:</w:t>
      </w:r>
    </w:p>
    <w:p w:rsidR="00200DCF" w:rsidRPr="00A41414" w:rsidRDefault="00200DCF" w:rsidP="00200DCF">
      <w:pPr>
        <w:widowControl w:val="0"/>
        <w:autoSpaceDE w:val="0"/>
        <w:autoSpaceDN w:val="0"/>
        <w:jc w:val="both"/>
        <w:rPr>
          <w:sz w:val="28"/>
          <w:szCs w:val="28"/>
        </w:rPr>
      </w:pPr>
      <w:r w:rsidRPr="00A41414">
        <w:rPr>
          <w:sz w:val="28"/>
          <w:szCs w:val="28"/>
        </w:rPr>
        <w:t>__________________________________________________________________</w:t>
      </w:r>
    </w:p>
    <w:p w:rsidR="00200DCF" w:rsidRPr="00A41414" w:rsidRDefault="00200DCF" w:rsidP="00200DCF">
      <w:pPr>
        <w:widowControl w:val="0"/>
        <w:autoSpaceDE w:val="0"/>
        <w:autoSpaceDN w:val="0"/>
        <w:ind w:firstLine="709"/>
        <w:jc w:val="both"/>
        <w:rPr>
          <w:sz w:val="28"/>
          <w:szCs w:val="28"/>
        </w:rPr>
      </w:pPr>
      <w:r w:rsidRPr="00A41414">
        <w:rPr>
          <w:sz w:val="28"/>
          <w:szCs w:val="28"/>
        </w:rPr>
        <w:t>Должностные   обязанности,  на  исполнение  которых  влияет  или  может повлиять личная заинтересованность:</w:t>
      </w:r>
    </w:p>
    <w:p w:rsidR="00200DCF" w:rsidRPr="00A41414" w:rsidRDefault="00200DCF" w:rsidP="00200DCF">
      <w:pPr>
        <w:widowControl w:val="0"/>
        <w:autoSpaceDE w:val="0"/>
        <w:autoSpaceDN w:val="0"/>
        <w:jc w:val="both"/>
        <w:rPr>
          <w:sz w:val="28"/>
          <w:szCs w:val="28"/>
        </w:rPr>
      </w:pPr>
      <w:r w:rsidRPr="00A41414">
        <w:rPr>
          <w:sz w:val="28"/>
          <w:szCs w:val="28"/>
        </w:rPr>
        <w:t>__________________________________________________________________</w:t>
      </w:r>
    </w:p>
    <w:p w:rsidR="00200DCF" w:rsidRPr="00A41414" w:rsidRDefault="00200DCF" w:rsidP="00200DCF">
      <w:pPr>
        <w:widowControl w:val="0"/>
        <w:autoSpaceDE w:val="0"/>
        <w:autoSpaceDN w:val="0"/>
        <w:ind w:firstLine="709"/>
        <w:jc w:val="both"/>
        <w:rPr>
          <w:sz w:val="28"/>
          <w:szCs w:val="28"/>
        </w:rPr>
      </w:pPr>
      <w:r w:rsidRPr="00A41414">
        <w:rPr>
          <w:sz w:val="28"/>
          <w:szCs w:val="28"/>
        </w:rPr>
        <w:t>Предлагаемые   меры  по  предотвращению  или  урегулированию  конфликта интересов:</w:t>
      </w:r>
    </w:p>
    <w:p w:rsidR="00200DCF" w:rsidRPr="00A41414" w:rsidRDefault="00200DCF" w:rsidP="00200DCF">
      <w:pPr>
        <w:widowControl w:val="0"/>
        <w:autoSpaceDE w:val="0"/>
        <w:autoSpaceDN w:val="0"/>
        <w:jc w:val="both"/>
        <w:rPr>
          <w:sz w:val="28"/>
          <w:szCs w:val="28"/>
        </w:rPr>
      </w:pPr>
      <w:r w:rsidRPr="00A41414">
        <w:rPr>
          <w:sz w:val="28"/>
          <w:szCs w:val="28"/>
        </w:rPr>
        <w:t>__________________________________________________________________</w:t>
      </w:r>
    </w:p>
    <w:p w:rsidR="00200DCF" w:rsidRPr="00A41414" w:rsidRDefault="00200DCF" w:rsidP="00200DCF">
      <w:pPr>
        <w:widowControl w:val="0"/>
        <w:autoSpaceDE w:val="0"/>
        <w:autoSpaceDN w:val="0"/>
        <w:jc w:val="both"/>
        <w:rPr>
          <w:sz w:val="28"/>
          <w:szCs w:val="28"/>
        </w:rPr>
      </w:pPr>
      <w:r w:rsidRPr="00A41414">
        <w:rPr>
          <w:sz w:val="28"/>
          <w:szCs w:val="28"/>
        </w:rPr>
        <w:t xml:space="preserve">    Намереваюсь  (не  намереваюсь)  лично  присутствовать  при рассмотрении настоящего уведомления (нужное подчеркнуть).</w:t>
      </w:r>
    </w:p>
    <w:p w:rsidR="00200DCF" w:rsidRPr="008F26DB" w:rsidRDefault="00200DCF" w:rsidP="00200DCF">
      <w:pPr>
        <w:widowControl w:val="0"/>
        <w:autoSpaceDE w:val="0"/>
        <w:autoSpaceDN w:val="0"/>
        <w:jc w:val="both"/>
        <w:rPr>
          <w:sz w:val="16"/>
          <w:szCs w:val="16"/>
        </w:rPr>
      </w:pPr>
    </w:p>
    <w:p w:rsidR="00200DCF" w:rsidRPr="00A41414" w:rsidRDefault="00200DCF" w:rsidP="00200DCF">
      <w:pPr>
        <w:widowControl w:val="0"/>
        <w:autoSpaceDE w:val="0"/>
        <w:autoSpaceDN w:val="0"/>
        <w:jc w:val="both"/>
        <w:rPr>
          <w:sz w:val="28"/>
          <w:szCs w:val="28"/>
        </w:rPr>
      </w:pPr>
      <w:r w:rsidRPr="00A41414">
        <w:rPr>
          <w:sz w:val="28"/>
          <w:szCs w:val="28"/>
        </w:rPr>
        <w:t>«____» _____________ 20___ г.</w:t>
      </w:r>
    </w:p>
    <w:p w:rsidR="00200DCF" w:rsidRPr="00A41414" w:rsidRDefault="00200DCF" w:rsidP="00200DCF">
      <w:pPr>
        <w:widowControl w:val="0"/>
        <w:autoSpaceDE w:val="0"/>
        <w:autoSpaceDN w:val="0"/>
        <w:jc w:val="both"/>
        <w:rPr>
          <w:sz w:val="28"/>
          <w:szCs w:val="28"/>
        </w:rPr>
      </w:pPr>
      <w:r w:rsidRPr="00A41414">
        <w:rPr>
          <w:sz w:val="28"/>
          <w:szCs w:val="28"/>
        </w:rPr>
        <w:t>________________/_______________________________________</w:t>
      </w:r>
    </w:p>
    <w:p w:rsidR="00200DCF" w:rsidRPr="00A41414" w:rsidRDefault="00200DCF" w:rsidP="00200DCF">
      <w:pPr>
        <w:widowControl w:val="0"/>
        <w:autoSpaceDE w:val="0"/>
        <w:autoSpaceDN w:val="0"/>
        <w:jc w:val="both"/>
        <w:rPr>
          <w:sz w:val="28"/>
          <w:szCs w:val="28"/>
        </w:rPr>
      </w:pPr>
      <w:r w:rsidRPr="00A41414">
        <w:rPr>
          <w:sz w:val="28"/>
          <w:szCs w:val="28"/>
        </w:rPr>
        <w:t xml:space="preserve">   (подпись)      (Ф.И.О. лица, направившего уведомление)</w:t>
      </w:r>
    </w:p>
    <w:p w:rsidR="00200DCF" w:rsidRPr="008F26DB" w:rsidRDefault="00200DCF" w:rsidP="00200DCF">
      <w:pPr>
        <w:widowControl w:val="0"/>
        <w:autoSpaceDE w:val="0"/>
        <w:autoSpaceDN w:val="0"/>
        <w:jc w:val="both"/>
        <w:rPr>
          <w:sz w:val="16"/>
          <w:szCs w:val="16"/>
        </w:rPr>
      </w:pPr>
    </w:p>
    <w:p w:rsidR="00200DCF" w:rsidRPr="00A41414" w:rsidRDefault="00200DCF" w:rsidP="00200DCF">
      <w:pPr>
        <w:widowControl w:val="0"/>
        <w:autoSpaceDE w:val="0"/>
        <w:autoSpaceDN w:val="0"/>
        <w:jc w:val="both"/>
        <w:rPr>
          <w:sz w:val="28"/>
          <w:szCs w:val="28"/>
        </w:rPr>
      </w:pPr>
      <w:r w:rsidRPr="00A41414">
        <w:rPr>
          <w:sz w:val="28"/>
          <w:szCs w:val="28"/>
        </w:rPr>
        <w:t>Регистрационный номер в журнале регистрации ____________________</w:t>
      </w:r>
    </w:p>
    <w:p w:rsidR="00200DCF" w:rsidRPr="0043601B" w:rsidRDefault="00200DCF" w:rsidP="00200DCF">
      <w:pPr>
        <w:widowControl w:val="0"/>
        <w:autoSpaceDE w:val="0"/>
        <w:autoSpaceDN w:val="0"/>
        <w:jc w:val="both"/>
        <w:rPr>
          <w:sz w:val="16"/>
          <w:szCs w:val="16"/>
        </w:rPr>
      </w:pPr>
    </w:p>
    <w:p w:rsidR="00200DCF" w:rsidRPr="00A41414" w:rsidRDefault="00200DCF" w:rsidP="00200DCF">
      <w:pPr>
        <w:widowControl w:val="0"/>
        <w:autoSpaceDE w:val="0"/>
        <w:autoSpaceDN w:val="0"/>
        <w:jc w:val="both"/>
        <w:rPr>
          <w:sz w:val="28"/>
          <w:szCs w:val="28"/>
        </w:rPr>
      </w:pPr>
      <w:r w:rsidRPr="00A41414">
        <w:rPr>
          <w:sz w:val="28"/>
          <w:szCs w:val="28"/>
        </w:rPr>
        <w:t>Дата регистрации уведомления  «____» _____________ 20___ г.</w:t>
      </w:r>
    </w:p>
    <w:p w:rsidR="00200DCF" w:rsidRPr="0043601B" w:rsidRDefault="00200DCF" w:rsidP="00200DCF">
      <w:pPr>
        <w:widowControl w:val="0"/>
        <w:autoSpaceDE w:val="0"/>
        <w:autoSpaceDN w:val="0"/>
        <w:jc w:val="both"/>
        <w:rPr>
          <w:sz w:val="16"/>
          <w:szCs w:val="16"/>
        </w:rPr>
      </w:pPr>
    </w:p>
    <w:p w:rsidR="00200DCF" w:rsidRPr="00A41414" w:rsidRDefault="00200DCF" w:rsidP="00200DCF">
      <w:pPr>
        <w:widowControl w:val="0"/>
        <w:autoSpaceDE w:val="0"/>
        <w:autoSpaceDN w:val="0"/>
        <w:jc w:val="both"/>
        <w:rPr>
          <w:sz w:val="28"/>
          <w:szCs w:val="28"/>
        </w:rPr>
      </w:pPr>
      <w:r w:rsidRPr="00A41414">
        <w:rPr>
          <w:sz w:val="28"/>
          <w:szCs w:val="28"/>
        </w:rPr>
        <w:t>Уполномоченное лицо,</w:t>
      </w:r>
    </w:p>
    <w:p w:rsidR="00200DCF" w:rsidRPr="00A41414" w:rsidRDefault="00200DCF" w:rsidP="00200DCF">
      <w:pPr>
        <w:widowControl w:val="0"/>
        <w:autoSpaceDE w:val="0"/>
        <w:autoSpaceDN w:val="0"/>
        <w:jc w:val="both"/>
        <w:rPr>
          <w:sz w:val="28"/>
          <w:szCs w:val="28"/>
        </w:rPr>
      </w:pPr>
      <w:r w:rsidRPr="00A41414">
        <w:rPr>
          <w:sz w:val="28"/>
          <w:szCs w:val="28"/>
        </w:rPr>
        <w:t xml:space="preserve">зарегистрировавшее уведомление ________________/___________________                                                                                                  </w:t>
      </w:r>
    </w:p>
    <w:p w:rsidR="00200DCF" w:rsidRPr="0043601B" w:rsidRDefault="00200DCF" w:rsidP="00200DCF">
      <w:pPr>
        <w:widowControl w:val="0"/>
        <w:autoSpaceDE w:val="0"/>
        <w:autoSpaceDN w:val="0"/>
        <w:jc w:val="both"/>
      </w:pPr>
      <w:r w:rsidRPr="00A41414">
        <w:rPr>
          <w:sz w:val="28"/>
          <w:szCs w:val="28"/>
        </w:rPr>
        <w:t xml:space="preserve">                                                                        </w:t>
      </w:r>
      <w:r w:rsidRPr="00A41414">
        <w:t>(подпись)          (Ф.И.О.)</w:t>
      </w:r>
      <w:r w:rsidRPr="00A41414">
        <w:rPr>
          <w:sz w:val="28"/>
          <w:szCs w:val="28"/>
        </w:rPr>
        <w:t xml:space="preserve">                                 </w:t>
      </w:r>
    </w:p>
    <w:p w:rsidR="00200DCF" w:rsidRDefault="00200DCF" w:rsidP="00200DCF">
      <w:pPr>
        <w:widowControl w:val="0"/>
        <w:autoSpaceDE w:val="0"/>
        <w:autoSpaceDN w:val="0"/>
        <w:jc w:val="center"/>
        <w:outlineLvl w:val="1"/>
        <w:rPr>
          <w:sz w:val="28"/>
          <w:szCs w:val="28"/>
        </w:rPr>
      </w:pPr>
      <w:r>
        <w:rPr>
          <w:noProof/>
          <w:sz w:val="28"/>
          <w:szCs w:val="28"/>
        </w:rPr>
        <w:lastRenderedPageBreak/>
        <mc:AlternateContent>
          <mc:Choice Requires="wps">
            <w:drawing>
              <wp:anchor distT="45720" distB="45720" distL="114300" distR="114300" simplePos="0" relativeHeight="251687936" behindDoc="0" locked="0" layoutInCell="1" allowOverlap="1" wp14:anchorId="18108DF8" wp14:editId="4E233284">
                <wp:simplePos x="0" y="0"/>
                <wp:positionH relativeFrom="column">
                  <wp:posOffset>2691765</wp:posOffset>
                </wp:positionH>
                <wp:positionV relativeFrom="paragraph">
                  <wp:posOffset>172085</wp:posOffset>
                </wp:positionV>
                <wp:extent cx="3244850" cy="2041525"/>
                <wp:effectExtent l="0" t="0" r="3175" b="0"/>
                <wp:wrapSquare wrapText="bothSides"/>
                <wp:docPr id="30" name="Надпись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2041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2120D" w:rsidRPr="008F26DB" w:rsidRDefault="00A2120D" w:rsidP="00200DCF">
                            <w:pPr>
                              <w:spacing w:line="240" w:lineRule="exact"/>
                              <w:jc w:val="both"/>
                              <w:rPr>
                                <w:sz w:val="28"/>
                                <w:szCs w:val="28"/>
                              </w:rPr>
                            </w:pPr>
                            <w:r w:rsidRPr="008F26DB">
                              <w:rPr>
                                <w:sz w:val="28"/>
                                <w:szCs w:val="28"/>
                              </w:rPr>
                              <w:t>П</w:t>
                            </w:r>
                            <w:r>
                              <w:rPr>
                                <w:sz w:val="28"/>
                                <w:szCs w:val="28"/>
                              </w:rPr>
                              <w:t>риложение 2</w:t>
                            </w:r>
                          </w:p>
                          <w:p w:rsidR="00A2120D" w:rsidRPr="008F26DB" w:rsidRDefault="00A2120D" w:rsidP="00200DCF">
                            <w:pPr>
                              <w:spacing w:line="240" w:lineRule="exact"/>
                              <w:jc w:val="both"/>
                              <w:rPr>
                                <w:sz w:val="28"/>
                                <w:szCs w:val="28"/>
                              </w:rPr>
                            </w:pPr>
                            <w:r w:rsidRPr="008F26DB">
                              <w:rPr>
                                <w:sz w:val="28"/>
                                <w:szCs w:val="28"/>
                              </w:rPr>
                              <w:t xml:space="preserve">                                                                                      </w:t>
                            </w:r>
                          </w:p>
                          <w:p w:rsidR="00A2120D" w:rsidRPr="008F26DB" w:rsidRDefault="00A2120D" w:rsidP="00200DCF">
                            <w:pPr>
                              <w:spacing w:line="240" w:lineRule="exact"/>
                              <w:jc w:val="both"/>
                              <w:rPr>
                                <w:sz w:val="28"/>
                                <w:szCs w:val="28"/>
                              </w:rPr>
                            </w:pPr>
                            <w:r w:rsidRPr="008F26DB">
                              <w:rPr>
                                <w:sz w:val="28"/>
                                <w:szCs w:val="28"/>
                              </w:rPr>
                              <w:t>к Порядку</w:t>
                            </w:r>
                            <w:r>
                              <w:rPr>
                                <w:sz w:val="28"/>
                                <w:szCs w:val="28"/>
                              </w:rPr>
                              <w:t xml:space="preserve"> сообщения лицами,</w:t>
                            </w:r>
                          </w:p>
                          <w:p w:rsidR="00A2120D" w:rsidRPr="008F26DB" w:rsidRDefault="00A2120D" w:rsidP="00200DCF">
                            <w:pPr>
                              <w:spacing w:line="240" w:lineRule="exact"/>
                              <w:jc w:val="both"/>
                              <w:rPr>
                                <w:sz w:val="28"/>
                                <w:szCs w:val="28"/>
                              </w:rPr>
                            </w:pPr>
                            <w:r w:rsidRPr="008F26DB">
                              <w:rPr>
                                <w:sz w:val="28"/>
                                <w:szCs w:val="28"/>
                              </w:rPr>
                              <w:t xml:space="preserve">замещающими муниципальные </w:t>
                            </w:r>
                          </w:p>
                          <w:p w:rsidR="00A2120D" w:rsidRPr="008F26DB" w:rsidRDefault="00A2120D" w:rsidP="00200DCF">
                            <w:pPr>
                              <w:spacing w:line="240" w:lineRule="exact"/>
                              <w:jc w:val="both"/>
                              <w:rPr>
                                <w:b/>
                                <w:sz w:val="28"/>
                                <w:szCs w:val="28"/>
                              </w:rPr>
                            </w:pPr>
                            <w:r w:rsidRPr="008F26DB">
                              <w:rPr>
                                <w:sz w:val="28"/>
                                <w:szCs w:val="28"/>
                              </w:rPr>
                              <w:t>должности в</w:t>
                            </w:r>
                            <w:r w:rsidRPr="0090610F">
                              <w:rPr>
                                <w:sz w:val="28"/>
                                <w:szCs w:val="28"/>
                              </w:rPr>
                              <w:t xml:space="preserve"> </w:t>
                            </w:r>
                            <w:r>
                              <w:rPr>
                                <w:sz w:val="28"/>
                                <w:szCs w:val="28"/>
                              </w:rPr>
                              <w:t xml:space="preserve">муниципальном образовании Курьинский сельсовет Курьинского района Алтайского края, </w:t>
                            </w:r>
                            <w:r w:rsidRPr="008F26DB">
                              <w:rPr>
                                <w:sz w:val="28"/>
                                <w:szCs w:val="28"/>
                              </w:rPr>
                              <w:t>о возникновении личной</w:t>
                            </w:r>
                            <w:r>
                              <w:rPr>
                                <w:sz w:val="28"/>
                                <w:szCs w:val="28"/>
                              </w:rPr>
                              <w:t xml:space="preserve"> </w:t>
                            </w:r>
                            <w:r w:rsidRPr="008F26DB">
                              <w:rPr>
                                <w:sz w:val="28"/>
                                <w:szCs w:val="28"/>
                              </w:rPr>
                              <w:t>заинтересованности при</w:t>
                            </w:r>
                            <w:r>
                              <w:rPr>
                                <w:sz w:val="28"/>
                                <w:szCs w:val="28"/>
                              </w:rPr>
                              <w:t xml:space="preserve"> </w:t>
                            </w:r>
                            <w:r w:rsidRPr="008F26DB">
                              <w:rPr>
                                <w:sz w:val="28"/>
                                <w:szCs w:val="28"/>
                              </w:rPr>
                              <w:t>исполнении должностных обязанностей, которая</w:t>
                            </w:r>
                            <w:r>
                              <w:rPr>
                                <w:sz w:val="28"/>
                                <w:szCs w:val="28"/>
                              </w:rPr>
                              <w:t xml:space="preserve"> </w:t>
                            </w:r>
                            <w:r w:rsidRPr="008F26DB">
                              <w:rPr>
                                <w:sz w:val="28"/>
                                <w:szCs w:val="28"/>
                              </w:rPr>
                              <w:t>приводит или может привести</w:t>
                            </w:r>
                            <w:r>
                              <w:rPr>
                                <w:sz w:val="28"/>
                                <w:szCs w:val="28"/>
                              </w:rPr>
                              <w:t xml:space="preserve"> </w:t>
                            </w:r>
                            <w:r w:rsidRPr="008F26DB">
                              <w:rPr>
                                <w:sz w:val="28"/>
                                <w:szCs w:val="28"/>
                              </w:rPr>
                              <w:t xml:space="preserve">к конфликту интересов </w:t>
                            </w:r>
                          </w:p>
                          <w:p w:rsidR="00A2120D" w:rsidRDefault="00A2120D" w:rsidP="00200DCF">
                            <w:pPr>
                              <w:spacing w:line="240" w:lineRule="exact"/>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108DF8" id="Надпись 30" o:spid="_x0000_s1028" type="#_x0000_t202" style="position:absolute;left:0;text-align:left;margin-left:211.95pt;margin-top:13.55pt;width:255.5pt;height:160.7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" stroked="f">
                <v:textbox>
                  <w:txbxContent>
                    <w:p w:rsidR="00A2120D" w:rsidRPr="008F26DB" w:rsidRDefault="00A2120D" w:rsidP="00200DCF">
                      <w:pPr>
                        <w:spacing w:line="240" w:lineRule="exact"/>
                        <w:jc w:val="both"/>
                        <w:rPr>
                          <w:sz w:val="28"/>
                          <w:szCs w:val="28"/>
                        </w:rPr>
                      </w:pPr>
                      <w:r w:rsidRPr="008F26DB">
                        <w:rPr>
                          <w:sz w:val="28"/>
                          <w:szCs w:val="28"/>
                        </w:rPr>
                        <w:t>П</w:t>
                      </w:r>
                      <w:r>
                        <w:rPr>
                          <w:sz w:val="28"/>
                          <w:szCs w:val="28"/>
                        </w:rPr>
                        <w:t>риложение 2</w:t>
                      </w:r>
                    </w:p>
                    <w:p w:rsidR="00A2120D" w:rsidRPr="008F26DB" w:rsidRDefault="00A2120D" w:rsidP="00200DCF">
                      <w:pPr>
                        <w:spacing w:line="240" w:lineRule="exact"/>
                        <w:jc w:val="both"/>
                        <w:rPr>
                          <w:sz w:val="28"/>
                          <w:szCs w:val="28"/>
                        </w:rPr>
                      </w:pPr>
                      <w:r w:rsidRPr="008F26DB">
                        <w:rPr>
                          <w:sz w:val="28"/>
                          <w:szCs w:val="28"/>
                        </w:rPr>
                        <w:t xml:space="preserve">                                                                                      </w:t>
                      </w:r>
                    </w:p>
                    <w:p w:rsidR="00A2120D" w:rsidRPr="008F26DB" w:rsidRDefault="00A2120D" w:rsidP="00200DCF">
                      <w:pPr>
                        <w:spacing w:line="240" w:lineRule="exact"/>
                        <w:jc w:val="both"/>
                        <w:rPr>
                          <w:sz w:val="28"/>
                          <w:szCs w:val="28"/>
                        </w:rPr>
                      </w:pPr>
                      <w:r w:rsidRPr="008F26DB">
                        <w:rPr>
                          <w:sz w:val="28"/>
                          <w:szCs w:val="28"/>
                        </w:rPr>
                        <w:t>к Порядку</w:t>
                      </w:r>
                      <w:r>
                        <w:rPr>
                          <w:sz w:val="28"/>
                          <w:szCs w:val="28"/>
                        </w:rPr>
                        <w:t xml:space="preserve"> сообщения лицами,</w:t>
                      </w:r>
                    </w:p>
                    <w:p w:rsidR="00A2120D" w:rsidRPr="008F26DB" w:rsidRDefault="00A2120D" w:rsidP="00200DCF">
                      <w:pPr>
                        <w:spacing w:line="240" w:lineRule="exact"/>
                        <w:jc w:val="both"/>
                        <w:rPr>
                          <w:sz w:val="28"/>
                          <w:szCs w:val="28"/>
                        </w:rPr>
                      </w:pPr>
                      <w:r w:rsidRPr="008F26DB">
                        <w:rPr>
                          <w:sz w:val="28"/>
                          <w:szCs w:val="28"/>
                        </w:rPr>
                        <w:t xml:space="preserve">замещающими муниципальные </w:t>
                      </w:r>
                    </w:p>
                    <w:p w:rsidR="00A2120D" w:rsidRPr="008F26DB" w:rsidRDefault="00A2120D" w:rsidP="00200DCF">
                      <w:pPr>
                        <w:spacing w:line="240" w:lineRule="exact"/>
                        <w:jc w:val="both"/>
                        <w:rPr>
                          <w:b/>
                          <w:sz w:val="28"/>
                          <w:szCs w:val="28"/>
                        </w:rPr>
                      </w:pPr>
                      <w:r w:rsidRPr="008F26DB">
                        <w:rPr>
                          <w:sz w:val="28"/>
                          <w:szCs w:val="28"/>
                        </w:rPr>
                        <w:t>должности в</w:t>
                      </w:r>
                      <w:r w:rsidRPr="0090610F">
                        <w:rPr>
                          <w:sz w:val="28"/>
                          <w:szCs w:val="28"/>
                        </w:rPr>
                        <w:t xml:space="preserve"> </w:t>
                      </w:r>
                      <w:r>
                        <w:rPr>
                          <w:sz w:val="28"/>
                          <w:szCs w:val="28"/>
                        </w:rPr>
                        <w:t xml:space="preserve">муниципальном образовании Курьинский сельсовет Курьинского района Алтайского края, </w:t>
                      </w:r>
                      <w:r w:rsidRPr="008F26DB">
                        <w:rPr>
                          <w:sz w:val="28"/>
                          <w:szCs w:val="28"/>
                        </w:rPr>
                        <w:t>о возникновении личной</w:t>
                      </w:r>
                      <w:r>
                        <w:rPr>
                          <w:sz w:val="28"/>
                          <w:szCs w:val="28"/>
                        </w:rPr>
                        <w:t xml:space="preserve"> </w:t>
                      </w:r>
                      <w:r w:rsidRPr="008F26DB">
                        <w:rPr>
                          <w:sz w:val="28"/>
                          <w:szCs w:val="28"/>
                        </w:rPr>
                        <w:t>заинтересованности при</w:t>
                      </w:r>
                      <w:r>
                        <w:rPr>
                          <w:sz w:val="28"/>
                          <w:szCs w:val="28"/>
                        </w:rPr>
                        <w:t xml:space="preserve"> </w:t>
                      </w:r>
                      <w:r w:rsidRPr="008F26DB">
                        <w:rPr>
                          <w:sz w:val="28"/>
                          <w:szCs w:val="28"/>
                        </w:rPr>
                        <w:t>исполнении должностных обязанностей, которая</w:t>
                      </w:r>
                      <w:r>
                        <w:rPr>
                          <w:sz w:val="28"/>
                          <w:szCs w:val="28"/>
                        </w:rPr>
                        <w:t xml:space="preserve"> </w:t>
                      </w:r>
                      <w:r w:rsidRPr="008F26DB">
                        <w:rPr>
                          <w:sz w:val="28"/>
                          <w:szCs w:val="28"/>
                        </w:rPr>
                        <w:t>приводит или может привести</w:t>
                      </w:r>
                      <w:r>
                        <w:rPr>
                          <w:sz w:val="28"/>
                          <w:szCs w:val="28"/>
                        </w:rPr>
                        <w:t xml:space="preserve"> </w:t>
                      </w:r>
                      <w:r w:rsidRPr="008F26DB">
                        <w:rPr>
                          <w:sz w:val="28"/>
                          <w:szCs w:val="28"/>
                        </w:rPr>
                        <w:t xml:space="preserve">к конфликту интересов </w:t>
                      </w:r>
                    </w:p>
                    <w:p w:rsidR="00A2120D" w:rsidRDefault="00A2120D" w:rsidP="00200DCF">
                      <w:pPr>
                        <w:spacing w:line="240" w:lineRule="exact"/>
                      </w:pPr>
                    </w:p>
                  </w:txbxContent>
                </v:textbox>
                <w10:wrap type="square"/>
              </v:shape>
            </w:pict>
          </mc:Fallback>
        </mc:AlternateContent>
      </w:r>
      <w:r w:rsidRPr="00A41414">
        <w:rPr>
          <w:sz w:val="28"/>
          <w:szCs w:val="28"/>
        </w:rPr>
        <w:t xml:space="preserve">                     </w:t>
      </w:r>
      <w:r>
        <w:rPr>
          <w:sz w:val="28"/>
          <w:szCs w:val="28"/>
        </w:rPr>
        <w:t xml:space="preserve">                        </w:t>
      </w:r>
    </w:p>
    <w:p w:rsidR="00200DCF" w:rsidRDefault="00200DCF" w:rsidP="00200DCF">
      <w:pPr>
        <w:widowControl w:val="0"/>
        <w:autoSpaceDE w:val="0"/>
        <w:autoSpaceDN w:val="0"/>
        <w:jc w:val="center"/>
        <w:outlineLvl w:val="1"/>
        <w:rPr>
          <w:sz w:val="28"/>
          <w:szCs w:val="28"/>
        </w:rPr>
      </w:pPr>
    </w:p>
    <w:p w:rsidR="00200DCF" w:rsidRDefault="00200DCF" w:rsidP="00200DCF">
      <w:pPr>
        <w:widowControl w:val="0"/>
        <w:autoSpaceDE w:val="0"/>
        <w:autoSpaceDN w:val="0"/>
        <w:jc w:val="center"/>
        <w:outlineLvl w:val="1"/>
        <w:rPr>
          <w:sz w:val="28"/>
          <w:szCs w:val="28"/>
        </w:rPr>
      </w:pPr>
    </w:p>
    <w:p w:rsidR="00200DCF" w:rsidRDefault="00200DCF" w:rsidP="00200DCF">
      <w:pPr>
        <w:widowControl w:val="0"/>
        <w:autoSpaceDE w:val="0"/>
        <w:autoSpaceDN w:val="0"/>
        <w:jc w:val="center"/>
        <w:outlineLvl w:val="1"/>
        <w:rPr>
          <w:sz w:val="28"/>
          <w:szCs w:val="28"/>
        </w:rPr>
      </w:pPr>
    </w:p>
    <w:p w:rsidR="00200DCF" w:rsidRDefault="00200DCF" w:rsidP="00200DCF">
      <w:pPr>
        <w:widowControl w:val="0"/>
        <w:autoSpaceDE w:val="0"/>
        <w:autoSpaceDN w:val="0"/>
        <w:jc w:val="center"/>
        <w:outlineLvl w:val="1"/>
        <w:rPr>
          <w:sz w:val="28"/>
          <w:szCs w:val="28"/>
        </w:rPr>
      </w:pPr>
    </w:p>
    <w:p w:rsidR="00200DCF" w:rsidRDefault="00200DCF" w:rsidP="00200DCF">
      <w:pPr>
        <w:widowControl w:val="0"/>
        <w:autoSpaceDE w:val="0"/>
        <w:autoSpaceDN w:val="0"/>
        <w:jc w:val="center"/>
        <w:outlineLvl w:val="1"/>
        <w:rPr>
          <w:sz w:val="28"/>
          <w:szCs w:val="28"/>
        </w:rPr>
      </w:pPr>
    </w:p>
    <w:p w:rsidR="00200DCF" w:rsidRDefault="00200DCF" w:rsidP="00200DCF">
      <w:pPr>
        <w:widowControl w:val="0"/>
        <w:autoSpaceDE w:val="0"/>
        <w:autoSpaceDN w:val="0"/>
        <w:jc w:val="center"/>
        <w:outlineLvl w:val="1"/>
        <w:rPr>
          <w:sz w:val="28"/>
          <w:szCs w:val="28"/>
        </w:rPr>
      </w:pPr>
    </w:p>
    <w:p w:rsidR="00200DCF" w:rsidRPr="00A41414" w:rsidRDefault="00200DCF" w:rsidP="00200DCF">
      <w:pPr>
        <w:widowControl w:val="0"/>
        <w:autoSpaceDE w:val="0"/>
        <w:autoSpaceDN w:val="0"/>
        <w:jc w:val="center"/>
        <w:outlineLvl w:val="1"/>
        <w:rPr>
          <w:b/>
          <w:sz w:val="28"/>
          <w:szCs w:val="28"/>
        </w:rPr>
      </w:pPr>
    </w:p>
    <w:p w:rsidR="00200DCF" w:rsidRPr="00A41414" w:rsidRDefault="00200DCF" w:rsidP="00200DCF">
      <w:pPr>
        <w:widowControl w:val="0"/>
        <w:autoSpaceDE w:val="0"/>
        <w:autoSpaceDN w:val="0"/>
        <w:spacing w:line="240" w:lineRule="exact"/>
        <w:jc w:val="center"/>
        <w:rPr>
          <w:sz w:val="28"/>
          <w:szCs w:val="28"/>
        </w:rPr>
      </w:pPr>
    </w:p>
    <w:p w:rsidR="00200DCF" w:rsidRPr="00A41414" w:rsidRDefault="00200DCF" w:rsidP="00200DCF">
      <w:pPr>
        <w:widowControl w:val="0"/>
        <w:autoSpaceDE w:val="0"/>
        <w:autoSpaceDN w:val="0"/>
        <w:spacing w:line="240" w:lineRule="exact"/>
        <w:jc w:val="center"/>
        <w:rPr>
          <w:sz w:val="28"/>
          <w:szCs w:val="28"/>
        </w:rPr>
      </w:pPr>
    </w:p>
    <w:p w:rsidR="00200DCF" w:rsidRPr="00A41414" w:rsidRDefault="00200DCF" w:rsidP="00200DCF">
      <w:pPr>
        <w:widowControl w:val="0"/>
        <w:autoSpaceDE w:val="0"/>
        <w:autoSpaceDN w:val="0"/>
        <w:spacing w:line="240" w:lineRule="exact"/>
        <w:jc w:val="center"/>
        <w:rPr>
          <w:sz w:val="28"/>
          <w:szCs w:val="28"/>
        </w:rPr>
      </w:pPr>
    </w:p>
    <w:p w:rsidR="00200DCF" w:rsidRPr="00A41414" w:rsidRDefault="00200DCF" w:rsidP="00200DCF">
      <w:pPr>
        <w:widowControl w:val="0"/>
        <w:autoSpaceDE w:val="0"/>
        <w:autoSpaceDN w:val="0"/>
        <w:spacing w:line="240" w:lineRule="exact"/>
        <w:jc w:val="center"/>
        <w:rPr>
          <w:sz w:val="28"/>
          <w:szCs w:val="28"/>
        </w:rPr>
      </w:pPr>
    </w:p>
    <w:p w:rsidR="00200DCF" w:rsidRPr="00A41414" w:rsidRDefault="00200DCF" w:rsidP="00200DCF">
      <w:pPr>
        <w:widowControl w:val="0"/>
        <w:autoSpaceDE w:val="0"/>
        <w:autoSpaceDN w:val="0"/>
        <w:spacing w:line="240" w:lineRule="exact"/>
        <w:jc w:val="center"/>
        <w:rPr>
          <w:sz w:val="28"/>
          <w:szCs w:val="28"/>
        </w:rPr>
      </w:pPr>
    </w:p>
    <w:p w:rsidR="00200DCF" w:rsidRDefault="00200DCF" w:rsidP="00200DCF">
      <w:pPr>
        <w:widowControl w:val="0"/>
        <w:autoSpaceDE w:val="0"/>
        <w:autoSpaceDN w:val="0"/>
        <w:spacing w:line="240" w:lineRule="exact"/>
        <w:jc w:val="center"/>
        <w:rPr>
          <w:sz w:val="28"/>
          <w:szCs w:val="28"/>
        </w:rPr>
      </w:pPr>
    </w:p>
    <w:p w:rsidR="00200DCF" w:rsidRDefault="00200DCF" w:rsidP="00200DCF">
      <w:pPr>
        <w:widowControl w:val="0"/>
        <w:autoSpaceDE w:val="0"/>
        <w:autoSpaceDN w:val="0"/>
        <w:spacing w:line="240" w:lineRule="exact"/>
        <w:jc w:val="center"/>
        <w:rPr>
          <w:sz w:val="28"/>
          <w:szCs w:val="28"/>
        </w:rPr>
      </w:pPr>
    </w:p>
    <w:p w:rsidR="00200DCF" w:rsidRPr="00A41414" w:rsidRDefault="00200DCF" w:rsidP="00200DCF">
      <w:pPr>
        <w:widowControl w:val="0"/>
        <w:autoSpaceDE w:val="0"/>
        <w:autoSpaceDN w:val="0"/>
        <w:spacing w:line="240" w:lineRule="exact"/>
        <w:jc w:val="center"/>
        <w:rPr>
          <w:sz w:val="28"/>
          <w:szCs w:val="28"/>
        </w:rPr>
      </w:pPr>
      <w:r w:rsidRPr="00A41414">
        <w:rPr>
          <w:sz w:val="28"/>
          <w:szCs w:val="28"/>
        </w:rPr>
        <w:t>ЖУРНАЛ</w:t>
      </w:r>
    </w:p>
    <w:p w:rsidR="00200DCF" w:rsidRPr="00A41414" w:rsidRDefault="00200DCF" w:rsidP="00200DCF">
      <w:pPr>
        <w:widowControl w:val="0"/>
        <w:autoSpaceDE w:val="0"/>
        <w:autoSpaceDN w:val="0"/>
        <w:spacing w:line="240" w:lineRule="exact"/>
        <w:jc w:val="center"/>
        <w:rPr>
          <w:sz w:val="28"/>
          <w:szCs w:val="28"/>
        </w:rPr>
      </w:pPr>
      <w:r w:rsidRPr="00A41414">
        <w:rPr>
          <w:sz w:val="28"/>
          <w:szCs w:val="28"/>
        </w:rPr>
        <w:t>регистрации уведомлений о возникновении личной</w:t>
      </w:r>
    </w:p>
    <w:p w:rsidR="00200DCF" w:rsidRPr="00A41414" w:rsidRDefault="00200DCF" w:rsidP="00200DCF">
      <w:pPr>
        <w:widowControl w:val="0"/>
        <w:autoSpaceDE w:val="0"/>
        <w:autoSpaceDN w:val="0"/>
        <w:spacing w:line="240" w:lineRule="exact"/>
        <w:jc w:val="center"/>
        <w:rPr>
          <w:sz w:val="28"/>
          <w:szCs w:val="28"/>
        </w:rPr>
      </w:pPr>
      <w:r w:rsidRPr="00A41414">
        <w:rPr>
          <w:sz w:val="28"/>
          <w:szCs w:val="28"/>
        </w:rPr>
        <w:t>заинтересованности при исполнении должностных обязанностей,</w:t>
      </w:r>
    </w:p>
    <w:p w:rsidR="00200DCF" w:rsidRPr="00A41414" w:rsidRDefault="00200DCF" w:rsidP="00200DCF">
      <w:pPr>
        <w:widowControl w:val="0"/>
        <w:autoSpaceDE w:val="0"/>
        <w:autoSpaceDN w:val="0"/>
        <w:spacing w:line="240" w:lineRule="exact"/>
        <w:jc w:val="center"/>
        <w:rPr>
          <w:sz w:val="28"/>
          <w:szCs w:val="28"/>
        </w:rPr>
      </w:pPr>
      <w:r w:rsidRPr="00A41414">
        <w:rPr>
          <w:sz w:val="28"/>
          <w:szCs w:val="28"/>
        </w:rPr>
        <w:t>которая приводит или может привести к конфликту интересов</w:t>
      </w:r>
    </w:p>
    <w:p w:rsidR="00200DCF" w:rsidRPr="00A41414" w:rsidRDefault="00200DCF" w:rsidP="00200DCF">
      <w:pPr>
        <w:widowControl w:val="0"/>
        <w:autoSpaceDE w:val="0"/>
        <w:autoSpaceDN w:val="0"/>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338"/>
        <w:gridCol w:w="1418"/>
        <w:gridCol w:w="1701"/>
        <w:gridCol w:w="1984"/>
        <w:gridCol w:w="1843"/>
      </w:tblGrid>
      <w:tr w:rsidR="00200DCF" w:rsidRPr="00A41414" w:rsidTr="00967DF4">
        <w:tc>
          <w:tcPr>
            <w:tcW w:w="1134" w:type="dxa"/>
          </w:tcPr>
          <w:p w:rsidR="00200DCF" w:rsidRPr="00A41414" w:rsidRDefault="00200DCF" w:rsidP="00967DF4">
            <w:pPr>
              <w:widowControl w:val="0"/>
              <w:autoSpaceDE w:val="0"/>
              <w:autoSpaceDN w:val="0"/>
              <w:jc w:val="center"/>
              <w:rPr>
                <w:sz w:val="28"/>
                <w:szCs w:val="28"/>
              </w:rPr>
            </w:pPr>
            <w:r w:rsidRPr="00A41414">
              <w:rPr>
                <w:sz w:val="28"/>
                <w:szCs w:val="28"/>
              </w:rPr>
              <w:t>Регистрационный номер уведомления</w:t>
            </w:r>
          </w:p>
        </w:tc>
        <w:tc>
          <w:tcPr>
            <w:tcW w:w="1338" w:type="dxa"/>
          </w:tcPr>
          <w:p w:rsidR="00200DCF" w:rsidRPr="00A41414" w:rsidRDefault="00200DCF" w:rsidP="00967DF4">
            <w:pPr>
              <w:widowControl w:val="0"/>
              <w:autoSpaceDE w:val="0"/>
              <w:autoSpaceDN w:val="0"/>
              <w:jc w:val="center"/>
              <w:rPr>
                <w:sz w:val="28"/>
                <w:szCs w:val="28"/>
              </w:rPr>
            </w:pPr>
            <w:r w:rsidRPr="00A41414">
              <w:rPr>
                <w:sz w:val="28"/>
                <w:szCs w:val="28"/>
              </w:rPr>
              <w:t>Дата регистрации уведомления</w:t>
            </w:r>
          </w:p>
        </w:tc>
        <w:tc>
          <w:tcPr>
            <w:tcW w:w="1418" w:type="dxa"/>
          </w:tcPr>
          <w:p w:rsidR="00200DCF" w:rsidRPr="00A41414" w:rsidRDefault="00200DCF" w:rsidP="00967DF4">
            <w:pPr>
              <w:widowControl w:val="0"/>
              <w:autoSpaceDE w:val="0"/>
              <w:autoSpaceDN w:val="0"/>
              <w:jc w:val="center"/>
              <w:rPr>
                <w:sz w:val="28"/>
                <w:szCs w:val="28"/>
              </w:rPr>
            </w:pPr>
            <w:r w:rsidRPr="00A41414">
              <w:rPr>
                <w:sz w:val="28"/>
                <w:szCs w:val="28"/>
              </w:rPr>
              <w:t>Фамилия, имя, отчество, наименование должности лица, представившего уведомление</w:t>
            </w:r>
          </w:p>
        </w:tc>
        <w:tc>
          <w:tcPr>
            <w:tcW w:w="1701" w:type="dxa"/>
          </w:tcPr>
          <w:p w:rsidR="00200DCF" w:rsidRPr="00A41414" w:rsidRDefault="00200DCF" w:rsidP="00967DF4">
            <w:pPr>
              <w:widowControl w:val="0"/>
              <w:autoSpaceDE w:val="0"/>
              <w:autoSpaceDN w:val="0"/>
              <w:jc w:val="center"/>
              <w:rPr>
                <w:sz w:val="28"/>
                <w:szCs w:val="28"/>
              </w:rPr>
            </w:pPr>
            <w:r w:rsidRPr="00A41414">
              <w:rPr>
                <w:sz w:val="28"/>
                <w:szCs w:val="28"/>
              </w:rPr>
              <w:t>Фамилия, имя, отчество, наименование должности, подпись лица, принявшего уведомление</w:t>
            </w:r>
          </w:p>
        </w:tc>
        <w:tc>
          <w:tcPr>
            <w:tcW w:w="1984" w:type="dxa"/>
          </w:tcPr>
          <w:p w:rsidR="00200DCF" w:rsidRPr="00A41414" w:rsidRDefault="00200DCF" w:rsidP="00967DF4">
            <w:pPr>
              <w:widowControl w:val="0"/>
              <w:autoSpaceDE w:val="0"/>
              <w:autoSpaceDN w:val="0"/>
              <w:jc w:val="center"/>
              <w:rPr>
                <w:sz w:val="28"/>
                <w:szCs w:val="28"/>
              </w:rPr>
            </w:pPr>
            <w:r w:rsidRPr="00A41414">
              <w:rPr>
                <w:sz w:val="28"/>
                <w:szCs w:val="28"/>
              </w:rPr>
              <w:t xml:space="preserve">Сведения о принятом решении </w:t>
            </w:r>
          </w:p>
        </w:tc>
        <w:tc>
          <w:tcPr>
            <w:tcW w:w="1843" w:type="dxa"/>
          </w:tcPr>
          <w:p w:rsidR="00200DCF" w:rsidRPr="00A41414" w:rsidRDefault="00200DCF" w:rsidP="00967DF4">
            <w:pPr>
              <w:widowControl w:val="0"/>
              <w:autoSpaceDE w:val="0"/>
              <w:autoSpaceDN w:val="0"/>
              <w:jc w:val="center"/>
              <w:rPr>
                <w:sz w:val="28"/>
                <w:szCs w:val="28"/>
              </w:rPr>
            </w:pPr>
            <w:r w:rsidRPr="00A41414">
              <w:rPr>
                <w:sz w:val="28"/>
                <w:szCs w:val="28"/>
              </w:rPr>
              <w:t>Отметка о получении копии уведомления либо о направлении копии уведомления по почте</w:t>
            </w:r>
          </w:p>
        </w:tc>
      </w:tr>
      <w:tr w:rsidR="00200DCF" w:rsidRPr="00A41414" w:rsidTr="00967DF4">
        <w:tc>
          <w:tcPr>
            <w:tcW w:w="1134" w:type="dxa"/>
          </w:tcPr>
          <w:p w:rsidR="00200DCF" w:rsidRPr="00A41414" w:rsidRDefault="00200DCF" w:rsidP="00967DF4">
            <w:pPr>
              <w:widowControl w:val="0"/>
              <w:autoSpaceDE w:val="0"/>
              <w:autoSpaceDN w:val="0"/>
              <w:jc w:val="center"/>
              <w:rPr>
                <w:sz w:val="28"/>
                <w:szCs w:val="28"/>
              </w:rPr>
            </w:pPr>
            <w:r w:rsidRPr="00A41414">
              <w:rPr>
                <w:sz w:val="28"/>
                <w:szCs w:val="28"/>
              </w:rPr>
              <w:t>1</w:t>
            </w:r>
          </w:p>
        </w:tc>
        <w:tc>
          <w:tcPr>
            <w:tcW w:w="1338" w:type="dxa"/>
          </w:tcPr>
          <w:p w:rsidR="00200DCF" w:rsidRPr="00A41414" w:rsidRDefault="00200DCF" w:rsidP="00967DF4">
            <w:pPr>
              <w:widowControl w:val="0"/>
              <w:autoSpaceDE w:val="0"/>
              <w:autoSpaceDN w:val="0"/>
              <w:jc w:val="center"/>
              <w:rPr>
                <w:sz w:val="28"/>
                <w:szCs w:val="28"/>
              </w:rPr>
            </w:pPr>
            <w:r w:rsidRPr="00A41414">
              <w:rPr>
                <w:sz w:val="28"/>
                <w:szCs w:val="28"/>
              </w:rPr>
              <w:t>2</w:t>
            </w:r>
          </w:p>
        </w:tc>
        <w:tc>
          <w:tcPr>
            <w:tcW w:w="1418" w:type="dxa"/>
          </w:tcPr>
          <w:p w:rsidR="00200DCF" w:rsidRPr="00A41414" w:rsidRDefault="00200DCF" w:rsidP="00967DF4">
            <w:pPr>
              <w:widowControl w:val="0"/>
              <w:autoSpaceDE w:val="0"/>
              <w:autoSpaceDN w:val="0"/>
              <w:jc w:val="center"/>
              <w:rPr>
                <w:sz w:val="28"/>
                <w:szCs w:val="28"/>
              </w:rPr>
            </w:pPr>
            <w:r w:rsidRPr="00A41414">
              <w:rPr>
                <w:sz w:val="28"/>
                <w:szCs w:val="28"/>
              </w:rPr>
              <w:t>3</w:t>
            </w:r>
          </w:p>
        </w:tc>
        <w:tc>
          <w:tcPr>
            <w:tcW w:w="1701" w:type="dxa"/>
          </w:tcPr>
          <w:p w:rsidR="00200DCF" w:rsidRPr="00A41414" w:rsidRDefault="00200DCF" w:rsidP="00967DF4">
            <w:pPr>
              <w:widowControl w:val="0"/>
              <w:autoSpaceDE w:val="0"/>
              <w:autoSpaceDN w:val="0"/>
              <w:jc w:val="center"/>
              <w:rPr>
                <w:sz w:val="28"/>
                <w:szCs w:val="28"/>
              </w:rPr>
            </w:pPr>
            <w:r w:rsidRPr="00A41414">
              <w:rPr>
                <w:sz w:val="28"/>
                <w:szCs w:val="28"/>
              </w:rPr>
              <w:t>4</w:t>
            </w:r>
          </w:p>
        </w:tc>
        <w:tc>
          <w:tcPr>
            <w:tcW w:w="1984" w:type="dxa"/>
          </w:tcPr>
          <w:p w:rsidR="00200DCF" w:rsidRPr="00A41414" w:rsidRDefault="00200DCF" w:rsidP="00967DF4">
            <w:pPr>
              <w:widowControl w:val="0"/>
              <w:autoSpaceDE w:val="0"/>
              <w:autoSpaceDN w:val="0"/>
              <w:jc w:val="center"/>
              <w:rPr>
                <w:sz w:val="28"/>
                <w:szCs w:val="28"/>
              </w:rPr>
            </w:pPr>
            <w:r w:rsidRPr="00A41414">
              <w:rPr>
                <w:sz w:val="28"/>
                <w:szCs w:val="28"/>
              </w:rPr>
              <w:t>5</w:t>
            </w:r>
          </w:p>
        </w:tc>
        <w:tc>
          <w:tcPr>
            <w:tcW w:w="1843" w:type="dxa"/>
          </w:tcPr>
          <w:p w:rsidR="00200DCF" w:rsidRPr="00A41414" w:rsidRDefault="00200DCF" w:rsidP="00967DF4">
            <w:pPr>
              <w:widowControl w:val="0"/>
              <w:autoSpaceDE w:val="0"/>
              <w:autoSpaceDN w:val="0"/>
              <w:jc w:val="center"/>
              <w:rPr>
                <w:sz w:val="28"/>
                <w:szCs w:val="28"/>
              </w:rPr>
            </w:pPr>
            <w:r w:rsidRPr="00A41414">
              <w:rPr>
                <w:sz w:val="28"/>
                <w:szCs w:val="28"/>
              </w:rPr>
              <w:t>6</w:t>
            </w:r>
          </w:p>
        </w:tc>
      </w:tr>
      <w:tr w:rsidR="00200DCF" w:rsidRPr="00A41414" w:rsidTr="00967DF4">
        <w:tc>
          <w:tcPr>
            <w:tcW w:w="1134" w:type="dxa"/>
          </w:tcPr>
          <w:p w:rsidR="00200DCF" w:rsidRPr="00A41414" w:rsidRDefault="00200DCF" w:rsidP="00967DF4">
            <w:pPr>
              <w:widowControl w:val="0"/>
              <w:autoSpaceDE w:val="0"/>
              <w:autoSpaceDN w:val="0"/>
              <w:rPr>
                <w:sz w:val="28"/>
                <w:szCs w:val="28"/>
              </w:rPr>
            </w:pPr>
          </w:p>
        </w:tc>
        <w:tc>
          <w:tcPr>
            <w:tcW w:w="1338" w:type="dxa"/>
          </w:tcPr>
          <w:p w:rsidR="00200DCF" w:rsidRPr="00A41414" w:rsidRDefault="00200DCF" w:rsidP="00967DF4">
            <w:pPr>
              <w:widowControl w:val="0"/>
              <w:autoSpaceDE w:val="0"/>
              <w:autoSpaceDN w:val="0"/>
              <w:rPr>
                <w:sz w:val="28"/>
                <w:szCs w:val="28"/>
              </w:rPr>
            </w:pPr>
          </w:p>
        </w:tc>
        <w:tc>
          <w:tcPr>
            <w:tcW w:w="1418" w:type="dxa"/>
          </w:tcPr>
          <w:p w:rsidR="00200DCF" w:rsidRPr="00A41414" w:rsidRDefault="00200DCF" w:rsidP="00967DF4">
            <w:pPr>
              <w:widowControl w:val="0"/>
              <w:autoSpaceDE w:val="0"/>
              <w:autoSpaceDN w:val="0"/>
              <w:rPr>
                <w:sz w:val="28"/>
                <w:szCs w:val="28"/>
              </w:rPr>
            </w:pPr>
          </w:p>
        </w:tc>
        <w:tc>
          <w:tcPr>
            <w:tcW w:w="1701" w:type="dxa"/>
          </w:tcPr>
          <w:p w:rsidR="00200DCF" w:rsidRPr="00A41414" w:rsidRDefault="00200DCF" w:rsidP="00967DF4">
            <w:pPr>
              <w:widowControl w:val="0"/>
              <w:autoSpaceDE w:val="0"/>
              <w:autoSpaceDN w:val="0"/>
              <w:rPr>
                <w:sz w:val="28"/>
                <w:szCs w:val="28"/>
              </w:rPr>
            </w:pPr>
          </w:p>
        </w:tc>
        <w:tc>
          <w:tcPr>
            <w:tcW w:w="1984" w:type="dxa"/>
          </w:tcPr>
          <w:p w:rsidR="00200DCF" w:rsidRPr="00A41414" w:rsidRDefault="00200DCF" w:rsidP="00967DF4">
            <w:pPr>
              <w:widowControl w:val="0"/>
              <w:autoSpaceDE w:val="0"/>
              <w:autoSpaceDN w:val="0"/>
              <w:rPr>
                <w:sz w:val="28"/>
                <w:szCs w:val="28"/>
              </w:rPr>
            </w:pPr>
          </w:p>
        </w:tc>
        <w:tc>
          <w:tcPr>
            <w:tcW w:w="1843" w:type="dxa"/>
          </w:tcPr>
          <w:p w:rsidR="00200DCF" w:rsidRPr="00A41414" w:rsidRDefault="00200DCF" w:rsidP="00967DF4">
            <w:pPr>
              <w:widowControl w:val="0"/>
              <w:autoSpaceDE w:val="0"/>
              <w:autoSpaceDN w:val="0"/>
              <w:rPr>
                <w:sz w:val="28"/>
                <w:szCs w:val="28"/>
              </w:rPr>
            </w:pPr>
          </w:p>
        </w:tc>
      </w:tr>
    </w:tbl>
    <w:p w:rsidR="00200DCF" w:rsidRPr="00A41414" w:rsidRDefault="00200DCF" w:rsidP="00200DCF">
      <w:pPr>
        <w:widowControl w:val="0"/>
        <w:autoSpaceDE w:val="0"/>
        <w:autoSpaceDN w:val="0"/>
        <w:jc w:val="both"/>
        <w:rPr>
          <w:sz w:val="28"/>
          <w:szCs w:val="28"/>
        </w:rPr>
      </w:pPr>
    </w:p>
    <w:p w:rsidR="00200DCF" w:rsidRPr="00A41414" w:rsidRDefault="00200DCF" w:rsidP="00200DCF">
      <w:pPr>
        <w:spacing w:after="160" w:line="259" w:lineRule="auto"/>
        <w:rPr>
          <w:rFonts w:eastAsia="Calibri"/>
          <w:sz w:val="28"/>
          <w:szCs w:val="28"/>
          <w:lang w:eastAsia="en-US"/>
        </w:rPr>
      </w:pPr>
    </w:p>
    <w:p w:rsidR="00200DCF" w:rsidRPr="00A41414" w:rsidRDefault="00200DCF" w:rsidP="00200DCF"/>
    <w:p w:rsidR="00200DCF" w:rsidRPr="00A41414" w:rsidRDefault="00200DCF" w:rsidP="00200DCF"/>
    <w:p w:rsidR="00200DCF" w:rsidRPr="00A41414" w:rsidRDefault="00200DCF" w:rsidP="00200DCF"/>
    <w:p w:rsidR="00200DCF" w:rsidRDefault="00200DCF" w:rsidP="00200DCF"/>
    <w:p w:rsidR="006A4137" w:rsidRDefault="006A4137" w:rsidP="00200DCF">
      <w:pPr>
        <w:ind w:firstLine="680"/>
        <w:jc w:val="both"/>
        <w:rPr>
          <w:b/>
          <w:sz w:val="28"/>
          <w:szCs w:val="28"/>
        </w:rPr>
      </w:pPr>
    </w:p>
    <w:p w:rsidR="00772806" w:rsidRDefault="00772806" w:rsidP="00200DCF">
      <w:pPr>
        <w:ind w:firstLine="680"/>
        <w:jc w:val="both"/>
        <w:rPr>
          <w:b/>
          <w:sz w:val="28"/>
          <w:szCs w:val="28"/>
        </w:rPr>
      </w:pPr>
    </w:p>
    <w:p w:rsidR="00772806" w:rsidRDefault="00772806" w:rsidP="00200DCF">
      <w:pPr>
        <w:ind w:firstLine="680"/>
        <w:jc w:val="both"/>
        <w:rPr>
          <w:b/>
          <w:sz w:val="28"/>
          <w:szCs w:val="28"/>
        </w:rPr>
      </w:pPr>
    </w:p>
    <w:p w:rsidR="00772806" w:rsidRDefault="00772806" w:rsidP="00200DCF">
      <w:pPr>
        <w:ind w:firstLine="680"/>
        <w:jc w:val="both"/>
        <w:rPr>
          <w:b/>
          <w:sz w:val="28"/>
          <w:szCs w:val="28"/>
        </w:rPr>
      </w:pPr>
    </w:p>
    <w:p w:rsidR="00772806" w:rsidRDefault="00772806" w:rsidP="00200DCF">
      <w:pPr>
        <w:ind w:firstLine="680"/>
        <w:jc w:val="both"/>
        <w:rPr>
          <w:b/>
          <w:sz w:val="28"/>
          <w:szCs w:val="28"/>
        </w:rPr>
      </w:pPr>
    </w:p>
    <w:p w:rsidR="00772806" w:rsidRDefault="00772806" w:rsidP="00200DCF">
      <w:pPr>
        <w:ind w:firstLine="680"/>
        <w:jc w:val="both"/>
        <w:rPr>
          <w:b/>
          <w:sz w:val="28"/>
          <w:szCs w:val="28"/>
        </w:rPr>
      </w:pPr>
    </w:p>
    <w:p w:rsidR="00772806" w:rsidRDefault="00772806" w:rsidP="00200DCF">
      <w:pPr>
        <w:ind w:firstLine="680"/>
        <w:jc w:val="both"/>
        <w:rPr>
          <w:b/>
          <w:sz w:val="28"/>
          <w:szCs w:val="28"/>
        </w:rPr>
      </w:pPr>
    </w:p>
    <w:p w:rsidR="00772806" w:rsidRDefault="00772806" w:rsidP="00200DCF">
      <w:pPr>
        <w:widowControl w:val="0"/>
        <w:suppressAutoHyphens/>
        <w:jc w:val="center"/>
        <w:rPr>
          <w:b/>
        </w:rPr>
      </w:pPr>
    </w:p>
    <w:p w:rsidR="00200DCF" w:rsidRPr="00555156" w:rsidRDefault="00200DCF" w:rsidP="00200DCF">
      <w:pPr>
        <w:widowControl w:val="0"/>
        <w:suppressAutoHyphens/>
        <w:jc w:val="center"/>
        <w:rPr>
          <w:b/>
        </w:rPr>
      </w:pPr>
      <w:r w:rsidRPr="00555156">
        <w:rPr>
          <w:b/>
        </w:rPr>
        <w:lastRenderedPageBreak/>
        <w:t>К</w:t>
      </w:r>
      <w:r>
        <w:rPr>
          <w:b/>
        </w:rPr>
        <w:t>УРЬИН</w:t>
      </w:r>
      <w:r w:rsidRPr="00555156">
        <w:rPr>
          <w:b/>
        </w:rPr>
        <w:t>СКИЙ СЕЛЬСКИЙ СОВЕТ</w:t>
      </w:r>
      <w:r>
        <w:rPr>
          <w:b/>
        </w:rPr>
        <w:t xml:space="preserve"> НАРОДНЫХ </w:t>
      </w:r>
      <w:r w:rsidRPr="00555156">
        <w:rPr>
          <w:b/>
        </w:rPr>
        <w:t xml:space="preserve">ДЕПУТАТОВ </w:t>
      </w:r>
    </w:p>
    <w:p w:rsidR="00200DCF" w:rsidRPr="00957C23" w:rsidRDefault="00200DCF" w:rsidP="00200DCF">
      <w:pPr>
        <w:widowControl w:val="0"/>
        <w:suppressAutoHyphens/>
        <w:jc w:val="center"/>
        <w:rPr>
          <w:b/>
        </w:rPr>
      </w:pPr>
      <w:r w:rsidRPr="00555156">
        <w:rPr>
          <w:b/>
        </w:rPr>
        <w:t>КУРЬИНСКОГО РАЙОНА АЛТАЙСКОГО КРАЯ</w:t>
      </w:r>
    </w:p>
    <w:p w:rsidR="00200DCF" w:rsidRPr="00957C23" w:rsidRDefault="00200DCF" w:rsidP="00200DCF">
      <w:pPr>
        <w:widowControl w:val="0"/>
        <w:suppressAutoHyphens/>
        <w:ind w:firstLine="709"/>
        <w:jc w:val="center"/>
        <w:rPr>
          <w:b/>
        </w:rPr>
      </w:pPr>
    </w:p>
    <w:p w:rsidR="00200DCF" w:rsidRPr="00957C23" w:rsidRDefault="00200DCF" w:rsidP="00200DCF">
      <w:pPr>
        <w:widowControl w:val="0"/>
        <w:suppressAutoHyphens/>
        <w:jc w:val="center"/>
        <w:outlineLvl w:val="0"/>
        <w:rPr>
          <w:b/>
        </w:rPr>
      </w:pPr>
      <w:r w:rsidRPr="00957C23">
        <w:rPr>
          <w:b/>
        </w:rPr>
        <w:t>РЕШЕНИЕ</w:t>
      </w:r>
    </w:p>
    <w:p w:rsidR="00200DCF" w:rsidRPr="007D10C0" w:rsidRDefault="00200DCF" w:rsidP="00200DCF">
      <w:pPr>
        <w:pStyle w:val="aff1"/>
        <w:jc w:val="center"/>
        <w:rPr>
          <w:rFonts w:eastAsia="Calibri"/>
          <w:sz w:val="28"/>
          <w:szCs w:val="28"/>
          <w:lang w:eastAsia="en-US"/>
        </w:rPr>
      </w:pPr>
      <w:r w:rsidRPr="007D10C0">
        <w:rPr>
          <w:rFonts w:eastAsia="Calibri"/>
          <w:sz w:val="28"/>
          <w:szCs w:val="28"/>
          <w:lang w:val="ru-RU" w:eastAsia="en-US"/>
        </w:rPr>
        <w:t xml:space="preserve">30.06.2026 </w:t>
      </w:r>
      <w:r w:rsidRPr="007D10C0">
        <w:rPr>
          <w:rFonts w:eastAsia="Calibri"/>
          <w:sz w:val="28"/>
          <w:szCs w:val="28"/>
          <w:lang w:val="ru-RU" w:eastAsia="en-US"/>
        </w:rPr>
        <w:tab/>
      </w:r>
      <w:r w:rsidRPr="007D10C0">
        <w:rPr>
          <w:rFonts w:eastAsia="Calibri"/>
          <w:sz w:val="28"/>
          <w:szCs w:val="28"/>
          <w:lang w:val="ru-RU" w:eastAsia="en-US"/>
        </w:rPr>
        <w:tab/>
      </w:r>
      <w:r w:rsidRPr="007D10C0">
        <w:rPr>
          <w:rFonts w:eastAsia="Calibri"/>
          <w:sz w:val="28"/>
          <w:szCs w:val="28"/>
          <w:lang w:val="ru-RU" w:eastAsia="en-US"/>
        </w:rPr>
        <w:tab/>
      </w:r>
      <w:r w:rsidRPr="007D10C0">
        <w:rPr>
          <w:rFonts w:eastAsia="Calibri"/>
          <w:sz w:val="28"/>
          <w:szCs w:val="28"/>
          <w:lang w:eastAsia="en-US"/>
        </w:rPr>
        <w:t xml:space="preserve">                            </w:t>
      </w:r>
      <w:r w:rsidRPr="007D10C0">
        <w:rPr>
          <w:rFonts w:eastAsia="Calibri"/>
          <w:sz w:val="28"/>
          <w:szCs w:val="28"/>
          <w:lang w:val="ru-RU" w:eastAsia="en-US"/>
        </w:rPr>
        <w:t xml:space="preserve"> </w:t>
      </w:r>
      <w:r w:rsidRPr="007D10C0">
        <w:rPr>
          <w:rFonts w:eastAsia="Calibri"/>
          <w:sz w:val="28"/>
          <w:szCs w:val="28"/>
          <w:lang w:eastAsia="en-US"/>
        </w:rPr>
        <w:t xml:space="preserve">                                                             № </w:t>
      </w:r>
      <w:r w:rsidRPr="007D10C0">
        <w:rPr>
          <w:rFonts w:eastAsia="Calibri"/>
          <w:sz w:val="28"/>
          <w:szCs w:val="28"/>
          <w:lang w:val="ru-RU" w:eastAsia="en-US"/>
        </w:rPr>
        <w:t>13</w:t>
      </w:r>
    </w:p>
    <w:p w:rsidR="00200DCF" w:rsidRPr="007D10C0" w:rsidRDefault="00200DCF" w:rsidP="00200DCF">
      <w:pPr>
        <w:pStyle w:val="aff1"/>
        <w:jc w:val="center"/>
        <w:rPr>
          <w:rFonts w:eastAsia="Calibri"/>
          <w:sz w:val="28"/>
          <w:szCs w:val="28"/>
          <w:lang w:val="ru-RU" w:eastAsia="en-US"/>
        </w:rPr>
      </w:pPr>
      <w:r w:rsidRPr="007D10C0">
        <w:rPr>
          <w:rFonts w:eastAsia="Calibri"/>
          <w:sz w:val="28"/>
          <w:szCs w:val="28"/>
          <w:lang w:eastAsia="en-US"/>
        </w:rPr>
        <w:t>с.</w:t>
      </w:r>
      <w:r w:rsidRPr="007D10C0">
        <w:rPr>
          <w:rFonts w:eastAsia="Calibri"/>
          <w:sz w:val="28"/>
          <w:szCs w:val="28"/>
          <w:lang w:val="ru-RU" w:eastAsia="en-US"/>
        </w:rPr>
        <w:t xml:space="preserve"> </w:t>
      </w:r>
      <w:r w:rsidRPr="007D10C0">
        <w:rPr>
          <w:rFonts w:eastAsia="Calibri"/>
          <w:sz w:val="28"/>
          <w:szCs w:val="28"/>
          <w:lang w:eastAsia="en-US"/>
        </w:rPr>
        <w:t>К</w:t>
      </w:r>
      <w:r w:rsidRPr="007D10C0">
        <w:rPr>
          <w:rFonts w:eastAsia="Calibri"/>
          <w:sz w:val="28"/>
          <w:szCs w:val="28"/>
          <w:lang w:val="ru-RU" w:eastAsia="en-US"/>
        </w:rPr>
        <w:t>урья</w:t>
      </w:r>
    </w:p>
    <w:p w:rsidR="00200DCF" w:rsidRPr="007D10C0" w:rsidRDefault="00200DCF" w:rsidP="00200DCF">
      <w:pPr>
        <w:widowControl w:val="0"/>
        <w:suppressAutoHyphens/>
        <w:spacing w:line="240" w:lineRule="exact"/>
      </w:pPr>
    </w:p>
    <w:p w:rsidR="00200DCF" w:rsidRPr="00200DCF" w:rsidRDefault="00200DCF" w:rsidP="00200DCF">
      <w:pPr>
        <w:widowControl w:val="0"/>
        <w:suppressAutoHyphens/>
        <w:spacing w:line="240" w:lineRule="exact"/>
        <w:jc w:val="both"/>
        <w:rPr>
          <w:sz w:val="28"/>
          <w:szCs w:val="28"/>
        </w:rPr>
      </w:pPr>
    </w:p>
    <w:p w:rsidR="00200DCF" w:rsidRPr="00200DCF" w:rsidRDefault="00200DCF" w:rsidP="00200DCF">
      <w:pPr>
        <w:widowControl w:val="0"/>
        <w:suppressAutoHyphens/>
        <w:spacing w:line="240" w:lineRule="exact"/>
        <w:jc w:val="both"/>
        <w:rPr>
          <w:sz w:val="28"/>
          <w:szCs w:val="28"/>
        </w:rPr>
      </w:pPr>
      <w:r w:rsidRPr="00200DCF">
        <w:rPr>
          <w:sz w:val="28"/>
          <w:szCs w:val="28"/>
        </w:rPr>
        <w:t>О внесении изменений в решение Курьинского сельского Совета народных депутатов Курьинского района Алтайского края от 19.09.2019 № 13 «О налоге на имущество физических лиц на территории муниципального образования Курьинский сельсовет Курьинского района Алтайского края»</w:t>
      </w:r>
    </w:p>
    <w:p w:rsidR="00200DCF" w:rsidRPr="00200DCF" w:rsidRDefault="00200DCF" w:rsidP="00200DCF">
      <w:pPr>
        <w:widowControl w:val="0"/>
        <w:suppressAutoHyphens/>
        <w:spacing w:line="240" w:lineRule="exact"/>
        <w:jc w:val="both"/>
        <w:rPr>
          <w:sz w:val="28"/>
          <w:szCs w:val="28"/>
        </w:rPr>
      </w:pPr>
    </w:p>
    <w:p w:rsidR="00200DCF" w:rsidRPr="007D10C0" w:rsidRDefault="00200DCF" w:rsidP="00200DCF">
      <w:pPr>
        <w:widowControl w:val="0"/>
        <w:suppressAutoHyphens/>
        <w:spacing w:line="240" w:lineRule="exact"/>
        <w:jc w:val="both"/>
      </w:pPr>
    </w:p>
    <w:p w:rsidR="00200DCF" w:rsidRPr="004C2D42" w:rsidRDefault="00200DCF" w:rsidP="00114F14">
      <w:pPr>
        <w:widowControl w:val="0"/>
        <w:suppressAutoHyphens/>
        <w:spacing w:line="240" w:lineRule="exact"/>
        <w:jc w:val="both"/>
      </w:pPr>
    </w:p>
    <w:p w:rsidR="00200DCF" w:rsidRDefault="00200DCF" w:rsidP="00114F14">
      <w:pPr>
        <w:pStyle w:val="aff1"/>
        <w:ind w:firstLine="709"/>
        <w:jc w:val="both"/>
        <w:rPr>
          <w:rFonts w:eastAsia="Calibri"/>
          <w:sz w:val="28"/>
          <w:szCs w:val="28"/>
          <w:lang w:eastAsia="en-US"/>
        </w:rPr>
      </w:pPr>
      <w:r w:rsidRPr="004C2D42">
        <w:rPr>
          <w:rFonts w:eastAsia="Calibri"/>
          <w:sz w:val="28"/>
          <w:szCs w:val="28"/>
          <w:lang w:eastAsia="en-US"/>
        </w:rPr>
        <w:t xml:space="preserve">В соответствии с </w:t>
      </w:r>
      <w:r>
        <w:rPr>
          <w:rFonts w:eastAsia="Calibri"/>
          <w:sz w:val="28"/>
          <w:szCs w:val="28"/>
          <w:lang w:val="ru-RU" w:eastAsia="en-US"/>
        </w:rPr>
        <w:t>главой 32</w:t>
      </w:r>
      <w:r w:rsidRPr="004C2D42">
        <w:rPr>
          <w:rFonts w:eastAsia="Calibri"/>
          <w:sz w:val="28"/>
          <w:szCs w:val="28"/>
          <w:lang w:eastAsia="en-US"/>
        </w:rPr>
        <w:t xml:space="preserve"> Налогового кодекса Российской Федерации, на основании </w:t>
      </w:r>
      <w:r>
        <w:rPr>
          <w:rFonts w:eastAsia="Calibri"/>
          <w:sz w:val="28"/>
          <w:szCs w:val="28"/>
          <w:lang w:val="ru-RU" w:eastAsia="en-US"/>
        </w:rPr>
        <w:t xml:space="preserve">пункта 130 статьи 2 Федерального закона от 28.11.2025 №425-ФЗ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w:t>
      </w:r>
      <w:r w:rsidRPr="004C2D42">
        <w:rPr>
          <w:rFonts w:eastAsia="Calibri"/>
          <w:sz w:val="28"/>
          <w:szCs w:val="28"/>
          <w:lang w:eastAsia="en-US"/>
        </w:rPr>
        <w:t xml:space="preserve"> К</w:t>
      </w:r>
      <w:r>
        <w:rPr>
          <w:rFonts w:eastAsia="Calibri"/>
          <w:sz w:val="28"/>
          <w:szCs w:val="28"/>
          <w:lang w:val="ru-RU" w:eastAsia="en-US"/>
        </w:rPr>
        <w:t>урьин</w:t>
      </w:r>
      <w:r w:rsidRPr="004C2D42">
        <w:rPr>
          <w:rFonts w:eastAsia="Calibri"/>
          <w:sz w:val="28"/>
          <w:szCs w:val="28"/>
          <w:lang w:eastAsia="en-US"/>
        </w:rPr>
        <w:t xml:space="preserve">ский сельский Совет </w:t>
      </w:r>
      <w:r>
        <w:rPr>
          <w:rFonts w:eastAsia="Calibri"/>
          <w:sz w:val="28"/>
          <w:szCs w:val="28"/>
          <w:lang w:val="ru-RU" w:eastAsia="en-US"/>
        </w:rPr>
        <w:t xml:space="preserve">народных </w:t>
      </w:r>
      <w:r w:rsidRPr="004C2D42">
        <w:rPr>
          <w:rFonts w:eastAsia="Calibri"/>
          <w:sz w:val="28"/>
          <w:szCs w:val="28"/>
          <w:lang w:eastAsia="en-US"/>
        </w:rPr>
        <w:t>депутатов Курьинского района Алтайского края РЕШИЛ:</w:t>
      </w:r>
    </w:p>
    <w:p w:rsidR="00200DCF" w:rsidRDefault="00200DCF" w:rsidP="00114F14">
      <w:pPr>
        <w:pStyle w:val="aff1"/>
        <w:ind w:firstLine="709"/>
        <w:jc w:val="both"/>
        <w:rPr>
          <w:rFonts w:eastAsia="Calibri"/>
          <w:sz w:val="28"/>
          <w:szCs w:val="28"/>
          <w:lang w:eastAsia="en-US"/>
        </w:rPr>
      </w:pPr>
      <w:r>
        <w:rPr>
          <w:rFonts w:eastAsia="Calibri"/>
          <w:sz w:val="28"/>
          <w:szCs w:val="28"/>
          <w:lang w:eastAsia="en-US"/>
        </w:rPr>
        <w:t>1.Внести в решение К</w:t>
      </w:r>
      <w:r>
        <w:rPr>
          <w:rFonts w:eastAsia="Calibri"/>
          <w:sz w:val="28"/>
          <w:szCs w:val="28"/>
          <w:lang w:val="ru-RU" w:eastAsia="en-US"/>
        </w:rPr>
        <w:t>урьин</w:t>
      </w:r>
      <w:r>
        <w:rPr>
          <w:rFonts w:eastAsia="Calibri"/>
          <w:sz w:val="28"/>
          <w:szCs w:val="28"/>
          <w:lang w:eastAsia="en-US"/>
        </w:rPr>
        <w:t xml:space="preserve">ского сельского Совета </w:t>
      </w:r>
      <w:r>
        <w:rPr>
          <w:rFonts w:eastAsia="Calibri"/>
          <w:sz w:val="28"/>
          <w:szCs w:val="28"/>
          <w:lang w:val="ru-RU" w:eastAsia="en-US"/>
        </w:rPr>
        <w:t xml:space="preserve">народных </w:t>
      </w:r>
      <w:r>
        <w:rPr>
          <w:rFonts w:eastAsia="Calibri"/>
          <w:sz w:val="28"/>
          <w:szCs w:val="28"/>
          <w:lang w:eastAsia="en-US"/>
        </w:rPr>
        <w:t>депутатов Курьинского района Алтайского края от 1</w:t>
      </w:r>
      <w:r>
        <w:rPr>
          <w:rFonts w:eastAsia="Calibri"/>
          <w:sz w:val="28"/>
          <w:szCs w:val="28"/>
          <w:lang w:val="ru-RU" w:eastAsia="en-US"/>
        </w:rPr>
        <w:t>9</w:t>
      </w:r>
      <w:r>
        <w:rPr>
          <w:rFonts w:eastAsia="Calibri"/>
          <w:sz w:val="28"/>
          <w:szCs w:val="28"/>
          <w:lang w:eastAsia="en-US"/>
        </w:rPr>
        <w:t>.09.2019 № 1</w:t>
      </w:r>
      <w:r>
        <w:rPr>
          <w:rFonts w:eastAsia="Calibri"/>
          <w:sz w:val="28"/>
          <w:szCs w:val="28"/>
          <w:lang w:val="ru-RU" w:eastAsia="en-US"/>
        </w:rPr>
        <w:t>3</w:t>
      </w:r>
      <w:r>
        <w:rPr>
          <w:rFonts w:eastAsia="Calibri"/>
          <w:sz w:val="28"/>
          <w:szCs w:val="28"/>
          <w:lang w:eastAsia="en-US"/>
        </w:rPr>
        <w:t xml:space="preserve"> «О налоге на имущество физических лиц на территории муниципального образования К</w:t>
      </w:r>
      <w:r>
        <w:rPr>
          <w:rFonts w:eastAsia="Calibri"/>
          <w:sz w:val="28"/>
          <w:szCs w:val="28"/>
          <w:lang w:val="ru-RU" w:eastAsia="en-US"/>
        </w:rPr>
        <w:t>урьин</w:t>
      </w:r>
      <w:r>
        <w:rPr>
          <w:rFonts w:eastAsia="Calibri"/>
          <w:sz w:val="28"/>
          <w:szCs w:val="28"/>
          <w:lang w:eastAsia="en-US"/>
        </w:rPr>
        <w:t>ский сельсовет Курьинского района Алтайского края» следующие изменения:</w:t>
      </w:r>
    </w:p>
    <w:p w:rsidR="00200DCF" w:rsidRDefault="00200DCF" w:rsidP="00200DCF">
      <w:pPr>
        <w:pStyle w:val="aff1"/>
        <w:ind w:firstLine="709"/>
      </w:pPr>
      <w:r w:rsidRPr="00B91961">
        <w:rPr>
          <w:rFonts w:eastAsia="Calibri"/>
          <w:sz w:val="28"/>
          <w:szCs w:val="28"/>
          <w:lang w:eastAsia="en-US"/>
        </w:rPr>
        <w:t>1)</w:t>
      </w:r>
      <w:r w:rsidRPr="00D01818">
        <w:t xml:space="preserve"> </w:t>
      </w:r>
      <w:r w:rsidRPr="00F36917">
        <w:rPr>
          <w:rFonts w:eastAsia="Calibri"/>
          <w:sz w:val="28"/>
          <w:szCs w:val="28"/>
          <w:lang w:eastAsia="en-US"/>
        </w:rPr>
        <w:t>подпункт 2</w:t>
      </w:r>
      <w:r w:rsidRPr="00F36917">
        <w:rPr>
          <w:rFonts w:eastAsia="Calibri"/>
          <w:sz w:val="28"/>
          <w:szCs w:val="28"/>
          <w:lang w:val="ru-RU" w:eastAsia="en-US"/>
        </w:rPr>
        <w:t>.1</w:t>
      </w:r>
      <w:r w:rsidRPr="00F36917">
        <w:rPr>
          <w:rFonts w:eastAsia="Calibri"/>
          <w:sz w:val="28"/>
          <w:szCs w:val="28"/>
          <w:lang w:eastAsia="en-US"/>
        </w:rPr>
        <w:t xml:space="preserve"> изложить в следующей редакции:</w:t>
      </w:r>
    </w:p>
    <w:p w:rsidR="00200DCF" w:rsidRPr="00200DCF" w:rsidRDefault="00200DCF" w:rsidP="00200DCF">
      <w:pPr>
        <w:widowControl w:val="0"/>
        <w:autoSpaceDE w:val="0"/>
        <w:autoSpaceDN w:val="0"/>
        <w:jc w:val="both"/>
        <w:rPr>
          <w:sz w:val="28"/>
          <w:szCs w:val="28"/>
        </w:rPr>
      </w:pPr>
      <w:r w:rsidRPr="00200DCF">
        <w:rPr>
          <w:sz w:val="28"/>
          <w:szCs w:val="28"/>
        </w:rPr>
        <w:t>« п.2.1) 2,5 процента в отношении объектов налогообложения, кадастровая стоимость каждого из которых превышает 300 миллионов рублей,</w:t>
      </w:r>
      <w:r w:rsidRPr="00200DCF">
        <w:rPr>
          <w:rFonts w:ascii="Arial" w:hAnsi="Arial" w:cs="Arial"/>
          <w:sz w:val="28"/>
          <w:szCs w:val="28"/>
        </w:rPr>
        <w:t xml:space="preserve"> </w:t>
      </w:r>
      <w:r w:rsidRPr="00200DCF">
        <w:rPr>
          <w:sz w:val="28"/>
          <w:szCs w:val="28"/>
        </w:rPr>
        <w:t>за исключением объектов незавершенного строительства, проектируемым назначением которых является многоквартирный дом;».</w:t>
      </w:r>
    </w:p>
    <w:p w:rsidR="00200DCF" w:rsidRPr="00200DCF" w:rsidRDefault="00200DCF" w:rsidP="00200DCF">
      <w:pPr>
        <w:autoSpaceDE w:val="0"/>
        <w:autoSpaceDN w:val="0"/>
        <w:adjustRightInd w:val="0"/>
        <w:jc w:val="both"/>
        <w:rPr>
          <w:sz w:val="28"/>
          <w:szCs w:val="28"/>
        </w:rPr>
      </w:pPr>
      <w:r w:rsidRPr="00200DCF">
        <w:rPr>
          <w:sz w:val="28"/>
          <w:szCs w:val="28"/>
        </w:rPr>
        <w:tab/>
        <w:t>2. Настоящее решение вступает в силу с 01.01.2027, но не ранее чем по истечении одного месяца со дня его официального опубликования.</w:t>
      </w:r>
    </w:p>
    <w:p w:rsidR="00200DCF" w:rsidRPr="00200DCF" w:rsidRDefault="00200DCF" w:rsidP="00200DCF">
      <w:pPr>
        <w:pStyle w:val="aff1"/>
        <w:ind w:firstLine="709"/>
        <w:rPr>
          <w:rFonts w:eastAsia="Calibri"/>
          <w:sz w:val="28"/>
          <w:szCs w:val="28"/>
          <w:lang w:eastAsia="en-US"/>
        </w:rPr>
      </w:pPr>
      <w:r w:rsidRPr="00200DCF">
        <w:rPr>
          <w:rFonts w:eastAsia="Calibri"/>
          <w:sz w:val="28"/>
          <w:szCs w:val="28"/>
          <w:lang w:val="ru-RU" w:eastAsia="en-US"/>
        </w:rPr>
        <w:t>3</w:t>
      </w:r>
      <w:r w:rsidRPr="00200DCF">
        <w:rPr>
          <w:rFonts w:eastAsia="Calibri"/>
          <w:sz w:val="28"/>
          <w:szCs w:val="28"/>
          <w:lang w:eastAsia="en-US"/>
        </w:rPr>
        <w:t>. Опубликовать настоящее решение в сборнике муниципальных правовых актов К</w:t>
      </w:r>
      <w:r w:rsidRPr="00200DCF">
        <w:rPr>
          <w:rFonts w:eastAsia="Calibri"/>
          <w:sz w:val="28"/>
          <w:szCs w:val="28"/>
          <w:lang w:val="ru-RU" w:eastAsia="en-US"/>
        </w:rPr>
        <w:t>урьин</w:t>
      </w:r>
      <w:r w:rsidRPr="00200DCF">
        <w:rPr>
          <w:rFonts w:eastAsia="Calibri"/>
          <w:sz w:val="28"/>
          <w:szCs w:val="28"/>
          <w:lang w:eastAsia="en-US"/>
        </w:rPr>
        <w:t>ского сельсовета Курьинского района Алтайского края.</w:t>
      </w:r>
    </w:p>
    <w:p w:rsidR="00200DCF" w:rsidRPr="00200DCF" w:rsidRDefault="00200DCF" w:rsidP="00200DCF">
      <w:pPr>
        <w:pStyle w:val="aff1"/>
        <w:spacing w:line="360" w:lineRule="auto"/>
        <w:ind w:firstLine="709"/>
        <w:rPr>
          <w:rFonts w:eastAsia="Calibri"/>
          <w:sz w:val="28"/>
          <w:szCs w:val="28"/>
          <w:lang w:eastAsia="en-US"/>
        </w:rPr>
      </w:pPr>
    </w:p>
    <w:p w:rsidR="00200DCF" w:rsidRPr="00200DCF" w:rsidRDefault="00200DCF" w:rsidP="00200DCF">
      <w:pPr>
        <w:pStyle w:val="aff1"/>
        <w:spacing w:line="360" w:lineRule="auto"/>
        <w:ind w:firstLine="709"/>
        <w:rPr>
          <w:rFonts w:eastAsia="Calibri"/>
          <w:sz w:val="28"/>
          <w:szCs w:val="28"/>
          <w:lang w:val="ru-RU" w:eastAsia="en-US"/>
        </w:rPr>
      </w:pPr>
    </w:p>
    <w:p w:rsidR="00200DCF" w:rsidRPr="00200DCF" w:rsidRDefault="00200DCF" w:rsidP="00200DCF">
      <w:pPr>
        <w:widowControl w:val="0"/>
        <w:suppressAutoHyphens/>
        <w:rPr>
          <w:sz w:val="28"/>
          <w:szCs w:val="28"/>
          <w:highlight w:val="yellow"/>
        </w:rPr>
      </w:pPr>
    </w:p>
    <w:p w:rsidR="00200DCF" w:rsidRPr="00200DCF" w:rsidRDefault="00200DCF" w:rsidP="00200DCF">
      <w:pPr>
        <w:widowControl w:val="0"/>
        <w:suppressAutoHyphens/>
        <w:rPr>
          <w:sz w:val="28"/>
          <w:szCs w:val="28"/>
          <w:highlight w:val="yellow"/>
        </w:rPr>
      </w:pPr>
      <w:r w:rsidRPr="00200DCF">
        <w:rPr>
          <w:sz w:val="28"/>
          <w:szCs w:val="28"/>
        </w:rPr>
        <w:t>Глава сельсовета                                                                             А.Т. Красильников</w:t>
      </w:r>
    </w:p>
    <w:p w:rsidR="006A4137" w:rsidRDefault="006A4137" w:rsidP="006A4137">
      <w:pPr>
        <w:ind w:firstLine="680"/>
        <w:jc w:val="both"/>
        <w:rPr>
          <w:b/>
          <w:sz w:val="28"/>
          <w:szCs w:val="28"/>
        </w:rPr>
      </w:pPr>
    </w:p>
    <w:p w:rsidR="006A4137" w:rsidRDefault="006A4137" w:rsidP="006A4137">
      <w:pPr>
        <w:ind w:firstLine="680"/>
        <w:jc w:val="both"/>
        <w:rPr>
          <w:b/>
          <w:sz w:val="28"/>
          <w:szCs w:val="28"/>
        </w:rPr>
      </w:pPr>
    </w:p>
    <w:p w:rsidR="006A4137" w:rsidRDefault="006A4137" w:rsidP="006A4137"/>
    <w:p w:rsidR="006A4137" w:rsidRDefault="006A4137" w:rsidP="006A4137"/>
    <w:p w:rsidR="006A4137" w:rsidRDefault="006A4137" w:rsidP="006A4137"/>
    <w:p w:rsidR="006A4137" w:rsidRDefault="006A4137" w:rsidP="006A4137">
      <w:pPr>
        <w:shd w:val="clear" w:color="auto" w:fill="FFFFFF"/>
        <w:spacing w:after="200"/>
        <w:rPr>
          <w:rFonts w:ascii="Calibri" w:hAnsi="Calibri" w:cs="Calibri"/>
          <w:color w:val="212529"/>
          <w:sz w:val="23"/>
          <w:szCs w:val="23"/>
        </w:rPr>
      </w:pPr>
    </w:p>
    <w:p w:rsidR="006A4137" w:rsidRDefault="006A4137" w:rsidP="006A4137">
      <w:pPr>
        <w:rPr>
          <w:lang w:eastAsia="zh-CN"/>
        </w:rPr>
      </w:pPr>
    </w:p>
    <w:p w:rsidR="006A4137" w:rsidRDefault="006A4137" w:rsidP="006A4137">
      <w:pPr>
        <w:rPr>
          <w:lang w:eastAsia="zh-CN"/>
        </w:rPr>
      </w:pPr>
    </w:p>
    <w:p w:rsidR="006A4137" w:rsidRDefault="006A4137" w:rsidP="006A4137">
      <w:pPr>
        <w:rPr>
          <w:lang w:eastAsia="zh-CN"/>
        </w:rPr>
      </w:pPr>
    </w:p>
    <w:p w:rsidR="006A4137" w:rsidRDefault="006A4137" w:rsidP="006A4137">
      <w:pPr>
        <w:rPr>
          <w:lang w:eastAsia="zh-CN"/>
        </w:rPr>
      </w:pPr>
    </w:p>
    <w:p w:rsidR="006A4137" w:rsidRDefault="006A4137" w:rsidP="006A4137">
      <w:pPr>
        <w:rPr>
          <w:lang w:eastAsia="zh-CN"/>
        </w:rPr>
      </w:pPr>
    </w:p>
    <w:p w:rsidR="006A4137" w:rsidRDefault="006A4137" w:rsidP="006A4137">
      <w:pPr>
        <w:rPr>
          <w:lang w:eastAsia="zh-CN"/>
        </w:rPr>
      </w:pPr>
    </w:p>
    <w:p w:rsidR="00772806" w:rsidRDefault="00772806" w:rsidP="006A4137">
      <w:pPr>
        <w:rPr>
          <w:lang w:eastAsia="zh-CN"/>
        </w:rPr>
      </w:pPr>
    </w:p>
    <w:p w:rsidR="00772806" w:rsidRDefault="00772806" w:rsidP="006A4137">
      <w:pPr>
        <w:rPr>
          <w:lang w:eastAsia="zh-CN"/>
        </w:rPr>
      </w:pPr>
    </w:p>
    <w:p w:rsidR="00772806" w:rsidRDefault="00772806" w:rsidP="006A4137">
      <w:pPr>
        <w:rPr>
          <w:lang w:eastAsia="zh-CN"/>
        </w:rPr>
      </w:pPr>
    </w:p>
    <w:p w:rsidR="00772806" w:rsidRDefault="00772806" w:rsidP="006A4137">
      <w:pPr>
        <w:rPr>
          <w:lang w:eastAsia="zh-CN"/>
        </w:rPr>
      </w:pPr>
    </w:p>
    <w:p w:rsidR="00772806" w:rsidRDefault="00772806" w:rsidP="006A4137">
      <w:pPr>
        <w:rPr>
          <w:lang w:eastAsia="zh-CN"/>
        </w:rPr>
      </w:pPr>
    </w:p>
    <w:p w:rsidR="00772806" w:rsidRDefault="00772806" w:rsidP="006A4137">
      <w:pPr>
        <w:rPr>
          <w:lang w:eastAsia="zh-CN"/>
        </w:rPr>
      </w:pPr>
    </w:p>
    <w:p w:rsidR="006A4137" w:rsidRDefault="006A4137" w:rsidP="006A4137">
      <w:pPr>
        <w:rPr>
          <w:lang w:eastAsia="zh-CN"/>
        </w:rPr>
      </w:pPr>
    </w:p>
    <w:p w:rsidR="006A4137" w:rsidRDefault="006A4137" w:rsidP="006A4137">
      <w:pPr>
        <w:rPr>
          <w:lang w:eastAsia="zh-CN"/>
        </w:rPr>
      </w:pPr>
    </w:p>
    <w:p w:rsidR="006A4137" w:rsidRDefault="006A4137" w:rsidP="006A4137">
      <w:pPr>
        <w:rPr>
          <w:lang w:eastAsia="zh-CN"/>
        </w:rPr>
      </w:pPr>
    </w:p>
    <w:p w:rsidR="006A4137" w:rsidRDefault="006A4137" w:rsidP="006A4137">
      <w:pPr>
        <w:rPr>
          <w:lang w:eastAsia="zh-CN"/>
        </w:rPr>
      </w:pPr>
    </w:p>
    <w:p w:rsidR="00967DF4" w:rsidRDefault="00967DF4" w:rsidP="00967DF4">
      <w:pPr>
        <w:rPr>
          <w:lang w:eastAsia="zh-CN"/>
        </w:rPr>
      </w:pPr>
    </w:p>
    <w:p w:rsidR="00967DF4" w:rsidRDefault="00967DF4" w:rsidP="00967DF4">
      <w:pPr>
        <w:pStyle w:val="ConsPlusNormal0"/>
        <w:tabs>
          <w:tab w:val="left" w:pos="1418"/>
          <w:tab w:val="left" w:pos="1701"/>
        </w:tabs>
        <w:ind w:firstLine="540"/>
        <w:jc w:val="center"/>
        <w:rPr>
          <w:sz w:val="32"/>
          <w:szCs w:val="32"/>
        </w:rPr>
      </w:pPr>
      <w:r w:rsidRPr="00E2187D">
        <w:rPr>
          <w:sz w:val="32"/>
          <w:szCs w:val="32"/>
        </w:rPr>
        <w:t>Раздел</w:t>
      </w:r>
      <w:r w:rsidRPr="00E2187D">
        <w:rPr>
          <w:sz w:val="32"/>
          <w:szCs w:val="32"/>
        </w:rPr>
        <w:tab/>
        <w:t>4.</w:t>
      </w:r>
    </w:p>
    <w:p w:rsidR="00967DF4" w:rsidRDefault="00967DF4" w:rsidP="00967DF4">
      <w:pPr>
        <w:pStyle w:val="ConsPlusNormal0"/>
        <w:tabs>
          <w:tab w:val="left" w:pos="1418"/>
          <w:tab w:val="left" w:pos="1701"/>
        </w:tabs>
        <w:ind w:firstLine="540"/>
        <w:jc w:val="center"/>
        <w:rPr>
          <w:sz w:val="32"/>
          <w:szCs w:val="32"/>
        </w:rPr>
      </w:pPr>
      <w:r w:rsidRPr="00E2187D">
        <w:rPr>
          <w:sz w:val="32"/>
          <w:szCs w:val="32"/>
        </w:rPr>
        <w:t>Постановления Администрации Курьинского сельсовета</w:t>
      </w:r>
    </w:p>
    <w:p w:rsidR="00967DF4" w:rsidRPr="00E2187D" w:rsidRDefault="00967DF4" w:rsidP="00967DF4">
      <w:pPr>
        <w:pStyle w:val="ConsPlusNormal0"/>
        <w:tabs>
          <w:tab w:val="left" w:pos="1418"/>
          <w:tab w:val="left" w:pos="1701"/>
        </w:tabs>
        <w:ind w:firstLine="540"/>
        <w:jc w:val="center"/>
        <w:rPr>
          <w:sz w:val="32"/>
          <w:szCs w:val="32"/>
        </w:rPr>
      </w:pPr>
      <w:r w:rsidRPr="00E2187D">
        <w:rPr>
          <w:sz w:val="32"/>
          <w:szCs w:val="32"/>
        </w:rPr>
        <w:t xml:space="preserve"> Курьинского района Алтайского края</w:t>
      </w:r>
    </w:p>
    <w:p w:rsidR="00967DF4" w:rsidRDefault="00967DF4" w:rsidP="00967DF4">
      <w:pPr>
        <w:jc w:val="center"/>
        <w:rPr>
          <w:sz w:val="28"/>
          <w:szCs w:val="28"/>
        </w:rPr>
      </w:pPr>
    </w:p>
    <w:p w:rsidR="00967DF4" w:rsidRDefault="00967DF4" w:rsidP="00967DF4">
      <w:pPr>
        <w:pStyle w:val="ConsPlusNormal0"/>
        <w:ind w:firstLine="540"/>
        <w:jc w:val="center"/>
      </w:pPr>
    </w:p>
    <w:p w:rsidR="006A4137" w:rsidRDefault="006A4137" w:rsidP="006A4137">
      <w:pPr>
        <w:jc w:val="center"/>
        <w:rPr>
          <w:sz w:val="28"/>
          <w:szCs w:val="28"/>
        </w:rP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6A4137" w:rsidRDefault="006A4137" w:rsidP="006A4137">
      <w:pPr>
        <w:pStyle w:val="ConsPlusNormal0"/>
        <w:ind w:firstLine="540"/>
        <w:jc w:val="center"/>
      </w:pPr>
    </w:p>
    <w:p w:rsidR="00EB2644" w:rsidRDefault="00EB2644" w:rsidP="006A4137">
      <w:pPr>
        <w:pStyle w:val="ConsPlusNormal0"/>
        <w:ind w:firstLine="540"/>
        <w:jc w:val="center"/>
      </w:pPr>
    </w:p>
    <w:p w:rsidR="00EB2644" w:rsidRDefault="00EB2644" w:rsidP="006A4137">
      <w:pPr>
        <w:pStyle w:val="ConsPlusNormal0"/>
        <w:ind w:firstLine="540"/>
        <w:jc w:val="center"/>
      </w:pPr>
    </w:p>
    <w:p w:rsidR="00EB2644" w:rsidRDefault="00EB2644" w:rsidP="006A4137">
      <w:pPr>
        <w:pStyle w:val="ConsPlusNormal0"/>
        <w:ind w:firstLine="540"/>
        <w:jc w:val="center"/>
      </w:pPr>
    </w:p>
    <w:p w:rsidR="00EB2644" w:rsidRDefault="00C80A1E" w:rsidP="006A4137">
      <w:pPr>
        <w:pStyle w:val="ConsPlusNormal0"/>
        <w:ind w:firstLine="540"/>
        <w:jc w:val="center"/>
      </w:pPr>
      <w:r>
        <w:t xml:space="preserve"> </w:t>
      </w:r>
    </w:p>
    <w:p w:rsidR="006A4137" w:rsidRDefault="006A4137" w:rsidP="006A4137">
      <w:pPr>
        <w:pStyle w:val="ConsPlusNormal0"/>
        <w:ind w:firstLine="540"/>
        <w:jc w:val="center"/>
      </w:pPr>
    </w:p>
    <w:p w:rsidR="0085381F" w:rsidRPr="0084198C" w:rsidRDefault="0085381F" w:rsidP="0085381F">
      <w:pPr>
        <w:jc w:val="center"/>
        <w:rPr>
          <w:b/>
          <w:sz w:val="28"/>
          <w:szCs w:val="28"/>
        </w:rPr>
      </w:pPr>
      <w:r w:rsidRPr="0084198C">
        <w:rPr>
          <w:b/>
          <w:sz w:val="28"/>
          <w:szCs w:val="28"/>
        </w:rPr>
        <w:lastRenderedPageBreak/>
        <w:t>АДМИНИСТРАЦИЯ КУРЬИНСКОГО  СЕЛЬСОВЕТА</w:t>
      </w:r>
    </w:p>
    <w:p w:rsidR="0085381F" w:rsidRPr="0084198C" w:rsidRDefault="0085381F" w:rsidP="0085381F">
      <w:pPr>
        <w:jc w:val="center"/>
        <w:rPr>
          <w:b/>
          <w:sz w:val="28"/>
          <w:szCs w:val="28"/>
        </w:rPr>
      </w:pPr>
      <w:r w:rsidRPr="0084198C">
        <w:rPr>
          <w:b/>
          <w:sz w:val="28"/>
          <w:szCs w:val="28"/>
        </w:rPr>
        <w:t>КУРЬИНСКОГО  РАЙОНА</w:t>
      </w:r>
    </w:p>
    <w:p w:rsidR="0085381F" w:rsidRPr="0084198C" w:rsidRDefault="0085381F" w:rsidP="0085381F">
      <w:pPr>
        <w:jc w:val="center"/>
        <w:rPr>
          <w:b/>
          <w:sz w:val="28"/>
          <w:szCs w:val="28"/>
        </w:rPr>
      </w:pPr>
      <w:r w:rsidRPr="0084198C">
        <w:rPr>
          <w:b/>
          <w:sz w:val="28"/>
          <w:szCs w:val="28"/>
        </w:rPr>
        <w:t>АЛТАЙСКОГО КРАЯ</w:t>
      </w:r>
    </w:p>
    <w:p w:rsidR="0085381F" w:rsidRPr="0084198C" w:rsidRDefault="0085381F" w:rsidP="0085381F">
      <w:pPr>
        <w:rPr>
          <w:sz w:val="28"/>
          <w:szCs w:val="28"/>
        </w:rPr>
      </w:pPr>
    </w:p>
    <w:p w:rsidR="0085381F" w:rsidRPr="00D911AF" w:rsidRDefault="0085381F" w:rsidP="0085381F">
      <w:pPr>
        <w:tabs>
          <w:tab w:val="left" w:pos="6675"/>
        </w:tabs>
        <w:jc w:val="center"/>
        <w:rPr>
          <w:b/>
          <w:sz w:val="26"/>
          <w:szCs w:val="26"/>
        </w:rPr>
      </w:pPr>
      <w:r w:rsidRPr="00D911AF">
        <w:rPr>
          <w:b/>
          <w:sz w:val="26"/>
          <w:szCs w:val="26"/>
        </w:rPr>
        <w:t>ПОСТАНОВЛЕНИЕ</w:t>
      </w:r>
    </w:p>
    <w:p w:rsidR="0085381F" w:rsidRPr="005E6CA1" w:rsidRDefault="0085381F" w:rsidP="0085381F">
      <w:pPr>
        <w:tabs>
          <w:tab w:val="left" w:pos="6675"/>
        </w:tabs>
        <w:jc w:val="center"/>
        <w:rPr>
          <w:b/>
          <w:sz w:val="26"/>
          <w:szCs w:val="26"/>
        </w:rPr>
      </w:pPr>
      <w:r w:rsidRPr="005E6CA1">
        <w:rPr>
          <w:b/>
          <w:sz w:val="26"/>
          <w:szCs w:val="26"/>
        </w:rPr>
        <w:t>29.06.2026 г.                                                                                                             № 56</w:t>
      </w:r>
    </w:p>
    <w:p w:rsidR="0085381F" w:rsidRDefault="0085381F" w:rsidP="0085381F">
      <w:pPr>
        <w:tabs>
          <w:tab w:val="left" w:pos="6675"/>
        </w:tabs>
        <w:jc w:val="center"/>
        <w:rPr>
          <w:b/>
          <w:sz w:val="26"/>
          <w:szCs w:val="26"/>
        </w:rPr>
      </w:pPr>
      <w:r w:rsidRPr="005E6CA1">
        <w:rPr>
          <w:b/>
          <w:sz w:val="26"/>
          <w:szCs w:val="26"/>
        </w:rPr>
        <w:t>с.  Курья</w:t>
      </w:r>
    </w:p>
    <w:p w:rsidR="0085381F" w:rsidRPr="005E6CA1" w:rsidRDefault="0085381F" w:rsidP="0085381F">
      <w:pPr>
        <w:tabs>
          <w:tab w:val="left" w:pos="6675"/>
        </w:tabs>
        <w:jc w:val="center"/>
        <w:rPr>
          <w:b/>
          <w:sz w:val="26"/>
          <w:szCs w:val="26"/>
        </w:rPr>
      </w:pPr>
    </w:p>
    <w:p w:rsidR="0085381F" w:rsidRPr="00F131B8" w:rsidRDefault="0085381F" w:rsidP="0085381F">
      <w:pPr>
        <w:pStyle w:val="1"/>
        <w:ind w:right="-63"/>
        <w:jc w:val="both"/>
        <w:rPr>
          <w:rFonts w:ascii="Times New Roman" w:hAnsi="Times New Roman" w:cs="Times New Roman"/>
          <w:b/>
          <w:color w:val="auto"/>
          <w:sz w:val="26"/>
          <w:szCs w:val="26"/>
        </w:rPr>
      </w:pPr>
      <w:r w:rsidRPr="00F131B8">
        <w:rPr>
          <w:rFonts w:ascii="Times New Roman" w:hAnsi="Times New Roman" w:cs="Times New Roman"/>
          <w:b/>
          <w:color w:val="auto"/>
          <w:sz w:val="26"/>
          <w:szCs w:val="26"/>
        </w:rPr>
        <w:t>Об утверждении Административного регламента предоставления муниципальной услуги «Присвоение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p>
    <w:p w:rsidR="0085381F" w:rsidRPr="00D911AF" w:rsidRDefault="0085381F" w:rsidP="0085381F"/>
    <w:p w:rsidR="0085381F" w:rsidRPr="005E6CA1" w:rsidRDefault="0085381F" w:rsidP="0085381F">
      <w:pPr>
        <w:ind w:firstLine="709"/>
        <w:jc w:val="both"/>
        <w:rPr>
          <w:sz w:val="27"/>
          <w:szCs w:val="27"/>
        </w:rPr>
      </w:pPr>
      <w:r w:rsidRPr="005E6CA1">
        <w:rPr>
          <w:sz w:val="27"/>
          <w:szCs w:val="27"/>
        </w:rPr>
        <w:t>В соответствии Федеральными законами от 20.03.2025 № 33-ФЗ «Об общих принципах организации местного самоуправления в единой системе публичной власти», ст. 11.2 Федерального закона от 27.07.2010г № 210-ФЗ «Об организации предоставления государственных и муниципальных услуг», руководствуясь Уставомсельского поселения Курьинский сельсовет Курьинского района Алтайского края, на основании протеста прокуратуры Курьинского района от 29.05.2026г. № 02-33-2026/61, ПОСТАНОВЛЯЮ:</w:t>
      </w:r>
    </w:p>
    <w:p w:rsidR="0085381F" w:rsidRPr="005E6CA1" w:rsidRDefault="0085381F" w:rsidP="003F5C56">
      <w:pPr>
        <w:pStyle w:val="ab"/>
        <w:numPr>
          <w:ilvl w:val="0"/>
          <w:numId w:val="3"/>
        </w:numPr>
        <w:tabs>
          <w:tab w:val="left" w:pos="993"/>
        </w:tabs>
        <w:suppressAutoHyphens/>
        <w:ind w:left="0" w:firstLine="709"/>
        <w:jc w:val="both"/>
        <w:rPr>
          <w:sz w:val="27"/>
          <w:szCs w:val="27"/>
        </w:rPr>
      </w:pPr>
      <w:r w:rsidRPr="005E6CA1">
        <w:rPr>
          <w:sz w:val="27"/>
          <w:szCs w:val="27"/>
        </w:rPr>
        <w:t>Утвердить прилагаемый Административный регламент предоставления муниципальной услуги «Присвоение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r w:rsidRPr="005E6CA1">
        <w:rPr>
          <w:b/>
          <w:sz w:val="27"/>
          <w:szCs w:val="27"/>
        </w:rPr>
        <w:t>».</w:t>
      </w:r>
    </w:p>
    <w:p w:rsidR="0085381F" w:rsidRPr="005E6CA1" w:rsidRDefault="0085381F" w:rsidP="003F5C56">
      <w:pPr>
        <w:pStyle w:val="ab"/>
        <w:numPr>
          <w:ilvl w:val="0"/>
          <w:numId w:val="3"/>
        </w:numPr>
        <w:tabs>
          <w:tab w:val="left" w:pos="993"/>
        </w:tabs>
        <w:suppressAutoHyphens/>
        <w:ind w:left="0" w:firstLine="709"/>
        <w:jc w:val="both"/>
        <w:rPr>
          <w:sz w:val="27"/>
          <w:szCs w:val="27"/>
        </w:rPr>
      </w:pPr>
      <w:r w:rsidRPr="005E6CA1">
        <w:rPr>
          <w:sz w:val="27"/>
          <w:szCs w:val="27"/>
        </w:rPr>
        <w:t>Опубликовать настоящее постановление в установленным Уставом порядке и разместить на официальном сайте администрации Курьинского района.</w:t>
      </w:r>
    </w:p>
    <w:p w:rsidR="0085381F" w:rsidRPr="005E6CA1" w:rsidRDefault="0085381F" w:rsidP="003F5C56">
      <w:pPr>
        <w:pStyle w:val="ab"/>
        <w:numPr>
          <w:ilvl w:val="0"/>
          <w:numId w:val="3"/>
        </w:numPr>
        <w:tabs>
          <w:tab w:val="left" w:pos="993"/>
        </w:tabs>
        <w:suppressAutoHyphens/>
        <w:ind w:left="0" w:firstLine="709"/>
        <w:jc w:val="both"/>
        <w:rPr>
          <w:sz w:val="27"/>
          <w:szCs w:val="27"/>
        </w:rPr>
      </w:pPr>
      <w:r w:rsidRPr="005E6CA1">
        <w:rPr>
          <w:sz w:val="27"/>
          <w:szCs w:val="27"/>
        </w:rPr>
        <w:t>Со дня вступления в силу настоящего постановления признать утратившими силу постановления:</w:t>
      </w:r>
    </w:p>
    <w:p w:rsidR="0085381F" w:rsidRPr="005E6CA1" w:rsidRDefault="0085381F" w:rsidP="0085381F">
      <w:pPr>
        <w:pStyle w:val="ab"/>
        <w:ind w:left="0" w:firstLine="709"/>
        <w:rPr>
          <w:sz w:val="27"/>
          <w:szCs w:val="27"/>
        </w:rPr>
      </w:pPr>
      <w:r w:rsidRPr="005E6CA1">
        <w:rPr>
          <w:sz w:val="27"/>
          <w:szCs w:val="27"/>
        </w:rPr>
        <w:t>- от 07.02.2019 № 14 Об утверждении Административного регламента предоставления муниципальной услуги «Присвоение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5E6CA1">
        <w:rPr>
          <w:b/>
          <w:sz w:val="27"/>
          <w:szCs w:val="27"/>
        </w:rPr>
        <w:t>»;</w:t>
      </w:r>
    </w:p>
    <w:p w:rsidR="0085381F" w:rsidRPr="005E6CA1" w:rsidRDefault="0085381F" w:rsidP="0085381F">
      <w:pPr>
        <w:ind w:firstLine="709"/>
        <w:jc w:val="both"/>
        <w:rPr>
          <w:sz w:val="27"/>
          <w:szCs w:val="27"/>
        </w:rPr>
      </w:pPr>
      <w:r w:rsidRPr="005E6CA1">
        <w:rPr>
          <w:sz w:val="27"/>
          <w:szCs w:val="27"/>
        </w:rPr>
        <w:t>- от 02.04.2021 № 22 О внесении изменений в Постановление Администрации Курьинского сельсовета Курьинского района Алтайского края от 07.02.2019 № 14 «Присвоение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p>
    <w:p w:rsidR="0085381F" w:rsidRPr="005E6CA1" w:rsidRDefault="0085381F" w:rsidP="0085381F">
      <w:pPr>
        <w:pStyle w:val="a5"/>
        <w:shd w:val="clear" w:color="auto" w:fill="FFFFFF"/>
        <w:spacing w:before="0" w:beforeAutospacing="0" w:after="0" w:afterAutospacing="0"/>
        <w:ind w:firstLine="709"/>
        <w:jc w:val="both"/>
        <w:rPr>
          <w:color w:val="333333"/>
          <w:spacing w:val="8"/>
          <w:sz w:val="27"/>
          <w:szCs w:val="27"/>
        </w:rPr>
      </w:pPr>
      <w:r w:rsidRPr="005E6CA1">
        <w:rPr>
          <w:sz w:val="27"/>
          <w:szCs w:val="27"/>
        </w:rPr>
        <w:t>- от 25.04.2023 № 23 О внесении изменений в Административный регламент предоставления муниципальной услуги «Об утверждении Административного регламента предоставления муниципальной услуги «</w:t>
      </w:r>
      <w:r w:rsidRPr="005E6CA1">
        <w:rPr>
          <w:kern w:val="1"/>
          <w:sz w:val="27"/>
          <w:szCs w:val="27"/>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 утвержденный постановлением Администрации Курьинского сельсовета от 07.02.2019 № 14.</w:t>
      </w:r>
      <w:r w:rsidRPr="005E6CA1">
        <w:rPr>
          <w:sz w:val="27"/>
          <w:szCs w:val="27"/>
        </w:rPr>
        <w:t xml:space="preserve"> </w:t>
      </w:r>
    </w:p>
    <w:p w:rsidR="0085381F" w:rsidRPr="005E6CA1" w:rsidRDefault="0085381F" w:rsidP="0085381F">
      <w:pPr>
        <w:pStyle w:val="ab"/>
        <w:ind w:left="450"/>
        <w:rPr>
          <w:sz w:val="27"/>
          <w:szCs w:val="27"/>
        </w:rPr>
      </w:pPr>
      <w:r w:rsidRPr="005E6CA1">
        <w:rPr>
          <w:sz w:val="27"/>
          <w:szCs w:val="27"/>
        </w:rPr>
        <w:t>4. Контроль за исполнением настоящего постановления оставляю за собой.</w:t>
      </w:r>
    </w:p>
    <w:p w:rsidR="0085381F" w:rsidRPr="005E6CA1" w:rsidRDefault="0085381F" w:rsidP="0085381F">
      <w:pPr>
        <w:pStyle w:val="ab"/>
        <w:ind w:left="450"/>
        <w:rPr>
          <w:sz w:val="27"/>
          <w:szCs w:val="27"/>
        </w:rPr>
      </w:pPr>
    </w:p>
    <w:p w:rsidR="0085381F" w:rsidRPr="005E6CA1" w:rsidRDefault="0085381F" w:rsidP="0085381F">
      <w:pPr>
        <w:pStyle w:val="ab"/>
        <w:ind w:left="0"/>
        <w:rPr>
          <w:sz w:val="27"/>
          <w:szCs w:val="27"/>
        </w:rPr>
      </w:pPr>
      <w:r w:rsidRPr="005E6CA1">
        <w:rPr>
          <w:sz w:val="27"/>
          <w:szCs w:val="27"/>
        </w:rPr>
        <w:t>Глава Администрации сельсовета</w:t>
      </w:r>
      <w:r w:rsidRPr="005E6CA1">
        <w:rPr>
          <w:sz w:val="27"/>
          <w:szCs w:val="27"/>
        </w:rPr>
        <w:tab/>
      </w:r>
      <w:r w:rsidRPr="005E6CA1">
        <w:rPr>
          <w:sz w:val="27"/>
          <w:szCs w:val="27"/>
        </w:rPr>
        <w:tab/>
      </w:r>
      <w:r w:rsidRPr="005E6CA1">
        <w:rPr>
          <w:sz w:val="27"/>
          <w:szCs w:val="27"/>
        </w:rPr>
        <w:tab/>
      </w:r>
      <w:r w:rsidRPr="005E6CA1">
        <w:rPr>
          <w:sz w:val="27"/>
          <w:szCs w:val="27"/>
        </w:rPr>
        <w:tab/>
      </w:r>
      <w:r w:rsidRPr="005E6CA1">
        <w:rPr>
          <w:sz w:val="27"/>
          <w:szCs w:val="27"/>
        </w:rPr>
        <w:tab/>
      </w:r>
      <w:r w:rsidRPr="005E6CA1">
        <w:rPr>
          <w:sz w:val="27"/>
          <w:szCs w:val="27"/>
        </w:rPr>
        <w:tab/>
        <w:t>С.А. Ларионов</w:t>
      </w:r>
    </w:p>
    <w:p w:rsidR="0085381F" w:rsidRPr="00423EDA" w:rsidRDefault="0085381F" w:rsidP="0085381F">
      <w:pPr>
        <w:shd w:val="clear" w:color="auto" w:fill="FFFFFF"/>
        <w:jc w:val="right"/>
        <w:rPr>
          <w:sz w:val="28"/>
          <w:szCs w:val="28"/>
        </w:rPr>
      </w:pPr>
      <w:r w:rsidRPr="00423EDA">
        <w:rPr>
          <w:sz w:val="28"/>
          <w:szCs w:val="28"/>
        </w:rPr>
        <w:lastRenderedPageBreak/>
        <w:t xml:space="preserve">Приложение № 1 </w:t>
      </w:r>
    </w:p>
    <w:p w:rsidR="0085381F" w:rsidRPr="00423EDA" w:rsidRDefault="0085381F" w:rsidP="0085381F">
      <w:pPr>
        <w:shd w:val="clear" w:color="auto" w:fill="FFFFFF"/>
        <w:jc w:val="right"/>
        <w:rPr>
          <w:sz w:val="28"/>
          <w:szCs w:val="28"/>
        </w:rPr>
      </w:pPr>
      <w:r w:rsidRPr="00423EDA">
        <w:rPr>
          <w:sz w:val="28"/>
          <w:szCs w:val="28"/>
        </w:rPr>
        <w:t xml:space="preserve">к постановлению </w:t>
      </w:r>
    </w:p>
    <w:p w:rsidR="0085381F" w:rsidRPr="00423EDA" w:rsidRDefault="0085381F" w:rsidP="0085381F">
      <w:pPr>
        <w:shd w:val="clear" w:color="auto" w:fill="FFFFFF"/>
        <w:jc w:val="right"/>
        <w:rPr>
          <w:sz w:val="28"/>
          <w:szCs w:val="28"/>
        </w:rPr>
      </w:pPr>
      <w:r w:rsidRPr="00423EDA">
        <w:rPr>
          <w:sz w:val="28"/>
          <w:szCs w:val="28"/>
        </w:rPr>
        <w:t>Администрации сельсовета</w:t>
      </w:r>
    </w:p>
    <w:p w:rsidR="0085381F" w:rsidRPr="00423EDA" w:rsidRDefault="0085381F" w:rsidP="0085381F">
      <w:pPr>
        <w:shd w:val="clear" w:color="auto" w:fill="FFFFFF"/>
        <w:jc w:val="right"/>
        <w:rPr>
          <w:sz w:val="28"/>
          <w:szCs w:val="28"/>
        </w:rPr>
      </w:pPr>
      <w:r>
        <w:rPr>
          <w:sz w:val="28"/>
          <w:szCs w:val="28"/>
        </w:rPr>
        <w:t>от 29</w:t>
      </w:r>
      <w:r w:rsidRPr="00423EDA">
        <w:rPr>
          <w:sz w:val="28"/>
          <w:szCs w:val="28"/>
        </w:rPr>
        <w:t>.</w:t>
      </w:r>
      <w:r>
        <w:rPr>
          <w:sz w:val="28"/>
          <w:szCs w:val="28"/>
        </w:rPr>
        <w:t>06</w:t>
      </w:r>
      <w:r w:rsidRPr="00423EDA">
        <w:rPr>
          <w:sz w:val="28"/>
          <w:szCs w:val="28"/>
        </w:rPr>
        <w:t>.20</w:t>
      </w:r>
      <w:r>
        <w:rPr>
          <w:sz w:val="28"/>
          <w:szCs w:val="28"/>
        </w:rPr>
        <w:t>26</w:t>
      </w:r>
      <w:r w:rsidRPr="00423EDA">
        <w:rPr>
          <w:sz w:val="28"/>
          <w:szCs w:val="28"/>
        </w:rPr>
        <w:t xml:space="preserve"> г. № </w:t>
      </w:r>
      <w:r>
        <w:rPr>
          <w:sz w:val="28"/>
          <w:szCs w:val="28"/>
        </w:rPr>
        <w:t>56</w:t>
      </w:r>
    </w:p>
    <w:p w:rsidR="0085381F" w:rsidRPr="00967DF4" w:rsidRDefault="0085381F" w:rsidP="00967DF4">
      <w:pPr>
        <w:pStyle w:val="1"/>
        <w:spacing w:before="0"/>
        <w:jc w:val="center"/>
        <w:rPr>
          <w:rFonts w:ascii="Times New Roman" w:hAnsi="Times New Roman" w:cs="Times New Roman"/>
          <w:b/>
          <w:color w:val="auto"/>
          <w:sz w:val="28"/>
          <w:szCs w:val="28"/>
        </w:rPr>
      </w:pPr>
      <w:r w:rsidRPr="00967DF4">
        <w:rPr>
          <w:rFonts w:ascii="Times New Roman" w:hAnsi="Times New Roman" w:cs="Times New Roman"/>
          <w:b/>
          <w:color w:val="auto"/>
          <w:sz w:val="28"/>
          <w:szCs w:val="28"/>
        </w:rPr>
        <w:t>Регламент предоставления муниципальной услуги</w:t>
      </w:r>
    </w:p>
    <w:p w:rsidR="0085381F" w:rsidRPr="00967DF4" w:rsidRDefault="0085381F" w:rsidP="00967DF4">
      <w:pPr>
        <w:pStyle w:val="1"/>
        <w:spacing w:before="0"/>
        <w:jc w:val="center"/>
        <w:rPr>
          <w:rFonts w:ascii="Times New Roman" w:hAnsi="Times New Roman" w:cs="Times New Roman"/>
          <w:b/>
          <w:color w:val="auto"/>
          <w:sz w:val="28"/>
          <w:szCs w:val="28"/>
        </w:rPr>
      </w:pPr>
      <w:r w:rsidRPr="00967DF4">
        <w:rPr>
          <w:rFonts w:ascii="Times New Roman" w:hAnsi="Times New Roman" w:cs="Times New Roman"/>
          <w:b/>
          <w:color w:val="auto"/>
          <w:sz w:val="28"/>
          <w:szCs w:val="28"/>
        </w:rPr>
        <w:t>«Присвоение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p>
    <w:p w:rsidR="0085381F" w:rsidRPr="004D4EA8" w:rsidRDefault="0085381F" w:rsidP="0085381F">
      <w:pPr>
        <w:autoSpaceDE w:val="0"/>
        <w:autoSpaceDN w:val="0"/>
        <w:adjustRightInd w:val="0"/>
        <w:rPr>
          <w:sz w:val="28"/>
          <w:szCs w:val="28"/>
        </w:rPr>
      </w:pPr>
    </w:p>
    <w:p w:rsidR="0085381F" w:rsidRPr="002571A2" w:rsidRDefault="0085381F" w:rsidP="0085381F">
      <w:pPr>
        <w:jc w:val="center"/>
        <w:rPr>
          <w:b/>
          <w:sz w:val="28"/>
          <w:szCs w:val="28"/>
        </w:rPr>
      </w:pPr>
      <w:r w:rsidRPr="002571A2">
        <w:rPr>
          <w:b/>
          <w:sz w:val="28"/>
          <w:szCs w:val="28"/>
          <w:lang w:val="en-US"/>
        </w:rPr>
        <w:t>I</w:t>
      </w:r>
      <w:r w:rsidRPr="002571A2">
        <w:rPr>
          <w:b/>
          <w:sz w:val="28"/>
          <w:szCs w:val="28"/>
        </w:rPr>
        <w:t>. Общие положения</w:t>
      </w:r>
    </w:p>
    <w:p w:rsidR="0085381F" w:rsidRPr="002571A2" w:rsidRDefault="0085381F" w:rsidP="0085381F">
      <w:pPr>
        <w:ind w:firstLine="709"/>
        <w:jc w:val="both"/>
        <w:rPr>
          <w:sz w:val="28"/>
          <w:szCs w:val="28"/>
        </w:rPr>
      </w:pPr>
      <w:r w:rsidRPr="002571A2">
        <w:rPr>
          <w:b/>
          <w:sz w:val="28"/>
          <w:szCs w:val="28"/>
        </w:rPr>
        <w:t>1.1.</w:t>
      </w:r>
      <w:r w:rsidRPr="002571A2">
        <w:rPr>
          <w:sz w:val="28"/>
          <w:szCs w:val="28"/>
        </w:rPr>
        <w:t xml:space="preserve"> Предмет административного регламента.</w:t>
      </w:r>
    </w:p>
    <w:p w:rsidR="0085381F" w:rsidRPr="002571A2" w:rsidRDefault="0085381F" w:rsidP="00854269">
      <w:pPr>
        <w:autoSpaceDE w:val="0"/>
        <w:autoSpaceDN w:val="0"/>
        <w:adjustRightInd w:val="0"/>
        <w:ind w:firstLine="902"/>
        <w:jc w:val="both"/>
        <w:rPr>
          <w:sz w:val="28"/>
          <w:szCs w:val="28"/>
        </w:rPr>
      </w:pPr>
      <w:r w:rsidRPr="00D911AF">
        <w:rPr>
          <w:sz w:val="28"/>
          <w:szCs w:val="28"/>
        </w:rPr>
        <w:t xml:space="preserve">Административный регламент предоставления муниципальной услуги </w:t>
      </w:r>
      <w:r w:rsidRPr="00772806">
        <w:rPr>
          <w:rStyle w:val="ad"/>
          <w:b w:val="0"/>
          <w:sz w:val="28"/>
          <w:szCs w:val="28"/>
        </w:rPr>
        <w:t xml:space="preserve">«Присвоение (изменение, аннулирование) адресов объектам недвижимого имущества, в том числе земельным участкам, зданиям, сооружениям, машино местам, помещениям и объектам незавершенного строительства» </w:t>
      </w:r>
      <w:r w:rsidRPr="00772806">
        <w:rPr>
          <w:sz w:val="28"/>
          <w:szCs w:val="28"/>
        </w:rPr>
        <w:t>(далее –</w:t>
      </w:r>
      <w:r w:rsidRPr="00D911AF">
        <w:rPr>
          <w:sz w:val="28"/>
          <w:szCs w:val="28"/>
        </w:rPr>
        <w:t xml:space="preserve">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D911AF">
        <w:rPr>
          <w:rStyle w:val="aff4"/>
          <w:sz w:val="28"/>
          <w:szCs w:val="28"/>
        </w:rPr>
        <w:footnoteReference w:id="1"/>
      </w:r>
      <w:r w:rsidRPr="00D911AF">
        <w:rPr>
          <w:sz w:val="28"/>
          <w:szCs w:val="28"/>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D911AF">
        <w:rPr>
          <w:rStyle w:val="aff4"/>
          <w:sz w:val="28"/>
          <w:szCs w:val="28"/>
        </w:rPr>
        <w:footnoteReference w:id="2"/>
      </w:r>
      <w:r w:rsidRPr="00D911AF">
        <w:rPr>
          <w:sz w:val="28"/>
          <w:szCs w:val="28"/>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85381F" w:rsidRPr="00967DF4" w:rsidRDefault="0085381F" w:rsidP="00967DF4">
      <w:pPr>
        <w:pStyle w:val="1"/>
        <w:spacing w:before="0"/>
        <w:ind w:firstLine="709"/>
        <w:jc w:val="both"/>
        <w:rPr>
          <w:rFonts w:ascii="Times New Roman" w:hAnsi="Times New Roman" w:cs="Times New Roman"/>
          <w:color w:val="auto"/>
          <w:sz w:val="28"/>
          <w:szCs w:val="28"/>
        </w:rPr>
      </w:pPr>
      <w:r w:rsidRPr="00967DF4">
        <w:rPr>
          <w:rFonts w:ascii="Times New Roman" w:hAnsi="Times New Roman" w:cs="Times New Roman"/>
          <w:color w:val="auto"/>
          <w:sz w:val="28"/>
          <w:szCs w:val="28"/>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85381F" w:rsidRPr="002571A2" w:rsidRDefault="0085381F" w:rsidP="0085381F">
      <w:pPr>
        <w:ind w:firstLine="709"/>
        <w:jc w:val="both"/>
        <w:rPr>
          <w:sz w:val="28"/>
          <w:szCs w:val="28"/>
        </w:rPr>
      </w:pPr>
      <w:r w:rsidRPr="002571A2">
        <w:rPr>
          <w:sz w:val="28"/>
          <w:szCs w:val="28"/>
        </w:rPr>
        <w:t>1.2. Описание заявителей.</w:t>
      </w:r>
    </w:p>
    <w:p w:rsidR="0085381F" w:rsidRPr="002571A2" w:rsidRDefault="0085381F" w:rsidP="0085381F">
      <w:pPr>
        <w:ind w:firstLine="709"/>
        <w:jc w:val="both"/>
        <w:rPr>
          <w:sz w:val="28"/>
          <w:szCs w:val="28"/>
        </w:rPr>
      </w:pPr>
      <w:r w:rsidRPr="002571A2">
        <w:rPr>
          <w:sz w:val="28"/>
          <w:szCs w:val="28"/>
        </w:rPr>
        <w:t>Муниципальная услуга предоставляется физическим и юридическим лицам, являющимся:</w:t>
      </w:r>
    </w:p>
    <w:p w:rsidR="0085381F" w:rsidRPr="002571A2" w:rsidRDefault="0085381F" w:rsidP="003F5C56">
      <w:pPr>
        <w:numPr>
          <w:ilvl w:val="0"/>
          <w:numId w:val="2"/>
        </w:numPr>
        <w:ind w:left="0" w:firstLine="633"/>
        <w:jc w:val="both"/>
        <w:rPr>
          <w:sz w:val="28"/>
          <w:szCs w:val="28"/>
        </w:rPr>
      </w:pPr>
      <w:r w:rsidRPr="002571A2">
        <w:rPr>
          <w:sz w:val="28"/>
          <w:szCs w:val="28"/>
        </w:rPr>
        <w:t>собственниками одного или нескольких объектов недвижимого имущества, в том числе земельных участков, зданий, сооружений, помещений и объектов незавершенного строительства (далее - объекты адресации);</w:t>
      </w:r>
    </w:p>
    <w:p w:rsidR="0085381F" w:rsidRPr="002571A2" w:rsidRDefault="0085381F" w:rsidP="003F5C56">
      <w:pPr>
        <w:numPr>
          <w:ilvl w:val="0"/>
          <w:numId w:val="2"/>
        </w:numPr>
        <w:ind w:left="0" w:firstLine="709"/>
        <w:jc w:val="both"/>
        <w:rPr>
          <w:sz w:val="28"/>
          <w:szCs w:val="28"/>
        </w:rPr>
      </w:pPr>
      <w:r w:rsidRPr="002571A2">
        <w:rPr>
          <w:sz w:val="28"/>
          <w:szCs w:val="28"/>
        </w:rPr>
        <w:t>субъектами права хозяйственного ведения, оперативного управления, пожизненного наследуемого владения, постоянного (бессрочного) пользования объектов адресации.</w:t>
      </w:r>
    </w:p>
    <w:p w:rsidR="0085381F" w:rsidRPr="002571A2" w:rsidRDefault="0085381F" w:rsidP="0085381F">
      <w:pPr>
        <w:ind w:firstLine="709"/>
        <w:jc w:val="both"/>
        <w:rPr>
          <w:sz w:val="28"/>
          <w:szCs w:val="28"/>
        </w:rPr>
      </w:pPr>
      <w:r w:rsidRPr="002571A2">
        <w:rPr>
          <w:sz w:val="28"/>
          <w:szCs w:val="28"/>
        </w:rPr>
        <w:t>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w:t>
      </w:r>
    </w:p>
    <w:p w:rsidR="0085381F" w:rsidRPr="002571A2" w:rsidRDefault="0085381F" w:rsidP="0085381F">
      <w:pPr>
        <w:ind w:firstLine="709"/>
        <w:jc w:val="both"/>
        <w:rPr>
          <w:sz w:val="28"/>
          <w:szCs w:val="28"/>
        </w:rPr>
      </w:pPr>
      <w:r w:rsidRPr="002571A2">
        <w:rPr>
          <w:sz w:val="28"/>
          <w:szCs w:val="28"/>
        </w:rPr>
        <w:lastRenderedPageBreak/>
        <w:t>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rsidR="0085381F" w:rsidRDefault="0085381F" w:rsidP="0085381F">
      <w:pPr>
        <w:ind w:firstLine="709"/>
        <w:jc w:val="both"/>
        <w:rPr>
          <w:sz w:val="28"/>
          <w:szCs w:val="28"/>
        </w:rPr>
      </w:pPr>
      <w:r w:rsidRPr="002571A2">
        <w:rPr>
          <w:sz w:val="28"/>
          <w:szCs w:val="28"/>
        </w:rPr>
        <w:t>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w:t>
      </w:r>
    </w:p>
    <w:p w:rsidR="0085381F" w:rsidRPr="002571A2" w:rsidRDefault="0085381F" w:rsidP="0085381F">
      <w:pPr>
        <w:ind w:firstLine="709"/>
        <w:jc w:val="both"/>
        <w:rPr>
          <w:sz w:val="28"/>
          <w:szCs w:val="28"/>
        </w:rPr>
      </w:pPr>
    </w:p>
    <w:p w:rsidR="0085381F" w:rsidRPr="009D79D9" w:rsidRDefault="0085381F" w:rsidP="0085381F">
      <w:pPr>
        <w:jc w:val="center"/>
        <w:rPr>
          <w:b/>
          <w:sz w:val="32"/>
          <w:szCs w:val="32"/>
        </w:rPr>
      </w:pPr>
      <w:r w:rsidRPr="009D79D9">
        <w:rPr>
          <w:b/>
          <w:sz w:val="32"/>
          <w:szCs w:val="32"/>
          <w:lang w:val="en-US"/>
        </w:rPr>
        <w:t>II</w:t>
      </w:r>
      <w:r w:rsidRPr="009D79D9">
        <w:rPr>
          <w:b/>
          <w:sz w:val="32"/>
          <w:szCs w:val="32"/>
        </w:rPr>
        <w:t>.Стандарт предоставления муниципальной услуги</w:t>
      </w:r>
    </w:p>
    <w:p w:rsidR="0085381F" w:rsidRPr="00F073FC" w:rsidRDefault="0085381F" w:rsidP="0085381F">
      <w:pPr>
        <w:ind w:firstLine="709"/>
        <w:jc w:val="both"/>
        <w:rPr>
          <w:sz w:val="28"/>
          <w:szCs w:val="28"/>
        </w:rPr>
      </w:pPr>
      <w:r w:rsidRPr="00D911AF">
        <w:rPr>
          <w:sz w:val="28"/>
          <w:szCs w:val="28"/>
        </w:rPr>
        <w:t>2.1 Наименование муниципальной услуги: присвоение (изменение и аннулирование) адресов объектов недвижимого имущества, в том числе земельным участкам, зданиям, сооружениям, машино-местам, помещениям и объектам незавершенного строительства.</w:t>
      </w:r>
      <w:r w:rsidRPr="00F073FC">
        <w:rPr>
          <w:sz w:val="28"/>
          <w:szCs w:val="28"/>
        </w:rPr>
        <w:t xml:space="preserve"> </w:t>
      </w:r>
    </w:p>
    <w:p w:rsidR="0085381F" w:rsidRPr="00F073FC" w:rsidRDefault="0085381F" w:rsidP="0085381F">
      <w:pPr>
        <w:tabs>
          <w:tab w:val="num" w:pos="0"/>
        </w:tabs>
        <w:ind w:firstLine="709"/>
        <w:jc w:val="both"/>
        <w:rPr>
          <w:sz w:val="28"/>
          <w:szCs w:val="28"/>
        </w:rPr>
      </w:pPr>
      <w:r w:rsidRPr="00F073FC">
        <w:rPr>
          <w:sz w:val="28"/>
          <w:szCs w:val="28"/>
        </w:rPr>
        <w:t xml:space="preserve"> </w:t>
      </w:r>
      <w:r>
        <w:rPr>
          <w:sz w:val="28"/>
          <w:szCs w:val="28"/>
        </w:rPr>
        <w:t xml:space="preserve">2.2 </w:t>
      </w:r>
      <w:r w:rsidRPr="00F073FC">
        <w:rPr>
          <w:sz w:val="28"/>
          <w:szCs w:val="28"/>
        </w:rPr>
        <w:t>Предоставление м</w:t>
      </w:r>
      <w:r>
        <w:rPr>
          <w:sz w:val="28"/>
          <w:szCs w:val="28"/>
        </w:rPr>
        <w:t>униципальной услуги осуществляет</w:t>
      </w:r>
      <w:r w:rsidRPr="00F073FC">
        <w:rPr>
          <w:sz w:val="28"/>
          <w:szCs w:val="28"/>
        </w:rPr>
        <w:t xml:space="preserve"> администрация муниципального образования. При предоставлении муниципальной услуги также могут принимать участие в качестве источников получения документов, необходимых для предоставления услуги, или источников предоставления информации для проверки сведений, предоставляемых заявителями, следующие органы и учреждения: </w:t>
      </w:r>
    </w:p>
    <w:p w:rsidR="0085381F" w:rsidRPr="00F073FC" w:rsidRDefault="0085381F" w:rsidP="0085381F">
      <w:pPr>
        <w:tabs>
          <w:tab w:val="num" w:pos="0"/>
        </w:tabs>
        <w:ind w:firstLine="426"/>
        <w:jc w:val="both"/>
        <w:rPr>
          <w:sz w:val="28"/>
          <w:szCs w:val="28"/>
        </w:rPr>
      </w:pPr>
      <w:r w:rsidRPr="00F073FC">
        <w:rPr>
          <w:sz w:val="28"/>
          <w:szCs w:val="28"/>
        </w:rPr>
        <w:t>- Управление федеральной налоговой службы по Алтайскому краю ;</w:t>
      </w:r>
    </w:p>
    <w:p w:rsidR="0085381F" w:rsidRPr="00F073FC" w:rsidRDefault="0085381F" w:rsidP="0085381F">
      <w:pPr>
        <w:tabs>
          <w:tab w:val="num" w:pos="0"/>
        </w:tabs>
        <w:ind w:firstLine="426"/>
        <w:jc w:val="both"/>
        <w:rPr>
          <w:sz w:val="28"/>
          <w:szCs w:val="28"/>
        </w:rPr>
      </w:pPr>
      <w:r w:rsidRPr="00F073FC">
        <w:rPr>
          <w:sz w:val="28"/>
          <w:szCs w:val="28"/>
        </w:rPr>
        <w:t>- Управление федеральной службы государственной регистрации, кадастра и картографии.</w:t>
      </w:r>
    </w:p>
    <w:p w:rsidR="0085381F" w:rsidRPr="00F073FC" w:rsidRDefault="0085381F" w:rsidP="0085381F">
      <w:pPr>
        <w:ind w:firstLine="426"/>
        <w:jc w:val="both"/>
        <w:rPr>
          <w:sz w:val="28"/>
          <w:szCs w:val="28"/>
        </w:rPr>
      </w:pPr>
      <w:r w:rsidRPr="00F073FC">
        <w:rPr>
          <w:sz w:val="28"/>
          <w:szCs w:val="28"/>
        </w:rPr>
        <w:t xml:space="preserve">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и муниципальные органы и организации, за исключением получения услуг, включенных в </w:t>
      </w:r>
      <w:hyperlink w:history="1">
        <w:r w:rsidRPr="00F073FC">
          <w:rPr>
            <w:sz w:val="28"/>
            <w:szCs w:val="28"/>
          </w:rPr>
          <w:t>перечень</w:t>
        </w:r>
      </w:hyperlink>
      <w:r w:rsidRPr="00F073FC">
        <w:rPr>
          <w:sz w:val="28"/>
          <w:szCs w:val="28"/>
        </w:rPr>
        <w:t xml:space="preserve"> услуг, которые являются необходимыми и обязательными для предоставления муниципальных услуг.</w:t>
      </w:r>
    </w:p>
    <w:p w:rsidR="0085381F" w:rsidRPr="00D95183" w:rsidRDefault="00854269" w:rsidP="00854269">
      <w:pPr>
        <w:pStyle w:val="ab"/>
        <w:suppressAutoHyphens/>
        <w:ind w:left="709"/>
        <w:jc w:val="both"/>
        <w:rPr>
          <w:szCs w:val="28"/>
        </w:rPr>
      </w:pPr>
      <w:r>
        <w:rPr>
          <w:sz w:val="28"/>
          <w:szCs w:val="28"/>
        </w:rPr>
        <w:t>2.3.</w:t>
      </w:r>
      <w:r w:rsidR="0085381F" w:rsidRPr="00854269">
        <w:rPr>
          <w:sz w:val="28"/>
          <w:szCs w:val="28"/>
        </w:rPr>
        <w:t>Результатом предоставления муниципальной услуги является</w:t>
      </w:r>
      <w:r w:rsidR="0085381F" w:rsidRPr="00D95183">
        <w:rPr>
          <w:szCs w:val="28"/>
        </w:rPr>
        <w:t>:</w:t>
      </w:r>
    </w:p>
    <w:p w:rsidR="0085381F" w:rsidRPr="00F073FC" w:rsidRDefault="0085381F" w:rsidP="0085381F">
      <w:pPr>
        <w:ind w:right="113" w:firstLine="709"/>
        <w:jc w:val="both"/>
        <w:rPr>
          <w:sz w:val="28"/>
          <w:szCs w:val="28"/>
        </w:rPr>
      </w:pPr>
      <w:r w:rsidRPr="00F073FC">
        <w:rPr>
          <w:sz w:val="28"/>
          <w:szCs w:val="28"/>
        </w:rPr>
        <w:t>- решение о присвоении  и аннулировании адресов;</w:t>
      </w:r>
    </w:p>
    <w:p w:rsidR="0085381F" w:rsidRPr="00F073FC" w:rsidRDefault="0085381F" w:rsidP="0085381F">
      <w:pPr>
        <w:ind w:right="113" w:firstLine="709"/>
        <w:jc w:val="both"/>
        <w:rPr>
          <w:sz w:val="28"/>
          <w:szCs w:val="28"/>
        </w:rPr>
      </w:pPr>
      <w:r w:rsidRPr="00F073FC">
        <w:rPr>
          <w:sz w:val="28"/>
          <w:szCs w:val="28"/>
        </w:rPr>
        <w:t>- отказ в выдаче решения о присвоении  и аннулировании адресов.</w:t>
      </w:r>
    </w:p>
    <w:p w:rsidR="0085381F" w:rsidRPr="00F073FC" w:rsidRDefault="0085381F" w:rsidP="0085381F">
      <w:pPr>
        <w:ind w:right="113" w:firstLine="709"/>
        <w:jc w:val="both"/>
        <w:rPr>
          <w:sz w:val="28"/>
          <w:szCs w:val="28"/>
        </w:rPr>
      </w:pPr>
      <w:r w:rsidRPr="00F073FC">
        <w:rPr>
          <w:sz w:val="28"/>
          <w:szCs w:val="28"/>
        </w:rPr>
        <w:t xml:space="preserve"> 2.3.1. Решения   о присвоении объекту адресации адреса или аннулировании его адреса могут формироваться с использованием федеральной информационной адресной системы.</w:t>
      </w:r>
    </w:p>
    <w:p w:rsidR="0085381F" w:rsidRPr="00854269" w:rsidRDefault="0085381F" w:rsidP="003F5C56">
      <w:pPr>
        <w:pStyle w:val="ab"/>
        <w:numPr>
          <w:ilvl w:val="1"/>
          <w:numId w:val="1"/>
        </w:numPr>
        <w:suppressAutoHyphens/>
        <w:ind w:left="0" w:firstLine="709"/>
        <w:jc w:val="both"/>
        <w:rPr>
          <w:sz w:val="28"/>
          <w:szCs w:val="28"/>
        </w:rPr>
      </w:pPr>
      <w:r w:rsidRPr="00854269">
        <w:rPr>
          <w:sz w:val="28"/>
          <w:szCs w:val="28"/>
        </w:rPr>
        <w:t>Срок предоставления муниципальной услуги:</w:t>
      </w:r>
    </w:p>
    <w:p w:rsidR="0085381F" w:rsidRPr="00D911AF" w:rsidRDefault="0085381F" w:rsidP="003F5C56">
      <w:pPr>
        <w:numPr>
          <w:ilvl w:val="2"/>
          <w:numId w:val="1"/>
        </w:numPr>
        <w:tabs>
          <w:tab w:val="num" w:pos="0"/>
        </w:tabs>
        <w:ind w:left="0" w:firstLine="709"/>
        <w:jc w:val="both"/>
        <w:rPr>
          <w:sz w:val="28"/>
          <w:szCs w:val="28"/>
        </w:rPr>
      </w:pPr>
      <w:r w:rsidRPr="00D911AF">
        <w:rPr>
          <w:sz w:val="28"/>
          <w:szCs w:val="28"/>
        </w:rPr>
        <w:t>Общий срок принятия решения о предоставлении муниципальной услуги составляет не более чем 10 рабочих дней со дня  поступления заявления на бумажном носителе и не более 5 рабочих дней при подаче заявления в форме электронного документа.</w:t>
      </w:r>
    </w:p>
    <w:p w:rsidR="0085381F" w:rsidRPr="00F073FC" w:rsidRDefault="0085381F" w:rsidP="003F5C56">
      <w:pPr>
        <w:numPr>
          <w:ilvl w:val="2"/>
          <w:numId w:val="1"/>
        </w:numPr>
        <w:tabs>
          <w:tab w:val="num" w:pos="0"/>
        </w:tabs>
        <w:ind w:left="0" w:firstLine="709"/>
        <w:jc w:val="both"/>
        <w:rPr>
          <w:sz w:val="28"/>
          <w:szCs w:val="28"/>
        </w:rPr>
      </w:pPr>
      <w:r w:rsidRPr="00F073FC">
        <w:rPr>
          <w:sz w:val="28"/>
          <w:szCs w:val="28"/>
        </w:rPr>
        <w:t>Сроки прохождения отдельных административных процедур, необходимых для предоставления муниципальной услуги, указаны в разделе 3 настоящего административного регламента.</w:t>
      </w:r>
    </w:p>
    <w:p w:rsidR="0085381F" w:rsidRPr="00F073FC" w:rsidRDefault="0085381F" w:rsidP="0085381F">
      <w:pPr>
        <w:pStyle w:val="a5"/>
        <w:spacing w:before="0" w:beforeAutospacing="0" w:after="0" w:afterAutospacing="0"/>
        <w:ind w:firstLine="567"/>
        <w:jc w:val="both"/>
        <w:rPr>
          <w:sz w:val="28"/>
          <w:szCs w:val="28"/>
        </w:rPr>
      </w:pPr>
      <w:r>
        <w:rPr>
          <w:sz w:val="28"/>
          <w:szCs w:val="28"/>
        </w:rPr>
        <w:t xml:space="preserve">  </w:t>
      </w:r>
      <w:r w:rsidRPr="00F073FC">
        <w:rPr>
          <w:sz w:val="28"/>
          <w:szCs w:val="28"/>
        </w:rPr>
        <w:t xml:space="preserve">2.4.3. Решение уполномоченного органа о присвоении объекту адресации адреса или аннулировании его адреса, а также решение об отказе в таком </w:t>
      </w:r>
      <w:r w:rsidRPr="00F073FC">
        <w:rPr>
          <w:sz w:val="28"/>
          <w:szCs w:val="28"/>
        </w:rPr>
        <w:lastRenderedPageBreak/>
        <w:t xml:space="preserve">присвоении или аннулировании адреса направляются уполномоченным органом заявителю (представителю заявителя) одним из способов, указанным в заявлении: </w:t>
      </w:r>
    </w:p>
    <w:p w:rsidR="0085381F" w:rsidRPr="00F073FC" w:rsidRDefault="0085381F" w:rsidP="0085381F">
      <w:pPr>
        <w:pStyle w:val="a5"/>
        <w:spacing w:before="0" w:beforeAutospacing="0" w:after="0" w:afterAutospacing="0"/>
        <w:ind w:firstLine="567"/>
        <w:jc w:val="both"/>
        <w:rPr>
          <w:sz w:val="28"/>
          <w:szCs w:val="28"/>
        </w:rPr>
      </w:pPr>
      <w:r w:rsidRPr="00F073FC">
        <w:rPr>
          <w:sz w:val="28"/>
          <w:szCs w:val="28"/>
        </w:rPr>
        <w:t xml:space="preserve">- в форме электронного документа с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не позднее одного рабочего дня со дня истечения срока, указанного в пунктах 37 и 38 Правил присвоения, изменения и аннулирования адресов, утвержденных постановлением Правительства от 19.11.2014 №1221; </w:t>
      </w:r>
    </w:p>
    <w:p w:rsidR="0085381F" w:rsidRPr="00F073FC" w:rsidRDefault="0085381F" w:rsidP="0085381F">
      <w:pPr>
        <w:pStyle w:val="a5"/>
        <w:spacing w:before="0" w:beforeAutospacing="0" w:after="0" w:afterAutospacing="0"/>
        <w:ind w:firstLine="709"/>
        <w:jc w:val="both"/>
        <w:rPr>
          <w:sz w:val="28"/>
          <w:szCs w:val="28"/>
        </w:rPr>
      </w:pPr>
      <w:r w:rsidRPr="00F073FC">
        <w:rPr>
          <w:spacing w:val="1"/>
          <w:sz w:val="28"/>
          <w:szCs w:val="28"/>
          <w:shd w:val="clear" w:color="auto" w:fill="FFFFFF"/>
        </w:rPr>
        <w:t>в форме документа на бумажном носителе посредством выдачи заявителю, (представителю заявителя) лично под расписку, либо направлении документа посредством почтового отправления по указанному в заявлении почтовому адресу на восьмой день со дня поступления заявления</w:t>
      </w:r>
      <w:r w:rsidRPr="00F073FC">
        <w:rPr>
          <w:sz w:val="28"/>
          <w:szCs w:val="28"/>
        </w:rPr>
        <w:t xml:space="preserve">. </w:t>
      </w:r>
    </w:p>
    <w:p w:rsidR="0085381F" w:rsidRPr="00F073FC" w:rsidRDefault="0085381F" w:rsidP="0085381F">
      <w:pPr>
        <w:pStyle w:val="a5"/>
        <w:spacing w:before="0" w:beforeAutospacing="0" w:after="0" w:afterAutospacing="0"/>
        <w:ind w:firstLine="709"/>
        <w:jc w:val="both"/>
        <w:rPr>
          <w:sz w:val="28"/>
          <w:szCs w:val="28"/>
        </w:rPr>
      </w:pPr>
      <w:r w:rsidRPr="00F073FC">
        <w:rPr>
          <w:sz w:val="28"/>
          <w:szCs w:val="28"/>
        </w:rPr>
        <w:t>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центр по месту представления заявления уполномоченный орган обеспечивает передачу документа в многофункциональный центр для выдачи заявителю не позднее рабочего дня, следующего за днем истечения срока, установленного  38  пунктом Правил присвоения, изменения и аннулирования адресов, утвержденных постановлением Правительства от 19.11.2014 №1221</w:t>
      </w:r>
      <w:r w:rsidR="00854269">
        <w:rPr>
          <w:sz w:val="28"/>
          <w:szCs w:val="28"/>
        </w:rPr>
        <w:t>.</w:t>
      </w:r>
    </w:p>
    <w:p w:rsidR="0085381F" w:rsidRPr="00F073FC" w:rsidRDefault="0085381F" w:rsidP="003F5C56">
      <w:pPr>
        <w:numPr>
          <w:ilvl w:val="1"/>
          <w:numId w:val="1"/>
        </w:numPr>
        <w:tabs>
          <w:tab w:val="num" w:pos="0"/>
        </w:tabs>
        <w:ind w:left="0" w:firstLine="709"/>
        <w:jc w:val="both"/>
        <w:rPr>
          <w:sz w:val="28"/>
          <w:szCs w:val="28"/>
        </w:rPr>
      </w:pPr>
      <w:r w:rsidRPr="00F073FC">
        <w:rPr>
          <w:sz w:val="28"/>
          <w:szCs w:val="28"/>
        </w:rPr>
        <w:t>Правовые основания для предоставления муниципальной услуги</w:t>
      </w:r>
    </w:p>
    <w:p w:rsidR="0085381F" w:rsidRPr="00F073FC" w:rsidRDefault="0085381F" w:rsidP="0085381F">
      <w:pPr>
        <w:tabs>
          <w:tab w:val="num" w:pos="0"/>
        </w:tabs>
        <w:ind w:firstLine="426"/>
        <w:jc w:val="both"/>
        <w:rPr>
          <w:sz w:val="28"/>
          <w:szCs w:val="28"/>
        </w:rPr>
      </w:pPr>
      <w:r w:rsidRPr="00F073FC">
        <w:rPr>
          <w:sz w:val="28"/>
          <w:szCs w:val="28"/>
        </w:rPr>
        <w:t xml:space="preserve">Предоставление муниципальной услуги осуществляется в соответствии с: </w:t>
      </w:r>
    </w:p>
    <w:p w:rsidR="0085381F" w:rsidRPr="00F073FC" w:rsidRDefault="0085381F" w:rsidP="0085381F">
      <w:pPr>
        <w:tabs>
          <w:tab w:val="num" w:pos="0"/>
        </w:tabs>
        <w:ind w:firstLine="426"/>
        <w:jc w:val="both"/>
        <w:rPr>
          <w:sz w:val="28"/>
          <w:szCs w:val="28"/>
        </w:rPr>
      </w:pPr>
      <w:r w:rsidRPr="00F073FC">
        <w:rPr>
          <w:sz w:val="28"/>
          <w:szCs w:val="28"/>
        </w:rPr>
        <w:t>- Конституцией Российской Федерации («Российская газета» 1993г № 237);</w:t>
      </w:r>
    </w:p>
    <w:p w:rsidR="0085381F" w:rsidRPr="00F073FC" w:rsidRDefault="0085381F" w:rsidP="0085381F">
      <w:pPr>
        <w:tabs>
          <w:tab w:val="num" w:pos="0"/>
        </w:tabs>
        <w:ind w:firstLine="426"/>
        <w:jc w:val="both"/>
        <w:rPr>
          <w:sz w:val="28"/>
          <w:szCs w:val="28"/>
        </w:rPr>
      </w:pPr>
      <w:r w:rsidRPr="00F073FC">
        <w:rPr>
          <w:sz w:val="28"/>
          <w:szCs w:val="28"/>
        </w:rPr>
        <w:t>- Федеральным законом от 02.05.2006 № 59-ФЗ «О порядке рассмотрения обращений граждан Российской Федерации» (текст Федерального закона опубликован в изданиях «Собрание законодательства РФ», 2006, № 19, ст. 2060, «Российская газета», 05.05.2006, № 95, «Парламентская газета», 11.05.2006, № 70-71);</w:t>
      </w:r>
    </w:p>
    <w:p w:rsidR="0085381F" w:rsidRPr="00F073FC" w:rsidRDefault="0085381F" w:rsidP="0085381F">
      <w:pPr>
        <w:ind w:firstLine="720"/>
        <w:jc w:val="both"/>
        <w:rPr>
          <w:sz w:val="28"/>
          <w:szCs w:val="28"/>
        </w:rPr>
      </w:pPr>
      <w:r w:rsidRPr="00F073FC">
        <w:rPr>
          <w:sz w:val="28"/>
          <w:szCs w:val="28"/>
        </w:rPr>
        <w:t xml:space="preserve">- Федеральным законом от </w:t>
      </w:r>
      <w:r>
        <w:rPr>
          <w:sz w:val="28"/>
          <w:szCs w:val="28"/>
        </w:rPr>
        <w:t>20.</w:t>
      </w:r>
      <w:r w:rsidRPr="00F073FC">
        <w:rPr>
          <w:sz w:val="28"/>
          <w:szCs w:val="28"/>
        </w:rPr>
        <w:t>0</w:t>
      </w:r>
      <w:r>
        <w:rPr>
          <w:sz w:val="28"/>
          <w:szCs w:val="28"/>
        </w:rPr>
        <w:t>3</w:t>
      </w:r>
      <w:r w:rsidRPr="00F073FC">
        <w:rPr>
          <w:sz w:val="28"/>
          <w:szCs w:val="28"/>
        </w:rPr>
        <w:t>.20</w:t>
      </w:r>
      <w:r>
        <w:rPr>
          <w:sz w:val="28"/>
          <w:szCs w:val="28"/>
        </w:rPr>
        <w:t>25</w:t>
      </w:r>
      <w:r w:rsidRPr="00F073FC">
        <w:rPr>
          <w:sz w:val="28"/>
          <w:szCs w:val="28"/>
        </w:rPr>
        <w:t xml:space="preserve"> </w:t>
      </w:r>
      <w:r w:rsidRPr="002A378E">
        <w:rPr>
          <w:sz w:val="28"/>
          <w:szCs w:val="28"/>
        </w:rPr>
        <w:t>№ 33-ФЗ «Об общих принципах организации местного самоуправления в единой системе публичной</w:t>
      </w:r>
      <w:r>
        <w:rPr>
          <w:sz w:val="28"/>
          <w:szCs w:val="28"/>
        </w:rPr>
        <w:t xml:space="preserve"> власти</w:t>
      </w:r>
      <w:r w:rsidRPr="0084198C">
        <w:rPr>
          <w:sz w:val="28"/>
          <w:szCs w:val="28"/>
        </w:rPr>
        <w:t>»</w:t>
      </w:r>
      <w:r w:rsidRPr="00F073FC">
        <w:rPr>
          <w:sz w:val="28"/>
          <w:szCs w:val="28"/>
        </w:rPr>
        <w:t>;</w:t>
      </w:r>
    </w:p>
    <w:p w:rsidR="0085381F" w:rsidRPr="00F073FC" w:rsidRDefault="0085381F" w:rsidP="0085381F">
      <w:pPr>
        <w:ind w:firstLine="720"/>
        <w:jc w:val="both"/>
        <w:rPr>
          <w:sz w:val="28"/>
          <w:szCs w:val="28"/>
        </w:rPr>
      </w:pPr>
      <w:r w:rsidRPr="00F073FC">
        <w:rPr>
          <w:sz w:val="28"/>
          <w:szCs w:val="28"/>
        </w:rPr>
        <w:t>- Уставом муниципального образования;</w:t>
      </w:r>
    </w:p>
    <w:p w:rsidR="0085381F" w:rsidRPr="00D911AF" w:rsidRDefault="0085381F" w:rsidP="0085381F">
      <w:pPr>
        <w:ind w:firstLine="720"/>
        <w:jc w:val="both"/>
        <w:rPr>
          <w:sz w:val="28"/>
          <w:szCs w:val="28"/>
        </w:rPr>
      </w:pPr>
      <w:r w:rsidRPr="00F073FC">
        <w:rPr>
          <w:sz w:val="28"/>
          <w:szCs w:val="28"/>
        </w:rPr>
        <w:t xml:space="preserve">- Федеральным законом от 27.07.2010 № 210-ФЗ «Об организации предоставления государственных и муниципальных услуг» (текст Федерального закона опубликован в изданиях «Собрание законодательства РФ», 02.08.2010, </w:t>
      </w:r>
      <w:r w:rsidRPr="00D911AF">
        <w:rPr>
          <w:sz w:val="28"/>
          <w:szCs w:val="28"/>
        </w:rPr>
        <w:t>№ 31, ст. 4179, «Российская газета», 30.07.2010, № 168);</w:t>
      </w:r>
    </w:p>
    <w:p w:rsidR="0085381F" w:rsidRPr="00D911AF" w:rsidRDefault="0085381F" w:rsidP="0085381F">
      <w:pPr>
        <w:ind w:firstLine="720"/>
        <w:jc w:val="both"/>
        <w:rPr>
          <w:sz w:val="28"/>
          <w:szCs w:val="28"/>
        </w:rPr>
      </w:pPr>
      <w:r w:rsidRPr="00D911AF">
        <w:rPr>
          <w:sz w:val="28"/>
          <w:szCs w:val="28"/>
        </w:rPr>
        <w:t>- Федеральным законом от 13.07.2015 № 218-ФЗ «О государственной регистрации недвижимости»;</w:t>
      </w:r>
    </w:p>
    <w:p w:rsidR="0085381F" w:rsidRDefault="0085381F" w:rsidP="0085381F">
      <w:pPr>
        <w:ind w:firstLine="720"/>
        <w:jc w:val="both"/>
        <w:rPr>
          <w:sz w:val="28"/>
          <w:szCs w:val="28"/>
        </w:rPr>
      </w:pPr>
      <w:r w:rsidRPr="00D911AF">
        <w:rPr>
          <w:sz w:val="28"/>
          <w:szCs w:val="28"/>
        </w:rPr>
        <w:t>- Федеральным законом от 28.12.2013 № 443-ФЗ «О федеральной информационной адресной системе…»</w:t>
      </w:r>
    </w:p>
    <w:p w:rsidR="0085381F" w:rsidRDefault="0085381F" w:rsidP="0085381F">
      <w:pPr>
        <w:ind w:firstLine="720"/>
        <w:jc w:val="both"/>
        <w:rPr>
          <w:sz w:val="28"/>
          <w:szCs w:val="28"/>
        </w:rPr>
      </w:pPr>
      <w:r>
        <w:rPr>
          <w:sz w:val="28"/>
          <w:szCs w:val="28"/>
        </w:rPr>
        <w:t>- Постано</w:t>
      </w:r>
      <w:r w:rsidRPr="00F073FC">
        <w:rPr>
          <w:sz w:val="28"/>
          <w:szCs w:val="28"/>
        </w:rPr>
        <w:t>влением  Правительства Российской Федерации № 1221 от 19.11.2014 «Об утверждении Правил присвоения, изменения и аннулирования адресов»</w:t>
      </w:r>
    </w:p>
    <w:p w:rsidR="0085381F" w:rsidRPr="00E36E81" w:rsidRDefault="0085381F" w:rsidP="0085381F">
      <w:pPr>
        <w:autoSpaceDE w:val="0"/>
        <w:autoSpaceDN w:val="0"/>
        <w:adjustRightInd w:val="0"/>
        <w:jc w:val="both"/>
      </w:pPr>
      <w:r>
        <w:rPr>
          <w:sz w:val="28"/>
          <w:szCs w:val="28"/>
        </w:rPr>
        <w:t xml:space="preserve">           </w:t>
      </w:r>
      <w:r w:rsidRPr="00D911AF">
        <w:rPr>
          <w:sz w:val="28"/>
          <w:szCs w:val="28"/>
        </w:rPr>
        <w:t>- Приказ Минфина России от</w:t>
      </w:r>
      <w:r w:rsidRPr="00D911AF">
        <w:t xml:space="preserve"> 11.12.2014 г. № 146н (в ред. Приказов Минфина РФ </w:t>
      </w:r>
      <w:hyperlink r:id="rId11" w:anchor="l90" w:history="1">
        <w:r w:rsidRPr="00D911AF">
          <w:t>от 18.06.2020 N 110н</w:t>
        </w:r>
      </w:hyperlink>
      <w:r w:rsidRPr="00D911AF">
        <w:t xml:space="preserve">, </w:t>
      </w:r>
      <w:hyperlink r:id="rId12" w:anchor="l16" w:history="1">
        <w:r w:rsidRPr="00D911AF">
          <w:t>от 14.01.2022 N 5н</w:t>
        </w:r>
      </w:hyperlink>
      <w:r w:rsidRPr="00D911AF">
        <w:t>, </w:t>
      </w:r>
      <w:hyperlink r:id="rId13" w:anchor="l29" w:history="1">
        <w:r w:rsidRPr="00D911AF">
          <w:t>от 03.12.2025 N 173н</w:t>
        </w:r>
      </w:hyperlink>
      <w:r w:rsidRPr="00D911AF">
        <w:t>).</w:t>
      </w:r>
    </w:p>
    <w:p w:rsidR="0085381F" w:rsidRPr="00F073FC" w:rsidRDefault="0085381F" w:rsidP="003F5C56">
      <w:pPr>
        <w:pStyle w:val="ConsPlusNormal0"/>
        <w:numPr>
          <w:ilvl w:val="1"/>
          <w:numId w:val="1"/>
        </w:numPr>
        <w:ind w:left="0" w:firstLine="709"/>
        <w:jc w:val="both"/>
        <w:rPr>
          <w:sz w:val="28"/>
          <w:szCs w:val="28"/>
        </w:rPr>
      </w:pPr>
      <w:r w:rsidRPr="00F073FC">
        <w:rPr>
          <w:sz w:val="28"/>
          <w:szCs w:val="28"/>
        </w:rPr>
        <w:t xml:space="preserve">Полный перечень документов, необходимых для предоставления муниципальной услуги: </w:t>
      </w:r>
    </w:p>
    <w:p w:rsidR="0085381F" w:rsidRPr="00F073FC" w:rsidRDefault="0085381F" w:rsidP="0085381F">
      <w:pPr>
        <w:pStyle w:val="a5"/>
        <w:spacing w:before="0" w:beforeAutospacing="0" w:after="0" w:afterAutospacing="0"/>
        <w:ind w:firstLine="567"/>
        <w:jc w:val="both"/>
        <w:rPr>
          <w:sz w:val="28"/>
          <w:szCs w:val="28"/>
        </w:rPr>
      </w:pPr>
      <w:r w:rsidRPr="00F073FC">
        <w:rPr>
          <w:sz w:val="28"/>
          <w:szCs w:val="28"/>
        </w:rPr>
        <w:lastRenderedPageBreak/>
        <w:t>а) правоустанавливающие и (или) право удостоверяющие документы на объект (объекты) адресации;</w:t>
      </w:r>
    </w:p>
    <w:p w:rsidR="0085381F" w:rsidRPr="00F073FC" w:rsidRDefault="0085381F" w:rsidP="0085381F">
      <w:pPr>
        <w:pStyle w:val="a5"/>
        <w:spacing w:before="0" w:beforeAutospacing="0" w:after="0" w:afterAutospacing="0"/>
        <w:ind w:firstLine="567"/>
        <w:jc w:val="both"/>
        <w:rPr>
          <w:sz w:val="28"/>
          <w:szCs w:val="28"/>
        </w:rPr>
      </w:pPr>
      <w:r w:rsidRPr="00F073FC">
        <w:rPr>
          <w:sz w:val="28"/>
          <w:szCs w:val="28"/>
        </w:rPr>
        <w:t xml:space="preserve">б) </w:t>
      </w:r>
      <w:r w:rsidRPr="00D911AF">
        <w:rPr>
          <w:sz w:val="28"/>
          <w:szCs w:val="28"/>
        </w:rPr>
        <w:t>выписка из Единого государственного реестра недвижимости (далее – ЕГРН)</w:t>
      </w:r>
      <w:r w:rsidRPr="00F073FC">
        <w:rPr>
          <w:sz w:val="28"/>
          <w:szCs w:val="28"/>
        </w:rPr>
        <w:t xml:space="preserve">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85381F" w:rsidRPr="00F073FC" w:rsidRDefault="0085381F" w:rsidP="0085381F">
      <w:pPr>
        <w:pStyle w:val="a5"/>
        <w:spacing w:before="0" w:beforeAutospacing="0" w:after="0" w:afterAutospacing="0"/>
        <w:ind w:firstLine="567"/>
        <w:jc w:val="both"/>
        <w:rPr>
          <w:sz w:val="28"/>
          <w:szCs w:val="28"/>
        </w:rPr>
      </w:pPr>
      <w:r w:rsidRPr="00F073FC">
        <w:rPr>
          <w:sz w:val="28"/>
          <w:szCs w:val="28"/>
        </w:rPr>
        <w:t>в)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85381F" w:rsidRPr="00F073FC" w:rsidRDefault="0085381F" w:rsidP="0085381F">
      <w:pPr>
        <w:pStyle w:val="a5"/>
        <w:spacing w:before="0" w:beforeAutospacing="0" w:after="0" w:afterAutospacing="0"/>
        <w:ind w:firstLine="567"/>
        <w:jc w:val="both"/>
        <w:rPr>
          <w:sz w:val="28"/>
          <w:szCs w:val="28"/>
        </w:rPr>
      </w:pPr>
      <w:r w:rsidRPr="00F073FC">
        <w:rPr>
          <w:sz w:val="28"/>
          <w:szCs w:val="28"/>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85381F" w:rsidRPr="00F073FC" w:rsidRDefault="0085381F" w:rsidP="0085381F">
      <w:pPr>
        <w:pStyle w:val="a5"/>
        <w:spacing w:before="0" w:beforeAutospacing="0" w:after="0" w:afterAutospacing="0"/>
        <w:ind w:firstLine="567"/>
        <w:jc w:val="both"/>
        <w:rPr>
          <w:sz w:val="28"/>
          <w:szCs w:val="28"/>
        </w:rPr>
      </w:pPr>
      <w:r w:rsidRPr="00F073FC">
        <w:rPr>
          <w:sz w:val="28"/>
          <w:szCs w:val="28"/>
        </w:rPr>
        <w:t>д</w:t>
      </w:r>
      <w:r w:rsidRPr="00D911AF">
        <w:rPr>
          <w:sz w:val="28"/>
          <w:szCs w:val="28"/>
        </w:rPr>
        <w:t>) выписка из ЕГРН</w:t>
      </w:r>
      <w:r w:rsidRPr="00F073FC">
        <w:rPr>
          <w:sz w:val="28"/>
          <w:szCs w:val="28"/>
        </w:rPr>
        <w:t xml:space="preserve"> объекта адресации (в случае присвоения адреса объекту адресации, поставленному на кадастровый учет);</w:t>
      </w:r>
    </w:p>
    <w:p w:rsidR="0085381F" w:rsidRPr="00F073FC" w:rsidRDefault="0085381F" w:rsidP="0085381F">
      <w:pPr>
        <w:pStyle w:val="a5"/>
        <w:spacing w:before="0" w:beforeAutospacing="0" w:after="0" w:afterAutospacing="0"/>
        <w:ind w:firstLine="567"/>
        <w:jc w:val="both"/>
        <w:rPr>
          <w:sz w:val="28"/>
          <w:szCs w:val="28"/>
        </w:rPr>
      </w:pPr>
      <w:r w:rsidRPr="00F073FC">
        <w:rPr>
          <w:sz w:val="28"/>
          <w:szCs w:val="28"/>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85381F" w:rsidRPr="00F073FC" w:rsidRDefault="0085381F" w:rsidP="0085381F">
      <w:pPr>
        <w:pStyle w:val="a5"/>
        <w:spacing w:before="0" w:beforeAutospacing="0" w:after="0" w:afterAutospacing="0"/>
        <w:ind w:firstLine="567"/>
        <w:jc w:val="both"/>
        <w:rPr>
          <w:sz w:val="28"/>
          <w:szCs w:val="28"/>
        </w:rPr>
      </w:pPr>
      <w:r w:rsidRPr="00F073FC">
        <w:rPr>
          <w:sz w:val="28"/>
          <w:szCs w:val="28"/>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85381F" w:rsidRPr="00F073FC" w:rsidRDefault="0085381F" w:rsidP="0085381F">
      <w:pPr>
        <w:pStyle w:val="a5"/>
        <w:spacing w:before="0" w:beforeAutospacing="0" w:after="0" w:afterAutospacing="0"/>
        <w:ind w:firstLine="567"/>
        <w:jc w:val="both"/>
        <w:rPr>
          <w:sz w:val="28"/>
          <w:szCs w:val="28"/>
        </w:rPr>
      </w:pPr>
      <w:r w:rsidRPr="00F073FC">
        <w:rPr>
          <w:sz w:val="28"/>
          <w:szCs w:val="28"/>
        </w:rPr>
        <w:t xml:space="preserve">з) </w:t>
      </w:r>
      <w:r w:rsidRPr="00D911AF">
        <w:rPr>
          <w:sz w:val="28"/>
          <w:szCs w:val="28"/>
        </w:rPr>
        <w:t>выписка из ЕГРН</w:t>
      </w:r>
      <w:r w:rsidRPr="00F073FC">
        <w:rPr>
          <w:sz w:val="28"/>
          <w:szCs w:val="28"/>
        </w:rPr>
        <w:t xml:space="preserve"> об объекте недвижимости, который снят с учета (в случае аннулирования адреса объекта адресации по основаниям, указанным в подпункте "а" пункта 14 Правил присвоения, изменения, аннулирования адресов, утвержденные Постановлением Правительства РФ от 19.11.2014 №1221");</w:t>
      </w:r>
    </w:p>
    <w:p w:rsidR="0085381F" w:rsidRPr="00F073FC" w:rsidRDefault="0085381F" w:rsidP="0085381F">
      <w:pPr>
        <w:pStyle w:val="ConsPlusNormal0"/>
        <w:ind w:firstLine="567"/>
        <w:jc w:val="both"/>
        <w:rPr>
          <w:sz w:val="28"/>
          <w:szCs w:val="28"/>
        </w:rPr>
      </w:pPr>
      <w:r w:rsidRPr="00F073FC">
        <w:rPr>
          <w:sz w:val="28"/>
          <w:szCs w:val="28"/>
        </w:rPr>
        <w:t xml:space="preserve">и) уведомление об отсутствии в </w:t>
      </w:r>
      <w:r w:rsidRPr="00D911AF">
        <w:rPr>
          <w:sz w:val="28"/>
          <w:szCs w:val="28"/>
        </w:rPr>
        <w:t>ЕГРН</w:t>
      </w:r>
      <w:r w:rsidRPr="00F073FC">
        <w:rPr>
          <w:sz w:val="28"/>
          <w:szCs w:val="28"/>
        </w:rPr>
        <w:t xml:space="preserve"> запрашиваемых сведений по объекту адресации (в случае аннулирования адреса объекта адресации по основаниям, указанным в подпункте "б" пункта 14 Правил присвоения, изменения, аннулирования адресов, утвержденные Постановлением Правительства РФ от 19.11.2014 №1221".</w:t>
      </w:r>
    </w:p>
    <w:p w:rsidR="0085381F" w:rsidRPr="00F073FC" w:rsidRDefault="0085381F" w:rsidP="0085381F">
      <w:pPr>
        <w:pStyle w:val="ConsPlusNormal0"/>
        <w:ind w:firstLine="709"/>
        <w:jc w:val="both"/>
        <w:rPr>
          <w:sz w:val="28"/>
          <w:szCs w:val="28"/>
        </w:rPr>
      </w:pPr>
      <w:r w:rsidRPr="00F073FC">
        <w:rPr>
          <w:sz w:val="28"/>
          <w:szCs w:val="28"/>
        </w:rPr>
        <w:t xml:space="preserve">2.6.1. Перечень необходимых и обязательных для предоставления муниципальной услуги документов, предоставляемых лично заявителем. Указанные документы предоставляются заявителем в копиях и оригиналах, оригиналы сличаются с копиями и возвращаются заявителю: </w:t>
      </w:r>
    </w:p>
    <w:p w:rsidR="0085381F" w:rsidRPr="00F073FC" w:rsidRDefault="0085381F" w:rsidP="0085381F">
      <w:pPr>
        <w:pStyle w:val="ConsPlusNormal0"/>
        <w:ind w:firstLine="567"/>
        <w:jc w:val="both"/>
        <w:rPr>
          <w:sz w:val="28"/>
          <w:szCs w:val="28"/>
        </w:rPr>
      </w:pPr>
      <w:r w:rsidRPr="00D911AF">
        <w:rPr>
          <w:sz w:val="28"/>
          <w:szCs w:val="28"/>
        </w:rPr>
        <w:t>Заявление о присвоении постоянного адреса объекту недвижимости.</w:t>
      </w:r>
    </w:p>
    <w:p w:rsidR="0085381F" w:rsidRPr="00F073FC" w:rsidRDefault="0085381F" w:rsidP="0085381F">
      <w:pPr>
        <w:pStyle w:val="ConsPlusNormal0"/>
        <w:ind w:firstLine="567"/>
        <w:jc w:val="both"/>
        <w:rPr>
          <w:sz w:val="28"/>
          <w:szCs w:val="28"/>
        </w:rPr>
      </w:pPr>
      <w:r w:rsidRPr="00F073FC">
        <w:rPr>
          <w:sz w:val="28"/>
          <w:szCs w:val="28"/>
        </w:rPr>
        <w:t xml:space="preserve">Документ, удостоверяющий личность заявителя (в случае предоставления заявления  при личном обращении). </w:t>
      </w:r>
    </w:p>
    <w:p w:rsidR="0085381F" w:rsidRPr="00F073FC" w:rsidRDefault="0085381F" w:rsidP="0085381F">
      <w:pPr>
        <w:pStyle w:val="ConsPlusNormal0"/>
        <w:ind w:firstLine="567"/>
        <w:jc w:val="both"/>
        <w:rPr>
          <w:sz w:val="28"/>
          <w:szCs w:val="28"/>
        </w:rPr>
      </w:pPr>
      <w:r w:rsidRPr="00F073FC">
        <w:rPr>
          <w:sz w:val="28"/>
          <w:szCs w:val="28"/>
        </w:rPr>
        <w:t>В случае, если документы подает представитель заявителя, дополнительно предоставляются:</w:t>
      </w:r>
    </w:p>
    <w:p w:rsidR="0085381F" w:rsidRPr="00F073FC" w:rsidRDefault="0085381F" w:rsidP="0085381F">
      <w:pPr>
        <w:pStyle w:val="ConsPlusNormal0"/>
        <w:ind w:firstLine="567"/>
        <w:jc w:val="both"/>
        <w:rPr>
          <w:sz w:val="28"/>
          <w:szCs w:val="28"/>
        </w:rPr>
      </w:pPr>
      <w:r w:rsidRPr="00F073FC">
        <w:rPr>
          <w:sz w:val="28"/>
          <w:szCs w:val="28"/>
        </w:rPr>
        <w:t xml:space="preserve">-документ, удостоверяющий личность представителя заявителя; </w:t>
      </w:r>
    </w:p>
    <w:p w:rsidR="0085381F" w:rsidRPr="00F073FC" w:rsidRDefault="0085381F" w:rsidP="0085381F">
      <w:pPr>
        <w:pStyle w:val="ConsPlusNormal0"/>
        <w:ind w:firstLine="567"/>
        <w:jc w:val="both"/>
        <w:rPr>
          <w:sz w:val="28"/>
          <w:szCs w:val="28"/>
        </w:rPr>
      </w:pPr>
      <w:r w:rsidRPr="00F073FC">
        <w:rPr>
          <w:sz w:val="28"/>
          <w:szCs w:val="28"/>
        </w:rPr>
        <w:t>-доверенность, оформленная в порядке, предусмотренном законодательством Российской Федерации.</w:t>
      </w:r>
    </w:p>
    <w:p w:rsidR="0085381F" w:rsidRPr="00F073FC" w:rsidRDefault="0085381F" w:rsidP="003F5C56">
      <w:pPr>
        <w:pStyle w:val="ConsPlusNormal0"/>
        <w:numPr>
          <w:ilvl w:val="1"/>
          <w:numId w:val="1"/>
        </w:numPr>
        <w:ind w:left="0" w:firstLine="709"/>
        <w:jc w:val="both"/>
        <w:rPr>
          <w:sz w:val="28"/>
          <w:szCs w:val="28"/>
        </w:rPr>
      </w:pPr>
      <w:r w:rsidRPr="00F073FC">
        <w:rPr>
          <w:sz w:val="28"/>
          <w:szCs w:val="28"/>
        </w:rPr>
        <w:t xml:space="preserve">Перечень документов, необходимых для предоставления муниципальной услуги и находящиеся в распоряжении государственных органов, </w:t>
      </w:r>
      <w:r w:rsidRPr="00F073FC">
        <w:rPr>
          <w:sz w:val="28"/>
          <w:szCs w:val="28"/>
        </w:rPr>
        <w:lastRenderedPageBreak/>
        <w:t>органов местного самоуправления и иных органов, участвующих в предоставлении муниципальной услуги, требуемых сотрудниками администрации   самостоятельно, или предоставляемых заявителем по желанию:</w:t>
      </w:r>
    </w:p>
    <w:p w:rsidR="0085381F" w:rsidRPr="00F073FC" w:rsidRDefault="0085381F" w:rsidP="0085381F">
      <w:pPr>
        <w:pStyle w:val="ConsPlusNormal0"/>
        <w:ind w:firstLine="567"/>
        <w:jc w:val="both"/>
        <w:rPr>
          <w:sz w:val="28"/>
          <w:szCs w:val="28"/>
        </w:rPr>
      </w:pPr>
      <w:r w:rsidRPr="00F073FC">
        <w:rPr>
          <w:sz w:val="28"/>
          <w:szCs w:val="28"/>
        </w:rPr>
        <w:t>а) правоустанавливающие и (или) право удостоверяющие документы на объект (объекты) адресации;</w:t>
      </w:r>
    </w:p>
    <w:p w:rsidR="0085381F" w:rsidRPr="00F073FC" w:rsidRDefault="0085381F" w:rsidP="0085381F">
      <w:pPr>
        <w:pStyle w:val="ConsPlusNormal0"/>
        <w:ind w:firstLine="567"/>
        <w:jc w:val="both"/>
        <w:rPr>
          <w:sz w:val="28"/>
          <w:szCs w:val="28"/>
        </w:rPr>
      </w:pPr>
      <w:r w:rsidRPr="00F073FC">
        <w:rPr>
          <w:sz w:val="28"/>
          <w:szCs w:val="28"/>
        </w:rPr>
        <w:t xml:space="preserve">б) </w:t>
      </w:r>
      <w:r w:rsidRPr="00D911AF">
        <w:rPr>
          <w:sz w:val="28"/>
          <w:szCs w:val="28"/>
        </w:rPr>
        <w:t>выписки из ЕГРН</w:t>
      </w:r>
      <w:r w:rsidRPr="00F073FC">
        <w:rPr>
          <w:sz w:val="28"/>
          <w:szCs w:val="28"/>
        </w:rPr>
        <w:t xml:space="preserve">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85381F" w:rsidRPr="00F073FC" w:rsidRDefault="0085381F" w:rsidP="0085381F">
      <w:pPr>
        <w:pStyle w:val="ConsPlusNormal0"/>
        <w:ind w:firstLine="567"/>
        <w:jc w:val="both"/>
        <w:rPr>
          <w:sz w:val="28"/>
          <w:szCs w:val="28"/>
        </w:rPr>
      </w:pPr>
      <w:r w:rsidRPr="00F073FC">
        <w:rPr>
          <w:sz w:val="28"/>
          <w:szCs w:val="28"/>
        </w:rPr>
        <w:t>в)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85381F" w:rsidRPr="00F073FC" w:rsidRDefault="0085381F" w:rsidP="0085381F">
      <w:pPr>
        <w:pStyle w:val="ConsPlusNormal0"/>
        <w:ind w:firstLine="567"/>
        <w:jc w:val="both"/>
        <w:rPr>
          <w:sz w:val="28"/>
          <w:szCs w:val="28"/>
        </w:rPr>
      </w:pPr>
      <w:r w:rsidRPr="00F073FC">
        <w:rPr>
          <w:sz w:val="28"/>
          <w:szCs w:val="28"/>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85381F" w:rsidRPr="00F073FC" w:rsidRDefault="0085381F" w:rsidP="0085381F">
      <w:pPr>
        <w:pStyle w:val="ConsPlusNormal0"/>
        <w:ind w:firstLine="567"/>
        <w:jc w:val="both"/>
        <w:rPr>
          <w:sz w:val="28"/>
          <w:szCs w:val="28"/>
        </w:rPr>
      </w:pPr>
      <w:r w:rsidRPr="00F073FC">
        <w:rPr>
          <w:sz w:val="28"/>
          <w:szCs w:val="28"/>
        </w:rPr>
        <w:t>д) кадастровый паспорт объекта адресации (в случае присвоения адреса объекту адресации, поставленному на кадастровый учет);</w:t>
      </w:r>
    </w:p>
    <w:p w:rsidR="0085381F" w:rsidRPr="00F073FC" w:rsidRDefault="0085381F" w:rsidP="0085381F">
      <w:pPr>
        <w:pStyle w:val="ConsPlusNormal0"/>
        <w:ind w:firstLine="567"/>
        <w:jc w:val="both"/>
        <w:rPr>
          <w:sz w:val="28"/>
          <w:szCs w:val="28"/>
        </w:rPr>
      </w:pPr>
      <w:r w:rsidRPr="00F073FC">
        <w:rPr>
          <w:sz w:val="28"/>
          <w:szCs w:val="28"/>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85381F" w:rsidRPr="00F073FC" w:rsidRDefault="0085381F" w:rsidP="0085381F">
      <w:pPr>
        <w:pStyle w:val="ConsPlusNormal0"/>
        <w:ind w:firstLine="567"/>
        <w:jc w:val="both"/>
        <w:rPr>
          <w:sz w:val="28"/>
          <w:szCs w:val="28"/>
        </w:rPr>
      </w:pPr>
      <w:r w:rsidRPr="00F073FC">
        <w:rPr>
          <w:sz w:val="28"/>
          <w:szCs w:val="28"/>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85381F" w:rsidRPr="00F073FC" w:rsidRDefault="0085381F" w:rsidP="0085381F">
      <w:pPr>
        <w:pStyle w:val="ConsPlusNormal0"/>
        <w:ind w:firstLine="567"/>
        <w:jc w:val="both"/>
        <w:rPr>
          <w:sz w:val="28"/>
          <w:szCs w:val="28"/>
        </w:rPr>
      </w:pPr>
      <w:r w:rsidRPr="00F073FC">
        <w:rPr>
          <w:sz w:val="28"/>
          <w:szCs w:val="28"/>
        </w:rPr>
        <w:t xml:space="preserve">з) </w:t>
      </w:r>
      <w:r w:rsidRPr="00D911AF">
        <w:rPr>
          <w:sz w:val="28"/>
          <w:szCs w:val="28"/>
        </w:rPr>
        <w:t>выписка из ЕГРН</w:t>
      </w:r>
      <w:r w:rsidRPr="00F073FC">
        <w:rPr>
          <w:sz w:val="28"/>
          <w:szCs w:val="28"/>
        </w:rPr>
        <w:t xml:space="preserve"> об объекте недвижимости, который снят с учета (в случае аннулирования адреса объекта адресации при прекращении существования объекта адресации);</w:t>
      </w:r>
    </w:p>
    <w:p w:rsidR="0085381F" w:rsidRPr="00F073FC" w:rsidRDefault="0085381F" w:rsidP="0085381F">
      <w:pPr>
        <w:pStyle w:val="ConsPlusNormal0"/>
        <w:ind w:firstLine="567"/>
        <w:jc w:val="both"/>
        <w:rPr>
          <w:sz w:val="28"/>
          <w:szCs w:val="28"/>
        </w:rPr>
      </w:pPr>
      <w:r w:rsidRPr="00F073FC">
        <w:rPr>
          <w:sz w:val="28"/>
          <w:szCs w:val="28"/>
        </w:rPr>
        <w:t xml:space="preserve">и) уведомление об отсутствии в </w:t>
      </w:r>
      <w:r w:rsidRPr="00D911AF">
        <w:rPr>
          <w:sz w:val="28"/>
          <w:szCs w:val="28"/>
        </w:rPr>
        <w:t>ЕГРН</w:t>
      </w:r>
      <w:r w:rsidRPr="00F073FC">
        <w:rPr>
          <w:sz w:val="28"/>
          <w:szCs w:val="28"/>
        </w:rPr>
        <w:t xml:space="preserve"> сведений по объекту адресации (в случае аннулирования адреса объекта адресации в случае отказа в осуществлении кадастрового учета объекта адресации по основаниям, указанным в пунктах 1 и 3 части 2 статьи 27 Федерального закона "О государственном кадастре недвижимости").</w:t>
      </w:r>
    </w:p>
    <w:p w:rsidR="0085381F" w:rsidRPr="00F073FC" w:rsidRDefault="0085381F" w:rsidP="003F5C56">
      <w:pPr>
        <w:numPr>
          <w:ilvl w:val="2"/>
          <w:numId w:val="1"/>
        </w:numPr>
        <w:tabs>
          <w:tab w:val="num" w:pos="0"/>
        </w:tabs>
        <w:ind w:left="0" w:firstLine="709"/>
        <w:jc w:val="both"/>
        <w:rPr>
          <w:sz w:val="28"/>
          <w:szCs w:val="28"/>
        </w:rPr>
      </w:pPr>
      <w:r w:rsidRPr="00F073FC">
        <w:rPr>
          <w:sz w:val="28"/>
          <w:szCs w:val="28"/>
        </w:rPr>
        <w:t xml:space="preserve"> Запрещается требовать от заявителя представления документов и информации или осуществления действий, определенных в части 1 статьи 7 Федерального закона от 27 июля 2010 г. N 210-ФЗ «Об организации предоставления государственных и муниципальных услуг.  </w:t>
      </w:r>
    </w:p>
    <w:p w:rsidR="0085381F" w:rsidRPr="00F073FC" w:rsidRDefault="0085381F" w:rsidP="003F5C56">
      <w:pPr>
        <w:numPr>
          <w:ilvl w:val="1"/>
          <w:numId w:val="1"/>
        </w:numPr>
        <w:tabs>
          <w:tab w:val="num" w:pos="0"/>
        </w:tabs>
        <w:ind w:left="0" w:firstLine="709"/>
        <w:jc w:val="both"/>
        <w:rPr>
          <w:sz w:val="28"/>
          <w:szCs w:val="28"/>
        </w:rPr>
      </w:pPr>
      <w:r w:rsidRPr="00F073FC">
        <w:rPr>
          <w:sz w:val="28"/>
          <w:szCs w:val="28"/>
        </w:rPr>
        <w:t>Перечень оснований для отказа в приеме документов, необходимых для предоставления муниципальной услуги –не предусмотрено.</w:t>
      </w:r>
    </w:p>
    <w:p w:rsidR="0085381F" w:rsidRPr="00F073FC" w:rsidRDefault="0085381F" w:rsidP="003F5C56">
      <w:pPr>
        <w:pStyle w:val="ConsPlusNormal0"/>
        <w:numPr>
          <w:ilvl w:val="1"/>
          <w:numId w:val="1"/>
        </w:numPr>
        <w:ind w:left="0" w:firstLine="709"/>
        <w:jc w:val="both"/>
        <w:rPr>
          <w:sz w:val="28"/>
          <w:szCs w:val="28"/>
        </w:rPr>
      </w:pPr>
      <w:r w:rsidRPr="00F073FC">
        <w:rPr>
          <w:sz w:val="28"/>
          <w:szCs w:val="28"/>
        </w:rPr>
        <w:t>Основания для отказа в предоставлении муниципальной услуги являются:</w:t>
      </w:r>
    </w:p>
    <w:p w:rsidR="0085381F" w:rsidRPr="00F073FC" w:rsidRDefault="0085381F" w:rsidP="0085381F">
      <w:pPr>
        <w:pStyle w:val="ConsPlusNormal0"/>
        <w:ind w:firstLine="567"/>
        <w:jc w:val="both"/>
        <w:rPr>
          <w:sz w:val="28"/>
          <w:szCs w:val="28"/>
        </w:rPr>
      </w:pPr>
      <w:r w:rsidRPr="00F073FC">
        <w:rPr>
          <w:sz w:val="28"/>
          <w:szCs w:val="28"/>
        </w:rPr>
        <w:t>а) с заявлением о присвоении объекту адресации адреса обратилось лицо, не указанное в п.1.2 настоящего регламента;</w:t>
      </w:r>
    </w:p>
    <w:p w:rsidR="0085381F" w:rsidRPr="00F073FC" w:rsidRDefault="0085381F" w:rsidP="0085381F">
      <w:pPr>
        <w:pStyle w:val="ConsPlusNormal0"/>
        <w:ind w:firstLine="567"/>
        <w:jc w:val="both"/>
        <w:rPr>
          <w:sz w:val="28"/>
          <w:szCs w:val="28"/>
        </w:rPr>
      </w:pPr>
      <w:r w:rsidRPr="00F073FC">
        <w:rPr>
          <w:sz w:val="28"/>
          <w:szCs w:val="28"/>
        </w:rPr>
        <w:t xml:space="preserve">б) ответ на межведомственный запрос свидетельствует об отсутствии документа и (или) информации, необходимых для присвоения объекту адресации </w:t>
      </w:r>
      <w:r w:rsidRPr="00F073FC">
        <w:rPr>
          <w:sz w:val="28"/>
          <w:szCs w:val="28"/>
        </w:rPr>
        <w:lastRenderedPageBreak/>
        <w:t>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85381F" w:rsidRPr="00F073FC" w:rsidRDefault="0085381F" w:rsidP="0085381F">
      <w:pPr>
        <w:pStyle w:val="ConsPlusNormal0"/>
        <w:ind w:firstLine="567"/>
        <w:jc w:val="both"/>
        <w:rPr>
          <w:sz w:val="28"/>
          <w:szCs w:val="28"/>
        </w:rPr>
      </w:pPr>
      <w:r w:rsidRPr="00F073FC">
        <w:rPr>
          <w:sz w:val="28"/>
          <w:szCs w:val="28"/>
        </w:rPr>
        <w:t>в)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85381F" w:rsidRPr="00F073FC" w:rsidRDefault="0085381F" w:rsidP="0085381F">
      <w:pPr>
        <w:pStyle w:val="ConsPlusNormal0"/>
        <w:ind w:firstLine="567"/>
        <w:jc w:val="both"/>
        <w:rPr>
          <w:sz w:val="28"/>
          <w:szCs w:val="28"/>
        </w:rPr>
      </w:pPr>
      <w:r w:rsidRPr="00F073FC">
        <w:rPr>
          <w:sz w:val="28"/>
          <w:szCs w:val="28"/>
        </w:rPr>
        <w:t>г) отсутствуют случаи и условия для присвоения объекту адресации адреса или аннулирования его адреса, указанные в пунктах 5, 8 - 11 и 14 - 18     Правил присвоения, изменения и аннулирования адресов, утвержденных постановлением  Правительства Российской Федерации № 1221 от 19.11.2014.</w:t>
      </w:r>
    </w:p>
    <w:p w:rsidR="0085381F" w:rsidRPr="00F073FC" w:rsidRDefault="0085381F" w:rsidP="003F5C56">
      <w:pPr>
        <w:numPr>
          <w:ilvl w:val="1"/>
          <w:numId w:val="1"/>
        </w:numPr>
        <w:tabs>
          <w:tab w:val="num" w:pos="0"/>
        </w:tabs>
        <w:ind w:left="0" w:firstLine="426"/>
        <w:jc w:val="both"/>
        <w:rPr>
          <w:sz w:val="28"/>
          <w:szCs w:val="28"/>
        </w:rPr>
      </w:pPr>
      <w:r w:rsidRPr="00F073FC">
        <w:rPr>
          <w:sz w:val="28"/>
          <w:szCs w:val="28"/>
        </w:rPr>
        <w:t>Услуги, являющиеся необходимыми и обязательными для предоставления муниципальной услуги: отсутствуют.</w:t>
      </w:r>
    </w:p>
    <w:p w:rsidR="0085381F" w:rsidRPr="00F073FC" w:rsidRDefault="0085381F" w:rsidP="003F5C56">
      <w:pPr>
        <w:numPr>
          <w:ilvl w:val="1"/>
          <w:numId w:val="1"/>
        </w:numPr>
        <w:tabs>
          <w:tab w:val="num" w:pos="0"/>
        </w:tabs>
        <w:ind w:left="0" w:firstLine="426"/>
        <w:jc w:val="both"/>
        <w:rPr>
          <w:sz w:val="28"/>
          <w:szCs w:val="28"/>
        </w:rPr>
      </w:pPr>
      <w:r w:rsidRPr="00F073FC">
        <w:rPr>
          <w:sz w:val="28"/>
          <w:szCs w:val="28"/>
        </w:rPr>
        <w:t xml:space="preserve">Размер платы, взимаемой с заявителя при предоставлении муниципальной услуги: </w:t>
      </w:r>
    </w:p>
    <w:p w:rsidR="0085381F" w:rsidRPr="00F073FC" w:rsidRDefault="0085381F" w:rsidP="0085381F">
      <w:pPr>
        <w:tabs>
          <w:tab w:val="num" w:pos="0"/>
          <w:tab w:val="left" w:pos="540"/>
        </w:tabs>
        <w:ind w:firstLine="426"/>
        <w:jc w:val="both"/>
        <w:rPr>
          <w:sz w:val="28"/>
          <w:szCs w:val="28"/>
        </w:rPr>
      </w:pPr>
      <w:r w:rsidRPr="00F073FC">
        <w:rPr>
          <w:sz w:val="28"/>
          <w:szCs w:val="28"/>
        </w:rPr>
        <w:t>Муниципальная услуга предоставляется бесплатно.</w:t>
      </w:r>
    </w:p>
    <w:p w:rsidR="0085381F" w:rsidRPr="00F073FC" w:rsidRDefault="0085381F" w:rsidP="003F5C56">
      <w:pPr>
        <w:numPr>
          <w:ilvl w:val="1"/>
          <w:numId w:val="1"/>
        </w:numPr>
        <w:tabs>
          <w:tab w:val="num" w:pos="0"/>
        </w:tabs>
        <w:ind w:left="0" w:firstLine="426"/>
        <w:jc w:val="both"/>
        <w:rPr>
          <w:sz w:val="28"/>
          <w:szCs w:val="28"/>
        </w:rPr>
      </w:pPr>
      <w:r w:rsidRPr="00F073FC">
        <w:rPr>
          <w:sz w:val="28"/>
          <w:szCs w:val="28"/>
        </w:rPr>
        <w:t>Максимальное время ожидания в очереди при подаче заявления о предоставлении муниципальной услуги не должно превышать 15 минут.</w:t>
      </w:r>
    </w:p>
    <w:p w:rsidR="0085381F" w:rsidRPr="00F073FC" w:rsidRDefault="0085381F" w:rsidP="003F5C56">
      <w:pPr>
        <w:numPr>
          <w:ilvl w:val="1"/>
          <w:numId w:val="1"/>
        </w:numPr>
        <w:tabs>
          <w:tab w:val="num" w:pos="0"/>
        </w:tabs>
        <w:ind w:left="0" w:firstLine="426"/>
        <w:jc w:val="both"/>
        <w:rPr>
          <w:sz w:val="28"/>
          <w:szCs w:val="28"/>
        </w:rPr>
      </w:pPr>
      <w:r w:rsidRPr="00F073FC">
        <w:rPr>
          <w:sz w:val="28"/>
          <w:szCs w:val="28"/>
        </w:rPr>
        <w:t xml:space="preserve">Срок и порядок регистрации запроса заявителя о предоставлении муниципальной услуги: </w:t>
      </w:r>
    </w:p>
    <w:p w:rsidR="0085381F" w:rsidRPr="00F073FC" w:rsidRDefault="0085381F" w:rsidP="0085381F">
      <w:pPr>
        <w:tabs>
          <w:tab w:val="num" w:pos="0"/>
        </w:tabs>
        <w:ind w:firstLine="426"/>
        <w:jc w:val="both"/>
        <w:rPr>
          <w:sz w:val="28"/>
          <w:szCs w:val="28"/>
        </w:rPr>
      </w:pPr>
      <w:r w:rsidRPr="00F073FC">
        <w:rPr>
          <w:sz w:val="28"/>
          <w:szCs w:val="28"/>
        </w:rPr>
        <w:t xml:space="preserve">Срок регистрации запроса заявителя о предоставлении муниципальной услуги – один день с момента обращения заявителя (при личном обращении); один день со дня поступления письменной корреспонденции (почтой), один день со дня поступления запроса через электронные каналы связи (электронной почтой); </w:t>
      </w:r>
    </w:p>
    <w:p w:rsidR="0085381F" w:rsidRPr="00F073FC" w:rsidRDefault="0085381F" w:rsidP="0085381F">
      <w:pPr>
        <w:ind w:firstLine="426"/>
        <w:jc w:val="both"/>
        <w:rPr>
          <w:sz w:val="28"/>
          <w:szCs w:val="28"/>
        </w:rPr>
      </w:pPr>
      <w:r w:rsidRPr="00F073FC">
        <w:rPr>
          <w:sz w:val="28"/>
          <w:szCs w:val="28"/>
        </w:rPr>
        <w:t>Запросы заявителя регистрируются в журнале регистрации заявлений на предоставление муниципальной услуги.</w:t>
      </w:r>
    </w:p>
    <w:p w:rsidR="0085381F" w:rsidRPr="00F073FC" w:rsidRDefault="0085381F" w:rsidP="003F5C56">
      <w:pPr>
        <w:numPr>
          <w:ilvl w:val="1"/>
          <w:numId w:val="1"/>
        </w:numPr>
        <w:tabs>
          <w:tab w:val="num" w:pos="0"/>
        </w:tabs>
        <w:ind w:left="0" w:firstLine="709"/>
        <w:jc w:val="both"/>
        <w:rPr>
          <w:sz w:val="28"/>
          <w:szCs w:val="28"/>
        </w:rPr>
      </w:pPr>
      <w:r w:rsidRPr="00F073FC">
        <w:rPr>
          <w:sz w:val="28"/>
          <w:szCs w:val="28"/>
        </w:rPr>
        <w:t>Требования к помещениям, в которых предоставляется муниципальная услуга:</w:t>
      </w:r>
    </w:p>
    <w:p w:rsidR="0085381F" w:rsidRPr="00F073FC" w:rsidRDefault="0085381F" w:rsidP="003F5C56">
      <w:pPr>
        <w:numPr>
          <w:ilvl w:val="2"/>
          <w:numId w:val="1"/>
        </w:numPr>
        <w:tabs>
          <w:tab w:val="num" w:pos="0"/>
          <w:tab w:val="left" w:pos="1560"/>
        </w:tabs>
        <w:ind w:left="0" w:firstLine="709"/>
        <w:jc w:val="both"/>
        <w:rPr>
          <w:sz w:val="28"/>
          <w:szCs w:val="28"/>
        </w:rPr>
      </w:pPr>
      <w:r w:rsidRPr="00F073FC">
        <w:rPr>
          <w:sz w:val="28"/>
          <w:szCs w:val="28"/>
        </w:rPr>
        <w:t>В администрации муниципального образования прием заявителей осуществляется в специально предусмотренных помещениях, включающих места для ожидания, получения информации, приема заявителей, заполнения необходимых документов, в которых обеспечивается:</w:t>
      </w:r>
    </w:p>
    <w:p w:rsidR="0085381F" w:rsidRPr="00F073FC" w:rsidRDefault="0085381F" w:rsidP="0085381F">
      <w:pPr>
        <w:jc w:val="both"/>
        <w:rPr>
          <w:sz w:val="28"/>
          <w:szCs w:val="28"/>
        </w:rPr>
      </w:pPr>
      <w:r>
        <w:rPr>
          <w:sz w:val="28"/>
          <w:szCs w:val="28"/>
        </w:rPr>
        <w:t xml:space="preserve">- </w:t>
      </w:r>
      <w:r w:rsidRPr="00F073FC">
        <w:rPr>
          <w:sz w:val="28"/>
          <w:szCs w:val="28"/>
        </w:rPr>
        <w:t>соблюдение санитарно-эпидемиологических правил и нормативов, правил противопожарной безопасности;</w:t>
      </w:r>
    </w:p>
    <w:p w:rsidR="0085381F" w:rsidRPr="00F073FC" w:rsidRDefault="0085381F" w:rsidP="0085381F">
      <w:pPr>
        <w:jc w:val="both"/>
        <w:rPr>
          <w:sz w:val="28"/>
          <w:szCs w:val="28"/>
        </w:rPr>
      </w:pPr>
      <w:r>
        <w:rPr>
          <w:sz w:val="28"/>
          <w:szCs w:val="28"/>
        </w:rPr>
        <w:t xml:space="preserve">- </w:t>
      </w:r>
      <w:r w:rsidRPr="00F073FC">
        <w:rPr>
          <w:sz w:val="28"/>
          <w:szCs w:val="28"/>
        </w:rPr>
        <w:t>оборудование местами общественного пользования (туалеты) и местами для хранения верхней одежды.</w:t>
      </w:r>
    </w:p>
    <w:p w:rsidR="0085381F" w:rsidRPr="00F073FC" w:rsidRDefault="0085381F" w:rsidP="003F5C56">
      <w:pPr>
        <w:numPr>
          <w:ilvl w:val="2"/>
          <w:numId w:val="1"/>
        </w:numPr>
        <w:tabs>
          <w:tab w:val="num" w:pos="0"/>
          <w:tab w:val="left" w:pos="1560"/>
        </w:tabs>
        <w:ind w:left="0" w:firstLine="709"/>
        <w:jc w:val="both"/>
        <w:rPr>
          <w:sz w:val="28"/>
          <w:szCs w:val="28"/>
        </w:rPr>
      </w:pPr>
      <w:r w:rsidRPr="00F073FC">
        <w:rPr>
          <w:sz w:val="28"/>
          <w:szCs w:val="28"/>
        </w:rPr>
        <w:t>Требования к местам для ожидания:</w:t>
      </w:r>
    </w:p>
    <w:p w:rsidR="0085381F" w:rsidRPr="00F073FC" w:rsidRDefault="0085381F" w:rsidP="0085381F">
      <w:pPr>
        <w:jc w:val="both"/>
        <w:rPr>
          <w:sz w:val="28"/>
          <w:szCs w:val="28"/>
        </w:rPr>
      </w:pPr>
      <w:r>
        <w:rPr>
          <w:sz w:val="28"/>
          <w:szCs w:val="28"/>
        </w:rPr>
        <w:t xml:space="preserve">- </w:t>
      </w:r>
      <w:r w:rsidRPr="00F073FC">
        <w:rPr>
          <w:sz w:val="28"/>
          <w:szCs w:val="28"/>
        </w:rPr>
        <w:t>места для ожидания оборудуются стульями и (или) кресельными секциями, и (или) скамьями;</w:t>
      </w:r>
    </w:p>
    <w:p w:rsidR="0085381F" w:rsidRPr="00F073FC" w:rsidRDefault="0085381F" w:rsidP="0085381F">
      <w:pPr>
        <w:jc w:val="both"/>
        <w:rPr>
          <w:sz w:val="28"/>
          <w:szCs w:val="28"/>
        </w:rPr>
      </w:pPr>
      <w:r>
        <w:rPr>
          <w:sz w:val="28"/>
          <w:szCs w:val="28"/>
        </w:rPr>
        <w:t xml:space="preserve">- </w:t>
      </w:r>
      <w:r w:rsidRPr="00F073FC">
        <w:rPr>
          <w:sz w:val="28"/>
          <w:szCs w:val="28"/>
        </w:rPr>
        <w:t>места для ожидания находятся в холле (зале) или ином специально приспособленном помещении;</w:t>
      </w:r>
    </w:p>
    <w:p w:rsidR="0085381F" w:rsidRPr="00F073FC" w:rsidRDefault="0085381F" w:rsidP="0085381F">
      <w:pPr>
        <w:jc w:val="both"/>
        <w:rPr>
          <w:sz w:val="28"/>
          <w:szCs w:val="28"/>
        </w:rPr>
      </w:pPr>
      <w:r>
        <w:rPr>
          <w:sz w:val="28"/>
          <w:szCs w:val="28"/>
        </w:rPr>
        <w:t xml:space="preserve">- </w:t>
      </w:r>
      <w:r w:rsidRPr="00F073FC">
        <w:rPr>
          <w:sz w:val="28"/>
          <w:szCs w:val="28"/>
        </w:rPr>
        <w:t>в местах для ожидания предусматриваются места для получения информации о муниципальной услуге.</w:t>
      </w:r>
    </w:p>
    <w:p w:rsidR="0085381F" w:rsidRPr="00F073FC" w:rsidRDefault="0085381F" w:rsidP="003F5C56">
      <w:pPr>
        <w:numPr>
          <w:ilvl w:val="2"/>
          <w:numId w:val="1"/>
        </w:numPr>
        <w:tabs>
          <w:tab w:val="num" w:pos="0"/>
          <w:tab w:val="left" w:pos="1560"/>
        </w:tabs>
        <w:ind w:left="0" w:firstLine="709"/>
        <w:jc w:val="both"/>
        <w:rPr>
          <w:sz w:val="28"/>
          <w:szCs w:val="28"/>
        </w:rPr>
      </w:pPr>
      <w:r w:rsidRPr="00F073FC">
        <w:rPr>
          <w:sz w:val="28"/>
          <w:szCs w:val="28"/>
        </w:rPr>
        <w:t>Требования к местам для получения информации о муниципальной услуге:</w:t>
      </w:r>
    </w:p>
    <w:p w:rsidR="0085381F" w:rsidRPr="00F073FC" w:rsidRDefault="0085381F" w:rsidP="0085381F">
      <w:pPr>
        <w:jc w:val="both"/>
        <w:rPr>
          <w:sz w:val="28"/>
          <w:szCs w:val="28"/>
        </w:rPr>
      </w:pPr>
      <w:r>
        <w:rPr>
          <w:sz w:val="28"/>
          <w:szCs w:val="28"/>
        </w:rPr>
        <w:lastRenderedPageBreak/>
        <w:t xml:space="preserve">- </w:t>
      </w:r>
      <w:r w:rsidRPr="00F073FC">
        <w:rPr>
          <w:sz w:val="28"/>
          <w:szCs w:val="28"/>
        </w:rPr>
        <w:t>информационные материалы, предназначенные для информирования заявителей о муниципальной услуге, размещаются на информационных стендах, расположенных в местах, обеспечивающих свободный доступ к ним заявителей;</w:t>
      </w:r>
    </w:p>
    <w:p w:rsidR="0085381F" w:rsidRPr="00F073FC" w:rsidRDefault="0085381F" w:rsidP="0085381F">
      <w:pPr>
        <w:jc w:val="both"/>
        <w:rPr>
          <w:sz w:val="28"/>
          <w:szCs w:val="28"/>
        </w:rPr>
      </w:pPr>
      <w:r>
        <w:rPr>
          <w:sz w:val="28"/>
          <w:szCs w:val="28"/>
        </w:rPr>
        <w:t xml:space="preserve">- </w:t>
      </w:r>
      <w:r w:rsidRPr="00F073FC">
        <w:rPr>
          <w:sz w:val="28"/>
          <w:szCs w:val="28"/>
        </w:rPr>
        <w:t xml:space="preserve">информационные стенды оборудуются визуальной текстовой информацией, содержащей справочные сведения для заявителей, перечень документов, необходимых для получения муниципальной услуги, и образцы из заполнения. </w:t>
      </w:r>
    </w:p>
    <w:p w:rsidR="0085381F" w:rsidRPr="00F073FC" w:rsidRDefault="0085381F" w:rsidP="0085381F">
      <w:pPr>
        <w:jc w:val="both"/>
        <w:rPr>
          <w:sz w:val="28"/>
          <w:szCs w:val="28"/>
        </w:rPr>
      </w:pPr>
      <w:r>
        <w:rPr>
          <w:sz w:val="28"/>
          <w:szCs w:val="28"/>
        </w:rPr>
        <w:t xml:space="preserve">- </w:t>
      </w:r>
      <w:r w:rsidRPr="00F073FC">
        <w:rPr>
          <w:sz w:val="28"/>
          <w:szCs w:val="28"/>
        </w:rPr>
        <w:t>Информационные материалы, размещаемые на информационных стендах, обновляются по мере изменения действующего законодательства, регулирующего предоставление муниципальной услуги, и справочных сведений;</w:t>
      </w:r>
    </w:p>
    <w:p w:rsidR="0085381F" w:rsidRPr="00F073FC" w:rsidRDefault="0085381F" w:rsidP="003F5C56">
      <w:pPr>
        <w:numPr>
          <w:ilvl w:val="2"/>
          <w:numId w:val="1"/>
        </w:numPr>
        <w:tabs>
          <w:tab w:val="num" w:pos="0"/>
          <w:tab w:val="left" w:pos="1560"/>
        </w:tabs>
        <w:ind w:left="0" w:firstLine="709"/>
        <w:jc w:val="both"/>
        <w:rPr>
          <w:sz w:val="28"/>
          <w:szCs w:val="28"/>
        </w:rPr>
      </w:pPr>
      <w:r w:rsidRPr="00F073FC">
        <w:rPr>
          <w:sz w:val="28"/>
          <w:szCs w:val="28"/>
        </w:rPr>
        <w:t>Требования к местам приема заявителей:</w:t>
      </w:r>
    </w:p>
    <w:p w:rsidR="0085381F" w:rsidRPr="00F073FC" w:rsidRDefault="0085381F" w:rsidP="0085381F">
      <w:pPr>
        <w:jc w:val="both"/>
        <w:rPr>
          <w:sz w:val="28"/>
          <w:szCs w:val="28"/>
        </w:rPr>
      </w:pPr>
      <w:r>
        <w:rPr>
          <w:sz w:val="28"/>
          <w:szCs w:val="28"/>
        </w:rPr>
        <w:t xml:space="preserve">- </w:t>
      </w:r>
      <w:r w:rsidRPr="00F073FC">
        <w:rPr>
          <w:sz w:val="28"/>
          <w:szCs w:val="28"/>
        </w:rPr>
        <w:t>Прием заявителей, заполнение заявлений о предоставлении муниципальной услуги осуществляется в служебных кабинетах или иных специально отведенных местах, которые оборудуются вывесками с указанием номера и наименования кабинета или указателями, содержащими информацию о назначении места для приема заявителя.</w:t>
      </w:r>
    </w:p>
    <w:p w:rsidR="0085381F" w:rsidRPr="00F073FC" w:rsidRDefault="0085381F" w:rsidP="0085381F">
      <w:pPr>
        <w:jc w:val="both"/>
        <w:rPr>
          <w:sz w:val="28"/>
          <w:szCs w:val="28"/>
        </w:rPr>
      </w:pPr>
      <w:r>
        <w:rPr>
          <w:sz w:val="28"/>
          <w:szCs w:val="28"/>
        </w:rPr>
        <w:t xml:space="preserve">- </w:t>
      </w:r>
      <w:r w:rsidRPr="00F073FC">
        <w:rPr>
          <w:sz w:val="28"/>
          <w:szCs w:val="28"/>
        </w:rPr>
        <w:t>Специалисты, осуществляющие прием заявителей, обеспечиваются личными и (или) настольными идентификационными карточками.</w:t>
      </w:r>
    </w:p>
    <w:p w:rsidR="0085381F" w:rsidRPr="00F073FC" w:rsidRDefault="0085381F" w:rsidP="0085381F">
      <w:pPr>
        <w:jc w:val="both"/>
        <w:rPr>
          <w:sz w:val="28"/>
          <w:szCs w:val="28"/>
        </w:rPr>
      </w:pPr>
      <w:r>
        <w:rPr>
          <w:sz w:val="28"/>
          <w:szCs w:val="28"/>
        </w:rPr>
        <w:t xml:space="preserve">- </w:t>
      </w:r>
      <w:r w:rsidRPr="00F073FC">
        <w:rPr>
          <w:sz w:val="28"/>
          <w:szCs w:val="28"/>
        </w:rPr>
        <w:t>Рабочее место специалиста, осуществляющего прием заявителей, оборудовано персональным компьютером и печатающим устройством;</w:t>
      </w:r>
    </w:p>
    <w:p w:rsidR="0085381F" w:rsidRPr="00F073FC" w:rsidRDefault="0085381F" w:rsidP="0085381F">
      <w:pPr>
        <w:jc w:val="both"/>
        <w:rPr>
          <w:sz w:val="28"/>
          <w:szCs w:val="28"/>
        </w:rPr>
      </w:pPr>
      <w:r>
        <w:rPr>
          <w:sz w:val="28"/>
          <w:szCs w:val="28"/>
        </w:rPr>
        <w:t xml:space="preserve">- </w:t>
      </w:r>
      <w:r w:rsidRPr="00F073FC">
        <w:rPr>
          <w:sz w:val="28"/>
          <w:szCs w:val="28"/>
        </w:rPr>
        <w:t>В целях обеспечения конфиденциальности сведений одновременное консультирование и (или) прием двух и более посетителей одним специалистом не допускается;</w:t>
      </w:r>
    </w:p>
    <w:p w:rsidR="0085381F" w:rsidRPr="00F073FC" w:rsidRDefault="0085381F" w:rsidP="0085381F">
      <w:pPr>
        <w:jc w:val="both"/>
        <w:rPr>
          <w:sz w:val="28"/>
          <w:szCs w:val="28"/>
        </w:rPr>
      </w:pPr>
      <w:r>
        <w:rPr>
          <w:sz w:val="28"/>
          <w:szCs w:val="28"/>
        </w:rPr>
        <w:t xml:space="preserve">- </w:t>
      </w:r>
      <w:r w:rsidRPr="00F073FC">
        <w:rPr>
          <w:sz w:val="28"/>
          <w:szCs w:val="28"/>
        </w:rPr>
        <w:t>Места для приема заявителей оборудуются стульями и столами для обеспечения возможности заполнения заявлений о предоставлении муниципальной услуги и оформления документов.</w:t>
      </w:r>
    </w:p>
    <w:p w:rsidR="0085381F" w:rsidRPr="00F073FC" w:rsidRDefault="0085381F" w:rsidP="003F5C56">
      <w:pPr>
        <w:numPr>
          <w:ilvl w:val="1"/>
          <w:numId w:val="1"/>
        </w:numPr>
        <w:tabs>
          <w:tab w:val="num" w:pos="0"/>
        </w:tabs>
        <w:ind w:left="0" w:firstLine="709"/>
        <w:jc w:val="both"/>
        <w:rPr>
          <w:sz w:val="28"/>
          <w:szCs w:val="28"/>
        </w:rPr>
      </w:pPr>
      <w:r w:rsidRPr="00F073FC">
        <w:rPr>
          <w:sz w:val="28"/>
          <w:szCs w:val="28"/>
        </w:rPr>
        <w:t>Показатели качества и доступности предоставления муниципальной услуги:</w:t>
      </w:r>
    </w:p>
    <w:p w:rsidR="0085381F" w:rsidRPr="00F073FC" w:rsidRDefault="0085381F" w:rsidP="003F5C56">
      <w:pPr>
        <w:numPr>
          <w:ilvl w:val="2"/>
          <w:numId w:val="1"/>
        </w:numPr>
        <w:tabs>
          <w:tab w:val="num" w:pos="0"/>
          <w:tab w:val="left" w:pos="1560"/>
        </w:tabs>
        <w:ind w:left="0" w:firstLine="709"/>
        <w:jc w:val="both"/>
        <w:rPr>
          <w:sz w:val="28"/>
          <w:szCs w:val="28"/>
        </w:rPr>
      </w:pPr>
      <w:r w:rsidRPr="00F073FC">
        <w:rPr>
          <w:sz w:val="28"/>
          <w:szCs w:val="28"/>
        </w:rPr>
        <w:t>Показатели качества муниципальной услуги:</w:t>
      </w:r>
    </w:p>
    <w:p w:rsidR="0085381F" w:rsidRPr="00F073FC" w:rsidRDefault="0085381F" w:rsidP="0085381F">
      <w:pPr>
        <w:jc w:val="both"/>
        <w:rPr>
          <w:sz w:val="28"/>
          <w:szCs w:val="28"/>
        </w:rPr>
      </w:pPr>
      <w:r>
        <w:rPr>
          <w:sz w:val="28"/>
          <w:szCs w:val="28"/>
        </w:rPr>
        <w:t xml:space="preserve">- </w:t>
      </w:r>
      <w:r w:rsidRPr="00F073FC">
        <w:rPr>
          <w:sz w:val="28"/>
          <w:szCs w:val="28"/>
        </w:rPr>
        <w:t>выполнение должностными лицами, сотрудниками Администрации муниципального образования предусмотренных законодательством Российской Федерации требований, правил и норм, а также соблюдение последовательности административных процедур и сроков их исполнения при предоставлении муниципальной услуги;</w:t>
      </w:r>
    </w:p>
    <w:p w:rsidR="0085381F" w:rsidRPr="00F073FC" w:rsidRDefault="0085381F" w:rsidP="0085381F">
      <w:pPr>
        <w:jc w:val="both"/>
        <w:rPr>
          <w:sz w:val="28"/>
          <w:szCs w:val="28"/>
        </w:rPr>
      </w:pPr>
      <w:r>
        <w:rPr>
          <w:sz w:val="28"/>
          <w:szCs w:val="28"/>
        </w:rPr>
        <w:t xml:space="preserve">- </w:t>
      </w:r>
      <w:r w:rsidRPr="00F073FC">
        <w:rPr>
          <w:sz w:val="28"/>
          <w:szCs w:val="28"/>
        </w:rPr>
        <w:t>отсутствие обоснованных жалоб на действия (бездействие) должностных лиц, сотрудников администрации муниципального образования при предоставлении муниципальной услуги.</w:t>
      </w:r>
    </w:p>
    <w:p w:rsidR="0085381F" w:rsidRPr="00F073FC" w:rsidRDefault="0085381F" w:rsidP="003F5C56">
      <w:pPr>
        <w:numPr>
          <w:ilvl w:val="2"/>
          <w:numId w:val="1"/>
        </w:numPr>
        <w:tabs>
          <w:tab w:val="num" w:pos="0"/>
          <w:tab w:val="left" w:pos="1560"/>
        </w:tabs>
        <w:ind w:left="0" w:firstLine="709"/>
        <w:jc w:val="both"/>
        <w:rPr>
          <w:sz w:val="28"/>
          <w:szCs w:val="28"/>
        </w:rPr>
      </w:pPr>
      <w:r w:rsidRPr="00F073FC">
        <w:rPr>
          <w:sz w:val="28"/>
          <w:szCs w:val="28"/>
        </w:rPr>
        <w:t>Показатели доступности предоставления муниципальной услуги:</w:t>
      </w:r>
    </w:p>
    <w:p w:rsidR="0085381F" w:rsidRPr="00F073FC" w:rsidRDefault="0085381F" w:rsidP="0085381F">
      <w:pPr>
        <w:jc w:val="both"/>
        <w:rPr>
          <w:sz w:val="28"/>
          <w:szCs w:val="28"/>
        </w:rPr>
      </w:pPr>
      <w:r>
        <w:rPr>
          <w:sz w:val="28"/>
          <w:szCs w:val="28"/>
        </w:rPr>
        <w:t xml:space="preserve">- </w:t>
      </w:r>
      <w:r w:rsidRPr="00F073FC">
        <w:rPr>
          <w:sz w:val="28"/>
          <w:szCs w:val="28"/>
        </w:rPr>
        <w:t>доля заявителей, получивших присвоение или аннулирование адресов объектов недвижимости по отношению к общему количеству граждан, принадлежащих категориям, упомянутым в пункте 1.2. настоящего регламента, обратившихся за получением муниципальной услуги;</w:t>
      </w:r>
    </w:p>
    <w:p w:rsidR="0085381F" w:rsidRPr="00F073FC" w:rsidRDefault="0085381F" w:rsidP="0085381F">
      <w:pPr>
        <w:jc w:val="both"/>
        <w:rPr>
          <w:sz w:val="28"/>
          <w:szCs w:val="28"/>
        </w:rPr>
      </w:pPr>
      <w:r>
        <w:rPr>
          <w:sz w:val="28"/>
          <w:szCs w:val="28"/>
        </w:rPr>
        <w:t xml:space="preserve">- </w:t>
      </w:r>
      <w:r w:rsidRPr="00F073FC">
        <w:rPr>
          <w:sz w:val="28"/>
          <w:szCs w:val="28"/>
        </w:rPr>
        <w:t xml:space="preserve">полнота и достоверность информации о муниципальной услуге, о порядке и стандарте предоставления муниципальной услуги, об образцах оформления документов, необходимых для предоставления муниципальной услуги, размещенных на информационных стендах, на Интернет-ресурсе Администрации </w:t>
      </w:r>
      <w:r w:rsidRPr="00F073FC">
        <w:rPr>
          <w:sz w:val="28"/>
          <w:szCs w:val="28"/>
        </w:rPr>
        <w:lastRenderedPageBreak/>
        <w:t>муниципального образования, «Едином портале государственных и муниципальных услуг (функций)»;</w:t>
      </w:r>
    </w:p>
    <w:p w:rsidR="0085381F" w:rsidRPr="00F073FC" w:rsidRDefault="0085381F" w:rsidP="0085381F">
      <w:pPr>
        <w:jc w:val="both"/>
        <w:rPr>
          <w:sz w:val="28"/>
          <w:szCs w:val="28"/>
        </w:rPr>
      </w:pPr>
      <w:r>
        <w:rPr>
          <w:sz w:val="28"/>
          <w:szCs w:val="28"/>
        </w:rPr>
        <w:t xml:space="preserve">- </w:t>
      </w:r>
      <w:r w:rsidRPr="00F073FC">
        <w:rPr>
          <w:sz w:val="28"/>
          <w:szCs w:val="28"/>
        </w:rPr>
        <w:t>пешеходная доступность от остановок общественного транспорта до здания администрации муниципального образования;</w:t>
      </w:r>
    </w:p>
    <w:p w:rsidR="0085381F" w:rsidRPr="00F073FC" w:rsidRDefault="0085381F" w:rsidP="0085381F">
      <w:pPr>
        <w:jc w:val="both"/>
        <w:rPr>
          <w:sz w:val="28"/>
          <w:szCs w:val="28"/>
        </w:rPr>
      </w:pPr>
      <w:r>
        <w:rPr>
          <w:sz w:val="28"/>
          <w:szCs w:val="28"/>
        </w:rPr>
        <w:t xml:space="preserve">- </w:t>
      </w:r>
      <w:r w:rsidRPr="00F073FC">
        <w:rPr>
          <w:sz w:val="28"/>
          <w:szCs w:val="28"/>
        </w:rPr>
        <w:t>количество взаимодействий заявителя с должностными лицами при предоставлении муниципальной услуги и их продолжительность;</w:t>
      </w:r>
    </w:p>
    <w:p w:rsidR="0085381F" w:rsidRPr="00F073FC" w:rsidRDefault="0085381F" w:rsidP="0085381F">
      <w:pPr>
        <w:jc w:val="both"/>
        <w:rPr>
          <w:sz w:val="28"/>
          <w:szCs w:val="28"/>
        </w:rPr>
      </w:pPr>
      <w:r>
        <w:rPr>
          <w:sz w:val="28"/>
          <w:szCs w:val="28"/>
        </w:rPr>
        <w:t xml:space="preserve">- </w:t>
      </w:r>
      <w:r w:rsidRPr="00F073FC">
        <w:rPr>
          <w:sz w:val="28"/>
          <w:szCs w:val="28"/>
        </w:rPr>
        <w:t>возможность получения информации о ходе предоставления муниципальной услуги, в том числе с использованием информационно-телекоммуникационных технологий;</w:t>
      </w:r>
    </w:p>
    <w:p w:rsidR="0085381F" w:rsidRPr="00F073FC" w:rsidRDefault="0085381F" w:rsidP="0085381F">
      <w:pPr>
        <w:jc w:val="both"/>
        <w:rPr>
          <w:sz w:val="28"/>
          <w:szCs w:val="28"/>
        </w:rPr>
      </w:pPr>
      <w:r>
        <w:rPr>
          <w:sz w:val="28"/>
          <w:szCs w:val="28"/>
        </w:rPr>
        <w:t xml:space="preserve">- </w:t>
      </w:r>
      <w:r w:rsidRPr="00F073FC">
        <w:rPr>
          <w:sz w:val="28"/>
          <w:szCs w:val="28"/>
        </w:rPr>
        <w:t>возможность и доступность получения услуги через многофункциональный центр или в электронной форме посредством автоматизированной информационной системы или Единого портала государственных и муниципальных услуг;</w:t>
      </w:r>
    </w:p>
    <w:p w:rsidR="0085381F" w:rsidRPr="00F073FC" w:rsidRDefault="0085381F" w:rsidP="0085381F">
      <w:pPr>
        <w:tabs>
          <w:tab w:val="num" w:pos="-5103"/>
        </w:tabs>
        <w:autoSpaceDE w:val="0"/>
        <w:autoSpaceDN w:val="0"/>
        <w:adjustRightInd w:val="0"/>
        <w:jc w:val="both"/>
        <w:rPr>
          <w:sz w:val="28"/>
          <w:szCs w:val="28"/>
        </w:rPr>
      </w:pPr>
      <w:r>
        <w:rPr>
          <w:sz w:val="28"/>
          <w:szCs w:val="28"/>
        </w:rPr>
        <w:t xml:space="preserve">- </w:t>
      </w:r>
      <w:r w:rsidRPr="00F073FC">
        <w:rPr>
          <w:sz w:val="28"/>
          <w:szCs w:val="28"/>
        </w:rPr>
        <w:t>беспрепятственный доступ к месту предоставления муниципальной услуги для маломобильных групп граждан (входы в помещения оборудуются пандусами, расширенными проходами, позволяющими обеспечить беспрепятственный доступ маломобильных групп граждан, включая инвалидов, использующих кресла-коляски, собак-проводников);</w:t>
      </w:r>
    </w:p>
    <w:p w:rsidR="0085381F" w:rsidRPr="00F073FC" w:rsidRDefault="0085381F" w:rsidP="0085381F">
      <w:pPr>
        <w:tabs>
          <w:tab w:val="num" w:pos="-5103"/>
        </w:tabs>
        <w:autoSpaceDE w:val="0"/>
        <w:autoSpaceDN w:val="0"/>
        <w:adjustRightInd w:val="0"/>
        <w:jc w:val="both"/>
        <w:rPr>
          <w:sz w:val="28"/>
          <w:szCs w:val="28"/>
        </w:rPr>
      </w:pPr>
      <w:r>
        <w:rPr>
          <w:sz w:val="28"/>
          <w:szCs w:val="28"/>
        </w:rPr>
        <w:t xml:space="preserve">- </w:t>
      </w:r>
      <w:r w:rsidRPr="00F073FC">
        <w:rPr>
          <w:sz w:val="28"/>
          <w:szCs w:val="28"/>
        </w:rPr>
        <w:t>сопровождение инвалидов, имеющих стойкие расстройства функции зрения и самостоятельного передвижения, и оказание им помощи в месте предоставления муниципальной услуги;</w:t>
      </w:r>
    </w:p>
    <w:p w:rsidR="0085381F" w:rsidRPr="00F073FC" w:rsidRDefault="0085381F" w:rsidP="0085381F">
      <w:pPr>
        <w:tabs>
          <w:tab w:val="num" w:pos="-5103"/>
        </w:tabs>
        <w:autoSpaceDE w:val="0"/>
        <w:autoSpaceDN w:val="0"/>
        <w:adjustRightInd w:val="0"/>
        <w:jc w:val="both"/>
        <w:rPr>
          <w:sz w:val="28"/>
          <w:szCs w:val="28"/>
        </w:rPr>
      </w:pPr>
      <w:r>
        <w:rPr>
          <w:sz w:val="28"/>
          <w:szCs w:val="28"/>
        </w:rPr>
        <w:t xml:space="preserve">- </w:t>
      </w:r>
      <w:r w:rsidRPr="00F073FC">
        <w:rPr>
          <w:sz w:val="28"/>
          <w:szCs w:val="28"/>
        </w:rPr>
        <w:t>информационные таблички (вывески) размещаются рядом с входом либо на двери входа так, чтобы они были хорошо видны заявителям, дополнительно для заявителей с ограниченными физическими возможностями предусматривается дублирование необходимой звуковой и зрительной информации;</w:t>
      </w:r>
    </w:p>
    <w:p w:rsidR="0085381F" w:rsidRPr="00F073FC" w:rsidRDefault="0085381F" w:rsidP="0085381F">
      <w:pPr>
        <w:tabs>
          <w:tab w:val="num" w:pos="-5103"/>
        </w:tabs>
        <w:autoSpaceDE w:val="0"/>
        <w:autoSpaceDN w:val="0"/>
        <w:adjustRightInd w:val="0"/>
        <w:jc w:val="both"/>
        <w:rPr>
          <w:sz w:val="28"/>
          <w:szCs w:val="28"/>
        </w:rPr>
      </w:pPr>
      <w:r>
        <w:rPr>
          <w:sz w:val="28"/>
          <w:szCs w:val="28"/>
        </w:rPr>
        <w:t xml:space="preserve">- </w:t>
      </w:r>
      <w:r w:rsidRPr="00F073FC">
        <w:rPr>
          <w:sz w:val="28"/>
          <w:szCs w:val="28"/>
        </w:rPr>
        <w:t>оказание работниками   помощи инвалидам в преодолении барьеров, мешающих получению ими услуг наравне с другими лицами;</w:t>
      </w:r>
    </w:p>
    <w:p w:rsidR="0085381F" w:rsidRPr="00F073FC" w:rsidRDefault="0085381F" w:rsidP="0085381F">
      <w:pPr>
        <w:tabs>
          <w:tab w:val="num" w:pos="-5103"/>
        </w:tabs>
        <w:autoSpaceDE w:val="0"/>
        <w:autoSpaceDN w:val="0"/>
        <w:adjustRightInd w:val="0"/>
        <w:jc w:val="both"/>
        <w:rPr>
          <w:sz w:val="28"/>
          <w:szCs w:val="28"/>
        </w:rPr>
      </w:pPr>
      <w:r>
        <w:rPr>
          <w:sz w:val="28"/>
          <w:szCs w:val="28"/>
        </w:rPr>
        <w:t xml:space="preserve">- </w:t>
      </w:r>
      <w:r w:rsidRPr="00F073FC">
        <w:rPr>
          <w:sz w:val="28"/>
          <w:szCs w:val="28"/>
        </w:rPr>
        <w:t>оборудование соответствующими информационными указателями пути следования от остановок общественного транспорта до места предоставления муниципальной услуги;</w:t>
      </w:r>
    </w:p>
    <w:p w:rsidR="0085381F" w:rsidRPr="00F073FC" w:rsidRDefault="0085381F" w:rsidP="0085381F">
      <w:pPr>
        <w:tabs>
          <w:tab w:val="num" w:pos="-5103"/>
        </w:tabs>
        <w:autoSpaceDE w:val="0"/>
        <w:autoSpaceDN w:val="0"/>
        <w:adjustRightInd w:val="0"/>
        <w:jc w:val="both"/>
        <w:rPr>
          <w:sz w:val="28"/>
          <w:szCs w:val="28"/>
        </w:rPr>
      </w:pPr>
      <w:r>
        <w:rPr>
          <w:sz w:val="28"/>
          <w:szCs w:val="28"/>
        </w:rPr>
        <w:t xml:space="preserve">- </w:t>
      </w:r>
      <w:r w:rsidRPr="00F073FC">
        <w:rPr>
          <w:sz w:val="28"/>
          <w:szCs w:val="28"/>
        </w:rPr>
        <w:t>размещение присутственных мест на нижних этажах зданий (строений) для удобства заявителей;</w:t>
      </w:r>
    </w:p>
    <w:p w:rsidR="0085381F" w:rsidRPr="00F073FC" w:rsidRDefault="0085381F" w:rsidP="0085381F">
      <w:pPr>
        <w:jc w:val="both"/>
        <w:rPr>
          <w:sz w:val="28"/>
          <w:szCs w:val="28"/>
        </w:rPr>
      </w:pPr>
      <w:r>
        <w:rPr>
          <w:sz w:val="28"/>
          <w:szCs w:val="28"/>
        </w:rPr>
        <w:t xml:space="preserve">- </w:t>
      </w:r>
      <w:r w:rsidRPr="00F073FC">
        <w:rPr>
          <w:sz w:val="28"/>
          <w:szCs w:val="28"/>
        </w:rPr>
        <w:t>оборудование мест для бесплатной парковки автотранспортных средств, в том числе не менее 10 процентов мест (но не менее 1 места) – для транспортных средств инвалидов, на территории, прилегающей к месту, предоставления муниципальной услуги.</w:t>
      </w:r>
    </w:p>
    <w:p w:rsidR="0085381F" w:rsidRDefault="0085381F" w:rsidP="003F5C56">
      <w:pPr>
        <w:numPr>
          <w:ilvl w:val="1"/>
          <w:numId w:val="1"/>
        </w:numPr>
        <w:tabs>
          <w:tab w:val="num" w:pos="0"/>
        </w:tabs>
        <w:ind w:left="0" w:firstLine="709"/>
        <w:jc w:val="both"/>
        <w:rPr>
          <w:sz w:val="28"/>
          <w:szCs w:val="28"/>
        </w:rPr>
      </w:pPr>
      <w:r w:rsidRPr="00F073FC">
        <w:rPr>
          <w:sz w:val="28"/>
          <w:szCs w:val="28"/>
          <w:shd w:val="clear" w:color="auto" w:fill="FFFFFF"/>
        </w:rPr>
        <w:t>Административные процедуры по приему заявления и документов, необходимых для предоставления муниципальной услуги, а также выдаче документа, являющегося результатом предоставления муниципальной услуги могут осуществляться   специалистами МФЦ по принципу экстерриториальности,</w:t>
      </w:r>
      <w:r w:rsidRPr="00F073FC">
        <w:rPr>
          <w:rStyle w:val="apple-converted-space"/>
          <w:sz w:val="28"/>
          <w:szCs w:val="28"/>
          <w:shd w:val="clear" w:color="auto" w:fill="FFFFFF"/>
        </w:rPr>
        <w:t> </w:t>
      </w:r>
      <w:r w:rsidRPr="00F073FC">
        <w:rPr>
          <w:sz w:val="28"/>
          <w:szCs w:val="28"/>
          <w:shd w:val="clear" w:color="auto" w:fill="FFFFFF"/>
        </w:rPr>
        <w:t>в соответствии с которым</w:t>
      </w:r>
      <w:r w:rsidRPr="00F073FC">
        <w:rPr>
          <w:rStyle w:val="apple-converted-space"/>
          <w:sz w:val="28"/>
          <w:szCs w:val="28"/>
          <w:shd w:val="clear" w:color="auto" w:fill="FFFFFF"/>
        </w:rPr>
        <w:t> </w:t>
      </w:r>
      <w:r w:rsidRPr="00F073FC">
        <w:rPr>
          <w:sz w:val="28"/>
          <w:szCs w:val="28"/>
          <w:shd w:val="clear" w:color="auto" w:fill="FFFFFF"/>
        </w:rPr>
        <w:t>Заявитель вправе выбрать для обращения за получением муниципальной услуги МФЦ, расположенный на территории Алтайского края</w:t>
      </w:r>
      <w:r w:rsidRPr="00F073FC">
        <w:rPr>
          <w:sz w:val="28"/>
          <w:szCs w:val="28"/>
        </w:rPr>
        <w:t>.</w:t>
      </w:r>
      <w:r w:rsidRPr="00F073FC">
        <w:rPr>
          <w:sz w:val="28"/>
          <w:szCs w:val="28"/>
          <w:shd w:val="clear" w:color="auto" w:fill="FFFFFF"/>
        </w:rPr>
        <w:t xml:space="preserve"> Организация предоставления муниципальной услуги на базе МФЦ осуществляется в соответствии с соглашением о взаимодействии между администрацией и МФЦ, заключенным в установленном порядке</w:t>
      </w:r>
      <w:r w:rsidRPr="00F073FC">
        <w:rPr>
          <w:sz w:val="28"/>
          <w:szCs w:val="28"/>
        </w:rPr>
        <w:t xml:space="preserve">. </w:t>
      </w:r>
    </w:p>
    <w:p w:rsidR="0085381F" w:rsidRDefault="0085381F" w:rsidP="0085381F">
      <w:pPr>
        <w:pStyle w:val="aa"/>
        <w:rPr>
          <w:rFonts w:ascii="Times New Roman" w:hAnsi="Times New Roman" w:cs="Times New Roman"/>
          <w:b/>
          <w:sz w:val="28"/>
          <w:szCs w:val="28"/>
        </w:rPr>
      </w:pPr>
    </w:p>
    <w:p w:rsidR="0085381F" w:rsidRDefault="0085381F" w:rsidP="0085381F">
      <w:pPr>
        <w:pStyle w:val="aa"/>
        <w:rPr>
          <w:rFonts w:ascii="Times New Roman" w:hAnsi="Times New Roman" w:cs="Times New Roman"/>
          <w:b/>
          <w:sz w:val="28"/>
          <w:szCs w:val="28"/>
        </w:rPr>
      </w:pPr>
      <w:r w:rsidRPr="00302890">
        <w:rPr>
          <w:rFonts w:ascii="Times New Roman" w:hAnsi="Times New Roman" w:cs="Times New Roman"/>
          <w:b/>
          <w:sz w:val="28"/>
          <w:szCs w:val="28"/>
        </w:rPr>
        <w:t xml:space="preserve">III. Состав, последовательность и сроки выполнения административных </w:t>
      </w:r>
      <w:r w:rsidRPr="00302890">
        <w:rPr>
          <w:rFonts w:ascii="Times New Roman" w:hAnsi="Times New Roman" w:cs="Times New Roman"/>
          <w:b/>
          <w:sz w:val="28"/>
          <w:szCs w:val="28"/>
        </w:rPr>
        <w:lastRenderedPageBreak/>
        <w:t>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МФЦ</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3.1. Исчерпывающий перечень административных процедур</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3.1.1. Предоставление муниципальной услуги включает в себя следующие административные процедуры:</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1) прием и регистрация заявления и прилагаемых документов;</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2)  рассмотрение заявления и прилагаемых к нему документов, принятие решения о присвоении объекту адресации адреса или аннулировании его адреса либо об отказе в присвоении объекту адресации адреса или аннулировании его адреса;</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3) направление (вручение) заявителю решения о присвоении объекту адресации адреса или аннулировании его адреса либо об отказе в присвоении объекту адресации адреса или аннулировании его адреса.</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3.1.2. Блок-схема предоставления муниципальной услуги приведена в приложении 3 к настоящему административному регламенту.</w:t>
      </w:r>
    </w:p>
    <w:p w:rsidR="0085381F" w:rsidRPr="00B46003" w:rsidRDefault="0085381F" w:rsidP="0085381F">
      <w:pPr>
        <w:pStyle w:val="aa"/>
        <w:ind w:firstLine="709"/>
        <w:rPr>
          <w:sz w:val="28"/>
          <w:szCs w:val="28"/>
        </w:rPr>
      </w:pPr>
      <w:r w:rsidRPr="00B46003">
        <w:rPr>
          <w:rFonts w:ascii="Times New Roman" w:hAnsi="Times New Roman" w:cs="Times New Roman"/>
          <w:sz w:val="28"/>
          <w:szCs w:val="28"/>
        </w:rPr>
        <w:t>3.2. Прием и регистрация</w:t>
      </w:r>
      <w:r w:rsidRPr="00B46003">
        <w:rPr>
          <w:sz w:val="28"/>
          <w:szCs w:val="28"/>
        </w:rPr>
        <w:t xml:space="preserve"> </w:t>
      </w:r>
      <w:r w:rsidRPr="00B73CA9">
        <w:rPr>
          <w:rFonts w:ascii="Times New Roman" w:hAnsi="Times New Roman" w:cs="Times New Roman"/>
          <w:sz w:val="28"/>
          <w:szCs w:val="28"/>
        </w:rPr>
        <w:t>заявления и прилагаемых документов</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3.2.1. Юридическим фактом, являющимся основанием для начала выполнения административной процедуры, является поступление в Уполномоченный орган заявления и прилагаемых документов.</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3.2.2. Должностное лицо Уполномоченного органа, ответственное за прием и регистрацию заявления в день поступления заявления (при поступлении в электронном виде в нерабочее время – в ближайший рабочий день, следующий за днем поступления указанных документов):</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осуществляет регистрацию заявления и прилагаемых документов в журнале регистрации входящих обращений;</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выдает расписку в получении от заявителя документов с указанием их перечня и даты их получения Уполномоченным органом.</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3.2.3. В случае если заявление и прилагаемые документы представляются заявителем  в Уполномоченный орган лично, должностное лицо Уполномоченного органа, ответственное за прием и регистрацию заявления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Уполномоченным органом таких документов.</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В случае, если заявление и прилагаемые документы представлены в Уполномоченный орган посредством почтового отправления или представлены заявителем (представителем заявителя)  лично через МФЦ, расписка в получении таких заявления и документов направляется Уполномоченным органом по указанному в заявлении почтовому адресу в течение рабочего дня, следующего за днем получения Уполномоченным органом документов.</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 xml:space="preserve">Получение заявления и прилагаемых документов, представляемых в форме электронных документов, подтверждается Уполномоченным органом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Уполномоченным органом заявления и документов, а также перечень наименований файлов, представленных в форме электронных </w:t>
      </w:r>
      <w:r w:rsidRPr="00B46003">
        <w:rPr>
          <w:rFonts w:ascii="Times New Roman" w:hAnsi="Times New Roman" w:cs="Times New Roman"/>
          <w:sz w:val="28"/>
          <w:szCs w:val="28"/>
        </w:rPr>
        <w:lastRenderedPageBreak/>
        <w:t>документов, с указанием их объема.</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Сообщение о получении заявления и прилагаемых документов направляется по указанному в заявлении адресу электронной почты или в личный кабинет заявителя на Едином портале.</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Сообщение о получении заявления и прилагаемых документов направляется заявителю (представителю заявителя) не позднее рабочего дня, следующего за днем поступления заявления в Уполномоченный орган.</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3.2.4. После регистрации заявление и прилагаемые к нему документы направляются для рассмотрения должностному лицу Уполномоченного органа, ответственному за предоставление муниципальной услуги (далее – должностное лицо, ответственное за предоставление муниципальной услуги).</w:t>
      </w:r>
    </w:p>
    <w:p w:rsidR="0085381F" w:rsidRPr="00D911AF" w:rsidRDefault="0085381F" w:rsidP="0085381F">
      <w:pPr>
        <w:pStyle w:val="aa"/>
        <w:ind w:firstLine="709"/>
        <w:rPr>
          <w:rFonts w:ascii="Times New Roman" w:hAnsi="Times New Roman" w:cs="Times New Roman"/>
          <w:sz w:val="28"/>
          <w:szCs w:val="28"/>
        </w:rPr>
      </w:pPr>
      <w:r w:rsidRPr="00D911AF">
        <w:rPr>
          <w:rFonts w:ascii="Times New Roman" w:hAnsi="Times New Roman" w:cs="Times New Roman"/>
          <w:sz w:val="28"/>
          <w:szCs w:val="28"/>
        </w:rPr>
        <w:t>3.2.5. Срок выполнения данной административной процедуры составляет 1 рабочий день со дня поступления </w:t>
      </w:r>
      <w:hyperlink r:id="rId14" w:anchor="Par428" w:history="1">
        <w:r w:rsidRPr="00D911AF">
          <w:rPr>
            <w:rStyle w:val="a3"/>
            <w:rFonts w:ascii="Times New Roman" w:hAnsi="Times New Roman" w:cs="Times New Roman"/>
            <w:spacing w:val="8"/>
            <w:sz w:val="28"/>
            <w:szCs w:val="28"/>
          </w:rPr>
          <w:t>заявления</w:t>
        </w:r>
      </w:hyperlink>
      <w:r w:rsidRPr="00D911AF">
        <w:rPr>
          <w:rFonts w:ascii="Times New Roman" w:hAnsi="Times New Roman" w:cs="Times New Roman"/>
          <w:sz w:val="28"/>
          <w:szCs w:val="28"/>
        </w:rPr>
        <w:t> и прилагаемых документов в Уполномоченный орган (в случае обращения в МФЦ в сроки, установленные Соглашением о взаимодействии, но не позднее 3 рабочих дней со дня поступления заявления и прилагаемых документов).</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3.2.6. Результатом выполнения данной административной процедуры является получение должностным лицом, ответственным за предоставление муниципальной услуги заявления и прилагаемых документов на рассмотрение.</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3.3. Рассмотрение заявления и прилагаемых к нему документов,</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принятие решения о присвоении объекту адресации адреса или аннулировании его адреса либо об отказе в присвоении объекту адресации адреса или аннулировании его адреса</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3.3.1. Юридическим фактом, являющимся основанием для начала выполнения административной процедуры является, получение заявления и прилагаемых документов должностным лицом, ответственным за предоставление муниципальной услуги на рассмотрение.</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3.3.2. В случае поступления </w:t>
      </w:r>
      <w:hyperlink r:id="rId15" w:anchor="Par428" w:history="1">
        <w:r w:rsidRPr="00B73CA9">
          <w:rPr>
            <w:rStyle w:val="a3"/>
            <w:rFonts w:ascii="Times New Roman" w:hAnsi="Times New Roman" w:cs="Times New Roman"/>
            <w:spacing w:val="8"/>
            <w:sz w:val="28"/>
            <w:szCs w:val="28"/>
          </w:rPr>
          <w:t>заявления</w:t>
        </w:r>
      </w:hyperlink>
      <w:r w:rsidRPr="00B46003">
        <w:rPr>
          <w:rFonts w:ascii="Times New Roman" w:hAnsi="Times New Roman" w:cs="Times New Roman"/>
          <w:sz w:val="28"/>
          <w:szCs w:val="28"/>
        </w:rPr>
        <w:t> и прилагаемых документов в электронной форме должностное лицо, ответственное за предоставление муниципальной услуги,  проводит проверку электронной подписи, которой подписаны заявление и прилагаемые документы в день его поступления.</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Проверка  электронной подписи осуществляется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 создаваемых информационных систем, используемых для предоставления государственной услуги. Проверка  электронной подписи также осуществляется с использованием средств информационной системы аккредитованного удостоверяющего центра.</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3.3.3. Если в случае проверки электронной подписи установлено несоблюдение условий признания ее действительности, должностное лицо, ответственное за предоставление муниципальной услуги, в течение 1 рабочего дня со дня окончания указанной проверки:</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готовит уведомление об отказе в принятии заявления и прилагаемых документов с указанием причин их возврата за подписью руководителя Уполномоченного органа;</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lastRenderedPageBreak/>
        <w:t>направляет заявителю указанное уведомление в электронной форме, подписанное усиленной квалифицированной электронной подписью руководителя Уполномоченного органа, по адресу электронной почты заявителя.</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После получения уведомления заявитель вправе обратиться повторно с заявлением о предоставлении услуги, устранив нарушения, которые послужили основанием для отказа в приеме к рассмотрению первичного обращения.</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3.3.4. В случае если заявитель (представитель заявителя) по своему усмотрению не представил документы, указанные в пункте 2.7.1 настоящего административного регламента, и при поступлении заявления и прилагаемых документов в электронной форме (если в результате проверки усиленной квалифицированной электронной подписи заявителя (представителя заявителя) установлено соблюдение условий признания ее действительности), должностное лицо, ответственное за предоставление муниципальной услуги, в течение 5 рабочих дней со дня получения заявления и прилагаемых документов обеспечивает направление межведомственных запросов в органы государственной власти, органы местного самоуправления и подведомственные государственным органам и органам местного самоуправления организации, в распоряжении которых находятся документы, указанные в подпункте 2.7.1 настоящего административного регламента.</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3.3.5. Должностное лицо, ответственное за предоставление муниципальной услуги, в течение 3 рабочих дней со дня поступления запрашиваемых сведений (документов) в Уполномоченный орган проверяет заявление и все представленные документы на наличие оснований для отказа в присвоении объекту адресации адреса или аннулировании его адреса, предусмотренных пунктом 2.9.3 настоящего административного регламента, и в случае:</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наличия оснований для отказа в присвоении объекту адресации адреса или аннулировании его адреса, указанных в пункте 2.9.3 настоящего административного регламента, готовит решение об отказе в присвоении объекту адресации адреса или аннулировании его  адреса;</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в случае отсутствия оснований для отказа в присвоении объекту адресации адреса или аннулировании его адреса, указанных в пункте 2.9.3 настоящего административного регламента, готовит проект  постановления о присвоении объекту адресации адреса или аннулирование его адреса.</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 xml:space="preserve">3.3.6. Проект мотивированного отказа в предоставлении муниципальной услуги или проект постановления администрации </w:t>
      </w:r>
      <w:r>
        <w:rPr>
          <w:rFonts w:ascii="Times New Roman" w:hAnsi="Times New Roman" w:cs="Times New Roman"/>
          <w:sz w:val="28"/>
          <w:szCs w:val="28"/>
        </w:rPr>
        <w:t>Курьи</w:t>
      </w:r>
      <w:r w:rsidRPr="00B46003">
        <w:rPr>
          <w:rFonts w:ascii="Times New Roman" w:hAnsi="Times New Roman" w:cs="Times New Roman"/>
          <w:sz w:val="28"/>
          <w:szCs w:val="28"/>
        </w:rPr>
        <w:t xml:space="preserve">нского сельского поселения о присвоении объекту адресации адреса или аннулирование его адреса на подпись главе  </w:t>
      </w:r>
      <w:r>
        <w:rPr>
          <w:rFonts w:ascii="Times New Roman" w:hAnsi="Times New Roman" w:cs="Times New Roman"/>
          <w:sz w:val="28"/>
          <w:szCs w:val="28"/>
        </w:rPr>
        <w:t xml:space="preserve">Администрации </w:t>
      </w:r>
      <w:r w:rsidRPr="00B46003">
        <w:rPr>
          <w:rFonts w:ascii="Times New Roman" w:hAnsi="Times New Roman" w:cs="Times New Roman"/>
          <w:sz w:val="28"/>
          <w:szCs w:val="28"/>
        </w:rPr>
        <w:t>Ку</w:t>
      </w:r>
      <w:r>
        <w:rPr>
          <w:rFonts w:ascii="Times New Roman" w:hAnsi="Times New Roman" w:cs="Times New Roman"/>
          <w:sz w:val="28"/>
          <w:szCs w:val="28"/>
        </w:rPr>
        <w:t>рьи</w:t>
      </w:r>
      <w:r w:rsidRPr="00B46003">
        <w:rPr>
          <w:rFonts w:ascii="Times New Roman" w:hAnsi="Times New Roman" w:cs="Times New Roman"/>
          <w:sz w:val="28"/>
          <w:szCs w:val="28"/>
        </w:rPr>
        <w:t>нского сельс</w:t>
      </w:r>
      <w:r>
        <w:rPr>
          <w:rFonts w:ascii="Times New Roman" w:hAnsi="Times New Roman" w:cs="Times New Roman"/>
          <w:sz w:val="28"/>
          <w:szCs w:val="28"/>
        </w:rPr>
        <w:t>овета</w:t>
      </w:r>
      <w:r w:rsidRPr="00B46003">
        <w:rPr>
          <w:rFonts w:ascii="Times New Roman" w:hAnsi="Times New Roman" w:cs="Times New Roman"/>
          <w:sz w:val="28"/>
          <w:szCs w:val="28"/>
        </w:rPr>
        <w:t xml:space="preserve"> либо лицу его замещающему.</w:t>
      </w:r>
    </w:p>
    <w:p w:rsidR="0085381F" w:rsidRDefault="0085381F" w:rsidP="0085381F">
      <w:pPr>
        <w:pStyle w:val="aa"/>
        <w:ind w:firstLine="709"/>
        <w:rPr>
          <w:rFonts w:ascii="Times New Roman" w:hAnsi="Times New Roman" w:cs="Times New Roman"/>
          <w:sz w:val="28"/>
          <w:szCs w:val="28"/>
        </w:rPr>
      </w:pPr>
      <w:r w:rsidRPr="00D911AF">
        <w:rPr>
          <w:rFonts w:ascii="Times New Roman" w:hAnsi="Times New Roman" w:cs="Times New Roman"/>
          <w:sz w:val="28"/>
          <w:szCs w:val="28"/>
        </w:rPr>
        <w:t>3.3.7. Срок выполнения административной процедуры — не более 10 рабочих дней со дня поступления заявления и прилагаемых документов в Уполномоченный орган (в случае представления заявления через МФЦ срок выполнения административной процедуры исчисляется со дня передачи МФЦ заявления и документов, указанных в пунктах 2.6.1, 2.7.1 настоящего административного регламента (при их наличии), в Уполномоченный орган и не может превышать 5 рабочих дней).</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 xml:space="preserve">3.3.8. Критериями принятия решения в рамках выполнения </w:t>
      </w:r>
      <w:r w:rsidRPr="00B46003">
        <w:rPr>
          <w:rFonts w:ascii="Times New Roman" w:hAnsi="Times New Roman" w:cs="Times New Roman"/>
          <w:sz w:val="28"/>
          <w:szCs w:val="28"/>
        </w:rPr>
        <w:lastRenderedPageBreak/>
        <w:t>административной процедуры является отсутствие оснований для отказа в присвоении объекту адресации адреса или аннулировании его адреса, указанных в пункте 2.9.3 настоящего административного регламента.</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3.3.9. Результатом выполнения административной процедуры является принятие Постановления Уполномоченного органа о присвоении объекту адресации адреса или аннулировании его адреса либо мотивированный отказ в присвоении объекту адресации адреса или аннулировании его адреса.</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3.4. Направление (вручение) заявителю решения о присвоении объекту адресации адреса или аннулировании его адреса либо об отказе в присвоении объекту адресации адреса или аннулировании его адреса</w:t>
      </w:r>
    </w:p>
    <w:p w:rsidR="0085381F" w:rsidRPr="00B46003" w:rsidRDefault="0085381F" w:rsidP="00854269">
      <w:pPr>
        <w:pStyle w:val="aa"/>
        <w:tabs>
          <w:tab w:val="left" w:pos="1275"/>
        </w:tabs>
        <w:ind w:firstLine="709"/>
        <w:rPr>
          <w:rFonts w:ascii="Times New Roman" w:hAnsi="Times New Roman" w:cs="Times New Roman"/>
          <w:sz w:val="28"/>
          <w:szCs w:val="28"/>
        </w:rPr>
      </w:pPr>
      <w:r w:rsidRPr="00B46003">
        <w:rPr>
          <w:rFonts w:ascii="Times New Roman" w:hAnsi="Times New Roman" w:cs="Times New Roman"/>
          <w:sz w:val="28"/>
          <w:szCs w:val="28"/>
        </w:rPr>
        <w:t>3.4.1. Юридическим фактом, являющимся основанием для начала выполнения административной процедуры, является подписанное Постановление Уполномоченного органа о присвоении адреса объекту адресации или аннулировании его адреса либо мотивированный отказ в присвоении объекту адресации адреса или аннулировании его адреса.</w:t>
      </w:r>
    </w:p>
    <w:p w:rsidR="0085381F" w:rsidRPr="00B46003" w:rsidRDefault="0085381F" w:rsidP="0085381F">
      <w:pPr>
        <w:pStyle w:val="aa"/>
        <w:ind w:firstLine="709"/>
        <w:rPr>
          <w:rFonts w:ascii="Times New Roman" w:hAnsi="Times New Roman" w:cs="Times New Roman"/>
          <w:sz w:val="28"/>
          <w:szCs w:val="28"/>
        </w:rPr>
      </w:pPr>
      <w:r w:rsidRPr="00B46003">
        <w:rPr>
          <w:rFonts w:ascii="Times New Roman" w:hAnsi="Times New Roman" w:cs="Times New Roman"/>
          <w:sz w:val="28"/>
          <w:szCs w:val="28"/>
        </w:rPr>
        <w:t>3.4.2. Принятое решение  направляется специалистом Уполномоченного органа, ответственным за предоставление муниципальной услуги, заявителю (представителю заявителя) одним из способов, указанным в заявлении:</w:t>
      </w:r>
    </w:p>
    <w:p w:rsidR="0085381F" w:rsidRPr="00B46003" w:rsidRDefault="0085381F" w:rsidP="0085381F">
      <w:pPr>
        <w:pStyle w:val="aa"/>
        <w:ind w:firstLine="708"/>
        <w:rPr>
          <w:rFonts w:ascii="Times New Roman" w:hAnsi="Times New Roman" w:cs="Times New Roman"/>
          <w:sz w:val="28"/>
          <w:szCs w:val="28"/>
        </w:rPr>
      </w:pPr>
      <w:r w:rsidRPr="00B46003">
        <w:rPr>
          <w:rFonts w:ascii="Times New Roman" w:hAnsi="Times New Roman" w:cs="Times New Roman"/>
          <w:sz w:val="28"/>
          <w:szCs w:val="28"/>
        </w:rPr>
        <w:t>в форме электронного документа с использованием информационно-телекоммуникационных сетей общего пользования, в том числе Единого портала не позднее одного рабочего дня со дня принятия решения о присвоении объекту адресации адреса или аннулировании его адреса (об отказе в таком присвоении или аннулировании);</w:t>
      </w:r>
    </w:p>
    <w:p w:rsidR="0085381F" w:rsidRPr="00B46003" w:rsidRDefault="0085381F" w:rsidP="0085381F">
      <w:pPr>
        <w:pStyle w:val="aa"/>
        <w:ind w:firstLine="708"/>
        <w:rPr>
          <w:rFonts w:ascii="Times New Roman" w:hAnsi="Times New Roman" w:cs="Times New Roman"/>
          <w:sz w:val="28"/>
          <w:szCs w:val="28"/>
        </w:rPr>
      </w:pPr>
      <w:r w:rsidRPr="00B46003">
        <w:rPr>
          <w:rFonts w:ascii="Times New Roman" w:hAnsi="Times New Roman" w:cs="Times New Roman"/>
          <w:sz w:val="28"/>
          <w:szCs w:val="28"/>
        </w:rPr>
        <w:t>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принятия решения о присвоении объекту адресации адреса или аннулировании его адреса (об отказе в таком присвоении или аннулировании) посредством почтового отправления по указанному в заявлении почтовому адресу;</w:t>
      </w:r>
    </w:p>
    <w:p w:rsidR="0085381F" w:rsidRPr="00B46003" w:rsidRDefault="0085381F" w:rsidP="0085381F">
      <w:pPr>
        <w:pStyle w:val="aa"/>
        <w:ind w:firstLine="708"/>
        <w:rPr>
          <w:rFonts w:ascii="Times New Roman" w:hAnsi="Times New Roman" w:cs="Times New Roman"/>
          <w:sz w:val="28"/>
          <w:szCs w:val="28"/>
        </w:rPr>
      </w:pPr>
      <w:r w:rsidRPr="00B46003">
        <w:rPr>
          <w:rFonts w:ascii="Times New Roman" w:hAnsi="Times New Roman" w:cs="Times New Roman"/>
          <w:sz w:val="28"/>
          <w:szCs w:val="28"/>
        </w:rPr>
        <w:t>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МФЦ по месту представления заявления Уполномоченный орган обеспечивает передачу документа в МФЦ для выдачи заявителю (представителю заявителя)  не позднее рабочего дня, следующего за днем истечения принятия решения о присвоении объекту адресации адреса или аннулировании его адреса (об отказе в таком присвоении или аннулировании).</w:t>
      </w:r>
    </w:p>
    <w:p w:rsidR="0085381F" w:rsidRPr="00B46003" w:rsidRDefault="0085381F" w:rsidP="0085381F">
      <w:pPr>
        <w:pStyle w:val="aa"/>
        <w:rPr>
          <w:rFonts w:ascii="Times New Roman" w:hAnsi="Times New Roman" w:cs="Times New Roman"/>
          <w:sz w:val="28"/>
          <w:szCs w:val="28"/>
        </w:rPr>
      </w:pPr>
      <w:r w:rsidRPr="00B46003">
        <w:rPr>
          <w:rFonts w:ascii="Times New Roman" w:hAnsi="Times New Roman" w:cs="Times New Roman"/>
          <w:sz w:val="28"/>
          <w:szCs w:val="28"/>
        </w:rPr>
        <w:t>3.4.3. Срок исполнения административной процедуры составляет:</w:t>
      </w:r>
    </w:p>
    <w:p w:rsidR="0085381F" w:rsidRPr="00B46003" w:rsidRDefault="0085381F" w:rsidP="0085381F">
      <w:pPr>
        <w:pStyle w:val="aa"/>
        <w:rPr>
          <w:rFonts w:ascii="Times New Roman" w:hAnsi="Times New Roman" w:cs="Times New Roman"/>
          <w:sz w:val="28"/>
          <w:szCs w:val="28"/>
        </w:rPr>
      </w:pPr>
      <w:r w:rsidRPr="00B46003">
        <w:rPr>
          <w:rFonts w:ascii="Times New Roman" w:hAnsi="Times New Roman" w:cs="Times New Roman"/>
          <w:sz w:val="28"/>
          <w:szCs w:val="28"/>
        </w:rPr>
        <w:t>в форме электронного документа с использованием информационно-телекоммуникационных сетей общего пользования, в том числе Единого портала не позднее одного рабочего дня со дня принятия решения о присвоении объекту адресации адреса или аннулировании его адреса (об отказе в таком присвоении или аннулировании);</w:t>
      </w:r>
    </w:p>
    <w:p w:rsidR="0085381F" w:rsidRPr="00B46003" w:rsidRDefault="0085381F" w:rsidP="0085381F">
      <w:pPr>
        <w:pStyle w:val="aa"/>
        <w:ind w:firstLine="708"/>
        <w:rPr>
          <w:rFonts w:ascii="Times New Roman" w:hAnsi="Times New Roman" w:cs="Times New Roman"/>
          <w:sz w:val="28"/>
          <w:szCs w:val="28"/>
        </w:rPr>
      </w:pPr>
      <w:r w:rsidRPr="00B46003">
        <w:rPr>
          <w:rFonts w:ascii="Times New Roman" w:hAnsi="Times New Roman" w:cs="Times New Roman"/>
          <w:sz w:val="28"/>
          <w:szCs w:val="28"/>
        </w:rPr>
        <w:t xml:space="preserve">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принятия решения о присвоении объекту адресации адреса или аннулировании его адреса (об отказе в </w:t>
      </w:r>
      <w:r w:rsidRPr="00B46003">
        <w:rPr>
          <w:rFonts w:ascii="Times New Roman" w:hAnsi="Times New Roman" w:cs="Times New Roman"/>
          <w:sz w:val="28"/>
          <w:szCs w:val="28"/>
        </w:rPr>
        <w:lastRenderedPageBreak/>
        <w:t>таком присвоении или аннулировании) посредством почтового отправления по указанному в заявлении почтовому адресу;</w:t>
      </w:r>
    </w:p>
    <w:p w:rsidR="0085381F" w:rsidRPr="00B46003" w:rsidRDefault="0085381F" w:rsidP="0085381F">
      <w:pPr>
        <w:pStyle w:val="aa"/>
        <w:ind w:firstLine="708"/>
        <w:rPr>
          <w:rFonts w:ascii="Times New Roman" w:hAnsi="Times New Roman" w:cs="Times New Roman"/>
          <w:sz w:val="28"/>
          <w:szCs w:val="28"/>
        </w:rPr>
      </w:pPr>
      <w:r w:rsidRPr="00B46003">
        <w:rPr>
          <w:rFonts w:ascii="Times New Roman" w:hAnsi="Times New Roman" w:cs="Times New Roman"/>
          <w:sz w:val="28"/>
          <w:szCs w:val="28"/>
        </w:rPr>
        <w:t>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МФЦ по месту представления заявления Уполномоченный орган обеспечивает передачу документа в МФЦ для выдачи заявителю (представителю заявителя) не позднее рабочего дня, следующего за днем истечения принятия решения о присвоении объекту адресации адреса или аннулировании его адреса (об отказе в таком присвоении или аннулировании).</w:t>
      </w:r>
    </w:p>
    <w:p w:rsidR="0085381F" w:rsidRPr="00B46003" w:rsidRDefault="0085381F" w:rsidP="0085381F">
      <w:pPr>
        <w:pStyle w:val="aa"/>
        <w:ind w:firstLine="708"/>
        <w:rPr>
          <w:rFonts w:ascii="Times New Roman" w:hAnsi="Times New Roman" w:cs="Times New Roman"/>
          <w:sz w:val="28"/>
          <w:szCs w:val="28"/>
        </w:rPr>
      </w:pPr>
      <w:r w:rsidRPr="00B46003">
        <w:rPr>
          <w:rFonts w:ascii="Times New Roman" w:hAnsi="Times New Roman" w:cs="Times New Roman"/>
          <w:sz w:val="28"/>
          <w:szCs w:val="28"/>
        </w:rPr>
        <w:t>3.4.4. Результатом выполнения административной процедуры является направление (вручение) заявителю (представителю заявителя) Постановления Уполномоченного органа  о присвоении объекту адресации адреса или аннулировании его адреса либо мотивированный отказ в присвоении объекту адресации адреса или аннулировании его адреса (приложение 2).</w:t>
      </w:r>
    </w:p>
    <w:p w:rsidR="0085381F" w:rsidRPr="002571A2" w:rsidRDefault="0085381F" w:rsidP="0085381F">
      <w:pPr>
        <w:pStyle w:val="aa"/>
        <w:rPr>
          <w:rFonts w:ascii="Times New Roman" w:hAnsi="Times New Roman" w:cs="Times New Roman"/>
          <w:sz w:val="28"/>
          <w:szCs w:val="28"/>
        </w:rPr>
      </w:pPr>
      <w:r w:rsidRPr="00B46003">
        <w:rPr>
          <w:rStyle w:val="ac"/>
          <w:rFonts w:ascii="Times New Roman" w:hAnsi="Times New Roman" w:cs="Times New Roman"/>
          <w:color w:val="333333"/>
          <w:spacing w:val="8"/>
          <w:sz w:val="28"/>
          <w:szCs w:val="28"/>
        </w:rPr>
        <w:t> </w:t>
      </w:r>
      <w:r>
        <w:rPr>
          <w:rStyle w:val="ac"/>
          <w:rFonts w:ascii="Times New Roman" w:hAnsi="Times New Roman" w:cs="Times New Roman"/>
          <w:color w:val="333333"/>
          <w:spacing w:val="8"/>
          <w:sz w:val="28"/>
          <w:szCs w:val="28"/>
        </w:rPr>
        <w:tab/>
      </w:r>
      <w:r w:rsidRPr="002571A2">
        <w:rPr>
          <w:rFonts w:ascii="Times New Roman" w:hAnsi="Times New Roman" w:cs="Times New Roman"/>
          <w:sz w:val="28"/>
          <w:szCs w:val="28"/>
        </w:rPr>
        <w:t>Блок-схема предоставления муниципальной услуги приведена в приложении 3 к настоящему Административному регламенту.</w:t>
      </w:r>
    </w:p>
    <w:p w:rsidR="0085381F" w:rsidRPr="002571A2" w:rsidRDefault="0085381F" w:rsidP="0085381F">
      <w:pPr>
        <w:ind w:firstLine="709"/>
        <w:jc w:val="both"/>
        <w:rPr>
          <w:rFonts w:eastAsia="Calibri"/>
          <w:sz w:val="28"/>
          <w:szCs w:val="28"/>
        </w:rPr>
      </w:pPr>
      <w:r w:rsidRPr="002571A2">
        <w:rPr>
          <w:rFonts w:eastAsia="Calibri"/>
          <w:sz w:val="28"/>
          <w:szCs w:val="28"/>
        </w:rPr>
        <w:t>3.1. Описание последовательности действий при предоставлении муниципальной услуги.</w:t>
      </w:r>
    </w:p>
    <w:p w:rsidR="0085381F" w:rsidRPr="002571A2" w:rsidRDefault="0085381F" w:rsidP="0085381F">
      <w:pPr>
        <w:autoSpaceDE w:val="0"/>
        <w:autoSpaceDN w:val="0"/>
        <w:adjustRightInd w:val="0"/>
        <w:ind w:firstLine="720"/>
        <w:jc w:val="both"/>
        <w:rPr>
          <w:sz w:val="28"/>
          <w:szCs w:val="28"/>
        </w:rPr>
      </w:pPr>
      <w:r w:rsidRPr="002571A2">
        <w:rPr>
          <w:sz w:val="28"/>
          <w:szCs w:val="28"/>
        </w:rPr>
        <w:t>Предоставление муниципальной услуги включает в себя следующие административные процедуры:</w:t>
      </w:r>
    </w:p>
    <w:p w:rsidR="0085381F" w:rsidRPr="002571A2" w:rsidRDefault="0085381F" w:rsidP="0085381F">
      <w:pPr>
        <w:ind w:firstLine="709"/>
        <w:jc w:val="both"/>
        <w:rPr>
          <w:sz w:val="28"/>
          <w:szCs w:val="28"/>
        </w:rPr>
      </w:pPr>
      <w:r w:rsidRPr="002571A2">
        <w:rPr>
          <w:sz w:val="28"/>
          <w:szCs w:val="28"/>
        </w:rPr>
        <w:t>1) прием заявления и документов, их регистрация;</w:t>
      </w:r>
    </w:p>
    <w:p w:rsidR="0085381F" w:rsidRPr="002571A2" w:rsidRDefault="0085381F" w:rsidP="0085381F">
      <w:pPr>
        <w:ind w:firstLine="709"/>
        <w:jc w:val="both"/>
        <w:rPr>
          <w:sz w:val="28"/>
          <w:szCs w:val="28"/>
        </w:rPr>
      </w:pPr>
      <w:r w:rsidRPr="002571A2">
        <w:rPr>
          <w:sz w:val="28"/>
          <w:szCs w:val="28"/>
        </w:rPr>
        <w:t>2) рассмотрение и проверка заявления и документов, определение возможности присвоения объекту адресации адреса, изменения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rsidR="0085381F" w:rsidRPr="002571A2" w:rsidRDefault="0085381F" w:rsidP="0085381F">
      <w:pPr>
        <w:ind w:firstLine="709"/>
        <w:jc w:val="both"/>
        <w:rPr>
          <w:sz w:val="28"/>
          <w:szCs w:val="28"/>
        </w:rPr>
      </w:pPr>
      <w:r w:rsidRPr="002571A2">
        <w:rPr>
          <w:sz w:val="28"/>
          <w:szCs w:val="28"/>
        </w:rPr>
        <w:t>3) принятие решения о предоставлении или об отказе в предоставлении муниципальной услуги, информирование о принятом решении;</w:t>
      </w:r>
    </w:p>
    <w:p w:rsidR="0085381F" w:rsidRPr="002571A2" w:rsidRDefault="0085381F" w:rsidP="0085381F">
      <w:pPr>
        <w:ind w:firstLine="709"/>
        <w:jc w:val="both"/>
        <w:rPr>
          <w:rFonts w:eastAsia="Calibri"/>
          <w:sz w:val="28"/>
          <w:szCs w:val="28"/>
        </w:rPr>
      </w:pPr>
      <w:r w:rsidRPr="002571A2">
        <w:rPr>
          <w:rFonts w:eastAsia="Calibri"/>
          <w:sz w:val="28"/>
          <w:szCs w:val="28"/>
        </w:rPr>
        <w:t xml:space="preserve">3.2. </w:t>
      </w:r>
      <w:r w:rsidRPr="002571A2">
        <w:rPr>
          <w:sz w:val="28"/>
          <w:szCs w:val="28"/>
        </w:rPr>
        <w:t>Прием заявления и документов, их регистрация</w:t>
      </w:r>
      <w:r w:rsidRPr="002571A2">
        <w:rPr>
          <w:rFonts w:eastAsia="Calibri"/>
          <w:sz w:val="28"/>
          <w:szCs w:val="28"/>
        </w:rPr>
        <w:t>.</w:t>
      </w:r>
    </w:p>
    <w:p w:rsidR="0085381F" w:rsidRPr="002571A2" w:rsidRDefault="0085381F" w:rsidP="0085381F">
      <w:pPr>
        <w:ind w:firstLine="709"/>
        <w:jc w:val="both"/>
        <w:rPr>
          <w:sz w:val="28"/>
          <w:szCs w:val="28"/>
        </w:rPr>
      </w:pPr>
      <w:r w:rsidRPr="002571A2">
        <w:rPr>
          <w:sz w:val="28"/>
          <w:szCs w:val="28"/>
        </w:rPr>
        <w:t>3.2.1. Юридические факты, являющиеся основанием для начала административной процедуры.</w:t>
      </w:r>
    </w:p>
    <w:p w:rsidR="0085381F" w:rsidRPr="002571A2" w:rsidRDefault="0085381F" w:rsidP="0085381F">
      <w:pPr>
        <w:ind w:firstLine="708"/>
        <w:jc w:val="both"/>
        <w:rPr>
          <w:sz w:val="28"/>
          <w:szCs w:val="28"/>
        </w:rPr>
      </w:pPr>
      <w:r w:rsidRPr="002571A2">
        <w:rPr>
          <w:sz w:val="28"/>
          <w:szCs w:val="28"/>
        </w:rPr>
        <w:t xml:space="preserve">Основанием для начала предоставления муниципальной услуги является личное обращение заявителя или его представителя в орган местного самоуправления с заявлением и документами, необходимыми для получения </w:t>
      </w:r>
      <w:r w:rsidRPr="002571A2">
        <w:rPr>
          <w:rFonts w:eastAsia="Calibri"/>
          <w:sz w:val="28"/>
          <w:szCs w:val="28"/>
        </w:rPr>
        <w:t>муниципальной услуги</w:t>
      </w:r>
      <w:r w:rsidRPr="002571A2">
        <w:rPr>
          <w:sz w:val="28"/>
          <w:szCs w:val="28"/>
        </w:rPr>
        <w:t>, либо направление заявления и необходимых документов в орган местного самоуправления с использованием почтовой связи, через МФЦ или в электронной форме с использованием Единого портала государственных и муниципальных услуг (функций), портала федеральной информационной адресной системы в информационно-телекоммуникационной сети «Интернет».</w:t>
      </w:r>
    </w:p>
    <w:p w:rsidR="0085381F" w:rsidRPr="002571A2" w:rsidRDefault="0085381F" w:rsidP="0085381F">
      <w:pPr>
        <w:ind w:firstLine="708"/>
        <w:jc w:val="both"/>
        <w:rPr>
          <w:sz w:val="28"/>
          <w:szCs w:val="28"/>
        </w:rPr>
      </w:pPr>
      <w:r w:rsidRPr="002571A2">
        <w:rPr>
          <w:sz w:val="28"/>
          <w:szCs w:val="28"/>
        </w:rPr>
        <w:t>При наличии интерактивного сервиса Единого портала государственных и муниципальных услуг (функций) для заявителя может быть предоставлена возможность осуществить запись на прием в орган местного самоуправления в удобные для него дату и время в пределах установленного диапазона.</w:t>
      </w:r>
    </w:p>
    <w:p w:rsidR="0085381F" w:rsidRPr="002571A2" w:rsidRDefault="0085381F" w:rsidP="0085381F">
      <w:pPr>
        <w:ind w:firstLine="708"/>
        <w:jc w:val="both"/>
        <w:rPr>
          <w:sz w:val="28"/>
          <w:szCs w:val="28"/>
        </w:rPr>
      </w:pPr>
      <w:r w:rsidRPr="002571A2">
        <w:rPr>
          <w:sz w:val="28"/>
          <w:szCs w:val="28"/>
        </w:rPr>
        <w:t>В случае обращения заявителя либо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85381F" w:rsidRPr="002571A2" w:rsidRDefault="0085381F" w:rsidP="0085381F">
      <w:pPr>
        <w:ind w:firstLine="708"/>
        <w:jc w:val="both"/>
        <w:rPr>
          <w:sz w:val="28"/>
          <w:szCs w:val="28"/>
        </w:rPr>
      </w:pPr>
      <w:r w:rsidRPr="002571A2">
        <w:rPr>
          <w:sz w:val="28"/>
          <w:szCs w:val="28"/>
        </w:rPr>
        <w:lastRenderedPageBreak/>
        <w:t>3.2.2. Сведения о должностном лице, ответственном за выполнение административного действия, входящего в состав административной процедуры.</w:t>
      </w:r>
    </w:p>
    <w:p w:rsidR="0085381F" w:rsidRPr="002571A2" w:rsidRDefault="0085381F" w:rsidP="0085381F">
      <w:pPr>
        <w:ind w:firstLine="708"/>
        <w:jc w:val="both"/>
        <w:rPr>
          <w:sz w:val="28"/>
          <w:szCs w:val="28"/>
        </w:rPr>
      </w:pPr>
      <w:r w:rsidRPr="002571A2">
        <w:rPr>
          <w:sz w:val="28"/>
          <w:szCs w:val="28"/>
        </w:rPr>
        <w:t>Прием заявления и документов, их регистрация осуществляется специалистом</w:t>
      </w:r>
      <w:r w:rsidRPr="002571A2">
        <w:rPr>
          <w:sz w:val="28"/>
          <w:szCs w:val="28"/>
          <w:u w:val="single"/>
        </w:rPr>
        <w:t xml:space="preserve"> </w:t>
      </w:r>
      <w:r w:rsidRPr="002571A2">
        <w:rPr>
          <w:sz w:val="28"/>
          <w:szCs w:val="28"/>
        </w:rPr>
        <w:t xml:space="preserve">органа местного самоуправления, ответственным за прием и регистрацию заявления (далее – специалист). </w:t>
      </w:r>
    </w:p>
    <w:p w:rsidR="0085381F" w:rsidRPr="002571A2" w:rsidRDefault="0085381F" w:rsidP="0085381F">
      <w:pPr>
        <w:ind w:firstLine="708"/>
        <w:jc w:val="both"/>
        <w:rPr>
          <w:sz w:val="28"/>
          <w:szCs w:val="28"/>
        </w:rPr>
      </w:pPr>
      <w:r w:rsidRPr="002571A2">
        <w:rPr>
          <w:sz w:val="28"/>
          <w:szCs w:val="28"/>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85381F" w:rsidRPr="002571A2" w:rsidRDefault="0085381F" w:rsidP="0085381F">
      <w:pPr>
        <w:ind w:firstLine="708"/>
        <w:jc w:val="both"/>
        <w:rPr>
          <w:sz w:val="28"/>
          <w:szCs w:val="28"/>
        </w:rPr>
      </w:pPr>
      <w:r w:rsidRPr="002571A2">
        <w:rPr>
          <w:sz w:val="28"/>
          <w:szCs w:val="28"/>
        </w:rPr>
        <w:t xml:space="preserve">3.2.3.1. При личном обращении заявителя (представителя)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85381F" w:rsidRPr="002571A2" w:rsidRDefault="0085381F" w:rsidP="0085381F">
      <w:pPr>
        <w:ind w:firstLine="708"/>
        <w:jc w:val="both"/>
        <w:rPr>
          <w:sz w:val="28"/>
          <w:szCs w:val="28"/>
        </w:rPr>
      </w:pPr>
      <w:r w:rsidRPr="002571A2">
        <w:rPr>
          <w:sz w:val="28"/>
          <w:szCs w:val="28"/>
        </w:rPr>
        <w:t>1) устанавливает предмет обращения, личность заявителя (полномочия представителя заявителя);</w:t>
      </w:r>
    </w:p>
    <w:p w:rsidR="0085381F" w:rsidRPr="002571A2" w:rsidRDefault="0085381F" w:rsidP="0085381F">
      <w:pPr>
        <w:ind w:firstLine="708"/>
        <w:jc w:val="both"/>
        <w:rPr>
          <w:sz w:val="28"/>
          <w:szCs w:val="28"/>
        </w:rPr>
      </w:pPr>
      <w:r w:rsidRPr="002571A2">
        <w:rPr>
          <w:sz w:val="28"/>
          <w:szCs w:val="28"/>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85381F" w:rsidRPr="002571A2" w:rsidRDefault="0085381F" w:rsidP="0085381F">
      <w:pPr>
        <w:ind w:firstLine="708"/>
        <w:jc w:val="both"/>
        <w:rPr>
          <w:sz w:val="28"/>
          <w:szCs w:val="28"/>
        </w:rPr>
      </w:pPr>
      <w:r w:rsidRPr="002571A2">
        <w:rPr>
          <w:sz w:val="28"/>
          <w:szCs w:val="28"/>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85381F" w:rsidRPr="002571A2" w:rsidRDefault="0085381F" w:rsidP="0085381F">
      <w:pPr>
        <w:ind w:firstLine="708"/>
        <w:jc w:val="both"/>
        <w:rPr>
          <w:sz w:val="28"/>
          <w:szCs w:val="28"/>
        </w:rPr>
      </w:pPr>
      <w:r w:rsidRPr="002571A2">
        <w:rPr>
          <w:sz w:val="28"/>
          <w:szCs w:val="28"/>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85381F" w:rsidRPr="002571A2" w:rsidRDefault="0085381F" w:rsidP="0085381F">
      <w:pPr>
        <w:ind w:firstLine="708"/>
        <w:jc w:val="both"/>
        <w:rPr>
          <w:sz w:val="28"/>
          <w:szCs w:val="28"/>
        </w:rPr>
      </w:pPr>
      <w:r w:rsidRPr="002571A2">
        <w:rPr>
          <w:sz w:val="28"/>
          <w:szCs w:val="28"/>
        </w:rPr>
        <w:t>В случае обнаружения ошибок в представленных документах при личном обращении или иного несоответствия требованиям законодательства, специалист объясняет заявителю (представителю) содержание ошибок и просит устранить ошибки или привести документы в соответствие с требованиями законодательства;</w:t>
      </w:r>
    </w:p>
    <w:p w:rsidR="0085381F" w:rsidRPr="002571A2" w:rsidRDefault="0085381F" w:rsidP="0085381F">
      <w:pPr>
        <w:autoSpaceDE w:val="0"/>
        <w:autoSpaceDN w:val="0"/>
        <w:adjustRightInd w:val="0"/>
        <w:ind w:firstLine="720"/>
        <w:jc w:val="both"/>
        <w:rPr>
          <w:strike/>
          <w:sz w:val="28"/>
          <w:szCs w:val="28"/>
        </w:rPr>
      </w:pPr>
      <w:r w:rsidRPr="002571A2">
        <w:rPr>
          <w:sz w:val="28"/>
          <w:szCs w:val="28"/>
        </w:rPr>
        <w:t xml:space="preserve">По завершению приема документов при личном обращении специалист формирует расписку в получении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 день получения органом местного самоуправления таких документов), второй остается в органе местного самоуправления. </w:t>
      </w:r>
    </w:p>
    <w:p w:rsidR="0085381F" w:rsidRPr="002571A2" w:rsidRDefault="0085381F" w:rsidP="0085381F">
      <w:pPr>
        <w:autoSpaceDE w:val="0"/>
        <w:autoSpaceDN w:val="0"/>
        <w:adjustRightInd w:val="0"/>
        <w:ind w:firstLine="720"/>
        <w:jc w:val="both"/>
        <w:rPr>
          <w:sz w:val="28"/>
          <w:szCs w:val="28"/>
        </w:rPr>
      </w:pPr>
      <w:r w:rsidRPr="002571A2">
        <w:rPr>
          <w:sz w:val="28"/>
          <w:szCs w:val="28"/>
        </w:rPr>
        <w:t>В случае, если заявление и документы представлены в орган местного самоуправления посредством почтового отправления или представлены заявителем (представителем) лично через МФЦ, расписка в получении таких заявления и документов направляется органом местного самоуправлению по указанному в заявлении почтовому адресу в течении рабочего дня, следующего за днем получения органом местного самоуправления документов.</w:t>
      </w:r>
    </w:p>
    <w:p w:rsidR="0085381F" w:rsidRPr="002571A2" w:rsidRDefault="0085381F" w:rsidP="0085381F">
      <w:pPr>
        <w:autoSpaceDE w:val="0"/>
        <w:autoSpaceDN w:val="0"/>
        <w:adjustRightInd w:val="0"/>
        <w:ind w:firstLine="720"/>
        <w:jc w:val="both"/>
        <w:rPr>
          <w:sz w:val="28"/>
          <w:szCs w:val="28"/>
        </w:rPr>
      </w:pPr>
      <w:r w:rsidRPr="002571A2">
        <w:rPr>
          <w:sz w:val="28"/>
          <w:szCs w:val="28"/>
        </w:rPr>
        <w:lastRenderedPageBreak/>
        <w:t>Порядок рассмотрения документов, полученных в электронном виде, установлен в пункте 3.2.3.2 настоящего Административного регламента.</w:t>
      </w:r>
    </w:p>
    <w:p w:rsidR="0085381F" w:rsidRPr="002571A2" w:rsidRDefault="0085381F" w:rsidP="0085381F">
      <w:pPr>
        <w:autoSpaceDE w:val="0"/>
        <w:autoSpaceDN w:val="0"/>
        <w:adjustRightInd w:val="0"/>
        <w:ind w:firstLine="720"/>
        <w:jc w:val="both"/>
        <w:rPr>
          <w:sz w:val="28"/>
          <w:szCs w:val="28"/>
        </w:rPr>
      </w:pPr>
      <w:r w:rsidRPr="002571A2">
        <w:rPr>
          <w:sz w:val="28"/>
          <w:szCs w:val="28"/>
        </w:rPr>
        <w:t>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(представителем) подлинников документов копии документов изготавливаются и заверяются специалистом органа местного самоуправления, в функции которого входит прием документов.</w:t>
      </w:r>
    </w:p>
    <w:p w:rsidR="0085381F" w:rsidRPr="002571A2" w:rsidRDefault="0085381F" w:rsidP="0085381F">
      <w:pPr>
        <w:autoSpaceDE w:val="0"/>
        <w:autoSpaceDN w:val="0"/>
        <w:adjustRightInd w:val="0"/>
        <w:ind w:firstLine="709"/>
        <w:jc w:val="both"/>
        <w:rPr>
          <w:sz w:val="28"/>
          <w:szCs w:val="28"/>
        </w:rPr>
      </w:pPr>
      <w:r w:rsidRPr="002571A2">
        <w:rPr>
          <w:sz w:val="28"/>
          <w:szCs w:val="28"/>
        </w:rPr>
        <w:t>В случае если заявителем (представителем) представлены копии документов, не заверенные в установленном порядке, одновременно с копиями документов предъявляются их оригиналы.</w:t>
      </w:r>
      <w:r w:rsidRPr="002571A2">
        <w:rPr>
          <w:i/>
          <w:sz w:val="28"/>
          <w:szCs w:val="28"/>
        </w:rPr>
        <w:t xml:space="preserve"> </w:t>
      </w:r>
      <w:r w:rsidRPr="002571A2">
        <w:rPr>
          <w:sz w:val="28"/>
          <w:szCs w:val="28"/>
        </w:rPr>
        <w:t>Копия документа после проверки ее соответствия оригиналу заверяется лицом, принимающим документы. При личном представлении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85381F" w:rsidRPr="002571A2" w:rsidRDefault="0085381F" w:rsidP="0085381F">
      <w:pPr>
        <w:autoSpaceDE w:val="0"/>
        <w:autoSpaceDN w:val="0"/>
        <w:adjustRightInd w:val="0"/>
        <w:ind w:firstLine="709"/>
        <w:jc w:val="both"/>
        <w:rPr>
          <w:rFonts w:eastAsia="Calibri"/>
          <w:sz w:val="28"/>
          <w:szCs w:val="28"/>
          <w:lang w:eastAsia="en-US"/>
        </w:rPr>
      </w:pPr>
      <w:r w:rsidRPr="002571A2">
        <w:rPr>
          <w:sz w:val="28"/>
          <w:szCs w:val="28"/>
        </w:rPr>
        <w:t xml:space="preserve">3.2.3.2. </w:t>
      </w:r>
      <w:r w:rsidRPr="002571A2">
        <w:rPr>
          <w:rFonts w:eastAsia="Calibri"/>
          <w:sz w:val="28"/>
          <w:szCs w:val="28"/>
          <w:lang w:eastAsia="en-US"/>
        </w:rPr>
        <w:t xml:space="preserve">При обращении заявителя через </w:t>
      </w:r>
      <w:r w:rsidRPr="002571A2">
        <w:rPr>
          <w:sz w:val="28"/>
          <w:szCs w:val="28"/>
        </w:rPr>
        <w:t>Единый портал государственных и муниципальных услуг (функций)</w:t>
      </w:r>
      <w:r w:rsidRPr="002571A2">
        <w:rPr>
          <w:rFonts w:eastAsia="Calibri"/>
          <w:sz w:val="28"/>
          <w:szCs w:val="28"/>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w:t>
      </w:r>
      <w:r w:rsidRPr="002571A2">
        <w:rPr>
          <w:rFonts w:eastAsia="Calibri"/>
          <w:sz w:val="28"/>
          <w:szCs w:val="28"/>
          <w:highlight w:val="lightGray"/>
          <w:lang w:eastAsia="en-US"/>
        </w:rPr>
        <w:t>3</w:t>
      </w:r>
      <w:r w:rsidRPr="002571A2">
        <w:rPr>
          <w:rFonts w:eastAsia="Calibri"/>
          <w:sz w:val="28"/>
          <w:szCs w:val="28"/>
          <w:lang w:eastAsia="en-US"/>
        </w:rPr>
        <w:t xml:space="preserve">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w:t>
      </w:r>
      <w:r w:rsidRPr="002571A2">
        <w:rPr>
          <w:sz w:val="28"/>
          <w:szCs w:val="28"/>
        </w:rPr>
        <w:t xml:space="preserve"> (далее – ЕИС)</w:t>
      </w:r>
      <w:r w:rsidRPr="002571A2">
        <w:rPr>
          <w:rFonts w:eastAsia="Calibri"/>
          <w:sz w:val="28"/>
          <w:szCs w:val="28"/>
          <w:lang w:eastAsia="en-US"/>
        </w:rPr>
        <w:t xml:space="preserve">. </w:t>
      </w:r>
    </w:p>
    <w:p w:rsidR="0085381F" w:rsidRPr="002571A2" w:rsidRDefault="0085381F" w:rsidP="0085381F">
      <w:pPr>
        <w:autoSpaceDE w:val="0"/>
        <w:autoSpaceDN w:val="0"/>
        <w:adjustRightInd w:val="0"/>
        <w:ind w:firstLine="720"/>
        <w:jc w:val="both"/>
        <w:rPr>
          <w:sz w:val="28"/>
          <w:szCs w:val="28"/>
        </w:rPr>
      </w:pPr>
      <w:r w:rsidRPr="002571A2">
        <w:rPr>
          <w:sz w:val="28"/>
          <w:szCs w:val="28"/>
        </w:rPr>
        <w:t>При направлении запроса в электронной форме в автоматическом режиме осуществляется форматно-логический контроль запроса.</w:t>
      </w:r>
    </w:p>
    <w:p w:rsidR="0085381F" w:rsidRPr="002571A2" w:rsidRDefault="0085381F" w:rsidP="0085381F">
      <w:pPr>
        <w:autoSpaceDE w:val="0"/>
        <w:autoSpaceDN w:val="0"/>
        <w:adjustRightInd w:val="0"/>
        <w:ind w:firstLine="709"/>
        <w:jc w:val="both"/>
        <w:rPr>
          <w:rFonts w:eastAsia="Calibri"/>
          <w:sz w:val="28"/>
          <w:szCs w:val="28"/>
          <w:lang w:eastAsia="en-US"/>
        </w:rPr>
      </w:pPr>
      <w:r w:rsidRPr="002571A2">
        <w:rPr>
          <w:rFonts w:eastAsia="Calibri"/>
          <w:sz w:val="28"/>
          <w:szCs w:val="28"/>
          <w:lang w:eastAsia="en-US"/>
        </w:rPr>
        <w:t xml:space="preserve">Специалист, ответственный за работу в </w:t>
      </w:r>
      <w:r w:rsidRPr="002571A2">
        <w:rPr>
          <w:sz w:val="28"/>
          <w:szCs w:val="28"/>
        </w:rPr>
        <w:t>ЕИС</w:t>
      </w:r>
      <w:r w:rsidRPr="002571A2">
        <w:rPr>
          <w:rFonts w:eastAsia="Calibri"/>
          <w:sz w:val="28"/>
          <w:szCs w:val="28"/>
          <w:lang w:eastAsia="en-US"/>
        </w:rPr>
        <w:t xml:space="preserve">, при обработке поступившего в </w:t>
      </w:r>
      <w:r w:rsidRPr="002571A2">
        <w:rPr>
          <w:sz w:val="28"/>
          <w:szCs w:val="28"/>
        </w:rPr>
        <w:t>ЕИС</w:t>
      </w:r>
      <w:r w:rsidRPr="002571A2">
        <w:rPr>
          <w:rFonts w:eastAsia="Calibri"/>
          <w:sz w:val="28"/>
          <w:szCs w:val="28"/>
          <w:lang w:eastAsia="en-US"/>
        </w:rPr>
        <w:t xml:space="preserve"> электронного </w:t>
      </w:r>
      <w:r w:rsidRPr="002571A2">
        <w:rPr>
          <w:sz w:val="28"/>
          <w:szCs w:val="28"/>
        </w:rPr>
        <w:t>заявления</w:t>
      </w:r>
      <w:r w:rsidRPr="002571A2">
        <w:rPr>
          <w:rFonts w:eastAsia="Calibri"/>
          <w:sz w:val="28"/>
          <w:szCs w:val="28"/>
          <w:lang w:eastAsia="en-US"/>
        </w:rPr>
        <w:t xml:space="preserve">: </w:t>
      </w:r>
    </w:p>
    <w:p w:rsidR="0085381F" w:rsidRPr="002571A2" w:rsidRDefault="0085381F" w:rsidP="0085381F">
      <w:pPr>
        <w:ind w:firstLine="708"/>
        <w:jc w:val="both"/>
        <w:rPr>
          <w:sz w:val="28"/>
          <w:szCs w:val="28"/>
        </w:rPr>
      </w:pPr>
      <w:r w:rsidRPr="002571A2">
        <w:rPr>
          <w:sz w:val="28"/>
          <w:szCs w:val="28"/>
        </w:rPr>
        <w:t>1) устанавливает предмет обращения, личность заявителя (полномочия представителя заявителя);</w:t>
      </w:r>
    </w:p>
    <w:p w:rsidR="0085381F" w:rsidRPr="002571A2" w:rsidRDefault="0085381F" w:rsidP="0085381F">
      <w:pPr>
        <w:autoSpaceDE w:val="0"/>
        <w:autoSpaceDN w:val="0"/>
        <w:adjustRightInd w:val="0"/>
        <w:ind w:firstLine="720"/>
        <w:jc w:val="both"/>
        <w:rPr>
          <w:sz w:val="28"/>
          <w:szCs w:val="28"/>
        </w:rPr>
      </w:pPr>
      <w:r w:rsidRPr="002571A2">
        <w:rPr>
          <w:sz w:val="28"/>
          <w:szCs w:val="28"/>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85381F" w:rsidRPr="002571A2" w:rsidRDefault="0085381F" w:rsidP="0085381F">
      <w:pPr>
        <w:ind w:firstLine="709"/>
        <w:jc w:val="both"/>
        <w:rPr>
          <w:sz w:val="28"/>
          <w:szCs w:val="28"/>
        </w:rPr>
      </w:pPr>
      <w:r w:rsidRPr="002571A2">
        <w:rPr>
          <w:sz w:val="28"/>
          <w:szCs w:val="28"/>
        </w:rPr>
        <w:t>3) в случае если документы, указанные в пункте 2.7.1 Административного регламента, поступившие в электронном виде, не подписаны усиленной квалифицированной электронной подписью, специалист уведомляет заявителя или его уполномоченного представителя о необходимости представить подлинники указанных документов (копий документов, заверенных в установленном порядке) в срок, установленный для принятия решения о предоставлении (отказе в предоставлении) муниципальной услуги. При отказе заявителя или его уполномоченного представителя представить подлинники указанных документов (копий документов, заверенных в установленном порядке) специалист принимает решение об отказе в предоставлении муниципальной услуги;</w:t>
      </w:r>
    </w:p>
    <w:p w:rsidR="0085381F" w:rsidRPr="002571A2" w:rsidRDefault="0085381F" w:rsidP="0085381F">
      <w:pPr>
        <w:ind w:firstLine="709"/>
        <w:jc w:val="both"/>
        <w:rPr>
          <w:sz w:val="28"/>
          <w:szCs w:val="28"/>
        </w:rPr>
      </w:pPr>
      <w:r w:rsidRPr="002571A2">
        <w:rPr>
          <w:sz w:val="28"/>
          <w:szCs w:val="28"/>
        </w:rPr>
        <w:t xml:space="preserve">4) обеспечивает внесение соответствующей записи в журнал регистрации с указанием даты приема, номера заявления, сведений о заявителе, иных </w:t>
      </w:r>
      <w:r w:rsidRPr="002571A2">
        <w:rPr>
          <w:sz w:val="28"/>
          <w:szCs w:val="28"/>
        </w:rPr>
        <w:lastRenderedPageBreak/>
        <w:t>необходимых сведений в соответствии порядком делопроизводства не позднее дня поступления заявления в орган местного самоуправления;</w:t>
      </w:r>
    </w:p>
    <w:p w:rsidR="0085381F" w:rsidRPr="002571A2" w:rsidRDefault="0085381F" w:rsidP="0085381F">
      <w:pPr>
        <w:ind w:firstLine="708"/>
        <w:jc w:val="both"/>
        <w:rPr>
          <w:sz w:val="28"/>
          <w:szCs w:val="28"/>
        </w:rPr>
      </w:pPr>
      <w:r w:rsidRPr="002571A2">
        <w:rPr>
          <w:sz w:val="28"/>
          <w:szCs w:val="28"/>
        </w:rPr>
        <w:t>Подтверждение получения заявления и документов осуществляется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уполномоченным органом заявления и документов, а также перечень наименований файлов, представленных в форме электронных документов, с указанием их объема. Данное сообщение направляется в течение рабочего дня, следующего за днем получения органом местного самоуправления документов, по указанному в заявлении адресу электронной почты или в личный кабинет заявителя (представителя заявителя) на Едином портале государственных и муниципальных услуг (функций) или в федеральной информационной адресной системе.</w:t>
      </w:r>
    </w:p>
    <w:p w:rsidR="0085381F" w:rsidRPr="002571A2" w:rsidRDefault="0085381F" w:rsidP="0085381F">
      <w:pPr>
        <w:autoSpaceDE w:val="0"/>
        <w:autoSpaceDN w:val="0"/>
        <w:adjustRightInd w:val="0"/>
        <w:ind w:firstLine="709"/>
        <w:jc w:val="both"/>
        <w:rPr>
          <w:rFonts w:eastAsia="Calibri"/>
          <w:sz w:val="28"/>
          <w:szCs w:val="28"/>
          <w:lang w:eastAsia="en-US"/>
        </w:rPr>
      </w:pPr>
      <w:r w:rsidRPr="002571A2">
        <w:rPr>
          <w:rFonts w:eastAsia="Calibri"/>
          <w:sz w:val="28"/>
          <w:szCs w:val="28"/>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85381F" w:rsidRPr="002571A2" w:rsidRDefault="0085381F" w:rsidP="0085381F">
      <w:pPr>
        <w:ind w:firstLine="709"/>
        <w:jc w:val="both"/>
        <w:rPr>
          <w:sz w:val="28"/>
          <w:szCs w:val="28"/>
        </w:rPr>
      </w:pPr>
      <w:r w:rsidRPr="002571A2">
        <w:rPr>
          <w:sz w:val="28"/>
          <w:szCs w:val="28"/>
        </w:rPr>
        <w:t>3.2.3.3.</w:t>
      </w:r>
      <w:r w:rsidRPr="002571A2">
        <w:rPr>
          <w:rFonts w:eastAsia="Calibri"/>
          <w:bCs/>
          <w:sz w:val="28"/>
          <w:szCs w:val="28"/>
        </w:rPr>
        <w:t xml:space="preserve"> </w:t>
      </w:r>
      <w:r w:rsidRPr="002571A2">
        <w:rPr>
          <w:sz w:val="28"/>
          <w:szCs w:val="28"/>
        </w:rPr>
        <w:t xml:space="preserve">При обращении заявителя через МФЦ, специалист МФЦ принимает документы от заявителя и передает в орган местного самоуправления в порядке и сроки, установленные заключенным между ними соглашением о взаимодействии. </w:t>
      </w:r>
    </w:p>
    <w:p w:rsidR="0085381F" w:rsidRPr="002571A2" w:rsidRDefault="0085381F" w:rsidP="0085381F">
      <w:pPr>
        <w:autoSpaceDE w:val="0"/>
        <w:autoSpaceDN w:val="0"/>
        <w:adjustRightInd w:val="0"/>
        <w:ind w:firstLine="720"/>
        <w:jc w:val="both"/>
        <w:rPr>
          <w:sz w:val="28"/>
          <w:szCs w:val="28"/>
        </w:rPr>
      </w:pPr>
      <w:r w:rsidRPr="002571A2">
        <w:rPr>
          <w:sz w:val="28"/>
          <w:szCs w:val="28"/>
        </w:rPr>
        <w:t>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(представителем) подлинников документов копии документов изготавливаются и заверяются специалистом МФЦ, в функции которого входит прием документов.</w:t>
      </w:r>
    </w:p>
    <w:p w:rsidR="0085381F" w:rsidRPr="002571A2" w:rsidRDefault="0085381F" w:rsidP="0085381F">
      <w:pPr>
        <w:ind w:firstLine="708"/>
        <w:jc w:val="both"/>
        <w:rPr>
          <w:rFonts w:eastAsia="Calibri"/>
          <w:bCs/>
          <w:sz w:val="28"/>
          <w:szCs w:val="28"/>
          <w:lang w:eastAsia="en-US"/>
        </w:rPr>
      </w:pPr>
      <w:r w:rsidRPr="002571A2">
        <w:rPr>
          <w:sz w:val="28"/>
          <w:szCs w:val="28"/>
        </w:rPr>
        <w:t>В случае если заявителем (представителем)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85381F" w:rsidRPr="002571A2" w:rsidRDefault="0085381F" w:rsidP="0085381F">
      <w:pPr>
        <w:ind w:firstLine="708"/>
        <w:jc w:val="both"/>
        <w:rPr>
          <w:rFonts w:eastAsia="Calibri"/>
          <w:bCs/>
          <w:sz w:val="28"/>
          <w:szCs w:val="28"/>
          <w:lang w:eastAsia="en-US"/>
        </w:rPr>
      </w:pPr>
      <w:r w:rsidRPr="002571A2">
        <w:rPr>
          <w:sz w:val="28"/>
          <w:szCs w:val="28"/>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85381F" w:rsidRPr="002571A2" w:rsidRDefault="0085381F" w:rsidP="0085381F">
      <w:pPr>
        <w:ind w:firstLine="708"/>
        <w:jc w:val="both"/>
        <w:rPr>
          <w:sz w:val="28"/>
          <w:szCs w:val="28"/>
        </w:rPr>
      </w:pPr>
      <w:r w:rsidRPr="002571A2">
        <w:rPr>
          <w:sz w:val="28"/>
          <w:szCs w:val="28"/>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85381F" w:rsidRPr="002571A2" w:rsidRDefault="0085381F" w:rsidP="0085381F">
      <w:pPr>
        <w:autoSpaceDE w:val="0"/>
        <w:autoSpaceDN w:val="0"/>
        <w:adjustRightInd w:val="0"/>
        <w:ind w:firstLine="720"/>
        <w:jc w:val="both"/>
        <w:rPr>
          <w:sz w:val="28"/>
          <w:szCs w:val="28"/>
        </w:rPr>
      </w:pPr>
      <w:r w:rsidRPr="002571A2">
        <w:rPr>
          <w:sz w:val="28"/>
          <w:szCs w:val="28"/>
        </w:rPr>
        <w:t>3.2.4.</w:t>
      </w:r>
      <w:r w:rsidRPr="002571A2">
        <w:rPr>
          <w:b/>
          <w:sz w:val="28"/>
          <w:szCs w:val="28"/>
        </w:rPr>
        <w:t xml:space="preserve"> </w:t>
      </w:r>
      <w:r w:rsidRPr="002571A2">
        <w:rPr>
          <w:sz w:val="28"/>
          <w:szCs w:val="28"/>
        </w:rPr>
        <w:t>Результатом исполнения административной процедуры является:</w:t>
      </w:r>
    </w:p>
    <w:p w:rsidR="0085381F" w:rsidRPr="002571A2" w:rsidRDefault="0085381F" w:rsidP="0085381F">
      <w:pPr>
        <w:autoSpaceDE w:val="0"/>
        <w:autoSpaceDN w:val="0"/>
        <w:adjustRightInd w:val="0"/>
        <w:ind w:firstLine="720"/>
        <w:jc w:val="both"/>
        <w:rPr>
          <w:sz w:val="28"/>
          <w:szCs w:val="28"/>
        </w:rPr>
      </w:pPr>
      <w:r w:rsidRPr="002571A2">
        <w:rPr>
          <w:sz w:val="28"/>
          <w:szCs w:val="28"/>
        </w:rPr>
        <w:t>1) При представлении заявления лично заявителем или его представителем (направлении документов почтой) – прием, регистрация заявления</w:t>
      </w:r>
      <w:r w:rsidRPr="002571A2">
        <w:rPr>
          <w:rFonts w:eastAsia="Calibri"/>
          <w:bCs/>
          <w:sz w:val="28"/>
          <w:szCs w:val="28"/>
          <w:lang w:eastAsia="en-US"/>
        </w:rPr>
        <w:t xml:space="preserve"> и прилагаемых документов. </w:t>
      </w:r>
      <w:r w:rsidRPr="002571A2">
        <w:rPr>
          <w:sz w:val="28"/>
          <w:szCs w:val="28"/>
        </w:rPr>
        <w:t xml:space="preserve">Максимальный срок выполнения действий административной </w:t>
      </w:r>
      <w:r w:rsidRPr="002571A2">
        <w:rPr>
          <w:sz w:val="28"/>
          <w:szCs w:val="28"/>
        </w:rPr>
        <w:lastRenderedPageBreak/>
        <w:t>процедуры – 15 минут с момента подачи в орган местного самоуправления заявления с комплектом документов.</w:t>
      </w:r>
    </w:p>
    <w:p w:rsidR="0085381F" w:rsidRPr="002571A2" w:rsidRDefault="0085381F" w:rsidP="0085381F">
      <w:pPr>
        <w:shd w:val="clear" w:color="auto" w:fill="FFFFFF"/>
        <w:autoSpaceDE w:val="0"/>
        <w:autoSpaceDN w:val="0"/>
        <w:adjustRightInd w:val="0"/>
        <w:ind w:firstLine="709"/>
        <w:jc w:val="both"/>
        <w:rPr>
          <w:sz w:val="28"/>
          <w:szCs w:val="28"/>
        </w:rPr>
      </w:pPr>
      <w:r w:rsidRPr="002571A2">
        <w:rPr>
          <w:sz w:val="28"/>
          <w:szCs w:val="28"/>
        </w:rPr>
        <w:t>2) При предоставлении заявления через Единый портал государственных и муниципальных услуг (функций), портал федеральной информационной адресной системы – прием и регистрация заявления и документов заявителя</w:t>
      </w:r>
      <w:r w:rsidRPr="002571A2">
        <w:rPr>
          <w:rFonts w:eastAsia="Calibri"/>
          <w:bCs/>
          <w:sz w:val="28"/>
          <w:szCs w:val="28"/>
          <w:lang w:eastAsia="en-US"/>
        </w:rPr>
        <w:t xml:space="preserve"> и уведомление о регистрации через «Личный </w:t>
      </w:r>
      <w:r w:rsidRPr="002571A2">
        <w:rPr>
          <w:rFonts w:eastAsia="Calibri"/>
          <w:sz w:val="28"/>
          <w:szCs w:val="28"/>
          <w:lang w:eastAsia="en-US"/>
        </w:rPr>
        <w:t xml:space="preserve">кабинет».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85381F" w:rsidRPr="002571A2" w:rsidRDefault="0085381F" w:rsidP="0085381F">
      <w:pPr>
        <w:autoSpaceDE w:val="0"/>
        <w:autoSpaceDN w:val="0"/>
        <w:adjustRightInd w:val="0"/>
        <w:ind w:firstLine="720"/>
        <w:jc w:val="both"/>
        <w:rPr>
          <w:sz w:val="28"/>
          <w:szCs w:val="28"/>
        </w:rPr>
      </w:pPr>
      <w:r w:rsidRPr="002571A2">
        <w:rPr>
          <w:sz w:val="28"/>
          <w:szCs w:val="28"/>
        </w:rPr>
        <w:t xml:space="preserve">3) При предоставлении заявления через </w:t>
      </w:r>
      <w:r w:rsidRPr="002571A2">
        <w:rPr>
          <w:rFonts w:eastAsia="Calibri"/>
          <w:bCs/>
          <w:sz w:val="28"/>
          <w:szCs w:val="28"/>
        </w:rPr>
        <w:t xml:space="preserve">МФЦ – </w:t>
      </w:r>
      <w:r w:rsidRPr="002571A2">
        <w:rPr>
          <w:sz w:val="28"/>
          <w:szCs w:val="28"/>
        </w:rPr>
        <w:t xml:space="preserve">прием и регистрация </w:t>
      </w:r>
      <w:r w:rsidRPr="002571A2">
        <w:rPr>
          <w:rFonts w:eastAsia="Calibri"/>
          <w:bCs/>
          <w:sz w:val="28"/>
          <w:szCs w:val="28"/>
          <w:lang w:eastAsia="en-US"/>
        </w:rPr>
        <w:t xml:space="preserve">заявления и документов, </w:t>
      </w:r>
      <w:r w:rsidRPr="002571A2">
        <w:rPr>
          <w:rFonts w:eastAsia="Calibri"/>
          <w:sz w:val="28"/>
          <w:szCs w:val="28"/>
          <w:lang w:eastAsia="en-US"/>
        </w:rPr>
        <w:t>назначение уполномоченного специалиста</w:t>
      </w:r>
      <w:r w:rsidRPr="002571A2">
        <w:rPr>
          <w:rFonts w:eastAsia="Calibri"/>
          <w:bCs/>
          <w:sz w:val="28"/>
          <w:szCs w:val="28"/>
          <w:lang w:eastAsia="en-US"/>
        </w:rPr>
        <w:t xml:space="preserve">. </w:t>
      </w:r>
      <w:r w:rsidRPr="002571A2">
        <w:rPr>
          <w:sz w:val="28"/>
          <w:szCs w:val="28"/>
        </w:rPr>
        <w:t xml:space="preserve">Максимальный срок выполнения действий административной процедуры – в течение дня с момента приема </w:t>
      </w:r>
      <w:r w:rsidRPr="002571A2">
        <w:rPr>
          <w:rFonts w:eastAsia="Calibri"/>
          <w:bCs/>
          <w:sz w:val="28"/>
          <w:szCs w:val="28"/>
          <w:lang w:eastAsia="en-US"/>
        </w:rPr>
        <w:t xml:space="preserve">из </w:t>
      </w:r>
      <w:r w:rsidRPr="002571A2">
        <w:rPr>
          <w:rFonts w:eastAsia="Calibri"/>
          <w:bCs/>
          <w:sz w:val="28"/>
          <w:szCs w:val="28"/>
        </w:rPr>
        <w:t xml:space="preserve">МФЦ </w:t>
      </w:r>
      <w:r w:rsidRPr="002571A2">
        <w:rPr>
          <w:sz w:val="28"/>
          <w:szCs w:val="28"/>
        </w:rPr>
        <w:t>в орган местного самоуправления заявления с прилагаемыми документами.</w:t>
      </w:r>
    </w:p>
    <w:p w:rsidR="0085381F" w:rsidRPr="002571A2" w:rsidRDefault="0085381F" w:rsidP="0085381F">
      <w:pPr>
        <w:ind w:firstLine="709"/>
        <w:jc w:val="both"/>
        <w:rPr>
          <w:sz w:val="28"/>
          <w:szCs w:val="28"/>
        </w:rPr>
      </w:pPr>
      <w:r w:rsidRPr="002571A2">
        <w:rPr>
          <w:sz w:val="28"/>
          <w:szCs w:val="28"/>
        </w:rPr>
        <w:t>3.3. Рассмотрение и проверка заявления и документов, определение возможности присвоения объекту адресации адреса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rsidR="0085381F" w:rsidRPr="002571A2" w:rsidRDefault="0085381F" w:rsidP="0085381F">
      <w:pPr>
        <w:ind w:firstLine="709"/>
        <w:jc w:val="both"/>
        <w:rPr>
          <w:rFonts w:eastAsia="Calibri"/>
          <w:sz w:val="28"/>
          <w:szCs w:val="28"/>
        </w:rPr>
      </w:pPr>
      <w:r w:rsidRPr="002571A2">
        <w:rPr>
          <w:rFonts w:eastAsia="Calibri"/>
          <w:sz w:val="28"/>
          <w:szCs w:val="28"/>
        </w:rPr>
        <w:t>3.3.1. Основанием для начала исполнения процедуры</w:t>
      </w:r>
      <w:r w:rsidRPr="002571A2">
        <w:rPr>
          <w:sz w:val="28"/>
          <w:szCs w:val="28"/>
        </w:rPr>
        <w:t xml:space="preserve"> проверки пакета документов на комплектность</w:t>
      </w:r>
      <w:r w:rsidRPr="002571A2">
        <w:rPr>
          <w:rFonts w:eastAsia="Calibri"/>
          <w:sz w:val="28"/>
          <w:szCs w:val="28"/>
        </w:rPr>
        <w:t xml:space="preserve"> является назначение уполномоченного специалиста.</w:t>
      </w:r>
    </w:p>
    <w:p w:rsidR="0085381F" w:rsidRPr="002571A2" w:rsidRDefault="0085381F" w:rsidP="0085381F">
      <w:pPr>
        <w:autoSpaceDE w:val="0"/>
        <w:autoSpaceDN w:val="0"/>
        <w:adjustRightInd w:val="0"/>
        <w:ind w:firstLine="709"/>
        <w:jc w:val="both"/>
        <w:rPr>
          <w:sz w:val="28"/>
          <w:szCs w:val="28"/>
        </w:rPr>
      </w:pPr>
      <w:r w:rsidRPr="002571A2">
        <w:rPr>
          <w:rFonts w:eastAsia="Calibri"/>
          <w:sz w:val="28"/>
          <w:szCs w:val="28"/>
          <w:lang w:eastAsia="en-US"/>
        </w:rPr>
        <w:t xml:space="preserve">3.3.2. Уполномоченный </w:t>
      </w:r>
      <w:r w:rsidRPr="002571A2">
        <w:rPr>
          <w:sz w:val="28"/>
          <w:szCs w:val="28"/>
        </w:rPr>
        <w:t>специалист в течение трех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2.12 настоящего Административного регламента.</w:t>
      </w:r>
    </w:p>
    <w:p w:rsidR="0085381F" w:rsidRPr="002571A2" w:rsidRDefault="0085381F" w:rsidP="0085381F">
      <w:pPr>
        <w:ind w:firstLine="709"/>
        <w:jc w:val="both"/>
        <w:rPr>
          <w:sz w:val="28"/>
          <w:szCs w:val="28"/>
        </w:rPr>
      </w:pPr>
      <w:r w:rsidRPr="002571A2">
        <w:rPr>
          <w:rFonts w:eastAsia="Calibri"/>
          <w:sz w:val="28"/>
          <w:szCs w:val="28"/>
        </w:rPr>
        <w:t xml:space="preserve">3.3.3. </w:t>
      </w:r>
      <w:r w:rsidRPr="002571A2">
        <w:rPr>
          <w:sz w:val="28"/>
          <w:szCs w:val="28"/>
        </w:rPr>
        <w:t xml:space="preserve">В случае если заявитель самостоятельно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направляет запросы по каналам межведомственного взаимодействия и вносит соответствующую запись о поступлении заявления в ЕИС. </w:t>
      </w:r>
    </w:p>
    <w:p w:rsidR="0085381F" w:rsidRPr="002571A2" w:rsidRDefault="0085381F" w:rsidP="0085381F">
      <w:pPr>
        <w:autoSpaceDE w:val="0"/>
        <w:autoSpaceDN w:val="0"/>
        <w:adjustRightInd w:val="0"/>
        <w:ind w:firstLine="720"/>
        <w:jc w:val="both"/>
        <w:rPr>
          <w:sz w:val="28"/>
          <w:szCs w:val="28"/>
        </w:rPr>
      </w:pPr>
      <w:bookmarkStart w:id="1" w:name="sub_63"/>
      <w:r w:rsidRPr="002571A2">
        <w:rPr>
          <w:sz w:val="28"/>
          <w:szCs w:val="28"/>
        </w:rPr>
        <w:t xml:space="preserve">3.3.4. После рассмотрения заявления и приложенных к нему документов, в том числе полученных ответов на межведомственные запросы, уполномоченный специалист определяет возможность присвоения объекту адресации адреса или аннулирования его адреса, при необходимости проводит осмотр местонахождения объекта адресации. </w:t>
      </w:r>
    </w:p>
    <w:p w:rsidR="0085381F" w:rsidRPr="002571A2" w:rsidRDefault="0085381F" w:rsidP="0085381F">
      <w:pPr>
        <w:autoSpaceDE w:val="0"/>
        <w:autoSpaceDN w:val="0"/>
        <w:adjustRightInd w:val="0"/>
        <w:ind w:firstLine="720"/>
        <w:jc w:val="both"/>
        <w:rPr>
          <w:sz w:val="28"/>
          <w:szCs w:val="28"/>
        </w:rPr>
      </w:pPr>
      <w:r w:rsidRPr="002571A2">
        <w:rPr>
          <w:sz w:val="28"/>
          <w:szCs w:val="28"/>
        </w:rPr>
        <w:t>После чего осуществляет подготовку 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и направляет с приложенными документами на согласование уполномоченным должностным лицам в соответствии с порядком делопроизводства.</w:t>
      </w:r>
    </w:p>
    <w:p w:rsidR="0085381F" w:rsidRPr="002571A2" w:rsidRDefault="0085381F" w:rsidP="0085381F">
      <w:pPr>
        <w:autoSpaceDE w:val="0"/>
        <w:autoSpaceDN w:val="0"/>
        <w:adjustRightInd w:val="0"/>
        <w:ind w:firstLine="708"/>
        <w:jc w:val="both"/>
        <w:rPr>
          <w:sz w:val="28"/>
          <w:szCs w:val="28"/>
        </w:rPr>
      </w:pPr>
      <w:bookmarkStart w:id="2" w:name="sub_64"/>
      <w:bookmarkEnd w:id="1"/>
      <w:r w:rsidRPr="002571A2">
        <w:rPr>
          <w:sz w:val="28"/>
          <w:szCs w:val="28"/>
        </w:rPr>
        <w:t xml:space="preserve">3.3.5. Результатом выполнения административной процедуры является подготовка 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с указанием мотивированных причин отказа. </w:t>
      </w:r>
      <w:bookmarkEnd w:id="2"/>
      <w:r w:rsidRPr="002571A2">
        <w:rPr>
          <w:sz w:val="28"/>
          <w:szCs w:val="28"/>
        </w:rPr>
        <w:t>Срок выполнения данной административной процедуры не должен превышать пяти дней.</w:t>
      </w:r>
    </w:p>
    <w:p w:rsidR="0085381F" w:rsidRPr="002571A2" w:rsidRDefault="0085381F" w:rsidP="0085381F">
      <w:pPr>
        <w:autoSpaceDE w:val="0"/>
        <w:autoSpaceDN w:val="0"/>
        <w:adjustRightInd w:val="0"/>
        <w:ind w:firstLine="708"/>
        <w:jc w:val="both"/>
        <w:rPr>
          <w:sz w:val="28"/>
          <w:szCs w:val="28"/>
        </w:rPr>
      </w:pPr>
      <w:r w:rsidRPr="002571A2">
        <w:rPr>
          <w:sz w:val="28"/>
          <w:szCs w:val="28"/>
        </w:rPr>
        <w:lastRenderedPageBreak/>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85381F" w:rsidRPr="002571A2" w:rsidRDefault="0085381F" w:rsidP="0085381F">
      <w:pPr>
        <w:ind w:firstLine="720"/>
        <w:jc w:val="both"/>
        <w:rPr>
          <w:sz w:val="28"/>
          <w:szCs w:val="28"/>
        </w:rPr>
      </w:pPr>
      <w:bookmarkStart w:id="3" w:name="sub_66"/>
      <w:r w:rsidRPr="002571A2">
        <w:rPr>
          <w:sz w:val="28"/>
          <w:szCs w:val="28"/>
        </w:rPr>
        <w:t>3.4.1.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главе Администрации сельсовета подготовленных уполномоченным специалистом и согласованных уполномоченными должностными лицами проектов решения о присвоении объекту адресации адреса или его аннулировании, с приложением необходимых документов, проектов решения об отказе в присвоении объекту адресации адреса или аннулировании его адреса, с указанием мотивированных причин отказа.</w:t>
      </w:r>
    </w:p>
    <w:p w:rsidR="0085381F" w:rsidRPr="002571A2" w:rsidRDefault="0085381F" w:rsidP="0085381F">
      <w:pPr>
        <w:ind w:firstLine="720"/>
        <w:jc w:val="both"/>
        <w:rPr>
          <w:sz w:val="28"/>
          <w:szCs w:val="28"/>
        </w:rPr>
      </w:pPr>
      <w:bookmarkStart w:id="4" w:name="sub_67"/>
      <w:bookmarkEnd w:id="3"/>
      <w:r w:rsidRPr="002571A2">
        <w:rPr>
          <w:sz w:val="28"/>
          <w:szCs w:val="28"/>
        </w:rPr>
        <w:t xml:space="preserve">3.4.2. Глава администрации сельсовета при отсутствии замечаний ставит подпись в решении о присвоении объекту адресации адреса или его аннулировании, либо в решении об отказе в присвоении объекту адресации адреса или аннулировании его адреса. </w:t>
      </w:r>
      <w:bookmarkStart w:id="5" w:name="sub_68"/>
      <w:bookmarkEnd w:id="4"/>
      <w:r w:rsidRPr="002571A2">
        <w:rPr>
          <w:sz w:val="28"/>
          <w:szCs w:val="28"/>
        </w:rPr>
        <w:t>Максимальный срок выполнения действий данной административной процедуры не должен превышать двух рабочих дней.</w:t>
      </w:r>
    </w:p>
    <w:p w:rsidR="0085381F" w:rsidRPr="002571A2" w:rsidRDefault="0085381F" w:rsidP="0085381F">
      <w:pPr>
        <w:ind w:firstLine="720"/>
        <w:jc w:val="both"/>
        <w:rPr>
          <w:bCs/>
          <w:iCs/>
          <w:sz w:val="28"/>
          <w:szCs w:val="28"/>
        </w:rPr>
      </w:pPr>
      <w:r w:rsidRPr="002571A2">
        <w:rPr>
          <w:bCs/>
          <w:iCs/>
          <w:sz w:val="28"/>
          <w:szCs w:val="28"/>
        </w:rPr>
        <w:t xml:space="preserve">Решение органа местного самоуправления о присвоении объекту адресации адреса или аннулировании его адреса могут формироваться с использованием федеральной информационной адресной системы. </w:t>
      </w:r>
    </w:p>
    <w:p w:rsidR="0085381F" w:rsidRPr="002571A2" w:rsidRDefault="0085381F" w:rsidP="0085381F">
      <w:pPr>
        <w:ind w:firstLine="720"/>
        <w:jc w:val="both"/>
        <w:rPr>
          <w:bCs/>
          <w:iCs/>
          <w:color w:val="FF0000"/>
          <w:sz w:val="28"/>
          <w:szCs w:val="28"/>
        </w:rPr>
      </w:pPr>
      <w:r w:rsidRPr="002571A2">
        <w:rPr>
          <w:bCs/>
          <w:iCs/>
          <w:sz w:val="28"/>
          <w:szCs w:val="28"/>
        </w:rPr>
        <w:t>Решение о присвоении объекту адресации адреса или аннулировании его адреса подлежит обязательному внесению органом местного самоуправления в государственный адресный реестр в течении 3 рабочих дней со дня принятия такого решения.</w:t>
      </w:r>
    </w:p>
    <w:p w:rsidR="0085381F" w:rsidRPr="002571A2" w:rsidRDefault="0085381F" w:rsidP="0085381F">
      <w:pPr>
        <w:ind w:firstLine="720"/>
        <w:jc w:val="both"/>
        <w:rPr>
          <w:bCs/>
          <w:iCs/>
          <w:sz w:val="28"/>
          <w:szCs w:val="28"/>
        </w:rPr>
      </w:pPr>
      <w:r w:rsidRPr="002571A2">
        <w:rPr>
          <w:bCs/>
          <w:iCs/>
          <w:sz w:val="28"/>
          <w:szCs w:val="28"/>
        </w:rPr>
        <w:t xml:space="preserve">Датой присвоения объекту адресации адреса, изменения или аннулирования его адреса признается дата внесения сведений об адресе объекта адресации в государственный адресный реестр. </w:t>
      </w:r>
    </w:p>
    <w:p w:rsidR="0085381F" w:rsidRPr="002571A2" w:rsidRDefault="0085381F" w:rsidP="0085381F">
      <w:pPr>
        <w:ind w:firstLine="720"/>
        <w:jc w:val="both"/>
        <w:rPr>
          <w:bCs/>
          <w:iCs/>
          <w:sz w:val="28"/>
          <w:szCs w:val="28"/>
        </w:rPr>
      </w:pPr>
      <w:r w:rsidRPr="002571A2">
        <w:rPr>
          <w:bCs/>
          <w:iCs/>
          <w:sz w:val="28"/>
          <w:szCs w:val="28"/>
        </w:rPr>
        <w:t>Решение об аннулировании адреса объекта адресации в случае присвоения объекту адресации нового адреса может быть по решению органа местного самоуправления объединено с решением о присвоении этому объекту адресации нового адреса.</w:t>
      </w:r>
    </w:p>
    <w:p w:rsidR="0085381F" w:rsidRPr="002571A2" w:rsidRDefault="0085381F" w:rsidP="0085381F">
      <w:pPr>
        <w:ind w:firstLine="720"/>
        <w:jc w:val="both"/>
        <w:rPr>
          <w:bCs/>
          <w:iCs/>
          <w:sz w:val="28"/>
          <w:szCs w:val="28"/>
        </w:rPr>
      </w:pPr>
      <w:r w:rsidRPr="002571A2">
        <w:rPr>
          <w:bCs/>
          <w:iCs/>
          <w:sz w:val="28"/>
          <w:szCs w:val="28"/>
        </w:rPr>
        <w:t>В случае присвоения нового адреса объекту адресации аннулируемый адрес объекта адресации и уникальный номер аннулируемого адреса объекта адресации в государственном адресном реестре указываются в решении о присвоении объекту адресации адреса.</w:t>
      </w:r>
    </w:p>
    <w:p w:rsidR="0085381F" w:rsidRPr="002571A2" w:rsidRDefault="0085381F" w:rsidP="0085381F">
      <w:pPr>
        <w:ind w:firstLine="720"/>
        <w:jc w:val="both"/>
        <w:rPr>
          <w:bCs/>
          <w:iCs/>
          <w:sz w:val="28"/>
          <w:szCs w:val="28"/>
        </w:rPr>
      </w:pPr>
      <w:r w:rsidRPr="002571A2">
        <w:rPr>
          <w:bCs/>
          <w:iCs/>
          <w:sz w:val="28"/>
          <w:szCs w:val="28"/>
        </w:rPr>
        <w:t>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пункта 40 Правил присвоения, изменения и аннулирования адресов, утвержденных постановлением Правительства Российской Федерации от 19.11.2014 № 1221, являющиеся основанием для принятия такого решения.</w:t>
      </w:r>
    </w:p>
    <w:p w:rsidR="0085381F" w:rsidRPr="002571A2" w:rsidRDefault="0085381F" w:rsidP="0085381F">
      <w:pPr>
        <w:ind w:firstLine="720"/>
        <w:jc w:val="both"/>
        <w:rPr>
          <w:bCs/>
          <w:iCs/>
          <w:sz w:val="28"/>
          <w:szCs w:val="28"/>
        </w:rPr>
      </w:pPr>
      <w:r w:rsidRPr="002571A2">
        <w:rPr>
          <w:bCs/>
          <w:iCs/>
          <w:sz w:val="28"/>
          <w:szCs w:val="28"/>
        </w:rPr>
        <w:t>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85381F" w:rsidRPr="002571A2" w:rsidRDefault="0085381F" w:rsidP="0085381F">
      <w:pPr>
        <w:ind w:firstLine="720"/>
        <w:jc w:val="both"/>
        <w:rPr>
          <w:bCs/>
          <w:iCs/>
          <w:sz w:val="28"/>
          <w:szCs w:val="28"/>
        </w:rPr>
      </w:pPr>
      <w:r w:rsidRPr="002571A2">
        <w:rPr>
          <w:bCs/>
          <w:iCs/>
          <w:sz w:val="28"/>
          <w:szCs w:val="28"/>
        </w:rPr>
        <w:t>Решение об отказе в присвоении объекту адресации адреса или аннулирование его адреса может быть обжаловано в судебном порядке.</w:t>
      </w:r>
    </w:p>
    <w:p w:rsidR="0085381F" w:rsidRPr="002571A2" w:rsidRDefault="0085381F" w:rsidP="0085381F">
      <w:pPr>
        <w:ind w:firstLine="720"/>
        <w:jc w:val="both"/>
        <w:rPr>
          <w:sz w:val="28"/>
          <w:szCs w:val="28"/>
        </w:rPr>
      </w:pPr>
      <w:bookmarkStart w:id="6" w:name="sub_73"/>
      <w:bookmarkEnd w:id="5"/>
      <w:r w:rsidRPr="002571A2">
        <w:rPr>
          <w:sz w:val="28"/>
          <w:szCs w:val="28"/>
        </w:rPr>
        <w:t>3.4.3. Информирование и выдача результата предоставления муниципальной услуги.</w:t>
      </w:r>
    </w:p>
    <w:p w:rsidR="0085381F" w:rsidRPr="002571A2" w:rsidRDefault="0085381F" w:rsidP="0085381F">
      <w:pPr>
        <w:ind w:firstLine="709"/>
        <w:jc w:val="both"/>
        <w:rPr>
          <w:rFonts w:eastAsia="Calibri"/>
          <w:sz w:val="28"/>
          <w:szCs w:val="28"/>
          <w:lang w:eastAsia="en-US"/>
        </w:rPr>
      </w:pPr>
      <w:r w:rsidRPr="002571A2">
        <w:rPr>
          <w:sz w:val="28"/>
          <w:szCs w:val="28"/>
        </w:rPr>
        <w:lastRenderedPageBreak/>
        <w:t xml:space="preserve">3.4.3.1. </w:t>
      </w:r>
      <w:r w:rsidRPr="002571A2">
        <w:rPr>
          <w:rFonts w:eastAsia="Calibri"/>
          <w:sz w:val="28"/>
          <w:szCs w:val="28"/>
          <w:lang w:eastAsia="en-US"/>
        </w:rPr>
        <w:t>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направляются уполномоченным органом заявителю (представителю) одним из способов, указанных в заявлении:</w:t>
      </w:r>
    </w:p>
    <w:p w:rsidR="0085381F" w:rsidRPr="002571A2" w:rsidRDefault="0085381F" w:rsidP="0085381F">
      <w:pPr>
        <w:ind w:firstLine="709"/>
        <w:jc w:val="both"/>
        <w:rPr>
          <w:rFonts w:eastAsia="Calibri"/>
          <w:sz w:val="28"/>
          <w:szCs w:val="28"/>
          <w:lang w:eastAsia="en-US"/>
        </w:rPr>
      </w:pPr>
      <w:r w:rsidRPr="002571A2">
        <w:rPr>
          <w:rFonts w:eastAsia="Calibri"/>
          <w:sz w:val="28"/>
          <w:szCs w:val="28"/>
          <w:lang w:eastAsia="en-US"/>
        </w:rPr>
        <w:t>в форме электронного документа с использованием информационно-телекоммуникационных сетей общего пользования, в том числе Единого портала государственных и муниципальных услуг (функций) или портала федеральной информационной адресной системы, не позднее одного рабочего дня со дня истечения срока, указанного в пункте 2.5 настоящего Административного регламента;</w:t>
      </w:r>
    </w:p>
    <w:p w:rsidR="0085381F" w:rsidRPr="002571A2" w:rsidRDefault="0085381F" w:rsidP="0085381F">
      <w:pPr>
        <w:ind w:firstLine="709"/>
        <w:jc w:val="both"/>
        <w:rPr>
          <w:rFonts w:eastAsia="Calibri"/>
          <w:sz w:val="28"/>
          <w:szCs w:val="28"/>
          <w:lang w:eastAsia="en-US"/>
        </w:rPr>
      </w:pPr>
      <w:r w:rsidRPr="002571A2">
        <w:rPr>
          <w:rFonts w:eastAsia="Calibri"/>
          <w:sz w:val="28"/>
          <w:szCs w:val="28"/>
          <w:lang w:eastAsia="en-US"/>
        </w:rPr>
        <w:t>в форме документа на бумажном носителе посредством выдачи заявителю (представителю) лично под расписку либо направления документа не позднее рабочего дня, следующего за 10-м рабочим днем со дня истечения установленного пунктом 2.5 Административного регламента срока посредством почтового отправления по указанному в заявлении почтовому адресу.</w:t>
      </w:r>
    </w:p>
    <w:bookmarkEnd w:id="6"/>
    <w:p w:rsidR="0085381F" w:rsidRPr="002571A2" w:rsidRDefault="0085381F" w:rsidP="0085381F">
      <w:pPr>
        <w:autoSpaceDE w:val="0"/>
        <w:autoSpaceDN w:val="0"/>
        <w:adjustRightInd w:val="0"/>
        <w:ind w:firstLine="720"/>
        <w:jc w:val="both"/>
        <w:rPr>
          <w:rFonts w:eastAsia="Calibri"/>
          <w:sz w:val="28"/>
          <w:szCs w:val="28"/>
          <w:lang w:eastAsia="en-US"/>
        </w:rPr>
      </w:pPr>
      <w:r w:rsidRPr="002571A2">
        <w:rPr>
          <w:rFonts w:eastAsia="Calibri"/>
          <w:sz w:val="28"/>
          <w:szCs w:val="28"/>
          <w:lang w:eastAsia="en-US"/>
        </w:rPr>
        <w:t>3.4.3.2.</w:t>
      </w:r>
      <w:r w:rsidRPr="002571A2">
        <w:rPr>
          <w:bCs/>
          <w:iCs/>
          <w:sz w:val="28"/>
          <w:szCs w:val="28"/>
        </w:rPr>
        <w:t xml:space="preserve"> </w:t>
      </w:r>
      <w:r w:rsidRPr="002571A2">
        <w:rPr>
          <w:rFonts w:eastAsia="Calibri"/>
          <w:sz w:val="28"/>
          <w:szCs w:val="28"/>
          <w:lang w:eastAsia="en-US"/>
        </w:rPr>
        <w:t xml:space="preserve">При предоставлении муниципальной услуги через МФЦ орган местного самоуправления: </w:t>
      </w:r>
    </w:p>
    <w:p w:rsidR="0085381F" w:rsidRPr="002571A2" w:rsidRDefault="0085381F" w:rsidP="0085381F">
      <w:pPr>
        <w:ind w:firstLine="720"/>
        <w:jc w:val="both"/>
        <w:rPr>
          <w:rFonts w:eastAsia="Calibri"/>
          <w:sz w:val="28"/>
          <w:szCs w:val="28"/>
          <w:lang w:eastAsia="en-US"/>
        </w:rPr>
      </w:pPr>
      <w:r w:rsidRPr="002571A2">
        <w:rPr>
          <w:rFonts w:eastAsia="Calibri"/>
          <w:sz w:val="28"/>
          <w:szCs w:val="28"/>
          <w:lang w:eastAsia="en-US"/>
        </w:rPr>
        <w:t>1) в срок не позднее рабочего дня, следующего за днем истечения срока, установленного пунктом 2.5 настоящего Административного регламента, направляет решение о предоставлении или решение об отказе в предоставлении муниципальной услуги в МФЦ, который сообщает о принятом решении заявителю и выдает соответствующий документ заявителю при его обращении в МФЦ (при отметке в заявлении о получении результата услуги в МФЦ);</w:t>
      </w:r>
    </w:p>
    <w:p w:rsidR="0085381F" w:rsidRPr="002571A2" w:rsidRDefault="0085381F" w:rsidP="0085381F">
      <w:pPr>
        <w:ind w:firstLine="720"/>
        <w:jc w:val="both"/>
        <w:rPr>
          <w:rFonts w:eastAsia="Calibri"/>
          <w:sz w:val="28"/>
          <w:szCs w:val="28"/>
          <w:lang w:eastAsia="en-US"/>
        </w:rPr>
      </w:pPr>
      <w:r w:rsidRPr="002571A2">
        <w:rPr>
          <w:rFonts w:eastAsia="Calibri"/>
          <w:sz w:val="28"/>
          <w:szCs w:val="28"/>
          <w:lang w:eastAsia="en-US"/>
        </w:rPr>
        <w:t>2) в срок не позднее рабочего дня, следующего за днем истечения срока, установленного пунктом 2.5 настоящего Административного регламента, сообщает о принятом решении заявителю</w:t>
      </w:r>
      <w:r w:rsidRPr="002571A2">
        <w:rPr>
          <w:bCs/>
          <w:sz w:val="28"/>
          <w:szCs w:val="28"/>
        </w:rPr>
        <w:t xml:space="preserve"> и</w:t>
      </w:r>
      <w:r w:rsidRPr="002571A2">
        <w:rPr>
          <w:rFonts w:eastAsia="Calibri"/>
          <w:sz w:val="28"/>
          <w:szCs w:val="28"/>
          <w:lang w:eastAsia="en-US"/>
        </w:rPr>
        <w:t xml:space="preserve"> выдает соответствующий документ заявителю при его личном обращении </w:t>
      </w:r>
      <w:r w:rsidRPr="002571A2">
        <w:rPr>
          <w:sz w:val="28"/>
          <w:szCs w:val="28"/>
        </w:rPr>
        <w:t xml:space="preserve">либо направляет по адресу, указанному в заявлении, </w:t>
      </w:r>
      <w:r w:rsidRPr="002571A2">
        <w:rPr>
          <w:rFonts w:eastAsia="Calibri"/>
          <w:sz w:val="28"/>
          <w:szCs w:val="28"/>
          <w:lang w:eastAsia="en-US"/>
        </w:rPr>
        <w:t xml:space="preserve">а также направляет в МФЦ </w:t>
      </w:r>
      <w:r w:rsidRPr="002571A2">
        <w:rPr>
          <w:sz w:val="28"/>
          <w:szCs w:val="28"/>
        </w:rPr>
        <w:t>уведомление, в котором раскрывает суть решения, принятого по обращению, указывает дату принятия решения</w:t>
      </w:r>
      <w:r w:rsidRPr="002571A2">
        <w:rPr>
          <w:rFonts w:eastAsia="Calibri"/>
          <w:sz w:val="28"/>
          <w:szCs w:val="28"/>
          <w:lang w:eastAsia="en-US"/>
        </w:rPr>
        <w:t xml:space="preserve"> (при отметке в заявлении о получении услуги в органе местного самоуправления).</w:t>
      </w:r>
    </w:p>
    <w:p w:rsidR="0085381F" w:rsidRPr="002571A2" w:rsidRDefault="0085381F" w:rsidP="0085381F">
      <w:pPr>
        <w:autoSpaceDE w:val="0"/>
        <w:autoSpaceDN w:val="0"/>
        <w:adjustRightInd w:val="0"/>
        <w:ind w:firstLine="720"/>
        <w:jc w:val="both"/>
        <w:rPr>
          <w:rFonts w:eastAsia="Calibri"/>
          <w:sz w:val="28"/>
          <w:szCs w:val="28"/>
          <w:lang w:eastAsia="en-US"/>
        </w:rPr>
      </w:pPr>
      <w:r w:rsidRPr="002571A2">
        <w:rPr>
          <w:rFonts w:eastAsia="Calibri"/>
          <w:sz w:val="28"/>
          <w:szCs w:val="28"/>
          <w:lang w:eastAsia="en-US"/>
        </w:rPr>
        <w:t xml:space="preserve">3.4.3.3.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 </w:t>
      </w:r>
    </w:p>
    <w:p w:rsidR="0085381F" w:rsidRPr="002571A2" w:rsidRDefault="0085381F" w:rsidP="0085381F">
      <w:pPr>
        <w:ind w:firstLine="720"/>
        <w:jc w:val="both"/>
        <w:rPr>
          <w:rFonts w:eastAsia="Calibri"/>
          <w:sz w:val="28"/>
          <w:szCs w:val="28"/>
          <w:lang w:eastAsia="en-US"/>
        </w:rPr>
      </w:pPr>
      <w:r w:rsidRPr="002571A2">
        <w:rPr>
          <w:rFonts w:eastAsia="Calibri"/>
          <w:sz w:val="28"/>
          <w:szCs w:val="28"/>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85381F" w:rsidRPr="002571A2" w:rsidRDefault="0085381F" w:rsidP="0085381F">
      <w:pPr>
        <w:autoSpaceDE w:val="0"/>
        <w:autoSpaceDN w:val="0"/>
        <w:adjustRightInd w:val="0"/>
        <w:ind w:firstLine="720"/>
        <w:jc w:val="both"/>
        <w:rPr>
          <w:rFonts w:eastAsia="Calibri"/>
          <w:sz w:val="28"/>
          <w:szCs w:val="28"/>
          <w:lang w:eastAsia="en-US"/>
        </w:rPr>
      </w:pPr>
      <w:r w:rsidRPr="002571A2">
        <w:rPr>
          <w:rFonts w:eastAsia="Calibri"/>
          <w:sz w:val="28"/>
          <w:szCs w:val="28"/>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85381F" w:rsidRPr="002571A2" w:rsidRDefault="0085381F" w:rsidP="0085381F">
      <w:pPr>
        <w:autoSpaceDE w:val="0"/>
        <w:autoSpaceDN w:val="0"/>
        <w:adjustRightInd w:val="0"/>
        <w:ind w:firstLine="720"/>
        <w:jc w:val="both"/>
        <w:rPr>
          <w:sz w:val="28"/>
          <w:szCs w:val="28"/>
        </w:rPr>
      </w:pPr>
      <w:r w:rsidRPr="002571A2">
        <w:rPr>
          <w:rFonts w:eastAsia="Calibri"/>
          <w:sz w:val="28"/>
          <w:szCs w:val="28"/>
          <w:lang w:eastAsia="en-US"/>
        </w:rPr>
        <w:t xml:space="preserve">3.4.4. </w:t>
      </w:r>
      <w:r w:rsidRPr="002571A2">
        <w:rPr>
          <w:sz w:val="28"/>
          <w:szCs w:val="28"/>
        </w:rPr>
        <w:t>Результатом выполнения административной процедуры является:</w:t>
      </w:r>
    </w:p>
    <w:p w:rsidR="0085381F" w:rsidRPr="002571A2" w:rsidRDefault="0085381F" w:rsidP="0085381F">
      <w:pPr>
        <w:autoSpaceDE w:val="0"/>
        <w:autoSpaceDN w:val="0"/>
        <w:adjustRightInd w:val="0"/>
        <w:ind w:firstLine="709"/>
        <w:jc w:val="both"/>
        <w:rPr>
          <w:sz w:val="28"/>
          <w:szCs w:val="28"/>
        </w:rPr>
      </w:pPr>
      <w:r w:rsidRPr="002571A2">
        <w:rPr>
          <w:sz w:val="28"/>
          <w:szCs w:val="28"/>
        </w:rPr>
        <w:t>1) выдача решения о присвоении адреса объекту адресации или его аннулировании;</w:t>
      </w:r>
    </w:p>
    <w:p w:rsidR="0085381F" w:rsidRPr="002571A2" w:rsidRDefault="0085381F" w:rsidP="0085381F">
      <w:pPr>
        <w:autoSpaceDE w:val="0"/>
        <w:autoSpaceDN w:val="0"/>
        <w:adjustRightInd w:val="0"/>
        <w:ind w:firstLine="709"/>
        <w:jc w:val="both"/>
        <w:rPr>
          <w:sz w:val="28"/>
          <w:szCs w:val="28"/>
        </w:rPr>
      </w:pPr>
      <w:r w:rsidRPr="002571A2">
        <w:rPr>
          <w:sz w:val="28"/>
          <w:szCs w:val="28"/>
        </w:rPr>
        <w:t>2) выдача решения об отказе в присвоении адреса объекту адресации или его аннулировании.</w:t>
      </w:r>
    </w:p>
    <w:p w:rsidR="0085381F" w:rsidRPr="002571A2" w:rsidRDefault="00854269" w:rsidP="0085381F">
      <w:pPr>
        <w:autoSpaceDE w:val="0"/>
        <w:autoSpaceDN w:val="0"/>
        <w:adjustRightInd w:val="0"/>
        <w:spacing w:line="240" w:lineRule="exact"/>
        <w:ind w:firstLine="5670"/>
        <w:outlineLvl w:val="2"/>
        <w:rPr>
          <w:sz w:val="28"/>
          <w:szCs w:val="28"/>
        </w:rPr>
      </w:pPr>
      <w:r>
        <w:rPr>
          <w:sz w:val="28"/>
          <w:szCs w:val="28"/>
        </w:rPr>
        <w:lastRenderedPageBreak/>
        <w:t>При</w:t>
      </w:r>
      <w:r w:rsidR="0085381F" w:rsidRPr="002571A2">
        <w:rPr>
          <w:sz w:val="28"/>
          <w:szCs w:val="28"/>
        </w:rPr>
        <w:t>ложение 1</w:t>
      </w:r>
    </w:p>
    <w:p w:rsidR="0085381F" w:rsidRPr="002571A2" w:rsidRDefault="0085381F" w:rsidP="0085381F">
      <w:pPr>
        <w:spacing w:line="240" w:lineRule="exact"/>
        <w:ind w:left="5670"/>
        <w:jc w:val="both"/>
        <w:rPr>
          <w:sz w:val="28"/>
          <w:szCs w:val="28"/>
        </w:rPr>
      </w:pPr>
      <w:r w:rsidRPr="002571A2">
        <w:rPr>
          <w:sz w:val="28"/>
          <w:szCs w:val="28"/>
        </w:rPr>
        <w:t>к Административному регламенту</w:t>
      </w:r>
    </w:p>
    <w:p w:rsidR="0085381F" w:rsidRPr="002571A2" w:rsidRDefault="0085381F" w:rsidP="0085381F">
      <w:pPr>
        <w:spacing w:line="240" w:lineRule="exact"/>
        <w:ind w:left="5670"/>
        <w:jc w:val="both"/>
        <w:rPr>
          <w:sz w:val="28"/>
          <w:szCs w:val="28"/>
        </w:rPr>
      </w:pPr>
      <w:r w:rsidRPr="002571A2">
        <w:rPr>
          <w:sz w:val="28"/>
          <w:szCs w:val="28"/>
        </w:rPr>
        <w:t>предоставл</w:t>
      </w:r>
      <w:r>
        <w:rPr>
          <w:sz w:val="28"/>
          <w:szCs w:val="28"/>
        </w:rPr>
        <w:t>ения муниципальной ус</w:t>
      </w:r>
      <w:r w:rsidRPr="002571A2">
        <w:rPr>
          <w:sz w:val="28"/>
          <w:szCs w:val="28"/>
        </w:rPr>
        <w:t xml:space="preserve">луги </w:t>
      </w:r>
      <w:r w:rsidRPr="002571A2">
        <w:rPr>
          <w:rStyle w:val="ad"/>
          <w:sz w:val="28"/>
          <w:szCs w:val="28"/>
        </w:rPr>
        <w:t>«</w:t>
      </w:r>
      <w:r w:rsidRPr="002571A2">
        <w:rPr>
          <w:sz w:val="28"/>
          <w:szCs w:val="28"/>
        </w:rPr>
        <w:t xml:space="preserve">Присвоение (изменение, аннулирование) адресов объектам недвижимого имущества, в том чи-сле земельным участкам, зданиям, сооружениям, </w:t>
      </w:r>
      <w:r>
        <w:rPr>
          <w:sz w:val="28"/>
          <w:szCs w:val="28"/>
        </w:rPr>
        <w:t xml:space="preserve">машино-местам, </w:t>
      </w:r>
      <w:r w:rsidRPr="002571A2">
        <w:rPr>
          <w:sz w:val="28"/>
          <w:szCs w:val="28"/>
        </w:rPr>
        <w:t xml:space="preserve">помещениям </w:t>
      </w:r>
      <w:r>
        <w:rPr>
          <w:sz w:val="28"/>
          <w:szCs w:val="28"/>
        </w:rPr>
        <w:t>и объектам незавершенного строи</w:t>
      </w:r>
      <w:r w:rsidRPr="002571A2">
        <w:rPr>
          <w:sz w:val="28"/>
          <w:szCs w:val="28"/>
        </w:rPr>
        <w:t>тельства</w:t>
      </w:r>
      <w:r w:rsidRPr="002571A2">
        <w:rPr>
          <w:rStyle w:val="ad"/>
          <w:sz w:val="28"/>
          <w:szCs w:val="28"/>
        </w:rPr>
        <w:t>»</w:t>
      </w:r>
    </w:p>
    <w:p w:rsidR="0085381F" w:rsidRPr="002571A2" w:rsidRDefault="0085381F" w:rsidP="0085381F">
      <w:pPr>
        <w:autoSpaceDE w:val="0"/>
        <w:autoSpaceDN w:val="0"/>
        <w:adjustRightInd w:val="0"/>
        <w:ind w:firstLine="540"/>
        <w:jc w:val="right"/>
        <w:outlineLvl w:val="1"/>
        <w:rPr>
          <w:sz w:val="28"/>
          <w:szCs w:val="28"/>
        </w:rPr>
      </w:pPr>
    </w:p>
    <w:p w:rsidR="0085381F" w:rsidRPr="002571A2" w:rsidRDefault="0085381F" w:rsidP="0085381F">
      <w:pPr>
        <w:autoSpaceDE w:val="0"/>
        <w:autoSpaceDN w:val="0"/>
        <w:adjustRightInd w:val="0"/>
        <w:ind w:firstLine="540"/>
        <w:jc w:val="center"/>
        <w:outlineLvl w:val="2"/>
        <w:rPr>
          <w:b/>
          <w:sz w:val="28"/>
          <w:szCs w:val="28"/>
        </w:rPr>
      </w:pPr>
      <w:r w:rsidRPr="002571A2">
        <w:rPr>
          <w:b/>
          <w:sz w:val="28"/>
          <w:szCs w:val="28"/>
        </w:rPr>
        <w:t>Информация</w:t>
      </w:r>
    </w:p>
    <w:p w:rsidR="0085381F" w:rsidRPr="002571A2" w:rsidRDefault="0085381F" w:rsidP="0085381F">
      <w:pPr>
        <w:autoSpaceDE w:val="0"/>
        <w:autoSpaceDN w:val="0"/>
        <w:adjustRightInd w:val="0"/>
        <w:ind w:firstLine="540"/>
        <w:jc w:val="center"/>
        <w:outlineLvl w:val="2"/>
        <w:rPr>
          <w:b/>
          <w:sz w:val="28"/>
          <w:szCs w:val="28"/>
        </w:rPr>
      </w:pPr>
      <w:r w:rsidRPr="002571A2">
        <w:rPr>
          <w:b/>
          <w:sz w:val="28"/>
          <w:szCs w:val="28"/>
        </w:rPr>
        <w:t xml:space="preserve">об органе местного самоуправления, предоставляющем </w:t>
      </w:r>
    </w:p>
    <w:p w:rsidR="0085381F" w:rsidRPr="002571A2" w:rsidRDefault="0085381F" w:rsidP="0085381F">
      <w:pPr>
        <w:autoSpaceDE w:val="0"/>
        <w:autoSpaceDN w:val="0"/>
        <w:adjustRightInd w:val="0"/>
        <w:ind w:firstLine="540"/>
        <w:jc w:val="center"/>
        <w:outlineLvl w:val="2"/>
        <w:rPr>
          <w:b/>
          <w:sz w:val="28"/>
          <w:szCs w:val="28"/>
        </w:rPr>
      </w:pPr>
      <w:r w:rsidRPr="002571A2">
        <w:rPr>
          <w:b/>
          <w:sz w:val="28"/>
          <w:szCs w:val="28"/>
        </w:rPr>
        <w:t>муниципальную услугу</w:t>
      </w:r>
    </w:p>
    <w:p w:rsidR="0085381F" w:rsidRPr="002571A2" w:rsidRDefault="0085381F" w:rsidP="0085381F">
      <w:pPr>
        <w:autoSpaceDE w:val="0"/>
        <w:autoSpaceDN w:val="0"/>
        <w:adjustRightInd w:val="0"/>
        <w:ind w:firstLine="540"/>
        <w:jc w:val="center"/>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3546"/>
      </w:tblGrid>
      <w:tr w:rsidR="0085381F" w:rsidRPr="002571A2" w:rsidTr="0085381F">
        <w:tc>
          <w:tcPr>
            <w:tcW w:w="6237" w:type="dxa"/>
          </w:tcPr>
          <w:p w:rsidR="0085381F" w:rsidRPr="002571A2" w:rsidRDefault="0085381F" w:rsidP="0085381F">
            <w:pPr>
              <w:autoSpaceDE w:val="0"/>
              <w:autoSpaceDN w:val="0"/>
              <w:adjustRightInd w:val="0"/>
              <w:jc w:val="both"/>
              <w:outlineLvl w:val="2"/>
              <w:rPr>
                <w:sz w:val="28"/>
                <w:szCs w:val="28"/>
              </w:rPr>
            </w:pPr>
            <w:r w:rsidRPr="002571A2">
              <w:rPr>
                <w:sz w:val="28"/>
                <w:szCs w:val="28"/>
              </w:rPr>
              <w:t xml:space="preserve">Наименование органа местного самоуправления, предоставляющего муниципальную услугу </w:t>
            </w:r>
          </w:p>
        </w:tc>
        <w:tc>
          <w:tcPr>
            <w:tcW w:w="3546" w:type="dxa"/>
          </w:tcPr>
          <w:p w:rsidR="0085381F" w:rsidRPr="002571A2" w:rsidRDefault="0085381F" w:rsidP="0085381F">
            <w:pPr>
              <w:autoSpaceDE w:val="0"/>
              <w:autoSpaceDN w:val="0"/>
              <w:adjustRightInd w:val="0"/>
              <w:jc w:val="center"/>
              <w:outlineLvl w:val="2"/>
              <w:rPr>
                <w:sz w:val="28"/>
                <w:szCs w:val="28"/>
              </w:rPr>
            </w:pPr>
            <w:r w:rsidRPr="002571A2">
              <w:rPr>
                <w:sz w:val="28"/>
                <w:szCs w:val="28"/>
              </w:rPr>
              <w:t>Администрация Курьинского сельсовета Курьинского района Алтайского края</w:t>
            </w:r>
          </w:p>
        </w:tc>
      </w:tr>
      <w:tr w:rsidR="0085381F" w:rsidRPr="002571A2" w:rsidTr="0085381F">
        <w:tc>
          <w:tcPr>
            <w:tcW w:w="6237" w:type="dxa"/>
          </w:tcPr>
          <w:p w:rsidR="0085381F" w:rsidRPr="002571A2" w:rsidRDefault="0085381F" w:rsidP="0085381F">
            <w:pPr>
              <w:autoSpaceDE w:val="0"/>
              <w:autoSpaceDN w:val="0"/>
              <w:adjustRightInd w:val="0"/>
              <w:jc w:val="both"/>
              <w:outlineLvl w:val="2"/>
              <w:rPr>
                <w:sz w:val="28"/>
                <w:szCs w:val="28"/>
              </w:rPr>
            </w:pPr>
            <w:r w:rsidRPr="002571A2">
              <w:rPr>
                <w:sz w:val="28"/>
                <w:szCs w:val="28"/>
              </w:rPr>
              <w:t>Руководитель органа местного самоуправления, предоставляющего муниципальную услугу</w:t>
            </w:r>
          </w:p>
        </w:tc>
        <w:tc>
          <w:tcPr>
            <w:tcW w:w="3546" w:type="dxa"/>
          </w:tcPr>
          <w:p w:rsidR="0085381F" w:rsidRPr="002571A2" w:rsidRDefault="0085381F" w:rsidP="0085381F">
            <w:pPr>
              <w:autoSpaceDE w:val="0"/>
              <w:autoSpaceDN w:val="0"/>
              <w:adjustRightInd w:val="0"/>
              <w:jc w:val="center"/>
              <w:outlineLvl w:val="2"/>
              <w:rPr>
                <w:sz w:val="28"/>
                <w:szCs w:val="28"/>
              </w:rPr>
            </w:pPr>
            <w:r w:rsidRPr="002571A2">
              <w:rPr>
                <w:sz w:val="28"/>
                <w:szCs w:val="28"/>
              </w:rPr>
              <w:t>Глава Администрации сельсовета Ларионов Сергей Алексеевич</w:t>
            </w:r>
          </w:p>
        </w:tc>
      </w:tr>
      <w:tr w:rsidR="0085381F" w:rsidRPr="002571A2" w:rsidTr="0085381F">
        <w:tc>
          <w:tcPr>
            <w:tcW w:w="6237" w:type="dxa"/>
          </w:tcPr>
          <w:p w:rsidR="0085381F" w:rsidRPr="002571A2" w:rsidRDefault="0085381F" w:rsidP="0085381F">
            <w:pPr>
              <w:autoSpaceDE w:val="0"/>
              <w:autoSpaceDN w:val="0"/>
              <w:adjustRightInd w:val="0"/>
              <w:jc w:val="both"/>
              <w:outlineLvl w:val="2"/>
              <w:rPr>
                <w:sz w:val="28"/>
                <w:szCs w:val="28"/>
              </w:rPr>
            </w:pPr>
            <w:r w:rsidRPr="002571A2">
              <w:rPr>
                <w:sz w:val="28"/>
                <w:szCs w:val="28"/>
              </w:rPr>
              <w:t>Наименование структурного подразделения, осуществляющего рассмотрение заявления</w:t>
            </w:r>
          </w:p>
        </w:tc>
        <w:tc>
          <w:tcPr>
            <w:tcW w:w="3546" w:type="dxa"/>
          </w:tcPr>
          <w:p w:rsidR="0085381F" w:rsidRPr="002571A2" w:rsidRDefault="0085381F" w:rsidP="0085381F">
            <w:pPr>
              <w:autoSpaceDE w:val="0"/>
              <w:autoSpaceDN w:val="0"/>
              <w:adjustRightInd w:val="0"/>
              <w:jc w:val="center"/>
              <w:outlineLvl w:val="2"/>
              <w:rPr>
                <w:sz w:val="28"/>
                <w:szCs w:val="28"/>
              </w:rPr>
            </w:pPr>
            <w:r w:rsidRPr="002571A2">
              <w:rPr>
                <w:sz w:val="28"/>
                <w:szCs w:val="28"/>
              </w:rPr>
              <w:t>Администрация Курьинского сельсовета Курьинского района Алтайского края</w:t>
            </w:r>
          </w:p>
        </w:tc>
      </w:tr>
      <w:tr w:rsidR="0085381F" w:rsidRPr="002571A2" w:rsidTr="0085381F">
        <w:tc>
          <w:tcPr>
            <w:tcW w:w="6237" w:type="dxa"/>
          </w:tcPr>
          <w:p w:rsidR="0085381F" w:rsidRPr="002571A2" w:rsidRDefault="0085381F" w:rsidP="0085381F">
            <w:pPr>
              <w:autoSpaceDE w:val="0"/>
              <w:autoSpaceDN w:val="0"/>
              <w:adjustRightInd w:val="0"/>
              <w:jc w:val="both"/>
              <w:outlineLvl w:val="2"/>
              <w:rPr>
                <w:sz w:val="28"/>
                <w:szCs w:val="28"/>
              </w:rPr>
            </w:pPr>
            <w:r w:rsidRPr="002571A2">
              <w:rPr>
                <w:sz w:val="28"/>
                <w:szCs w:val="28"/>
              </w:rPr>
              <w:t>Руководитель структурного подразделения, осуществляющего рассмотрение заявления</w:t>
            </w:r>
          </w:p>
        </w:tc>
        <w:tc>
          <w:tcPr>
            <w:tcW w:w="3546" w:type="dxa"/>
          </w:tcPr>
          <w:p w:rsidR="0085381F" w:rsidRPr="002571A2" w:rsidRDefault="0085381F" w:rsidP="0085381F">
            <w:pPr>
              <w:autoSpaceDE w:val="0"/>
              <w:autoSpaceDN w:val="0"/>
              <w:adjustRightInd w:val="0"/>
              <w:jc w:val="center"/>
              <w:outlineLvl w:val="2"/>
              <w:rPr>
                <w:sz w:val="28"/>
                <w:szCs w:val="28"/>
              </w:rPr>
            </w:pPr>
            <w:r w:rsidRPr="002571A2">
              <w:rPr>
                <w:sz w:val="28"/>
                <w:szCs w:val="28"/>
              </w:rPr>
              <w:t>Главный специалист по земельным и имущественным вопросам</w:t>
            </w:r>
          </w:p>
        </w:tc>
      </w:tr>
      <w:tr w:rsidR="0085381F" w:rsidRPr="002571A2" w:rsidTr="0085381F">
        <w:tc>
          <w:tcPr>
            <w:tcW w:w="6237" w:type="dxa"/>
          </w:tcPr>
          <w:p w:rsidR="0085381F" w:rsidRPr="002571A2" w:rsidRDefault="0085381F" w:rsidP="0085381F">
            <w:pPr>
              <w:autoSpaceDE w:val="0"/>
              <w:autoSpaceDN w:val="0"/>
              <w:adjustRightInd w:val="0"/>
              <w:jc w:val="both"/>
              <w:outlineLvl w:val="2"/>
              <w:rPr>
                <w:sz w:val="28"/>
                <w:szCs w:val="28"/>
              </w:rPr>
            </w:pPr>
            <w:r w:rsidRPr="002571A2">
              <w:rPr>
                <w:sz w:val="28"/>
                <w:szCs w:val="28"/>
              </w:rPr>
              <w:t>Место нахождения и почтовый адрес</w:t>
            </w:r>
          </w:p>
        </w:tc>
        <w:tc>
          <w:tcPr>
            <w:tcW w:w="3546" w:type="dxa"/>
          </w:tcPr>
          <w:p w:rsidR="0085381F" w:rsidRPr="002571A2" w:rsidRDefault="0085381F" w:rsidP="0085381F">
            <w:pPr>
              <w:autoSpaceDE w:val="0"/>
              <w:autoSpaceDN w:val="0"/>
              <w:adjustRightInd w:val="0"/>
              <w:jc w:val="center"/>
              <w:outlineLvl w:val="2"/>
              <w:rPr>
                <w:sz w:val="28"/>
                <w:szCs w:val="28"/>
              </w:rPr>
            </w:pPr>
            <w:r w:rsidRPr="002571A2">
              <w:rPr>
                <w:sz w:val="28"/>
                <w:szCs w:val="28"/>
              </w:rPr>
              <w:t>658320, Алтайский край, Курьинский район, с. Курья, ул. Центральная, д. 72</w:t>
            </w:r>
          </w:p>
        </w:tc>
      </w:tr>
      <w:tr w:rsidR="0085381F" w:rsidRPr="002571A2" w:rsidTr="0085381F">
        <w:tc>
          <w:tcPr>
            <w:tcW w:w="6237" w:type="dxa"/>
          </w:tcPr>
          <w:p w:rsidR="0085381F" w:rsidRPr="002571A2" w:rsidRDefault="0085381F" w:rsidP="0085381F">
            <w:pPr>
              <w:autoSpaceDE w:val="0"/>
              <w:autoSpaceDN w:val="0"/>
              <w:adjustRightInd w:val="0"/>
              <w:jc w:val="both"/>
              <w:outlineLvl w:val="2"/>
              <w:rPr>
                <w:sz w:val="28"/>
                <w:szCs w:val="28"/>
              </w:rPr>
            </w:pPr>
            <w:r w:rsidRPr="002571A2">
              <w:rPr>
                <w:sz w:val="28"/>
                <w:szCs w:val="28"/>
              </w:rPr>
              <w:t>График работы (приема заявителей)</w:t>
            </w:r>
          </w:p>
        </w:tc>
        <w:tc>
          <w:tcPr>
            <w:tcW w:w="3546" w:type="dxa"/>
          </w:tcPr>
          <w:p w:rsidR="0085381F" w:rsidRPr="002571A2" w:rsidRDefault="0085381F" w:rsidP="0085381F">
            <w:pPr>
              <w:autoSpaceDE w:val="0"/>
              <w:autoSpaceDN w:val="0"/>
              <w:adjustRightInd w:val="0"/>
              <w:jc w:val="center"/>
              <w:outlineLvl w:val="2"/>
              <w:rPr>
                <w:sz w:val="28"/>
                <w:szCs w:val="28"/>
              </w:rPr>
            </w:pPr>
            <w:r w:rsidRPr="002571A2">
              <w:rPr>
                <w:sz w:val="28"/>
                <w:szCs w:val="28"/>
              </w:rPr>
              <w:t>Пн-птн с 9-30 до 16-00, перерыв на обед с 13-00 до 14-00</w:t>
            </w:r>
          </w:p>
        </w:tc>
      </w:tr>
      <w:tr w:rsidR="0085381F" w:rsidRPr="002571A2" w:rsidTr="0085381F">
        <w:tc>
          <w:tcPr>
            <w:tcW w:w="6237" w:type="dxa"/>
          </w:tcPr>
          <w:p w:rsidR="0085381F" w:rsidRPr="002571A2" w:rsidRDefault="0085381F" w:rsidP="0085381F">
            <w:pPr>
              <w:autoSpaceDE w:val="0"/>
              <w:autoSpaceDN w:val="0"/>
              <w:adjustRightInd w:val="0"/>
              <w:jc w:val="both"/>
              <w:outlineLvl w:val="2"/>
              <w:rPr>
                <w:sz w:val="28"/>
                <w:szCs w:val="28"/>
              </w:rPr>
            </w:pPr>
            <w:r w:rsidRPr="002571A2">
              <w:rPr>
                <w:sz w:val="28"/>
                <w:szCs w:val="28"/>
              </w:rPr>
              <w:t>Телефон, адрес электронной почты</w:t>
            </w:r>
          </w:p>
        </w:tc>
        <w:tc>
          <w:tcPr>
            <w:tcW w:w="3546" w:type="dxa"/>
          </w:tcPr>
          <w:p w:rsidR="0085381F" w:rsidRPr="002571A2" w:rsidRDefault="0085381F" w:rsidP="0085381F">
            <w:pPr>
              <w:autoSpaceDE w:val="0"/>
              <w:autoSpaceDN w:val="0"/>
              <w:adjustRightInd w:val="0"/>
              <w:jc w:val="center"/>
              <w:outlineLvl w:val="2"/>
              <w:rPr>
                <w:sz w:val="28"/>
                <w:szCs w:val="28"/>
                <w:lang w:val="en-US"/>
              </w:rPr>
            </w:pPr>
            <w:r w:rsidRPr="002571A2">
              <w:rPr>
                <w:sz w:val="28"/>
                <w:szCs w:val="28"/>
              </w:rPr>
              <w:t xml:space="preserve">8(38576)22373, </w:t>
            </w:r>
            <w:r w:rsidRPr="002571A2">
              <w:rPr>
                <w:sz w:val="28"/>
                <w:szCs w:val="28"/>
                <w:lang w:val="en-US"/>
              </w:rPr>
              <w:t>kyrinskiyselsovet@yandex.ru</w:t>
            </w:r>
          </w:p>
        </w:tc>
      </w:tr>
      <w:tr w:rsidR="0085381F" w:rsidRPr="002571A2" w:rsidTr="0085381F">
        <w:tc>
          <w:tcPr>
            <w:tcW w:w="6237" w:type="dxa"/>
          </w:tcPr>
          <w:p w:rsidR="0085381F" w:rsidRPr="002571A2" w:rsidRDefault="0085381F" w:rsidP="0085381F">
            <w:pPr>
              <w:autoSpaceDE w:val="0"/>
              <w:autoSpaceDN w:val="0"/>
              <w:adjustRightInd w:val="0"/>
              <w:jc w:val="both"/>
              <w:outlineLvl w:val="2"/>
              <w:rPr>
                <w:sz w:val="28"/>
                <w:szCs w:val="28"/>
              </w:rPr>
            </w:pPr>
            <w:r w:rsidRPr="002571A2">
              <w:rPr>
                <w:sz w:val="28"/>
                <w:szCs w:val="28"/>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546" w:type="dxa"/>
          </w:tcPr>
          <w:p w:rsidR="0085381F" w:rsidRPr="002571A2" w:rsidRDefault="00872FAB" w:rsidP="0085381F">
            <w:pPr>
              <w:autoSpaceDE w:val="0"/>
              <w:autoSpaceDN w:val="0"/>
              <w:adjustRightInd w:val="0"/>
              <w:jc w:val="center"/>
              <w:outlineLvl w:val="2"/>
              <w:rPr>
                <w:iCs/>
                <w:sz w:val="28"/>
                <w:szCs w:val="28"/>
                <w:shd w:val="clear" w:color="auto" w:fill="E0E0E0"/>
              </w:rPr>
            </w:pPr>
            <w:hyperlink r:id="rId16" w:history="1">
              <w:r w:rsidR="0085381F" w:rsidRPr="002571A2">
                <w:rPr>
                  <w:rStyle w:val="a3"/>
                  <w:iCs/>
                  <w:sz w:val="28"/>
                  <w:szCs w:val="28"/>
                  <w:shd w:val="clear" w:color="auto" w:fill="E0E0E0"/>
                </w:rPr>
                <w:t>www.kurya.ru</w:t>
              </w:r>
            </w:hyperlink>
          </w:p>
          <w:p w:rsidR="0085381F" w:rsidRPr="002571A2" w:rsidRDefault="0085381F" w:rsidP="0085381F">
            <w:pPr>
              <w:autoSpaceDE w:val="0"/>
              <w:autoSpaceDN w:val="0"/>
              <w:adjustRightInd w:val="0"/>
              <w:outlineLvl w:val="2"/>
              <w:rPr>
                <w:sz w:val="28"/>
                <w:szCs w:val="28"/>
                <w:lang w:val="en-US"/>
              </w:rPr>
            </w:pPr>
          </w:p>
        </w:tc>
      </w:tr>
    </w:tbl>
    <w:p w:rsidR="0085381F" w:rsidRPr="002571A2" w:rsidRDefault="0085381F" w:rsidP="0085381F">
      <w:pPr>
        <w:autoSpaceDE w:val="0"/>
        <w:autoSpaceDN w:val="0"/>
        <w:adjustRightInd w:val="0"/>
        <w:ind w:firstLine="540"/>
        <w:jc w:val="center"/>
        <w:outlineLvl w:val="2"/>
        <w:rPr>
          <w:sz w:val="28"/>
          <w:szCs w:val="28"/>
        </w:rPr>
      </w:pPr>
    </w:p>
    <w:p w:rsidR="0085381F" w:rsidRPr="002571A2" w:rsidRDefault="0085381F" w:rsidP="0085381F">
      <w:pPr>
        <w:autoSpaceDE w:val="0"/>
        <w:autoSpaceDN w:val="0"/>
        <w:adjustRightInd w:val="0"/>
        <w:ind w:firstLine="540"/>
        <w:jc w:val="both"/>
        <w:outlineLvl w:val="2"/>
        <w:rPr>
          <w:sz w:val="28"/>
          <w:szCs w:val="28"/>
        </w:rPr>
      </w:pPr>
      <w:r w:rsidRPr="002571A2">
        <w:rPr>
          <w:sz w:val="28"/>
          <w:szCs w:val="28"/>
        </w:rPr>
        <w:t xml:space="preserve">Единый портал государственных и муниципальных услуг (функций) – </w:t>
      </w:r>
      <w:r w:rsidRPr="002571A2">
        <w:rPr>
          <w:sz w:val="28"/>
          <w:szCs w:val="28"/>
          <w:lang w:val="en-US"/>
        </w:rPr>
        <w:t>www</w:t>
      </w:r>
      <w:r w:rsidRPr="002571A2">
        <w:rPr>
          <w:sz w:val="28"/>
          <w:szCs w:val="28"/>
        </w:rPr>
        <w:t>.</w:t>
      </w:r>
      <w:r w:rsidRPr="002571A2">
        <w:rPr>
          <w:sz w:val="28"/>
          <w:szCs w:val="28"/>
          <w:lang w:val="en-US"/>
        </w:rPr>
        <w:t>gosuslugi</w:t>
      </w:r>
      <w:r w:rsidRPr="002571A2">
        <w:rPr>
          <w:sz w:val="28"/>
          <w:szCs w:val="28"/>
        </w:rPr>
        <w:t>.</w:t>
      </w:r>
      <w:r w:rsidRPr="002571A2">
        <w:rPr>
          <w:sz w:val="28"/>
          <w:szCs w:val="28"/>
          <w:lang w:val="en-US"/>
        </w:rPr>
        <w:t>ru</w:t>
      </w:r>
      <w:r w:rsidRPr="002571A2">
        <w:rPr>
          <w:sz w:val="28"/>
          <w:szCs w:val="28"/>
        </w:rPr>
        <w:t xml:space="preserve">; </w:t>
      </w:r>
    </w:p>
    <w:p w:rsidR="0085381F" w:rsidRPr="002571A2" w:rsidRDefault="0085381F" w:rsidP="0085381F">
      <w:pPr>
        <w:autoSpaceDE w:val="0"/>
        <w:autoSpaceDN w:val="0"/>
        <w:adjustRightInd w:val="0"/>
        <w:ind w:left="540"/>
        <w:jc w:val="both"/>
        <w:outlineLvl w:val="2"/>
        <w:rPr>
          <w:sz w:val="28"/>
          <w:szCs w:val="28"/>
        </w:rPr>
      </w:pPr>
      <w:r w:rsidRPr="002571A2">
        <w:rPr>
          <w:sz w:val="28"/>
          <w:szCs w:val="28"/>
        </w:rPr>
        <w:br w:type="page"/>
      </w:r>
      <w:r w:rsidRPr="002571A2">
        <w:rPr>
          <w:sz w:val="28"/>
          <w:szCs w:val="28"/>
        </w:rPr>
        <w:lastRenderedPageBreak/>
        <w:t xml:space="preserve">                                                                                  Приложение 2</w:t>
      </w:r>
    </w:p>
    <w:p w:rsidR="0085381F" w:rsidRPr="002571A2" w:rsidRDefault="0085381F" w:rsidP="0085381F">
      <w:pPr>
        <w:spacing w:line="240" w:lineRule="exact"/>
        <w:ind w:left="5670"/>
        <w:jc w:val="both"/>
        <w:rPr>
          <w:sz w:val="28"/>
          <w:szCs w:val="28"/>
        </w:rPr>
      </w:pPr>
      <w:r w:rsidRPr="002571A2">
        <w:rPr>
          <w:sz w:val="28"/>
          <w:szCs w:val="28"/>
        </w:rPr>
        <w:t>к Административному регламенту</w:t>
      </w:r>
    </w:p>
    <w:p w:rsidR="0085381F" w:rsidRPr="002571A2" w:rsidRDefault="0085381F" w:rsidP="0085381F">
      <w:pPr>
        <w:spacing w:line="240" w:lineRule="exact"/>
        <w:ind w:left="5670"/>
        <w:jc w:val="both"/>
        <w:rPr>
          <w:sz w:val="28"/>
          <w:szCs w:val="28"/>
        </w:rPr>
      </w:pPr>
      <w:r>
        <w:rPr>
          <w:sz w:val="28"/>
          <w:szCs w:val="28"/>
        </w:rPr>
        <w:t>предоставления муниципальной ус</w:t>
      </w:r>
      <w:r w:rsidRPr="002571A2">
        <w:rPr>
          <w:sz w:val="28"/>
          <w:szCs w:val="28"/>
        </w:rPr>
        <w:t xml:space="preserve">луги </w:t>
      </w:r>
      <w:r w:rsidRPr="002571A2">
        <w:rPr>
          <w:rStyle w:val="ad"/>
          <w:sz w:val="28"/>
          <w:szCs w:val="28"/>
        </w:rPr>
        <w:t>«</w:t>
      </w:r>
      <w:r w:rsidRPr="002571A2">
        <w:rPr>
          <w:sz w:val="28"/>
          <w:szCs w:val="28"/>
        </w:rPr>
        <w:t xml:space="preserve">Присвоение (изменение, аннулирование) адресов объектам недвижимого имущества, в том чи-сле земельным участкам, зданиям, сооружениям, </w:t>
      </w:r>
      <w:r>
        <w:rPr>
          <w:sz w:val="28"/>
          <w:szCs w:val="28"/>
        </w:rPr>
        <w:t xml:space="preserve">машино-местам, </w:t>
      </w:r>
      <w:r w:rsidRPr="002571A2">
        <w:rPr>
          <w:sz w:val="28"/>
          <w:szCs w:val="28"/>
        </w:rPr>
        <w:t>помещениям и объектам незавершенного строительства</w:t>
      </w:r>
      <w:r w:rsidRPr="002571A2">
        <w:rPr>
          <w:rStyle w:val="ad"/>
          <w:sz w:val="28"/>
          <w:szCs w:val="28"/>
        </w:rPr>
        <w:t>»</w:t>
      </w:r>
    </w:p>
    <w:p w:rsidR="0085381F" w:rsidRPr="002571A2" w:rsidRDefault="0085381F" w:rsidP="0085381F">
      <w:pPr>
        <w:autoSpaceDE w:val="0"/>
        <w:autoSpaceDN w:val="0"/>
        <w:adjustRightInd w:val="0"/>
        <w:ind w:firstLine="540"/>
        <w:jc w:val="both"/>
        <w:outlineLvl w:val="2"/>
        <w:rPr>
          <w:sz w:val="28"/>
          <w:szCs w:val="28"/>
        </w:rPr>
      </w:pPr>
    </w:p>
    <w:p w:rsidR="0085381F" w:rsidRPr="002571A2" w:rsidRDefault="0085381F" w:rsidP="0085381F">
      <w:pPr>
        <w:autoSpaceDE w:val="0"/>
        <w:autoSpaceDN w:val="0"/>
        <w:adjustRightInd w:val="0"/>
        <w:jc w:val="center"/>
        <w:outlineLvl w:val="2"/>
        <w:rPr>
          <w:sz w:val="28"/>
          <w:szCs w:val="28"/>
        </w:rPr>
      </w:pPr>
      <w:r w:rsidRPr="002571A2">
        <w:rPr>
          <w:sz w:val="28"/>
          <w:szCs w:val="28"/>
        </w:rPr>
        <w:t xml:space="preserve">Сведения о многофункциональных центрах </w:t>
      </w:r>
    </w:p>
    <w:p w:rsidR="0085381F" w:rsidRPr="002571A2" w:rsidRDefault="0085381F" w:rsidP="0085381F">
      <w:pPr>
        <w:autoSpaceDE w:val="0"/>
        <w:autoSpaceDN w:val="0"/>
        <w:adjustRightInd w:val="0"/>
        <w:jc w:val="center"/>
        <w:outlineLvl w:val="2"/>
        <w:rPr>
          <w:sz w:val="28"/>
          <w:szCs w:val="28"/>
        </w:rPr>
      </w:pPr>
      <w:r w:rsidRPr="002571A2">
        <w:rPr>
          <w:sz w:val="28"/>
          <w:szCs w:val="28"/>
        </w:rPr>
        <w:t>предоставления государственных и муниципальных услуг</w:t>
      </w:r>
      <w:r w:rsidRPr="002571A2">
        <w:rPr>
          <w:rStyle w:val="aff4"/>
          <w:sz w:val="28"/>
          <w:szCs w:val="28"/>
        </w:rPr>
        <w:footnoteReference w:id="3"/>
      </w:r>
    </w:p>
    <w:p w:rsidR="0085381F" w:rsidRPr="002571A2" w:rsidRDefault="0085381F" w:rsidP="0085381F">
      <w:pPr>
        <w:autoSpaceDE w:val="0"/>
        <w:autoSpaceDN w:val="0"/>
        <w:adjustRightInd w:val="0"/>
        <w:ind w:firstLine="540"/>
        <w:jc w:val="center"/>
        <w:outlineLvl w:val="2"/>
        <w:rPr>
          <w:sz w:val="28"/>
          <w:szCs w:val="28"/>
        </w:rPr>
      </w:pPr>
    </w:p>
    <w:p w:rsidR="0085381F" w:rsidRPr="002571A2" w:rsidRDefault="0085381F" w:rsidP="0085381F">
      <w:pPr>
        <w:autoSpaceDE w:val="0"/>
        <w:autoSpaceDN w:val="0"/>
        <w:adjustRightInd w:val="0"/>
        <w:ind w:firstLine="540"/>
        <w:jc w:val="right"/>
        <w:rPr>
          <w:sz w:val="28"/>
          <w:szCs w:val="28"/>
        </w:rPr>
      </w:pPr>
    </w:p>
    <w:p w:rsidR="0085381F" w:rsidRPr="002571A2" w:rsidRDefault="0085381F" w:rsidP="0085381F">
      <w:pPr>
        <w:autoSpaceDE w:val="0"/>
        <w:autoSpaceDN w:val="0"/>
        <w:adjustRightInd w:val="0"/>
        <w:ind w:firstLine="540"/>
        <w:jc w:val="right"/>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705"/>
      </w:tblGrid>
      <w:tr w:rsidR="0085381F" w:rsidRPr="002571A2" w:rsidTr="0085381F">
        <w:tc>
          <w:tcPr>
            <w:tcW w:w="2808" w:type="dxa"/>
          </w:tcPr>
          <w:p w:rsidR="0085381F" w:rsidRPr="002571A2" w:rsidRDefault="0085381F" w:rsidP="0085381F">
            <w:pPr>
              <w:autoSpaceDE w:val="0"/>
              <w:autoSpaceDN w:val="0"/>
              <w:adjustRightInd w:val="0"/>
              <w:jc w:val="both"/>
              <w:outlineLvl w:val="2"/>
              <w:rPr>
                <w:sz w:val="28"/>
                <w:szCs w:val="28"/>
              </w:rPr>
            </w:pPr>
            <w:r w:rsidRPr="002571A2">
              <w:rPr>
                <w:sz w:val="28"/>
                <w:szCs w:val="28"/>
              </w:rPr>
              <w:t>Место нахождения и почтовый адрес</w:t>
            </w:r>
          </w:p>
        </w:tc>
        <w:tc>
          <w:tcPr>
            <w:tcW w:w="6705" w:type="dxa"/>
          </w:tcPr>
          <w:p w:rsidR="0085381F" w:rsidRPr="002571A2" w:rsidRDefault="0085381F" w:rsidP="0085381F">
            <w:pPr>
              <w:autoSpaceDE w:val="0"/>
              <w:autoSpaceDN w:val="0"/>
              <w:adjustRightInd w:val="0"/>
              <w:jc w:val="both"/>
              <w:outlineLvl w:val="2"/>
              <w:rPr>
                <w:sz w:val="28"/>
                <w:szCs w:val="28"/>
              </w:rPr>
            </w:pPr>
            <w:r w:rsidRPr="002571A2">
              <w:rPr>
                <w:sz w:val="28"/>
                <w:szCs w:val="28"/>
              </w:rPr>
              <w:t>658320, Алтайский край, Курьинский район, с. Курья, ул. Советская, 62</w:t>
            </w:r>
          </w:p>
        </w:tc>
      </w:tr>
      <w:tr w:rsidR="0085381F" w:rsidRPr="002571A2" w:rsidTr="0085381F">
        <w:tc>
          <w:tcPr>
            <w:tcW w:w="2808" w:type="dxa"/>
          </w:tcPr>
          <w:p w:rsidR="0085381F" w:rsidRPr="002571A2" w:rsidRDefault="0085381F" w:rsidP="0085381F">
            <w:pPr>
              <w:autoSpaceDE w:val="0"/>
              <w:autoSpaceDN w:val="0"/>
              <w:adjustRightInd w:val="0"/>
              <w:jc w:val="both"/>
              <w:outlineLvl w:val="2"/>
              <w:rPr>
                <w:sz w:val="28"/>
                <w:szCs w:val="28"/>
              </w:rPr>
            </w:pPr>
            <w:r w:rsidRPr="002571A2">
              <w:rPr>
                <w:sz w:val="28"/>
                <w:szCs w:val="28"/>
              </w:rPr>
              <w:t>График работы</w:t>
            </w:r>
          </w:p>
        </w:tc>
        <w:tc>
          <w:tcPr>
            <w:tcW w:w="6705" w:type="dxa"/>
          </w:tcPr>
          <w:p w:rsidR="0085381F" w:rsidRPr="002571A2" w:rsidRDefault="0085381F" w:rsidP="0085381F">
            <w:pPr>
              <w:autoSpaceDE w:val="0"/>
              <w:autoSpaceDN w:val="0"/>
              <w:adjustRightInd w:val="0"/>
              <w:jc w:val="both"/>
              <w:outlineLvl w:val="2"/>
              <w:rPr>
                <w:sz w:val="28"/>
                <w:szCs w:val="28"/>
              </w:rPr>
            </w:pPr>
            <w:r w:rsidRPr="002571A2">
              <w:rPr>
                <w:sz w:val="28"/>
                <w:szCs w:val="28"/>
              </w:rPr>
              <w:t>Понедельник – пятница с 9-00 до 17-00</w:t>
            </w:r>
          </w:p>
        </w:tc>
      </w:tr>
      <w:tr w:rsidR="0085381F" w:rsidRPr="002571A2" w:rsidTr="0085381F">
        <w:tc>
          <w:tcPr>
            <w:tcW w:w="2808" w:type="dxa"/>
          </w:tcPr>
          <w:p w:rsidR="0085381F" w:rsidRPr="002571A2" w:rsidRDefault="0085381F" w:rsidP="0085381F">
            <w:pPr>
              <w:autoSpaceDE w:val="0"/>
              <w:autoSpaceDN w:val="0"/>
              <w:adjustRightInd w:val="0"/>
              <w:jc w:val="both"/>
              <w:outlineLvl w:val="2"/>
              <w:rPr>
                <w:sz w:val="28"/>
                <w:szCs w:val="28"/>
              </w:rPr>
            </w:pPr>
            <w:r w:rsidRPr="002571A2">
              <w:rPr>
                <w:sz w:val="28"/>
                <w:szCs w:val="28"/>
              </w:rPr>
              <w:t>Единый центр телефон-ного обслуживания</w:t>
            </w:r>
          </w:p>
        </w:tc>
        <w:tc>
          <w:tcPr>
            <w:tcW w:w="6705" w:type="dxa"/>
          </w:tcPr>
          <w:p w:rsidR="0085381F" w:rsidRPr="002571A2" w:rsidRDefault="0085381F" w:rsidP="0085381F">
            <w:pPr>
              <w:autoSpaceDE w:val="0"/>
              <w:autoSpaceDN w:val="0"/>
              <w:adjustRightInd w:val="0"/>
              <w:jc w:val="both"/>
              <w:outlineLvl w:val="2"/>
              <w:rPr>
                <w:sz w:val="28"/>
                <w:szCs w:val="28"/>
              </w:rPr>
            </w:pPr>
            <w:r w:rsidRPr="002571A2">
              <w:rPr>
                <w:sz w:val="28"/>
                <w:szCs w:val="28"/>
              </w:rPr>
              <w:t>8 800 775 0025</w:t>
            </w:r>
          </w:p>
        </w:tc>
      </w:tr>
      <w:tr w:rsidR="0085381F" w:rsidRPr="002571A2" w:rsidTr="0085381F">
        <w:tc>
          <w:tcPr>
            <w:tcW w:w="2808" w:type="dxa"/>
          </w:tcPr>
          <w:p w:rsidR="0085381F" w:rsidRPr="002571A2" w:rsidRDefault="0085381F" w:rsidP="0085381F">
            <w:pPr>
              <w:autoSpaceDE w:val="0"/>
              <w:autoSpaceDN w:val="0"/>
              <w:adjustRightInd w:val="0"/>
              <w:jc w:val="both"/>
              <w:outlineLvl w:val="2"/>
              <w:rPr>
                <w:sz w:val="28"/>
                <w:szCs w:val="28"/>
              </w:rPr>
            </w:pPr>
            <w:r w:rsidRPr="002571A2">
              <w:rPr>
                <w:sz w:val="28"/>
                <w:szCs w:val="28"/>
              </w:rPr>
              <w:t>Телефон центра теле-фонного обслуживания</w:t>
            </w:r>
          </w:p>
        </w:tc>
        <w:tc>
          <w:tcPr>
            <w:tcW w:w="6705" w:type="dxa"/>
          </w:tcPr>
          <w:p w:rsidR="0085381F" w:rsidRPr="002571A2" w:rsidRDefault="0085381F" w:rsidP="0085381F">
            <w:pPr>
              <w:autoSpaceDE w:val="0"/>
              <w:autoSpaceDN w:val="0"/>
              <w:adjustRightInd w:val="0"/>
              <w:jc w:val="both"/>
              <w:outlineLvl w:val="2"/>
              <w:rPr>
                <w:sz w:val="28"/>
                <w:szCs w:val="28"/>
              </w:rPr>
            </w:pPr>
            <w:r w:rsidRPr="002571A2">
              <w:rPr>
                <w:sz w:val="28"/>
                <w:szCs w:val="28"/>
              </w:rPr>
              <w:t>8(3852) 200 550</w:t>
            </w:r>
          </w:p>
        </w:tc>
      </w:tr>
      <w:tr w:rsidR="0085381F" w:rsidRPr="002571A2" w:rsidTr="0085381F">
        <w:tc>
          <w:tcPr>
            <w:tcW w:w="2808" w:type="dxa"/>
          </w:tcPr>
          <w:p w:rsidR="0085381F" w:rsidRPr="002571A2" w:rsidRDefault="0085381F" w:rsidP="0085381F">
            <w:pPr>
              <w:autoSpaceDE w:val="0"/>
              <w:autoSpaceDN w:val="0"/>
              <w:adjustRightInd w:val="0"/>
              <w:jc w:val="both"/>
              <w:outlineLvl w:val="2"/>
              <w:rPr>
                <w:sz w:val="28"/>
                <w:szCs w:val="28"/>
              </w:rPr>
            </w:pPr>
            <w:r w:rsidRPr="002571A2">
              <w:rPr>
                <w:sz w:val="28"/>
                <w:szCs w:val="28"/>
              </w:rPr>
              <w:t>Интернет – сайт МФЦ</w:t>
            </w:r>
          </w:p>
        </w:tc>
        <w:tc>
          <w:tcPr>
            <w:tcW w:w="6705" w:type="dxa"/>
          </w:tcPr>
          <w:p w:rsidR="0085381F" w:rsidRPr="002571A2" w:rsidRDefault="0085381F" w:rsidP="0085381F">
            <w:pPr>
              <w:autoSpaceDE w:val="0"/>
              <w:autoSpaceDN w:val="0"/>
              <w:adjustRightInd w:val="0"/>
              <w:jc w:val="both"/>
              <w:outlineLvl w:val="2"/>
              <w:rPr>
                <w:sz w:val="28"/>
                <w:szCs w:val="28"/>
                <w:lang w:val="en-US"/>
              </w:rPr>
            </w:pPr>
            <w:r w:rsidRPr="002571A2">
              <w:rPr>
                <w:sz w:val="28"/>
                <w:szCs w:val="28"/>
                <w:lang w:val="en-US"/>
              </w:rPr>
              <w:t>www.mfc22.ru</w:t>
            </w:r>
          </w:p>
        </w:tc>
      </w:tr>
      <w:tr w:rsidR="0085381F" w:rsidRPr="002571A2" w:rsidTr="0085381F">
        <w:tc>
          <w:tcPr>
            <w:tcW w:w="2808" w:type="dxa"/>
          </w:tcPr>
          <w:p w:rsidR="0085381F" w:rsidRPr="002571A2" w:rsidRDefault="0085381F" w:rsidP="0085381F">
            <w:pPr>
              <w:autoSpaceDE w:val="0"/>
              <w:autoSpaceDN w:val="0"/>
              <w:adjustRightInd w:val="0"/>
              <w:jc w:val="both"/>
              <w:outlineLvl w:val="2"/>
              <w:rPr>
                <w:sz w:val="28"/>
                <w:szCs w:val="28"/>
              </w:rPr>
            </w:pPr>
            <w:r w:rsidRPr="002571A2">
              <w:rPr>
                <w:sz w:val="28"/>
                <w:szCs w:val="28"/>
              </w:rPr>
              <w:t>Адрес электронной поч-ты</w:t>
            </w:r>
          </w:p>
        </w:tc>
        <w:tc>
          <w:tcPr>
            <w:tcW w:w="6705" w:type="dxa"/>
          </w:tcPr>
          <w:p w:rsidR="0085381F" w:rsidRPr="002571A2" w:rsidRDefault="0085381F" w:rsidP="0085381F">
            <w:pPr>
              <w:autoSpaceDE w:val="0"/>
              <w:autoSpaceDN w:val="0"/>
              <w:adjustRightInd w:val="0"/>
              <w:jc w:val="both"/>
              <w:outlineLvl w:val="2"/>
              <w:rPr>
                <w:sz w:val="28"/>
                <w:szCs w:val="28"/>
              </w:rPr>
            </w:pPr>
            <w:r w:rsidRPr="002571A2">
              <w:rPr>
                <w:sz w:val="28"/>
                <w:szCs w:val="28"/>
                <w:lang w:val="en-US"/>
              </w:rPr>
              <w:t>24@mfc22.ru</w:t>
            </w:r>
          </w:p>
        </w:tc>
      </w:tr>
    </w:tbl>
    <w:p w:rsidR="0085381F" w:rsidRPr="002571A2" w:rsidRDefault="0085381F" w:rsidP="0085381F">
      <w:pPr>
        <w:autoSpaceDE w:val="0"/>
        <w:autoSpaceDN w:val="0"/>
        <w:adjustRightInd w:val="0"/>
        <w:ind w:firstLine="540"/>
        <w:jc w:val="right"/>
        <w:rPr>
          <w:sz w:val="28"/>
          <w:szCs w:val="28"/>
        </w:rPr>
      </w:pPr>
    </w:p>
    <w:p w:rsidR="0085381F" w:rsidRPr="002571A2" w:rsidRDefault="0085381F" w:rsidP="0085381F">
      <w:pPr>
        <w:autoSpaceDE w:val="0"/>
        <w:autoSpaceDN w:val="0"/>
        <w:adjustRightInd w:val="0"/>
        <w:ind w:firstLine="540"/>
        <w:jc w:val="right"/>
        <w:rPr>
          <w:sz w:val="28"/>
          <w:szCs w:val="28"/>
        </w:rPr>
      </w:pPr>
    </w:p>
    <w:p w:rsidR="0085381F" w:rsidRPr="002571A2" w:rsidRDefault="0085381F" w:rsidP="0085381F">
      <w:pPr>
        <w:autoSpaceDE w:val="0"/>
        <w:autoSpaceDN w:val="0"/>
        <w:adjustRightInd w:val="0"/>
        <w:ind w:firstLine="540"/>
        <w:jc w:val="right"/>
        <w:rPr>
          <w:sz w:val="28"/>
          <w:szCs w:val="28"/>
        </w:rPr>
      </w:pPr>
    </w:p>
    <w:p w:rsidR="0085381F" w:rsidRPr="002571A2" w:rsidRDefault="0085381F" w:rsidP="0085381F">
      <w:pPr>
        <w:autoSpaceDE w:val="0"/>
        <w:autoSpaceDN w:val="0"/>
        <w:adjustRightInd w:val="0"/>
        <w:ind w:firstLine="540"/>
        <w:jc w:val="right"/>
        <w:rPr>
          <w:sz w:val="28"/>
          <w:szCs w:val="28"/>
        </w:rPr>
      </w:pPr>
    </w:p>
    <w:p w:rsidR="0085381F" w:rsidRPr="002571A2" w:rsidRDefault="0085381F" w:rsidP="0085381F">
      <w:pPr>
        <w:autoSpaceDE w:val="0"/>
        <w:autoSpaceDN w:val="0"/>
        <w:adjustRightInd w:val="0"/>
        <w:ind w:firstLine="540"/>
        <w:jc w:val="right"/>
        <w:rPr>
          <w:sz w:val="28"/>
          <w:szCs w:val="28"/>
        </w:rPr>
      </w:pPr>
    </w:p>
    <w:p w:rsidR="0085381F" w:rsidRPr="002571A2" w:rsidRDefault="0085381F" w:rsidP="0085381F">
      <w:pPr>
        <w:autoSpaceDE w:val="0"/>
        <w:autoSpaceDN w:val="0"/>
        <w:adjustRightInd w:val="0"/>
        <w:ind w:firstLine="540"/>
        <w:jc w:val="right"/>
        <w:rPr>
          <w:sz w:val="28"/>
          <w:szCs w:val="28"/>
        </w:rPr>
      </w:pPr>
    </w:p>
    <w:p w:rsidR="0085381F" w:rsidRPr="002571A2" w:rsidRDefault="0085381F" w:rsidP="0085381F">
      <w:pPr>
        <w:autoSpaceDE w:val="0"/>
        <w:autoSpaceDN w:val="0"/>
        <w:adjustRightInd w:val="0"/>
        <w:ind w:firstLine="540"/>
        <w:jc w:val="right"/>
        <w:rPr>
          <w:sz w:val="28"/>
          <w:szCs w:val="28"/>
        </w:rPr>
      </w:pPr>
    </w:p>
    <w:p w:rsidR="0085381F" w:rsidRPr="002571A2" w:rsidRDefault="0085381F" w:rsidP="0085381F">
      <w:pPr>
        <w:autoSpaceDE w:val="0"/>
        <w:autoSpaceDN w:val="0"/>
        <w:adjustRightInd w:val="0"/>
        <w:ind w:firstLine="540"/>
        <w:jc w:val="right"/>
        <w:rPr>
          <w:sz w:val="28"/>
          <w:szCs w:val="28"/>
        </w:rPr>
      </w:pPr>
    </w:p>
    <w:p w:rsidR="0085381F" w:rsidRPr="002571A2" w:rsidRDefault="0085381F" w:rsidP="0085381F">
      <w:pPr>
        <w:autoSpaceDE w:val="0"/>
        <w:autoSpaceDN w:val="0"/>
        <w:adjustRightInd w:val="0"/>
        <w:ind w:firstLine="540"/>
        <w:jc w:val="right"/>
        <w:rPr>
          <w:sz w:val="28"/>
          <w:szCs w:val="28"/>
        </w:rPr>
      </w:pPr>
    </w:p>
    <w:p w:rsidR="0085381F" w:rsidRPr="002571A2" w:rsidRDefault="0085381F" w:rsidP="0085381F">
      <w:pPr>
        <w:autoSpaceDE w:val="0"/>
        <w:autoSpaceDN w:val="0"/>
        <w:adjustRightInd w:val="0"/>
        <w:ind w:firstLine="540"/>
        <w:jc w:val="right"/>
        <w:rPr>
          <w:sz w:val="28"/>
          <w:szCs w:val="28"/>
        </w:rPr>
      </w:pPr>
    </w:p>
    <w:p w:rsidR="0085381F" w:rsidRPr="002571A2" w:rsidRDefault="0085381F" w:rsidP="0085381F">
      <w:pPr>
        <w:autoSpaceDE w:val="0"/>
        <w:autoSpaceDN w:val="0"/>
        <w:adjustRightInd w:val="0"/>
        <w:ind w:firstLine="540"/>
        <w:jc w:val="right"/>
        <w:rPr>
          <w:sz w:val="28"/>
          <w:szCs w:val="28"/>
        </w:rPr>
      </w:pPr>
    </w:p>
    <w:p w:rsidR="0085381F" w:rsidRPr="002571A2" w:rsidRDefault="0085381F" w:rsidP="0085381F">
      <w:pPr>
        <w:autoSpaceDE w:val="0"/>
        <w:autoSpaceDN w:val="0"/>
        <w:adjustRightInd w:val="0"/>
        <w:ind w:firstLine="540"/>
        <w:jc w:val="right"/>
        <w:rPr>
          <w:sz w:val="28"/>
          <w:szCs w:val="28"/>
        </w:rPr>
      </w:pPr>
    </w:p>
    <w:p w:rsidR="0085381F" w:rsidRPr="002571A2" w:rsidRDefault="0085381F" w:rsidP="0085381F">
      <w:pPr>
        <w:autoSpaceDE w:val="0"/>
        <w:autoSpaceDN w:val="0"/>
        <w:adjustRightInd w:val="0"/>
        <w:ind w:firstLine="540"/>
        <w:jc w:val="right"/>
        <w:rPr>
          <w:sz w:val="28"/>
          <w:szCs w:val="28"/>
        </w:rPr>
      </w:pPr>
    </w:p>
    <w:p w:rsidR="0085381F" w:rsidRDefault="0085381F" w:rsidP="0085381F">
      <w:pPr>
        <w:autoSpaceDE w:val="0"/>
        <w:autoSpaceDN w:val="0"/>
        <w:adjustRightInd w:val="0"/>
        <w:spacing w:line="240" w:lineRule="exact"/>
        <w:ind w:firstLine="5670"/>
        <w:outlineLvl w:val="2"/>
        <w:rPr>
          <w:sz w:val="28"/>
          <w:szCs w:val="28"/>
        </w:rPr>
      </w:pPr>
    </w:p>
    <w:p w:rsidR="00772806" w:rsidRDefault="00772806" w:rsidP="0085381F">
      <w:pPr>
        <w:autoSpaceDE w:val="0"/>
        <w:autoSpaceDN w:val="0"/>
        <w:adjustRightInd w:val="0"/>
        <w:spacing w:line="240" w:lineRule="exact"/>
        <w:ind w:firstLine="5670"/>
        <w:outlineLvl w:val="2"/>
        <w:rPr>
          <w:sz w:val="28"/>
          <w:szCs w:val="28"/>
        </w:rPr>
      </w:pPr>
    </w:p>
    <w:p w:rsidR="00772806" w:rsidRDefault="00772806" w:rsidP="0085381F">
      <w:pPr>
        <w:autoSpaceDE w:val="0"/>
        <w:autoSpaceDN w:val="0"/>
        <w:adjustRightInd w:val="0"/>
        <w:spacing w:line="240" w:lineRule="exact"/>
        <w:ind w:firstLine="5670"/>
        <w:outlineLvl w:val="2"/>
        <w:rPr>
          <w:sz w:val="28"/>
          <w:szCs w:val="28"/>
        </w:rPr>
      </w:pPr>
    </w:p>
    <w:p w:rsidR="00772806" w:rsidRPr="002571A2" w:rsidRDefault="00772806" w:rsidP="0085381F">
      <w:pPr>
        <w:autoSpaceDE w:val="0"/>
        <w:autoSpaceDN w:val="0"/>
        <w:adjustRightInd w:val="0"/>
        <w:spacing w:line="240" w:lineRule="exact"/>
        <w:ind w:firstLine="5670"/>
        <w:outlineLvl w:val="2"/>
        <w:rPr>
          <w:sz w:val="28"/>
          <w:szCs w:val="28"/>
        </w:rPr>
      </w:pPr>
    </w:p>
    <w:p w:rsidR="0085381F" w:rsidRPr="002571A2" w:rsidRDefault="0085381F" w:rsidP="0085381F">
      <w:pPr>
        <w:tabs>
          <w:tab w:val="left" w:pos="7088"/>
        </w:tabs>
        <w:autoSpaceDE w:val="0"/>
        <w:autoSpaceDN w:val="0"/>
        <w:adjustRightInd w:val="0"/>
        <w:spacing w:line="240" w:lineRule="exact"/>
        <w:ind w:right="2125"/>
        <w:jc w:val="right"/>
        <w:outlineLvl w:val="2"/>
        <w:rPr>
          <w:sz w:val="28"/>
          <w:szCs w:val="28"/>
        </w:rPr>
      </w:pPr>
      <w:r w:rsidRPr="002571A2">
        <w:rPr>
          <w:sz w:val="28"/>
          <w:szCs w:val="28"/>
        </w:rPr>
        <w:lastRenderedPageBreak/>
        <w:t>Приложение 3</w:t>
      </w:r>
    </w:p>
    <w:p w:rsidR="0085381F" w:rsidRPr="002571A2" w:rsidRDefault="0085381F" w:rsidP="0085381F">
      <w:pPr>
        <w:spacing w:line="240" w:lineRule="exact"/>
        <w:ind w:left="5670"/>
        <w:jc w:val="both"/>
        <w:rPr>
          <w:sz w:val="28"/>
          <w:szCs w:val="28"/>
        </w:rPr>
      </w:pPr>
      <w:r w:rsidRPr="002571A2">
        <w:rPr>
          <w:sz w:val="28"/>
          <w:szCs w:val="28"/>
        </w:rPr>
        <w:t>к Административному регламенту</w:t>
      </w:r>
    </w:p>
    <w:p w:rsidR="0085381F" w:rsidRPr="002571A2" w:rsidRDefault="0085381F" w:rsidP="0085381F">
      <w:pPr>
        <w:spacing w:line="240" w:lineRule="exact"/>
        <w:ind w:left="5670"/>
        <w:jc w:val="both"/>
        <w:rPr>
          <w:sz w:val="28"/>
          <w:szCs w:val="28"/>
        </w:rPr>
      </w:pPr>
      <w:r>
        <w:rPr>
          <w:sz w:val="28"/>
          <w:szCs w:val="28"/>
        </w:rPr>
        <w:t>предоставления муниципальной ус</w:t>
      </w:r>
      <w:r w:rsidRPr="002571A2">
        <w:rPr>
          <w:sz w:val="28"/>
          <w:szCs w:val="28"/>
        </w:rPr>
        <w:t xml:space="preserve">луги </w:t>
      </w:r>
      <w:r w:rsidRPr="002571A2">
        <w:rPr>
          <w:rStyle w:val="ad"/>
          <w:sz w:val="28"/>
          <w:szCs w:val="28"/>
        </w:rPr>
        <w:t>«</w:t>
      </w:r>
      <w:r w:rsidRPr="002571A2">
        <w:rPr>
          <w:sz w:val="28"/>
          <w:szCs w:val="28"/>
        </w:rPr>
        <w:t>Присвоение (изменение, аннулирование) адресов объектам недвижимого имущества, в том чи-сле земельным участкам, зданиям, сооружениям,</w:t>
      </w:r>
      <w:r>
        <w:rPr>
          <w:sz w:val="28"/>
          <w:szCs w:val="28"/>
        </w:rPr>
        <w:t xml:space="preserve">  машино-местам,</w:t>
      </w:r>
      <w:r w:rsidRPr="002571A2">
        <w:rPr>
          <w:sz w:val="28"/>
          <w:szCs w:val="28"/>
        </w:rPr>
        <w:t xml:space="preserve"> помещениям </w:t>
      </w:r>
      <w:r>
        <w:rPr>
          <w:sz w:val="28"/>
          <w:szCs w:val="28"/>
        </w:rPr>
        <w:t>и объектам незавершенного строи</w:t>
      </w:r>
      <w:r w:rsidRPr="002571A2">
        <w:rPr>
          <w:sz w:val="28"/>
          <w:szCs w:val="28"/>
        </w:rPr>
        <w:t>тельства</w:t>
      </w:r>
      <w:r w:rsidRPr="002571A2">
        <w:rPr>
          <w:rStyle w:val="ad"/>
          <w:sz w:val="28"/>
          <w:szCs w:val="28"/>
        </w:rPr>
        <w:t>»</w:t>
      </w:r>
    </w:p>
    <w:p w:rsidR="0085381F" w:rsidRPr="002571A2" w:rsidRDefault="0085381F" w:rsidP="0085381F">
      <w:pPr>
        <w:jc w:val="right"/>
        <w:rPr>
          <w:rStyle w:val="ad"/>
          <w:b w:val="0"/>
          <w:bCs w:val="0"/>
          <w:sz w:val="28"/>
          <w:szCs w:val="28"/>
        </w:rPr>
      </w:pPr>
    </w:p>
    <w:p w:rsidR="0085381F" w:rsidRPr="002571A2" w:rsidRDefault="0085381F" w:rsidP="0085381F">
      <w:pPr>
        <w:jc w:val="center"/>
        <w:rPr>
          <w:sz w:val="28"/>
          <w:szCs w:val="28"/>
        </w:rPr>
      </w:pPr>
      <w:r w:rsidRPr="002571A2">
        <w:rPr>
          <w:rStyle w:val="ad"/>
          <w:sz w:val="28"/>
          <w:szCs w:val="28"/>
        </w:rPr>
        <w:t xml:space="preserve">Блок-схема последовательности административных процедур при предоставлении </w:t>
      </w:r>
      <w:r w:rsidRPr="002571A2">
        <w:rPr>
          <w:b/>
          <w:sz w:val="28"/>
          <w:szCs w:val="28"/>
        </w:rPr>
        <w:t>муниципальной услуги «Присвоение (изменение, аннулирование) адреса объекту недвижимости»</w:t>
      </w:r>
      <w:r w:rsidRPr="002571A2">
        <w:rPr>
          <w:sz w:val="28"/>
          <w:szCs w:val="28"/>
        </w:rPr>
        <w:t xml:space="preserve"> </w:t>
      </w:r>
    </w:p>
    <w:p w:rsidR="0085381F" w:rsidRPr="002571A2" w:rsidRDefault="0085381F" w:rsidP="0085381F">
      <w:pPr>
        <w:rPr>
          <w:sz w:val="28"/>
          <w:szCs w:val="28"/>
        </w:rPr>
      </w:pPr>
      <w:r w:rsidRPr="002571A2">
        <w:rPr>
          <w:noProof/>
          <w:sz w:val="28"/>
          <w:szCs w:val="28"/>
        </w:rPr>
        <mc:AlternateContent>
          <mc:Choice Requires="wps">
            <w:drawing>
              <wp:anchor distT="45720" distB="45720" distL="114300" distR="114300" simplePos="0" relativeHeight="251666432" behindDoc="0" locked="0" layoutInCell="1" allowOverlap="1" wp14:anchorId="5B7A8F51" wp14:editId="07D904F3">
                <wp:simplePos x="0" y="0"/>
                <wp:positionH relativeFrom="column">
                  <wp:posOffset>558800</wp:posOffset>
                </wp:positionH>
                <wp:positionV relativeFrom="paragraph">
                  <wp:posOffset>224790</wp:posOffset>
                </wp:positionV>
                <wp:extent cx="1934210" cy="838200"/>
                <wp:effectExtent l="0" t="0" r="27940" b="19050"/>
                <wp:wrapSquare wrapText="bothSides"/>
                <wp:docPr id="27" name="Надпись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4210" cy="838200"/>
                        </a:xfrm>
                        <a:prstGeom prst="rect">
                          <a:avLst/>
                        </a:prstGeom>
                        <a:solidFill>
                          <a:srgbClr val="FFFFFF"/>
                        </a:solidFill>
                        <a:ln w="9525">
                          <a:solidFill>
                            <a:srgbClr val="000000"/>
                          </a:solidFill>
                          <a:miter lim="800000"/>
                          <a:headEnd/>
                          <a:tailEnd/>
                        </a:ln>
                      </wps:spPr>
                      <wps:txbx>
                        <w:txbxContent>
                          <w:p w:rsidR="00A2120D" w:rsidRDefault="00A2120D" w:rsidP="0085381F">
                            <w:pPr>
                              <w:jc w:val="center"/>
                            </w:pPr>
                            <w:r>
                              <w:t>Формирование и направление межведомственных запросов</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7A8F51" id="Надпись 27" o:spid="_x0000_s1029" type="#_x0000_t202" style="position:absolute;margin-left:44pt;margin-top:17.7pt;width:152.3pt;height:66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">
                <v:textbox>
                  <w:txbxContent>
                    <w:p w:rsidR="00A2120D" w:rsidRDefault="00A2120D" w:rsidP="0085381F">
                      <w:pPr>
                        <w:jc w:val="center"/>
                      </w:pPr>
                      <w:r>
                        <w:t>Формирование и направление межведомственных запросов</w:t>
                      </w:r>
                    </w:p>
                  </w:txbxContent>
                </v:textbox>
                <w10:wrap type="square"/>
              </v:shape>
            </w:pict>
          </mc:Fallback>
        </mc:AlternateContent>
      </w:r>
      <w:r w:rsidRPr="002571A2">
        <w:rPr>
          <w:noProof/>
          <w:sz w:val="28"/>
          <w:szCs w:val="28"/>
        </w:rPr>
        <mc:AlternateContent>
          <mc:Choice Requires="wps">
            <w:drawing>
              <wp:anchor distT="45720" distB="45720" distL="114300" distR="114300" simplePos="0" relativeHeight="251665408" behindDoc="0" locked="0" layoutInCell="1" allowOverlap="1" wp14:anchorId="2B9F8EAF" wp14:editId="23319017">
                <wp:simplePos x="0" y="0"/>
                <wp:positionH relativeFrom="column">
                  <wp:posOffset>3368675</wp:posOffset>
                </wp:positionH>
                <wp:positionV relativeFrom="paragraph">
                  <wp:posOffset>224790</wp:posOffset>
                </wp:positionV>
                <wp:extent cx="1934210" cy="838200"/>
                <wp:effectExtent l="0" t="0" r="27940" b="19050"/>
                <wp:wrapSquare wrapText="bothSides"/>
                <wp:docPr id="217" name="Надпись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4210" cy="838200"/>
                        </a:xfrm>
                        <a:prstGeom prst="rect">
                          <a:avLst/>
                        </a:prstGeom>
                        <a:solidFill>
                          <a:srgbClr val="FFFFFF"/>
                        </a:solidFill>
                        <a:ln w="9525">
                          <a:solidFill>
                            <a:srgbClr val="000000"/>
                          </a:solidFill>
                          <a:miter lim="800000"/>
                          <a:headEnd/>
                          <a:tailEnd/>
                        </a:ln>
                      </wps:spPr>
                      <wps:txbx>
                        <w:txbxContent>
                          <w:p w:rsidR="00A2120D" w:rsidRDefault="00A2120D" w:rsidP="0085381F">
                            <w:pPr>
                              <w:jc w:val="center"/>
                            </w:pPr>
                            <w:r>
                              <w:t>Прием документов для присвоения, изменения и аннулирования адресов</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9F8EAF" id="Надпись 217" o:spid="_x0000_s1030" type="#_x0000_t202" style="position:absolute;margin-left:265.25pt;margin-top:17.7pt;width:152.3pt;height:66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">
                <v:textbox>
                  <w:txbxContent>
                    <w:p w:rsidR="00A2120D" w:rsidRDefault="00A2120D" w:rsidP="0085381F">
                      <w:pPr>
                        <w:jc w:val="center"/>
                      </w:pPr>
                      <w:r>
                        <w:t>Прием документов для присвоения, изменения и аннулирования адресов</w:t>
                      </w:r>
                    </w:p>
                  </w:txbxContent>
                </v:textbox>
                <w10:wrap type="square"/>
              </v:shape>
            </w:pict>
          </mc:Fallback>
        </mc:AlternateContent>
      </w:r>
    </w:p>
    <w:p w:rsidR="0085381F" w:rsidRPr="00744A61" w:rsidRDefault="0085381F" w:rsidP="0085381F">
      <w:pPr>
        <w:rPr>
          <w:rFonts w:ascii="Bahnschrift Condensed" w:hAnsi="Bahnschrift Condensed"/>
          <w:sz w:val="28"/>
          <w:szCs w:val="28"/>
        </w:rPr>
      </w:pPr>
      <w:r w:rsidRPr="00744A61">
        <w:rPr>
          <w:rFonts w:ascii="Bahnschrift Condensed" w:hAnsi="Bahnschrift Condensed"/>
          <w:noProof/>
          <w:sz w:val="28"/>
          <w:szCs w:val="28"/>
        </w:rPr>
        <mc:AlternateContent>
          <mc:Choice Requires="wps">
            <w:drawing>
              <wp:anchor distT="0" distB="0" distL="114300" distR="114300" simplePos="0" relativeHeight="251672576" behindDoc="0" locked="0" layoutInCell="1" allowOverlap="1" wp14:anchorId="3F7184E4" wp14:editId="0104040F">
                <wp:simplePos x="0" y="0"/>
                <wp:positionH relativeFrom="column">
                  <wp:posOffset>471805</wp:posOffset>
                </wp:positionH>
                <wp:positionV relativeFrom="paragraph">
                  <wp:posOffset>2710815</wp:posOffset>
                </wp:positionV>
                <wp:extent cx="4591685" cy="9525"/>
                <wp:effectExtent l="0" t="0" r="37465" b="28575"/>
                <wp:wrapNone/>
                <wp:docPr id="19" name="Прямая соединительная линия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591685" cy="9525"/>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78CB045" id="Прямая соединительная линия 19"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15pt,213.45pt" to="398.7pt,2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" strokecolor="windowText" strokeweight=".5pt">
                <v:stroke joinstyle="miter"/>
                <o:lock v:ext="edit" shapetype="f"/>
              </v:line>
            </w:pict>
          </mc:Fallback>
        </mc:AlternateContent>
      </w:r>
      <w:r w:rsidRPr="00744A61">
        <w:rPr>
          <w:rFonts w:ascii="Bahnschrift Condensed" w:hAnsi="Bahnschrift Condensed"/>
          <w:noProof/>
          <w:sz w:val="28"/>
          <w:szCs w:val="28"/>
        </w:rPr>
        <mc:AlternateContent>
          <mc:Choice Requires="wps">
            <w:drawing>
              <wp:anchor distT="0" distB="0" distL="114299" distR="114299" simplePos="0" relativeHeight="251660288" behindDoc="0" locked="0" layoutInCell="1" allowOverlap="1" wp14:anchorId="0B1CD92A" wp14:editId="6CC3CC03">
                <wp:simplePos x="0" y="0"/>
                <wp:positionH relativeFrom="column">
                  <wp:posOffset>2943224</wp:posOffset>
                </wp:positionH>
                <wp:positionV relativeFrom="paragraph">
                  <wp:posOffset>2066925</wp:posOffset>
                </wp:positionV>
                <wp:extent cx="0" cy="1009650"/>
                <wp:effectExtent l="0" t="0" r="19050" b="19050"/>
                <wp:wrapNone/>
                <wp:docPr id="17" name="Прямая соединительная линия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965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4F574D7" id="Прямая соединительная линия 17" o:spid="_x0000_s1026" style="position:absolute;z-index:2516602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1.75pt,162.75pt" to="231.75pt,2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" strokecolor="windowText" strokeweight=".5pt">
                <v:stroke joinstyle="miter"/>
                <o:lock v:ext="edit" shapetype="f"/>
              </v:line>
            </w:pict>
          </mc:Fallback>
        </mc:AlternateContent>
      </w:r>
      <w:r w:rsidRPr="00744A61">
        <w:rPr>
          <w:rFonts w:ascii="Bahnschrift Condensed" w:hAnsi="Bahnschrift Condensed"/>
          <w:noProof/>
          <w:sz w:val="28"/>
          <w:szCs w:val="28"/>
        </w:rPr>
        <mc:AlternateContent>
          <mc:Choice Requires="wps">
            <w:drawing>
              <wp:anchor distT="0" distB="0" distL="114299" distR="114299" simplePos="0" relativeHeight="251661312" behindDoc="0" locked="0" layoutInCell="1" allowOverlap="1" wp14:anchorId="64CEC27B" wp14:editId="6B07C2AC">
                <wp:simplePos x="0" y="0"/>
                <wp:positionH relativeFrom="column">
                  <wp:posOffset>2943224</wp:posOffset>
                </wp:positionH>
                <wp:positionV relativeFrom="paragraph">
                  <wp:posOffset>2733675</wp:posOffset>
                </wp:positionV>
                <wp:extent cx="0" cy="457200"/>
                <wp:effectExtent l="76200" t="0" r="57150" b="57150"/>
                <wp:wrapNone/>
                <wp:docPr id="14" name="Прямая со стрелкой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5720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w14:anchorId="12A9FAD9" id="_x0000_t32" coordsize="21600,21600" o:spt="32" o:oned="t" path="m,l21600,21600e" filled="f">
                <v:path arrowok="t" fillok="f" o:connecttype="none"/>
                <o:lock v:ext="edit" shapetype="t"/>
              </v:shapetype>
              <v:shape id="Прямая со стрелкой 14" o:spid="_x0000_s1026" type="#_x0000_t32" style="position:absolute;margin-left:231.75pt;margin-top:215.25pt;width:0;height:36pt;z-index:2516613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" strokecolor="windowText" strokeweight=".5pt">
                <v:stroke endarrow="block" joinstyle="miter"/>
                <o:lock v:ext="edit" shapetype="f"/>
              </v:shape>
            </w:pict>
          </mc:Fallback>
        </mc:AlternateContent>
      </w:r>
      <w:r w:rsidRPr="00744A61">
        <w:rPr>
          <w:rFonts w:ascii="Bahnschrift Condensed" w:hAnsi="Bahnschrift Condensed"/>
          <w:noProof/>
          <w:sz w:val="28"/>
          <w:szCs w:val="28"/>
        </w:rPr>
        <mc:AlternateContent>
          <mc:Choice Requires="wps">
            <w:drawing>
              <wp:anchor distT="0" distB="0" distL="114299" distR="114299" simplePos="0" relativeHeight="251674624" behindDoc="0" locked="0" layoutInCell="1" allowOverlap="1" wp14:anchorId="23C42018" wp14:editId="361009DE">
                <wp:simplePos x="0" y="0"/>
                <wp:positionH relativeFrom="column">
                  <wp:posOffset>5067934</wp:posOffset>
                </wp:positionH>
                <wp:positionV relativeFrom="paragraph">
                  <wp:posOffset>2705100</wp:posOffset>
                </wp:positionV>
                <wp:extent cx="0" cy="457200"/>
                <wp:effectExtent l="76200" t="0" r="57150" b="57150"/>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5720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12429CE2" id="Прямая со стрелкой 15" o:spid="_x0000_s1026" type="#_x0000_t32" style="position:absolute;margin-left:399.05pt;margin-top:213pt;width:0;height:36pt;z-index:2516746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" strokecolor="windowText" strokeweight=".5pt">
                <v:stroke endarrow="block" joinstyle="miter"/>
                <o:lock v:ext="edit" shapetype="f"/>
              </v:shape>
            </w:pict>
          </mc:Fallback>
        </mc:AlternateContent>
      </w:r>
      <w:r w:rsidRPr="00744A61">
        <w:rPr>
          <w:rFonts w:ascii="Bahnschrift Condensed" w:hAnsi="Bahnschrift Condensed"/>
          <w:noProof/>
          <w:sz w:val="28"/>
          <w:szCs w:val="28"/>
        </w:rPr>
        <mc:AlternateContent>
          <mc:Choice Requires="wps">
            <w:drawing>
              <wp:anchor distT="0" distB="0" distL="114299" distR="114299" simplePos="0" relativeHeight="251673600" behindDoc="0" locked="0" layoutInCell="1" allowOverlap="1" wp14:anchorId="205758A0" wp14:editId="51EFB6D5">
                <wp:simplePos x="0" y="0"/>
                <wp:positionH relativeFrom="column">
                  <wp:posOffset>472439</wp:posOffset>
                </wp:positionH>
                <wp:positionV relativeFrom="paragraph">
                  <wp:posOffset>2729865</wp:posOffset>
                </wp:positionV>
                <wp:extent cx="0" cy="457200"/>
                <wp:effectExtent l="76200" t="0" r="57150" b="57150"/>
                <wp:wrapNone/>
                <wp:docPr id="13" name="Прямая со стрелкой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5720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3060AF02" id="Прямая со стрелкой 13" o:spid="_x0000_s1026" type="#_x0000_t32" style="position:absolute;margin-left:37.2pt;margin-top:214.95pt;width:0;height:36pt;z-index:2516736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" strokecolor="windowText" strokeweight=".5pt">
                <v:stroke endarrow="block" joinstyle="miter"/>
                <o:lock v:ext="edit" shapetype="f"/>
              </v:shape>
            </w:pict>
          </mc:Fallback>
        </mc:AlternateContent>
      </w:r>
      <w:r w:rsidRPr="00744A61">
        <w:rPr>
          <w:rFonts w:ascii="Bahnschrift Condensed" w:hAnsi="Bahnschrift Condensed"/>
          <w:noProof/>
          <w:sz w:val="28"/>
          <w:szCs w:val="28"/>
        </w:rPr>
        <mc:AlternateContent>
          <mc:Choice Requires="wps">
            <w:drawing>
              <wp:anchor distT="0" distB="0" distL="114299" distR="114299" simplePos="0" relativeHeight="251662336" behindDoc="0" locked="0" layoutInCell="1" allowOverlap="1" wp14:anchorId="7445F8DF" wp14:editId="3B6967A4">
                <wp:simplePos x="0" y="0"/>
                <wp:positionH relativeFrom="column">
                  <wp:posOffset>2920364</wp:posOffset>
                </wp:positionH>
                <wp:positionV relativeFrom="paragraph">
                  <wp:posOffset>415290</wp:posOffset>
                </wp:positionV>
                <wp:extent cx="0" cy="1009650"/>
                <wp:effectExtent l="0" t="0" r="19050" b="19050"/>
                <wp:wrapNone/>
                <wp:docPr id="10" name="Прямая соединительная линия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965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2272C599" id="Прямая соединительная линия 10" o:spid="_x0000_s1026" style="position:absolute;z-index:251662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29.95pt,32.7pt" to="229.95pt,1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" strokecolor="windowText" strokeweight=".5pt">
                <v:stroke joinstyle="miter"/>
                <o:lock v:ext="edit" shapetype="f"/>
              </v:line>
            </w:pict>
          </mc:Fallback>
        </mc:AlternateContent>
      </w:r>
      <w:r w:rsidRPr="00744A61">
        <w:rPr>
          <w:rFonts w:ascii="Bahnschrift Condensed" w:hAnsi="Bahnschrift Condensed"/>
          <w:noProof/>
          <w:sz w:val="28"/>
          <w:szCs w:val="28"/>
        </w:rPr>
        <mc:AlternateContent>
          <mc:Choice Requires="wps">
            <w:drawing>
              <wp:anchor distT="0" distB="0" distL="114300" distR="114300" simplePos="0" relativeHeight="251663360" behindDoc="0" locked="0" layoutInCell="1" allowOverlap="1" wp14:anchorId="55B9D651" wp14:editId="555FD62A">
                <wp:simplePos x="0" y="0"/>
                <wp:positionH relativeFrom="column">
                  <wp:posOffset>939165</wp:posOffset>
                </wp:positionH>
                <wp:positionV relativeFrom="paragraph">
                  <wp:posOffset>681990</wp:posOffset>
                </wp:positionV>
                <wp:extent cx="1028700" cy="1181100"/>
                <wp:effectExtent l="0" t="0" r="76200" b="95250"/>
                <wp:wrapNone/>
                <wp:docPr id="9" name="Соединительная линия уступом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28700" cy="118110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102C705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9" o:spid="_x0000_s1026" type="#_x0000_t34" style="position:absolute;margin-left:73.95pt;margin-top:53.7pt;width:81pt;height:9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" strokecolor="windowText" strokeweight=".5pt">
                <v:stroke endarrow="block"/>
                <o:lock v:ext="edit" shapetype="f"/>
              </v:shape>
            </w:pict>
          </mc:Fallback>
        </mc:AlternateContent>
      </w:r>
    </w:p>
    <w:p w:rsidR="0085381F" w:rsidRPr="002571A2" w:rsidRDefault="0085381F" w:rsidP="0085381F">
      <w:pPr>
        <w:tabs>
          <w:tab w:val="left" w:pos="4239"/>
        </w:tabs>
        <w:autoSpaceDE w:val="0"/>
        <w:autoSpaceDN w:val="0"/>
        <w:adjustRightInd w:val="0"/>
        <w:ind w:firstLine="540"/>
        <w:jc w:val="center"/>
        <w:outlineLvl w:val="2"/>
        <w:rPr>
          <w:b/>
          <w:sz w:val="28"/>
          <w:szCs w:val="28"/>
        </w:rPr>
      </w:pPr>
    </w:p>
    <w:p w:rsidR="0085381F" w:rsidRPr="002571A2" w:rsidRDefault="0085381F" w:rsidP="0085381F">
      <w:pPr>
        <w:tabs>
          <w:tab w:val="left" w:pos="4239"/>
        </w:tabs>
        <w:autoSpaceDE w:val="0"/>
        <w:autoSpaceDN w:val="0"/>
        <w:adjustRightInd w:val="0"/>
        <w:ind w:firstLine="540"/>
        <w:jc w:val="right"/>
        <w:outlineLvl w:val="2"/>
        <w:rPr>
          <w:b/>
          <w:sz w:val="28"/>
          <w:szCs w:val="28"/>
        </w:rPr>
      </w:pPr>
      <w:r w:rsidRPr="002571A2">
        <w:rPr>
          <w:noProof/>
          <w:sz w:val="28"/>
          <w:szCs w:val="28"/>
        </w:rPr>
        <mc:AlternateContent>
          <mc:Choice Requires="wps">
            <w:drawing>
              <wp:anchor distT="4294967295" distB="4294967295" distL="114300" distR="114300" simplePos="0" relativeHeight="251664384" behindDoc="0" locked="0" layoutInCell="1" allowOverlap="1" wp14:anchorId="58A7E2F2" wp14:editId="3BBA4803">
                <wp:simplePos x="0" y="0"/>
                <wp:positionH relativeFrom="column">
                  <wp:posOffset>2424430</wp:posOffset>
                </wp:positionH>
                <wp:positionV relativeFrom="paragraph">
                  <wp:posOffset>13334</wp:posOffset>
                </wp:positionV>
                <wp:extent cx="1162050" cy="0"/>
                <wp:effectExtent l="0" t="0" r="19050" b="1905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6205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BEB6633" id="Прямая соединительная линия 8"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9pt,1.05pt" to="282.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" strokecolor="windowText" strokeweight=".5pt">
                <v:stroke joinstyle="miter"/>
                <o:lock v:ext="edit" shapetype="f"/>
              </v:line>
            </w:pict>
          </mc:Fallback>
        </mc:AlternateContent>
      </w:r>
    </w:p>
    <w:p w:rsidR="0085381F" w:rsidRPr="002571A2" w:rsidRDefault="0085381F" w:rsidP="0085381F">
      <w:pPr>
        <w:tabs>
          <w:tab w:val="left" w:pos="4239"/>
        </w:tabs>
        <w:autoSpaceDE w:val="0"/>
        <w:autoSpaceDN w:val="0"/>
        <w:adjustRightInd w:val="0"/>
        <w:ind w:firstLine="540"/>
        <w:jc w:val="right"/>
        <w:outlineLvl w:val="2"/>
        <w:rPr>
          <w:b/>
          <w:sz w:val="28"/>
          <w:szCs w:val="28"/>
        </w:rPr>
      </w:pPr>
    </w:p>
    <w:p w:rsidR="0085381F" w:rsidRPr="002571A2" w:rsidRDefault="0085381F" w:rsidP="0085381F">
      <w:pPr>
        <w:tabs>
          <w:tab w:val="left" w:pos="4239"/>
        </w:tabs>
        <w:autoSpaceDE w:val="0"/>
        <w:autoSpaceDN w:val="0"/>
        <w:adjustRightInd w:val="0"/>
        <w:ind w:firstLine="540"/>
        <w:jc w:val="right"/>
        <w:outlineLvl w:val="2"/>
        <w:rPr>
          <w:b/>
          <w:sz w:val="28"/>
          <w:szCs w:val="28"/>
        </w:rPr>
      </w:pPr>
      <w:r w:rsidRPr="00744A61">
        <w:rPr>
          <w:rFonts w:ascii="Bahnschrift Condensed" w:hAnsi="Bahnschrift Condensed"/>
          <w:noProof/>
          <w:sz w:val="28"/>
          <w:szCs w:val="28"/>
        </w:rPr>
        <mc:AlternateContent>
          <mc:Choice Requires="wps">
            <w:drawing>
              <wp:anchor distT="45720" distB="45720" distL="114300" distR="114300" simplePos="0" relativeHeight="251667456" behindDoc="0" locked="0" layoutInCell="1" allowOverlap="1" wp14:anchorId="74697CB8" wp14:editId="0DE292B0">
                <wp:simplePos x="0" y="0"/>
                <wp:positionH relativeFrom="column">
                  <wp:posOffset>1965960</wp:posOffset>
                </wp:positionH>
                <wp:positionV relativeFrom="paragraph">
                  <wp:posOffset>111125</wp:posOffset>
                </wp:positionV>
                <wp:extent cx="2105025" cy="955040"/>
                <wp:effectExtent l="0" t="0" r="28575" b="10795"/>
                <wp:wrapSquare wrapText="bothSides"/>
                <wp:docPr id="6"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955040"/>
                        </a:xfrm>
                        <a:prstGeom prst="rect">
                          <a:avLst/>
                        </a:prstGeom>
                        <a:solidFill>
                          <a:srgbClr val="FFFFFF"/>
                        </a:solidFill>
                        <a:ln w="9525">
                          <a:solidFill>
                            <a:srgbClr val="000000"/>
                          </a:solidFill>
                          <a:miter lim="800000"/>
                          <a:headEnd/>
                          <a:tailEnd/>
                        </a:ln>
                      </wps:spPr>
                      <wps:txbx>
                        <w:txbxContent>
                          <w:p w:rsidR="00A2120D" w:rsidRDefault="00A2120D" w:rsidP="0085381F">
                            <w:pPr>
                              <w:jc w:val="center"/>
                            </w:pPr>
                            <w:r>
                              <w:t>Предварительная правовая оценка документов специалистом, подготовка проекта решения</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697CB8" id="Надпись 6" o:spid="_x0000_s1031" type="#_x0000_t202" style="position:absolute;left:0;text-align:left;margin-left:154.8pt;margin-top:8.75pt;width:165.75pt;height:75.2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">
                <v:textbox style="mso-fit-shape-to-text:t">
                  <w:txbxContent>
                    <w:p w:rsidR="00A2120D" w:rsidRDefault="00A2120D" w:rsidP="0085381F">
                      <w:pPr>
                        <w:jc w:val="center"/>
                      </w:pPr>
                      <w:r>
                        <w:t>Предварительная правовая оценка документов специалистом, подготовка проекта решения</w:t>
                      </w:r>
                    </w:p>
                  </w:txbxContent>
                </v:textbox>
                <w10:wrap type="square"/>
              </v:shape>
            </w:pict>
          </mc:Fallback>
        </mc:AlternateContent>
      </w:r>
    </w:p>
    <w:p w:rsidR="0085381F" w:rsidRPr="002571A2" w:rsidRDefault="0085381F" w:rsidP="0085381F">
      <w:pPr>
        <w:autoSpaceDE w:val="0"/>
        <w:autoSpaceDN w:val="0"/>
        <w:adjustRightInd w:val="0"/>
        <w:spacing w:line="240" w:lineRule="exact"/>
        <w:ind w:left="5670" w:firstLine="2835"/>
        <w:outlineLvl w:val="2"/>
        <w:rPr>
          <w:sz w:val="28"/>
          <w:szCs w:val="28"/>
        </w:rPr>
      </w:pPr>
      <w:r w:rsidRPr="002571A2">
        <w:rPr>
          <w:noProof/>
          <w:sz w:val="28"/>
          <w:szCs w:val="28"/>
        </w:rPr>
        <mc:AlternateContent>
          <mc:Choice Requires="wps">
            <w:drawing>
              <wp:anchor distT="0" distB="0" distL="114300" distR="114300" simplePos="0" relativeHeight="251682816" behindDoc="0" locked="0" layoutInCell="1" allowOverlap="1" wp14:anchorId="6ECE9098" wp14:editId="058DFF4C">
                <wp:simplePos x="0" y="0"/>
                <wp:positionH relativeFrom="column">
                  <wp:posOffset>4670742</wp:posOffset>
                </wp:positionH>
                <wp:positionV relativeFrom="paragraph">
                  <wp:posOffset>4969829</wp:posOffset>
                </wp:positionV>
                <wp:extent cx="525145" cy="0"/>
                <wp:effectExtent l="57150" t="10160" r="57150" b="1714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525145" cy="0"/>
                        </a:xfrm>
                        <a:prstGeom prst="straightConnector1">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C301A4" id="Прямая со стрелкой 5" o:spid="_x0000_s1026" type="#_x0000_t32" style="position:absolute;margin-left:367.75pt;margin-top:391.35pt;width:41.35pt;height:0;rotation:9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" strokeweight=".5pt">
                <v:stroke endarrow="block" joinstyle="miter"/>
              </v:shape>
            </w:pict>
          </mc:Fallback>
        </mc:AlternateContent>
      </w:r>
      <w:r w:rsidRPr="002571A2">
        <w:rPr>
          <w:noProof/>
          <w:sz w:val="28"/>
          <w:szCs w:val="28"/>
        </w:rPr>
        <mc:AlternateContent>
          <mc:Choice Requires="wps">
            <w:drawing>
              <wp:anchor distT="0" distB="0" distL="114300" distR="114300" simplePos="0" relativeHeight="251680768" behindDoc="0" locked="0" layoutInCell="1" allowOverlap="1" wp14:anchorId="3387C5A0" wp14:editId="7AB55BBF">
                <wp:simplePos x="0" y="0"/>
                <wp:positionH relativeFrom="column">
                  <wp:posOffset>520383</wp:posOffset>
                </wp:positionH>
                <wp:positionV relativeFrom="paragraph">
                  <wp:posOffset>5098733</wp:posOffset>
                </wp:positionV>
                <wp:extent cx="508000" cy="635"/>
                <wp:effectExtent l="44132" t="0" r="69533" b="69532"/>
                <wp:wrapNone/>
                <wp:docPr id="3" name="Соединительная линия уступом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508000" cy="635"/>
                        </a:xfrm>
                        <a:prstGeom prst="bentConnector3">
                          <a:avLst>
                            <a:gd name="adj1" fmla="val 33125"/>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AF49B6" id="Соединительная линия уступом 3" o:spid="_x0000_s1026" type="#_x0000_t34" style="position:absolute;margin-left:41pt;margin-top:401.5pt;width:40pt;height:.05pt;rotation:9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" adj="7155" strokeweight=".5pt">
                <v:stroke endarrow="block"/>
              </v:shape>
            </w:pict>
          </mc:Fallback>
        </mc:AlternateContent>
      </w:r>
      <w:r w:rsidRPr="002571A2">
        <w:rPr>
          <w:noProof/>
          <w:sz w:val="28"/>
          <w:szCs w:val="28"/>
        </w:rPr>
        <mc:AlternateContent>
          <mc:Choice Requires="wps">
            <w:drawing>
              <wp:anchor distT="0" distB="0" distL="114300" distR="114300" simplePos="0" relativeHeight="251681792" behindDoc="0" locked="0" layoutInCell="1" allowOverlap="1" wp14:anchorId="1A8D9950" wp14:editId="453F4D55">
                <wp:simplePos x="0" y="0"/>
                <wp:positionH relativeFrom="column">
                  <wp:posOffset>2565083</wp:posOffset>
                </wp:positionH>
                <wp:positionV relativeFrom="paragraph">
                  <wp:posOffset>5112386</wp:posOffset>
                </wp:positionV>
                <wp:extent cx="332740" cy="45719"/>
                <wp:effectExtent l="48577" t="8573" r="58738" b="39687"/>
                <wp:wrapNone/>
                <wp:docPr id="4" name="Соединительная линия уступом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332740" cy="45719"/>
                        </a:xfrm>
                        <a:prstGeom prst="bentConnector3">
                          <a:avLst>
                            <a:gd name="adj1" fmla="val 20988"/>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1DDD0D" id="Соединительная линия уступом 4" o:spid="_x0000_s1026" type="#_x0000_t34" style="position:absolute;margin-left:202pt;margin-top:402.55pt;width:26.2pt;height:3.6pt;rotation:9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" adj="4533" strokeweight=".5pt">
                <v:stroke endarrow="block"/>
              </v:shape>
            </w:pict>
          </mc:Fallback>
        </mc:AlternateContent>
      </w:r>
      <w:r w:rsidRPr="00744A61">
        <w:rPr>
          <w:rFonts w:ascii="Bahnschrift Condensed" w:hAnsi="Bahnschrift Condensed"/>
          <w:noProof/>
          <w:sz w:val="28"/>
          <w:szCs w:val="28"/>
        </w:rPr>
        <mc:AlternateContent>
          <mc:Choice Requires="wps">
            <w:drawing>
              <wp:anchor distT="45720" distB="45720" distL="114300" distR="114300" simplePos="0" relativeHeight="251675648" behindDoc="0" locked="0" layoutInCell="1" allowOverlap="1" wp14:anchorId="2886835B" wp14:editId="4B6A0CDB">
                <wp:simplePos x="0" y="0"/>
                <wp:positionH relativeFrom="column">
                  <wp:posOffset>-147955</wp:posOffset>
                </wp:positionH>
                <wp:positionV relativeFrom="paragraph">
                  <wp:posOffset>4059555</wp:posOffset>
                </wp:positionV>
                <wp:extent cx="1790700" cy="809625"/>
                <wp:effectExtent l="0" t="0" r="19050" b="28575"/>
                <wp:wrapSquare wrapText="bothSides"/>
                <wp:docPr id="18" name="Надпись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809625"/>
                        </a:xfrm>
                        <a:prstGeom prst="rect">
                          <a:avLst/>
                        </a:prstGeom>
                        <a:solidFill>
                          <a:srgbClr val="FFFFFF"/>
                        </a:solidFill>
                        <a:ln w="9525">
                          <a:solidFill>
                            <a:srgbClr val="000000"/>
                          </a:solidFill>
                          <a:miter lim="800000"/>
                          <a:headEnd/>
                          <a:tailEnd/>
                        </a:ln>
                      </wps:spPr>
                      <wps:txbx>
                        <w:txbxContent>
                          <w:p w:rsidR="00A2120D" w:rsidRDefault="00A2120D" w:rsidP="0085381F">
                            <w:pPr>
                              <w:jc w:val="center"/>
                            </w:pPr>
                            <w:r>
                              <w:t>О присвоении объекту адресации адреса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86835B" id="Надпись 18" o:spid="_x0000_s1032" type="#_x0000_t202" style="position:absolute;left:0;text-align:left;margin-left:-11.65pt;margin-top:319.65pt;width:141pt;height:63.7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">
                <v:textbox>
                  <w:txbxContent>
                    <w:p w:rsidR="00A2120D" w:rsidRDefault="00A2120D" w:rsidP="0085381F">
                      <w:pPr>
                        <w:jc w:val="center"/>
                      </w:pPr>
                      <w:r>
                        <w:t>О присвоении объекту адресации адреса</w:t>
                      </w:r>
                    </w:p>
                  </w:txbxContent>
                </v:textbox>
                <w10:wrap type="square"/>
              </v:shape>
            </w:pict>
          </mc:Fallback>
        </mc:AlternateContent>
      </w:r>
      <w:r w:rsidRPr="002571A2">
        <w:rPr>
          <w:noProof/>
          <w:sz w:val="28"/>
          <w:szCs w:val="28"/>
        </w:rPr>
        <mc:AlternateContent>
          <mc:Choice Requires="wps">
            <w:drawing>
              <wp:anchor distT="45720" distB="45720" distL="114300" distR="114300" simplePos="0" relativeHeight="251676672" behindDoc="0" locked="0" layoutInCell="1" allowOverlap="1" wp14:anchorId="3E7BFC62" wp14:editId="358E18BD">
                <wp:simplePos x="0" y="0"/>
                <wp:positionH relativeFrom="column">
                  <wp:posOffset>3983355</wp:posOffset>
                </wp:positionH>
                <wp:positionV relativeFrom="paragraph">
                  <wp:posOffset>4131945</wp:posOffset>
                </wp:positionV>
                <wp:extent cx="2141855" cy="461010"/>
                <wp:effectExtent l="11430" t="5080" r="8890" b="10160"/>
                <wp:wrapSquare wrapText="bothSides"/>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855" cy="461010"/>
                        </a:xfrm>
                        <a:prstGeom prst="rect">
                          <a:avLst/>
                        </a:prstGeom>
                        <a:solidFill>
                          <a:srgbClr val="FFFFFF"/>
                        </a:solidFill>
                        <a:ln w="9525">
                          <a:solidFill>
                            <a:srgbClr val="000000"/>
                          </a:solidFill>
                          <a:miter lim="800000"/>
                          <a:headEnd/>
                          <a:tailEnd/>
                        </a:ln>
                      </wps:spPr>
                      <wps:txbx>
                        <w:txbxContent>
                          <w:p w:rsidR="00A2120D" w:rsidRDefault="00A2120D" w:rsidP="0085381F">
                            <w:pPr>
                              <w:jc w:val="center"/>
                            </w:pPr>
                            <w:r>
                              <w:t>Об отказе в предоставлении муниципальной услуги</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7BFC62" id="Надпись 2" o:spid="_x0000_s1033" type="#_x0000_t202" style="position:absolute;left:0;text-align:left;margin-left:313.65pt;margin-top:325.35pt;width:168.65pt;height:36.3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">
                <v:textbox>
                  <w:txbxContent>
                    <w:p w:rsidR="00A2120D" w:rsidRDefault="00A2120D" w:rsidP="0085381F">
                      <w:pPr>
                        <w:jc w:val="center"/>
                      </w:pPr>
                      <w:r>
                        <w:t>Об отказе в предоставлении муниципальной услуги</w:t>
                      </w:r>
                    </w:p>
                  </w:txbxContent>
                </v:textbox>
                <w10:wrap type="square"/>
              </v:shape>
            </w:pict>
          </mc:Fallback>
        </mc:AlternateContent>
      </w:r>
      <w:r w:rsidRPr="00744A61">
        <w:rPr>
          <w:rFonts w:ascii="Bahnschrift Condensed" w:hAnsi="Bahnschrift Condensed"/>
          <w:noProof/>
          <w:sz w:val="28"/>
          <w:szCs w:val="28"/>
        </w:rPr>
        <mc:AlternateContent>
          <mc:Choice Requires="wps">
            <w:drawing>
              <wp:anchor distT="45720" distB="45720" distL="114300" distR="114300" simplePos="0" relativeHeight="251677696" behindDoc="0" locked="0" layoutInCell="1" allowOverlap="1" wp14:anchorId="2757DC09" wp14:editId="70A102C8">
                <wp:simplePos x="0" y="0"/>
                <wp:positionH relativeFrom="column">
                  <wp:posOffset>1791970</wp:posOffset>
                </wp:positionH>
                <wp:positionV relativeFrom="paragraph">
                  <wp:posOffset>4053205</wp:posOffset>
                </wp:positionV>
                <wp:extent cx="1934210" cy="442595"/>
                <wp:effectExtent l="0" t="0" r="27940" b="23495"/>
                <wp:wrapSquare wrapText="bothSides"/>
                <wp:docPr id="20" name="Надпись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4210" cy="442595"/>
                        </a:xfrm>
                        <a:prstGeom prst="rect">
                          <a:avLst/>
                        </a:prstGeom>
                        <a:solidFill>
                          <a:srgbClr val="FFFFFF"/>
                        </a:solidFill>
                        <a:ln w="9525">
                          <a:solidFill>
                            <a:srgbClr val="000000"/>
                          </a:solidFill>
                          <a:miter lim="800000"/>
                          <a:headEnd/>
                          <a:tailEnd/>
                        </a:ln>
                      </wps:spPr>
                      <wps:txbx>
                        <w:txbxContent>
                          <w:p w:rsidR="00A2120D" w:rsidRDefault="00A2120D" w:rsidP="0085381F">
                            <w:pPr>
                              <w:jc w:val="center"/>
                            </w:pPr>
                            <w:r>
                              <w:t>Об аннулировании адреса объекта адресации</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57DC09" id="Надпись 20" o:spid="_x0000_s1034" type="#_x0000_t202" style="position:absolute;left:0;text-align:left;margin-left:141.1pt;margin-top:319.15pt;width:152.3pt;height:34.85pt;z-index:2516776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">
                <v:textbox style="mso-fit-shape-to-text:t">
                  <w:txbxContent>
                    <w:p w:rsidR="00A2120D" w:rsidRDefault="00A2120D" w:rsidP="0085381F">
                      <w:pPr>
                        <w:jc w:val="center"/>
                      </w:pPr>
                      <w:r>
                        <w:t>Об аннулировании адреса объекта адресации</w:t>
                      </w:r>
                    </w:p>
                  </w:txbxContent>
                </v:textbox>
                <w10:wrap type="square"/>
              </v:shape>
            </w:pict>
          </mc:Fallback>
        </mc:AlternateContent>
      </w:r>
      <w:r w:rsidRPr="00744A61">
        <w:rPr>
          <w:rFonts w:ascii="Bahnschrift Condensed" w:hAnsi="Bahnschrift Condensed"/>
          <w:noProof/>
          <w:sz w:val="28"/>
          <w:szCs w:val="28"/>
        </w:rPr>
        <mc:AlternateContent>
          <mc:Choice Requires="wpg">
            <w:drawing>
              <wp:anchor distT="0" distB="0" distL="114300" distR="114300" simplePos="0" relativeHeight="251678720" behindDoc="0" locked="0" layoutInCell="1" allowOverlap="1" wp14:anchorId="6BF4B7BA" wp14:editId="26394B30">
                <wp:simplePos x="0" y="0"/>
                <wp:positionH relativeFrom="column">
                  <wp:posOffset>186690</wp:posOffset>
                </wp:positionH>
                <wp:positionV relativeFrom="paragraph">
                  <wp:posOffset>3575050</wp:posOffset>
                </wp:positionV>
                <wp:extent cx="4600575" cy="485775"/>
                <wp:effectExtent l="76200" t="0" r="104775" b="66675"/>
                <wp:wrapNone/>
                <wp:docPr id="25" name="Группа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00575" cy="485775"/>
                          <a:chOff x="0" y="0"/>
                          <a:chExt cx="4600575" cy="485775"/>
                        </a:xfrm>
                      </wpg:grpSpPr>
                      <wps:wsp>
                        <wps:cNvPr id="21" name="Прямая со стрелкой 21"/>
                        <wps:cNvCnPr/>
                        <wps:spPr>
                          <a:xfrm>
                            <a:off x="2476500" y="28575"/>
                            <a:ext cx="0" cy="457200"/>
                          </a:xfrm>
                          <a:prstGeom prst="straightConnector1">
                            <a:avLst/>
                          </a:prstGeom>
                          <a:noFill/>
                          <a:ln w="6350" cap="flat" cmpd="sng" algn="ctr">
                            <a:solidFill>
                              <a:sysClr val="windowText" lastClr="000000"/>
                            </a:solidFill>
                            <a:prstDash val="solid"/>
                            <a:miter lim="800000"/>
                            <a:tailEnd type="triangle"/>
                          </a:ln>
                          <a:effectLst/>
                        </wps:spPr>
                        <wps:bodyPr/>
                      </wps:wsp>
                      <wps:wsp>
                        <wps:cNvPr id="22" name="Прямая соединительная линия 22"/>
                        <wps:cNvCnPr/>
                        <wps:spPr>
                          <a:xfrm flipV="1">
                            <a:off x="0" y="9525"/>
                            <a:ext cx="4591685" cy="9525"/>
                          </a:xfrm>
                          <a:prstGeom prst="line">
                            <a:avLst/>
                          </a:prstGeom>
                          <a:noFill/>
                          <a:ln w="6350" cap="flat" cmpd="sng" algn="ctr">
                            <a:solidFill>
                              <a:sysClr val="windowText" lastClr="000000"/>
                            </a:solidFill>
                            <a:prstDash val="solid"/>
                            <a:miter lim="800000"/>
                          </a:ln>
                          <a:effectLst/>
                        </wps:spPr>
                        <wps:bodyPr/>
                      </wps:wsp>
                      <wps:wsp>
                        <wps:cNvPr id="23" name="Прямая со стрелкой 23"/>
                        <wps:cNvCnPr/>
                        <wps:spPr>
                          <a:xfrm>
                            <a:off x="0" y="19050"/>
                            <a:ext cx="0" cy="457200"/>
                          </a:xfrm>
                          <a:prstGeom prst="straightConnector1">
                            <a:avLst/>
                          </a:prstGeom>
                          <a:noFill/>
                          <a:ln w="6350" cap="flat" cmpd="sng" algn="ctr">
                            <a:solidFill>
                              <a:sysClr val="windowText" lastClr="000000"/>
                            </a:solidFill>
                            <a:prstDash val="solid"/>
                            <a:miter lim="800000"/>
                            <a:tailEnd type="triangle"/>
                          </a:ln>
                          <a:effectLst/>
                        </wps:spPr>
                        <wps:bodyPr/>
                      </wps:wsp>
                      <wps:wsp>
                        <wps:cNvPr id="24" name="Прямая со стрелкой 24"/>
                        <wps:cNvCnPr/>
                        <wps:spPr>
                          <a:xfrm>
                            <a:off x="4600575" y="0"/>
                            <a:ext cx="0" cy="457200"/>
                          </a:xfrm>
                          <a:prstGeom prst="straightConnector1">
                            <a:avLst/>
                          </a:prstGeom>
                          <a:noFill/>
                          <a:ln w="6350" cap="flat" cmpd="sng" algn="ctr">
                            <a:solidFill>
                              <a:sysClr val="windowText" lastClr="000000"/>
                            </a:solidFill>
                            <a:prstDash val="solid"/>
                            <a:miter lim="800000"/>
                            <a:tailEnd type="triangle"/>
                          </a:ln>
                          <a:effectLst/>
                        </wps:spPr>
                        <wps:bodyPr/>
                      </wps:wsp>
                    </wpg:wgp>
                  </a:graphicData>
                </a:graphic>
                <wp14:sizeRelH relativeFrom="page">
                  <wp14:pctWidth>0</wp14:pctWidth>
                </wp14:sizeRelH>
                <wp14:sizeRelV relativeFrom="page">
                  <wp14:pctHeight>0</wp14:pctHeight>
                </wp14:sizeRelV>
              </wp:anchor>
            </w:drawing>
          </mc:Choice>
          <mc:Fallback>
            <w:pict>
              <v:group w14:anchorId="30E0F0E8" id="Группа 25" o:spid="_x0000_s1026" style="position:absolute;margin-left:14.7pt;margin-top:281.5pt;width:362.25pt;height:38.25pt;z-index:251678720" coordsize="46005,4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">
                <v:shape id="Прямая со стрелкой 21" o:spid="_x0000_s1027" type="#_x0000_t32" style="position:absolute;left:24765;top:285;width:0;height:4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" strokecolor="windowText" strokeweight=".5pt">
                  <v:stroke endarrow="block" joinstyle="miter"/>
                </v:shape>
                <v:line id="Прямая соединительная линия 22" o:spid="_x0000_s1028" style="position:absolute;flip:y;visibility:visible;mso-wrap-style:square" from="0,95" to="45916,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" strokecolor="windowText" strokeweight=".5pt">
                  <v:stroke joinstyle="miter"/>
                </v:line>
                <v:shape id="Прямая со стрелкой 23" o:spid="_x0000_s1029" type="#_x0000_t32" style="position:absolute;top:190;width:0;height:4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" strokecolor="windowText" strokeweight=".5pt">
                  <v:stroke endarrow="block" joinstyle="miter"/>
                </v:shape>
                <v:shape id="Прямая со стрелкой 24" o:spid="_x0000_s1030" type="#_x0000_t32" style="position:absolute;left:46005;width:0;height:4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" strokecolor="windowText" strokeweight=".5pt">
                  <v:stroke endarrow="block" joinstyle="miter"/>
                </v:shape>
              </v:group>
            </w:pict>
          </mc:Fallback>
        </mc:AlternateContent>
      </w:r>
      <w:r w:rsidRPr="00744A61">
        <w:rPr>
          <w:rFonts w:ascii="Bahnschrift Condensed" w:hAnsi="Bahnschrift Condensed"/>
          <w:noProof/>
          <w:sz w:val="28"/>
          <w:szCs w:val="28"/>
        </w:rPr>
        <mc:AlternateContent>
          <mc:Choice Requires="wps">
            <w:drawing>
              <wp:anchor distT="0" distB="0" distL="114299" distR="114299" simplePos="0" relativeHeight="251659264" behindDoc="0" locked="0" layoutInCell="1" allowOverlap="1" wp14:anchorId="7F064A93" wp14:editId="2F67D6F3">
                <wp:simplePos x="0" y="0"/>
                <wp:positionH relativeFrom="column">
                  <wp:posOffset>2642871</wp:posOffset>
                </wp:positionH>
                <wp:positionV relativeFrom="paragraph">
                  <wp:posOffset>2678430</wp:posOffset>
                </wp:positionV>
                <wp:extent cx="19050" cy="923925"/>
                <wp:effectExtent l="0" t="0" r="19050" b="28575"/>
                <wp:wrapNone/>
                <wp:docPr id="26" name="Прямая соединительная линия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923925"/>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9DC9DF5" id="Прямая соединительная линия 26" o:spid="_x0000_s1026" style="position:absolute;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208.1pt,210.9pt" to="209.6pt,28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" strokecolor="windowText" strokeweight=".5pt">
                <v:stroke joinstyle="miter"/>
                <o:lock v:ext="edit" shapetype="f"/>
              </v:line>
            </w:pict>
          </mc:Fallback>
        </mc:AlternateContent>
      </w:r>
      <w:r w:rsidRPr="00744A61">
        <w:rPr>
          <w:rFonts w:ascii="Bahnschrift Condensed" w:hAnsi="Bahnschrift Condensed"/>
          <w:noProof/>
          <w:sz w:val="28"/>
          <w:szCs w:val="28"/>
        </w:rPr>
        <mc:AlternateContent>
          <mc:Choice Requires="wps">
            <w:drawing>
              <wp:anchor distT="45720" distB="45720" distL="114300" distR="114300" simplePos="0" relativeHeight="251668480" behindDoc="0" locked="0" layoutInCell="1" allowOverlap="1" wp14:anchorId="3DADF155" wp14:editId="5510278A">
                <wp:simplePos x="0" y="0"/>
                <wp:positionH relativeFrom="column">
                  <wp:posOffset>-118110</wp:posOffset>
                </wp:positionH>
                <wp:positionV relativeFrom="paragraph">
                  <wp:posOffset>2157095</wp:posOffset>
                </wp:positionV>
                <wp:extent cx="1934210" cy="442595"/>
                <wp:effectExtent l="0" t="0" r="27940" b="20320"/>
                <wp:wrapSquare wrapText="bothSides"/>
                <wp:docPr id="12" name="Надпись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4210" cy="442595"/>
                        </a:xfrm>
                        <a:prstGeom prst="rect">
                          <a:avLst/>
                        </a:prstGeom>
                        <a:solidFill>
                          <a:srgbClr val="FFFFFF"/>
                        </a:solidFill>
                        <a:ln w="9525">
                          <a:solidFill>
                            <a:srgbClr val="000000"/>
                          </a:solidFill>
                          <a:miter lim="800000"/>
                          <a:headEnd/>
                          <a:tailEnd/>
                        </a:ln>
                      </wps:spPr>
                      <wps:txbx>
                        <w:txbxContent>
                          <w:p w:rsidR="00A2120D" w:rsidRDefault="00A2120D" w:rsidP="0085381F">
                            <w:pPr>
                              <w:jc w:val="center"/>
                            </w:pPr>
                            <w:r>
                              <w:t>О присвоении объекту адресации адреса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DADF155" id="Надпись 12" o:spid="_x0000_s1035" type="#_x0000_t202" style="position:absolute;left:0;text-align:left;margin-left:-9.3pt;margin-top:169.85pt;width:152.3pt;height:34.85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">
                <v:textbox style="mso-fit-shape-to-text:t">
                  <w:txbxContent>
                    <w:p w:rsidR="00A2120D" w:rsidRDefault="00A2120D" w:rsidP="0085381F">
                      <w:pPr>
                        <w:jc w:val="center"/>
                      </w:pPr>
                      <w:r>
                        <w:t>О присвоении объекту адресации адреса</w:t>
                      </w:r>
                    </w:p>
                  </w:txbxContent>
                </v:textbox>
                <w10:wrap type="square"/>
              </v:shape>
            </w:pict>
          </mc:Fallback>
        </mc:AlternateContent>
      </w:r>
      <w:r w:rsidRPr="00744A61">
        <w:rPr>
          <w:rFonts w:ascii="Bahnschrift Condensed" w:hAnsi="Bahnschrift Condensed"/>
          <w:noProof/>
          <w:sz w:val="28"/>
          <w:szCs w:val="28"/>
        </w:rPr>
        <mc:AlternateContent>
          <mc:Choice Requires="wps">
            <w:drawing>
              <wp:anchor distT="45720" distB="45720" distL="114300" distR="114300" simplePos="0" relativeHeight="251670528" behindDoc="0" locked="0" layoutInCell="1" allowOverlap="1" wp14:anchorId="67C9B4EB" wp14:editId="402E88C4">
                <wp:simplePos x="0" y="0"/>
                <wp:positionH relativeFrom="column">
                  <wp:posOffset>1939925</wp:posOffset>
                </wp:positionH>
                <wp:positionV relativeFrom="paragraph">
                  <wp:posOffset>2125980</wp:posOffset>
                </wp:positionV>
                <wp:extent cx="1934210" cy="442595"/>
                <wp:effectExtent l="0" t="0" r="27940" b="23495"/>
                <wp:wrapSquare wrapText="bothSides"/>
                <wp:docPr id="11" name="Надпись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4210" cy="442595"/>
                        </a:xfrm>
                        <a:prstGeom prst="rect">
                          <a:avLst/>
                        </a:prstGeom>
                        <a:solidFill>
                          <a:srgbClr val="FFFFFF"/>
                        </a:solidFill>
                        <a:ln w="9525">
                          <a:solidFill>
                            <a:srgbClr val="000000"/>
                          </a:solidFill>
                          <a:miter lim="800000"/>
                          <a:headEnd/>
                          <a:tailEnd/>
                        </a:ln>
                      </wps:spPr>
                      <wps:txbx>
                        <w:txbxContent>
                          <w:p w:rsidR="00A2120D" w:rsidRDefault="00A2120D" w:rsidP="0085381F">
                            <w:pPr>
                              <w:jc w:val="center"/>
                            </w:pPr>
                            <w:r>
                              <w:t>Об аннулировании адреса объекта адресации</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C9B4EB" id="Надпись 11" o:spid="_x0000_s1036" type="#_x0000_t202" style="position:absolute;left:0;text-align:left;margin-left:152.75pt;margin-top:167.4pt;width:152.3pt;height:34.85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">
                <v:textbox style="mso-fit-shape-to-text:t">
                  <w:txbxContent>
                    <w:p w:rsidR="00A2120D" w:rsidRDefault="00A2120D" w:rsidP="0085381F">
                      <w:pPr>
                        <w:jc w:val="center"/>
                      </w:pPr>
                      <w:r>
                        <w:t>Об аннулировании адреса объекта адресации</w:t>
                      </w:r>
                    </w:p>
                  </w:txbxContent>
                </v:textbox>
                <w10:wrap type="square"/>
              </v:shape>
            </w:pict>
          </mc:Fallback>
        </mc:AlternateContent>
      </w:r>
      <w:r w:rsidRPr="00744A61">
        <w:rPr>
          <w:rFonts w:ascii="Bahnschrift Condensed" w:hAnsi="Bahnschrift Condensed"/>
          <w:noProof/>
          <w:sz w:val="28"/>
          <w:szCs w:val="28"/>
        </w:rPr>
        <mc:AlternateContent>
          <mc:Choice Requires="wps">
            <w:drawing>
              <wp:anchor distT="45720" distB="45720" distL="114300" distR="114300" simplePos="0" relativeHeight="251669504" behindDoc="0" locked="0" layoutInCell="1" allowOverlap="1" wp14:anchorId="5441A889" wp14:editId="75EB67BB">
                <wp:simplePos x="0" y="0"/>
                <wp:positionH relativeFrom="column">
                  <wp:posOffset>3947795</wp:posOffset>
                </wp:positionH>
                <wp:positionV relativeFrom="paragraph">
                  <wp:posOffset>2125980</wp:posOffset>
                </wp:positionV>
                <wp:extent cx="2219325" cy="723900"/>
                <wp:effectExtent l="0" t="0" r="28575" b="19050"/>
                <wp:wrapSquare wrapText="bothSides"/>
                <wp:docPr id="7" name="Надпись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9325" cy="723900"/>
                        </a:xfrm>
                        <a:prstGeom prst="rect">
                          <a:avLst/>
                        </a:prstGeom>
                        <a:solidFill>
                          <a:srgbClr val="FFFFFF"/>
                        </a:solidFill>
                        <a:ln w="9525">
                          <a:solidFill>
                            <a:srgbClr val="000000"/>
                          </a:solidFill>
                          <a:miter lim="800000"/>
                          <a:headEnd/>
                          <a:tailEnd/>
                        </a:ln>
                      </wps:spPr>
                      <wps:txbx>
                        <w:txbxContent>
                          <w:p w:rsidR="00A2120D" w:rsidRDefault="00A2120D" w:rsidP="0085381F">
                            <w:pPr>
                              <w:jc w:val="center"/>
                            </w:pPr>
                            <w:r>
                              <w:t>Об отказе в предоставлении муниципальной услуги</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41A889" id="Надпись 7" o:spid="_x0000_s1037" type="#_x0000_t202" style="position:absolute;left:0;text-align:left;margin-left:310.85pt;margin-top:167.4pt;width:174.75pt;height:57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">
                <v:textbox>
                  <w:txbxContent>
                    <w:p w:rsidR="00A2120D" w:rsidRDefault="00A2120D" w:rsidP="0085381F">
                      <w:pPr>
                        <w:jc w:val="center"/>
                      </w:pPr>
                      <w:r>
                        <w:t>Об отказе в предоставлении муниципальной услуги</w:t>
                      </w:r>
                    </w:p>
                  </w:txbxContent>
                </v:textbox>
                <w10:wrap type="square"/>
              </v:shape>
            </w:pict>
          </mc:Fallback>
        </mc:AlternateContent>
      </w:r>
      <w:r w:rsidRPr="00744A61">
        <w:rPr>
          <w:rFonts w:ascii="Bahnschrift Condensed" w:hAnsi="Bahnschrift Condensed"/>
          <w:noProof/>
          <w:sz w:val="28"/>
          <w:szCs w:val="28"/>
        </w:rPr>
        <mc:AlternateContent>
          <mc:Choice Requires="wps">
            <w:drawing>
              <wp:anchor distT="45720" distB="45720" distL="114300" distR="114300" simplePos="0" relativeHeight="251671552" behindDoc="0" locked="0" layoutInCell="1" allowOverlap="1" wp14:anchorId="62F77A93" wp14:editId="4B264D2B">
                <wp:simplePos x="0" y="0"/>
                <wp:positionH relativeFrom="column">
                  <wp:posOffset>-204470</wp:posOffset>
                </wp:positionH>
                <wp:positionV relativeFrom="paragraph">
                  <wp:posOffset>3098800</wp:posOffset>
                </wp:positionV>
                <wp:extent cx="6115685" cy="271780"/>
                <wp:effectExtent l="0" t="0" r="18415" b="17145"/>
                <wp:wrapSquare wrapText="bothSides"/>
                <wp:docPr id="16" name="Надпись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685" cy="271780"/>
                        </a:xfrm>
                        <a:prstGeom prst="rect">
                          <a:avLst/>
                        </a:prstGeom>
                        <a:solidFill>
                          <a:srgbClr val="FFFFFF"/>
                        </a:solidFill>
                        <a:ln w="9525">
                          <a:solidFill>
                            <a:srgbClr val="000000"/>
                          </a:solidFill>
                          <a:miter lim="800000"/>
                          <a:headEnd/>
                          <a:tailEnd/>
                        </a:ln>
                      </wps:spPr>
                      <wps:txbx>
                        <w:txbxContent>
                          <w:p w:rsidR="00A2120D" w:rsidRDefault="00A2120D" w:rsidP="0085381F">
                            <w:pPr>
                              <w:jc w:val="center"/>
                            </w:pPr>
                            <w:r>
                              <w:t>Принятие решения</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F77A93" id="Надпись 16" o:spid="_x0000_s1038" type="#_x0000_t202" style="position:absolute;left:0;text-align:left;margin-left:-16.1pt;margin-top:244pt;width:481.55pt;height:21.4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">
                <v:textbox style="mso-fit-shape-to-text:t">
                  <w:txbxContent>
                    <w:p w:rsidR="00A2120D" w:rsidRDefault="00A2120D" w:rsidP="0085381F">
                      <w:pPr>
                        <w:jc w:val="center"/>
                      </w:pPr>
                      <w:r>
                        <w:t>Принятие решения</w:t>
                      </w:r>
                    </w:p>
                  </w:txbxContent>
                </v:textbox>
                <w10:wrap type="square"/>
              </v:shape>
            </w:pict>
          </mc:Fallback>
        </mc:AlternateContent>
      </w:r>
      <w:r w:rsidRPr="002571A2">
        <w:rPr>
          <w:noProof/>
          <w:sz w:val="28"/>
          <w:szCs w:val="28"/>
        </w:rPr>
        <mc:AlternateContent>
          <mc:Choice Requires="wps">
            <w:drawing>
              <wp:anchor distT="45720" distB="45720" distL="114300" distR="114300" simplePos="0" relativeHeight="251679744" behindDoc="0" locked="0" layoutInCell="1" allowOverlap="1" wp14:anchorId="176B3674" wp14:editId="0714ACBA">
                <wp:simplePos x="0" y="0"/>
                <wp:positionH relativeFrom="column">
                  <wp:posOffset>-342900</wp:posOffset>
                </wp:positionH>
                <wp:positionV relativeFrom="paragraph">
                  <wp:posOffset>5470525</wp:posOffset>
                </wp:positionV>
                <wp:extent cx="6115685" cy="337185"/>
                <wp:effectExtent l="9525" t="5080" r="8890" b="10160"/>
                <wp:wrapSquare wrapText="bothSides"/>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685" cy="337185"/>
                        </a:xfrm>
                        <a:prstGeom prst="rect">
                          <a:avLst/>
                        </a:prstGeom>
                        <a:solidFill>
                          <a:srgbClr val="FFFFFF"/>
                        </a:solidFill>
                        <a:ln w="9525">
                          <a:solidFill>
                            <a:srgbClr val="000000"/>
                          </a:solidFill>
                          <a:miter lim="800000"/>
                          <a:headEnd/>
                          <a:tailEnd/>
                        </a:ln>
                      </wps:spPr>
                      <wps:txbx>
                        <w:txbxContent>
                          <w:p w:rsidR="00A2120D" w:rsidRDefault="00A2120D" w:rsidP="0085381F">
                            <w:pPr>
                              <w:jc w:val="center"/>
                            </w:pPr>
                            <w:r>
                              <w:t>Направление заявителю уведомления о принятом решении</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6B3674" id="Надпись 1" o:spid="_x0000_s1039" type="#_x0000_t202" style="position:absolute;left:0;text-align:left;margin-left:-27pt;margin-top:430.75pt;width:481.55pt;height:26.5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">
                <v:textbox>
                  <w:txbxContent>
                    <w:p w:rsidR="00A2120D" w:rsidRDefault="00A2120D" w:rsidP="0085381F">
                      <w:pPr>
                        <w:jc w:val="center"/>
                      </w:pPr>
                      <w:r>
                        <w:t>Направление заявителю уведомления о принятом решении</w:t>
                      </w:r>
                    </w:p>
                  </w:txbxContent>
                </v:textbox>
                <w10:wrap type="square"/>
              </v:shape>
            </w:pict>
          </mc:Fallback>
        </mc:AlternateContent>
      </w:r>
      <w:r w:rsidRPr="002571A2">
        <w:rPr>
          <w:sz w:val="28"/>
          <w:szCs w:val="28"/>
        </w:rPr>
        <w:br w:type="page"/>
      </w:r>
      <w:r w:rsidRPr="002571A2">
        <w:rPr>
          <w:sz w:val="28"/>
          <w:szCs w:val="28"/>
        </w:rPr>
        <w:lastRenderedPageBreak/>
        <w:t>Приложение 4</w:t>
      </w:r>
    </w:p>
    <w:p w:rsidR="0085381F" w:rsidRPr="002571A2" w:rsidRDefault="0085381F" w:rsidP="0085381F">
      <w:pPr>
        <w:spacing w:line="240" w:lineRule="exact"/>
        <w:ind w:left="5670"/>
        <w:jc w:val="both"/>
        <w:rPr>
          <w:sz w:val="28"/>
          <w:szCs w:val="28"/>
        </w:rPr>
      </w:pPr>
      <w:r w:rsidRPr="002571A2">
        <w:rPr>
          <w:sz w:val="28"/>
          <w:szCs w:val="28"/>
        </w:rPr>
        <w:t>к Административному регламенту</w:t>
      </w:r>
    </w:p>
    <w:p w:rsidR="0085381F" w:rsidRPr="002571A2" w:rsidRDefault="0085381F" w:rsidP="0085381F">
      <w:pPr>
        <w:spacing w:line="240" w:lineRule="exact"/>
        <w:ind w:left="5670"/>
        <w:jc w:val="both"/>
        <w:rPr>
          <w:sz w:val="28"/>
          <w:szCs w:val="28"/>
        </w:rPr>
      </w:pPr>
      <w:r w:rsidRPr="002571A2">
        <w:rPr>
          <w:sz w:val="28"/>
          <w:szCs w:val="28"/>
        </w:rPr>
        <w:t xml:space="preserve">предоставления муниципальной ус-луги </w:t>
      </w:r>
      <w:r w:rsidRPr="002571A2">
        <w:rPr>
          <w:rStyle w:val="ad"/>
          <w:sz w:val="28"/>
          <w:szCs w:val="28"/>
        </w:rPr>
        <w:t>«</w:t>
      </w:r>
      <w:r w:rsidRPr="002571A2">
        <w:rPr>
          <w:sz w:val="28"/>
          <w:szCs w:val="28"/>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2571A2">
        <w:rPr>
          <w:rStyle w:val="ad"/>
          <w:sz w:val="28"/>
          <w:szCs w:val="28"/>
        </w:rPr>
        <w:t>»</w:t>
      </w:r>
    </w:p>
    <w:p w:rsidR="0085381F" w:rsidRPr="002571A2" w:rsidRDefault="0085381F" w:rsidP="0085381F">
      <w:pPr>
        <w:tabs>
          <w:tab w:val="left" w:pos="4239"/>
        </w:tabs>
        <w:autoSpaceDE w:val="0"/>
        <w:autoSpaceDN w:val="0"/>
        <w:adjustRightInd w:val="0"/>
        <w:ind w:firstLine="540"/>
        <w:jc w:val="right"/>
        <w:outlineLvl w:val="2"/>
        <w:rPr>
          <w:sz w:val="28"/>
          <w:szCs w:val="28"/>
        </w:rPr>
      </w:pPr>
    </w:p>
    <w:p w:rsidR="0085381F" w:rsidRPr="002571A2" w:rsidRDefault="0085381F" w:rsidP="0085381F">
      <w:pPr>
        <w:autoSpaceDE w:val="0"/>
        <w:autoSpaceDN w:val="0"/>
        <w:adjustRightInd w:val="0"/>
        <w:ind w:firstLine="540"/>
        <w:jc w:val="both"/>
        <w:outlineLvl w:val="2"/>
        <w:rPr>
          <w:sz w:val="28"/>
          <w:szCs w:val="28"/>
        </w:rPr>
      </w:pPr>
    </w:p>
    <w:p w:rsidR="0085381F" w:rsidRPr="002571A2" w:rsidRDefault="0085381F" w:rsidP="0085381F">
      <w:pPr>
        <w:pStyle w:val="ConsPlusNormal0"/>
        <w:jc w:val="both"/>
        <w:rPr>
          <w:sz w:val="28"/>
          <w:szCs w:val="28"/>
        </w:rPr>
      </w:pPr>
    </w:p>
    <w:p w:rsidR="0085381F" w:rsidRPr="002571A2" w:rsidRDefault="0085381F" w:rsidP="0085381F">
      <w:pPr>
        <w:pStyle w:val="ConsPlusNormal0"/>
        <w:jc w:val="both"/>
        <w:rPr>
          <w:sz w:val="28"/>
          <w:szCs w:val="28"/>
        </w:rPr>
      </w:pPr>
    </w:p>
    <w:p w:rsidR="0085381F" w:rsidRPr="002571A2" w:rsidRDefault="0085381F" w:rsidP="0085381F">
      <w:pPr>
        <w:pStyle w:val="ConsPlusNormal0"/>
        <w:jc w:val="both"/>
        <w:rPr>
          <w:sz w:val="28"/>
          <w:szCs w:val="28"/>
        </w:rPr>
      </w:pPr>
    </w:p>
    <w:p w:rsidR="0085381F" w:rsidRPr="002571A2" w:rsidRDefault="0085381F" w:rsidP="0085381F">
      <w:pPr>
        <w:autoSpaceDE w:val="0"/>
        <w:autoSpaceDN w:val="0"/>
        <w:adjustRightInd w:val="0"/>
        <w:jc w:val="center"/>
        <w:outlineLvl w:val="2"/>
        <w:rPr>
          <w:sz w:val="28"/>
          <w:szCs w:val="28"/>
        </w:rPr>
      </w:pPr>
      <w:r w:rsidRPr="002571A2">
        <w:rPr>
          <w:sz w:val="28"/>
          <w:szCs w:val="28"/>
        </w:rPr>
        <w:t xml:space="preserve">Контактные данные для подачи жалоб в связи с предоставлением </w:t>
      </w:r>
    </w:p>
    <w:p w:rsidR="0085381F" w:rsidRPr="002571A2" w:rsidRDefault="0085381F" w:rsidP="0085381F">
      <w:pPr>
        <w:autoSpaceDE w:val="0"/>
        <w:autoSpaceDN w:val="0"/>
        <w:adjustRightInd w:val="0"/>
        <w:ind w:firstLine="540"/>
        <w:jc w:val="center"/>
        <w:outlineLvl w:val="2"/>
        <w:rPr>
          <w:sz w:val="28"/>
          <w:szCs w:val="28"/>
        </w:rPr>
      </w:pPr>
      <w:r w:rsidRPr="002571A2">
        <w:rPr>
          <w:sz w:val="28"/>
          <w:szCs w:val="28"/>
        </w:rPr>
        <w:t>муниципальной услуги</w:t>
      </w:r>
    </w:p>
    <w:p w:rsidR="0085381F" w:rsidRPr="002571A2" w:rsidRDefault="0085381F" w:rsidP="0085381F">
      <w:pPr>
        <w:autoSpaceDE w:val="0"/>
        <w:autoSpaceDN w:val="0"/>
        <w:adjustRightInd w:val="0"/>
        <w:ind w:firstLine="540"/>
        <w:jc w:val="both"/>
        <w:outlineLvl w:val="2"/>
        <w:rPr>
          <w:sz w:val="28"/>
          <w:szCs w:val="28"/>
        </w:rPr>
      </w:pPr>
    </w:p>
    <w:p w:rsidR="0085381F" w:rsidRPr="002571A2" w:rsidRDefault="0085381F" w:rsidP="0085381F">
      <w:pPr>
        <w:autoSpaceDE w:val="0"/>
        <w:autoSpaceDN w:val="0"/>
        <w:adjustRightInd w:val="0"/>
        <w:ind w:firstLine="540"/>
        <w:jc w:val="right"/>
        <w:rPr>
          <w:sz w:val="28"/>
          <w:szCs w:val="28"/>
        </w:rPr>
      </w:pPr>
    </w:p>
    <w:p w:rsidR="0085381F" w:rsidRPr="002571A2" w:rsidRDefault="0085381F" w:rsidP="0085381F">
      <w:pPr>
        <w:autoSpaceDE w:val="0"/>
        <w:autoSpaceDN w:val="0"/>
        <w:adjustRightInd w:val="0"/>
        <w:ind w:firstLine="540"/>
        <w:jc w:val="right"/>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245"/>
      </w:tblGrid>
      <w:tr w:rsidR="0085381F" w:rsidRPr="002571A2" w:rsidTr="0085381F">
        <w:tc>
          <w:tcPr>
            <w:tcW w:w="3794" w:type="dxa"/>
          </w:tcPr>
          <w:p w:rsidR="0085381F" w:rsidRPr="002571A2" w:rsidRDefault="0085381F" w:rsidP="0085381F">
            <w:pPr>
              <w:autoSpaceDE w:val="0"/>
              <w:autoSpaceDN w:val="0"/>
              <w:adjustRightInd w:val="0"/>
              <w:jc w:val="both"/>
              <w:outlineLvl w:val="2"/>
              <w:rPr>
                <w:sz w:val="28"/>
                <w:szCs w:val="28"/>
              </w:rPr>
            </w:pPr>
            <w:r w:rsidRPr="002571A2">
              <w:rPr>
                <w:sz w:val="28"/>
                <w:szCs w:val="28"/>
              </w:rPr>
              <w:t>Администрация Курьинского сельсовета</w:t>
            </w:r>
          </w:p>
        </w:tc>
        <w:tc>
          <w:tcPr>
            <w:tcW w:w="5245" w:type="dxa"/>
          </w:tcPr>
          <w:p w:rsidR="0085381F" w:rsidRPr="002571A2" w:rsidRDefault="0085381F" w:rsidP="0085381F">
            <w:pPr>
              <w:autoSpaceDE w:val="0"/>
              <w:autoSpaceDN w:val="0"/>
              <w:adjustRightInd w:val="0"/>
              <w:jc w:val="both"/>
              <w:outlineLvl w:val="1"/>
              <w:rPr>
                <w:sz w:val="28"/>
                <w:szCs w:val="28"/>
              </w:rPr>
            </w:pPr>
            <w:r w:rsidRPr="002571A2">
              <w:rPr>
                <w:sz w:val="28"/>
                <w:szCs w:val="28"/>
              </w:rPr>
              <w:t>Адрес: 658320, Алтайский край, Курьинский район, с. Курья, ул. Центральная, д. 72; тел/факс: 8(38576)22373.</w:t>
            </w:r>
          </w:p>
          <w:p w:rsidR="0085381F" w:rsidRPr="002571A2" w:rsidRDefault="0085381F" w:rsidP="0085381F">
            <w:pPr>
              <w:autoSpaceDE w:val="0"/>
              <w:autoSpaceDN w:val="0"/>
              <w:adjustRightInd w:val="0"/>
              <w:jc w:val="both"/>
              <w:outlineLvl w:val="1"/>
              <w:rPr>
                <w:sz w:val="28"/>
                <w:szCs w:val="28"/>
              </w:rPr>
            </w:pPr>
            <w:r w:rsidRPr="002571A2">
              <w:rPr>
                <w:sz w:val="28"/>
                <w:szCs w:val="28"/>
              </w:rPr>
              <w:t xml:space="preserve">Руководитель: Глава Администрации сельсовета Ларионов Сергей Алексеевич </w:t>
            </w:r>
          </w:p>
        </w:tc>
      </w:tr>
      <w:tr w:rsidR="0085381F" w:rsidRPr="002571A2" w:rsidTr="0085381F">
        <w:tc>
          <w:tcPr>
            <w:tcW w:w="3794" w:type="dxa"/>
          </w:tcPr>
          <w:p w:rsidR="0085381F" w:rsidRPr="002571A2" w:rsidRDefault="0085381F" w:rsidP="0085381F">
            <w:pPr>
              <w:autoSpaceDE w:val="0"/>
              <w:autoSpaceDN w:val="0"/>
              <w:adjustRightInd w:val="0"/>
              <w:jc w:val="both"/>
              <w:outlineLvl w:val="2"/>
              <w:rPr>
                <w:sz w:val="28"/>
                <w:szCs w:val="28"/>
              </w:rPr>
            </w:pPr>
            <w:r w:rsidRPr="002571A2">
              <w:rPr>
                <w:sz w:val="28"/>
                <w:szCs w:val="28"/>
              </w:rPr>
              <w:t>Администрация Курьинского района</w:t>
            </w:r>
          </w:p>
        </w:tc>
        <w:tc>
          <w:tcPr>
            <w:tcW w:w="5245" w:type="dxa"/>
          </w:tcPr>
          <w:p w:rsidR="0085381F" w:rsidRPr="002571A2" w:rsidRDefault="0085381F" w:rsidP="0085381F">
            <w:pPr>
              <w:autoSpaceDE w:val="0"/>
              <w:autoSpaceDN w:val="0"/>
              <w:adjustRightInd w:val="0"/>
              <w:jc w:val="both"/>
              <w:outlineLvl w:val="1"/>
              <w:rPr>
                <w:sz w:val="28"/>
                <w:szCs w:val="28"/>
              </w:rPr>
            </w:pPr>
            <w:r w:rsidRPr="002571A2">
              <w:rPr>
                <w:sz w:val="28"/>
                <w:szCs w:val="28"/>
              </w:rPr>
              <w:t>658320, Алтайский край, Курьинский район, с. Курья, ул. Советская, д. 61; тел/факс: 8(38576)22471.</w:t>
            </w:r>
          </w:p>
          <w:p w:rsidR="0085381F" w:rsidRPr="002571A2" w:rsidRDefault="0085381F" w:rsidP="0085381F">
            <w:pPr>
              <w:autoSpaceDE w:val="0"/>
              <w:autoSpaceDN w:val="0"/>
              <w:adjustRightInd w:val="0"/>
              <w:jc w:val="both"/>
              <w:outlineLvl w:val="2"/>
              <w:rPr>
                <w:sz w:val="28"/>
                <w:szCs w:val="28"/>
              </w:rPr>
            </w:pPr>
            <w:r w:rsidRPr="002571A2">
              <w:rPr>
                <w:sz w:val="28"/>
                <w:szCs w:val="28"/>
              </w:rPr>
              <w:t xml:space="preserve">Руководитель: Глава района </w:t>
            </w:r>
          </w:p>
        </w:tc>
      </w:tr>
    </w:tbl>
    <w:p w:rsidR="0085381F" w:rsidRPr="002571A2" w:rsidRDefault="0085381F" w:rsidP="0085381F">
      <w:pPr>
        <w:pStyle w:val="ConsPlusNormal0"/>
        <w:jc w:val="both"/>
        <w:rPr>
          <w:sz w:val="28"/>
          <w:szCs w:val="28"/>
        </w:rPr>
      </w:pPr>
    </w:p>
    <w:p w:rsidR="0085381F" w:rsidRPr="002571A2" w:rsidRDefault="0085381F" w:rsidP="0085381F">
      <w:pPr>
        <w:pStyle w:val="ConsPlusNormal0"/>
        <w:jc w:val="both"/>
        <w:rPr>
          <w:sz w:val="28"/>
          <w:szCs w:val="28"/>
        </w:rPr>
      </w:pPr>
    </w:p>
    <w:p w:rsidR="0085381F" w:rsidRPr="002571A2" w:rsidRDefault="0085381F" w:rsidP="0085381F">
      <w:pPr>
        <w:pStyle w:val="ConsPlusNormal0"/>
        <w:jc w:val="both"/>
        <w:rPr>
          <w:sz w:val="28"/>
          <w:szCs w:val="28"/>
        </w:rPr>
      </w:pPr>
    </w:p>
    <w:p w:rsidR="0085381F" w:rsidRPr="002571A2" w:rsidRDefault="0085381F" w:rsidP="0085381F">
      <w:pPr>
        <w:pStyle w:val="ConsPlusNormal0"/>
        <w:jc w:val="both"/>
        <w:rPr>
          <w:sz w:val="28"/>
          <w:szCs w:val="28"/>
        </w:rPr>
      </w:pPr>
    </w:p>
    <w:p w:rsidR="0085381F" w:rsidRPr="002571A2" w:rsidRDefault="0085381F" w:rsidP="0085381F">
      <w:pPr>
        <w:pStyle w:val="ConsPlusNormal0"/>
        <w:jc w:val="both"/>
        <w:rPr>
          <w:sz w:val="28"/>
          <w:szCs w:val="28"/>
        </w:rPr>
      </w:pPr>
    </w:p>
    <w:p w:rsidR="0085381F" w:rsidRPr="002571A2" w:rsidRDefault="0085381F" w:rsidP="0085381F">
      <w:pPr>
        <w:pStyle w:val="ConsPlusNormal0"/>
        <w:jc w:val="both"/>
        <w:rPr>
          <w:sz w:val="28"/>
          <w:szCs w:val="28"/>
        </w:rPr>
      </w:pPr>
    </w:p>
    <w:p w:rsidR="0085381F" w:rsidRPr="002571A2" w:rsidRDefault="0085381F" w:rsidP="0085381F">
      <w:pPr>
        <w:pStyle w:val="ConsPlusNormal0"/>
        <w:jc w:val="both"/>
        <w:rPr>
          <w:sz w:val="28"/>
          <w:szCs w:val="28"/>
        </w:rPr>
      </w:pPr>
    </w:p>
    <w:p w:rsidR="0085381F" w:rsidRPr="002571A2" w:rsidRDefault="0085381F" w:rsidP="0085381F">
      <w:pPr>
        <w:pStyle w:val="ConsPlusNormal0"/>
        <w:jc w:val="both"/>
        <w:rPr>
          <w:sz w:val="28"/>
          <w:szCs w:val="28"/>
        </w:rPr>
      </w:pPr>
    </w:p>
    <w:p w:rsidR="0085381F" w:rsidRPr="002571A2" w:rsidRDefault="0085381F" w:rsidP="0085381F">
      <w:pPr>
        <w:pStyle w:val="ConsPlusNormal0"/>
        <w:jc w:val="both"/>
        <w:rPr>
          <w:sz w:val="28"/>
          <w:szCs w:val="28"/>
        </w:rPr>
      </w:pPr>
    </w:p>
    <w:p w:rsidR="0085381F" w:rsidRPr="002571A2" w:rsidRDefault="0085381F" w:rsidP="0085381F">
      <w:pPr>
        <w:pStyle w:val="ConsPlusNormal0"/>
        <w:jc w:val="both"/>
        <w:rPr>
          <w:sz w:val="28"/>
          <w:szCs w:val="28"/>
        </w:rPr>
      </w:pPr>
    </w:p>
    <w:p w:rsidR="0085381F" w:rsidRPr="002571A2" w:rsidRDefault="0085381F" w:rsidP="0085381F">
      <w:pPr>
        <w:pStyle w:val="ConsPlusNormal0"/>
        <w:jc w:val="both"/>
        <w:rPr>
          <w:sz w:val="28"/>
          <w:szCs w:val="28"/>
        </w:rPr>
      </w:pPr>
    </w:p>
    <w:p w:rsidR="0085381F" w:rsidRPr="002571A2" w:rsidRDefault="0085381F" w:rsidP="0085381F">
      <w:pPr>
        <w:pStyle w:val="ConsPlusNormal0"/>
        <w:jc w:val="both"/>
        <w:rPr>
          <w:sz w:val="28"/>
          <w:szCs w:val="28"/>
        </w:rPr>
      </w:pPr>
    </w:p>
    <w:p w:rsidR="0085381F" w:rsidRPr="002571A2" w:rsidRDefault="0085381F" w:rsidP="0085381F">
      <w:pPr>
        <w:pStyle w:val="ConsPlusNormal0"/>
        <w:jc w:val="both"/>
        <w:rPr>
          <w:sz w:val="28"/>
          <w:szCs w:val="28"/>
        </w:rPr>
      </w:pPr>
    </w:p>
    <w:p w:rsidR="0085381F" w:rsidRPr="002571A2" w:rsidRDefault="0085381F" w:rsidP="0085381F">
      <w:pPr>
        <w:pStyle w:val="ConsPlusNormal0"/>
        <w:jc w:val="both"/>
        <w:rPr>
          <w:sz w:val="28"/>
          <w:szCs w:val="28"/>
        </w:rPr>
      </w:pPr>
    </w:p>
    <w:p w:rsidR="0085381F" w:rsidRPr="002571A2" w:rsidRDefault="0085381F" w:rsidP="0085381F">
      <w:pPr>
        <w:pStyle w:val="ConsPlusNormal0"/>
        <w:jc w:val="both"/>
        <w:rPr>
          <w:sz w:val="28"/>
          <w:szCs w:val="28"/>
        </w:rPr>
      </w:pPr>
    </w:p>
    <w:p w:rsidR="0085381F" w:rsidRDefault="0085381F" w:rsidP="0085381F">
      <w:pPr>
        <w:pStyle w:val="ConsPlusNormal0"/>
        <w:jc w:val="both"/>
        <w:rPr>
          <w:sz w:val="28"/>
          <w:szCs w:val="28"/>
        </w:rPr>
      </w:pPr>
    </w:p>
    <w:p w:rsidR="00772806" w:rsidRDefault="00772806" w:rsidP="0085381F">
      <w:pPr>
        <w:pStyle w:val="ConsPlusNormal0"/>
        <w:jc w:val="both"/>
        <w:rPr>
          <w:sz w:val="28"/>
          <w:szCs w:val="28"/>
        </w:rPr>
      </w:pPr>
    </w:p>
    <w:p w:rsidR="00772806" w:rsidRPr="002571A2" w:rsidRDefault="00772806" w:rsidP="0085381F">
      <w:pPr>
        <w:pStyle w:val="ConsPlusNormal0"/>
        <w:jc w:val="both"/>
        <w:rPr>
          <w:sz w:val="28"/>
          <w:szCs w:val="28"/>
        </w:rPr>
      </w:pPr>
    </w:p>
    <w:p w:rsidR="0085381F" w:rsidRPr="002571A2" w:rsidRDefault="0085381F" w:rsidP="0085381F">
      <w:pPr>
        <w:autoSpaceDE w:val="0"/>
        <w:autoSpaceDN w:val="0"/>
        <w:adjustRightInd w:val="0"/>
        <w:spacing w:line="240" w:lineRule="exact"/>
        <w:ind w:left="5670"/>
        <w:outlineLvl w:val="2"/>
        <w:rPr>
          <w:sz w:val="28"/>
          <w:szCs w:val="28"/>
        </w:rPr>
      </w:pPr>
      <w:r w:rsidRPr="002571A2">
        <w:rPr>
          <w:sz w:val="28"/>
          <w:szCs w:val="28"/>
        </w:rPr>
        <w:lastRenderedPageBreak/>
        <w:t>Приложение 5</w:t>
      </w:r>
    </w:p>
    <w:p w:rsidR="0085381F" w:rsidRPr="002571A2" w:rsidRDefault="0085381F" w:rsidP="0085381F">
      <w:pPr>
        <w:spacing w:line="240" w:lineRule="exact"/>
        <w:ind w:left="5670"/>
        <w:jc w:val="both"/>
        <w:rPr>
          <w:sz w:val="28"/>
          <w:szCs w:val="28"/>
        </w:rPr>
      </w:pPr>
      <w:r w:rsidRPr="002571A2">
        <w:rPr>
          <w:sz w:val="28"/>
          <w:szCs w:val="28"/>
        </w:rPr>
        <w:t>к Административному регламенту</w:t>
      </w:r>
    </w:p>
    <w:p w:rsidR="0085381F" w:rsidRPr="002571A2" w:rsidRDefault="0085381F" w:rsidP="0085381F">
      <w:pPr>
        <w:spacing w:line="240" w:lineRule="exact"/>
        <w:ind w:left="5670"/>
        <w:jc w:val="both"/>
        <w:rPr>
          <w:sz w:val="28"/>
          <w:szCs w:val="28"/>
        </w:rPr>
      </w:pPr>
      <w:r w:rsidRPr="002571A2">
        <w:rPr>
          <w:sz w:val="28"/>
          <w:szCs w:val="28"/>
        </w:rPr>
        <w:t xml:space="preserve">предоставления муниципальной услуги </w:t>
      </w:r>
      <w:r w:rsidRPr="002571A2">
        <w:rPr>
          <w:rStyle w:val="ad"/>
          <w:sz w:val="28"/>
          <w:szCs w:val="28"/>
        </w:rPr>
        <w:t>«</w:t>
      </w:r>
      <w:r w:rsidRPr="002571A2">
        <w:rPr>
          <w:sz w:val="28"/>
          <w:szCs w:val="28"/>
        </w:rPr>
        <w:t xml:space="preserve">Присвоение (изменение, аннулирование) адресов объектам недвижимого имущества, в том чи-сле земельным участкам, зданиям, сооружениям, </w:t>
      </w:r>
      <w:r>
        <w:rPr>
          <w:sz w:val="28"/>
          <w:szCs w:val="28"/>
        </w:rPr>
        <w:t xml:space="preserve">машино-местам, </w:t>
      </w:r>
      <w:r w:rsidRPr="002571A2">
        <w:rPr>
          <w:sz w:val="28"/>
          <w:szCs w:val="28"/>
        </w:rPr>
        <w:t>помещениям и объектам незавершенного строительства</w:t>
      </w:r>
      <w:r w:rsidRPr="002571A2">
        <w:rPr>
          <w:rStyle w:val="ad"/>
          <w:sz w:val="28"/>
          <w:szCs w:val="28"/>
        </w:rPr>
        <w:t>»</w:t>
      </w:r>
    </w:p>
    <w:p w:rsidR="0085381F" w:rsidRPr="002571A2" w:rsidRDefault="0085381F" w:rsidP="0085381F">
      <w:pPr>
        <w:autoSpaceDE w:val="0"/>
        <w:autoSpaceDN w:val="0"/>
        <w:adjustRightInd w:val="0"/>
        <w:spacing w:line="240" w:lineRule="exact"/>
        <w:ind w:firstLine="9639"/>
        <w:outlineLvl w:val="2"/>
        <w:rPr>
          <w:sz w:val="28"/>
          <w:szCs w:val="28"/>
        </w:rPr>
      </w:pPr>
    </w:p>
    <w:p w:rsidR="0085381F" w:rsidRPr="002571A2" w:rsidRDefault="0085381F" w:rsidP="0085381F">
      <w:pPr>
        <w:pStyle w:val="ConsPlusNormal0"/>
        <w:jc w:val="both"/>
        <w:rPr>
          <w:sz w:val="28"/>
          <w:szCs w:val="28"/>
        </w:rPr>
      </w:pPr>
    </w:p>
    <w:p w:rsidR="0085381F" w:rsidRPr="002571A2" w:rsidRDefault="0085381F" w:rsidP="0085381F">
      <w:pPr>
        <w:pStyle w:val="ConsPlusTitle"/>
        <w:jc w:val="center"/>
        <w:rPr>
          <w:rFonts w:ascii="Times New Roman" w:hAnsi="Times New Roman"/>
          <w:sz w:val="28"/>
          <w:szCs w:val="28"/>
        </w:rPr>
      </w:pPr>
      <w:bookmarkStart w:id="7" w:name="P35"/>
      <w:bookmarkEnd w:id="7"/>
    </w:p>
    <w:p w:rsidR="0085381F" w:rsidRDefault="0085381F" w:rsidP="0085381F">
      <w:pPr>
        <w:autoSpaceDE w:val="0"/>
        <w:autoSpaceDN w:val="0"/>
        <w:adjustRightInd w:val="0"/>
        <w:spacing w:after="150"/>
        <w:jc w:val="center"/>
        <w:rPr>
          <w:sz w:val="36"/>
          <w:szCs w:val="36"/>
        </w:rPr>
      </w:pPr>
      <w:r>
        <w:rPr>
          <w:b/>
          <w:bCs/>
          <w:sz w:val="36"/>
          <w:szCs w:val="36"/>
        </w:rPr>
        <w:t>ФОРМА ЗАЯВЛЕНИЯ О ПРИСВОЕНИИ ОБЪЕКТУ АДРЕСАЦИИ АДРЕСА ИЛИ АННУЛИРОВАНИИ ЕГО АДРЕСА</w:t>
      </w:r>
    </w:p>
    <w:p w:rsidR="0085381F" w:rsidRDefault="0085381F" w:rsidP="0085381F">
      <w:pPr>
        <w:autoSpaceDE w:val="0"/>
        <w:autoSpaceDN w:val="0"/>
        <w:adjustRightInd w:val="0"/>
        <w:spacing w:after="150"/>
      </w:pPr>
      <w:r>
        <w:t xml:space="preserve">(в ред. Приказов Минфина РФ </w:t>
      </w:r>
      <w:hyperlink r:id="rId17" w:anchor="l0" w:history="1">
        <w:r>
          <w:rPr>
            <w:u w:val="single"/>
          </w:rPr>
          <w:t>от 24.08.2015 N 130н</w:t>
        </w:r>
      </w:hyperlink>
      <w:r>
        <w:t xml:space="preserve">, </w:t>
      </w:r>
      <w:hyperlink r:id="rId18" w:anchor="l0" w:history="1">
        <w:r>
          <w:rPr>
            <w:u w:val="single"/>
          </w:rPr>
          <w:t>от 18.06.2020 N 110н</w:t>
        </w:r>
      </w:hyperlink>
      <w:r>
        <w:t xml:space="preserve">, </w:t>
      </w:r>
      <w:hyperlink r:id="rId19" w:anchor="l16" w:history="1">
        <w:r>
          <w:rPr>
            <w:u w:val="single"/>
          </w:rPr>
          <w:t>от 14.01.2022 N 5н</w:t>
        </w:r>
      </w:hyperlink>
      <w:r>
        <w:t xml:space="preserve">, </w:t>
      </w:r>
      <w:hyperlink r:id="rId20" w:anchor="l20" w:history="1">
        <w:r>
          <w:rPr>
            <w:u w:val="single"/>
          </w:rPr>
          <w:t>от 03.12.2025 N 173н</w:t>
        </w:r>
      </w:hyperlink>
      <w:r>
        <w:t>)</w:t>
      </w:r>
    </w:p>
    <w:tbl>
      <w:tblPr>
        <w:tblW w:w="10346" w:type="dxa"/>
        <w:jc w:val="center"/>
        <w:tblLayout w:type="fixed"/>
        <w:tblCellMar>
          <w:left w:w="0" w:type="dxa"/>
          <w:right w:w="0" w:type="dxa"/>
        </w:tblCellMar>
        <w:tblLook w:val="0000" w:firstRow="0" w:lastRow="0" w:firstColumn="0" w:lastColumn="0" w:noHBand="0" w:noVBand="0"/>
      </w:tblPr>
      <w:tblGrid>
        <w:gridCol w:w="665"/>
        <w:gridCol w:w="617"/>
        <w:gridCol w:w="1147"/>
        <w:gridCol w:w="617"/>
        <w:gridCol w:w="1290"/>
        <w:gridCol w:w="755"/>
        <w:gridCol w:w="1422"/>
        <w:gridCol w:w="614"/>
        <w:gridCol w:w="1087"/>
        <w:gridCol w:w="605"/>
        <w:gridCol w:w="9"/>
        <w:gridCol w:w="1156"/>
        <w:gridCol w:w="353"/>
        <w:gridCol w:w="9"/>
      </w:tblGrid>
      <w:tr w:rsidR="0085381F" w:rsidTr="0085381F">
        <w:trPr>
          <w:gridAfter w:val="1"/>
          <w:wAfter w:w="9" w:type="dxa"/>
          <w:jc w:val="center"/>
        </w:trPr>
        <w:tc>
          <w:tcPr>
            <w:tcW w:w="6513" w:type="dxa"/>
            <w:gridSpan w:val="7"/>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2306"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Лист N ___</w:t>
            </w:r>
          </w:p>
        </w:tc>
        <w:tc>
          <w:tcPr>
            <w:tcW w:w="1518"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Всего листов _____</w:t>
            </w:r>
          </w:p>
        </w:tc>
      </w:tr>
      <w:tr w:rsidR="0085381F" w:rsidTr="0085381F">
        <w:trPr>
          <w:jc w:val="center"/>
        </w:trPr>
        <w:tc>
          <w:tcPr>
            <w:tcW w:w="665"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1</w:t>
            </w:r>
          </w:p>
        </w:tc>
        <w:tc>
          <w:tcPr>
            <w:tcW w:w="617" w:type="dxa"/>
            <w:vMerge w:val="restart"/>
            <w:tcBorders>
              <w:top w:val="single" w:sz="6" w:space="0" w:color="auto"/>
              <w:left w:val="single" w:sz="6" w:space="0" w:color="auto"/>
              <w:bottom w:val="nil"/>
              <w:right w:val="nil"/>
            </w:tcBorders>
          </w:tcPr>
          <w:p w:rsidR="0085381F" w:rsidRDefault="0085381F" w:rsidP="0085381F">
            <w:pPr>
              <w:autoSpaceDE w:val="0"/>
              <w:autoSpaceDN w:val="0"/>
              <w:adjustRightInd w:val="0"/>
            </w:pPr>
            <w:r>
              <w:t> </w:t>
            </w:r>
          </w:p>
        </w:tc>
        <w:tc>
          <w:tcPr>
            <w:tcW w:w="1764" w:type="dxa"/>
            <w:gridSpan w:val="2"/>
            <w:vMerge w:val="restart"/>
            <w:tcBorders>
              <w:top w:val="single" w:sz="6" w:space="0" w:color="auto"/>
              <w:left w:val="nil"/>
              <w:bottom w:val="nil"/>
              <w:right w:val="nil"/>
            </w:tcBorders>
          </w:tcPr>
          <w:p w:rsidR="0085381F" w:rsidRDefault="0085381F" w:rsidP="0085381F">
            <w:pPr>
              <w:autoSpaceDE w:val="0"/>
              <w:autoSpaceDN w:val="0"/>
              <w:adjustRightInd w:val="0"/>
              <w:jc w:val="center"/>
            </w:pPr>
            <w:r>
              <w:t>Заявление</w:t>
            </w:r>
          </w:p>
        </w:tc>
        <w:tc>
          <w:tcPr>
            <w:tcW w:w="1290" w:type="dxa"/>
            <w:vMerge w:val="restart"/>
            <w:tcBorders>
              <w:top w:val="single" w:sz="6" w:space="0" w:color="auto"/>
              <w:left w:val="nil"/>
              <w:bottom w:val="nil"/>
              <w:right w:val="nil"/>
            </w:tcBorders>
          </w:tcPr>
          <w:p w:rsidR="0085381F" w:rsidRDefault="0085381F" w:rsidP="0085381F">
            <w:pPr>
              <w:autoSpaceDE w:val="0"/>
              <w:autoSpaceDN w:val="0"/>
              <w:adjustRightInd w:val="0"/>
            </w:pPr>
            <w:r>
              <w:t> </w:t>
            </w:r>
          </w:p>
        </w:tc>
        <w:tc>
          <w:tcPr>
            <w:tcW w:w="755"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2</w:t>
            </w:r>
          </w:p>
        </w:tc>
        <w:tc>
          <w:tcPr>
            <w:tcW w:w="3123" w:type="dxa"/>
            <w:gridSpan w:val="3"/>
            <w:tcBorders>
              <w:top w:val="nil"/>
              <w:left w:val="single" w:sz="6" w:space="0" w:color="auto"/>
              <w:bottom w:val="nil"/>
              <w:right w:val="nil"/>
            </w:tcBorders>
          </w:tcPr>
          <w:p w:rsidR="0085381F" w:rsidRDefault="0085381F" w:rsidP="0085381F">
            <w:pPr>
              <w:autoSpaceDE w:val="0"/>
              <w:autoSpaceDN w:val="0"/>
              <w:adjustRightInd w:val="0"/>
            </w:pPr>
            <w:r>
              <w:t>Заявление принято</w:t>
            </w:r>
          </w:p>
        </w:tc>
        <w:tc>
          <w:tcPr>
            <w:tcW w:w="614" w:type="dxa"/>
            <w:gridSpan w:val="2"/>
            <w:tcBorders>
              <w:top w:val="single" w:sz="6" w:space="0" w:color="auto"/>
              <w:left w:val="nil"/>
              <w:bottom w:val="nil"/>
              <w:right w:val="nil"/>
            </w:tcBorders>
          </w:tcPr>
          <w:p w:rsidR="0085381F" w:rsidRDefault="0085381F" w:rsidP="0085381F">
            <w:pPr>
              <w:autoSpaceDE w:val="0"/>
              <w:autoSpaceDN w:val="0"/>
              <w:adjustRightInd w:val="0"/>
            </w:pPr>
            <w:r>
              <w:t> </w:t>
            </w:r>
          </w:p>
        </w:tc>
        <w:tc>
          <w:tcPr>
            <w:tcW w:w="1156" w:type="dxa"/>
            <w:tcBorders>
              <w:top w:val="single" w:sz="6" w:space="0" w:color="auto"/>
              <w:left w:val="nil"/>
              <w:bottom w:val="nil"/>
              <w:right w:val="nil"/>
            </w:tcBorders>
          </w:tcPr>
          <w:p w:rsidR="0085381F" w:rsidRDefault="0085381F" w:rsidP="0085381F">
            <w:pPr>
              <w:autoSpaceDE w:val="0"/>
              <w:autoSpaceDN w:val="0"/>
              <w:adjustRightInd w:val="0"/>
            </w:pPr>
            <w:r>
              <w:t> </w:t>
            </w:r>
          </w:p>
        </w:tc>
        <w:tc>
          <w:tcPr>
            <w:tcW w:w="362" w:type="dxa"/>
            <w:gridSpan w:val="2"/>
            <w:tcBorders>
              <w:top w:val="single" w:sz="6" w:space="0" w:color="auto"/>
              <w:left w:val="nil"/>
              <w:bottom w:val="nil"/>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665"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617" w:type="dxa"/>
            <w:vMerge/>
            <w:tcBorders>
              <w:top w:val="nil"/>
              <w:left w:val="single" w:sz="6" w:space="0" w:color="auto"/>
              <w:bottom w:val="nil"/>
              <w:right w:val="nil"/>
            </w:tcBorders>
          </w:tcPr>
          <w:p w:rsidR="0085381F" w:rsidRDefault="0085381F" w:rsidP="0085381F">
            <w:pPr>
              <w:autoSpaceDE w:val="0"/>
              <w:autoSpaceDN w:val="0"/>
              <w:adjustRightInd w:val="0"/>
            </w:pPr>
          </w:p>
        </w:tc>
        <w:tc>
          <w:tcPr>
            <w:tcW w:w="1764" w:type="dxa"/>
            <w:gridSpan w:val="2"/>
            <w:vMerge/>
            <w:tcBorders>
              <w:top w:val="nil"/>
              <w:left w:val="nil"/>
              <w:bottom w:val="nil"/>
              <w:right w:val="nil"/>
            </w:tcBorders>
          </w:tcPr>
          <w:p w:rsidR="0085381F" w:rsidRDefault="0085381F" w:rsidP="0085381F">
            <w:pPr>
              <w:autoSpaceDE w:val="0"/>
              <w:autoSpaceDN w:val="0"/>
              <w:adjustRightInd w:val="0"/>
            </w:pPr>
          </w:p>
        </w:tc>
        <w:tc>
          <w:tcPr>
            <w:tcW w:w="1290" w:type="dxa"/>
            <w:vMerge/>
            <w:tcBorders>
              <w:top w:val="nil"/>
              <w:left w:val="nil"/>
              <w:bottom w:val="nil"/>
              <w:right w:val="nil"/>
            </w:tcBorders>
          </w:tcPr>
          <w:p w:rsidR="0085381F" w:rsidRDefault="0085381F" w:rsidP="0085381F">
            <w:pPr>
              <w:autoSpaceDE w:val="0"/>
              <w:autoSpaceDN w:val="0"/>
              <w:adjustRightInd w:val="0"/>
            </w:pPr>
          </w:p>
        </w:tc>
        <w:tc>
          <w:tcPr>
            <w:tcW w:w="755"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3123" w:type="dxa"/>
            <w:gridSpan w:val="3"/>
            <w:tcBorders>
              <w:top w:val="nil"/>
              <w:left w:val="single" w:sz="6" w:space="0" w:color="auto"/>
              <w:bottom w:val="nil"/>
              <w:right w:val="nil"/>
            </w:tcBorders>
          </w:tcPr>
          <w:p w:rsidR="0085381F" w:rsidRDefault="0085381F" w:rsidP="0085381F">
            <w:pPr>
              <w:autoSpaceDE w:val="0"/>
              <w:autoSpaceDN w:val="0"/>
              <w:adjustRightInd w:val="0"/>
            </w:pPr>
            <w:r>
              <w:t>регистрационный номер</w:t>
            </w:r>
          </w:p>
        </w:tc>
        <w:tc>
          <w:tcPr>
            <w:tcW w:w="614" w:type="dxa"/>
            <w:gridSpan w:val="2"/>
            <w:tcBorders>
              <w:top w:val="nil"/>
              <w:left w:val="nil"/>
              <w:bottom w:val="single" w:sz="6" w:space="0" w:color="auto"/>
              <w:right w:val="nil"/>
            </w:tcBorders>
          </w:tcPr>
          <w:p w:rsidR="0085381F" w:rsidRDefault="0085381F" w:rsidP="0085381F">
            <w:pPr>
              <w:autoSpaceDE w:val="0"/>
              <w:autoSpaceDN w:val="0"/>
              <w:adjustRightInd w:val="0"/>
            </w:pPr>
            <w:r>
              <w:t> </w:t>
            </w:r>
          </w:p>
        </w:tc>
        <w:tc>
          <w:tcPr>
            <w:tcW w:w="1156" w:type="dxa"/>
            <w:tcBorders>
              <w:top w:val="nil"/>
              <w:left w:val="nil"/>
              <w:bottom w:val="single" w:sz="6" w:space="0" w:color="auto"/>
              <w:right w:val="nil"/>
            </w:tcBorders>
          </w:tcPr>
          <w:p w:rsidR="0085381F" w:rsidRDefault="0085381F" w:rsidP="0085381F">
            <w:pPr>
              <w:autoSpaceDE w:val="0"/>
              <w:autoSpaceDN w:val="0"/>
              <w:adjustRightInd w:val="0"/>
            </w:pPr>
            <w:r>
              <w:t> </w:t>
            </w:r>
          </w:p>
        </w:tc>
        <w:tc>
          <w:tcPr>
            <w:tcW w:w="362" w:type="dxa"/>
            <w:gridSpan w:val="2"/>
            <w:tcBorders>
              <w:top w:val="nil"/>
              <w:left w:val="nil"/>
              <w:bottom w:val="nil"/>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665"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3671" w:type="dxa"/>
            <w:gridSpan w:val="4"/>
            <w:vMerge w:val="restart"/>
            <w:tcBorders>
              <w:top w:val="nil"/>
              <w:left w:val="nil"/>
              <w:bottom w:val="nil"/>
              <w:right w:val="nil"/>
            </w:tcBorders>
          </w:tcPr>
          <w:p w:rsidR="0085381F" w:rsidRDefault="0085381F" w:rsidP="0085381F">
            <w:pPr>
              <w:autoSpaceDE w:val="0"/>
              <w:autoSpaceDN w:val="0"/>
              <w:adjustRightInd w:val="0"/>
            </w:pPr>
            <w:r>
              <w:t>в</w:t>
            </w:r>
          </w:p>
        </w:tc>
        <w:tc>
          <w:tcPr>
            <w:tcW w:w="755"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3123" w:type="dxa"/>
            <w:gridSpan w:val="3"/>
            <w:tcBorders>
              <w:top w:val="nil"/>
              <w:left w:val="single" w:sz="6" w:space="0" w:color="auto"/>
              <w:bottom w:val="nil"/>
              <w:right w:val="nil"/>
            </w:tcBorders>
          </w:tcPr>
          <w:p w:rsidR="0085381F" w:rsidRDefault="0085381F" w:rsidP="0085381F">
            <w:pPr>
              <w:autoSpaceDE w:val="0"/>
              <w:autoSpaceDN w:val="0"/>
              <w:adjustRightInd w:val="0"/>
              <w:ind w:right="-2400"/>
            </w:pPr>
            <w:r>
              <w:t>количество листов заявления</w:t>
            </w:r>
          </w:p>
        </w:tc>
        <w:tc>
          <w:tcPr>
            <w:tcW w:w="614" w:type="dxa"/>
            <w:gridSpan w:val="2"/>
            <w:tcBorders>
              <w:top w:val="single" w:sz="6" w:space="0" w:color="auto"/>
              <w:left w:val="nil"/>
              <w:bottom w:val="single" w:sz="6" w:space="0" w:color="auto"/>
              <w:right w:val="nil"/>
            </w:tcBorders>
          </w:tcPr>
          <w:p w:rsidR="0085381F" w:rsidRDefault="0085381F" w:rsidP="0085381F">
            <w:pPr>
              <w:autoSpaceDE w:val="0"/>
              <w:autoSpaceDN w:val="0"/>
              <w:adjustRightInd w:val="0"/>
            </w:pPr>
            <w:r>
              <w:t> </w:t>
            </w:r>
          </w:p>
        </w:tc>
        <w:tc>
          <w:tcPr>
            <w:tcW w:w="1156" w:type="dxa"/>
            <w:tcBorders>
              <w:top w:val="single" w:sz="6" w:space="0" w:color="auto"/>
              <w:left w:val="nil"/>
              <w:bottom w:val="single" w:sz="6" w:space="0" w:color="auto"/>
              <w:right w:val="nil"/>
            </w:tcBorders>
          </w:tcPr>
          <w:p w:rsidR="0085381F" w:rsidRDefault="0085381F" w:rsidP="0085381F">
            <w:pPr>
              <w:autoSpaceDE w:val="0"/>
              <w:autoSpaceDN w:val="0"/>
              <w:adjustRightInd w:val="0"/>
            </w:pPr>
            <w:r>
              <w:t> </w:t>
            </w:r>
          </w:p>
        </w:tc>
        <w:tc>
          <w:tcPr>
            <w:tcW w:w="362" w:type="dxa"/>
            <w:gridSpan w:val="2"/>
            <w:tcBorders>
              <w:top w:val="nil"/>
              <w:left w:val="nil"/>
              <w:bottom w:val="nil"/>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665"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3671" w:type="dxa"/>
            <w:gridSpan w:val="4"/>
            <w:vMerge/>
            <w:tcBorders>
              <w:top w:val="nil"/>
              <w:left w:val="nil"/>
              <w:bottom w:val="single" w:sz="6" w:space="0" w:color="auto"/>
              <w:right w:val="nil"/>
            </w:tcBorders>
          </w:tcPr>
          <w:p w:rsidR="0085381F" w:rsidRDefault="0085381F" w:rsidP="0085381F">
            <w:pPr>
              <w:autoSpaceDE w:val="0"/>
              <w:autoSpaceDN w:val="0"/>
              <w:adjustRightInd w:val="0"/>
            </w:pPr>
          </w:p>
        </w:tc>
        <w:tc>
          <w:tcPr>
            <w:tcW w:w="755"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3123" w:type="dxa"/>
            <w:gridSpan w:val="3"/>
            <w:tcBorders>
              <w:top w:val="nil"/>
              <w:left w:val="single" w:sz="6" w:space="0" w:color="auto"/>
              <w:bottom w:val="nil"/>
              <w:right w:val="nil"/>
            </w:tcBorders>
          </w:tcPr>
          <w:p w:rsidR="0085381F" w:rsidRDefault="0085381F" w:rsidP="0085381F">
            <w:pPr>
              <w:autoSpaceDE w:val="0"/>
              <w:autoSpaceDN w:val="0"/>
              <w:adjustRightInd w:val="0"/>
              <w:ind w:right="-2128"/>
            </w:pPr>
            <w:r>
              <w:t>количество прилагаемых документов</w:t>
            </w:r>
          </w:p>
        </w:tc>
        <w:tc>
          <w:tcPr>
            <w:tcW w:w="614" w:type="dxa"/>
            <w:gridSpan w:val="2"/>
            <w:tcBorders>
              <w:top w:val="single" w:sz="6" w:space="0" w:color="auto"/>
              <w:left w:val="nil"/>
              <w:bottom w:val="single" w:sz="6" w:space="0" w:color="auto"/>
              <w:right w:val="nil"/>
            </w:tcBorders>
          </w:tcPr>
          <w:p w:rsidR="0085381F" w:rsidRDefault="0085381F" w:rsidP="0085381F">
            <w:pPr>
              <w:autoSpaceDE w:val="0"/>
              <w:autoSpaceDN w:val="0"/>
              <w:adjustRightInd w:val="0"/>
            </w:pPr>
            <w:r>
              <w:t> </w:t>
            </w:r>
          </w:p>
        </w:tc>
        <w:tc>
          <w:tcPr>
            <w:tcW w:w="1156" w:type="dxa"/>
            <w:tcBorders>
              <w:top w:val="single" w:sz="6" w:space="0" w:color="auto"/>
              <w:left w:val="nil"/>
              <w:bottom w:val="single" w:sz="6" w:space="0" w:color="auto"/>
              <w:right w:val="nil"/>
            </w:tcBorders>
          </w:tcPr>
          <w:p w:rsidR="0085381F" w:rsidRDefault="0085381F" w:rsidP="0085381F">
            <w:pPr>
              <w:autoSpaceDE w:val="0"/>
              <w:autoSpaceDN w:val="0"/>
              <w:adjustRightInd w:val="0"/>
            </w:pPr>
            <w:r>
              <w:t> </w:t>
            </w:r>
          </w:p>
        </w:tc>
        <w:tc>
          <w:tcPr>
            <w:tcW w:w="362" w:type="dxa"/>
            <w:gridSpan w:val="2"/>
            <w:tcBorders>
              <w:top w:val="nil"/>
              <w:left w:val="nil"/>
              <w:bottom w:val="nil"/>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665"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3671" w:type="dxa"/>
            <w:gridSpan w:val="4"/>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jc w:val="center"/>
            </w:pPr>
            <w:r>
              <w:t>(наименование органа местного самоуправления, органа</w:t>
            </w:r>
          </w:p>
        </w:tc>
        <w:tc>
          <w:tcPr>
            <w:tcW w:w="755"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1422" w:type="dxa"/>
            <w:tcBorders>
              <w:top w:val="nil"/>
              <w:left w:val="single" w:sz="6" w:space="0" w:color="auto"/>
              <w:bottom w:val="nil"/>
              <w:right w:val="nil"/>
            </w:tcBorders>
          </w:tcPr>
          <w:p w:rsidR="0085381F" w:rsidRDefault="0085381F" w:rsidP="0085381F">
            <w:pPr>
              <w:autoSpaceDE w:val="0"/>
              <w:autoSpaceDN w:val="0"/>
              <w:adjustRightInd w:val="0"/>
            </w:pPr>
            <w:r>
              <w:t>в том числе оригиналов</w:t>
            </w:r>
          </w:p>
        </w:tc>
        <w:tc>
          <w:tcPr>
            <w:tcW w:w="614" w:type="dxa"/>
            <w:tcBorders>
              <w:top w:val="nil"/>
              <w:left w:val="nil"/>
              <w:bottom w:val="single" w:sz="6" w:space="0" w:color="auto"/>
              <w:right w:val="nil"/>
            </w:tcBorders>
          </w:tcPr>
          <w:p w:rsidR="0085381F" w:rsidRDefault="0085381F" w:rsidP="0085381F">
            <w:pPr>
              <w:autoSpaceDE w:val="0"/>
              <w:autoSpaceDN w:val="0"/>
              <w:adjustRightInd w:val="0"/>
            </w:pPr>
            <w:r>
              <w:t> </w:t>
            </w:r>
          </w:p>
        </w:tc>
        <w:tc>
          <w:tcPr>
            <w:tcW w:w="1087" w:type="dxa"/>
            <w:tcBorders>
              <w:top w:val="nil"/>
              <w:left w:val="nil"/>
              <w:bottom w:val="nil"/>
              <w:right w:val="nil"/>
            </w:tcBorders>
          </w:tcPr>
          <w:p w:rsidR="0085381F" w:rsidRDefault="0085381F" w:rsidP="0085381F">
            <w:pPr>
              <w:autoSpaceDE w:val="0"/>
              <w:autoSpaceDN w:val="0"/>
              <w:adjustRightInd w:val="0"/>
            </w:pPr>
            <w:r>
              <w:t>, копий</w:t>
            </w:r>
          </w:p>
        </w:tc>
        <w:tc>
          <w:tcPr>
            <w:tcW w:w="614" w:type="dxa"/>
            <w:gridSpan w:val="2"/>
            <w:tcBorders>
              <w:top w:val="single" w:sz="6" w:space="0" w:color="auto"/>
              <w:left w:val="nil"/>
              <w:bottom w:val="single" w:sz="6" w:space="0" w:color="auto"/>
              <w:right w:val="nil"/>
            </w:tcBorders>
          </w:tcPr>
          <w:p w:rsidR="0085381F" w:rsidRDefault="0085381F" w:rsidP="0085381F">
            <w:pPr>
              <w:autoSpaceDE w:val="0"/>
              <w:autoSpaceDN w:val="0"/>
              <w:adjustRightInd w:val="0"/>
            </w:pPr>
            <w:r>
              <w:t> </w:t>
            </w:r>
          </w:p>
        </w:tc>
        <w:tc>
          <w:tcPr>
            <w:tcW w:w="1156" w:type="dxa"/>
            <w:tcBorders>
              <w:top w:val="single" w:sz="6" w:space="0" w:color="auto"/>
              <w:left w:val="nil"/>
              <w:bottom w:val="nil"/>
              <w:right w:val="nil"/>
            </w:tcBorders>
          </w:tcPr>
          <w:p w:rsidR="0085381F" w:rsidRDefault="0085381F" w:rsidP="0085381F">
            <w:pPr>
              <w:autoSpaceDE w:val="0"/>
              <w:autoSpaceDN w:val="0"/>
              <w:adjustRightInd w:val="0"/>
              <w:jc w:val="center"/>
            </w:pPr>
            <w:r>
              <w:t>количеств листов в</w:t>
            </w:r>
          </w:p>
        </w:tc>
        <w:tc>
          <w:tcPr>
            <w:tcW w:w="362" w:type="dxa"/>
            <w:gridSpan w:val="2"/>
            <w:tcBorders>
              <w:top w:val="nil"/>
              <w:left w:val="nil"/>
              <w:bottom w:val="nil"/>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665"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3671" w:type="dxa"/>
            <w:gridSpan w:val="4"/>
            <w:vMerge w:val="restart"/>
            <w:tcBorders>
              <w:top w:val="single" w:sz="6" w:space="0" w:color="auto"/>
              <w:left w:val="nil"/>
              <w:bottom w:val="nil"/>
              <w:right w:val="nil"/>
            </w:tcBorders>
          </w:tcPr>
          <w:p w:rsidR="0085381F" w:rsidRDefault="0085381F" w:rsidP="0085381F">
            <w:pPr>
              <w:autoSpaceDE w:val="0"/>
              <w:autoSpaceDN w:val="0"/>
              <w:adjustRightInd w:val="0"/>
              <w:jc w:val="center"/>
            </w:pPr>
            <w:r>
              <w:t>государственной власти субъекта Российской Федерации - городов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на присвоение объектам адресации адресов, органа публичной власти федеральной территории и (или) учрежденных (созданных) органами государственной власти субъекта Российской Федерации - города федерального значения Москвы организаций, определенных высшим исполнительным органом субъекта Российской Федерации - города федерального значения Москвы)</w:t>
            </w:r>
          </w:p>
        </w:tc>
        <w:tc>
          <w:tcPr>
            <w:tcW w:w="755"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1422" w:type="dxa"/>
            <w:tcBorders>
              <w:top w:val="nil"/>
              <w:left w:val="single" w:sz="6" w:space="0" w:color="auto"/>
              <w:bottom w:val="nil"/>
              <w:right w:val="nil"/>
            </w:tcBorders>
          </w:tcPr>
          <w:p w:rsidR="0085381F" w:rsidRDefault="0085381F" w:rsidP="0085381F">
            <w:pPr>
              <w:autoSpaceDE w:val="0"/>
              <w:autoSpaceDN w:val="0"/>
              <w:adjustRightInd w:val="0"/>
            </w:pPr>
            <w:r>
              <w:t>оригиналах</w:t>
            </w:r>
          </w:p>
        </w:tc>
        <w:tc>
          <w:tcPr>
            <w:tcW w:w="614" w:type="dxa"/>
            <w:tcBorders>
              <w:top w:val="single" w:sz="6" w:space="0" w:color="auto"/>
              <w:left w:val="nil"/>
              <w:bottom w:val="single" w:sz="6" w:space="0" w:color="auto"/>
              <w:right w:val="nil"/>
            </w:tcBorders>
          </w:tcPr>
          <w:p w:rsidR="0085381F" w:rsidRDefault="0085381F" w:rsidP="0085381F">
            <w:pPr>
              <w:autoSpaceDE w:val="0"/>
              <w:autoSpaceDN w:val="0"/>
              <w:adjustRightInd w:val="0"/>
            </w:pPr>
            <w:r>
              <w:t> </w:t>
            </w:r>
          </w:p>
        </w:tc>
        <w:tc>
          <w:tcPr>
            <w:tcW w:w="1087" w:type="dxa"/>
            <w:tcBorders>
              <w:top w:val="nil"/>
              <w:left w:val="nil"/>
              <w:bottom w:val="nil"/>
              <w:right w:val="nil"/>
            </w:tcBorders>
          </w:tcPr>
          <w:p w:rsidR="0085381F" w:rsidRDefault="0085381F" w:rsidP="0085381F">
            <w:pPr>
              <w:autoSpaceDE w:val="0"/>
              <w:autoSpaceDN w:val="0"/>
              <w:adjustRightInd w:val="0"/>
            </w:pPr>
            <w:r>
              <w:t>, копиях</w:t>
            </w:r>
          </w:p>
        </w:tc>
        <w:tc>
          <w:tcPr>
            <w:tcW w:w="614" w:type="dxa"/>
            <w:gridSpan w:val="2"/>
            <w:tcBorders>
              <w:top w:val="single" w:sz="6" w:space="0" w:color="auto"/>
              <w:left w:val="nil"/>
              <w:bottom w:val="single" w:sz="6" w:space="0" w:color="auto"/>
              <w:right w:val="nil"/>
            </w:tcBorders>
          </w:tcPr>
          <w:p w:rsidR="0085381F" w:rsidRDefault="0085381F" w:rsidP="0085381F">
            <w:pPr>
              <w:autoSpaceDE w:val="0"/>
              <w:autoSpaceDN w:val="0"/>
              <w:adjustRightInd w:val="0"/>
            </w:pPr>
            <w:r>
              <w:t> </w:t>
            </w:r>
          </w:p>
        </w:tc>
        <w:tc>
          <w:tcPr>
            <w:tcW w:w="1156" w:type="dxa"/>
            <w:tcBorders>
              <w:top w:val="nil"/>
              <w:left w:val="nil"/>
              <w:bottom w:val="nil"/>
              <w:right w:val="nil"/>
            </w:tcBorders>
          </w:tcPr>
          <w:p w:rsidR="0085381F" w:rsidRDefault="0085381F" w:rsidP="0085381F">
            <w:pPr>
              <w:autoSpaceDE w:val="0"/>
              <w:autoSpaceDN w:val="0"/>
              <w:adjustRightInd w:val="0"/>
            </w:pPr>
            <w:r>
              <w:t> </w:t>
            </w:r>
          </w:p>
        </w:tc>
        <w:tc>
          <w:tcPr>
            <w:tcW w:w="362" w:type="dxa"/>
            <w:gridSpan w:val="2"/>
            <w:tcBorders>
              <w:top w:val="nil"/>
              <w:left w:val="nil"/>
              <w:bottom w:val="nil"/>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665"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3671" w:type="dxa"/>
            <w:gridSpan w:val="4"/>
            <w:vMerge/>
            <w:tcBorders>
              <w:top w:val="nil"/>
              <w:left w:val="nil"/>
              <w:bottom w:val="nil"/>
              <w:right w:val="nil"/>
            </w:tcBorders>
          </w:tcPr>
          <w:p w:rsidR="0085381F" w:rsidRDefault="0085381F" w:rsidP="0085381F">
            <w:pPr>
              <w:autoSpaceDE w:val="0"/>
              <w:autoSpaceDN w:val="0"/>
              <w:adjustRightInd w:val="0"/>
            </w:pPr>
          </w:p>
        </w:tc>
        <w:tc>
          <w:tcPr>
            <w:tcW w:w="755"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3123" w:type="dxa"/>
            <w:gridSpan w:val="3"/>
            <w:tcBorders>
              <w:top w:val="nil"/>
              <w:left w:val="single" w:sz="6" w:space="0" w:color="auto"/>
              <w:bottom w:val="nil"/>
              <w:right w:val="nil"/>
            </w:tcBorders>
          </w:tcPr>
          <w:p w:rsidR="0085381F" w:rsidRDefault="0085381F" w:rsidP="0085381F">
            <w:pPr>
              <w:autoSpaceDE w:val="0"/>
              <w:autoSpaceDN w:val="0"/>
              <w:adjustRightInd w:val="0"/>
            </w:pPr>
            <w:r>
              <w:t>ФИО должностного лица</w:t>
            </w:r>
          </w:p>
        </w:tc>
        <w:tc>
          <w:tcPr>
            <w:tcW w:w="614" w:type="dxa"/>
            <w:gridSpan w:val="2"/>
            <w:tcBorders>
              <w:top w:val="single" w:sz="6" w:space="0" w:color="auto"/>
              <w:left w:val="nil"/>
              <w:bottom w:val="single" w:sz="6" w:space="0" w:color="auto"/>
              <w:right w:val="nil"/>
            </w:tcBorders>
          </w:tcPr>
          <w:p w:rsidR="0085381F" w:rsidRDefault="0085381F" w:rsidP="0085381F">
            <w:pPr>
              <w:autoSpaceDE w:val="0"/>
              <w:autoSpaceDN w:val="0"/>
              <w:adjustRightInd w:val="0"/>
            </w:pPr>
            <w:r>
              <w:t> </w:t>
            </w:r>
          </w:p>
        </w:tc>
        <w:tc>
          <w:tcPr>
            <w:tcW w:w="1156" w:type="dxa"/>
            <w:tcBorders>
              <w:top w:val="nil"/>
              <w:left w:val="nil"/>
              <w:bottom w:val="single" w:sz="6" w:space="0" w:color="auto"/>
              <w:right w:val="nil"/>
            </w:tcBorders>
          </w:tcPr>
          <w:p w:rsidR="0085381F" w:rsidRDefault="0085381F" w:rsidP="0085381F">
            <w:pPr>
              <w:autoSpaceDE w:val="0"/>
              <w:autoSpaceDN w:val="0"/>
              <w:adjustRightInd w:val="0"/>
            </w:pPr>
            <w:r>
              <w:t> </w:t>
            </w:r>
          </w:p>
        </w:tc>
        <w:tc>
          <w:tcPr>
            <w:tcW w:w="362" w:type="dxa"/>
            <w:gridSpan w:val="2"/>
            <w:tcBorders>
              <w:top w:val="nil"/>
              <w:left w:val="nil"/>
              <w:bottom w:val="nil"/>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665"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3671" w:type="dxa"/>
            <w:gridSpan w:val="4"/>
            <w:vMerge/>
            <w:tcBorders>
              <w:top w:val="nil"/>
              <w:left w:val="nil"/>
              <w:bottom w:val="nil"/>
              <w:right w:val="nil"/>
            </w:tcBorders>
          </w:tcPr>
          <w:p w:rsidR="0085381F" w:rsidRDefault="0085381F" w:rsidP="0085381F">
            <w:pPr>
              <w:autoSpaceDE w:val="0"/>
              <w:autoSpaceDN w:val="0"/>
              <w:adjustRightInd w:val="0"/>
            </w:pPr>
          </w:p>
        </w:tc>
        <w:tc>
          <w:tcPr>
            <w:tcW w:w="755" w:type="dxa"/>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3123" w:type="dxa"/>
            <w:gridSpan w:val="3"/>
            <w:tcBorders>
              <w:top w:val="nil"/>
              <w:left w:val="single" w:sz="6" w:space="0" w:color="auto"/>
              <w:bottom w:val="nil"/>
              <w:right w:val="nil"/>
            </w:tcBorders>
          </w:tcPr>
          <w:p w:rsidR="0085381F" w:rsidRDefault="0085381F" w:rsidP="0085381F">
            <w:pPr>
              <w:autoSpaceDE w:val="0"/>
              <w:autoSpaceDN w:val="0"/>
              <w:adjustRightInd w:val="0"/>
            </w:pPr>
            <w:r>
              <w:t>подпись должностного лица</w:t>
            </w:r>
          </w:p>
        </w:tc>
        <w:tc>
          <w:tcPr>
            <w:tcW w:w="614" w:type="dxa"/>
            <w:gridSpan w:val="2"/>
            <w:tcBorders>
              <w:top w:val="single" w:sz="6" w:space="0" w:color="auto"/>
              <w:left w:val="nil"/>
              <w:bottom w:val="single" w:sz="6" w:space="0" w:color="auto"/>
              <w:right w:val="nil"/>
            </w:tcBorders>
          </w:tcPr>
          <w:p w:rsidR="0085381F" w:rsidRDefault="0085381F" w:rsidP="0085381F">
            <w:pPr>
              <w:autoSpaceDE w:val="0"/>
              <w:autoSpaceDN w:val="0"/>
              <w:adjustRightInd w:val="0"/>
            </w:pPr>
            <w:r>
              <w:t> </w:t>
            </w:r>
          </w:p>
        </w:tc>
        <w:tc>
          <w:tcPr>
            <w:tcW w:w="1156" w:type="dxa"/>
            <w:tcBorders>
              <w:top w:val="single" w:sz="6" w:space="0" w:color="auto"/>
              <w:left w:val="nil"/>
              <w:bottom w:val="single" w:sz="6" w:space="0" w:color="auto"/>
              <w:right w:val="nil"/>
            </w:tcBorders>
          </w:tcPr>
          <w:p w:rsidR="0085381F" w:rsidRDefault="0085381F" w:rsidP="0085381F">
            <w:pPr>
              <w:autoSpaceDE w:val="0"/>
              <w:autoSpaceDN w:val="0"/>
              <w:adjustRightInd w:val="0"/>
            </w:pPr>
            <w:r>
              <w:t> </w:t>
            </w:r>
          </w:p>
        </w:tc>
        <w:tc>
          <w:tcPr>
            <w:tcW w:w="362" w:type="dxa"/>
            <w:gridSpan w:val="2"/>
            <w:tcBorders>
              <w:top w:val="nil"/>
              <w:left w:val="nil"/>
              <w:bottom w:val="nil"/>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665" w:type="dxa"/>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3671" w:type="dxa"/>
            <w:gridSpan w:val="4"/>
            <w:vMerge/>
            <w:tcBorders>
              <w:top w:val="nil"/>
              <w:left w:val="nil"/>
              <w:bottom w:val="single" w:sz="6" w:space="0" w:color="auto"/>
              <w:right w:val="nil"/>
            </w:tcBorders>
          </w:tcPr>
          <w:p w:rsidR="0085381F" w:rsidRDefault="0085381F" w:rsidP="0085381F">
            <w:pPr>
              <w:autoSpaceDE w:val="0"/>
              <w:autoSpaceDN w:val="0"/>
              <w:adjustRightInd w:val="0"/>
            </w:pPr>
          </w:p>
        </w:tc>
        <w:tc>
          <w:tcPr>
            <w:tcW w:w="755" w:type="dxa"/>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5255" w:type="dxa"/>
            <w:gridSpan w:val="8"/>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r>
              <w:t>дата "__"________ _____ г.</w:t>
            </w:r>
          </w:p>
        </w:tc>
      </w:tr>
      <w:tr w:rsidR="0085381F" w:rsidTr="0085381F">
        <w:trPr>
          <w:jc w:val="center"/>
        </w:trPr>
        <w:tc>
          <w:tcPr>
            <w:tcW w:w="10346" w:type="dxa"/>
            <w:gridSpan w:val="14"/>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xml:space="preserve">(в ред. Приказов Минфина РФ </w:t>
            </w:r>
            <w:hyperlink r:id="rId21" w:anchor="l0" w:history="1">
              <w:r>
                <w:rPr>
                  <w:u w:val="single"/>
                </w:rPr>
                <w:t>от 18.06.2020 N 110н</w:t>
              </w:r>
            </w:hyperlink>
            <w:r>
              <w:t xml:space="preserve">, </w:t>
            </w:r>
            <w:hyperlink r:id="rId22" w:anchor="l16" w:history="1">
              <w:r>
                <w:rPr>
                  <w:u w:val="single"/>
                </w:rPr>
                <w:t>от 14.01.2022 N 5н</w:t>
              </w:r>
            </w:hyperlink>
            <w:r>
              <w:t>, </w:t>
            </w:r>
            <w:hyperlink r:id="rId23" w:anchor="l20" w:history="1">
              <w:r>
                <w:rPr>
                  <w:u w:val="single"/>
                </w:rPr>
                <w:t>от 03.12.2025 N 173н</w:t>
              </w:r>
            </w:hyperlink>
            <w:r>
              <w:t>)</w:t>
            </w:r>
          </w:p>
        </w:tc>
      </w:tr>
      <w:tr w:rsidR="0085381F" w:rsidTr="0085381F">
        <w:trPr>
          <w:jc w:val="center"/>
        </w:trPr>
        <w:tc>
          <w:tcPr>
            <w:tcW w:w="665" w:type="dxa"/>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3.1</w:t>
            </w:r>
          </w:p>
        </w:tc>
        <w:tc>
          <w:tcPr>
            <w:tcW w:w="9681" w:type="dxa"/>
            <w:gridSpan w:val="1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Прошу в отношении объекта адресации:</w:t>
            </w:r>
          </w:p>
        </w:tc>
      </w:tr>
      <w:tr w:rsidR="0085381F" w:rsidTr="0085381F">
        <w:trPr>
          <w:jc w:val="center"/>
        </w:trPr>
        <w:tc>
          <w:tcPr>
            <w:tcW w:w="665"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9681" w:type="dxa"/>
            <w:gridSpan w:val="13"/>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Вид:</w:t>
            </w:r>
          </w:p>
        </w:tc>
      </w:tr>
      <w:tr w:rsidR="0085381F" w:rsidTr="0085381F">
        <w:trPr>
          <w:jc w:val="center"/>
        </w:trPr>
        <w:tc>
          <w:tcPr>
            <w:tcW w:w="665" w:type="dxa"/>
            <w:tcBorders>
              <w:top w:val="nil"/>
              <w:left w:val="single" w:sz="6" w:space="0" w:color="auto"/>
              <w:bottom w:val="nil"/>
              <w:right w:val="single" w:sz="6" w:space="0" w:color="auto"/>
            </w:tcBorders>
          </w:tcPr>
          <w:p w:rsidR="0085381F" w:rsidRDefault="0085381F" w:rsidP="0085381F">
            <w:pPr>
              <w:autoSpaceDE w:val="0"/>
              <w:autoSpaceDN w:val="0"/>
              <w:adjustRightInd w:val="0"/>
            </w:pPr>
            <w:r>
              <w:lastRenderedPageBreak/>
              <w:t> </w:t>
            </w:r>
          </w:p>
        </w:tc>
        <w:tc>
          <w:tcPr>
            <w:tcW w:w="617"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1147"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Земельный участок</w:t>
            </w:r>
          </w:p>
        </w:tc>
        <w:tc>
          <w:tcPr>
            <w:tcW w:w="617"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1290"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Сооружение</w:t>
            </w:r>
          </w:p>
        </w:tc>
        <w:tc>
          <w:tcPr>
            <w:tcW w:w="755" w:type="dxa"/>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w:t>
            </w:r>
          </w:p>
        </w:tc>
        <w:tc>
          <w:tcPr>
            <w:tcW w:w="5255" w:type="dxa"/>
            <w:gridSpan w:val="8"/>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Машино-место</w:t>
            </w:r>
          </w:p>
        </w:tc>
      </w:tr>
      <w:tr w:rsidR="0085381F" w:rsidTr="0085381F">
        <w:trPr>
          <w:jc w:val="center"/>
        </w:trPr>
        <w:tc>
          <w:tcPr>
            <w:tcW w:w="665" w:type="dxa"/>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617"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1147"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Здание (строение)</w:t>
            </w:r>
          </w:p>
        </w:tc>
        <w:tc>
          <w:tcPr>
            <w:tcW w:w="617"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1290"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Помещение</w:t>
            </w:r>
          </w:p>
        </w:tc>
        <w:tc>
          <w:tcPr>
            <w:tcW w:w="755" w:type="dxa"/>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5255" w:type="dxa"/>
            <w:gridSpan w:val="8"/>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r>
      <w:tr w:rsidR="0085381F" w:rsidTr="0085381F">
        <w:trPr>
          <w:jc w:val="center"/>
        </w:trPr>
        <w:tc>
          <w:tcPr>
            <w:tcW w:w="10346" w:type="dxa"/>
            <w:gridSpan w:val="14"/>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xml:space="preserve">(в ред. Приказа Минфина РФ </w:t>
            </w:r>
            <w:hyperlink r:id="rId24" w:anchor="l0" w:history="1">
              <w:r>
                <w:rPr>
                  <w:u w:val="single"/>
                </w:rPr>
                <w:t>от 18.06.2020 N 110н</w:t>
              </w:r>
            </w:hyperlink>
            <w:r>
              <w:t>)</w:t>
            </w:r>
          </w:p>
        </w:tc>
      </w:tr>
      <w:tr w:rsidR="0085381F" w:rsidTr="0085381F">
        <w:trPr>
          <w:jc w:val="center"/>
        </w:trPr>
        <w:tc>
          <w:tcPr>
            <w:tcW w:w="665" w:type="dxa"/>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3.2</w:t>
            </w:r>
          </w:p>
        </w:tc>
        <w:tc>
          <w:tcPr>
            <w:tcW w:w="9681" w:type="dxa"/>
            <w:gridSpan w:val="1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Присвоить адрес</w:t>
            </w:r>
          </w:p>
        </w:tc>
      </w:tr>
      <w:tr w:rsidR="0085381F" w:rsidTr="0085381F">
        <w:trPr>
          <w:jc w:val="center"/>
        </w:trPr>
        <w:tc>
          <w:tcPr>
            <w:tcW w:w="665" w:type="dxa"/>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9681" w:type="dxa"/>
            <w:gridSpan w:val="1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В связи с:</w:t>
            </w:r>
          </w:p>
        </w:tc>
      </w:tr>
      <w:tr w:rsidR="0085381F" w:rsidTr="0085381F">
        <w:trPr>
          <w:jc w:val="center"/>
        </w:trPr>
        <w:tc>
          <w:tcPr>
            <w:tcW w:w="665" w:type="dxa"/>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617"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9064" w:type="dxa"/>
            <w:gridSpan w:val="12"/>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Образованием земельного участка(ов) из земель, находящихся в государственной или муниципальной собственности</w:t>
            </w:r>
          </w:p>
        </w:tc>
      </w:tr>
      <w:tr w:rsidR="0085381F" w:rsidTr="0085381F">
        <w:trPr>
          <w:jc w:val="center"/>
        </w:trPr>
        <w:tc>
          <w:tcPr>
            <w:tcW w:w="665" w:type="dxa"/>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3671" w:type="dxa"/>
            <w:gridSpan w:val="4"/>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Количество образуемых земельных участков</w:t>
            </w:r>
          </w:p>
        </w:tc>
        <w:tc>
          <w:tcPr>
            <w:tcW w:w="6010" w:type="dxa"/>
            <w:gridSpan w:val="9"/>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665" w:type="dxa"/>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3671" w:type="dxa"/>
            <w:gridSpan w:val="4"/>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xml:space="preserve">Дополнительная информация: </w:t>
            </w:r>
          </w:p>
        </w:tc>
        <w:tc>
          <w:tcPr>
            <w:tcW w:w="6010" w:type="dxa"/>
            <w:gridSpan w:val="9"/>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665" w:type="dxa"/>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3671" w:type="dxa"/>
            <w:gridSpan w:val="4"/>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6010" w:type="dxa"/>
            <w:gridSpan w:val="9"/>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665" w:type="dxa"/>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3671" w:type="dxa"/>
            <w:gridSpan w:val="4"/>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6010" w:type="dxa"/>
            <w:gridSpan w:val="9"/>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665" w:type="dxa"/>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617"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9064" w:type="dxa"/>
            <w:gridSpan w:val="12"/>
            <w:tcBorders>
              <w:top w:val="nil"/>
              <w:left w:val="single" w:sz="6" w:space="0" w:color="auto"/>
              <w:bottom w:val="nil"/>
              <w:right w:val="single" w:sz="6" w:space="0" w:color="auto"/>
            </w:tcBorders>
          </w:tcPr>
          <w:p w:rsidR="0085381F" w:rsidRDefault="0085381F" w:rsidP="0085381F">
            <w:pPr>
              <w:autoSpaceDE w:val="0"/>
              <w:autoSpaceDN w:val="0"/>
              <w:adjustRightInd w:val="0"/>
            </w:pPr>
            <w:r>
              <w:t>Образованием земельного участка(ов) путем раздела земельного участка</w:t>
            </w:r>
          </w:p>
        </w:tc>
      </w:tr>
      <w:tr w:rsidR="0085381F" w:rsidTr="0085381F">
        <w:trPr>
          <w:jc w:val="center"/>
        </w:trPr>
        <w:tc>
          <w:tcPr>
            <w:tcW w:w="665" w:type="dxa"/>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3671" w:type="dxa"/>
            <w:gridSpan w:val="4"/>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Количество образуемых земельных участков</w:t>
            </w:r>
          </w:p>
        </w:tc>
        <w:tc>
          <w:tcPr>
            <w:tcW w:w="6010" w:type="dxa"/>
            <w:gridSpan w:val="9"/>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665" w:type="dxa"/>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3671" w:type="dxa"/>
            <w:gridSpan w:val="4"/>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Кадастровый номер земельного участка, раздел которого осуществляется</w:t>
            </w:r>
          </w:p>
        </w:tc>
        <w:tc>
          <w:tcPr>
            <w:tcW w:w="6010" w:type="dxa"/>
            <w:gridSpan w:val="9"/>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Адрес земельного участка, раздел которого осуществляется</w:t>
            </w:r>
          </w:p>
        </w:tc>
      </w:tr>
      <w:tr w:rsidR="0085381F" w:rsidTr="0085381F">
        <w:trPr>
          <w:jc w:val="center"/>
        </w:trPr>
        <w:tc>
          <w:tcPr>
            <w:tcW w:w="665" w:type="dxa"/>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3671" w:type="dxa"/>
            <w:gridSpan w:val="4"/>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w:t>
            </w:r>
          </w:p>
        </w:tc>
        <w:tc>
          <w:tcPr>
            <w:tcW w:w="6010" w:type="dxa"/>
            <w:gridSpan w:val="9"/>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665" w:type="dxa"/>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3671" w:type="dxa"/>
            <w:gridSpan w:val="4"/>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6010" w:type="dxa"/>
            <w:gridSpan w:val="9"/>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665" w:type="dxa"/>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617"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9064" w:type="dxa"/>
            <w:gridSpan w:val="12"/>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r>
              <w:t>Образованием земельного участка путем объединения земельных участков</w:t>
            </w:r>
          </w:p>
        </w:tc>
      </w:tr>
      <w:tr w:rsidR="0085381F" w:rsidTr="0085381F">
        <w:trPr>
          <w:jc w:val="center"/>
        </w:trPr>
        <w:tc>
          <w:tcPr>
            <w:tcW w:w="665" w:type="dxa"/>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3671" w:type="dxa"/>
            <w:gridSpan w:val="4"/>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Количество объединяемых земельных участков</w:t>
            </w:r>
          </w:p>
        </w:tc>
        <w:tc>
          <w:tcPr>
            <w:tcW w:w="6010" w:type="dxa"/>
            <w:gridSpan w:val="9"/>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665" w:type="dxa"/>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3671" w:type="dxa"/>
            <w:gridSpan w:val="4"/>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Кадастровый номер объединяемого земельного участка &lt;1&gt;</w:t>
            </w:r>
          </w:p>
        </w:tc>
        <w:tc>
          <w:tcPr>
            <w:tcW w:w="6010" w:type="dxa"/>
            <w:gridSpan w:val="9"/>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Адрес объединяемого земельного участка &lt;1&gt;</w:t>
            </w:r>
          </w:p>
        </w:tc>
      </w:tr>
      <w:tr w:rsidR="0085381F" w:rsidTr="0085381F">
        <w:trPr>
          <w:jc w:val="center"/>
        </w:trPr>
        <w:tc>
          <w:tcPr>
            <w:tcW w:w="665" w:type="dxa"/>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3671" w:type="dxa"/>
            <w:gridSpan w:val="4"/>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w:t>
            </w:r>
          </w:p>
        </w:tc>
        <w:tc>
          <w:tcPr>
            <w:tcW w:w="6010" w:type="dxa"/>
            <w:gridSpan w:val="9"/>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665" w:type="dxa"/>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3671" w:type="dxa"/>
            <w:gridSpan w:val="4"/>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6010" w:type="dxa"/>
            <w:gridSpan w:val="9"/>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bl>
    <w:p w:rsidR="0085381F" w:rsidRDefault="0085381F" w:rsidP="0085381F">
      <w:pPr>
        <w:autoSpaceDE w:val="0"/>
        <w:autoSpaceDN w:val="0"/>
        <w:adjustRightInd w:val="0"/>
        <w:jc w:val="both"/>
      </w:pPr>
    </w:p>
    <w:p w:rsidR="0085381F" w:rsidRDefault="0085381F" w:rsidP="0085381F">
      <w:pPr>
        <w:autoSpaceDE w:val="0"/>
        <w:autoSpaceDN w:val="0"/>
        <w:adjustRightInd w:val="0"/>
        <w:spacing w:after="150"/>
        <w:jc w:val="both"/>
      </w:pPr>
      <w:r>
        <w:t>--------------------</w:t>
      </w:r>
    </w:p>
    <w:p w:rsidR="0085381F" w:rsidRDefault="0085381F" w:rsidP="0085381F">
      <w:pPr>
        <w:autoSpaceDE w:val="0"/>
        <w:autoSpaceDN w:val="0"/>
        <w:adjustRightInd w:val="0"/>
        <w:spacing w:after="150"/>
        <w:jc w:val="both"/>
      </w:pPr>
      <w:r>
        <w:t>&lt;1&gt; Строка дублируется для каждого объединенного земельного участка</w:t>
      </w:r>
    </w:p>
    <w:tbl>
      <w:tblPr>
        <w:tblW w:w="10198" w:type="dxa"/>
        <w:jc w:val="center"/>
        <w:tblCellMar>
          <w:left w:w="0" w:type="dxa"/>
          <w:right w:w="0" w:type="dxa"/>
        </w:tblCellMar>
        <w:tblLook w:val="0000" w:firstRow="0" w:lastRow="0" w:firstColumn="0" w:lastColumn="0" w:noHBand="0" w:noVBand="0"/>
      </w:tblPr>
      <w:tblGrid>
        <w:gridCol w:w="2611"/>
        <w:gridCol w:w="2210"/>
        <w:gridCol w:w="2224"/>
        <w:gridCol w:w="3153"/>
      </w:tblGrid>
      <w:tr w:rsidR="0085381F" w:rsidTr="0085381F">
        <w:trPr>
          <w:jc w:val="center"/>
        </w:trPr>
        <w:tc>
          <w:tcPr>
            <w:tcW w:w="4821"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jc w:val="right"/>
            </w:pPr>
          </w:p>
        </w:tc>
        <w:tc>
          <w:tcPr>
            <w:tcW w:w="2224"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jc w:val="right"/>
            </w:pPr>
            <w:r>
              <w:t>Лист N ______</w:t>
            </w:r>
          </w:p>
        </w:tc>
        <w:tc>
          <w:tcPr>
            <w:tcW w:w="3153"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jc w:val="right"/>
            </w:pPr>
            <w:r>
              <w:t>Всего листов _________</w:t>
            </w:r>
          </w:p>
        </w:tc>
      </w:tr>
      <w:tr w:rsidR="0085381F" w:rsidTr="0085381F">
        <w:trPr>
          <w:jc w:val="center"/>
        </w:trPr>
        <w:tc>
          <w:tcPr>
            <w:tcW w:w="2611"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p>
        </w:tc>
        <w:tc>
          <w:tcPr>
            <w:tcW w:w="2210"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5377"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Образованием земельного участка(ов) путем выдела из земельного участка</w:t>
            </w:r>
          </w:p>
        </w:tc>
      </w:tr>
      <w:tr w:rsidR="0085381F" w:rsidTr="0085381F">
        <w:trPr>
          <w:jc w:val="center"/>
        </w:trPr>
        <w:tc>
          <w:tcPr>
            <w:tcW w:w="2611"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434"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Количество образуемых земельных участков (за исключением земельного участка, из которого осуществляется выдел)</w:t>
            </w:r>
          </w:p>
        </w:tc>
        <w:tc>
          <w:tcPr>
            <w:tcW w:w="3153"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611"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434"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Кадастровый номер земельного участка, из которого осуществляется выдел</w:t>
            </w:r>
          </w:p>
        </w:tc>
        <w:tc>
          <w:tcPr>
            <w:tcW w:w="3153"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Адрес земельного участка, из которого осуществляется выдел</w:t>
            </w:r>
          </w:p>
        </w:tc>
      </w:tr>
      <w:tr w:rsidR="0085381F" w:rsidTr="0085381F">
        <w:trPr>
          <w:jc w:val="center"/>
        </w:trPr>
        <w:tc>
          <w:tcPr>
            <w:tcW w:w="2611"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434" w:type="dxa"/>
            <w:gridSpan w:val="2"/>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p>
        </w:tc>
        <w:tc>
          <w:tcPr>
            <w:tcW w:w="3153"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611"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434" w:type="dxa"/>
            <w:gridSpan w:val="2"/>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3153"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p>
        </w:tc>
      </w:tr>
      <w:tr w:rsidR="0085381F" w:rsidTr="0085381F">
        <w:trPr>
          <w:jc w:val="center"/>
        </w:trPr>
        <w:tc>
          <w:tcPr>
            <w:tcW w:w="2611"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2210"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5377"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Образованием земельного участка(ов) путем перераспределения земельных участков</w:t>
            </w:r>
          </w:p>
        </w:tc>
      </w:tr>
      <w:tr w:rsidR="0085381F" w:rsidTr="0085381F">
        <w:trPr>
          <w:jc w:val="center"/>
        </w:trPr>
        <w:tc>
          <w:tcPr>
            <w:tcW w:w="2611"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434"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Количество образуемых земельных участков</w:t>
            </w:r>
          </w:p>
        </w:tc>
        <w:tc>
          <w:tcPr>
            <w:tcW w:w="3153"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Количество земельных участков, которые перераспределяются</w:t>
            </w:r>
          </w:p>
        </w:tc>
      </w:tr>
      <w:tr w:rsidR="0085381F" w:rsidTr="0085381F">
        <w:trPr>
          <w:jc w:val="center"/>
        </w:trPr>
        <w:tc>
          <w:tcPr>
            <w:tcW w:w="2611"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434"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3153"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611"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434"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Кадастровый номер земельного участка, который перераспределяется &lt;1&gt;</w:t>
            </w:r>
          </w:p>
        </w:tc>
        <w:tc>
          <w:tcPr>
            <w:tcW w:w="3153"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Адрес земельного участка, который перераспределяется &lt;1&gt;</w:t>
            </w:r>
          </w:p>
        </w:tc>
      </w:tr>
      <w:tr w:rsidR="0085381F" w:rsidTr="0085381F">
        <w:trPr>
          <w:jc w:val="center"/>
        </w:trPr>
        <w:tc>
          <w:tcPr>
            <w:tcW w:w="2611"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434" w:type="dxa"/>
            <w:gridSpan w:val="2"/>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p>
        </w:tc>
        <w:tc>
          <w:tcPr>
            <w:tcW w:w="3153"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611"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434" w:type="dxa"/>
            <w:gridSpan w:val="2"/>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3153"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p>
        </w:tc>
      </w:tr>
      <w:tr w:rsidR="0085381F" w:rsidTr="0085381F">
        <w:trPr>
          <w:jc w:val="center"/>
        </w:trPr>
        <w:tc>
          <w:tcPr>
            <w:tcW w:w="2611"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2210"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5377"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Строительством, реконструкцией здания (строения), сооружения</w:t>
            </w:r>
          </w:p>
        </w:tc>
      </w:tr>
      <w:tr w:rsidR="0085381F" w:rsidTr="0085381F">
        <w:trPr>
          <w:jc w:val="center"/>
        </w:trPr>
        <w:tc>
          <w:tcPr>
            <w:tcW w:w="2611"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434"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Наименование объекта строительства (реконструкции) в соответствии с проектной документацией</w:t>
            </w:r>
          </w:p>
        </w:tc>
        <w:tc>
          <w:tcPr>
            <w:tcW w:w="3153"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611"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434"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Кадастровый номер земельного участка, на котором осуществляется строительство (реконструкция)</w:t>
            </w:r>
          </w:p>
        </w:tc>
        <w:tc>
          <w:tcPr>
            <w:tcW w:w="3153"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Адрес земельного участка, на котором осуществляется строительство (реконструкция)</w:t>
            </w:r>
          </w:p>
        </w:tc>
      </w:tr>
      <w:tr w:rsidR="0085381F" w:rsidTr="0085381F">
        <w:trPr>
          <w:jc w:val="center"/>
        </w:trPr>
        <w:tc>
          <w:tcPr>
            <w:tcW w:w="2611"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434" w:type="dxa"/>
            <w:gridSpan w:val="2"/>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p>
        </w:tc>
        <w:tc>
          <w:tcPr>
            <w:tcW w:w="3153"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611"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434" w:type="dxa"/>
            <w:gridSpan w:val="2"/>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3153"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p>
        </w:tc>
      </w:tr>
      <w:tr w:rsidR="0085381F" w:rsidTr="0085381F">
        <w:trPr>
          <w:jc w:val="center"/>
        </w:trPr>
        <w:tc>
          <w:tcPr>
            <w:tcW w:w="2611"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2210"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5377"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xml:space="preserve">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w:t>
            </w:r>
            <w:hyperlink r:id="rId25" w:anchor="l0" w:history="1">
              <w:r>
                <w:rPr>
                  <w:u w:val="single"/>
                </w:rPr>
                <w:t>кодексом</w:t>
              </w:r>
            </w:hyperlink>
            <w:r>
              <w:t xml:space="preserve">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85381F" w:rsidTr="0085381F">
        <w:trPr>
          <w:jc w:val="center"/>
        </w:trPr>
        <w:tc>
          <w:tcPr>
            <w:tcW w:w="2611"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434"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Тип здания (строения), сооружения</w:t>
            </w:r>
          </w:p>
        </w:tc>
        <w:tc>
          <w:tcPr>
            <w:tcW w:w="3153"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611"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434"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3153"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611"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434"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Кадастровый номер земельного участка, на котором осуществляется строительство (реконструкция)</w:t>
            </w:r>
          </w:p>
        </w:tc>
        <w:tc>
          <w:tcPr>
            <w:tcW w:w="3153"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Адрес земельного участка, на котором осуществляется строительство (реконструкция)</w:t>
            </w:r>
          </w:p>
        </w:tc>
      </w:tr>
      <w:tr w:rsidR="0085381F" w:rsidTr="0085381F">
        <w:trPr>
          <w:jc w:val="center"/>
        </w:trPr>
        <w:tc>
          <w:tcPr>
            <w:tcW w:w="2611"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434" w:type="dxa"/>
            <w:gridSpan w:val="2"/>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p>
        </w:tc>
        <w:tc>
          <w:tcPr>
            <w:tcW w:w="3153"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611"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434" w:type="dxa"/>
            <w:gridSpan w:val="2"/>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3153"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p>
        </w:tc>
      </w:tr>
      <w:tr w:rsidR="0085381F" w:rsidTr="0085381F">
        <w:trPr>
          <w:jc w:val="center"/>
        </w:trPr>
        <w:tc>
          <w:tcPr>
            <w:tcW w:w="2611"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2210"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5377"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Переводом жилого помещения в нежилое помещение и нежилого помещения в жилое помещение</w:t>
            </w:r>
          </w:p>
        </w:tc>
      </w:tr>
      <w:tr w:rsidR="0085381F" w:rsidTr="0085381F">
        <w:trPr>
          <w:jc w:val="center"/>
        </w:trPr>
        <w:tc>
          <w:tcPr>
            <w:tcW w:w="2611"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434"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Кадастровый номер помещения</w:t>
            </w:r>
          </w:p>
        </w:tc>
        <w:tc>
          <w:tcPr>
            <w:tcW w:w="3153"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Адрес помещения</w:t>
            </w:r>
          </w:p>
        </w:tc>
      </w:tr>
      <w:tr w:rsidR="0085381F" w:rsidTr="0085381F">
        <w:trPr>
          <w:jc w:val="center"/>
        </w:trPr>
        <w:tc>
          <w:tcPr>
            <w:tcW w:w="2611"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434" w:type="dxa"/>
            <w:gridSpan w:val="2"/>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p>
        </w:tc>
        <w:tc>
          <w:tcPr>
            <w:tcW w:w="3153"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611" w:type="dxa"/>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4434" w:type="dxa"/>
            <w:gridSpan w:val="2"/>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3153"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p>
        </w:tc>
      </w:tr>
      <w:tr w:rsidR="0085381F" w:rsidTr="0085381F">
        <w:trPr>
          <w:jc w:val="center"/>
        </w:trPr>
        <w:tc>
          <w:tcPr>
            <w:tcW w:w="10198" w:type="dxa"/>
            <w:gridSpan w:val="4"/>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xml:space="preserve">(в ред. Приказа Минфина РФ </w:t>
            </w:r>
            <w:hyperlink r:id="rId26" w:anchor="l0" w:history="1">
              <w:r>
                <w:rPr>
                  <w:u w:val="single"/>
                </w:rPr>
                <w:t>от 18.06.2020 N 110н</w:t>
              </w:r>
            </w:hyperlink>
            <w:r>
              <w:t>)</w:t>
            </w:r>
          </w:p>
        </w:tc>
      </w:tr>
    </w:tbl>
    <w:p w:rsidR="0085381F" w:rsidRDefault="0085381F" w:rsidP="0085381F">
      <w:pPr>
        <w:autoSpaceDE w:val="0"/>
        <w:autoSpaceDN w:val="0"/>
        <w:adjustRightInd w:val="0"/>
        <w:jc w:val="both"/>
      </w:pPr>
      <w:r>
        <w:t>--------------------</w:t>
      </w:r>
    </w:p>
    <w:p w:rsidR="0085381F" w:rsidRDefault="0085381F" w:rsidP="0085381F">
      <w:pPr>
        <w:autoSpaceDE w:val="0"/>
        <w:autoSpaceDN w:val="0"/>
        <w:adjustRightInd w:val="0"/>
        <w:jc w:val="both"/>
      </w:pPr>
      <w:r>
        <w:t>&lt;1&gt; Строка дублируется для каждого перераспределенного земельного участка</w:t>
      </w:r>
    </w:p>
    <w:tbl>
      <w:tblPr>
        <w:tblW w:w="10057" w:type="dxa"/>
        <w:jc w:val="center"/>
        <w:tblCellMar>
          <w:left w:w="0" w:type="dxa"/>
          <w:right w:w="0" w:type="dxa"/>
        </w:tblCellMar>
        <w:tblLook w:val="0000" w:firstRow="0" w:lastRow="0" w:firstColumn="0" w:lastColumn="0" w:noHBand="0" w:noVBand="0"/>
      </w:tblPr>
      <w:tblGrid>
        <w:gridCol w:w="250"/>
        <w:gridCol w:w="1250"/>
        <w:gridCol w:w="1500"/>
        <w:gridCol w:w="167"/>
        <w:gridCol w:w="1333"/>
        <w:gridCol w:w="1500"/>
        <w:gridCol w:w="84"/>
        <w:gridCol w:w="1416"/>
        <w:gridCol w:w="2557"/>
      </w:tblGrid>
      <w:tr w:rsidR="0085381F" w:rsidTr="0085381F">
        <w:trPr>
          <w:jc w:val="center"/>
        </w:trPr>
        <w:tc>
          <w:tcPr>
            <w:tcW w:w="6000"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150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Лист N _______</w:t>
            </w:r>
          </w:p>
        </w:tc>
        <w:tc>
          <w:tcPr>
            <w:tcW w:w="2557"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Всего листов ______</w:t>
            </w:r>
          </w:p>
        </w:tc>
      </w:tr>
      <w:tr w:rsidR="0085381F" w:rsidTr="0085381F">
        <w:trPr>
          <w:jc w:val="center"/>
        </w:trPr>
        <w:tc>
          <w:tcPr>
            <w:tcW w:w="1500" w:type="dxa"/>
            <w:gridSpan w:val="2"/>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w:t>
            </w:r>
          </w:p>
        </w:tc>
        <w:tc>
          <w:tcPr>
            <w:tcW w:w="1500"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7057"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Образованием помещения(ий) в здании (строения), сооружении путем раздела здания (строения), сооружения</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500"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w:t>
            </w:r>
          </w:p>
        </w:tc>
        <w:tc>
          <w:tcPr>
            <w:tcW w:w="150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1500"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Образование жилого помещения</w:t>
            </w:r>
          </w:p>
        </w:tc>
        <w:tc>
          <w:tcPr>
            <w:tcW w:w="150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Количество образуемых помещений</w:t>
            </w:r>
          </w:p>
        </w:tc>
        <w:tc>
          <w:tcPr>
            <w:tcW w:w="2557"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500" w:type="dxa"/>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150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1500"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Образование нежилого помещения</w:t>
            </w:r>
          </w:p>
        </w:tc>
        <w:tc>
          <w:tcPr>
            <w:tcW w:w="150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Количество образуемых помещений</w:t>
            </w:r>
          </w:p>
        </w:tc>
        <w:tc>
          <w:tcPr>
            <w:tcW w:w="2557"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4"/>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Кадастровый номер здания, сооружения</w:t>
            </w:r>
          </w:p>
        </w:tc>
        <w:tc>
          <w:tcPr>
            <w:tcW w:w="150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Адрес здания, сооружения</w:t>
            </w:r>
          </w:p>
        </w:tc>
        <w:tc>
          <w:tcPr>
            <w:tcW w:w="2557"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4"/>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w:t>
            </w:r>
          </w:p>
        </w:tc>
        <w:tc>
          <w:tcPr>
            <w:tcW w:w="405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4"/>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405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4"/>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Дополнительная информация:</w:t>
            </w:r>
          </w:p>
        </w:tc>
        <w:tc>
          <w:tcPr>
            <w:tcW w:w="405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4"/>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05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4"/>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405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500"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7057"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Образованием помещения(ий) в здании (строении), сооружении путем раздела здания (строения), сооружения</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3000"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Назначение помещения (жилое (нежилое) помещение) &lt;1&gt;</w:t>
            </w:r>
          </w:p>
        </w:tc>
        <w:tc>
          <w:tcPr>
            <w:tcW w:w="1500"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Вид помещения &lt;1&gt;</w:t>
            </w:r>
          </w:p>
        </w:tc>
        <w:tc>
          <w:tcPr>
            <w:tcW w:w="405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Количество помещений &lt;1&gt;</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3000"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1500"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405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4"/>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Кадастровый номер помещения, машино-места, раздел которого осуществляется</w:t>
            </w:r>
          </w:p>
        </w:tc>
        <w:tc>
          <w:tcPr>
            <w:tcW w:w="405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Адрес помещения, машино-места, раздел которого осуществляется</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4"/>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w:t>
            </w:r>
          </w:p>
        </w:tc>
        <w:tc>
          <w:tcPr>
            <w:tcW w:w="405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4"/>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405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4"/>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Дополнительная информация:</w:t>
            </w:r>
          </w:p>
        </w:tc>
        <w:tc>
          <w:tcPr>
            <w:tcW w:w="405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4"/>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05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4"/>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405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500"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7057"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Образованием помещения в здании (строении), сооружении путем объединения помещений, машино-мест в здании (строении), сооружении</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500"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150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1500"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Образование жилого помещения</w:t>
            </w:r>
          </w:p>
        </w:tc>
        <w:tc>
          <w:tcPr>
            <w:tcW w:w="150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2557"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Образование нежилого помещения</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4"/>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Количество объединяемых помещений</w:t>
            </w:r>
          </w:p>
        </w:tc>
        <w:tc>
          <w:tcPr>
            <w:tcW w:w="405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4"/>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Кадастровый номер объединяемого помещения &lt;2&gt;</w:t>
            </w:r>
          </w:p>
        </w:tc>
        <w:tc>
          <w:tcPr>
            <w:tcW w:w="405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Адрес объединяемого помещения &lt;2&gt;</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4"/>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w:t>
            </w:r>
          </w:p>
        </w:tc>
        <w:tc>
          <w:tcPr>
            <w:tcW w:w="405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4"/>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405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4"/>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Дополнительная информация:</w:t>
            </w:r>
          </w:p>
        </w:tc>
        <w:tc>
          <w:tcPr>
            <w:tcW w:w="405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4"/>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05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4"/>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405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500"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7057"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Образованием помещения в здании, сооружении путем переустройства и (или) перепланировки мест общего пользования</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500"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150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1500"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Образование жилого помещения</w:t>
            </w:r>
          </w:p>
        </w:tc>
        <w:tc>
          <w:tcPr>
            <w:tcW w:w="150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2557"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Образование нежилого помещения</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4"/>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Количество образуемых помещений</w:t>
            </w:r>
          </w:p>
        </w:tc>
        <w:tc>
          <w:tcPr>
            <w:tcW w:w="405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4"/>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Кадастровый номер здания, сооружения</w:t>
            </w:r>
          </w:p>
        </w:tc>
        <w:tc>
          <w:tcPr>
            <w:tcW w:w="405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Адрес здания, сооружения</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4"/>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w:t>
            </w:r>
          </w:p>
        </w:tc>
        <w:tc>
          <w:tcPr>
            <w:tcW w:w="405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4"/>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405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4"/>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Дополнительная информация:</w:t>
            </w:r>
          </w:p>
        </w:tc>
        <w:tc>
          <w:tcPr>
            <w:tcW w:w="405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4"/>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05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500" w:type="dxa"/>
            <w:gridSpan w:val="2"/>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4500" w:type="dxa"/>
            <w:gridSpan w:val="4"/>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405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0057" w:type="dxa"/>
            <w:gridSpan w:val="9"/>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lastRenderedPageBreak/>
              <w:t xml:space="preserve">(в ред. Приказа Минфина РФ </w:t>
            </w:r>
            <w:hyperlink r:id="rId27" w:anchor="l0" w:history="1">
              <w:r>
                <w:rPr>
                  <w:u w:val="single"/>
                </w:rPr>
                <w:t>от 18.06.2020 N 110н</w:t>
              </w:r>
            </w:hyperlink>
            <w:r>
              <w:t>)</w:t>
            </w:r>
          </w:p>
        </w:tc>
      </w:tr>
      <w:tr w:rsidR="0085381F" w:rsidTr="0085381F">
        <w:trPr>
          <w:jc w:val="center"/>
        </w:trPr>
        <w:tc>
          <w:tcPr>
            <w:tcW w:w="250" w:type="dxa"/>
            <w:vMerge w:val="restart"/>
            <w:tcBorders>
              <w:top w:val="single" w:sz="6" w:space="0" w:color="auto"/>
              <w:left w:val="single" w:sz="6" w:space="0" w:color="auto"/>
              <w:bottom w:val="nil"/>
              <w:right w:val="nil"/>
            </w:tcBorders>
          </w:tcPr>
          <w:p w:rsidR="0085381F" w:rsidRDefault="0085381F" w:rsidP="0085381F">
            <w:pPr>
              <w:autoSpaceDE w:val="0"/>
              <w:autoSpaceDN w:val="0"/>
              <w:adjustRightInd w:val="0"/>
            </w:pPr>
          </w:p>
        </w:tc>
        <w:tc>
          <w:tcPr>
            <w:tcW w:w="291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6890" w:type="dxa"/>
            <w:gridSpan w:val="5"/>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Образованием машино-места в здании, сооружении путем раздела здания, сооружения</w:t>
            </w:r>
          </w:p>
        </w:tc>
      </w:tr>
      <w:tr w:rsidR="0085381F" w:rsidTr="0085381F">
        <w:trPr>
          <w:jc w:val="center"/>
        </w:trPr>
        <w:tc>
          <w:tcPr>
            <w:tcW w:w="250" w:type="dxa"/>
            <w:vMerge/>
            <w:tcBorders>
              <w:top w:val="nil"/>
              <w:left w:val="single" w:sz="6" w:space="0" w:color="auto"/>
              <w:bottom w:val="nil"/>
              <w:right w:val="nil"/>
            </w:tcBorders>
          </w:tcPr>
          <w:p w:rsidR="0085381F" w:rsidRDefault="0085381F" w:rsidP="0085381F">
            <w:pPr>
              <w:autoSpaceDE w:val="0"/>
              <w:autoSpaceDN w:val="0"/>
              <w:adjustRightInd w:val="0"/>
            </w:pPr>
          </w:p>
        </w:tc>
        <w:tc>
          <w:tcPr>
            <w:tcW w:w="5834" w:type="dxa"/>
            <w:gridSpan w:val="6"/>
            <w:tcBorders>
              <w:top w:val="single" w:sz="6" w:space="0" w:color="auto"/>
              <w:left w:val="single" w:sz="6" w:space="0" w:color="auto"/>
              <w:bottom w:val="single" w:sz="6" w:space="0" w:color="auto"/>
              <w:right w:val="nil"/>
            </w:tcBorders>
          </w:tcPr>
          <w:p w:rsidR="0085381F" w:rsidRDefault="0085381F" w:rsidP="0085381F">
            <w:pPr>
              <w:autoSpaceDE w:val="0"/>
              <w:autoSpaceDN w:val="0"/>
              <w:adjustRightInd w:val="0"/>
            </w:pPr>
            <w:r>
              <w:t>Количество образуемых машиномест</w:t>
            </w: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50" w:type="dxa"/>
            <w:vMerge/>
            <w:tcBorders>
              <w:top w:val="nil"/>
              <w:left w:val="single" w:sz="6" w:space="0" w:color="auto"/>
              <w:bottom w:val="nil"/>
              <w:right w:val="nil"/>
            </w:tcBorders>
          </w:tcPr>
          <w:p w:rsidR="0085381F" w:rsidRDefault="0085381F" w:rsidP="0085381F">
            <w:pPr>
              <w:autoSpaceDE w:val="0"/>
              <w:autoSpaceDN w:val="0"/>
              <w:adjustRightInd w:val="0"/>
            </w:pPr>
          </w:p>
        </w:tc>
        <w:tc>
          <w:tcPr>
            <w:tcW w:w="5834" w:type="dxa"/>
            <w:gridSpan w:val="6"/>
            <w:tcBorders>
              <w:top w:val="single" w:sz="6" w:space="0" w:color="auto"/>
              <w:left w:val="single" w:sz="6" w:space="0" w:color="auto"/>
              <w:bottom w:val="single" w:sz="6" w:space="0" w:color="auto"/>
              <w:right w:val="nil"/>
            </w:tcBorders>
          </w:tcPr>
          <w:p w:rsidR="0085381F" w:rsidRDefault="0085381F" w:rsidP="0085381F">
            <w:pPr>
              <w:autoSpaceDE w:val="0"/>
              <w:autoSpaceDN w:val="0"/>
              <w:adjustRightInd w:val="0"/>
            </w:pPr>
            <w:r>
              <w:t>Кадастровый номер здания, сооружения</w:t>
            </w: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Адрес здания, сооружения</w:t>
            </w:r>
          </w:p>
        </w:tc>
      </w:tr>
      <w:tr w:rsidR="0085381F" w:rsidTr="0085381F">
        <w:trPr>
          <w:jc w:val="center"/>
        </w:trPr>
        <w:tc>
          <w:tcPr>
            <w:tcW w:w="250" w:type="dxa"/>
            <w:vMerge/>
            <w:tcBorders>
              <w:top w:val="nil"/>
              <w:left w:val="single" w:sz="6" w:space="0" w:color="auto"/>
              <w:bottom w:val="nil"/>
              <w:right w:val="nil"/>
            </w:tcBorders>
          </w:tcPr>
          <w:p w:rsidR="0085381F" w:rsidRDefault="0085381F" w:rsidP="0085381F">
            <w:pPr>
              <w:autoSpaceDE w:val="0"/>
              <w:autoSpaceDN w:val="0"/>
              <w:adjustRightInd w:val="0"/>
            </w:pPr>
          </w:p>
        </w:tc>
        <w:tc>
          <w:tcPr>
            <w:tcW w:w="5834" w:type="dxa"/>
            <w:gridSpan w:val="6"/>
            <w:vMerge w:val="restart"/>
            <w:tcBorders>
              <w:top w:val="single" w:sz="6" w:space="0" w:color="auto"/>
              <w:left w:val="single" w:sz="6" w:space="0" w:color="auto"/>
              <w:bottom w:val="nil"/>
              <w:right w:val="nil"/>
            </w:tcBorders>
          </w:tcPr>
          <w:p w:rsidR="0085381F" w:rsidRDefault="0085381F" w:rsidP="0085381F">
            <w:pPr>
              <w:autoSpaceDE w:val="0"/>
              <w:autoSpaceDN w:val="0"/>
              <w:adjustRightInd w:val="0"/>
            </w:pPr>
            <w:r>
              <w:t> </w:t>
            </w: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50" w:type="dxa"/>
            <w:vMerge/>
            <w:tcBorders>
              <w:top w:val="nil"/>
              <w:left w:val="single" w:sz="6" w:space="0" w:color="auto"/>
              <w:bottom w:val="nil"/>
              <w:right w:val="nil"/>
            </w:tcBorders>
          </w:tcPr>
          <w:p w:rsidR="0085381F" w:rsidRDefault="0085381F" w:rsidP="0085381F">
            <w:pPr>
              <w:autoSpaceDE w:val="0"/>
              <w:autoSpaceDN w:val="0"/>
              <w:adjustRightInd w:val="0"/>
            </w:pPr>
          </w:p>
        </w:tc>
        <w:tc>
          <w:tcPr>
            <w:tcW w:w="5834" w:type="dxa"/>
            <w:gridSpan w:val="6"/>
            <w:vMerge/>
            <w:tcBorders>
              <w:top w:val="nil"/>
              <w:left w:val="single" w:sz="6" w:space="0" w:color="auto"/>
              <w:bottom w:val="single" w:sz="6" w:space="0" w:color="auto"/>
              <w:right w:val="nil"/>
            </w:tcBorders>
          </w:tcPr>
          <w:p w:rsidR="0085381F" w:rsidRDefault="0085381F" w:rsidP="0085381F">
            <w:pPr>
              <w:autoSpaceDE w:val="0"/>
              <w:autoSpaceDN w:val="0"/>
              <w:adjustRightInd w:val="0"/>
            </w:pP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p>
        </w:tc>
      </w:tr>
      <w:tr w:rsidR="0085381F" w:rsidTr="0085381F">
        <w:trPr>
          <w:jc w:val="center"/>
        </w:trPr>
        <w:tc>
          <w:tcPr>
            <w:tcW w:w="250" w:type="dxa"/>
            <w:vMerge/>
            <w:tcBorders>
              <w:top w:val="nil"/>
              <w:left w:val="single" w:sz="6" w:space="0" w:color="auto"/>
              <w:bottom w:val="nil"/>
              <w:right w:val="nil"/>
            </w:tcBorders>
          </w:tcPr>
          <w:p w:rsidR="0085381F" w:rsidRDefault="0085381F" w:rsidP="0085381F">
            <w:pPr>
              <w:autoSpaceDE w:val="0"/>
              <w:autoSpaceDN w:val="0"/>
              <w:adjustRightInd w:val="0"/>
            </w:pPr>
          </w:p>
        </w:tc>
        <w:tc>
          <w:tcPr>
            <w:tcW w:w="5834" w:type="dxa"/>
            <w:gridSpan w:val="6"/>
            <w:vMerge w:val="restart"/>
            <w:tcBorders>
              <w:top w:val="single" w:sz="6" w:space="0" w:color="auto"/>
              <w:left w:val="single" w:sz="6" w:space="0" w:color="auto"/>
              <w:bottom w:val="nil"/>
              <w:right w:val="nil"/>
            </w:tcBorders>
          </w:tcPr>
          <w:p w:rsidR="0085381F" w:rsidRDefault="0085381F" w:rsidP="0085381F">
            <w:pPr>
              <w:autoSpaceDE w:val="0"/>
              <w:autoSpaceDN w:val="0"/>
              <w:adjustRightInd w:val="0"/>
            </w:pPr>
            <w:r>
              <w:t>Дополнительная информация:</w:t>
            </w: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50" w:type="dxa"/>
            <w:vMerge/>
            <w:tcBorders>
              <w:top w:val="nil"/>
              <w:left w:val="single" w:sz="6" w:space="0" w:color="auto"/>
              <w:bottom w:val="nil"/>
              <w:right w:val="nil"/>
            </w:tcBorders>
          </w:tcPr>
          <w:p w:rsidR="0085381F" w:rsidRDefault="0085381F" w:rsidP="0085381F">
            <w:pPr>
              <w:autoSpaceDE w:val="0"/>
              <w:autoSpaceDN w:val="0"/>
              <w:adjustRightInd w:val="0"/>
            </w:pPr>
          </w:p>
        </w:tc>
        <w:tc>
          <w:tcPr>
            <w:tcW w:w="5834" w:type="dxa"/>
            <w:gridSpan w:val="6"/>
            <w:vMerge/>
            <w:tcBorders>
              <w:top w:val="nil"/>
              <w:left w:val="single" w:sz="6" w:space="0" w:color="auto"/>
              <w:bottom w:val="nil"/>
              <w:right w:val="nil"/>
            </w:tcBorders>
          </w:tcPr>
          <w:p w:rsidR="0085381F" w:rsidRDefault="0085381F" w:rsidP="0085381F">
            <w:pPr>
              <w:autoSpaceDE w:val="0"/>
              <w:autoSpaceDN w:val="0"/>
              <w:adjustRightInd w:val="0"/>
            </w:pP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p>
        </w:tc>
      </w:tr>
      <w:tr w:rsidR="0085381F" w:rsidTr="0085381F">
        <w:trPr>
          <w:jc w:val="center"/>
        </w:trPr>
        <w:tc>
          <w:tcPr>
            <w:tcW w:w="250" w:type="dxa"/>
            <w:vMerge/>
            <w:tcBorders>
              <w:top w:val="nil"/>
              <w:left w:val="single" w:sz="6" w:space="0" w:color="auto"/>
              <w:bottom w:val="nil"/>
              <w:right w:val="nil"/>
            </w:tcBorders>
          </w:tcPr>
          <w:p w:rsidR="0085381F" w:rsidRDefault="0085381F" w:rsidP="0085381F">
            <w:pPr>
              <w:autoSpaceDE w:val="0"/>
              <w:autoSpaceDN w:val="0"/>
              <w:adjustRightInd w:val="0"/>
            </w:pPr>
          </w:p>
        </w:tc>
        <w:tc>
          <w:tcPr>
            <w:tcW w:w="5834" w:type="dxa"/>
            <w:gridSpan w:val="6"/>
            <w:vMerge/>
            <w:tcBorders>
              <w:top w:val="nil"/>
              <w:left w:val="single" w:sz="6" w:space="0" w:color="auto"/>
              <w:bottom w:val="nil"/>
              <w:right w:val="nil"/>
            </w:tcBorders>
          </w:tcPr>
          <w:p w:rsidR="0085381F" w:rsidRDefault="0085381F" w:rsidP="0085381F">
            <w:pPr>
              <w:autoSpaceDE w:val="0"/>
              <w:autoSpaceDN w:val="0"/>
              <w:adjustRightInd w:val="0"/>
            </w:pP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p>
        </w:tc>
      </w:tr>
      <w:tr w:rsidR="0085381F" w:rsidTr="0085381F">
        <w:trPr>
          <w:jc w:val="center"/>
        </w:trPr>
        <w:tc>
          <w:tcPr>
            <w:tcW w:w="250" w:type="dxa"/>
            <w:vMerge/>
            <w:tcBorders>
              <w:top w:val="nil"/>
              <w:left w:val="single" w:sz="6" w:space="0" w:color="auto"/>
              <w:bottom w:val="nil"/>
              <w:right w:val="nil"/>
            </w:tcBorders>
          </w:tcPr>
          <w:p w:rsidR="0085381F" w:rsidRDefault="0085381F" w:rsidP="0085381F">
            <w:pPr>
              <w:autoSpaceDE w:val="0"/>
              <w:autoSpaceDN w:val="0"/>
              <w:adjustRightInd w:val="0"/>
            </w:pPr>
          </w:p>
        </w:tc>
        <w:tc>
          <w:tcPr>
            <w:tcW w:w="291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6890" w:type="dxa"/>
            <w:gridSpan w:val="5"/>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Образованием машино-места (машино-мест) в здании, сооружении путем раздела помещения, машино-места</w:t>
            </w:r>
          </w:p>
        </w:tc>
      </w:tr>
      <w:tr w:rsidR="0085381F" w:rsidTr="0085381F">
        <w:trPr>
          <w:jc w:val="center"/>
        </w:trPr>
        <w:tc>
          <w:tcPr>
            <w:tcW w:w="250" w:type="dxa"/>
            <w:vMerge/>
            <w:tcBorders>
              <w:top w:val="nil"/>
              <w:left w:val="single" w:sz="6" w:space="0" w:color="auto"/>
              <w:bottom w:val="nil"/>
              <w:right w:val="nil"/>
            </w:tcBorders>
          </w:tcPr>
          <w:p w:rsidR="0085381F" w:rsidRDefault="0085381F" w:rsidP="0085381F">
            <w:pPr>
              <w:autoSpaceDE w:val="0"/>
              <w:autoSpaceDN w:val="0"/>
              <w:adjustRightInd w:val="0"/>
            </w:pPr>
          </w:p>
        </w:tc>
        <w:tc>
          <w:tcPr>
            <w:tcW w:w="5834" w:type="dxa"/>
            <w:gridSpan w:val="6"/>
            <w:tcBorders>
              <w:top w:val="single" w:sz="6" w:space="0" w:color="auto"/>
              <w:left w:val="single" w:sz="6" w:space="0" w:color="auto"/>
              <w:bottom w:val="single" w:sz="6" w:space="0" w:color="auto"/>
              <w:right w:val="nil"/>
            </w:tcBorders>
          </w:tcPr>
          <w:p w:rsidR="0085381F" w:rsidRDefault="0085381F" w:rsidP="0085381F">
            <w:pPr>
              <w:autoSpaceDE w:val="0"/>
              <w:autoSpaceDN w:val="0"/>
              <w:adjustRightInd w:val="0"/>
            </w:pPr>
            <w:r>
              <w:t>Количество машино-мест</w:t>
            </w: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50" w:type="dxa"/>
            <w:vMerge/>
            <w:tcBorders>
              <w:top w:val="nil"/>
              <w:left w:val="single" w:sz="6" w:space="0" w:color="auto"/>
              <w:bottom w:val="nil"/>
              <w:right w:val="nil"/>
            </w:tcBorders>
          </w:tcPr>
          <w:p w:rsidR="0085381F" w:rsidRDefault="0085381F" w:rsidP="0085381F">
            <w:pPr>
              <w:autoSpaceDE w:val="0"/>
              <w:autoSpaceDN w:val="0"/>
              <w:adjustRightInd w:val="0"/>
            </w:pPr>
          </w:p>
        </w:tc>
        <w:tc>
          <w:tcPr>
            <w:tcW w:w="5834" w:type="dxa"/>
            <w:gridSpan w:val="6"/>
            <w:tcBorders>
              <w:top w:val="single" w:sz="6" w:space="0" w:color="auto"/>
              <w:left w:val="single" w:sz="6" w:space="0" w:color="auto"/>
              <w:bottom w:val="single" w:sz="6" w:space="0" w:color="auto"/>
              <w:right w:val="nil"/>
            </w:tcBorders>
          </w:tcPr>
          <w:p w:rsidR="0085381F" w:rsidRDefault="0085381F" w:rsidP="0085381F">
            <w:pPr>
              <w:autoSpaceDE w:val="0"/>
              <w:autoSpaceDN w:val="0"/>
              <w:adjustRightInd w:val="0"/>
            </w:pPr>
            <w:r>
              <w:t>Кадастровый номер помещения, машино-места, раздел которого осуществляется</w:t>
            </w: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Адрес помещения, машино-места раздел которого осуществляется</w:t>
            </w:r>
          </w:p>
        </w:tc>
      </w:tr>
      <w:tr w:rsidR="0085381F" w:rsidTr="0085381F">
        <w:trPr>
          <w:jc w:val="center"/>
        </w:trPr>
        <w:tc>
          <w:tcPr>
            <w:tcW w:w="250" w:type="dxa"/>
            <w:vMerge/>
            <w:tcBorders>
              <w:top w:val="nil"/>
              <w:left w:val="single" w:sz="6" w:space="0" w:color="auto"/>
              <w:bottom w:val="nil"/>
              <w:right w:val="nil"/>
            </w:tcBorders>
          </w:tcPr>
          <w:p w:rsidR="0085381F" w:rsidRDefault="0085381F" w:rsidP="0085381F">
            <w:pPr>
              <w:autoSpaceDE w:val="0"/>
              <w:autoSpaceDN w:val="0"/>
              <w:adjustRightInd w:val="0"/>
            </w:pPr>
          </w:p>
        </w:tc>
        <w:tc>
          <w:tcPr>
            <w:tcW w:w="5834" w:type="dxa"/>
            <w:gridSpan w:val="6"/>
            <w:vMerge w:val="restart"/>
            <w:tcBorders>
              <w:top w:val="single" w:sz="6" w:space="0" w:color="auto"/>
              <w:left w:val="single" w:sz="6" w:space="0" w:color="auto"/>
              <w:bottom w:val="nil"/>
              <w:right w:val="nil"/>
            </w:tcBorders>
          </w:tcPr>
          <w:p w:rsidR="0085381F" w:rsidRDefault="0085381F" w:rsidP="0085381F">
            <w:pPr>
              <w:autoSpaceDE w:val="0"/>
              <w:autoSpaceDN w:val="0"/>
              <w:adjustRightInd w:val="0"/>
            </w:pPr>
            <w:r>
              <w:t> </w:t>
            </w: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50" w:type="dxa"/>
            <w:vMerge/>
            <w:tcBorders>
              <w:top w:val="nil"/>
              <w:left w:val="single" w:sz="6" w:space="0" w:color="auto"/>
              <w:bottom w:val="nil"/>
              <w:right w:val="nil"/>
            </w:tcBorders>
          </w:tcPr>
          <w:p w:rsidR="0085381F" w:rsidRDefault="0085381F" w:rsidP="0085381F">
            <w:pPr>
              <w:autoSpaceDE w:val="0"/>
              <w:autoSpaceDN w:val="0"/>
              <w:adjustRightInd w:val="0"/>
            </w:pPr>
          </w:p>
        </w:tc>
        <w:tc>
          <w:tcPr>
            <w:tcW w:w="5834" w:type="dxa"/>
            <w:gridSpan w:val="6"/>
            <w:vMerge/>
            <w:tcBorders>
              <w:top w:val="nil"/>
              <w:left w:val="single" w:sz="6" w:space="0" w:color="auto"/>
              <w:bottom w:val="single" w:sz="6" w:space="0" w:color="auto"/>
              <w:right w:val="nil"/>
            </w:tcBorders>
          </w:tcPr>
          <w:p w:rsidR="0085381F" w:rsidRDefault="0085381F" w:rsidP="0085381F">
            <w:pPr>
              <w:autoSpaceDE w:val="0"/>
              <w:autoSpaceDN w:val="0"/>
              <w:adjustRightInd w:val="0"/>
            </w:pP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p>
        </w:tc>
      </w:tr>
      <w:tr w:rsidR="0085381F" w:rsidTr="0085381F">
        <w:trPr>
          <w:jc w:val="center"/>
        </w:trPr>
        <w:tc>
          <w:tcPr>
            <w:tcW w:w="250" w:type="dxa"/>
            <w:vMerge/>
            <w:tcBorders>
              <w:top w:val="nil"/>
              <w:left w:val="single" w:sz="6" w:space="0" w:color="auto"/>
              <w:bottom w:val="nil"/>
              <w:right w:val="nil"/>
            </w:tcBorders>
          </w:tcPr>
          <w:p w:rsidR="0085381F" w:rsidRDefault="0085381F" w:rsidP="0085381F">
            <w:pPr>
              <w:autoSpaceDE w:val="0"/>
              <w:autoSpaceDN w:val="0"/>
              <w:adjustRightInd w:val="0"/>
            </w:pPr>
          </w:p>
        </w:tc>
        <w:tc>
          <w:tcPr>
            <w:tcW w:w="5834" w:type="dxa"/>
            <w:gridSpan w:val="6"/>
            <w:tcBorders>
              <w:top w:val="single" w:sz="6" w:space="0" w:color="auto"/>
              <w:left w:val="single" w:sz="6" w:space="0" w:color="auto"/>
              <w:bottom w:val="nil"/>
              <w:right w:val="nil"/>
            </w:tcBorders>
          </w:tcPr>
          <w:p w:rsidR="0085381F" w:rsidRDefault="0085381F" w:rsidP="0085381F">
            <w:pPr>
              <w:autoSpaceDE w:val="0"/>
              <w:autoSpaceDN w:val="0"/>
              <w:adjustRightInd w:val="0"/>
            </w:pPr>
            <w:r>
              <w:t>Дополнительная информация:</w:t>
            </w: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50"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2917" w:type="dxa"/>
            <w:gridSpan w:val="3"/>
            <w:tcBorders>
              <w:top w:val="nil"/>
              <w:left w:val="single" w:sz="6" w:space="0" w:color="auto"/>
              <w:bottom w:val="nil"/>
              <w:right w:val="nil"/>
            </w:tcBorders>
          </w:tcPr>
          <w:p w:rsidR="0085381F" w:rsidRDefault="0085381F" w:rsidP="0085381F">
            <w:pPr>
              <w:autoSpaceDE w:val="0"/>
              <w:autoSpaceDN w:val="0"/>
              <w:adjustRightInd w:val="0"/>
            </w:pPr>
            <w:r>
              <w:t> </w:t>
            </w:r>
          </w:p>
        </w:tc>
        <w:tc>
          <w:tcPr>
            <w:tcW w:w="2917" w:type="dxa"/>
            <w:gridSpan w:val="3"/>
            <w:tcBorders>
              <w:top w:val="nil"/>
              <w:left w:val="nil"/>
              <w:bottom w:val="nil"/>
              <w:right w:val="single" w:sz="6" w:space="0" w:color="auto"/>
            </w:tcBorders>
          </w:tcPr>
          <w:p w:rsidR="0085381F" w:rsidRDefault="0085381F" w:rsidP="0085381F">
            <w:pPr>
              <w:autoSpaceDE w:val="0"/>
              <w:autoSpaceDN w:val="0"/>
              <w:adjustRightInd w:val="0"/>
            </w:pPr>
            <w:r>
              <w:t> </w:t>
            </w: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50"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2917" w:type="dxa"/>
            <w:gridSpan w:val="3"/>
            <w:tcBorders>
              <w:top w:val="nil"/>
              <w:left w:val="single" w:sz="6" w:space="0" w:color="auto"/>
              <w:bottom w:val="single" w:sz="6" w:space="0" w:color="auto"/>
              <w:right w:val="nil"/>
            </w:tcBorders>
          </w:tcPr>
          <w:p w:rsidR="0085381F" w:rsidRDefault="0085381F" w:rsidP="0085381F">
            <w:pPr>
              <w:autoSpaceDE w:val="0"/>
              <w:autoSpaceDN w:val="0"/>
              <w:adjustRightInd w:val="0"/>
            </w:pPr>
            <w:r>
              <w:t> </w:t>
            </w:r>
          </w:p>
        </w:tc>
        <w:tc>
          <w:tcPr>
            <w:tcW w:w="2917" w:type="dxa"/>
            <w:gridSpan w:val="3"/>
            <w:tcBorders>
              <w:top w:val="nil"/>
              <w:left w:val="nil"/>
              <w:bottom w:val="single" w:sz="6" w:space="0" w:color="auto"/>
              <w:right w:val="single" w:sz="6" w:space="0" w:color="auto"/>
            </w:tcBorders>
          </w:tcPr>
          <w:p w:rsidR="0085381F" w:rsidRDefault="0085381F" w:rsidP="0085381F">
            <w:pPr>
              <w:autoSpaceDE w:val="0"/>
              <w:autoSpaceDN w:val="0"/>
              <w:adjustRightInd w:val="0"/>
            </w:pPr>
            <w:r>
              <w:t> </w:t>
            </w: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50"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291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6890" w:type="dxa"/>
            <w:gridSpan w:val="5"/>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Образованием машино-места в здании, сооружении путем объединения помещений, машино-мест в здании, сооружении</w:t>
            </w:r>
          </w:p>
        </w:tc>
      </w:tr>
      <w:tr w:rsidR="0085381F" w:rsidTr="0085381F">
        <w:trPr>
          <w:jc w:val="center"/>
        </w:trPr>
        <w:tc>
          <w:tcPr>
            <w:tcW w:w="250"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5834" w:type="dxa"/>
            <w:gridSpan w:val="6"/>
            <w:tcBorders>
              <w:top w:val="single" w:sz="6" w:space="0" w:color="auto"/>
              <w:left w:val="single" w:sz="6" w:space="0" w:color="auto"/>
              <w:bottom w:val="single" w:sz="6" w:space="0" w:color="auto"/>
              <w:right w:val="nil"/>
            </w:tcBorders>
          </w:tcPr>
          <w:p w:rsidR="0085381F" w:rsidRDefault="0085381F" w:rsidP="0085381F">
            <w:pPr>
              <w:autoSpaceDE w:val="0"/>
              <w:autoSpaceDN w:val="0"/>
              <w:adjustRightInd w:val="0"/>
            </w:pPr>
            <w:r>
              <w:t>Количество объединяемых помещений, машино-мест</w:t>
            </w: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50"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5834" w:type="dxa"/>
            <w:gridSpan w:val="6"/>
            <w:tcBorders>
              <w:top w:val="single" w:sz="6" w:space="0" w:color="auto"/>
              <w:left w:val="single" w:sz="6" w:space="0" w:color="auto"/>
              <w:bottom w:val="nil"/>
              <w:right w:val="nil"/>
            </w:tcBorders>
          </w:tcPr>
          <w:p w:rsidR="0085381F" w:rsidRDefault="0085381F" w:rsidP="0085381F">
            <w:pPr>
              <w:autoSpaceDE w:val="0"/>
              <w:autoSpaceDN w:val="0"/>
              <w:adjustRightInd w:val="0"/>
            </w:pPr>
            <w:r>
              <w:t>Кадастровый номер объединяемого помещения &lt;4&gt;</w:t>
            </w: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Адрес объединяемого помещения &lt;4&gt;</w:t>
            </w:r>
          </w:p>
        </w:tc>
      </w:tr>
      <w:tr w:rsidR="0085381F" w:rsidTr="0085381F">
        <w:trPr>
          <w:jc w:val="center"/>
        </w:trPr>
        <w:tc>
          <w:tcPr>
            <w:tcW w:w="250"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2917" w:type="dxa"/>
            <w:gridSpan w:val="3"/>
            <w:tcBorders>
              <w:top w:val="single" w:sz="6" w:space="0" w:color="auto"/>
              <w:left w:val="single" w:sz="6" w:space="0" w:color="auto"/>
              <w:bottom w:val="nil"/>
              <w:right w:val="nil"/>
            </w:tcBorders>
          </w:tcPr>
          <w:p w:rsidR="0085381F" w:rsidRDefault="0085381F" w:rsidP="0085381F">
            <w:pPr>
              <w:autoSpaceDE w:val="0"/>
              <w:autoSpaceDN w:val="0"/>
              <w:adjustRightInd w:val="0"/>
            </w:pPr>
            <w:r>
              <w:t> </w:t>
            </w:r>
          </w:p>
        </w:tc>
        <w:tc>
          <w:tcPr>
            <w:tcW w:w="2917" w:type="dxa"/>
            <w:gridSpan w:val="3"/>
            <w:tcBorders>
              <w:top w:val="single" w:sz="6" w:space="0" w:color="auto"/>
              <w:left w:val="nil"/>
              <w:bottom w:val="nil"/>
              <w:right w:val="single" w:sz="6" w:space="0" w:color="auto"/>
            </w:tcBorders>
          </w:tcPr>
          <w:p w:rsidR="0085381F" w:rsidRDefault="0085381F" w:rsidP="0085381F">
            <w:pPr>
              <w:autoSpaceDE w:val="0"/>
              <w:autoSpaceDN w:val="0"/>
              <w:adjustRightInd w:val="0"/>
            </w:pPr>
            <w:r>
              <w:t> </w:t>
            </w: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50"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2917" w:type="dxa"/>
            <w:gridSpan w:val="3"/>
            <w:tcBorders>
              <w:top w:val="nil"/>
              <w:left w:val="single" w:sz="6" w:space="0" w:color="auto"/>
              <w:bottom w:val="single" w:sz="6" w:space="0" w:color="auto"/>
              <w:right w:val="nil"/>
            </w:tcBorders>
          </w:tcPr>
          <w:p w:rsidR="0085381F" w:rsidRDefault="0085381F" w:rsidP="0085381F">
            <w:pPr>
              <w:autoSpaceDE w:val="0"/>
              <w:autoSpaceDN w:val="0"/>
              <w:adjustRightInd w:val="0"/>
            </w:pPr>
            <w:r>
              <w:t> </w:t>
            </w:r>
          </w:p>
        </w:tc>
        <w:tc>
          <w:tcPr>
            <w:tcW w:w="2917" w:type="dxa"/>
            <w:gridSpan w:val="3"/>
            <w:tcBorders>
              <w:top w:val="nil"/>
              <w:left w:val="nil"/>
              <w:bottom w:val="single" w:sz="6" w:space="0" w:color="auto"/>
              <w:right w:val="single" w:sz="6" w:space="0" w:color="auto"/>
            </w:tcBorders>
          </w:tcPr>
          <w:p w:rsidR="0085381F" w:rsidRDefault="0085381F" w:rsidP="0085381F">
            <w:pPr>
              <w:autoSpaceDE w:val="0"/>
              <w:autoSpaceDN w:val="0"/>
              <w:adjustRightInd w:val="0"/>
            </w:pPr>
            <w:r>
              <w:t> </w:t>
            </w: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50"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5834" w:type="dxa"/>
            <w:gridSpan w:val="6"/>
            <w:tcBorders>
              <w:top w:val="single" w:sz="6" w:space="0" w:color="auto"/>
              <w:left w:val="single" w:sz="6" w:space="0" w:color="auto"/>
              <w:bottom w:val="nil"/>
              <w:right w:val="nil"/>
            </w:tcBorders>
          </w:tcPr>
          <w:p w:rsidR="0085381F" w:rsidRDefault="0085381F" w:rsidP="0085381F">
            <w:pPr>
              <w:autoSpaceDE w:val="0"/>
              <w:autoSpaceDN w:val="0"/>
              <w:adjustRightInd w:val="0"/>
            </w:pPr>
            <w:r>
              <w:t>Дополнительная информация:</w:t>
            </w: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50"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2917" w:type="dxa"/>
            <w:gridSpan w:val="3"/>
            <w:tcBorders>
              <w:top w:val="nil"/>
              <w:left w:val="single" w:sz="6" w:space="0" w:color="auto"/>
              <w:bottom w:val="nil"/>
              <w:right w:val="nil"/>
            </w:tcBorders>
          </w:tcPr>
          <w:p w:rsidR="0085381F" w:rsidRDefault="0085381F" w:rsidP="0085381F">
            <w:pPr>
              <w:autoSpaceDE w:val="0"/>
              <w:autoSpaceDN w:val="0"/>
              <w:adjustRightInd w:val="0"/>
            </w:pPr>
            <w:r>
              <w:t> </w:t>
            </w:r>
          </w:p>
        </w:tc>
        <w:tc>
          <w:tcPr>
            <w:tcW w:w="2917" w:type="dxa"/>
            <w:gridSpan w:val="3"/>
            <w:tcBorders>
              <w:top w:val="nil"/>
              <w:left w:val="nil"/>
              <w:bottom w:val="nil"/>
              <w:right w:val="single" w:sz="6" w:space="0" w:color="auto"/>
            </w:tcBorders>
          </w:tcPr>
          <w:p w:rsidR="0085381F" w:rsidRDefault="0085381F" w:rsidP="0085381F">
            <w:pPr>
              <w:autoSpaceDE w:val="0"/>
              <w:autoSpaceDN w:val="0"/>
              <w:adjustRightInd w:val="0"/>
            </w:pPr>
            <w:r>
              <w:t> </w:t>
            </w: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50"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2917" w:type="dxa"/>
            <w:gridSpan w:val="3"/>
            <w:tcBorders>
              <w:top w:val="nil"/>
              <w:left w:val="single" w:sz="6" w:space="0" w:color="auto"/>
              <w:bottom w:val="single" w:sz="6" w:space="0" w:color="auto"/>
              <w:right w:val="nil"/>
            </w:tcBorders>
          </w:tcPr>
          <w:p w:rsidR="0085381F" w:rsidRDefault="0085381F" w:rsidP="0085381F">
            <w:pPr>
              <w:autoSpaceDE w:val="0"/>
              <w:autoSpaceDN w:val="0"/>
              <w:adjustRightInd w:val="0"/>
            </w:pPr>
            <w:r>
              <w:t> </w:t>
            </w:r>
          </w:p>
        </w:tc>
        <w:tc>
          <w:tcPr>
            <w:tcW w:w="2917" w:type="dxa"/>
            <w:gridSpan w:val="3"/>
            <w:tcBorders>
              <w:top w:val="nil"/>
              <w:left w:val="nil"/>
              <w:bottom w:val="single" w:sz="6" w:space="0" w:color="auto"/>
              <w:right w:val="single" w:sz="6" w:space="0" w:color="auto"/>
            </w:tcBorders>
          </w:tcPr>
          <w:p w:rsidR="0085381F" w:rsidRDefault="0085381F" w:rsidP="0085381F">
            <w:pPr>
              <w:autoSpaceDE w:val="0"/>
              <w:autoSpaceDN w:val="0"/>
              <w:adjustRightInd w:val="0"/>
            </w:pPr>
            <w:r>
              <w:t> </w:t>
            </w: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50"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291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6890" w:type="dxa"/>
            <w:gridSpan w:val="5"/>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Образованием машино-места в здании, сооружении путем переустройства и (или) перепланировки мест общего пользования</w:t>
            </w:r>
          </w:p>
        </w:tc>
      </w:tr>
      <w:tr w:rsidR="0085381F" w:rsidTr="0085381F">
        <w:trPr>
          <w:jc w:val="center"/>
        </w:trPr>
        <w:tc>
          <w:tcPr>
            <w:tcW w:w="250"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5834" w:type="dxa"/>
            <w:gridSpan w:val="6"/>
            <w:tcBorders>
              <w:top w:val="single" w:sz="6" w:space="0" w:color="auto"/>
              <w:left w:val="single" w:sz="6" w:space="0" w:color="auto"/>
              <w:bottom w:val="single" w:sz="6" w:space="0" w:color="auto"/>
              <w:right w:val="nil"/>
            </w:tcBorders>
          </w:tcPr>
          <w:p w:rsidR="0085381F" w:rsidRDefault="0085381F" w:rsidP="0085381F">
            <w:pPr>
              <w:autoSpaceDE w:val="0"/>
              <w:autoSpaceDN w:val="0"/>
              <w:adjustRightInd w:val="0"/>
            </w:pPr>
            <w:r>
              <w:t>Количество образуемых машиномест</w:t>
            </w: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50"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5834" w:type="dxa"/>
            <w:gridSpan w:val="6"/>
            <w:tcBorders>
              <w:top w:val="single" w:sz="6" w:space="0" w:color="auto"/>
              <w:left w:val="single" w:sz="6" w:space="0" w:color="auto"/>
              <w:bottom w:val="nil"/>
              <w:right w:val="nil"/>
            </w:tcBorders>
          </w:tcPr>
          <w:p w:rsidR="0085381F" w:rsidRDefault="0085381F" w:rsidP="0085381F">
            <w:pPr>
              <w:autoSpaceDE w:val="0"/>
              <w:autoSpaceDN w:val="0"/>
              <w:adjustRightInd w:val="0"/>
            </w:pPr>
            <w:r>
              <w:t>Кадастровый номер здания, сооружения</w:t>
            </w: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Адрес здания, сооружения</w:t>
            </w:r>
          </w:p>
        </w:tc>
      </w:tr>
      <w:tr w:rsidR="0085381F" w:rsidTr="0085381F">
        <w:trPr>
          <w:jc w:val="center"/>
        </w:trPr>
        <w:tc>
          <w:tcPr>
            <w:tcW w:w="250"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2917" w:type="dxa"/>
            <w:gridSpan w:val="3"/>
            <w:tcBorders>
              <w:top w:val="single" w:sz="6" w:space="0" w:color="auto"/>
              <w:left w:val="single" w:sz="6" w:space="0" w:color="auto"/>
              <w:bottom w:val="nil"/>
              <w:right w:val="nil"/>
            </w:tcBorders>
          </w:tcPr>
          <w:p w:rsidR="0085381F" w:rsidRDefault="0085381F" w:rsidP="0085381F">
            <w:pPr>
              <w:autoSpaceDE w:val="0"/>
              <w:autoSpaceDN w:val="0"/>
              <w:adjustRightInd w:val="0"/>
            </w:pPr>
            <w:r>
              <w:t> </w:t>
            </w:r>
          </w:p>
        </w:tc>
        <w:tc>
          <w:tcPr>
            <w:tcW w:w="2917" w:type="dxa"/>
            <w:gridSpan w:val="3"/>
            <w:tcBorders>
              <w:top w:val="single" w:sz="6" w:space="0" w:color="auto"/>
              <w:left w:val="nil"/>
              <w:bottom w:val="nil"/>
              <w:right w:val="single" w:sz="6" w:space="0" w:color="auto"/>
            </w:tcBorders>
          </w:tcPr>
          <w:p w:rsidR="0085381F" w:rsidRDefault="0085381F" w:rsidP="0085381F">
            <w:pPr>
              <w:autoSpaceDE w:val="0"/>
              <w:autoSpaceDN w:val="0"/>
              <w:adjustRightInd w:val="0"/>
            </w:pPr>
            <w:r>
              <w:t> </w:t>
            </w: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50"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2917" w:type="dxa"/>
            <w:gridSpan w:val="3"/>
            <w:tcBorders>
              <w:top w:val="nil"/>
              <w:left w:val="single" w:sz="6" w:space="0" w:color="auto"/>
              <w:bottom w:val="single" w:sz="6" w:space="0" w:color="auto"/>
              <w:right w:val="nil"/>
            </w:tcBorders>
          </w:tcPr>
          <w:p w:rsidR="0085381F" w:rsidRDefault="0085381F" w:rsidP="0085381F">
            <w:pPr>
              <w:autoSpaceDE w:val="0"/>
              <w:autoSpaceDN w:val="0"/>
              <w:adjustRightInd w:val="0"/>
            </w:pPr>
            <w:r>
              <w:t> </w:t>
            </w:r>
          </w:p>
        </w:tc>
        <w:tc>
          <w:tcPr>
            <w:tcW w:w="2917" w:type="dxa"/>
            <w:gridSpan w:val="3"/>
            <w:tcBorders>
              <w:top w:val="nil"/>
              <w:left w:val="nil"/>
              <w:bottom w:val="single" w:sz="6" w:space="0" w:color="auto"/>
              <w:right w:val="single" w:sz="6" w:space="0" w:color="auto"/>
            </w:tcBorders>
          </w:tcPr>
          <w:p w:rsidR="0085381F" w:rsidRDefault="0085381F" w:rsidP="0085381F">
            <w:pPr>
              <w:autoSpaceDE w:val="0"/>
              <w:autoSpaceDN w:val="0"/>
              <w:adjustRightInd w:val="0"/>
            </w:pPr>
            <w:r>
              <w:t> </w:t>
            </w: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50"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5834" w:type="dxa"/>
            <w:gridSpan w:val="6"/>
            <w:tcBorders>
              <w:top w:val="single" w:sz="6" w:space="0" w:color="auto"/>
              <w:left w:val="single" w:sz="6" w:space="0" w:color="auto"/>
              <w:bottom w:val="nil"/>
              <w:right w:val="nil"/>
            </w:tcBorders>
          </w:tcPr>
          <w:p w:rsidR="0085381F" w:rsidRDefault="0085381F" w:rsidP="0085381F">
            <w:pPr>
              <w:autoSpaceDE w:val="0"/>
              <w:autoSpaceDN w:val="0"/>
              <w:adjustRightInd w:val="0"/>
            </w:pPr>
            <w:r>
              <w:t>Дополнительная информация:</w:t>
            </w: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50"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2917" w:type="dxa"/>
            <w:gridSpan w:val="3"/>
            <w:tcBorders>
              <w:top w:val="nil"/>
              <w:left w:val="single" w:sz="6" w:space="0" w:color="auto"/>
              <w:bottom w:val="nil"/>
              <w:right w:val="nil"/>
            </w:tcBorders>
          </w:tcPr>
          <w:p w:rsidR="0085381F" w:rsidRDefault="0085381F" w:rsidP="0085381F">
            <w:pPr>
              <w:autoSpaceDE w:val="0"/>
              <w:autoSpaceDN w:val="0"/>
              <w:adjustRightInd w:val="0"/>
            </w:pPr>
            <w:r>
              <w:t> </w:t>
            </w:r>
          </w:p>
        </w:tc>
        <w:tc>
          <w:tcPr>
            <w:tcW w:w="2917" w:type="dxa"/>
            <w:gridSpan w:val="3"/>
            <w:tcBorders>
              <w:top w:val="nil"/>
              <w:left w:val="nil"/>
              <w:bottom w:val="nil"/>
              <w:right w:val="single" w:sz="6" w:space="0" w:color="auto"/>
            </w:tcBorders>
          </w:tcPr>
          <w:p w:rsidR="0085381F" w:rsidRDefault="0085381F" w:rsidP="0085381F">
            <w:pPr>
              <w:autoSpaceDE w:val="0"/>
              <w:autoSpaceDN w:val="0"/>
              <w:adjustRightInd w:val="0"/>
            </w:pPr>
            <w:r>
              <w:t> </w:t>
            </w: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50"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2917" w:type="dxa"/>
            <w:gridSpan w:val="3"/>
            <w:tcBorders>
              <w:top w:val="nil"/>
              <w:left w:val="single" w:sz="6" w:space="0" w:color="auto"/>
              <w:bottom w:val="single" w:sz="6" w:space="0" w:color="auto"/>
              <w:right w:val="nil"/>
            </w:tcBorders>
          </w:tcPr>
          <w:p w:rsidR="0085381F" w:rsidRDefault="0085381F" w:rsidP="0085381F">
            <w:pPr>
              <w:autoSpaceDE w:val="0"/>
              <w:autoSpaceDN w:val="0"/>
              <w:adjustRightInd w:val="0"/>
            </w:pPr>
            <w:r>
              <w:t> </w:t>
            </w:r>
          </w:p>
        </w:tc>
        <w:tc>
          <w:tcPr>
            <w:tcW w:w="2917" w:type="dxa"/>
            <w:gridSpan w:val="3"/>
            <w:tcBorders>
              <w:top w:val="nil"/>
              <w:left w:val="nil"/>
              <w:bottom w:val="single" w:sz="6" w:space="0" w:color="auto"/>
              <w:right w:val="single" w:sz="6" w:space="0" w:color="auto"/>
            </w:tcBorders>
          </w:tcPr>
          <w:p w:rsidR="0085381F" w:rsidRDefault="0085381F" w:rsidP="0085381F">
            <w:pPr>
              <w:autoSpaceDE w:val="0"/>
              <w:autoSpaceDN w:val="0"/>
              <w:adjustRightInd w:val="0"/>
            </w:pPr>
            <w:r>
              <w:t> </w:t>
            </w: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50"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2917" w:type="dxa"/>
            <w:gridSpan w:val="3"/>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w:t>
            </w:r>
          </w:p>
        </w:tc>
        <w:tc>
          <w:tcPr>
            <w:tcW w:w="6890" w:type="dxa"/>
            <w:gridSpan w:val="5"/>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xml:space="preserve">Необходимостью приведения адреса земельного участка, здания (строения), сооружения, помещения, машино-места, государственный кадастровый учет которого осуществлен в соответствии с Федеральным законом </w:t>
            </w:r>
            <w:hyperlink r:id="rId28" w:anchor="l0" w:history="1">
              <w:r>
                <w:rPr>
                  <w:u w:val="single"/>
                </w:rPr>
                <w:t>от 13 июля 2015 г. N 218-ФЗ</w:t>
              </w:r>
            </w:hyperlink>
            <w:r>
              <w:t xml:space="preserve"> "О государственной регистрации недвижимости" (Собрание законодательства Российской Федерации, 2015, N 29, ст. 4344; 2020, N 22, ст. 3383) (далее - Федеральный закон "О государственной регистрации недвижимости") в соответствие с документацией по планировке территории или проектной документацией на здание (строение), сооружение, помещение, машино-место</w:t>
            </w:r>
          </w:p>
        </w:tc>
      </w:tr>
      <w:tr w:rsidR="0085381F" w:rsidTr="0085381F">
        <w:trPr>
          <w:trHeight w:val="276"/>
          <w:jc w:val="center"/>
        </w:trPr>
        <w:tc>
          <w:tcPr>
            <w:tcW w:w="250" w:type="dxa"/>
            <w:vMerge w:val="restart"/>
            <w:tcBorders>
              <w:top w:val="nil"/>
              <w:left w:val="single" w:sz="6" w:space="0" w:color="auto"/>
              <w:bottom w:val="nil"/>
              <w:right w:val="nil"/>
            </w:tcBorders>
          </w:tcPr>
          <w:p w:rsidR="0085381F" w:rsidRDefault="0085381F" w:rsidP="0085381F">
            <w:pPr>
              <w:autoSpaceDE w:val="0"/>
              <w:autoSpaceDN w:val="0"/>
              <w:adjustRightInd w:val="0"/>
            </w:pPr>
            <w:r>
              <w:t> </w:t>
            </w:r>
          </w:p>
        </w:tc>
        <w:tc>
          <w:tcPr>
            <w:tcW w:w="2917" w:type="dxa"/>
            <w:gridSpan w:val="3"/>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6890" w:type="dxa"/>
            <w:gridSpan w:val="5"/>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r>
      <w:tr w:rsidR="0085381F" w:rsidTr="0085381F">
        <w:trPr>
          <w:jc w:val="center"/>
        </w:trPr>
        <w:tc>
          <w:tcPr>
            <w:tcW w:w="250" w:type="dxa"/>
            <w:vMerge/>
            <w:tcBorders>
              <w:top w:val="nil"/>
              <w:left w:val="single" w:sz="6" w:space="0" w:color="auto"/>
              <w:bottom w:val="nil"/>
              <w:right w:val="nil"/>
            </w:tcBorders>
          </w:tcPr>
          <w:p w:rsidR="0085381F" w:rsidRDefault="0085381F" w:rsidP="0085381F">
            <w:pPr>
              <w:autoSpaceDE w:val="0"/>
              <w:autoSpaceDN w:val="0"/>
              <w:adjustRightInd w:val="0"/>
            </w:pPr>
          </w:p>
        </w:tc>
        <w:tc>
          <w:tcPr>
            <w:tcW w:w="5834" w:type="dxa"/>
            <w:gridSpan w:val="6"/>
            <w:tcBorders>
              <w:top w:val="single" w:sz="6" w:space="0" w:color="auto"/>
              <w:left w:val="single" w:sz="6" w:space="0" w:color="auto"/>
              <w:bottom w:val="single" w:sz="6" w:space="0" w:color="auto"/>
              <w:right w:val="nil"/>
            </w:tcBorders>
          </w:tcPr>
          <w:p w:rsidR="0085381F" w:rsidRDefault="0085381F" w:rsidP="0085381F">
            <w:pPr>
              <w:autoSpaceDE w:val="0"/>
              <w:autoSpaceDN w:val="0"/>
              <w:adjustRightInd w:val="0"/>
            </w:pPr>
            <w:r>
              <w:t>Кадастровый номер земельного участка, здания (строения), сооружения, помещения, машино-места</w:t>
            </w: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Существующий адрес земельного участка, здания (строения), сооружения, помещения, машино-места</w:t>
            </w:r>
          </w:p>
        </w:tc>
      </w:tr>
      <w:tr w:rsidR="0085381F" w:rsidTr="0085381F">
        <w:trPr>
          <w:jc w:val="center"/>
        </w:trPr>
        <w:tc>
          <w:tcPr>
            <w:tcW w:w="250" w:type="dxa"/>
            <w:vMerge/>
            <w:tcBorders>
              <w:top w:val="nil"/>
              <w:left w:val="single" w:sz="6" w:space="0" w:color="auto"/>
              <w:bottom w:val="nil"/>
              <w:right w:val="nil"/>
            </w:tcBorders>
          </w:tcPr>
          <w:p w:rsidR="0085381F" w:rsidRDefault="0085381F" w:rsidP="0085381F">
            <w:pPr>
              <w:autoSpaceDE w:val="0"/>
              <w:autoSpaceDN w:val="0"/>
              <w:adjustRightInd w:val="0"/>
            </w:pPr>
          </w:p>
        </w:tc>
        <w:tc>
          <w:tcPr>
            <w:tcW w:w="5834" w:type="dxa"/>
            <w:gridSpan w:val="6"/>
            <w:vMerge w:val="restart"/>
            <w:tcBorders>
              <w:top w:val="single" w:sz="6" w:space="0" w:color="auto"/>
              <w:left w:val="single" w:sz="6" w:space="0" w:color="auto"/>
              <w:bottom w:val="nil"/>
              <w:right w:val="nil"/>
            </w:tcBorders>
          </w:tcPr>
          <w:p w:rsidR="0085381F" w:rsidRDefault="0085381F" w:rsidP="0085381F">
            <w:pPr>
              <w:autoSpaceDE w:val="0"/>
              <w:autoSpaceDN w:val="0"/>
              <w:adjustRightInd w:val="0"/>
            </w:pPr>
            <w:r>
              <w:t> </w:t>
            </w: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50" w:type="dxa"/>
            <w:vMerge/>
            <w:tcBorders>
              <w:top w:val="nil"/>
              <w:left w:val="single" w:sz="6" w:space="0" w:color="auto"/>
              <w:bottom w:val="nil"/>
              <w:right w:val="nil"/>
            </w:tcBorders>
          </w:tcPr>
          <w:p w:rsidR="0085381F" w:rsidRDefault="0085381F" w:rsidP="0085381F">
            <w:pPr>
              <w:autoSpaceDE w:val="0"/>
              <w:autoSpaceDN w:val="0"/>
              <w:adjustRightInd w:val="0"/>
            </w:pPr>
          </w:p>
        </w:tc>
        <w:tc>
          <w:tcPr>
            <w:tcW w:w="5834" w:type="dxa"/>
            <w:gridSpan w:val="6"/>
            <w:vMerge/>
            <w:tcBorders>
              <w:top w:val="nil"/>
              <w:left w:val="single" w:sz="6" w:space="0" w:color="auto"/>
              <w:bottom w:val="single" w:sz="6" w:space="0" w:color="auto"/>
              <w:right w:val="nil"/>
            </w:tcBorders>
          </w:tcPr>
          <w:p w:rsidR="0085381F" w:rsidRDefault="0085381F" w:rsidP="0085381F">
            <w:pPr>
              <w:autoSpaceDE w:val="0"/>
              <w:autoSpaceDN w:val="0"/>
              <w:adjustRightInd w:val="0"/>
            </w:pP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p>
        </w:tc>
      </w:tr>
      <w:tr w:rsidR="0085381F" w:rsidTr="0085381F">
        <w:trPr>
          <w:jc w:val="center"/>
        </w:trPr>
        <w:tc>
          <w:tcPr>
            <w:tcW w:w="250" w:type="dxa"/>
            <w:vMerge/>
            <w:tcBorders>
              <w:top w:val="nil"/>
              <w:left w:val="single" w:sz="6" w:space="0" w:color="auto"/>
              <w:bottom w:val="nil"/>
              <w:right w:val="nil"/>
            </w:tcBorders>
          </w:tcPr>
          <w:p w:rsidR="0085381F" w:rsidRDefault="0085381F" w:rsidP="0085381F">
            <w:pPr>
              <w:autoSpaceDE w:val="0"/>
              <w:autoSpaceDN w:val="0"/>
              <w:adjustRightInd w:val="0"/>
            </w:pPr>
          </w:p>
        </w:tc>
        <w:tc>
          <w:tcPr>
            <w:tcW w:w="5834" w:type="dxa"/>
            <w:gridSpan w:val="6"/>
            <w:vMerge w:val="restart"/>
            <w:tcBorders>
              <w:top w:val="single" w:sz="6" w:space="0" w:color="auto"/>
              <w:left w:val="single" w:sz="6" w:space="0" w:color="auto"/>
              <w:bottom w:val="nil"/>
              <w:right w:val="nil"/>
            </w:tcBorders>
          </w:tcPr>
          <w:p w:rsidR="0085381F" w:rsidRDefault="0085381F" w:rsidP="0085381F">
            <w:pPr>
              <w:autoSpaceDE w:val="0"/>
              <w:autoSpaceDN w:val="0"/>
              <w:adjustRightInd w:val="0"/>
            </w:pPr>
            <w:r>
              <w:t>Дополнительная информация:</w:t>
            </w: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50" w:type="dxa"/>
            <w:vMerge/>
            <w:tcBorders>
              <w:top w:val="nil"/>
              <w:left w:val="single" w:sz="6" w:space="0" w:color="auto"/>
              <w:bottom w:val="nil"/>
              <w:right w:val="nil"/>
            </w:tcBorders>
          </w:tcPr>
          <w:p w:rsidR="0085381F" w:rsidRDefault="0085381F" w:rsidP="0085381F">
            <w:pPr>
              <w:autoSpaceDE w:val="0"/>
              <w:autoSpaceDN w:val="0"/>
              <w:adjustRightInd w:val="0"/>
            </w:pPr>
          </w:p>
        </w:tc>
        <w:tc>
          <w:tcPr>
            <w:tcW w:w="5834" w:type="dxa"/>
            <w:gridSpan w:val="6"/>
            <w:vMerge/>
            <w:tcBorders>
              <w:top w:val="nil"/>
              <w:left w:val="single" w:sz="6" w:space="0" w:color="auto"/>
              <w:bottom w:val="nil"/>
              <w:right w:val="nil"/>
            </w:tcBorders>
          </w:tcPr>
          <w:p w:rsidR="0085381F" w:rsidRDefault="0085381F" w:rsidP="0085381F">
            <w:pPr>
              <w:autoSpaceDE w:val="0"/>
              <w:autoSpaceDN w:val="0"/>
              <w:adjustRightInd w:val="0"/>
            </w:pP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p>
        </w:tc>
      </w:tr>
      <w:tr w:rsidR="0085381F" w:rsidTr="0085381F">
        <w:trPr>
          <w:jc w:val="center"/>
        </w:trPr>
        <w:tc>
          <w:tcPr>
            <w:tcW w:w="250" w:type="dxa"/>
            <w:vMerge/>
            <w:tcBorders>
              <w:top w:val="nil"/>
              <w:left w:val="single" w:sz="6" w:space="0" w:color="auto"/>
              <w:bottom w:val="nil"/>
              <w:right w:val="nil"/>
            </w:tcBorders>
          </w:tcPr>
          <w:p w:rsidR="0085381F" w:rsidRDefault="0085381F" w:rsidP="0085381F">
            <w:pPr>
              <w:autoSpaceDE w:val="0"/>
              <w:autoSpaceDN w:val="0"/>
              <w:adjustRightInd w:val="0"/>
            </w:pPr>
          </w:p>
        </w:tc>
        <w:tc>
          <w:tcPr>
            <w:tcW w:w="5834" w:type="dxa"/>
            <w:gridSpan w:val="6"/>
            <w:vMerge/>
            <w:tcBorders>
              <w:top w:val="nil"/>
              <w:left w:val="single" w:sz="6" w:space="0" w:color="auto"/>
              <w:bottom w:val="nil"/>
              <w:right w:val="nil"/>
            </w:tcBorders>
          </w:tcPr>
          <w:p w:rsidR="0085381F" w:rsidRDefault="0085381F" w:rsidP="0085381F">
            <w:pPr>
              <w:autoSpaceDE w:val="0"/>
              <w:autoSpaceDN w:val="0"/>
              <w:adjustRightInd w:val="0"/>
            </w:pP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p>
        </w:tc>
      </w:tr>
      <w:tr w:rsidR="0085381F" w:rsidTr="0085381F">
        <w:trPr>
          <w:jc w:val="center"/>
        </w:trPr>
        <w:tc>
          <w:tcPr>
            <w:tcW w:w="250" w:type="dxa"/>
            <w:vMerge/>
            <w:tcBorders>
              <w:top w:val="nil"/>
              <w:left w:val="single" w:sz="6" w:space="0" w:color="auto"/>
              <w:bottom w:val="nil"/>
              <w:right w:val="nil"/>
            </w:tcBorders>
          </w:tcPr>
          <w:p w:rsidR="0085381F" w:rsidRDefault="0085381F" w:rsidP="0085381F">
            <w:pPr>
              <w:autoSpaceDE w:val="0"/>
              <w:autoSpaceDN w:val="0"/>
              <w:adjustRightInd w:val="0"/>
            </w:pPr>
          </w:p>
        </w:tc>
        <w:tc>
          <w:tcPr>
            <w:tcW w:w="2917"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6890" w:type="dxa"/>
            <w:gridSpan w:val="5"/>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xml:space="preserve">Отсутствием у земельного участка, здания (строения), сооружения, помещения, машино-места, государственный кадастровый учет которого осуществлен в соответствии с Федеральным </w:t>
            </w:r>
            <w:hyperlink r:id="rId29" w:anchor="l0" w:history="1">
              <w:r>
                <w:rPr>
                  <w:u w:val="single"/>
                </w:rPr>
                <w:t>законом</w:t>
              </w:r>
            </w:hyperlink>
            <w:r>
              <w:t xml:space="preserve"> "О государственной регистрации недвижимости", адреса</w:t>
            </w:r>
          </w:p>
        </w:tc>
      </w:tr>
      <w:tr w:rsidR="0085381F" w:rsidTr="0085381F">
        <w:trPr>
          <w:jc w:val="center"/>
        </w:trPr>
        <w:tc>
          <w:tcPr>
            <w:tcW w:w="250" w:type="dxa"/>
            <w:vMerge/>
            <w:tcBorders>
              <w:top w:val="nil"/>
              <w:left w:val="single" w:sz="6" w:space="0" w:color="auto"/>
              <w:bottom w:val="nil"/>
              <w:right w:val="nil"/>
            </w:tcBorders>
          </w:tcPr>
          <w:p w:rsidR="0085381F" w:rsidRDefault="0085381F" w:rsidP="0085381F">
            <w:pPr>
              <w:autoSpaceDE w:val="0"/>
              <w:autoSpaceDN w:val="0"/>
              <w:adjustRightInd w:val="0"/>
            </w:pPr>
          </w:p>
        </w:tc>
        <w:tc>
          <w:tcPr>
            <w:tcW w:w="5834" w:type="dxa"/>
            <w:gridSpan w:val="6"/>
            <w:tcBorders>
              <w:top w:val="single" w:sz="6" w:space="0" w:color="auto"/>
              <w:left w:val="single" w:sz="6" w:space="0" w:color="auto"/>
              <w:bottom w:val="single" w:sz="6" w:space="0" w:color="auto"/>
              <w:right w:val="nil"/>
            </w:tcBorders>
          </w:tcPr>
          <w:p w:rsidR="0085381F" w:rsidRDefault="0085381F" w:rsidP="0085381F">
            <w:pPr>
              <w:autoSpaceDE w:val="0"/>
              <w:autoSpaceDN w:val="0"/>
              <w:adjustRightInd w:val="0"/>
            </w:pPr>
            <w:r>
              <w:t>Кадастровый номер земельного участка, здания (строения), сооружения, помещения, машино-места</w:t>
            </w: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Адрес земельного участка, на котором расположен объект адресации, либо здания (строения), сооружения, в котором расположен объект адресации (при наличии)</w:t>
            </w:r>
          </w:p>
        </w:tc>
      </w:tr>
      <w:tr w:rsidR="0085381F" w:rsidTr="0085381F">
        <w:trPr>
          <w:jc w:val="center"/>
        </w:trPr>
        <w:tc>
          <w:tcPr>
            <w:tcW w:w="250" w:type="dxa"/>
            <w:vMerge/>
            <w:tcBorders>
              <w:top w:val="nil"/>
              <w:left w:val="single" w:sz="6" w:space="0" w:color="auto"/>
              <w:bottom w:val="nil"/>
              <w:right w:val="nil"/>
            </w:tcBorders>
          </w:tcPr>
          <w:p w:rsidR="0085381F" w:rsidRDefault="0085381F" w:rsidP="0085381F">
            <w:pPr>
              <w:autoSpaceDE w:val="0"/>
              <w:autoSpaceDN w:val="0"/>
              <w:adjustRightInd w:val="0"/>
            </w:pPr>
          </w:p>
        </w:tc>
        <w:tc>
          <w:tcPr>
            <w:tcW w:w="5834" w:type="dxa"/>
            <w:gridSpan w:val="6"/>
            <w:tcBorders>
              <w:top w:val="single" w:sz="6" w:space="0" w:color="auto"/>
              <w:left w:val="single" w:sz="6" w:space="0" w:color="auto"/>
              <w:bottom w:val="single" w:sz="6" w:space="0" w:color="auto"/>
              <w:right w:val="nil"/>
            </w:tcBorders>
          </w:tcPr>
          <w:p w:rsidR="0085381F" w:rsidRDefault="0085381F" w:rsidP="0085381F">
            <w:pPr>
              <w:autoSpaceDE w:val="0"/>
              <w:autoSpaceDN w:val="0"/>
              <w:adjustRightInd w:val="0"/>
            </w:pP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50" w:type="dxa"/>
            <w:vMerge/>
            <w:tcBorders>
              <w:top w:val="nil"/>
              <w:left w:val="single" w:sz="6" w:space="0" w:color="auto"/>
              <w:bottom w:val="nil"/>
              <w:right w:val="nil"/>
            </w:tcBorders>
          </w:tcPr>
          <w:p w:rsidR="0085381F" w:rsidRDefault="0085381F" w:rsidP="0085381F">
            <w:pPr>
              <w:autoSpaceDE w:val="0"/>
              <w:autoSpaceDN w:val="0"/>
              <w:adjustRightInd w:val="0"/>
            </w:pPr>
          </w:p>
        </w:tc>
        <w:tc>
          <w:tcPr>
            <w:tcW w:w="5834" w:type="dxa"/>
            <w:gridSpan w:val="6"/>
            <w:tcBorders>
              <w:top w:val="single" w:sz="6" w:space="0" w:color="auto"/>
              <w:left w:val="single" w:sz="6" w:space="0" w:color="auto"/>
              <w:bottom w:val="single" w:sz="6" w:space="0" w:color="auto"/>
              <w:right w:val="nil"/>
            </w:tcBorders>
          </w:tcPr>
          <w:p w:rsidR="0085381F" w:rsidRDefault="0085381F" w:rsidP="0085381F">
            <w:pPr>
              <w:autoSpaceDE w:val="0"/>
              <w:autoSpaceDN w:val="0"/>
              <w:adjustRightInd w:val="0"/>
            </w:pP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50" w:type="dxa"/>
            <w:vMerge/>
            <w:tcBorders>
              <w:top w:val="nil"/>
              <w:left w:val="single" w:sz="6" w:space="0" w:color="auto"/>
              <w:bottom w:val="nil"/>
              <w:right w:val="nil"/>
            </w:tcBorders>
          </w:tcPr>
          <w:p w:rsidR="0085381F" w:rsidRDefault="0085381F" w:rsidP="0085381F">
            <w:pPr>
              <w:autoSpaceDE w:val="0"/>
              <w:autoSpaceDN w:val="0"/>
              <w:adjustRightInd w:val="0"/>
            </w:pPr>
          </w:p>
        </w:tc>
        <w:tc>
          <w:tcPr>
            <w:tcW w:w="5834" w:type="dxa"/>
            <w:gridSpan w:val="6"/>
            <w:tcBorders>
              <w:top w:val="single" w:sz="6" w:space="0" w:color="auto"/>
              <w:left w:val="single" w:sz="6" w:space="0" w:color="auto"/>
              <w:bottom w:val="single" w:sz="6" w:space="0" w:color="auto"/>
              <w:right w:val="nil"/>
            </w:tcBorders>
          </w:tcPr>
          <w:p w:rsidR="0085381F" w:rsidRDefault="0085381F" w:rsidP="0085381F">
            <w:pPr>
              <w:autoSpaceDE w:val="0"/>
              <w:autoSpaceDN w:val="0"/>
              <w:adjustRightInd w:val="0"/>
            </w:pPr>
            <w:r>
              <w:t>Дополнительная информация:</w:t>
            </w: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50" w:type="dxa"/>
            <w:vMerge/>
            <w:tcBorders>
              <w:top w:val="nil"/>
              <w:left w:val="single" w:sz="6" w:space="0" w:color="auto"/>
              <w:bottom w:val="nil"/>
              <w:right w:val="nil"/>
            </w:tcBorders>
          </w:tcPr>
          <w:p w:rsidR="0085381F" w:rsidRDefault="0085381F" w:rsidP="0085381F">
            <w:pPr>
              <w:autoSpaceDE w:val="0"/>
              <w:autoSpaceDN w:val="0"/>
              <w:adjustRightInd w:val="0"/>
            </w:pPr>
          </w:p>
        </w:tc>
        <w:tc>
          <w:tcPr>
            <w:tcW w:w="5834" w:type="dxa"/>
            <w:gridSpan w:val="6"/>
            <w:tcBorders>
              <w:top w:val="single" w:sz="6" w:space="0" w:color="auto"/>
              <w:left w:val="single" w:sz="6" w:space="0" w:color="auto"/>
              <w:bottom w:val="single" w:sz="6" w:space="0" w:color="auto"/>
              <w:right w:val="nil"/>
            </w:tcBorders>
          </w:tcPr>
          <w:p w:rsidR="0085381F" w:rsidRDefault="0085381F" w:rsidP="0085381F">
            <w:pPr>
              <w:autoSpaceDE w:val="0"/>
              <w:autoSpaceDN w:val="0"/>
              <w:adjustRightInd w:val="0"/>
            </w:pP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50" w:type="dxa"/>
            <w:vMerge/>
            <w:tcBorders>
              <w:top w:val="nil"/>
              <w:left w:val="single" w:sz="6" w:space="0" w:color="auto"/>
              <w:bottom w:val="single" w:sz="6" w:space="0" w:color="auto"/>
              <w:right w:val="nil"/>
            </w:tcBorders>
          </w:tcPr>
          <w:p w:rsidR="0085381F" w:rsidRDefault="0085381F" w:rsidP="0085381F">
            <w:pPr>
              <w:autoSpaceDE w:val="0"/>
              <w:autoSpaceDN w:val="0"/>
              <w:adjustRightInd w:val="0"/>
            </w:pPr>
          </w:p>
        </w:tc>
        <w:tc>
          <w:tcPr>
            <w:tcW w:w="5834" w:type="dxa"/>
            <w:gridSpan w:val="6"/>
            <w:tcBorders>
              <w:top w:val="single" w:sz="6" w:space="0" w:color="auto"/>
              <w:left w:val="single" w:sz="6" w:space="0" w:color="auto"/>
              <w:bottom w:val="single" w:sz="6" w:space="0" w:color="auto"/>
              <w:right w:val="nil"/>
            </w:tcBorders>
          </w:tcPr>
          <w:p w:rsidR="0085381F" w:rsidRDefault="0085381F" w:rsidP="0085381F">
            <w:pPr>
              <w:autoSpaceDE w:val="0"/>
              <w:autoSpaceDN w:val="0"/>
              <w:adjustRightInd w:val="0"/>
            </w:pPr>
          </w:p>
        </w:tc>
        <w:tc>
          <w:tcPr>
            <w:tcW w:w="3973"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0057" w:type="dxa"/>
            <w:gridSpan w:val="9"/>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xml:space="preserve">(в ред. Приказа Минфина РФ </w:t>
            </w:r>
            <w:hyperlink r:id="rId30" w:anchor="l0" w:history="1">
              <w:r>
                <w:rPr>
                  <w:u w:val="single"/>
                </w:rPr>
                <w:t>от 18.06.2020 N 110н</w:t>
              </w:r>
            </w:hyperlink>
            <w:r>
              <w:t>)</w:t>
            </w:r>
          </w:p>
        </w:tc>
      </w:tr>
    </w:tbl>
    <w:p w:rsidR="0085381F" w:rsidRDefault="0085381F" w:rsidP="0085381F">
      <w:pPr>
        <w:autoSpaceDE w:val="0"/>
        <w:autoSpaceDN w:val="0"/>
        <w:adjustRightInd w:val="0"/>
        <w:jc w:val="both"/>
      </w:pPr>
      <w:r>
        <w:t>--------------------</w:t>
      </w:r>
    </w:p>
    <w:p w:rsidR="0085381F" w:rsidRDefault="0085381F" w:rsidP="0085381F">
      <w:pPr>
        <w:autoSpaceDE w:val="0"/>
        <w:autoSpaceDN w:val="0"/>
        <w:adjustRightInd w:val="0"/>
        <w:jc w:val="both"/>
      </w:pPr>
      <w:r>
        <w:t>&lt;1&gt; Строка дублируется для каждого разделенного помещения</w:t>
      </w:r>
    </w:p>
    <w:p w:rsidR="0085381F" w:rsidRDefault="0085381F" w:rsidP="0085381F">
      <w:pPr>
        <w:autoSpaceDE w:val="0"/>
        <w:autoSpaceDN w:val="0"/>
        <w:adjustRightInd w:val="0"/>
        <w:spacing w:after="150"/>
        <w:jc w:val="both"/>
      </w:pPr>
      <w:r>
        <w:t>&lt;2&gt; Строка дублируется для каждого объединенного помещения</w:t>
      </w:r>
    </w:p>
    <w:tbl>
      <w:tblPr>
        <w:tblW w:w="9915" w:type="dxa"/>
        <w:jc w:val="center"/>
        <w:tblCellMar>
          <w:left w:w="0" w:type="dxa"/>
          <w:right w:w="0" w:type="dxa"/>
        </w:tblCellMar>
        <w:tblLook w:val="0000" w:firstRow="0" w:lastRow="0" w:firstColumn="0" w:lastColumn="0" w:noHBand="0" w:noVBand="0"/>
      </w:tblPr>
      <w:tblGrid>
        <w:gridCol w:w="2684"/>
        <w:gridCol w:w="2250"/>
        <w:gridCol w:w="2250"/>
        <w:gridCol w:w="2731"/>
      </w:tblGrid>
      <w:tr w:rsidR="0085381F" w:rsidTr="0085381F">
        <w:trPr>
          <w:jc w:val="center"/>
        </w:trPr>
        <w:tc>
          <w:tcPr>
            <w:tcW w:w="4934"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jc w:val="right"/>
            </w:pPr>
          </w:p>
        </w:tc>
        <w:tc>
          <w:tcPr>
            <w:tcW w:w="2250"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jc w:val="right"/>
            </w:pPr>
            <w:r>
              <w:t>Лист N _______</w:t>
            </w:r>
          </w:p>
        </w:tc>
        <w:tc>
          <w:tcPr>
            <w:tcW w:w="2731"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jc w:val="right"/>
            </w:pPr>
            <w:r>
              <w:t>Всего листов ______</w:t>
            </w:r>
          </w:p>
        </w:tc>
      </w:tr>
      <w:tr w:rsidR="0085381F" w:rsidTr="0085381F">
        <w:trPr>
          <w:jc w:val="center"/>
        </w:trPr>
        <w:tc>
          <w:tcPr>
            <w:tcW w:w="2684"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3.3</w:t>
            </w:r>
          </w:p>
        </w:tc>
        <w:tc>
          <w:tcPr>
            <w:tcW w:w="7231"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Аннулировать адрес объекта адресации:</w:t>
            </w:r>
          </w:p>
        </w:tc>
      </w:tr>
      <w:tr w:rsidR="0085381F" w:rsidTr="0085381F">
        <w:trPr>
          <w:jc w:val="center"/>
        </w:trPr>
        <w:tc>
          <w:tcPr>
            <w:tcW w:w="2684"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Наименование страны</w:t>
            </w:r>
          </w:p>
        </w:tc>
        <w:tc>
          <w:tcPr>
            <w:tcW w:w="2731"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684"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Наименование субъекта Российской Федерации</w:t>
            </w:r>
          </w:p>
        </w:tc>
        <w:tc>
          <w:tcPr>
            <w:tcW w:w="2731"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684"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Наименование муниципального района, городского, муниципального округа или внутригородского муниципального образования города федерального значения в составе субъекта Российской Федерации, федеральной территории</w:t>
            </w:r>
          </w:p>
        </w:tc>
        <w:tc>
          <w:tcPr>
            <w:tcW w:w="2731"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684"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7231"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xml:space="preserve">(в ред. Приказов Минфина РФ </w:t>
            </w:r>
            <w:hyperlink r:id="rId31" w:anchor="l0" w:history="1">
              <w:r>
                <w:rPr>
                  <w:u w:val="single"/>
                </w:rPr>
                <w:t>от 18.06.2020 N 110н</w:t>
              </w:r>
            </w:hyperlink>
            <w:r>
              <w:t xml:space="preserve">, </w:t>
            </w:r>
            <w:hyperlink r:id="rId32" w:anchor="l16" w:history="1">
              <w:r>
                <w:rPr>
                  <w:u w:val="single"/>
                </w:rPr>
                <w:t>от 14.01.2022 N 5н</w:t>
              </w:r>
            </w:hyperlink>
            <w:r>
              <w:t>, </w:t>
            </w:r>
            <w:hyperlink r:id="rId33" w:anchor="l20" w:history="1">
              <w:r>
                <w:rPr>
                  <w:u w:val="single"/>
                </w:rPr>
                <w:t>от 03.12.2025 N 173н</w:t>
              </w:r>
            </w:hyperlink>
            <w:r>
              <w:t>)</w:t>
            </w:r>
          </w:p>
        </w:tc>
      </w:tr>
      <w:tr w:rsidR="0085381F" w:rsidTr="0085381F">
        <w:trPr>
          <w:jc w:val="center"/>
        </w:trPr>
        <w:tc>
          <w:tcPr>
            <w:tcW w:w="2684"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Наименование поселения</w:t>
            </w:r>
          </w:p>
        </w:tc>
        <w:tc>
          <w:tcPr>
            <w:tcW w:w="2731"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684"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Наименование внутригородского района городского округа</w:t>
            </w:r>
          </w:p>
        </w:tc>
        <w:tc>
          <w:tcPr>
            <w:tcW w:w="2731"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684"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Наименование населенного пункта</w:t>
            </w:r>
          </w:p>
        </w:tc>
        <w:tc>
          <w:tcPr>
            <w:tcW w:w="2731"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684"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Наименование элемента планировочной структуры</w:t>
            </w:r>
          </w:p>
        </w:tc>
        <w:tc>
          <w:tcPr>
            <w:tcW w:w="2731"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684"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Наименование элемента улично-дорожной сети</w:t>
            </w:r>
          </w:p>
        </w:tc>
        <w:tc>
          <w:tcPr>
            <w:tcW w:w="2731"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684" w:type="dxa"/>
            <w:vMerge w:val="restart"/>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Номер земельного участка</w:t>
            </w:r>
          </w:p>
        </w:tc>
        <w:tc>
          <w:tcPr>
            <w:tcW w:w="2731"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684"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Тип и номер здания, сооружения или объекта незавершенного строительства</w:t>
            </w:r>
          </w:p>
        </w:tc>
        <w:tc>
          <w:tcPr>
            <w:tcW w:w="2731"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684"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Тип и номер помещения, расположенного в здании или сооружении</w:t>
            </w:r>
          </w:p>
        </w:tc>
        <w:tc>
          <w:tcPr>
            <w:tcW w:w="2731"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684" w:type="dxa"/>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50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Тип и номер помещения в пределах квартиры (в отношении коммунальных квартир)</w:t>
            </w:r>
          </w:p>
        </w:tc>
        <w:tc>
          <w:tcPr>
            <w:tcW w:w="2731"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684"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4500" w:type="dxa"/>
            <w:gridSpan w:val="2"/>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Дополнительная информация:</w:t>
            </w:r>
          </w:p>
        </w:tc>
        <w:tc>
          <w:tcPr>
            <w:tcW w:w="2731"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684"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4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2731"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684"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4500" w:type="dxa"/>
            <w:gridSpan w:val="2"/>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2731"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684"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7231"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В связи с:</w:t>
            </w:r>
          </w:p>
        </w:tc>
      </w:tr>
      <w:tr w:rsidR="0085381F" w:rsidTr="0085381F">
        <w:trPr>
          <w:jc w:val="center"/>
        </w:trPr>
        <w:tc>
          <w:tcPr>
            <w:tcW w:w="2684"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2250"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w:t>
            </w:r>
          </w:p>
        </w:tc>
        <w:tc>
          <w:tcPr>
            <w:tcW w:w="4981"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Прекращением существования объекта адресации и (или) снятием с государственного кадастрового учета объекта недвижимости, являющегося объектом адресации</w:t>
            </w:r>
          </w:p>
        </w:tc>
      </w:tr>
      <w:tr w:rsidR="0085381F" w:rsidTr="0085381F">
        <w:trPr>
          <w:jc w:val="center"/>
        </w:trPr>
        <w:tc>
          <w:tcPr>
            <w:tcW w:w="2684"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2250"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4981"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xml:space="preserve">Исключением из Единого государственного реестра недвижимости указанных в </w:t>
            </w:r>
            <w:hyperlink r:id="rId34" w:anchor="l2687" w:history="1">
              <w:r>
                <w:rPr>
                  <w:u w:val="single"/>
                </w:rPr>
                <w:t>части 7</w:t>
              </w:r>
            </w:hyperlink>
            <w:r>
              <w:t xml:space="preserve"> статьи 72 Федерального закона "О государственной регистрации недвижимости" сведений об объекте недвижимости, являющемся объектом адресации</w:t>
            </w:r>
          </w:p>
        </w:tc>
      </w:tr>
      <w:tr w:rsidR="0085381F" w:rsidTr="0085381F">
        <w:trPr>
          <w:jc w:val="center"/>
        </w:trPr>
        <w:tc>
          <w:tcPr>
            <w:tcW w:w="2684" w:type="dxa"/>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2250" w:type="dxa"/>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4981"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Присвоением объекту адресации нового адреса</w:t>
            </w:r>
          </w:p>
        </w:tc>
      </w:tr>
      <w:tr w:rsidR="0085381F" w:rsidTr="0085381F">
        <w:trPr>
          <w:jc w:val="center"/>
        </w:trPr>
        <w:tc>
          <w:tcPr>
            <w:tcW w:w="9915" w:type="dxa"/>
            <w:gridSpan w:val="4"/>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xml:space="preserve">(в ред. Приказа Минфина РФ </w:t>
            </w:r>
            <w:hyperlink r:id="rId35" w:anchor="l90" w:history="1">
              <w:r>
                <w:rPr>
                  <w:u w:val="single"/>
                </w:rPr>
                <w:t>от 18.06.2020 N 110н</w:t>
              </w:r>
            </w:hyperlink>
            <w:r>
              <w:t>)</w:t>
            </w:r>
          </w:p>
        </w:tc>
      </w:tr>
      <w:tr w:rsidR="0085381F" w:rsidTr="0085381F">
        <w:trPr>
          <w:jc w:val="center"/>
        </w:trPr>
        <w:tc>
          <w:tcPr>
            <w:tcW w:w="2684" w:type="dxa"/>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w:t>
            </w:r>
          </w:p>
        </w:tc>
        <w:tc>
          <w:tcPr>
            <w:tcW w:w="4500" w:type="dxa"/>
            <w:gridSpan w:val="2"/>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Дополнительная информация:</w:t>
            </w:r>
          </w:p>
        </w:tc>
        <w:tc>
          <w:tcPr>
            <w:tcW w:w="2731"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684" w:type="dxa"/>
            <w:tcBorders>
              <w:top w:val="nil"/>
              <w:left w:val="single" w:sz="6" w:space="0" w:color="auto"/>
              <w:bottom w:val="nil"/>
              <w:right w:val="single" w:sz="6" w:space="0" w:color="auto"/>
            </w:tcBorders>
          </w:tcPr>
          <w:p w:rsidR="0085381F" w:rsidRDefault="0085381F" w:rsidP="0085381F">
            <w:pPr>
              <w:autoSpaceDE w:val="0"/>
              <w:autoSpaceDN w:val="0"/>
              <w:adjustRightInd w:val="0"/>
            </w:pPr>
            <w:r>
              <w:t> </w:t>
            </w:r>
          </w:p>
        </w:tc>
        <w:tc>
          <w:tcPr>
            <w:tcW w:w="4500" w:type="dxa"/>
            <w:gridSpan w:val="2"/>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2731"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2684" w:type="dxa"/>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4500" w:type="dxa"/>
            <w:gridSpan w:val="2"/>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2731"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bl>
    <w:p w:rsidR="0085381F" w:rsidRDefault="0085381F" w:rsidP="0085381F">
      <w:pPr>
        <w:autoSpaceDE w:val="0"/>
        <w:autoSpaceDN w:val="0"/>
        <w:adjustRightInd w:val="0"/>
        <w:spacing w:after="150"/>
      </w:pPr>
    </w:p>
    <w:tbl>
      <w:tblPr>
        <w:tblW w:w="0" w:type="auto"/>
        <w:jc w:val="center"/>
        <w:tblCellMar>
          <w:left w:w="0" w:type="dxa"/>
          <w:right w:w="0" w:type="dxa"/>
        </w:tblCellMar>
        <w:tblLook w:val="0000" w:firstRow="0" w:lastRow="0" w:firstColumn="0" w:lastColumn="0" w:noHBand="0" w:noVBand="0"/>
      </w:tblPr>
      <w:tblGrid>
        <w:gridCol w:w="1075"/>
        <w:gridCol w:w="1226"/>
        <w:gridCol w:w="1649"/>
        <w:gridCol w:w="1780"/>
        <w:gridCol w:w="1411"/>
        <w:gridCol w:w="1292"/>
        <w:gridCol w:w="1483"/>
      </w:tblGrid>
      <w:tr w:rsidR="0085381F" w:rsidTr="0085381F">
        <w:trPr>
          <w:jc w:val="center"/>
        </w:trPr>
        <w:tc>
          <w:tcPr>
            <w:tcW w:w="6430" w:type="dxa"/>
            <w:gridSpan w:val="5"/>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jc w:val="right"/>
            </w:pPr>
          </w:p>
        </w:tc>
        <w:tc>
          <w:tcPr>
            <w:tcW w:w="1285"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jc w:val="right"/>
            </w:pPr>
            <w:r>
              <w:t>Лист N ______</w:t>
            </w:r>
          </w:p>
        </w:tc>
        <w:tc>
          <w:tcPr>
            <w:tcW w:w="1285"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jc w:val="right"/>
            </w:pPr>
            <w:r>
              <w:t>Всего листов _____</w:t>
            </w:r>
          </w:p>
        </w:tc>
      </w:tr>
      <w:tr w:rsidR="0085381F" w:rsidTr="0085381F">
        <w:trPr>
          <w:jc w:val="center"/>
        </w:trPr>
        <w:tc>
          <w:tcPr>
            <w:tcW w:w="1286"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4.</w:t>
            </w:r>
          </w:p>
        </w:tc>
        <w:tc>
          <w:tcPr>
            <w:tcW w:w="7714"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Собственник объекта адресации или лицо, обладающее иным вещным правом на объект адресации</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w:t>
            </w: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физическое лицо:</w:t>
            </w: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1285"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1285"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w:t>
            </w: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фамилия:</w:t>
            </w: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jc w:val="center"/>
            </w:pPr>
            <w:r>
              <w:t>имя (полностью):</w:t>
            </w:r>
          </w:p>
        </w:tc>
        <w:tc>
          <w:tcPr>
            <w:tcW w:w="1285"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jc w:val="center"/>
            </w:pPr>
            <w:r>
              <w:t>отчество (полностью) (при наличии):</w:t>
            </w:r>
          </w:p>
        </w:tc>
        <w:tc>
          <w:tcPr>
            <w:tcW w:w="1285"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jc w:val="center"/>
            </w:pPr>
            <w:r>
              <w:t>ИНН (при наличии):</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документ, удостоверяющий личность:</w:t>
            </w: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вид:</w:t>
            </w:r>
          </w:p>
        </w:tc>
        <w:tc>
          <w:tcPr>
            <w:tcW w:w="1285"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серия:</w:t>
            </w:r>
          </w:p>
        </w:tc>
        <w:tc>
          <w:tcPr>
            <w:tcW w:w="1285"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номер:</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1285"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1285"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дата выдачи:</w:t>
            </w:r>
          </w:p>
        </w:tc>
        <w:tc>
          <w:tcPr>
            <w:tcW w:w="257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кем выдан:</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"__"_____ __г.</w:t>
            </w:r>
          </w:p>
        </w:tc>
        <w:tc>
          <w:tcPr>
            <w:tcW w:w="257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257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почтовый адрес:</w:t>
            </w:r>
          </w:p>
        </w:tc>
        <w:tc>
          <w:tcPr>
            <w:tcW w:w="2571"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телефон для связи:</w:t>
            </w:r>
          </w:p>
        </w:tc>
        <w:tc>
          <w:tcPr>
            <w:tcW w:w="1285"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адрес электронной почты (при наличии):</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2571" w:type="dxa"/>
            <w:gridSpan w:val="2"/>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w:t>
            </w:r>
          </w:p>
        </w:tc>
        <w:tc>
          <w:tcPr>
            <w:tcW w:w="1285"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2571" w:type="dxa"/>
            <w:gridSpan w:val="2"/>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1285" w:type="dxa"/>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5142" w:type="dxa"/>
            <w:gridSpan w:val="4"/>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xml:space="preserve">юридическое лицо, в том числе орган государственной власти, иной государственный орган, орган местного </w:t>
            </w:r>
            <w:r>
              <w:lastRenderedPageBreak/>
              <w:t>самоуправления, орган публичной власти федеральной территории:</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w:t>
            </w:r>
          </w:p>
        </w:tc>
        <w:tc>
          <w:tcPr>
            <w:tcW w:w="1286"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полное наименование:</w:t>
            </w:r>
          </w:p>
        </w:tc>
        <w:tc>
          <w:tcPr>
            <w:tcW w:w="3856"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3856"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2572"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ИНН (для российского юридического лица):</w:t>
            </w:r>
          </w:p>
        </w:tc>
        <w:tc>
          <w:tcPr>
            <w:tcW w:w="257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КПП (для российского юридического лица):</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2572"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257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страна регистрации (инкорпорации) (для иностранного юридического лица):</w:t>
            </w:r>
          </w:p>
        </w:tc>
        <w:tc>
          <w:tcPr>
            <w:tcW w:w="2571"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дата регистрации (для иностранного юридического лица):</w:t>
            </w:r>
          </w:p>
        </w:tc>
        <w:tc>
          <w:tcPr>
            <w:tcW w:w="1285"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номер регистрации (для иностранного юридического лица):</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2571" w:type="dxa"/>
            <w:gridSpan w:val="2"/>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jc w:val="center"/>
            </w:pPr>
            <w:r>
              <w:t>"__"________ __г.</w:t>
            </w:r>
          </w:p>
        </w:tc>
        <w:tc>
          <w:tcPr>
            <w:tcW w:w="1285"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2571" w:type="dxa"/>
            <w:gridSpan w:val="2"/>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1285" w:type="dxa"/>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почтовый адрес:</w:t>
            </w:r>
          </w:p>
        </w:tc>
        <w:tc>
          <w:tcPr>
            <w:tcW w:w="2571"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телефон для связи:</w:t>
            </w:r>
          </w:p>
        </w:tc>
        <w:tc>
          <w:tcPr>
            <w:tcW w:w="1285"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адрес электронной почты (при наличии):</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5142" w:type="dxa"/>
            <w:gridSpan w:val="4"/>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Вещное право на объект адресации:</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3856"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право собственности</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3856"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право хозяйственного ведения имуществом на объект адресации</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3856"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право оперативного управления имуществом на объект адресации</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3856"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право пожизненно наследуемого владения земельным участком</w:t>
            </w:r>
          </w:p>
        </w:tc>
      </w:tr>
      <w:tr w:rsidR="0085381F" w:rsidTr="0085381F">
        <w:trPr>
          <w:jc w:val="center"/>
        </w:trPr>
        <w:tc>
          <w:tcPr>
            <w:tcW w:w="1286" w:type="dxa"/>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3856"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право постоянного (бессрочного) пользования земельным участком</w:t>
            </w:r>
          </w:p>
        </w:tc>
      </w:tr>
      <w:tr w:rsidR="0085381F" w:rsidTr="0085381F">
        <w:trPr>
          <w:jc w:val="center"/>
        </w:trPr>
        <w:tc>
          <w:tcPr>
            <w:tcW w:w="9000" w:type="dxa"/>
            <w:gridSpan w:val="7"/>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xml:space="preserve">(в ред. Приказа Минфина РФ </w:t>
            </w:r>
            <w:hyperlink r:id="rId36" w:anchor="l16" w:history="1">
              <w:r>
                <w:rPr>
                  <w:u w:val="single"/>
                </w:rPr>
                <w:t>от 14.01.2022 N 5н</w:t>
              </w:r>
            </w:hyperlink>
            <w:r>
              <w:t>)</w:t>
            </w:r>
          </w:p>
        </w:tc>
      </w:tr>
      <w:tr w:rsidR="0085381F" w:rsidTr="0085381F">
        <w:trPr>
          <w:jc w:val="center"/>
        </w:trPr>
        <w:tc>
          <w:tcPr>
            <w:tcW w:w="1286"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5.</w:t>
            </w:r>
          </w:p>
        </w:tc>
        <w:tc>
          <w:tcPr>
            <w:tcW w:w="7714"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2572"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Лично</w:t>
            </w: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257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В многофункциональном центре</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w:t>
            </w:r>
          </w:p>
        </w:tc>
        <w:tc>
          <w:tcPr>
            <w:tcW w:w="2572" w:type="dxa"/>
            <w:gridSpan w:val="2"/>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Почтовым отправлением по адресу:</w:t>
            </w:r>
          </w:p>
        </w:tc>
        <w:tc>
          <w:tcPr>
            <w:tcW w:w="3856"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2572" w:type="dxa"/>
            <w:gridSpan w:val="2"/>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3856"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6428" w:type="dxa"/>
            <w:gridSpan w:val="5"/>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6428" w:type="dxa"/>
            <w:gridSpan w:val="5"/>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В личном кабинете федеральной информационной адресной системы</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w:t>
            </w:r>
          </w:p>
        </w:tc>
        <w:tc>
          <w:tcPr>
            <w:tcW w:w="2572" w:type="dxa"/>
            <w:gridSpan w:val="2"/>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На адрес электронной почты (для сообщения о получении заявления документов)</w:t>
            </w:r>
          </w:p>
        </w:tc>
        <w:tc>
          <w:tcPr>
            <w:tcW w:w="3856"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2572" w:type="dxa"/>
            <w:gridSpan w:val="2"/>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3856"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6.</w:t>
            </w:r>
          </w:p>
        </w:tc>
        <w:tc>
          <w:tcPr>
            <w:tcW w:w="7714"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Расписку в получении документов прошу:</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2572" w:type="dxa"/>
            <w:gridSpan w:val="2"/>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Выдать лично</w:t>
            </w:r>
          </w:p>
        </w:tc>
        <w:tc>
          <w:tcPr>
            <w:tcW w:w="1286" w:type="dxa"/>
            <w:tcBorders>
              <w:top w:val="single" w:sz="6" w:space="0" w:color="auto"/>
              <w:left w:val="single" w:sz="6" w:space="0" w:color="auto"/>
              <w:bottom w:val="nil"/>
              <w:right w:val="nil"/>
            </w:tcBorders>
          </w:tcPr>
          <w:p w:rsidR="0085381F" w:rsidRDefault="0085381F" w:rsidP="0085381F">
            <w:pPr>
              <w:autoSpaceDE w:val="0"/>
              <w:autoSpaceDN w:val="0"/>
              <w:adjustRightInd w:val="0"/>
            </w:pPr>
            <w:r>
              <w:t>Расписка получена:</w:t>
            </w:r>
          </w:p>
        </w:tc>
        <w:tc>
          <w:tcPr>
            <w:tcW w:w="2570" w:type="dxa"/>
            <w:gridSpan w:val="2"/>
            <w:tcBorders>
              <w:top w:val="single" w:sz="6" w:space="0" w:color="auto"/>
              <w:left w:val="nil"/>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2572" w:type="dxa"/>
            <w:gridSpan w:val="2"/>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1286" w:type="dxa"/>
            <w:tcBorders>
              <w:top w:val="nil"/>
              <w:left w:val="single" w:sz="6" w:space="0" w:color="auto"/>
              <w:bottom w:val="single" w:sz="6" w:space="0" w:color="auto"/>
              <w:right w:val="nil"/>
            </w:tcBorders>
          </w:tcPr>
          <w:p w:rsidR="0085381F" w:rsidRDefault="0085381F" w:rsidP="0085381F">
            <w:pPr>
              <w:autoSpaceDE w:val="0"/>
              <w:autoSpaceDN w:val="0"/>
              <w:adjustRightInd w:val="0"/>
            </w:pPr>
            <w:r>
              <w:t> </w:t>
            </w:r>
          </w:p>
        </w:tc>
        <w:tc>
          <w:tcPr>
            <w:tcW w:w="2570" w:type="dxa"/>
            <w:gridSpan w:val="2"/>
            <w:tcBorders>
              <w:top w:val="single" w:sz="6" w:space="0" w:color="auto"/>
              <w:left w:val="nil"/>
              <w:bottom w:val="single" w:sz="6" w:space="0" w:color="auto"/>
              <w:right w:val="single" w:sz="6" w:space="0" w:color="auto"/>
            </w:tcBorders>
          </w:tcPr>
          <w:p w:rsidR="0085381F" w:rsidRDefault="0085381F" w:rsidP="0085381F">
            <w:pPr>
              <w:autoSpaceDE w:val="0"/>
              <w:autoSpaceDN w:val="0"/>
              <w:adjustRightInd w:val="0"/>
              <w:jc w:val="center"/>
            </w:pPr>
            <w:r>
              <w:t>(подпись заявителя)</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w:t>
            </w:r>
          </w:p>
        </w:tc>
        <w:tc>
          <w:tcPr>
            <w:tcW w:w="2572" w:type="dxa"/>
            <w:gridSpan w:val="2"/>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Направить почтовым отправлением по адресу:</w:t>
            </w:r>
          </w:p>
        </w:tc>
        <w:tc>
          <w:tcPr>
            <w:tcW w:w="3856"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2572" w:type="dxa"/>
            <w:gridSpan w:val="2"/>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3856"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6428" w:type="dxa"/>
            <w:gridSpan w:val="5"/>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Не направлять</w:t>
            </w:r>
          </w:p>
        </w:tc>
      </w:tr>
      <w:tr w:rsidR="0085381F" w:rsidTr="0085381F">
        <w:trPr>
          <w:jc w:val="center"/>
        </w:trPr>
        <w:tc>
          <w:tcPr>
            <w:tcW w:w="6430" w:type="dxa"/>
            <w:gridSpan w:val="5"/>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1285"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Лист N _____</w:t>
            </w:r>
          </w:p>
        </w:tc>
        <w:tc>
          <w:tcPr>
            <w:tcW w:w="1285"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Всего листов ____</w:t>
            </w:r>
          </w:p>
        </w:tc>
      </w:tr>
      <w:tr w:rsidR="0085381F" w:rsidTr="0085381F">
        <w:trPr>
          <w:jc w:val="center"/>
        </w:trPr>
        <w:tc>
          <w:tcPr>
            <w:tcW w:w="1286"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7</w:t>
            </w:r>
          </w:p>
        </w:tc>
        <w:tc>
          <w:tcPr>
            <w:tcW w:w="7714"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Заявитель:</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6428" w:type="dxa"/>
            <w:gridSpan w:val="5"/>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Собственник объекта адресации или лицо, обладающее иным вещным правом на объект адресации</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6428" w:type="dxa"/>
            <w:gridSpan w:val="5"/>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Представитель собственника объекта адресации или лица, обладающего иным вещным правом на объект адресации</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w:t>
            </w:r>
          </w:p>
        </w:tc>
        <w:tc>
          <w:tcPr>
            <w:tcW w:w="1286"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p>
        </w:tc>
        <w:tc>
          <w:tcPr>
            <w:tcW w:w="5142" w:type="dxa"/>
            <w:gridSpan w:val="4"/>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физическое лицо:</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фамилия:</w:t>
            </w: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имя (полностью):</w:t>
            </w:r>
          </w:p>
        </w:tc>
        <w:tc>
          <w:tcPr>
            <w:tcW w:w="1285"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отчество (полностью) (при наличии):</w:t>
            </w:r>
          </w:p>
        </w:tc>
        <w:tc>
          <w:tcPr>
            <w:tcW w:w="1285"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ИНН (при наличии):</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1285"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1285"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документ, удостоверяющий личность:</w:t>
            </w: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вид:</w:t>
            </w:r>
          </w:p>
        </w:tc>
        <w:tc>
          <w:tcPr>
            <w:tcW w:w="1285"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серия:</w:t>
            </w:r>
          </w:p>
        </w:tc>
        <w:tc>
          <w:tcPr>
            <w:tcW w:w="1285"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номер:</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1285"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1285"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дата выдачи:</w:t>
            </w:r>
          </w:p>
        </w:tc>
        <w:tc>
          <w:tcPr>
            <w:tcW w:w="257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кем выдан:</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"__"________ __г.</w:t>
            </w:r>
          </w:p>
        </w:tc>
        <w:tc>
          <w:tcPr>
            <w:tcW w:w="257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257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почтовый адрес:</w:t>
            </w:r>
          </w:p>
        </w:tc>
        <w:tc>
          <w:tcPr>
            <w:tcW w:w="2571"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телефон для связи:</w:t>
            </w:r>
          </w:p>
        </w:tc>
        <w:tc>
          <w:tcPr>
            <w:tcW w:w="1285"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адрес электронной почты (при наличии):</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2571" w:type="dxa"/>
            <w:gridSpan w:val="2"/>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w:t>
            </w:r>
          </w:p>
        </w:tc>
        <w:tc>
          <w:tcPr>
            <w:tcW w:w="1285"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2571" w:type="dxa"/>
            <w:gridSpan w:val="2"/>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1285" w:type="dxa"/>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5142" w:type="dxa"/>
            <w:gridSpan w:val="4"/>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наименование и реквизиты документа, подтверждающего полномочия представителя:</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5142" w:type="dxa"/>
            <w:gridSpan w:val="4"/>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5142" w:type="dxa"/>
            <w:gridSpan w:val="4"/>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5142" w:type="dxa"/>
            <w:gridSpan w:val="4"/>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юридическое лицо, в том числе орган государственной власти, иной государственный орган, орган местного самоуправления, орган публичной власти федеральной территории:</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полное наименование:</w:t>
            </w:r>
          </w:p>
        </w:tc>
        <w:tc>
          <w:tcPr>
            <w:tcW w:w="3856"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3856"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2572"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КПП (для российского юридического лица):</w:t>
            </w:r>
          </w:p>
        </w:tc>
        <w:tc>
          <w:tcPr>
            <w:tcW w:w="257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ИНН (для российского юридического лица):</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2572"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257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страна регистрации (инкорпорации) (для иностранного юридического лица):</w:t>
            </w:r>
          </w:p>
        </w:tc>
        <w:tc>
          <w:tcPr>
            <w:tcW w:w="2572"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дата регистрации (для иностранного юридического лица):</w:t>
            </w:r>
          </w:p>
        </w:tc>
        <w:tc>
          <w:tcPr>
            <w:tcW w:w="257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номер регистрации (для иностранного юридического лица):</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2572" w:type="dxa"/>
            <w:gridSpan w:val="2"/>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jc w:val="center"/>
            </w:pPr>
            <w:r>
              <w:t>"__"________ __г.</w:t>
            </w:r>
          </w:p>
        </w:tc>
        <w:tc>
          <w:tcPr>
            <w:tcW w:w="2570" w:type="dxa"/>
            <w:gridSpan w:val="2"/>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2572" w:type="dxa"/>
            <w:gridSpan w:val="2"/>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2570" w:type="dxa"/>
            <w:gridSpan w:val="2"/>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почтовый адрес:</w:t>
            </w:r>
          </w:p>
        </w:tc>
        <w:tc>
          <w:tcPr>
            <w:tcW w:w="2572"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телефон для связи:</w:t>
            </w:r>
          </w:p>
        </w:tc>
        <w:tc>
          <w:tcPr>
            <w:tcW w:w="2570"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адрес электронной почты (при наличии):</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2572" w:type="dxa"/>
            <w:gridSpan w:val="2"/>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w:t>
            </w:r>
          </w:p>
        </w:tc>
        <w:tc>
          <w:tcPr>
            <w:tcW w:w="2570" w:type="dxa"/>
            <w:gridSpan w:val="2"/>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c>
          <w:tcPr>
            <w:tcW w:w="2572" w:type="dxa"/>
            <w:gridSpan w:val="2"/>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2570" w:type="dxa"/>
            <w:gridSpan w:val="2"/>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6428" w:type="dxa"/>
            <w:gridSpan w:val="5"/>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наименование и реквизиты документа, подтверждающего полномочия представителя:</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6428" w:type="dxa"/>
            <w:gridSpan w:val="5"/>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1286" w:type="dxa"/>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6428" w:type="dxa"/>
            <w:gridSpan w:val="5"/>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9000" w:type="dxa"/>
            <w:gridSpan w:val="7"/>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xml:space="preserve">(в ред. Приказа Минфина РФ </w:t>
            </w:r>
            <w:hyperlink r:id="rId37" w:anchor="l16" w:history="1">
              <w:r>
                <w:rPr>
                  <w:u w:val="single"/>
                </w:rPr>
                <w:t>от 14.01.2022 N 5н</w:t>
              </w:r>
            </w:hyperlink>
            <w:r>
              <w:t>)</w:t>
            </w:r>
          </w:p>
        </w:tc>
      </w:tr>
      <w:tr w:rsidR="0085381F" w:rsidTr="0085381F">
        <w:trPr>
          <w:jc w:val="center"/>
        </w:trPr>
        <w:tc>
          <w:tcPr>
            <w:tcW w:w="1286"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8</w:t>
            </w:r>
          </w:p>
        </w:tc>
        <w:tc>
          <w:tcPr>
            <w:tcW w:w="7714"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Документы, прилагаемые к заявлению:</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7714"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7714"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7714"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3858"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Оригинал в количестве ______ экз., на ____ л.</w:t>
            </w:r>
          </w:p>
        </w:tc>
        <w:tc>
          <w:tcPr>
            <w:tcW w:w="3856"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Копия в количестве ______ экз., на ____ л.</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7714"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7714"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7714"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3858"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Оригинал в количестве ______ экз., на ____ л.</w:t>
            </w:r>
          </w:p>
        </w:tc>
        <w:tc>
          <w:tcPr>
            <w:tcW w:w="3856"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Копия в количестве ______ экз., на ____ л.</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7714"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7714"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7714"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3858"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Оригинал в количестве ______ экз., на ____ л.</w:t>
            </w:r>
          </w:p>
        </w:tc>
        <w:tc>
          <w:tcPr>
            <w:tcW w:w="3856"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Копия в количестве ______ экз., на ____ л.</w:t>
            </w:r>
          </w:p>
        </w:tc>
      </w:tr>
      <w:tr w:rsidR="0085381F" w:rsidTr="0085381F">
        <w:trPr>
          <w:jc w:val="center"/>
        </w:trPr>
        <w:tc>
          <w:tcPr>
            <w:tcW w:w="1286"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9.</w:t>
            </w:r>
          </w:p>
        </w:tc>
        <w:tc>
          <w:tcPr>
            <w:tcW w:w="7714"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Примечание:</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7714"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7714"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7714"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7714"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7714"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5144" w:type="dxa"/>
            <w:gridSpan w:val="4"/>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2571" w:type="dxa"/>
            <w:gridSpan w:val="2"/>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Лист N _____</w:t>
            </w:r>
          </w:p>
        </w:tc>
        <w:tc>
          <w:tcPr>
            <w:tcW w:w="1285"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Всего листов ____</w:t>
            </w:r>
          </w:p>
        </w:tc>
      </w:tr>
      <w:tr w:rsidR="0085381F" w:rsidTr="0085381F">
        <w:trPr>
          <w:jc w:val="center"/>
        </w:trPr>
        <w:tc>
          <w:tcPr>
            <w:tcW w:w="9000" w:type="dxa"/>
            <w:gridSpan w:val="7"/>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10 Пункт утратил силу.</w:t>
            </w:r>
          </w:p>
        </w:tc>
      </w:tr>
      <w:tr w:rsidR="0085381F" w:rsidTr="0085381F">
        <w:trPr>
          <w:jc w:val="center"/>
        </w:trPr>
        <w:tc>
          <w:tcPr>
            <w:tcW w:w="9000" w:type="dxa"/>
            <w:gridSpan w:val="7"/>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(в ред. Приказа Минфина РФ </w:t>
            </w:r>
            <w:hyperlink r:id="rId38" w:anchor="l20" w:history="1">
              <w:r>
                <w:rPr>
                  <w:u w:val="single"/>
                </w:rPr>
                <w:t>от 03.12.2025 N 173н</w:t>
              </w:r>
            </w:hyperlink>
            <w:r>
              <w:t>)</w:t>
            </w:r>
          </w:p>
        </w:tc>
      </w:tr>
      <w:tr w:rsidR="0085381F" w:rsidTr="0085381F">
        <w:trPr>
          <w:jc w:val="center"/>
        </w:trPr>
        <w:tc>
          <w:tcPr>
            <w:tcW w:w="1286" w:type="dxa"/>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11.</w:t>
            </w:r>
          </w:p>
        </w:tc>
        <w:tc>
          <w:tcPr>
            <w:tcW w:w="7714"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Настоящим также подтверждаю, что:</w:t>
            </w:r>
          </w:p>
          <w:p w:rsidR="0085381F" w:rsidRDefault="0085381F" w:rsidP="0085381F">
            <w:pPr>
              <w:autoSpaceDE w:val="0"/>
              <w:autoSpaceDN w:val="0"/>
              <w:adjustRightInd w:val="0"/>
            </w:pPr>
            <w:r>
              <w:t>сведения, указанные в настоящем заявлении, на дату представления заявления достоверны; представленные правоустанавливающий(ие)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85381F" w:rsidTr="0085381F">
        <w:trPr>
          <w:jc w:val="center"/>
        </w:trPr>
        <w:tc>
          <w:tcPr>
            <w:tcW w:w="1286"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12</w:t>
            </w:r>
          </w:p>
        </w:tc>
        <w:tc>
          <w:tcPr>
            <w:tcW w:w="3858"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Подпись</w:t>
            </w:r>
          </w:p>
        </w:tc>
        <w:tc>
          <w:tcPr>
            <w:tcW w:w="3856" w:type="dxa"/>
            <w:gridSpan w:val="3"/>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Дата</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3858" w:type="dxa"/>
            <w:gridSpan w:val="3"/>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 </w:t>
            </w:r>
          </w:p>
        </w:tc>
        <w:tc>
          <w:tcPr>
            <w:tcW w:w="3856" w:type="dxa"/>
            <w:gridSpan w:val="3"/>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"__"________ __г.</w:t>
            </w:r>
          </w:p>
        </w:tc>
      </w:tr>
      <w:tr w:rsidR="0085381F" w:rsidTr="0085381F">
        <w:trPr>
          <w:jc w:val="center"/>
        </w:trPr>
        <w:tc>
          <w:tcPr>
            <w:tcW w:w="1286" w:type="dxa"/>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1286" w:type="dxa"/>
            <w:tcBorders>
              <w:top w:val="single" w:sz="6" w:space="0" w:color="auto"/>
              <w:left w:val="single" w:sz="6" w:space="0" w:color="auto"/>
              <w:bottom w:val="single" w:sz="6" w:space="0" w:color="auto"/>
              <w:right w:val="nil"/>
            </w:tcBorders>
          </w:tcPr>
          <w:p w:rsidR="0085381F" w:rsidRDefault="0085381F" w:rsidP="0085381F">
            <w:pPr>
              <w:autoSpaceDE w:val="0"/>
              <w:autoSpaceDN w:val="0"/>
              <w:adjustRightInd w:val="0"/>
              <w:jc w:val="center"/>
            </w:pPr>
            <w:r>
              <w:t>(подпись)</w:t>
            </w:r>
          </w:p>
        </w:tc>
        <w:tc>
          <w:tcPr>
            <w:tcW w:w="1286" w:type="dxa"/>
            <w:tcBorders>
              <w:top w:val="nil"/>
              <w:left w:val="nil"/>
              <w:bottom w:val="single" w:sz="6" w:space="0" w:color="auto"/>
              <w:right w:val="nil"/>
            </w:tcBorders>
          </w:tcPr>
          <w:p w:rsidR="0085381F" w:rsidRDefault="0085381F" w:rsidP="0085381F">
            <w:pPr>
              <w:autoSpaceDE w:val="0"/>
              <w:autoSpaceDN w:val="0"/>
              <w:adjustRightInd w:val="0"/>
            </w:pPr>
            <w:r>
              <w:t> </w:t>
            </w:r>
          </w:p>
        </w:tc>
        <w:tc>
          <w:tcPr>
            <w:tcW w:w="1286" w:type="dxa"/>
            <w:tcBorders>
              <w:top w:val="single" w:sz="6" w:space="0" w:color="auto"/>
              <w:left w:val="nil"/>
              <w:bottom w:val="single" w:sz="6" w:space="0" w:color="auto"/>
              <w:right w:val="single" w:sz="6" w:space="0" w:color="auto"/>
            </w:tcBorders>
          </w:tcPr>
          <w:p w:rsidR="0085381F" w:rsidRDefault="0085381F" w:rsidP="0085381F">
            <w:pPr>
              <w:autoSpaceDE w:val="0"/>
              <w:autoSpaceDN w:val="0"/>
              <w:adjustRightInd w:val="0"/>
            </w:pPr>
            <w:r>
              <w:t>(инициалы, фамилия)</w:t>
            </w:r>
          </w:p>
        </w:tc>
        <w:tc>
          <w:tcPr>
            <w:tcW w:w="3856" w:type="dxa"/>
            <w:gridSpan w:val="3"/>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r>
      <w:tr w:rsidR="0085381F" w:rsidTr="0085381F">
        <w:trPr>
          <w:jc w:val="center"/>
        </w:trPr>
        <w:tc>
          <w:tcPr>
            <w:tcW w:w="1286" w:type="dxa"/>
            <w:vMerge w:val="restart"/>
            <w:tcBorders>
              <w:top w:val="single" w:sz="6" w:space="0" w:color="auto"/>
              <w:left w:val="single" w:sz="6" w:space="0" w:color="auto"/>
              <w:bottom w:val="nil"/>
              <w:right w:val="single" w:sz="6" w:space="0" w:color="auto"/>
            </w:tcBorders>
          </w:tcPr>
          <w:p w:rsidR="0085381F" w:rsidRDefault="0085381F" w:rsidP="0085381F">
            <w:pPr>
              <w:autoSpaceDE w:val="0"/>
              <w:autoSpaceDN w:val="0"/>
              <w:adjustRightInd w:val="0"/>
            </w:pPr>
            <w:r>
              <w:t>13</w:t>
            </w:r>
          </w:p>
        </w:tc>
        <w:tc>
          <w:tcPr>
            <w:tcW w:w="7714"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Отметка специалиста, принявшего заявление и приложенные к нему документы:</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7714"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7714"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7714"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nil"/>
              <w:right w:val="single" w:sz="6" w:space="0" w:color="auto"/>
            </w:tcBorders>
          </w:tcPr>
          <w:p w:rsidR="0085381F" w:rsidRDefault="0085381F" w:rsidP="0085381F">
            <w:pPr>
              <w:autoSpaceDE w:val="0"/>
              <w:autoSpaceDN w:val="0"/>
              <w:adjustRightInd w:val="0"/>
            </w:pPr>
          </w:p>
        </w:tc>
        <w:tc>
          <w:tcPr>
            <w:tcW w:w="7714"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r w:rsidR="0085381F" w:rsidTr="0085381F">
        <w:trPr>
          <w:jc w:val="center"/>
        </w:trPr>
        <w:tc>
          <w:tcPr>
            <w:tcW w:w="1286" w:type="dxa"/>
            <w:vMerge/>
            <w:tcBorders>
              <w:top w:val="nil"/>
              <w:left w:val="single" w:sz="6" w:space="0" w:color="auto"/>
              <w:bottom w:val="single" w:sz="6" w:space="0" w:color="auto"/>
              <w:right w:val="single" w:sz="6" w:space="0" w:color="auto"/>
            </w:tcBorders>
          </w:tcPr>
          <w:p w:rsidR="0085381F" w:rsidRDefault="0085381F" w:rsidP="0085381F">
            <w:pPr>
              <w:autoSpaceDE w:val="0"/>
              <w:autoSpaceDN w:val="0"/>
              <w:adjustRightInd w:val="0"/>
            </w:pPr>
          </w:p>
        </w:tc>
        <w:tc>
          <w:tcPr>
            <w:tcW w:w="7714" w:type="dxa"/>
            <w:gridSpan w:val="6"/>
            <w:tcBorders>
              <w:top w:val="single" w:sz="6" w:space="0" w:color="auto"/>
              <w:left w:val="single" w:sz="6" w:space="0" w:color="auto"/>
              <w:bottom w:val="single" w:sz="6" w:space="0" w:color="auto"/>
              <w:right w:val="single" w:sz="6" w:space="0" w:color="auto"/>
            </w:tcBorders>
          </w:tcPr>
          <w:p w:rsidR="0085381F" w:rsidRDefault="0085381F" w:rsidP="0085381F">
            <w:pPr>
              <w:autoSpaceDE w:val="0"/>
              <w:autoSpaceDN w:val="0"/>
              <w:adjustRightInd w:val="0"/>
            </w:pPr>
            <w:r>
              <w:t> </w:t>
            </w:r>
          </w:p>
        </w:tc>
      </w:tr>
    </w:tbl>
    <w:p w:rsidR="00772806" w:rsidRDefault="00772806" w:rsidP="0085381F">
      <w:pPr>
        <w:autoSpaceDE w:val="0"/>
        <w:autoSpaceDN w:val="0"/>
        <w:adjustRightInd w:val="0"/>
        <w:spacing w:line="240" w:lineRule="exact"/>
        <w:ind w:firstLine="5670"/>
        <w:outlineLvl w:val="2"/>
        <w:rPr>
          <w:sz w:val="28"/>
          <w:szCs w:val="28"/>
        </w:rPr>
      </w:pPr>
    </w:p>
    <w:p w:rsidR="00772806" w:rsidRDefault="00772806" w:rsidP="0085381F">
      <w:pPr>
        <w:autoSpaceDE w:val="0"/>
        <w:autoSpaceDN w:val="0"/>
        <w:adjustRightInd w:val="0"/>
        <w:spacing w:line="240" w:lineRule="exact"/>
        <w:ind w:firstLine="5670"/>
        <w:outlineLvl w:val="2"/>
        <w:rPr>
          <w:sz w:val="28"/>
          <w:szCs w:val="28"/>
        </w:rPr>
      </w:pPr>
    </w:p>
    <w:p w:rsidR="00772806" w:rsidRDefault="00772806" w:rsidP="0085381F">
      <w:pPr>
        <w:autoSpaceDE w:val="0"/>
        <w:autoSpaceDN w:val="0"/>
        <w:adjustRightInd w:val="0"/>
        <w:spacing w:line="240" w:lineRule="exact"/>
        <w:ind w:firstLine="5670"/>
        <w:outlineLvl w:val="2"/>
        <w:rPr>
          <w:sz w:val="28"/>
          <w:szCs w:val="28"/>
        </w:rPr>
      </w:pPr>
    </w:p>
    <w:p w:rsidR="00772806" w:rsidRDefault="00772806" w:rsidP="0085381F">
      <w:pPr>
        <w:autoSpaceDE w:val="0"/>
        <w:autoSpaceDN w:val="0"/>
        <w:adjustRightInd w:val="0"/>
        <w:spacing w:line="240" w:lineRule="exact"/>
        <w:ind w:firstLine="5670"/>
        <w:outlineLvl w:val="2"/>
        <w:rPr>
          <w:sz w:val="28"/>
          <w:szCs w:val="28"/>
        </w:rPr>
      </w:pPr>
    </w:p>
    <w:p w:rsidR="00772806" w:rsidRDefault="00772806" w:rsidP="0085381F">
      <w:pPr>
        <w:autoSpaceDE w:val="0"/>
        <w:autoSpaceDN w:val="0"/>
        <w:adjustRightInd w:val="0"/>
        <w:spacing w:line="240" w:lineRule="exact"/>
        <w:ind w:firstLine="5670"/>
        <w:outlineLvl w:val="2"/>
        <w:rPr>
          <w:sz w:val="28"/>
          <w:szCs w:val="28"/>
        </w:rPr>
      </w:pPr>
    </w:p>
    <w:p w:rsidR="00772806" w:rsidRDefault="00772806" w:rsidP="0085381F">
      <w:pPr>
        <w:autoSpaceDE w:val="0"/>
        <w:autoSpaceDN w:val="0"/>
        <w:adjustRightInd w:val="0"/>
        <w:spacing w:line="240" w:lineRule="exact"/>
        <w:ind w:firstLine="5670"/>
        <w:outlineLvl w:val="2"/>
        <w:rPr>
          <w:sz w:val="28"/>
          <w:szCs w:val="28"/>
        </w:rPr>
      </w:pPr>
    </w:p>
    <w:p w:rsidR="00772806" w:rsidRDefault="00772806" w:rsidP="0085381F">
      <w:pPr>
        <w:autoSpaceDE w:val="0"/>
        <w:autoSpaceDN w:val="0"/>
        <w:adjustRightInd w:val="0"/>
        <w:spacing w:line="240" w:lineRule="exact"/>
        <w:ind w:firstLine="5670"/>
        <w:outlineLvl w:val="2"/>
        <w:rPr>
          <w:sz w:val="28"/>
          <w:szCs w:val="28"/>
        </w:rPr>
      </w:pPr>
    </w:p>
    <w:p w:rsidR="00772806" w:rsidRDefault="00772806" w:rsidP="0085381F">
      <w:pPr>
        <w:autoSpaceDE w:val="0"/>
        <w:autoSpaceDN w:val="0"/>
        <w:adjustRightInd w:val="0"/>
        <w:spacing w:line="240" w:lineRule="exact"/>
        <w:ind w:firstLine="5670"/>
        <w:outlineLvl w:val="2"/>
        <w:rPr>
          <w:sz w:val="28"/>
          <w:szCs w:val="28"/>
        </w:rPr>
      </w:pPr>
    </w:p>
    <w:p w:rsidR="00772806" w:rsidRDefault="00772806" w:rsidP="0085381F">
      <w:pPr>
        <w:autoSpaceDE w:val="0"/>
        <w:autoSpaceDN w:val="0"/>
        <w:adjustRightInd w:val="0"/>
        <w:spacing w:line="240" w:lineRule="exact"/>
        <w:ind w:firstLine="5670"/>
        <w:outlineLvl w:val="2"/>
        <w:rPr>
          <w:sz w:val="28"/>
          <w:szCs w:val="28"/>
        </w:rPr>
      </w:pPr>
    </w:p>
    <w:p w:rsidR="0085381F" w:rsidRPr="002571A2" w:rsidRDefault="0085381F" w:rsidP="0085381F">
      <w:pPr>
        <w:autoSpaceDE w:val="0"/>
        <w:autoSpaceDN w:val="0"/>
        <w:adjustRightInd w:val="0"/>
        <w:spacing w:line="240" w:lineRule="exact"/>
        <w:ind w:firstLine="5670"/>
        <w:outlineLvl w:val="2"/>
        <w:rPr>
          <w:sz w:val="28"/>
          <w:szCs w:val="28"/>
        </w:rPr>
      </w:pPr>
      <w:r w:rsidRPr="002571A2">
        <w:rPr>
          <w:sz w:val="28"/>
          <w:szCs w:val="28"/>
        </w:rPr>
        <w:lastRenderedPageBreak/>
        <w:t>Приложение 6</w:t>
      </w:r>
    </w:p>
    <w:p w:rsidR="0085381F" w:rsidRPr="002571A2" w:rsidRDefault="0085381F" w:rsidP="0085381F">
      <w:pPr>
        <w:spacing w:line="240" w:lineRule="exact"/>
        <w:ind w:left="5670"/>
        <w:jc w:val="both"/>
        <w:rPr>
          <w:sz w:val="28"/>
          <w:szCs w:val="28"/>
        </w:rPr>
      </w:pPr>
      <w:r w:rsidRPr="002571A2">
        <w:rPr>
          <w:sz w:val="28"/>
          <w:szCs w:val="28"/>
        </w:rPr>
        <w:t>к Административному регламенту</w:t>
      </w:r>
    </w:p>
    <w:p w:rsidR="0085381F" w:rsidRPr="002571A2" w:rsidRDefault="0085381F" w:rsidP="0085381F">
      <w:pPr>
        <w:spacing w:line="240" w:lineRule="exact"/>
        <w:ind w:left="5670"/>
        <w:jc w:val="both"/>
        <w:rPr>
          <w:sz w:val="28"/>
          <w:szCs w:val="28"/>
        </w:rPr>
      </w:pPr>
      <w:r w:rsidRPr="002571A2">
        <w:rPr>
          <w:sz w:val="28"/>
          <w:szCs w:val="28"/>
        </w:rPr>
        <w:t xml:space="preserve">предоставления муниципальной услуги </w:t>
      </w:r>
      <w:r w:rsidRPr="002571A2">
        <w:rPr>
          <w:rStyle w:val="ad"/>
          <w:sz w:val="28"/>
          <w:szCs w:val="28"/>
        </w:rPr>
        <w:t>«</w:t>
      </w:r>
      <w:r w:rsidRPr="002571A2">
        <w:rPr>
          <w:sz w:val="28"/>
          <w:szCs w:val="28"/>
        </w:rPr>
        <w:t xml:space="preserve">Присвоение (изменение, аннулирование) адресов объектам недвижимого имущества, в том чи-сле земельным участкам, зданиям, сооружениям, </w:t>
      </w:r>
      <w:r>
        <w:rPr>
          <w:sz w:val="28"/>
          <w:szCs w:val="28"/>
        </w:rPr>
        <w:t xml:space="preserve">машино-местам, </w:t>
      </w:r>
      <w:r w:rsidRPr="002571A2">
        <w:rPr>
          <w:sz w:val="28"/>
          <w:szCs w:val="28"/>
        </w:rPr>
        <w:t>помещениям и объектам незавершенного строительства</w:t>
      </w:r>
      <w:r w:rsidRPr="002571A2">
        <w:rPr>
          <w:rStyle w:val="ad"/>
          <w:sz w:val="28"/>
          <w:szCs w:val="28"/>
        </w:rPr>
        <w:t>»</w:t>
      </w:r>
    </w:p>
    <w:p w:rsidR="0085381F" w:rsidRPr="000B5824" w:rsidRDefault="0085381F" w:rsidP="0085381F">
      <w:pPr>
        <w:autoSpaceDE w:val="0"/>
        <w:autoSpaceDN w:val="0"/>
        <w:adjustRightInd w:val="0"/>
        <w:jc w:val="center"/>
      </w:pPr>
      <w:r w:rsidRPr="000B5824">
        <w:t>ФОРМА</w:t>
      </w:r>
    </w:p>
    <w:p w:rsidR="0085381F" w:rsidRPr="000B5824" w:rsidRDefault="0085381F" w:rsidP="0085381F">
      <w:pPr>
        <w:autoSpaceDE w:val="0"/>
        <w:autoSpaceDN w:val="0"/>
        <w:adjustRightInd w:val="0"/>
        <w:jc w:val="center"/>
      </w:pPr>
      <w:r w:rsidRPr="000B5824">
        <w:t>решения об отказе в присвоении объекту адресации адреса или</w:t>
      </w:r>
    </w:p>
    <w:p w:rsidR="0085381F" w:rsidRPr="000B5824" w:rsidRDefault="0085381F" w:rsidP="0085381F">
      <w:pPr>
        <w:autoSpaceDE w:val="0"/>
        <w:autoSpaceDN w:val="0"/>
        <w:adjustRightInd w:val="0"/>
        <w:jc w:val="center"/>
      </w:pPr>
      <w:r w:rsidRPr="000B5824">
        <w:t>аннулировании его адреса</w:t>
      </w:r>
    </w:p>
    <w:p w:rsidR="0085381F" w:rsidRPr="000B5824" w:rsidRDefault="0085381F" w:rsidP="0085381F">
      <w:pPr>
        <w:autoSpaceDE w:val="0"/>
        <w:autoSpaceDN w:val="0"/>
        <w:adjustRightInd w:val="0"/>
        <w:jc w:val="right"/>
      </w:pPr>
      <w:bookmarkStart w:id="8" w:name="P586"/>
      <w:bookmarkEnd w:id="8"/>
      <w:r w:rsidRPr="000B5824">
        <w:t xml:space="preserve">                                  _________________________________</w:t>
      </w:r>
    </w:p>
    <w:p w:rsidR="0085381F" w:rsidRPr="000B5824" w:rsidRDefault="0085381F" w:rsidP="0085381F">
      <w:pPr>
        <w:autoSpaceDE w:val="0"/>
        <w:autoSpaceDN w:val="0"/>
        <w:adjustRightInd w:val="0"/>
        <w:jc w:val="right"/>
      </w:pPr>
      <w:r w:rsidRPr="000B5824">
        <w:t xml:space="preserve">                                  _________________________________</w:t>
      </w:r>
    </w:p>
    <w:p w:rsidR="0085381F" w:rsidRPr="000B5824" w:rsidRDefault="0085381F" w:rsidP="0085381F">
      <w:pPr>
        <w:autoSpaceDE w:val="0"/>
        <w:autoSpaceDN w:val="0"/>
        <w:adjustRightInd w:val="0"/>
        <w:jc w:val="right"/>
      </w:pPr>
      <w:r w:rsidRPr="000B5824">
        <w:t xml:space="preserve">                                      (Ф.И.О., адрес заявителя</w:t>
      </w:r>
    </w:p>
    <w:p w:rsidR="0085381F" w:rsidRPr="000B5824" w:rsidRDefault="0085381F" w:rsidP="0085381F">
      <w:pPr>
        <w:autoSpaceDE w:val="0"/>
        <w:autoSpaceDN w:val="0"/>
        <w:adjustRightInd w:val="0"/>
        <w:jc w:val="right"/>
      </w:pPr>
      <w:r w:rsidRPr="000B5824">
        <w:t xml:space="preserve">                                      (представителя) заявителя)</w:t>
      </w:r>
    </w:p>
    <w:p w:rsidR="0085381F" w:rsidRPr="000B5824" w:rsidRDefault="0085381F" w:rsidP="0085381F">
      <w:pPr>
        <w:autoSpaceDE w:val="0"/>
        <w:autoSpaceDN w:val="0"/>
        <w:adjustRightInd w:val="0"/>
        <w:jc w:val="right"/>
      </w:pPr>
      <w:r w:rsidRPr="000B5824">
        <w:t xml:space="preserve">                                  _________________________________</w:t>
      </w:r>
    </w:p>
    <w:p w:rsidR="0085381F" w:rsidRPr="000B5824" w:rsidRDefault="0085381F" w:rsidP="0085381F">
      <w:pPr>
        <w:autoSpaceDE w:val="0"/>
        <w:autoSpaceDN w:val="0"/>
        <w:adjustRightInd w:val="0"/>
        <w:jc w:val="right"/>
      </w:pPr>
      <w:r w:rsidRPr="000B5824">
        <w:t xml:space="preserve">                                  (регистрационный номер заявления</w:t>
      </w:r>
    </w:p>
    <w:p w:rsidR="0085381F" w:rsidRPr="000B5824" w:rsidRDefault="0085381F" w:rsidP="0085381F">
      <w:pPr>
        <w:autoSpaceDE w:val="0"/>
        <w:autoSpaceDN w:val="0"/>
        <w:adjustRightInd w:val="0"/>
        <w:jc w:val="right"/>
      </w:pPr>
      <w:r w:rsidRPr="000B5824">
        <w:t xml:space="preserve">                                   о присвоении объекту адресации</w:t>
      </w:r>
    </w:p>
    <w:p w:rsidR="0085381F" w:rsidRPr="000B5824" w:rsidRDefault="0085381F" w:rsidP="0085381F">
      <w:pPr>
        <w:autoSpaceDE w:val="0"/>
        <w:autoSpaceDN w:val="0"/>
        <w:adjustRightInd w:val="0"/>
        <w:jc w:val="right"/>
      </w:pPr>
      <w:r w:rsidRPr="000B5824">
        <w:t xml:space="preserve">                               адреса или аннулировании его адреса)</w:t>
      </w:r>
    </w:p>
    <w:p w:rsidR="0085381F" w:rsidRPr="000B5824" w:rsidRDefault="0085381F" w:rsidP="0085381F">
      <w:pPr>
        <w:autoSpaceDE w:val="0"/>
        <w:autoSpaceDN w:val="0"/>
        <w:adjustRightInd w:val="0"/>
        <w:spacing w:after="150"/>
        <w:jc w:val="both"/>
      </w:pPr>
      <w:r w:rsidRPr="000B5824">
        <w:t xml:space="preserve">  </w:t>
      </w:r>
    </w:p>
    <w:p w:rsidR="0085381F" w:rsidRPr="005E6835" w:rsidRDefault="0085381F" w:rsidP="0085381F">
      <w:pPr>
        <w:autoSpaceDE w:val="0"/>
        <w:autoSpaceDN w:val="0"/>
        <w:adjustRightInd w:val="0"/>
        <w:jc w:val="center"/>
        <w:rPr>
          <w:sz w:val="26"/>
          <w:szCs w:val="26"/>
        </w:rPr>
      </w:pPr>
      <w:r w:rsidRPr="005E6835">
        <w:rPr>
          <w:sz w:val="26"/>
          <w:szCs w:val="26"/>
        </w:rPr>
        <w:t>Решение об отказе в присвоении</w:t>
      </w:r>
    </w:p>
    <w:p w:rsidR="0085381F" w:rsidRPr="005E6835" w:rsidRDefault="0085381F" w:rsidP="0085381F">
      <w:pPr>
        <w:autoSpaceDE w:val="0"/>
        <w:autoSpaceDN w:val="0"/>
        <w:adjustRightInd w:val="0"/>
        <w:jc w:val="center"/>
        <w:rPr>
          <w:sz w:val="26"/>
          <w:szCs w:val="26"/>
        </w:rPr>
      </w:pPr>
      <w:r w:rsidRPr="005E6835">
        <w:rPr>
          <w:sz w:val="26"/>
          <w:szCs w:val="26"/>
        </w:rPr>
        <w:t>объекту адресации адреса или аннулировании его адреса</w:t>
      </w:r>
    </w:p>
    <w:p w:rsidR="0085381F" w:rsidRPr="000B5824" w:rsidRDefault="0085381F" w:rsidP="0085381F">
      <w:pPr>
        <w:autoSpaceDE w:val="0"/>
        <w:autoSpaceDN w:val="0"/>
        <w:adjustRightInd w:val="0"/>
        <w:jc w:val="center"/>
      </w:pPr>
      <w:r w:rsidRPr="000B5824">
        <w:t>от ___________ N _______________</w:t>
      </w:r>
    </w:p>
    <w:p w:rsidR="0085381F" w:rsidRPr="000B5824" w:rsidRDefault="0085381F" w:rsidP="0085381F">
      <w:pPr>
        <w:autoSpaceDE w:val="0"/>
        <w:autoSpaceDN w:val="0"/>
        <w:adjustRightInd w:val="0"/>
        <w:jc w:val="both"/>
      </w:pPr>
      <w:r>
        <w:t xml:space="preserve">Администрация Курьинского сельсовета Курьинского района Алтайского края </w:t>
      </w:r>
      <w:r w:rsidRPr="000B5824">
        <w:t>сообщает, что ,________________________</w:t>
      </w:r>
      <w:r>
        <w:t>________________</w:t>
      </w:r>
      <w:r w:rsidRPr="000B5824">
        <w:t>_______</w:t>
      </w:r>
      <w:r>
        <w:t>____________________</w:t>
      </w:r>
    </w:p>
    <w:p w:rsidR="0085381F" w:rsidRPr="000B5824" w:rsidRDefault="0085381F" w:rsidP="0085381F">
      <w:pPr>
        <w:autoSpaceDE w:val="0"/>
        <w:autoSpaceDN w:val="0"/>
        <w:adjustRightInd w:val="0"/>
        <w:jc w:val="both"/>
      </w:pPr>
      <w:r w:rsidRPr="000B5824">
        <w:t xml:space="preserve">                (Ф.И.О. заявителя в дательном падеже, наименование,</w:t>
      </w:r>
      <w:r>
        <w:t xml:space="preserve"> н</w:t>
      </w:r>
      <w:r w:rsidRPr="000B5824">
        <w:t xml:space="preserve">омер  и дата выдачи  </w:t>
      </w:r>
    </w:p>
    <w:p w:rsidR="0085381F" w:rsidRPr="000B5824" w:rsidRDefault="0085381F" w:rsidP="0085381F">
      <w:pPr>
        <w:autoSpaceDE w:val="0"/>
        <w:autoSpaceDN w:val="0"/>
        <w:adjustRightInd w:val="0"/>
        <w:jc w:val="both"/>
      </w:pPr>
      <w:r w:rsidRPr="000B5824">
        <w:t xml:space="preserve"> ______________________________________________________</w:t>
      </w:r>
      <w:r>
        <w:t>________________</w:t>
      </w:r>
      <w:r w:rsidRPr="000B5824">
        <w:t>_________</w:t>
      </w:r>
    </w:p>
    <w:p w:rsidR="0085381F" w:rsidRPr="000B5824" w:rsidRDefault="0085381F" w:rsidP="0085381F">
      <w:pPr>
        <w:autoSpaceDE w:val="0"/>
        <w:autoSpaceDN w:val="0"/>
        <w:adjustRightInd w:val="0"/>
        <w:jc w:val="both"/>
      </w:pPr>
      <w:r w:rsidRPr="000B5824">
        <w:t xml:space="preserve"> документа, подтверждающего личность, почтовый</w:t>
      </w:r>
      <w:r>
        <w:t xml:space="preserve"> </w:t>
      </w:r>
      <w:r w:rsidRPr="000B5824">
        <w:t>адрес  -  для физического лица; </w:t>
      </w:r>
      <w:r>
        <w:t>полное</w:t>
      </w:r>
    </w:p>
    <w:p w:rsidR="0085381F" w:rsidRPr="000B5824" w:rsidRDefault="0085381F" w:rsidP="0085381F">
      <w:pPr>
        <w:autoSpaceDE w:val="0"/>
        <w:autoSpaceDN w:val="0"/>
        <w:adjustRightInd w:val="0"/>
        <w:jc w:val="both"/>
      </w:pPr>
      <w:r w:rsidRPr="000B5824">
        <w:t xml:space="preserve"> _____________________________________________________</w:t>
      </w:r>
      <w:r>
        <w:t>________________</w:t>
      </w:r>
      <w:r w:rsidRPr="000B5824">
        <w:t>__________</w:t>
      </w:r>
    </w:p>
    <w:p w:rsidR="0085381F" w:rsidRPr="000B5824" w:rsidRDefault="0085381F" w:rsidP="0085381F">
      <w:pPr>
        <w:autoSpaceDE w:val="0"/>
        <w:autoSpaceDN w:val="0"/>
        <w:adjustRightInd w:val="0"/>
        <w:jc w:val="both"/>
      </w:pPr>
      <w:r w:rsidRPr="000B5824">
        <w:t> наименование, ИНН, КПП (для</w:t>
      </w:r>
      <w:r w:rsidRPr="004C76E6">
        <w:t xml:space="preserve"> </w:t>
      </w:r>
      <w:r w:rsidRPr="000B5824">
        <w:t>российского  юридического  лица), страна, дата и номер </w:t>
      </w:r>
    </w:p>
    <w:p w:rsidR="0085381F" w:rsidRPr="000B5824" w:rsidRDefault="0085381F" w:rsidP="0085381F">
      <w:pPr>
        <w:autoSpaceDE w:val="0"/>
        <w:autoSpaceDN w:val="0"/>
        <w:adjustRightInd w:val="0"/>
        <w:jc w:val="both"/>
      </w:pPr>
      <w:r w:rsidRPr="000B5824">
        <w:t xml:space="preserve"> ________________________________</w:t>
      </w:r>
      <w:r>
        <w:t>______________</w:t>
      </w:r>
      <w:r w:rsidRPr="000B5824">
        <w:t>_________________________________</w:t>
      </w:r>
    </w:p>
    <w:p w:rsidR="0085381F" w:rsidRPr="0085381F" w:rsidRDefault="0085381F" w:rsidP="0085381F">
      <w:pPr>
        <w:autoSpaceDE w:val="0"/>
        <w:autoSpaceDN w:val="0"/>
        <w:adjustRightInd w:val="0"/>
        <w:jc w:val="center"/>
        <w:rPr>
          <w:sz w:val="20"/>
          <w:szCs w:val="20"/>
        </w:rPr>
      </w:pPr>
      <w:r w:rsidRPr="0085381F">
        <w:rPr>
          <w:sz w:val="20"/>
          <w:szCs w:val="20"/>
        </w:rPr>
        <w:t>регистрации (для иностранного юридического лица), почтовый адрес - для юридического лица)</w:t>
      </w:r>
    </w:p>
    <w:p w:rsidR="0085381F" w:rsidRPr="000B5824" w:rsidRDefault="0085381F" w:rsidP="0085381F">
      <w:pPr>
        <w:autoSpaceDE w:val="0"/>
        <w:autoSpaceDN w:val="0"/>
        <w:adjustRightInd w:val="0"/>
        <w:jc w:val="both"/>
      </w:pPr>
      <w:r w:rsidRPr="000B5824">
        <w:t xml:space="preserve"> _____________________</w:t>
      </w:r>
      <w:r>
        <w:t>________________</w:t>
      </w:r>
      <w:r w:rsidRPr="000B5824">
        <w:t>__________________________________________</w:t>
      </w:r>
    </w:p>
    <w:p w:rsidR="0085381F" w:rsidRPr="000B5824" w:rsidRDefault="0085381F" w:rsidP="0085381F">
      <w:pPr>
        <w:autoSpaceDE w:val="0"/>
        <w:autoSpaceDN w:val="0"/>
        <w:adjustRightInd w:val="0"/>
        <w:jc w:val="both"/>
      </w:pPr>
      <w:r w:rsidRPr="000B5824">
        <w:t>____________________</w:t>
      </w:r>
      <w:r>
        <w:t>__________________</w:t>
      </w:r>
      <w:r w:rsidRPr="000B5824">
        <w:t>____________</w:t>
      </w:r>
      <w:r>
        <w:t>______________________________</w:t>
      </w:r>
    </w:p>
    <w:p w:rsidR="0085381F" w:rsidRPr="000B5824" w:rsidRDefault="0085381F" w:rsidP="0085381F">
      <w:pPr>
        <w:autoSpaceDE w:val="0"/>
        <w:autoSpaceDN w:val="0"/>
        <w:adjustRightInd w:val="0"/>
        <w:jc w:val="both"/>
      </w:pPr>
      <w:r w:rsidRPr="000B5824">
        <w:t xml:space="preserve">               </w:t>
      </w:r>
      <w:r>
        <w:t>н</w:t>
      </w:r>
      <w:r w:rsidRPr="000B5824">
        <w:t>а основании </w:t>
      </w:r>
      <w:hyperlink r:id="rId39" w:anchor="l181" w:history="1">
        <w:r w:rsidRPr="000B5824">
          <w:rPr>
            <w:u w:val="single"/>
          </w:rPr>
          <w:t>Правил</w:t>
        </w:r>
      </w:hyperlink>
      <w:r w:rsidRPr="000B5824">
        <w:t> присвоения, изменения и аннулирования адресов,</w:t>
      </w:r>
      <w:r>
        <w:t>у</w:t>
      </w:r>
      <w:r w:rsidRPr="000B5824">
        <w:t>твержденных постановлением Правительства Российской Федерации от</w:t>
      </w:r>
      <w:r>
        <w:t>19.11.</w:t>
      </w:r>
      <w:r w:rsidRPr="000B5824">
        <w:t>19  ноября  2014  г. N 1221, отказано в присвоении (аннулировании)адреса следующему</w:t>
      </w:r>
      <w:r>
        <w:t>о</w:t>
      </w:r>
      <w:r w:rsidRPr="000B5824">
        <w:t>бъекту адресации</w:t>
      </w:r>
      <w:r>
        <w:t xml:space="preserve"> </w:t>
      </w:r>
      <w:r w:rsidRPr="000B5824">
        <w:t> </w:t>
      </w:r>
      <w:r>
        <w:t>_________</w:t>
      </w:r>
      <w:r w:rsidRPr="000B5824">
        <w:t>                      (нужное подчеркнуть)</w:t>
      </w:r>
    </w:p>
    <w:p w:rsidR="0085381F" w:rsidRPr="000B5824" w:rsidRDefault="0085381F" w:rsidP="0085381F">
      <w:pPr>
        <w:autoSpaceDE w:val="0"/>
        <w:autoSpaceDN w:val="0"/>
        <w:adjustRightInd w:val="0"/>
        <w:jc w:val="both"/>
      </w:pPr>
      <w:r w:rsidRPr="000B5824">
        <w:t xml:space="preserve"> _________________________</w:t>
      </w:r>
      <w:r>
        <w:t>___________________________________</w:t>
      </w:r>
      <w:r w:rsidRPr="000B5824">
        <w:t>___________________</w:t>
      </w:r>
    </w:p>
    <w:p w:rsidR="0085381F" w:rsidRPr="000B5824" w:rsidRDefault="0085381F" w:rsidP="0085381F">
      <w:pPr>
        <w:autoSpaceDE w:val="0"/>
        <w:autoSpaceDN w:val="0"/>
        <w:adjustRightInd w:val="0"/>
        <w:jc w:val="both"/>
      </w:pPr>
      <w:r>
        <w:t xml:space="preserve">   </w:t>
      </w:r>
      <w:r w:rsidRPr="000B5824">
        <w:t>(вид и наименование объекта адресации, описание</w:t>
      </w:r>
      <w:r>
        <w:t xml:space="preserve"> м</w:t>
      </w:r>
      <w:r w:rsidRPr="000B5824">
        <w:t>естонахождения  объекта  адресации </w:t>
      </w:r>
    </w:p>
    <w:p w:rsidR="0085381F" w:rsidRPr="000B5824" w:rsidRDefault="0085381F" w:rsidP="0085381F">
      <w:pPr>
        <w:autoSpaceDE w:val="0"/>
        <w:autoSpaceDN w:val="0"/>
        <w:adjustRightInd w:val="0"/>
        <w:jc w:val="both"/>
      </w:pPr>
      <w:r w:rsidRPr="000B5824">
        <w:t xml:space="preserve"> ______________________________</w:t>
      </w:r>
      <w:r>
        <w:t>_________________</w:t>
      </w:r>
      <w:r w:rsidRPr="000B5824">
        <w:t>________________________________</w:t>
      </w:r>
    </w:p>
    <w:p w:rsidR="0085381F" w:rsidRPr="000B5824" w:rsidRDefault="0085381F" w:rsidP="0085381F">
      <w:pPr>
        <w:autoSpaceDE w:val="0"/>
        <w:autoSpaceDN w:val="0"/>
        <w:adjustRightInd w:val="0"/>
        <w:jc w:val="both"/>
      </w:pPr>
      <w:r w:rsidRPr="000B5824">
        <w:t xml:space="preserve"> в случае обращения заявителя о</w:t>
      </w:r>
      <w:r>
        <w:t xml:space="preserve"> </w:t>
      </w:r>
      <w:r w:rsidRPr="000B5824">
        <w:t>присвоении объекту адресации адреса,</w:t>
      </w:r>
      <w:r w:rsidRPr="009A6B7F">
        <w:t xml:space="preserve"> </w:t>
      </w:r>
      <w:r w:rsidRPr="000B5824">
        <w:t>адрес   объекта   </w:t>
      </w:r>
    </w:p>
    <w:p w:rsidR="0085381F" w:rsidRPr="000B5824" w:rsidRDefault="0085381F" w:rsidP="0085381F">
      <w:pPr>
        <w:autoSpaceDE w:val="0"/>
        <w:autoSpaceDN w:val="0"/>
        <w:adjustRightInd w:val="0"/>
        <w:jc w:val="both"/>
      </w:pPr>
      <w:r w:rsidRPr="000B5824">
        <w:t xml:space="preserve"> ____________________________________________________</w:t>
      </w:r>
      <w:r>
        <w:t>_________________</w:t>
      </w:r>
      <w:r w:rsidRPr="000B5824">
        <w:t>__________</w:t>
      </w:r>
    </w:p>
    <w:p w:rsidR="0085381F" w:rsidRPr="000B5824" w:rsidRDefault="0085381F" w:rsidP="0085381F">
      <w:pPr>
        <w:autoSpaceDE w:val="0"/>
        <w:autoSpaceDN w:val="0"/>
        <w:adjustRightInd w:val="0"/>
        <w:jc w:val="both"/>
      </w:pPr>
      <w:r w:rsidRPr="000B5824">
        <w:t>адресации   в   случае   обращения  заявителя об</w:t>
      </w:r>
      <w:r>
        <w:t xml:space="preserve"> а</w:t>
      </w:r>
      <w:r w:rsidRPr="000B5824">
        <w:t>ннулировании его адреса)</w:t>
      </w:r>
    </w:p>
    <w:p w:rsidR="0085381F" w:rsidRPr="000B5824" w:rsidRDefault="0085381F" w:rsidP="0085381F">
      <w:pPr>
        <w:autoSpaceDE w:val="0"/>
        <w:autoSpaceDN w:val="0"/>
        <w:adjustRightInd w:val="0"/>
        <w:jc w:val="both"/>
      </w:pPr>
      <w:r w:rsidRPr="000B5824">
        <w:t xml:space="preserve">  связи с ________________</w:t>
      </w:r>
      <w:r>
        <w:t>___________________</w:t>
      </w:r>
      <w:r w:rsidRPr="000B5824">
        <w:t>_____________________________________</w:t>
      </w:r>
    </w:p>
    <w:p w:rsidR="0085381F" w:rsidRPr="000B5824" w:rsidRDefault="0085381F" w:rsidP="0085381F">
      <w:pPr>
        <w:autoSpaceDE w:val="0"/>
        <w:autoSpaceDN w:val="0"/>
        <w:adjustRightInd w:val="0"/>
        <w:jc w:val="center"/>
      </w:pPr>
      <w:r w:rsidRPr="000B5824">
        <w:t>__________________________</w:t>
      </w:r>
      <w:r>
        <w:t>_______________</w:t>
      </w:r>
      <w:r w:rsidRPr="000B5824">
        <w:t>_______________________________________</w:t>
      </w:r>
    </w:p>
    <w:p w:rsidR="0085381F" w:rsidRPr="000B5824" w:rsidRDefault="0085381F" w:rsidP="0085381F">
      <w:pPr>
        <w:autoSpaceDE w:val="0"/>
        <w:autoSpaceDN w:val="0"/>
        <w:adjustRightInd w:val="0"/>
        <w:jc w:val="center"/>
      </w:pPr>
      <w:r w:rsidRPr="000B5824">
        <w:t>(основание отказа)</w:t>
      </w:r>
    </w:p>
    <w:p w:rsidR="0085381F" w:rsidRPr="000B5824" w:rsidRDefault="0085381F" w:rsidP="0085381F">
      <w:pPr>
        <w:autoSpaceDE w:val="0"/>
        <w:autoSpaceDN w:val="0"/>
        <w:adjustRightInd w:val="0"/>
        <w:jc w:val="both"/>
      </w:pPr>
      <w:r w:rsidRPr="000B5824">
        <w:t xml:space="preserve">  </w:t>
      </w:r>
      <w:r>
        <w:t xml:space="preserve"> Глава Администрации сельсовета ___________________ (_____________________________)</w:t>
      </w:r>
    </w:p>
    <w:p w:rsidR="00D3143F" w:rsidRDefault="0085381F" w:rsidP="00F131B8">
      <w:pPr>
        <w:autoSpaceDE w:val="0"/>
        <w:autoSpaceDN w:val="0"/>
        <w:adjustRightInd w:val="0"/>
        <w:spacing w:after="150"/>
        <w:jc w:val="both"/>
        <w:rPr>
          <w:b/>
          <w:bCs/>
        </w:rPr>
      </w:pPr>
      <w:r w:rsidRPr="000B5824">
        <w:t>         (должность, Ф.И.О.)                      (подпись)</w:t>
      </w:r>
      <w:r w:rsidR="00F131B8">
        <w:t xml:space="preserve"> </w:t>
      </w:r>
      <w:r w:rsidRPr="000B5824">
        <w:t>                                                           М.П</w:t>
      </w:r>
      <w:r w:rsidRPr="000B5824">
        <w:rPr>
          <w:b/>
          <w:bCs/>
        </w:rPr>
        <w:t>.</w:t>
      </w:r>
    </w:p>
    <w:p w:rsidR="00772806" w:rsidRDefault="00772806" w:rsidP="00D5472C">
      <w:pPr>
        <w:jc w:val="center"/>
        <w:rPr>
          <w:sz w:val="28"/>
          <w:szCs w:val="28"/>
        </w:rPr>
      </w:pPr>
    </w:p>
    <w:p w:rsidR="00772806" w:rsidRDefault="00772806" w:rsidP="00D5472C">
      <w:pPr>
        <w:jc w:val="center"/>
        <w:rPr>
          <w:sz w:val="28"/>
          <w:szCs w:val="28"/>
        </w:rPr>
      </w:pPr>
    </w:p>
    <w:p w:rsidR="00D5472C" w:rsidRPr="002A7D24" w:rsidRDefault="00D5472C" w:rsidP="00D5472C">
      <w:pPr>
        <w:jc w:val="center"/>
        <w:rPr>
          <w:sz w:val="28"/>
          <w:szCs w:val="28"/>
        </w:rPr>
      </w:pPr>
      <w:r w:rsidRPr="002A7D24">
        <w:rPr>
          <w:sz w:val="28"/>
          <w:szCs w:val="28"/>
        </w:rPr>
        <w:lastRenderedPageBreak/>
        <w:t xml:space="preserve">АДМИНИСТРАЦИЯ </w:t>
      </w:r>
      <w:r>
        <w:rPr>
          <w:sz w:val="28"/>
          <w:szCs w:val="28"/>
        </w:rPr>
        <w:t>КУРЬИН</w:t>
      </w:r>
      <w:r w:rsidRPr="002A7D24">
        <w:rPr>
          <w:sz w:val="28"/>
          <w:szCs w:val="28"/>
        </w:rPr>
        <w:t>СКОГО СЕЛЬСОВЕТА</w:t>
      </w:r>
    </w:p>
    <w:p w:rsidR="00D5472C" w:rsidRPr="002A7D24" w:rsidRDefault="00D5472C" w:rsidP="00D5472C">
      <w:pPr>
        <w:jc w:val="center"/>
        <w:rPr>
          <w:sz w:val="28"/>
          <w:szCs w:val="28"/>
        </w:rPr>
      </w:pPr>
      <w:r w:rsidRPr="002A7D24">
        <w:rPr>
          <w:sz w:val="28"/>
          <w:szCs w:val="28"/>
        </w:rPr>
        <w:t>КУРЬИНСКОГО РАЙОНА</w:t>
      </w:r>
    </w:p>
    <w:p w:rsidR="00D5472C" w:rsidRPr="002A7D24" w:rsidRDefault="00D5472C" w:rsidP="00D5472C">
      <w:pPr>
        <w:jc w:val="center"/>
        <w:rPr>
          <w:sz w:val="28"/>
          <w:szCs w:val="28"/>
        </w:rPr>
      </w:pPr>
      <w:r w:rsidRPr="002A7D24">
        <w:rPr>
          <w:sz w:val="28"/>
          <w:szCs w:val="28"/>
        </w:rPr>
        <w:t>АЛТАЙСКОГО КРАЯ</w:t>
      </w:r>
    </w:p>
    <w:p w:rsidR="00D5472C" w:rsidRPr="002A7D24" w:rsidRDefault="00D5472C" w:rsidP="00D5472C">
      <w:pPr>
        <w:jc w:val="center"/>
        <w:rPr>
          <w:sz w:val="28"/>
          <w:szCs w:val="28"/>
        </w:rPr>
      </w:pPr>
    </w:p>
    <w:p w:rsidR="00D5472C" w:rsidRPr="002A7D24" w:rsidRDefault="00D5472C" w:rsidP="00D5472C">
      <w:pPr>
        <w:jc w:val="center"/>
        <w:rPr>
          <w:sz w:val="28"/>
          <w:szCs w:val="28"/>
        </w:rPr>
      </w:pPr>
      <w:r w:rsidRPr="002A7D24">
        <w:rPr>
          <w:sz w:val="28"/>
          <w:szCs w:val="28"/>
        </w:rPr>
        <w:t>ПОСТАНОВЛЕНИЕ</w:t>
      </w:r>
      <w:r>
        <w:rPr>
          <w:sz w:val="28"/>
          <w:szCs w:val="28"/>
        </w:rPr>
        <w:t xml:space="preserve"> </w:t>
      </w:r>
    </w:p>
    <w:p w:rsidR="00D5472C" w:rsidRDefault="00D5472C" w:rsidP="00D5472C">
      <w:pPr>
        <w:jc w:val="both"/>
        <w:rPr>
          <w:sz w:val="28"/>
          <w:szCs w:val="28"/>
        </w:rPr>
      </w:pPr>
    </w:p>
    <w:p w:rsidR="00D5472C" w:rsidRPr="002A7D24" w:rsidRDefault="00D5472C" w:rsidP="00D5472C">
      <w:pPr>
        <w:ind w:firstLine="567"/>
        <w:jc w:val="both"/>
        <w:rPr>
          <w:sz w:val="28"/>
          <w:szCs w:val="28"/>
        </w:rPr>
      </w:pPr>
      <w:r>
        <w:rPr>
          <w:sz w:val="28"/>
          <w:szCs w:val="28"/>
        </w:rPr>
        <w:t>29.06.</w:t>
      </w:r>
      <w:r w:rsidRPr="002A7D24">
        <w:rPr>
          <w:sz w:val="28"/>
          <w:szCs w:val="28"/>
        </w:rPr>
        <w:t>2026</w:t>
      </w:r>
      <w:r>
        <w:rPr>
          <w:sz w:val="28"/>
          <w:szCs w:val="28"/>
        </w:rPr>
        <w:t xml:space="preserve">    </w:t>
      </w:r>
      <w:r w:rsidRPr="002A7D24">
        <w:rPr>
          <w:sz w:val="28"/>
          <w:szCs w:val="28"/>
        </w:rPr>
        <w:t xml:space="preserve">              </w:t>
      </w:r>
      <w:r>
        <w:rPr>
          <w:sz w:val="28"/>
          <w:szCs w:val="28"/>
        </w:rPr>
        <w:t xml:space="preserve">                </w:t>
      </w:r>
      <w:r w:rsidRPr="002A7D24">
        <w:rPr>
          <w:sz w:val="28"/>
          <w:szCs w:val="28"/>
        </w:rPr>
        <w:t xml:space="preserve"> с.</w:t>
      </w:r>
      <w:r>
        <w:rPr>
          <w:sz w:val="28"/>
          <w:szCs w:val="28"/>
        </w:rPr>
        <w:t xml:space="preserve"> Курья</w:t>
      </w:r>
      <w:r w:rsidRPr="002A7D24">
        <w:rPr>
          <w:sz w:val="28"/>
          <w:szCs w:val="28"/>
        </w:rPr>
        <w:t xml:space="preserve">                     </w:t>
      </w:r>
      <w:r>
        <w:rPr>
          <w:sz w:val="28"/>
          <w:szCs w:val="28"/>
        </w:rPr>
        <w:t xml:space="preserve">                            № 57</w:t>
      </w:r>
    </w:p>
    <w:p w:rsidR="00D5472C" w:rsidRPr="002A7D24" w:rsidRDefault="00D5472C" w:rsidP="00D5472C">
      <w:pPr>
        <w:ind w:left="567" w:right="851"/>
        <w:jc w:val="both"/>
        <w:rPr>
          <w:sz w:val="28"/>
          <w:szCs w:val="28"/>
        </w:rPr>
      </w:pPr>
      <w:r w:rsidRPr="002A7D24">
        <w:rPr>
          <w:sz w:val="28"/>
          <w:szCs w:val="28"/>
        </w:rPr>
        <w:t xml:space="preserve">          </w:t>
      </w:r>
    </w:p>
    <w:p w:rsidR="00D5472C" w:rsidRPr="002A7D24" w:rsidRDefault="00D5472C" w:rsidP="00D5472C">
      <w:pPr>
        <w:ind w:left="567" w:right="851"/>
        <w:jc w:val="both"/>
        <w:rPr>
          <w:sz w:val="28"/>
          <w:szCs w:val="28"/>
        </w:rPr>
      </w:pPr>
    </w:p>
    <w:p w:rsidR="00D5472C" w:rsidRPr="002A7D24" w:rsidRDefault="00D5472C" w:rsidP="00D5472C">
      <w:pPr>
        <w:keepNext/>
        <w:suppressAutoHyphens/>
        <w:ind w:right="4819"/>
        <w:jc w:val="both"/>
        <w:outlineLvl w:val="0"/>
        <w:rPr>
          <w:sz w:val="28"/>
          <w:szCs w:val="28"/>
          <w:lang w:eastAsia="ar-SA"/>
        </w:rPr>
      </w:pPr>
      <w:r>
        <w:rPr>
          <w:sz w:val="28"/>
          <w:szCs w:val="28"/>
          <w:lang w:eastAsia="ar-SA"/>
        </w:rPr>
        <w:t>О признании утратившим</w:t>
      </w:r>
      <w:r w:rsidR="00772806">
        <w:rPr>
          <w:sz w:val="28"/>
          <w:szCs w:val="28"/>
          <w:lang w:eastAsia="ar-SA"/>
        </w:rPr>
        <w:t>и</w:t>
      </w:r>
      <w:r>
        <w:rPr>
          <w:sz w:val="28"/>
          <w:szCs w:val="28"/>
          <w:lang w:eastAsia="ar-SA"/>
        </w:rPr>
        <w:t xml:space="preserve"> силу постановлений администрации Курьинского сельсовета Курьинского района</w:t>
      </w:r>
    </w:p>
    <w:p w:rsidR="00D5472C" w:rsidRPr="002A7D24" w:rsidRDefault="00D5472C" w:rsidP="00D5472C">
      <w:pPr>
        <w:ind w:right="3685"/>
        <w:jc w:val="both"/>
        <w:rPr>
          <w:sz w:val="28"/>
          <w:szCs w:val="28"/>
        </w:rPr>
      </w:pPr>
    </w:p>
    <w:p w:rsidR="00D5472C" w:rsidRPr="002A7D24" w:rsidRDefault="00D5472C" w:rsidP="00D5472C">
      <w:pPr>
        <w:ind w:right="-1" w:firstLine="851"/>
        <w:jc w:val="both"/>
        <w:rPr>
          <w:sz w:val="28"/>
          <w:szCs w:val="28"/>
        </w:rPr>
      </w:pPr>
      <w:r>
        <w:rPr>
          <w:sz w:val="28"/>
          <w:szCs w:val="28"/>
        </w:rPr>
        <w:t>Руководствуясь</w:t>
      </w:r>
      <w:r w:rsidRPr="00F13F3C">
        <w:rPr>
          <w:sz w:val="28"/>
          <w:szCs w:val="28"/>
        </w:rPr>
        <w:t xml:space="preserve">  ст. 7 Федерального закона от 20.03.2025 № 33-ФЗ «Об общих принципах организации местного самоуправления в единой системе публичной власти», Уставом </w:t>
      </w:r>
      <w:r>
        <w:rPr>
          <w:sz w:val="28"/>
          <w:szCs w:val="28"/>
        </w:rPr>
        <w:t>сельского поселения</w:t>
      </w:r>
      <w:r w:rsidRPr="002A7D24">
        <w:rPr>
          <w:sz w:val="28"/>
          <w:szCs w:val="28"/>
        </w:rPr>
        <w:t xml:space="preserve"> </w:t>
      </w:r>
      <w:r>
        <w:rPr>
          <w:sz w:val="28"/>
          <w:szCs w:val="28"/>
        </w:rPr>
        <w:t>Курьин</w:t>
      </w:r>
      <w:r w:rsidRPr="002A7D24">
        <w:rPr>
          <w:sz w:val="28"/>
          <w:szCs w:val="28"/>
        </w:rPr>
        <w:t>ский сельсовет Курьинского района Алтайского края, в целях приведения нормативно-правовых актов в соответствие действующего законодательства</w:t>
      </w:r>
      <w:r>
        <w:rPr>
          <w:sz w:val="28"/>
          <w:szCs w:val="28"/>
        </w:rPr>
        <w:t xml:space="preserve">, </w:t>
      </w:r>
    </w:p>
    <w:p w:rsidR="00D5472C" w:rsidRPr="00F13F3C" w:rsidRDefault="00D5472C" w:rsidP="00D5472C">
      <w:pPr>
        <w:ind w:right="-1" w:firstLine="851"/>
        <w:jc w:val="both"/>
        <w:rPr>
          <w:b/>
          <w:sz w:val="28"/>
          <w:szCs w:val="28"/>
        </w:rPr>
      </w:pPr>
      <w:r w:rsidRPr="00F13F3C">
        <w:rPr>
          <w:b/>
          <w:sz w:val="28"/>
          <w:szCs w:val="28"/>
        </w:rPr>
        <w:t>ПОСТАНОВЛЯЮ:</w:t>
      </w:r>
    </w:p>
    <w:p w:rsidR="00D5472C" w:rsidRPr="002A7D24" w:rsidRDefault="00D5472C" w:rsidP="00D5472C">
      <w:pPr>
        <w:autoSpaceDE w:val="0"/>
        <w:autoSpaceDN w:val="0"/>
        <w:adjustRightInd w:val="0"/>
        <w:ind w:firstLine="851"/>
        <w:jc w:val="both"/>
        <w:rPr>
          <w:sz w:val="28"/>
          <w:szCs w:val="28"/>
        </w:rPr>
      </w:pPr>
      <w:r w:rsidRPr="002A7D24">
        <w:rPr>
          <w:sz w:val="28"/>
          <w:szCs w:val="28"/>
        </w:rPr>
        <w:t xml:space="preserve">1.Признать утратившими силу следующие постановления Администрации </w:t>
      </w:r>
      <w:r>
        <w:rPr>
          <w:sz w:val="28"/>
          <w:szCs w:val="28"/>
        </w:rPr>
        <w:t>Курьин</w:t>
      </w:r>
      <w:r w:rsidRPr="002A7D24">
        <w:rPr>
          <w:sz w:val="28"/>
          <w:szCs w:val="28"/>
        </w:rPr>
        <w:t>ского сельсовета Курьинского района Алтайского края:</w:t>
      </w:r>
    </w:p>
    <w:p w:rsidR="00D5472C" w:rsidRDefault="00D5472C" w:rsidP="00D5472C">
      <w:pPr>
        <w:ind w:firstLine="851"/>
        <w:jc w:val="both"/>
        <w:rPr>
          <w:sz w:val="28"/>
          <w:szCs w:val="28"/>
        </w:rPr>
      </w:pPr>
      <w:r w:rsidRPr="002A7D24">
        <w:rPr>
          <w:sz w:val="28"/>
          <w:szCs w:val="28"/>
        </w:rPr>
        <w:t xml:space="preserve">от </w:t>
      </w:r>
      <w:r>
        <w:rPr>
          <w:sz w:val="28"/>
          <w:szCs w:val="28"/>
        </w:rPr>
        <w:t>17</w:t>
      </w:r>
      <w:r w:rsidRPr="002A7D24">
        <w:rPr>
          <w:sz w:val="28"/>
          <w:szCs w:val="28"/>
        </w:rPr>
        <w:t>.12.201</w:t>
      </w:r>
      <w:r>
        <w:rPr>
          <w:sz w:val="28"/>
          <w:szCs w:val="28"/>
        </w:rPr>
        <w:t>3</w:t>
      </w:r>
      <w:r w:rsidRPr="002A7D24">
        <w:rPr>
          <w:sz w:val="28"/>
          <w:szCs w:val="28"/>
        </w:rPr>
        <w:t xml:space="preserve"> №</w:t>
      </w:r>
      <w:r>
        <w:rPr>
          <w:sz w:val="28"/>
          <w:szCs w:val="28"/>
        </w:rPr>
        <w:t xml:space="preserve"> </w:t>
      </w:r>
      <w:r w:rsidRPr="002A7D24">
        <w:rPr>
          <w:sz w:val="28"/>
          <w:szCs w:val="28"/>
        </w:rPr>
        <w:t>1</w:t>
      </w:r>
      <w:r>
        <w:rPr>
          <w:sz w:val="28"/>
          <w:szCs w:val="28"/>
        </w:rPr>
        <w:t>05 «</w:t>
      </w:r>
      <w:r w:rsidRPr="002A7D24">
        <w:rPr>
          <w:sz w:val="28"/>
          <w:szCs w:val="28"/>
        </w:rPr>
        <w:t>Об утверждении административного регламента предоставления муниципальной услуги «</w:t>
      </w:r>
      <w:r w:rsidRPr="002A7D24">
        <w:rPr>
          <w:rStyle w:val="ad"/>
          <w:rFonts w:eastAsiaTheme="majorEastAsia"/>
          <w:b w:val="0"/>
          <w:sz w:val="28"/>
          <w:szCs w:val="28"/>
        </w:rPr>
        <w:t>Постановка граждан на учет в качестве нуждающихся в жилых помещениях</w:t>
      </w:r>
      <w:r>
        <w:rPr>
          <w:sz w:val="28"/>
          <w:szCs w:val="28"/>
        </w:rPr>
        <w:t>»</w:t>
      </w:r>
      <w:r w:rsidRPr="002A7D24">
        <w:rPr>
          <w:sz w:val="28"/>
          <w:szCs w:val="28"/>
        </w:rPr>
        <w:t>;</w:t>
      </w:r>
    </w:p>
    <w:p w:rsidR="00D5472C" w:rsidRDefault="00D5472C" w:rsidP="00D5472C">
      <w:pPr>
        <w:ind w:firstLine="851"/>
        <w:jc w:val="both"/>
        <w:rPr>
          <w:sz w:val="28"/>
          <w:szCs w:val="28"/>
        </w:rPr>
      </w:pPr>
      <w:r>
        <w:rPr>
          <w:sz w:val="28"/>
          <w:szCs w:val="28"/>
        </w:rPr>
        <w:t>от 02</w:t>
      </w:r>
      <w:r w:rsidRPr="002A7D24">
        <w:rPr>
          <w:sz w:val="28"/>
          <w:szCs w:val="28"/>
        </w:rPr>
        <w:t>.0</w:t>
      </w:r>
      <w:r>
        <w:rPr>
          <w:sz w:val="28"/>
          <w:szCs w:val="28"/>
        </w:rPr>
        <w:t>4</w:t>
      </w:r>
      <w:r w:rsidRPr="002A7D24">
        <w:rPr>
          <w:sz w:val="28"/>
          <w:szCs w:val="28"/>
        </w:rPr>
        <w:t>.2021</w:t>
      </w:r>
      <w:r>
        <w:rPr>
          <w:sz w:val="28"/>
          <w:szCs w:val="28"/>
        </w:rPr>
        <w:t xml:space="preserve"> </w:t>
      </w:r>
      <w:r w:rsidRPr="002A7D24">
        <w:rPr>
          <w:sz w:val="28"/>
          <w:szCs w:val="28"/>
        </w:rPr>
        <w:t>№</w:t>
      </w:r>
      <w:r>
        <w:rPr>
          <w:sz w:val="28"/>
          <w:szCs w:val="28"/>
        </w:rPr>
        <w:t xml:space="preserve"> 18 «</w:t>
      </w:r>
      <w:r w:rsidRPr="002A7D24">
        <w:rPr>
          <w:sz w:val="28"/>
          <w:szCs w:val="28"/>
        </w:rPr>
        <w:t xml:space="preserve">О внесении изменений в постановление Администрации </w:t>
      </w:r>
      <w:r>
        <w:rPr>
          <w:sz w:val="28"/>
          <w:szCs w:val="28"/>
        </w:rPr>
        <w:t>Курьин</w:t>
      </w:r>
      <w:r w:rsidRPr="002A7D24">
        <w:rPr>
          <w:sz w:val="28"/>
          <w:szCs w:val="28"/>
        </w:rPr>
        <w:t xml:space="preserve">ского сельсовета Курьинского района Алтайского края  от </w:t>
      </w:r>
      <w:r>
        <w:rPr>
          <w:sz w:val="28"/>
          <w:szCs w:val="28"/>
        </w:rPr>
        <w:t>17</w:t>
      </w:r>
      <w:r w:rsidRPr="002A7D24">
        <w:rPr>
          <w:sz w:val="28"/>
          <w:szCs w:val="28"/>
        </w:rPr>
        <w:t>.12.201</w:t>
      </w:r>
      <w:r>
        <w:rPr>
          <w:sz w:val="28"/>
          <w:szCs w:val="28"/>
        </w:rPr>
        <w:t>3</w:t>
      </w:r>
      <w:r w:rsidRPr="002A7D24">
        <w:rPr>
          <w:sz w:val="28"/>
          <w:szCs w:val="28"/>
        </w:rPr>
        <w:t xml:space="preserve"> №</w:t>
      </w:r>
      <w:r>
        <w:rPr>
          <w:sz w:val="28"/>
          <w:szCs w:val="28"/>
        </w:rPr>
        <w:t xml:space="preserve"> </w:t>
      </w:r>
      <w:r w:rsidRPr="002A7D24">
        <w:rPr>
          <w:sz w:val="28"/>
          <w:szCs w:val="28"/>
        </w:rPr>
        <w:t>1</w:t>
      </w:r>
      <w:r>
        <w:rPr>
          <w:sz w:val="28"/>
          <w:szCs w:val="28"/>
        </w:rPr>
        <w:t xml:space="preserve">05 </w:t>
      </w:r>
      <w:r w:rsidRPr="002A7D24">
        <w:rPr>
          <w:sz w:val="28"/>
          <w:szCs w:val="28"/>
        </w:rPr>
        <w:t xml:space="preserve">«Об утверждении административного регламента предоставления муниципальной услуги </w:t>
      </w:r>
      <w:r w:rsidRPr="002A7D24">
        <w:rPr>
          <w:b/>
          <w:sz w:val="28"/>
          <w:szCs w:val="28"/>
        </w:rPr>
        <w:t>«</w:t>
      </w:r>
      <w:r w:rsidRPr="002A7D24">
        <w:rPr>
          <w:rStyle w:val="ad"/>
          <w:rFonts w:eastAsiaTheme="majorEastAsia"/>
          <w:b w:val="0"/>
          <w:sz w:val="28"/>
          <w:szCs w:val="28"/>
        </w:rPr>
        <w:t>Постановка граждан на учет в качестве нуждающихся в жилых помещениях</w:t>
      </w:r>
      <w:r w:rsidRPr="002A7D24">
        <w:rPr>
          <w:b/>
          <w:sz w:val="28"/>
          <w:szCs w:val="28"/>
        </w:rPr>
        <w:t>»</w:t>
      </w:r>
      <w:r>
        <w:rPr>
          <w:b/>
          <w:sz w:val="28"/>
          <w:szCs w:val="28"/>
        </w:rPr>
        <w:t>.</w:t>
      </w:r>
    </w:p>
    <w:p w:rsidR="00D5472C" w:rsidRPr="002A7D24" w:rsidRDefault="00D5472C" w:rsidP="00D5472C">
      <w:pPr>
        <w:autoSpaceDE w:val="0"/>
        <w:autoSpaceDN w:val="0"/>
        <w:adjustRightInd w:val="0"/>
        <w:ind w:firstLine="851"/>
        <w:jc w:val="both"/>
        <w:rPr>
          <w:sz w:val="28"/>
          <w:szCs w:val="28"/>
        </w:rPr>
      </w:pPr>
    </w:p>
    <w:p w:rsidR="00D5472C" w:rsidRDefault="00D5472C" w:rsidP="00D5472C">
      <w:pPr>
        <w:tabs>
          <w:tab w:val="left" w:pos="9792"/>
        </w:tabs>
        <w:ind w:firstLine="851"/>
        <w:jc w:val="both"/>
        <w:rPr>
          <w:sz w:val="28"/>
          <w:szCs w:val="28"/>
        </w:rPr>
      </w:pPr>
      <w:r>
        <w:rPr>
          <w:sz w:val="28"/>
          <w:szCs w:val="28"/>
        </w:rPr>
        <w:t>2. Опубликовать настоящее постановление в установленном порядке.</w:t>
      </w:r>
    </w:p>
    <w:p w:rsidR="00D5472C" w:rsidRPr="002A7D24" w:rsidRDefault="00D5472C" w:rsidP="00D5472C">
      <w:pPr>
        <w:jc w:val="both"/>
        <w:rPr>
          <w:sz w:val="28"/>
          <w:szCs w:val="28"/>
        </w:rPr>
      </w:pPr>
    </w:p>
    <w:p w:rsidR="00D5472C" w:rsidRDefault="00D5472C" w:rsidP="00D5472C">
      <w:pPr>
        <w:jc w:val="both"/>
        <w:rPr>
          <w:sz w:val="28"/>
          <w:szCs w:val="28"/>
        </w:rPr>
      </w:pPr>
    </w:p>
    <w:p w:rsidR="00D5472C" w:rsidRDefault="00D5472C" w:rsidP="00D5472C">
      <w:pPr>
        <w:jc w:val="both"/>
        <w:rPr>
          <w:sz w:val="28"/>
          <w:szCs w:val="28"/>
        </w:rPr>
      </w:pPr>
    </w:p>
    <w:p w:rsidR="00D5472C" w:rsidRPr="002A7D24" w:rsidRDefault="00D5472C" w:rsidP="00D5472C">
      <w:pPr>
        <w:jc w:val="both"/>
        <w:rPr>
          <w:sz w:val="28"/>
          <w:szCs w:val="28"/>
        </w:rPr>
      </w:pPr>
    </w:p>
    <w:p w:rsidR="00D5472C" w:rsidRPr="002A7D24" w:rsidRDefault="00D5472C" w:rsidP="00D5472C">
      <w:pPr>
        <w:rPr>
          <w:sz w:val="28"/>
          <w:szCs w:val="28"/>
        </w:rPr>
      </w:pPr>
      <w:r w:rsidRPr="002A7D24">
        <w:rPr>
          <w:sz w:val="28"/>
          <w:szCs w:val="28"/>
        </w:rPr>
        <w:t xml:space="preserve">Глава </w:t>
      </w:r>
      <w:r>
        <w:rPr>
          <w:sz w:val="28"/>
          <w:szCs w:val="28"/>
        </w:rPr>
        <w:t xml:space="preserve">Администрации </w:t>
      </w:r>
      <w:r w:rsidRPr="002A7D24">
        <w:rPr>
          <w:sz w:val="28"/>
          <w:szCs w:val="28"/>
        </w:rPr>
        <w:t xml:space="preserve">сельсовета                                            </w:t>
      </w:r>
      <w:r>
        <w:rPr>
          <w:sz w:val="28"/>
          <w:szCs w:val="28"/>
        </w:rPr>
        <w:t xml:space="preserve">         </w:t>
      </w:r>
      <w:r w:rsidRPr="002A7D24">
        <w:rPr>
          <w:sz w:val="28"/>
          <w:szCs w:val="28"/>
        </w:rPr>
        <w:t xml:space="preserve">     </w:t>
      </w:r>
      <w:r>
        <w:rPr>
          <w:sz w:val="28"/>
          <w:szCs w:val="28"/>
        </w:rPr>
        <w:t>С</w:t>
      </w:r>
      <w:r w:rsidRPr="002A7D24">
        <w:rPr>
          <w:sz w:val="28"/>
          <w:szCs w:val="28"/>
        </w:rPr>
        <w:t>.</w:t>
      </w:r>
      <w:r>
        <w:rPr>
          <w:sz w:val="28"/>
          <w:szCs w:val="28"/>
        </w:rPr>
        <w:t>А</w:t>
      </w:r>
      <w:r w:rsidRPr="002A7D24">
        <w:rPr>
          <w:sz w:val="28"/>
          <w:szCs w:val="28"/>
        </w:rPr>
        <w:t>.</w:t>
      </w:r>
      <w:r>
        <w:rPr>
          <w:sz w:val="28"/>
          <w:szCs w:val="28"/>
        </w:rPr>
        <w:t xml:space="preserve"> </w:t>
      </w:r>
      <w:r w:rsidRPr="002A7D24">
        <w:rPr>
          <w:sz w:val="28"/>
          <w:szCs w:val="28"/>
        </w:rPr>
        <w:t>Л</w:t>
      </w:r>
      <w:r>
        <w:rPr>
          <w:sz w:val="28"/>
          <w:szCs w:val="28"/>
        </w:rPr>
        <w:t>арионов</w:t>
      </w:r>
    </w:p>
    <w:p w:rsidR="00D5472C" w:rsidRPr="002A7D24" w:rsidRDefault="00D5472C" w:rsidP="00D5472C">
      <w:pPr>
        <w:rPr>
          <w:i/>
          <w:sz w:val="28"/>
          <w:szCs w:val="28"/>
        </w:rPr>
      </w:pPr>
    </w:p>
    <w:p w:rsidR="00D5472C" w:rsidRPr="002A7D24" w:rsidRDefault="00D5472C" w:rsidP="00D5472C">
      <w:pPr>
        <w:rPr>
          <w:i/>
          <w:sz w:val="28"/>
          <w:szCs w:val="28"/>
        </w:rPr>
      </w:pPr>
    </w:p>
    <w:p w:rsidR="00D5472C" w:rsidRPr="002A7D24" w:rsidRDefault="00D5472C" w:rsidP="00D5472C">
      <w:pPr>
        <w:rPr>
          <w:i/>
          <w:sz w:val="28"/>
          <w:szCs w:val="28"/>
        </w:rPr>
      </w:pPr>
    </w:p>
    <w:p w:rsidR="00D5472C" w:rsidRPr="002A7D24" w:rsidRDefault="00D5472C" w:rsidP="00D5472C">
      <w:pPr>
        <w:rPr>
          <w:i/>
          <w:sz w:val="28"/>
          <w:szCs w:val="28"/>
        </w:rPr>
      </w:pPr>
    </w:p>
    <w:p w:rsidR="00D5472C" w:rsidRPr="002A7D24" w:rsidRDefault="00D5472C" w:rsidP="00D5472C">
      <w:pPr>
        <w:rPr>
          <w:i/>
          <w:sz w:val="28"/>
          <w:szCs w:val="28"/>
        </w:rPr>
      </w:pPr>
    </w:p>
    <w:p w:rsidR="00D5472C" w:rsidRDefault="00D5472C" w:rsidP="00F131B8">
      <w:pPr>
        <w:autoSpaceDE w:val="0"/>
        <w:autoSpaceDN w:val="0"/>
        <w:adjustRightInd w:val="0"/>
        <w:spacing w:after="150"/>
        <w:jc w:val="both"/>
        <w:rPr>
          <w:sz w:val="28"/>
          <w:szCs w:val="28"/>
        </w:rPr>
      </w:pPr>
    </w:p>
    <w:p w:rsidR="00967DF4" w:rsidRDefault="00967DF4" w:rsidP="00F131B8">
      <w:pPr>
        <w:autoSpaceDE w:val="0"/>
        <w:autoSpaceDN w:val="0"/>
        <w:adjustRightInd w:val="0"/>
        <w:spacing w:after="150"/>
        <w:jc w:val="both"/>
        <w:rPr>
          <w:sz w:val="28"/>
          <w:szCs w:val="28"/>
        </w:rPr>
      </w:pPr>
    </w:p>
    <w:p w:rsidR="00967DF4" w:rsidRDefault="00967DF4" w:rsidP="00F131B8">
      <w:pPr>
        <w:autoSpaceDE w:val="0"/>
        <w:autoSpaceDN w:val="0"/>
        <w:adjustRightInd w:val="0"/>
        <w:spacing w:after="150"/>
        <w:jc w:val="both"/>
        <w:rPr>
          <w:sz w:val="28"/>
          <w:szCs w:val="28"/>
        </w:rPr>
      </w:pP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772806" w:rsidRDefault="00772806" w:rsidP="00A2120D">
      <w:pPr>
        <w:shd w:val="clear" w:color="auto" w:fill="FFFFFF"/>
        <w:jc w:val="right"/>
        <w:rPr>
          <w:b/>
          <w:sz w:val="26"/>
          <w:szCs w:val="26"/>
        </w:rPr>
      </w:pPr>
    </w:p>
    <w:p w:rsidR="00772806" w:rsidRDefault="00772806" w:rsidP="00A2120D">
      <w:pPr>
        <w:shd w:val="clear" w:color="auto" w:fill="FFFFFF"/>
        <w:jc w:val="right"/>
        <w:rPr>
          <w:b/>
          <w:sz w:val="26"/>
          <w:szCs w:val="26"/>
        </w:rPr>
      </w:pPr>
    </w:p>
    <w:p w:rsidR="00772806" w:rsidRDefault="00772806" w:rsidP="00A2120D">
      <w:pPr>
        <w:shd w:val="clear" w:color="auto" w:fill="FFFFFF"/>
        <w:jc w:val="right"/>
        <w:rPr>
          <w:b/>
          <w:sz w:val="26"/>
          <w:szCs w:val="26"/>
        </w:rPr>
      </w:pPr>
    </w:p>
    <w:p w:rsidR="00772806" w:rsidRDefault="00772806" w:rsidP="00A2120D">
      <w:pPr>
        <w:shd w:val="clear" w:color="auto" w:fill="FFFFFF"/>
        <w:jc w:val="right"/>
        <w:rPr>
          <w:b/>
          <w:sz w:val="26"/>
          <w:szCs w:val="26"/>
        </w:rPr>
      </w:pPr>
    </w:p>
    <w:p w:rsidR="00772806" w:rsidRDefault="00772806" w:rsidP="00A2120D">
      <w:pPr>
        <w:shd w:val="clear" w:color="auto" w:fill="FFFFFF"/>
        <w:jc w:val="right"/>
        <w:rPr>
          <w:b/>
          <w:sz w:val="26"/>
          <w:szCs w:val="26"/>
        </w:rPr>
      </w:pPr>
    </w:p>
    <w:p w:rsidR="00772806" w:rsidRDefault="00772806" w:rsidP="00A2120D">
      <w:pPr>
        <w:shd w:val="clear" w:color="auto" w:fill="FFFFFF"/>
        <w:jc w:val="right"/>
        <w:rPr>
          <w:b/>
          <w:sz w:val="26"/>
          <w:szCs w:val="26"/>
        </w:rPr>
      </w:pPr>
    </w:p>
    <w:p w:rsidR="00772806" w:rsidRDefault="00772806"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A2120D" w:rsidRPr="005D4652" w:rsidRDefault="00A2120D" w:rsidP="00A2120D">
      <w:pPr>
        <w:pStyle w:val="ConsPlusNormal0"/>
        <w:ind w:firstLine="540"/>
        <w:jc w:val="center"/>
        <w:rPr>
          <w:sz w:val="40"/>
          <w:szCs w:val="40"/>
        </w:rPr>
      </w:pPr>
      <w:r w:rsidRPr="005D4652">
        <w:rPr>
          <w:sz w:val="40"/>
          <w:szCs w:val="40"/>
        </w:rPr>
        <w:t>Раздел 6. Иная официальная информация</w:t>
      </w: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A2120D" w:rsidRDefault="00A2120D" w:rsidP="00A2120D">
      <w:pPr>
        <w:shd w:val="clear" w:color="auto" w:fill="FFFFFF"/>
        <w:jc w:val="right"/>
        <w:rPr>
          <w:b/>
          <w:sz w:val="26"/>
          <w:szCs w:val="26"/>
        </w:rPr>
      </w:pPr>
    </w:p>
    <w:p w:rsidR="00772806" w:rsidRDefault="00772806" w:rsidP="00A2120D">
      <w:pPr>
        <w:shd w:val="clear" w:color="auto" w:fill="FFFFFF"/>
        <w:jc w:val="right"/>
        <w:rPr>
          <w:b/>
          <w:sz w:val="26"/>
          <w:szCs w:val="26"/>
        </w:rPr>
      </w:pPr>
    </w:p>
    <w:p w:rsidR="00772806" w:rsidRDefault="00772806" w:rsidP="00A2120D">
      <w:pPr>
        <w:shd w:val="clear" w:color="auto" w:fill="FFFFFF"/>
        <w:jc w:val="right"/>
        <w:rPr>
          <w:b/>
          <w:sz w:val="26"/>
          <w:szCs w:val="26"/>
        </w:rPr>
      </w:pPr>
    </w:p>
    <w:p w:rsidR="00772806" w:rsidRDefault="00772806" w:rsidP="00A2120D">
      <w:pPr>
        <w:shd w:val="clear" w:color="auto" w:fill="FFFFFF"/>
        <w:jc w:val="right"/>
        <w:rPr>
          <w:b/>
          <w:sz w:val="26"/>
          <w:szCs w:val="26"/>
        </w:rPr>
      </w:pPr>
    </w:p>
    <w:p w:rsidR="00772806" w:rsidRDefault="00772806" w:rsidP="00A2120D">
      <w:pPr>
        <w:shd w:val="clear" w:color="auto" w:fill="FFFFFF"/>
        <w:jc w:val="right"/>
        <w:rPr>
          <w:b/>
          <w:sz w:val="26"/>
          <w:szCs w:val="26"/>
        </w:rPr>
      </w:pPr>
    </w:p>
    <w:p w:rsidR="00772806" w:rsidRDefault="00772806" w:rsidP="00A2120D">
      <w:pPr>
        <w:shd w:val="clear" w:color="auto" w:fill="FFFFFF"/>
        <w:jc w:val="right"/>
        <w:rPr>
          <w:b/>
          <w:sz w:val="26"/>
          <w:szCs w:val="26"/>
        </w:rPr>
      </w:pPr>
    </w:p>
    <w:p w:rsidR="00772806" w:rsidRDefault="00772806" w:rsidP="00A2120D">
      <w:pPr>
        <w:shd w:val="clear" w:color="auto" w:fill="FFFFFF"/>
        <w:jc w:val="right"/>
        <w:rPr>
          <w:b/>
          <w:sz w:val="26"/>
          <w:szCs w:val="26"/>
        </w:rPr>
      </w:pPr>
    </w:p>
    <w:p w:rsidR="00772806" w:rsidRDefault="00772806" w:rsidP="00A2120D">
      <w:pPr>
        <w:shd w:val="clear" w:color="auto" w:fill="FFFFFF"/>
        <w:jc w:val="right"/>
        <w:rPr>
          <w:b/>
          <w:sz w:val="26"/>
          <w:szCs w:val="26"/>
        </w:rPr>
      </w:pPr>
    </w:p>
    <w:p w:rsidR="00A2120D" w:rsidRPr="009467F6" w:rsidRDefault="00A2120D" w:rsidP="00A2120D">
      <w:pPr>
        <w:shd w:val="clear" w:color="auto" w:fill="FFFFFF"/>
        <w:jc w:val="right"/>
        <w:rPr>
          <w:b/>
          <w:sz w:val="26"/>
          <w:szCs w:val="26"/>
        </w:rPr>
      </w:pPr>
      <w:r w:rsidRPr="009467F6">
        <w:rPr>
          <w:b/>
          <w:sz w:val="26"/>
          <w:szCs w:val="26"/>
        </w:rPr>
        <w:lastRenderedPageBreak/>
        <w:t>ПРОЕКТ</w:t>
      </w:r>
    </w:p>
    <w:p w:rsidR="00A2120D" w:rsidRPr="009467F6" w:rsidRDefault="00A2120D" w:rsidP="00A2120D">
      <w:pPr>
        <w:shd w:val="clear" w:color="auto" w:fill="FFFFFF"/>
        <w:jc w:val="center"/>
        <w:rPr>
          <w:b/>
          <w:sz w:val="26"/>
          <w:szCs w:val="26"/>
        </w:rPr>
      </w:pPr>
      <w:r w:rsidRPr="009467F6">
        <w:rPr>
          <w:b/>
          <w:sz w:val="26"/>
          <w:szCs w:val="26"/>
        </w:rPr>
        <w:t>КУРЬИНСКИЙ СЕЛЬСКИЙ СОВЕТ НАРОДНЫХ ДЕПУТАТОВ КУРЬИНСКОГО РАЙОНА АЛТАЙСКОГО КРАЯ</w:t>
      </w:r>
    </w:p>
    <w:p w:rsidR="00A2120D" w:rsidRPr="009467F6" w:rsidRDefault="00A2120D" w:rsidP="00A2120D">
      <w:pPr>
        <w:shd w:val="clear" w:color="auto" w:fill="FFFFFF"/>
        <w:jc w:val="center"/>
        <w:rPr>
          <w:sz w:val="26"/>
          <w:szCs w:val="26"/>
        </w:rPr>
      </w:pPr>
    </w:p>
    <w:p w:rsidR="00A2120D" w:rsidRPr="009467F6" w:rsidRDefault="00A2120D" w:rsidP="00A2120D">
      <w:pPr>
        <w:shd w:val="clear" w:color="auto" w:fill="FFFFFF"/>
        <w:tabs>
          <w:tab w:val="left" w:leader="underscore" w:pos="5064"/>
        </w:tabs>
        <w:jc w:val="center"/>
        <w:rPr>
          <w:sz w:val="26"/>
          <w:szCs w:val="26"/>
        </w:rPr>
      </w:pPr>
      <w:r w:rsidRPr="009467F6">
        <w:rPr>
          <w:sz w:val="26"/>
          <w:szCs w:val="26"/>
        </w:rPr>
        <w:t xml:space="preserve">РЕШЕНИЕ </w:t>
      </w:r>
    </w:p>
    <w:p w:rsidR="00A2120D" w:rsidRPr="009467F6" w:rsidRDefault="00A2120D" w:rsidP="00A2120D">
      <w:pPr>
        <w:shd w:val="clear" w:color="auto" w:fill="FFFFFF"/>
        <w:tabs>
          <w:tab w:val="left" w:leader="underscore" w:pos="5064"/>
          <w:tab w:val="left" w:pos="6615"/>
        </w:tabs>
        <w:jc w:val="both"/>
        <w:rPr>
          <w:sz w:val="26"/>
          <w:szCs w:val="26"/>
        </w:rPr>
      </w:pPr>
      <w:r w:rsidRPr="009467F6">
        <w:rPr>
          <w:sz w:val="26"/>
          <w:szCs w:val="26"/>
        </w:rPr>
        <w:t xml:space="preserve">___.____.2026                                                  </w:t>
      </w:r>
      <w:r w:rsidR="00772806">
        <w:rPr>
          <w:sz w:val="26"/>
          <w:szCs w:val="26"/>
        </w:rPr>
        <w:tab/>
      </w:r>
      <w:r w:rsidR="00772806">
        <w:rPr>
          <w:sz w:val="26"/>
          <w:szCs w:val="26"/>
        </w:rPr>
        <w:tab/>
      </w:r>
      <w:r w:rsidR="00772806">
        <w:rPr>
          <w:sz w:val="26"/>
          <w:szCs w:val="26"/>
        </w:rPr>
        <w:tab/>
      </w:r>
      <w:r w:rsidR="00772806">
        <w:rPr>
          <w:sz w:val="26"/>
          <w:szCs w:val="26"/>
        </w:rPr>
        <w:tab/>
      </w:r>
      <w:r w:rsidR="00772806">
        <w:rPr>
          <w:sz w:val="26"/>
          <w:szCs w:val="26"/>
        </w:rPr>
        <w:tab/>
      </w:r>
      <w:r w:rsidRPr="009467F6">
        <w:rPr>
          <w:sz w:val="26"/>
          <w:szCs w:val="26"/>
        </w:rPr>
        <w:t>№ _____</w:t>
      </w:r>
    </w:p>
    <w:p w:rsidR="00A2120D" w:rsidRPr="009467F6" w:rsidRDefault="00A2120D" w:rsidP="00A2120D">
      <w:pPr>
        <w:shd w:val="clear" w:color="auto" w:fill="FFFFFF"/>
        <w:tabs>
          <w:tab w:val="left" w:leader="underscore" w:pos="5064"/>
          <w:tab w:val="left" w:pos="6615"/>
        </w:tabs>
        <w:jc w:val="center"/>
        <w:rPr>
          <w:sz w:val="26"/>
          <w:szCs w:val="26"/>
        </w:rPr>
      </w:pPr>
      <w:r w:rsidRPr="009467F6">
        <w:rPr>
          <w:sz w:val="26"/>
          <w:szCs w:val="26"/>
        </w:rPr>
        <w:t xml:space="preserve">с. Курья   </w:t>
      </w:r>
    </w:p>
    <w:p w:rsidR="00A2120D" w:rsidRPr="009467F6" w:rsidRDefault="00A2120D" w:rsidP="00A2120D">
      <w:pPr>
        <w:shd w:val="clear" w:color="auto" w:fill="FFFFFF"/>
        <w:tabs>
          <w:tab w:val="left" w:leader="underscore" w:pos="5064"/>
          <w:tab w:val="left" w:pos="6615"/>
        </w:tabs>
        <w:jc w:val="center"/>
        <w:rPr>
          <w:b/>
          <w:bCs/>
          <w:spacing w:val="-5"/>
          <w:sz w:val="26"/>
          <w:szCs w:val="26"/>
        </w:rPr>
      </w:pPr>
      <w:r w:rsidRPr="009467F6">
        <w:rPr>
          <w:sz w:val="26"/>
          <w:szCs w:val="26"/>
        </w:rPr>
        <w:t xml:space="preserve">                                                     </w:t>
      </w:r>
    </w:p>
    <w:p w:rsidR="00A2120D" w:rsidRPr="009467F6" w:rsidRDefault="00A2120D" w:rsidP="00A2120D">
      <w:pPr>
        <w:shd w:val="clear" w:color="auto" w:fill="FFFFFF"/>
        <w:spacing w:line="307" w:lineRule="exact"/>
        <w:ind w:left="10" w:right="-18"/>
        <w:jc w:val="center"/>
        <w:rPr>
          <w:b/>
          <w:bCs/>
          <w:sz w:val="26"/>
          <w:szCs w:val="26"/>
        </w:rPr>
      </w:pPr>
      <w:r w:rsidRPr="009467F6">
        <w:rPr>
          <w:b/>
          <w:bCs/>
          <w:spacing w:val="-5"/>
          <w:sz w:val="26"/>
          <w:szCs w:val="26"/>
        </w:rPr>
        <w:t xml:space="preserve">Об утверждении Правил благоустройства </w:t>
      </w:r>
      <w:r w:rsidRPr="009467F6">
        <w:rPr>
          <w:b/>
          <w:bCs/>
          <w:spacing w:val="-6"/>
          <w:sz w:val="26"/>
          <w:szCs w:val="26"/>
        </w:rPr>
        <w:t xml:space="preserve">сельского поселения </w:t>
      </w:r>
      <w:r w:rsidRPr="009467F6">
        <w:rPr>
          <w:b/>
          <w:bCs/>
          <w:spacing w:val="-5"/>
          <w:sz w:val="26"/>
          <w:szCs w:val="26"/>
        </w:rPr>
        <w:t xml:space="preserve">Курьинский сельсовет Курьинского района </w:t>
      </w:r>
      <w:r w:rsidRPr="009467F6">
        <w:rPr>
          <w:b/>
          <w:bCs/>
          <w:sz w:val="26"/>
          <w:szCs w:val="26"/>
        </w:rPr>
        <w:t>Алтайского края</w:t>
      </w:r>
    </w:p>
    <w:p w:rsidR="00A2120D" w:rsidRPr="009467F6" w:rsidRDefault="00A2120D" w:rsidP="00A2120D">
      <w:pPr>
        <w:shd w:val="clear" w:color="auto" w:fill="FFFFFF"/>
        <w:spacing w:line="307" w:lineRule="exact"/>
        <w:ind w:left="10" w:right="-18"/>
        <w:jc w:val="center"/>
        <w:rPr>
          <w:sz w:val="26"/>
          <w:szCs w:val="26"/>
        </w:rPr>
      </w:pPr>
    </w:p>
    <w:p w:rsidR="00A2120D" w:rsidRPr="009467F6" w:rsidRDefault="00A2120D" w:rsidP="00A2120D">
      <w:pPr>
        <w:shd w:val="clear" w:color="auto" w:fill="FFFFFF"/>
        <w:ind w:firstLine="672"/>
        <w:jc w:val="both"/>
        <w:rPr>
          <w:sz w:val="26"/>
          <w:szCs w:val="26"/>
        </w:rPr>
      </w:pPr>
      <w:r w:rsidRPr="009467F6">
        <w:rPr>
          <w:spacing w:val="-3"/>
          <w:sz w:val="26"/>
          <w:szCs w:val="26"/>
        </w:rPr>
        <w:t xml:space="preserve">В соответствии со ст. 58 Федерального закона от 20.03.2025 № 33-ФЗ «Об </w:t>
      </w:r>
      <w:r w:rsidRPr="009467F6">
        <w:rPr>
          <w:sz w:val="26"/>
          <w:szCs w:val="26"/>
        </w:rPr>
        <w:t>общих принципах организации местного самоуправления в единой системе публичной власти», руководствуясь Уставом сельского поселения Курьинский сельсовет Курьинского района, Курьинский сельский Совет народных депутатов</w:t>
      </w:r>
    </w:p>
    <w:p w:rsidR="00A2120D" w:rsidRPr="009467F6" w:rsidRDefault="00A2120D" w:rsidP="00A2120D">
      <w:pPr>
        <w:shd w:val="clear" w:color="auto" w:fill="FFFFFF"/>
        <w:ind w:left="-142" w:firstLine="851"/>
        <w:rPr>
          <w:sz w:val="26"/>
          <w:szCs w:val="26"/>
        </w:rPr>
      </w:pPr>
      <w:r w:rsidRPr="009467F6">
        <w:rPr>
          <w:spacing w:val="-9"/>
          <w:sz w:val="26"/>
          <w:szCs w:val="26"/>
        </w:rPr>
        <w:t>РЕШИЛ:</w:t>
      </w:r>
    </w:p>
    <w:p w:rsidR="00A2120D" w:rsidRPr="009467F6" w:rsidRDefault="00A2120D" w:rsidP="00A2120D">
      <w:pPr>
        <w:shd w:val="clear" w:color="auto" w:fill="FFFFFF"/>
        <w:tabs>
          <w:tab w:val="left" w:pos="1190"/>
        </w:tabs>
        <w:ind w:left="19" w:right="10" w:firstLine="701"/>
        <w:jc w:val="both"/>
        <w:rPr>
          <w:sz w:val="26"/>
          <w:szCs w:val="26"/>
        </w:rPr>
      </w:pPr>
      <w:r w:rsidRPr="009467F6">
        <w:rPr>
          <w:spacing w:val="-29"/>
          <w:sz w:val="26"/>
          <w:szCs w:val="26"/>
        </w:rPr>
        <w:t>1.</w:t>
      </w:r>
      <w:r w:rsidRPr="009467F6">
        <w:rPr>
          <w:sz w:val="26"/>
          <w:szCs w:val="26"/>
        </w:rPr>
        <w:tab/>
      </w:r>
      <w:r w:rsidRPr="009467F6">
        <w:rPr>
          <w:spacing w:val="-1"/>
          <w:sz w:val="26"/>
          <w:szCs w:val="26"/>
        </w:rPr>
        <w:t xml:space="preserve">Утвердить Правила благоустройства территории </w:t>
      </w:r>
      <w:r w:rsidRPr="009467F6">
        <w:rPr>
          <w:spacing w:val="-4"/>
          <w:sz w:val="26"/>
          <w:szCs w:val="26"/>
        </w:rPr>
        <w:t>сельского поселения Курьинский сельсовет Курьинского района Алтайского края.</w:t>
      </w:r>
    </w:p>
    <w:p w:rsidR="00A2120D" w:rsidRPr="009467F6" w:rsidRDefault="00A2120D" w:rsidP="00A84901">
      <w:pPr>
        <w:widowControl w:val="0"/>
        <w:numPr>
          <w:ilvl w:val="0"/>
          <w:numId w:val="5"/>
        </w:numPr>
        <w:shd w:val="clear" w:color="auto" w:fill="FFFFFF"/>
        <w:tabs>
          <w:tab w:val="left" w:pos="960"/>
        </w:tabs>
        <w:autoSpaceDE w:val="0"/>
        <w:autoSpaceDN w:val="0"/>
        <w:adjustRightInd w:val="0"/>
        <w:spacing w:line="307" w:lineRule="exact"/>
        <w:ind w:left="19" w:right="10" w:firstLine="672"/>
        <w:jc w:val="both"/>
        <w:rPr>
          <w:spacing w:val="-19"/>
          <w:sz w:val="26"/>
          <w:szCs w:val="26"/>
        </w:rPr>
      </w:pPr>
      <w:r w:rsidRPr="009467F6">
        <w:rPr>
          <w:spacing w:val="-3"/>
          <w:sz w:val="26"/>
          <w:szCs w:val="26"/>
        </w:rPr>
        <w:t xml:space="preserve">Призанать утратившими силу решения Курьинского сельского Совета народных депутатов </w:t>
      </w:r>
    </w:p>
    <w:p w:rsidR="00A2120D" w:rsidRPr="009467F6" w:rsidRDefault="00A2120D" w:rsidP="00A2120D">
      <w:pPr>
        <w:shd w:val="clear" w:color="auto" w:fill="FFFFFF"/>
        <w:tabs>
          <w:tab w:val="left" w:pos="960"/>
        </w:tabs>
        <w:spacing w:line="307" w:lineRule="exact"/>
        <w:ind w:right="10" w:firstLine="691"/>
        <w:jc w:val="both"/>
        <w:rPr>
          <w:spacing w:val="-19"/>
          <w:sz w:val="26"/>
          <w:szCs w:val="26"/>
        </w:rPr>
      </w:pPr>
      <w:r w:rsidRPr="009467F6">
        <w:rPr>
          <w:spacing w:val="-3"/>
          <w:sz w:val="26"/>
          <w:szCs w:val="26"/>
        </w:rPr>
        <w:t xml:space="preserve">- </w:t>
      </w:r>
      <w:hyperlink r:id="rId40" w:history="1">
        <w:r w:rsidRPr="009467F6">
          <w:rPr>
            <w:rStyle w:val="a3"/>
            <w:rFonts w:eastAsiaTheme="majorEastAsia"/>
            <w:color w:val="auto"/>
            <w:sz w:val="26"/>
            <w:szCs w:val="26"/>
          </w:rPr>
          <w:t>от 19.09.2019 № 11 «Об утверждении правил благоустройства муниципального образования Курьинский сельсовет Курьинского района Алтайского края»</w:t>
        </w:r>
      </w:hyperlink>
      <w:r w:rsidRPr="009467F6">
        <w:rPr>
          <w:sz w:val="26"/>
          <w:szCs w:val="26"/>
        </w:rPr>
        <w:t>.</w:t>
      </w:r>
    </w:p>
    <w:p w:rsidR="00A2120D" w:rsidRPr="009467F6" w:rsidRDefault="00A2120D" w:rsidP="00A2120D">
      <w:pPr>
        <w:shd w:val="clear" w:color="auto" w:fill="FFFFFF"/>
        <w:tabs>
          <w:tab w:val="left" w:pos="960"/>
        </w:tabs>
        <w:spacing w:line="307" w:lineRule="exact"/>
        <w:ind w:right="10" w:firstLine="691"/>
        <w:jc w:val="both"/>
        <w:rPr>
          <w:sz w:val="26"/>
          <w:szCs w:val="26"/>
        </w:rPr>
      </w:pPr>
      <w:r w:rsidRPr="009467F6">
        <w:rPr>
          <w:spacing w:val="-3"/>
          <w:sz w:val="26"/>
          <w:szCs w:val="26"/>
        </w:rPr>
        <w:t xml:space="preserve">- от </w:t>
      </w:r>
      <w:hyperlink r:id="rId41" w:history="1">
        <w:r w:rsidRPr="009467F6">
          <w:rPr>
            <w:rStyle w:val="a3"/>
            <w:rFonts w:eastAsiaTheme="majorEastAsia"/>
            <w:color w:val="auto"/>
            <w:sz w:val="26"/>
            <w:szCs w:val="26"/>
          </w:rPr>
          <w:t xml:space="preserve">17.07.2020 № «О внесении изменений в Правила благоустройства территории муниципального образования Курьинский сельсовет Курьинского района Алтайского края, утвержденные решением Курьинского сельского Совета народных депутатов от 19.09.2019 №11». </w:t>
        </w:r>
      </w:hyperlink>
    </w:p>
    <w:p w:rsidR="00A2120D" w:rsidRPr="009467F6" w:rsidRDefault="00A2120D" w:rsidP="00A2120D">
      <w:pPr>
        <w:ind w:firstLine="691"/>
        <w:jc w:val="both"/>
        <w:rPr>
          <w:sz w:val="26"/>
          <w:szCs w:val="26"/>
        </w:rPr>
      </w:pPr>
      <w:r w:rsidRPr="009467F6">
        <w:rPr>
          <w:sz w:val="26"/>
          <w:szCs w:val="26"/>
        </w:rPr>
        <w:t>- от 25.12.2020 № 21 «О внесении изменений в Правила благоустройства муниципального образования Курьинский сельсовет Курьинского района Алтайского края», утвержденные решением Курьинского сельского Совета народных депутатов от 19.09.2019 № 11 (в редакции от 17.07.2020 № 11)».</w:t>
      </w:r>
    </w:p>
    <w:p w:rsidR="00A2120D" w:rsidRPr="009467F6" w:rsidRDefault="00A2120D" w:rsidP="00A2120D">
      <w:pPr>
        <w:ind w:firstLine="691"/>
        <w:jc w:val="both"/>
        <w:rPr>
          <w:sz w:val="26"/>
          <w:szCs w:val="26"/>
        </w:rPr>
      </w:pPr>
      <w:r w:rsidRPr="009467F6">
        <w:rPr>
          <w:sz w:val="26"/>
          <w:szCs w:val="26"/>
        </w:rPr>
        <w:t>- от 07.10.2022 № 13 «О внесении изменений в Правила благоустройства муниципального образования Курьинский сельсовет Курьинского района Алтайского края», утвержденные решением Курьинского сельского Совета народных депутатов от 19.09.2019 № 11 (в редакции от 17.07.2020 № 11, от 25.12.2020 № 21)».</w:t>
      </w:r>
    </w:p>
    <w:p w:rsidR="00A2120D" w:rsidRPr="009467F6" w:rsidRDefault="00A2120D" w:rsidP="00A2120D">
      <w:pPr>
        <w:ind w:firstLine="691"/>
        <w:jc w:val="both"/>
        <w:rPr>
          <w:sz w:val="26"/>
          <w:szCs w:val="26"/>
        </w:rPr>
      </w:pPr>
      <w:r w:rsidRPr="009467F6">
        <w:rPr>
          <w:sz w:val="26"/>
          <w:szCs w:val="26"/>
        </w:rPr>
        <w:t>- от 14.05.2024 № 11 «О внесении изменений в Правила благоустройства муниципального образования Курьинский сельсовет Курьинского района Алтайского края», утвержденные решением Курьинского сельского Совета народных депутатов от 19.09.2019 № 11 (в редакции от 17.07.2020 № 11; от 25.12.2020 №21; от 07.10.2022 № 13)».</w:t>
      </w:r>
    </w:p>
    <w:p w:rsidR="00A2120D" w:rsidRPr="009467F6" w:rsidRDefault="00A2120D" w:rsidP="00A2120D">
      <w:pPr>
        <w:ind w:firstLine="691"/>
        <w:jc w:val="both"/>
        <w:rPr>
          <w:sz w:val="26"/>
          <w:szCs w:val="26"/>
        </w:rPr>
      </w:pPr>
      <w:r w:rsidRPr="009467F6">
        <w:rPr>
          <w:sz w:val="26"/>
          <w:szCs w:val="26"/>
        </w:rPr>
        <w:t>- от 20.12.2024 № 23 «О внесении изменений в Правила благоустройства муниципального образования Курьинский сельсовет Курьинского района Алтайского края», утвержденные решением Курьинского сельского Совета народных депутатов от 19.09.2019 № 11 (в редакции от 17.07.2020 № 11; от 25.12.2020 №21; от 07.10.2022 № 13, от 14.05.2024 № 11)».</w:t>
      </w:r>
    </w:p>
    <w:p w:rsidR="00A2120D" w:rsidRPr="009467F6" w:rsidRDefault="00A2120D" w:rsidP="00A2120D">
      <w:pPr>
        <w:shd w:val="clear" w:color="auto" w:fill="FFFFFF"/>
        <w:tabs>
          <w:tab w:val="left" w:pos="960"/>
        </w:tabs>
        <w:spacing w:line="307" w:lineRule="exact"/>
        <w:ind w:left="691" w:right="10"/>
        <w:jc w:val="both"/>
        <w:rPr>
          <w:spacing w:val="-19"/>
          <w:sz w:val="26"/>
          <w:szCs w:val="26"/>
        </w:rPr>
      </w:pPr>
      <w:r w:rsidRPr="009467F6">
        <w:rPr>
          <w:spacing w:val="-5"/>
          <w:sz w:val="26"/>
          <w:szCs w:val="26"/>
        </w:rPr>
        <w:t>3. Обнародовать данное решение в установленном порядке.</w:t>
      </w:r>
    </w:p>
    <w:p w:rsidR="00A2120D" w:rsidRPr="009467F6" w:rsidRDefault="00A2120D" w:rsidP="00A84901">
      <w:pPr>
        <w:pStyle w:val="ab"/>
        <w:widowControl w:val="0"/>
        <w:numPr>
          <w:ilvl w:val="0"/>
          <w:numId w:val="99"/>
        </w:numPr>
        <w:shd w:val="clear" w:color="auto" w:fill="FFFFFF"/>
        <w:tabs>
          <w:tab w:val="left" w:pos="960"/>
        </w:tabs>
        <w:autoSpaceDE w:val="0"/>
        <w:autoSpaceDN w:val="0"/>
        <w:adjustRightInd w:val="0"/>
        <w:spacing w:after="432" w:line="307" w:lineRule="exact"/>
        <w:ind w:hanging="11"/>
        <w:rPr>
          <w:spacing w:val="-15"/>
          <w:sz w:val="26"/>
          <w:szCs w:val="26"/>
        </w:rPr>
      </w:pPr>
      <w:r w:rsidRPr="009467F6">
        <w:rPr>
          <w:spacing w:val="-4"/>
          <w:sz w:val="26"/>
          <w:szCs w:val="26"/>
        </w:rPr>
        <w:t>Контроль исполнения данного решения оставляю за собой.</w:t>
      </w:r>
    </w:p>
    <w:p w:rsidR="00A2120D" w:rsidRPr="009467F6" w:rsidRDefault="00A2120D" w:rsidP="00A2120D">
      <w:pPr>
        <w:shd w:val="clear" w:color="auto" w:fill="FFFFFF"/>
        <w:tabs>
          <w:tab w:val="left" w:pos="960"/>
        </w:tabs>
        <w:spacing w:after="432" w:line="307" w:lineRule="exact"/>
        <w:rPr>
          <w:spacing w:val="-15"/>
          <w:sz w:val="26"/>
          <w:szCs w:val="26"/>
        </w:rPr>
        <w:sectPr w:rsidR="00A2120D" w:rsidRPr="009467F6" w:rsidSect="00A2120D">
          <w:pgSz w:w="11909" w:h="16834"/>
          <w:pgMar w:top="993" w:right="559" w:bottom="720" w:left="1418" w:header="720" w:footer="720" w:gutter="0"/>
          <w:cols w:space="60"/>
          <w:noEndnote/>
        </w:sectPr>
      </w:pPr>
      <w:r w:rsidRPr="009467F6">
        <w:rPr>
          <w:spacing w:val="-15"/>
          <w:sz w:val="26"/>
          <w:szCs w:val="26"/>
        </w:rPr>
        <w:t>Глава сельсовета</w:t>
      </w:r>
      <w:r w:rsidRPr="009467F6">
        <w:rPr>
          <w:spacing w:val="-15"/>
          <w:sz w:val="26"/>
          <w:szCs w:val="26"/>
        </w:rPr>
        <w:tab/>
      </w:r>
      <w:r w:rsidRPr="009467F6">
        <w:rPr>
          <w:spacing w:val="-15"/>
          <w:sz w:val="26"/>
          <w:szCs w:val="26"/>
        </w:rPr>
        <w:tab/>
      </w:r>
      <w:r w:rsidRPr="009467F6">
        <w:rPr>
          <w:spacing w:val="-15"/>
          <w:sz w:val="26"/>
          <w:szCs w:val="26"/>
        </w:rPr>
        <w:tab/>
      </w:r>
      <w:r w:rsidRPr="009467F6">
        <w:rPr>
          <w:spacing w:val="-15"/>
          <w:sz w:val="26"/>
          <w:szCs w:val="26"/>
        </w:rPr>
        <w:tab/>
      </w:r>
      <w:r w:rsidRPr="009467F6">
        <w:rPr>
          <w:spacing w:val="-15"/>
          <w:sz w:val="26"/>
          <w:szCs w:val="26"/>
        </w:rPr>
        <w:tab/>
      </w:r>
      <w:r w:rsidRPr="009467F6">
        <w:rPr>
          <w:spacing w:val="-15"/>
          <w:sz w:val="26"/>
          <w:szCs w:val="26"/>
        </w:rPr>
        <w:tab/>
      </w:r>
      <w:r w:rsidRPr="009467F6">
        <w:rPr>
          <w:spacing w:val="-15"/>
          <w:sz w:val="26"/>
          <w:szCs w:val="26"/>
        </w:rPr>
        <w:tab/>
      </w:r>
      <w:r w:rsidRPr="009467F6">
        <w:rPr>
          <w:spacing w:val="-15"/>
          <w:sz w:val="26"/>
          <w:szCs w:val="26"/>
        </w:rPr>
        <w:tab/>
        <w:t>А.Т. Красильников</w:t>
      </w:r>
    </w:p>
    <w:p w:rsidR="00A2120D" w:rsidRDefault="00A2120D" w:rsidP="00A2120D">
      <w:pPr>
        <w:shd w:val="clear" w:color="auto" w:fill="FFFFFF"/>
        <w:spacing w:line="322" w:lineRule="exact"/>
        <w:ind w:right="19"/>
        <w:jc w:val="right"/>
        <w:rPr>
          <w:b/>
          <w:bCs/>
          <w:spacing w:val="-1"/>
          <w:sz w:val="28"/>
          <w:szCs w:val="28"/>
        </w:rPr>
      </w:pPr>
      <w:r>
        <w:rPr>
          <w:b/>
          <w:bCs/>
          <w:spacing w:val="-1"/>
          <w:sz w:val="28"/>
          <w:szCs w:val="28"/>
        </w:rPr>
        <w:lastRenderedPageBreak/>
        <w:t xml:space="preserve">Утверждены решением </w:t>
      </w:r>
    </w:p>
    <w:p w:rsidR="00A2120D" w:rsidRDefault="00A2120D" w:rsidP="00A2120D">
      <w:pPr>
        <w:shd w:val="clear" w:color="auto" w:fill="FFFFFF"/>
        <w:spacing w:line="322" w:lineRule="exact"/>
        <w:ind w:right="19"/>
        <w:jc w:val="right"/>
        <w:rPr>
          <w:b/>
          <w:bCs/>
          <w:spacing w:val="-1"/>
          <w:sz w:val="28"/>
          <w:szCs w:val="28"/>
        </w:rPr>
      </w:pPr>
      <w:r>
        <w:rPr>
          <w:b/>
          <w:bCs/>
          <w:spacing w:val="-1"/>
          <w:sz w:val="28"/>
          <w:szCs w:val="28"/>
        </w:rPr>
        <w:t>Курьинского сельского</w:t>
      </w:r>
    </w:p>
    <w:p w:rsidR="00A2120D" w:rsidRDefault="00A2120D" w:rsidP="00A2120D">
      <w:pPr>
        <w:shd w:val="clear" w:color="auto" w:fill="FFFFFF"/>
        <w:spacing w:line="322" w:lineRule="exact"/>
        <w:ind w:right="19"/>
        <w:jc w:val="right"/>
        <w:rPr>
          <w:b/>
          <w:bCs/>
          <w:spacing w:val="-1"/>
          <w:sz w:val="28"/>
          <w:szCs w:val="28"/>
        </w:rPr>
      </w:pPr>
      <w:r>
        <w:rPr>
          <w:b/>
          <w:bCs/>
          <w:spacing w:val="-1"/>
          <w:sz w:val="28"/>
          <w:szCs w:val="28"/>
        </w:rPr>
        <w:t>Совета народных депутатов</w:t>
      </w:r>
    </w:p>
    <w:p w:rsidR="00A2120D" w:rsidRDefault="00A2120D" w:rsidP="00A2120D">
      <w:pPr>
        <w:shd w:val="clear" w:color="auto" w:fill="FFFFFF"/>
        <w:spacing w:line="322" w:lineRule="exact"/>
        <w:ind w:right="19"/>
        <w:jc w:val="right"/>
        <w:rPr>
          <w:b/>
          <w:bCs/>
          <w:spacing w:val="-1"/>
          <w:sz w:val="28"/>
          <w:szCs w:val="28"/>
        </w:rPr>
      </w:pPr>
      <w:r>
        <w:rPr>
          <w:b/>
          <w:bCs/>
          <w:spacing w:val="-1"/>
          <w:sz w:val="28"/>
          <w:szCs w:val="28"/>
        </w:rPr>
        <w:t>от ___._____. 2026 г. № ___</w:t>
      </w:r>
    </w:p>
    <w:p w:rsidR="00A2120D" w:rsidRDefault="00A2120D" w:rsidP="00A2120D">
      <w:pPr>
        <w:shd w:val="clear" w:color="auto" w:fill="FFFFFF"/>
        <w:spacing w:line="322" w:lineRule="exact"/>
        <w:ind w:right="19"/>
        <w:jc w:val="center"/>
        <w:rPr>
          <w:b/>
          <w:bCs/>
          <w:spacing w:val="-1"/>
          <w:sz w:val="28"/>
          <w:szCs w:val="28"/>
        </w:rPr>
      </w:pPr>
    </w:p>
    <w:p w:rsidR="00A2120D" w:rsidRDefault="00A2120D" w:rsidP="00A2120D">
      <w:pPr>
        <w:shd w:val="clear" w:color="auto" w:fill="FFFFFF"/>
        <w:spacing w:line="322" w:lineRule="exact"/>
        <w:ind w:right="19"/>
        <w:jc w:val="center"/>
      </w:pPr>
      <w:r>
        <w:rPr>
          <w:b/>
          <w:bCs/>
          <w:spacing w:val="-1"/>
          <w:sz w:val="28"/>
          <w:szCs w:val="28"/>
        </w:rPr>
        <w:t>ПРАВИЛА</w:t>
      </w:r>
    </w:p>
    <w:p w:rsidR="00A2120D" w:rsidRDefault="00A2120D" w:rsidP="00A2120D">
      <w:pPr>
        <w:shd w:val="clear" w:color="auto" w:fill="FFFFFF"/>
        <w:spacing w:line="322" w:lineRule="exact"/>
        <w:ind w:right="19"/>
        <w:jc w:val="center"/>
      </w:pPr>
      <w:r>
        <w:rPr>
          <w:b/>
          <w:bCs/>
          <w:sz w:val="28"/>
          <w:szCs w:val="28"/>
        </w:rPr>
        <w:t>благоустройства на территории муниципального образования</w:t>
      </w:r>
    </w:p>
    <w:p w:rsidR="00A2120D" w:rsidRDefault="00A2120D" w:rsidP="00A2120D">
      <w:pPr>
        <w:shd w:val="clear" w:color="auto" w:fill="FFFFFF"/>
        <w:spacing w:line="322" w:lineRule="exact"/>
        <w:ind w:right="19"/>
        <w:jc w:val="center"/>
      </w:pPr>
      <w:r>
        <w:rPr>
          <w:b/>
          <w:bCs/>
          <w:spacing w:val="-1"/>
          <w:sz w:val="28"/>
          <w:szCs w:val="28"/>
        </w:rPr>
        <w:t>Курьинский сельсовет Курьинского района Алтайского края</w:t>
      </w:r>
    </w:p>
    <w:p w:rsidR="00A2120D" w:rsidRPr="00953953" w:rsidRDefault="00A2120D" w:rsidP="00A2120D">
      <w:pPr>
        <w:shd w:val="clear" w:color="auto" w:fill="FFFFFF"/>
        <w:spacing w:before="638"/>
        <w:ind w:right="24"/>
        <w:jc w:val="center"/>
        <w:rPr>
          <w:b/>
        </w:rPr>
      </w:pPr>
      <w:r w:rsidRPr="00953953">
        <w:rPr>
          <w:b/>
          <w:sz w:val="28"/>
          <w:szCs w:val="28"/>
        </w:rPr>
        <w:t>1. Предмет регулирования и задачи настоящих Правил</w:t>
      </w:r>
    </w:p>
    <w:p w:rsidR="00A2120D" w:rsidRDefault="00A2120D" w:rsidP="00A2120D">
      <w:pPr>
        <w:shd w:val="clear" w:color="auto" w:fill="FFFFFF"/>
        <w:spacing w:line="322" w:lineRule="exact"/>
        <w:ind w:right="10" w:firstLine="710"/>
        <w:jc w:val="both"/>
      </w:pPr>
      <w:r>
        <w:rPr>
          <w:sz w:val="28"/>
          <w:szCs w:val="28"/>
        </w:rPr>
        <w:t xml:space="preserve">1.1. Настоящие Правила благоустройства территории муниципального образования сельское поселение Курьинский сельсовет Курьинского района Алтайского края (далее - Правила и поселение соответственно) устанавливают единые и обязательные к исполнению для органов местного самоуправления поселения, юридических и физических лиц, являющихся собственниками, </w:t>
      </w:r>
      <w:r>
        <w:rPr>
          <w:spacing w:val="-1"/>
          <w:sz w:val="28"/>
          <w:szCs w:val="28"/>
        </w:rPr>
        <w:t xml:space="preserve">правообладателями, расположенных на территории поселения земельных участков, </w:t>
      </w:r>
      <w:r>
        <w:rPr>
          <w:sz w:val="28"/>
          <w:szCs w:val="28"/>
        </w:rPr>
        <w:t xml:space="preserve">зданий, строений и сооружений, в том числе для юридических лиц, обладающих указанными объектами на праве хозяйственного ведения или оперативного </w:t>
      </w:r>
      <w:r>
        <w:rPr>
          <w:spacing w:val="-1"/>
          <w:sz w:val="28"/>
          <w:szCs w:val="28"/>
        </w:rPr>
        <w:t xml:space="preserve">управления (далее – собственники) нормы и требования в сфере благоустройства на </w:t>
      </w:r>
      <w:r>
        <w:rPr>
          <w:sz w:val="28"/>
          <w:szCs w:val="28"/>
        </w:rPr>
        <w:t>территории муниципального образования Курьинский сельсовет Курьинского района Алтайского края (далее – территория поселения), в том числе:</w:t>
      </w:r>
    </w:p>
    <w:p w:rsidR="00A2120D" w:rsidRDefault="00A2120D" w:rsidP="00A2120D">
      <w:pPr>
        <w:shd w:val="clear" w:color="auto" w:fill="FFFFFF"/>
        <w:tabs>
          <w:tab w:val="left" w:pos="974"/>
        </w:tabs>
        <w:spacing w:line="322" w:lineRule="exact"/>
        <w:ind w:right="19" w:firstLine="710"/>
        <w:jc w:val="both"/>
      </w:pPr>
      <w:r>
        <w:rPr>
          <w:sz w:val="28"/>
          <w:szCs w:val="28"/>
        </w:rPr>
        <w:t>-</w:t>
      </w:r>
      <w:r>
        <w:rPr>
          <w:sz w:val="28"/>
          <w:szCs w:val="28"/>
        </w:rPr>
        <w:tab/>
        <w:t>требования к созданию, содержанию, развитию объектов и элементов</w:t>
      </w:r>
      <w:r>
        <w:rPr>
          <w:sz w:val="28"/>
          <w:szCs w:val="28"/>
        </w:rPr>
        <w:br/>
        <w:t>благоустройства, расположенных на территории поселения,</w:t>
      </w:r>
    </w:p>
    <w:p w:rsidR="00A2120D" w:rsidRDefault="00A2120D" w:rsidP="00A84901">
      <w:pPr>
        <w:widowControl w:val="0"/>
        <w:numPr>
          <w:ilvl w:val="0"/>
          <w:numId w:val="6"/>
        </w:numPr>
        <w:shd w:val="clear" w:color="auto" w:fill="FFFFFF"/>
        <w:tabs>
          <w:tab w:val="left" w:pos="859"/>
        </w:tabs>
        <w:autoSpaceDE w:val="0"/>
        <w:autoSpaceDN w:val="0"/>
        <w:adjustRightInd w:val="0"/>
        <w:spacing w:line="322" w:lineRule="exact"/>
        <w:ind w:right="14" w:firstLine="710"/>
        <w:jc w:val="both"/>
        <w:rPr>
          <w:sz w:val="28"/>
          <w:szCs w:val="28"/>
        </w:rPr>
      </w:pPr>
      <w:r>
        <w:rPr>
          <w:sz w:val="28"/>
          <w:szCs w:val="28"/>
        </w:rPr>
        <w:t>требования по содержанию зданий (включая индивидуальные жилые дома), сооружений и земельных участков, на которых они расположены и прилегающей территории,</w:t>
      </w:r>
    </w:p>
    <w:p w:rsidR="00A2120D" w:rsidRDefault="00A2120D" w:rsidP="00A84901">
      <w:pPr>
        <w:widowControl w:val="0"/>
        <w:numPr>
          <w:ilvl w:val="0"/>
          <w:numId w:val="6"/>
        </w:numPr>
        <w:shd w:val="clear" w:color="auto" w:fill="FFFFFF"/>
        <w:tabs>
          <w:tab w:val="left" w:pos="859"/>
        </w:tabs>
        <w:autoSpaceDE w:val="0"/>
        <w:autoSpaceDN w:val="0"/>
        <w:adjustRightInd w:val="0"/>
        <w:spacing w:line="322" w:lineRule="exact"/>
        <w:ind w:right="14" w:firstLine="710"/>
        <w:jc w:val="both"/>
        <w:rPr>
          <w:sz w:val="28"/>
          <w:szCs w:val="28"/>
        </w:rPr>
      </w:pPr>
      <w:r>
        <w:rPr>
          <w:spacing w:val="-3"/>
          <w:sz w:val="28"/>
          <w:szCs w:val="28"/>
        </w:rPr>
        <w:t xml:space="preserve">требования к внешнему виду фасадов и ограждений соответствующих зданий </w:t>
      </w:r>
      <w:r>
        <w:rPr>
          <w:sz w:val="28"/>
          <w:szCs w:val="28"/>
        </w:rPr>
        <w:t>и сооружений,</w:t>
      </w:r>
    </w:p>
    <w:p w:rsidR="00A2120D" w:rsidRDefault="00A2120D" w:rsidP="00A84901">
      <w:pPr>
        <w:widowControl w:val="0"/>
        <w:numPr>
          <w:ilvl w:val="0"/>
          <w:numId w:val="6"/>
        </w:numPr>
        <w:shd w:val="clear" w:color="auto" w:fill="FFFFFF"/>
        <w:tabs>
          <w:tab w:val="left" w:pos="859"/>
        </w:tabs>
        <w:autoSpaceDE w:val="0"/>
        <w:autoSpaceDN w:val="0"/>
        <w:adjustRightInd w:val="0"/>
        <w:spacing w:line="322" w:lineRule="exact"/>
        <w:ind w:left="710"/>
        <w:rPr>
          <w:sz w:val="28"/>
          <w:szCs w:val="28"/>
        </w:rPr>
      </w:pPr>
      <w:r>
        <w:rPr>
          <w:sz w:val="28"/>
          <w:szCs w:val="28"/>
        </w:rPr>
        <w:t>требования к обеспечению чистоты и порядка на территории поселения,</w:t>
      </w:r>
    </w:p>
    <w:p w:rsidR="00A2120D" w:rsidRDefault="00A2120D" w:rsidP="00A2120D">
      <w:pPr>
        <w:rPr>
          <w:sz w:val="2"/>
          <w:szCs w:val="2"/>
        </w:rPr>
      </w:pPr>
    </w:p>
    <w:p w:rsidR="00A2120D" w:rsidRDefault="00A2120D" w:rsidP="00A84901">
      <w:pPr>
        <w:widowControl w:val="0"/>
        <w:numPr>
          <w:ilvl w:val="0"/>
          <w:numId w:val="7"/>
        </w:numPr>
        <w:shd w:val="clear" w:color="auto" w:fill="FFFFFF"/>
        <w:tabs>
          <w:tab w:val="left" w:pos="926"/>
        </w:tabs>
        <w:autoSpaceDE w:val="0"/>
        <w:autoSpaceDN w:val="0"/>
        <w:adjustRightInd w:val="0"/>
        <w:spacing w:line="322" w:lineRule="exact"/>
        <w:ind w:right="14" w:firstLine="710"/>
        <w:jc w:val="both"/>
        <w:rPr>
          <w:sz w:val="28"/>
          <w:szCs w:val="28"/>
        </w:rPr>
      </w:pPr>
      <w:r>
        <w:rPr>
          <w:sz w:val="28"/>
          <w:szCs w:val="28"/>
        </w:rPr>
        <w:t>перечень работ по благоустройству (включая освещение улиц, уборку и озеленение территории, установку указателей с наименованиями улиц и номерами домов, размещение и содержание малых архитектурных форм) и периодичность их выполнения,</w:t>
      </w:r>
    </w:p>
    <w:p w:rsidR="00A2120D" w:rsidRDefault="00A2120D" w:rsidP="00A84901">
      <w:pPr>
        <w:widowControl w:val="0"/>
        <w:numPr>
          <w:ilvl w:val="0"/>
          <w:numId w:val="7"/>
        </w:numPr>
        <w:shd w:val="clear" w:color="auto" w:fill="FFFFFF"/>
        <w:tabs>
          <w:tab w:val="left" w:pos="926"/>
        </w:tabs>
        <w:autoSpaceDE w:val="0"/>
        <w:autoSpaceDN w:val="0"/>
        <w:adjustRightInd w:val="0"/>
        <w:spacing w:line="322" w:lineRule="exact"/>
        <w:ind w:firstLine="710"/>
        <w:jc w:val="both"/>
        <w:rPr>
          <w:b/>
          <w:bCs/>
          <w:sz w:val="28"/>
          <w:szCs w:val="28"/>
        </w:rPr>
      </w:pPr>
      <w:r>
        <w:rPr>
          <w:sz w:val="28"/>
          <w:szCs w:val="28"/>
        </w:rPr>
        <w:t>порядок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и благоустройстве прилегающих территорий.</w:t>
      </w:r>
    </w:p>
    <w:p w:rsidR="00A2120D" w:rsidRDefault="00A2120D" w:rsidP="00A2120D">
      <w:pPr>
        <w:shd w:val="clear" w:color="auto" w:fill="FFFFFF"/>
        <w:tabs>
          <w:tab w:val="left" w:pos="1018"/>
        </w:tabs>
        <w:spacing w:line="322" w:lineRule="exact"/>
        <w:ind w:right="19" w:firstLine="710"/>
        <w:jc w:val="both"/>
      </w:pPr>
      <w:r>
        <w:rPr>
          <w:sz w:val="28"/>
          <w:szCs w:val="28"/>
        </w:rPr>
        <w:t>-</w:t>
      </w:r>
      <w:r>
        <w:rPr>
          <w:sz w:val="28"/>
          <w:szCs w:val="28"/>
        </w:rPr>
        <w:tab/>
        <w:t>порядок определения внутренних и внешних границы прилегающей</w:t>
      </w:r>
      <w:r>
        <w:rPr>
          <w:sz w:val="28"/>
          <w:szCs w:val="28"/>
        </w:rPr>
        <w:br/>
        <w:t>территории,</w:t>
      </w:r>
    </w:p>
    <w:p w:rsidR="00A2120D" w:rsidRDefault="00A2120D" w:rsidP="00A2120D">
      <w:pPr>
        <w:shd w:val="clear" w:color="auto" w:fill="FFFFFF"/>
        <w:tabs>
          <w:tab w:val="left" w:pos="970"/>
          <w:tab w:val="left" w:pos="1877"/>
          <w:tab w:val="left" w:pos="3955"/>
          <w:tab w:val="left" w:pos="5170"/>
          <w:tab w:val="left" w:pos="6586"/>
          <w:tab w:val="left" w:pos="8107"/>
        </w:tabs>
        <w:spacing w:line="322" w:lineRule="exact"/>
        <w:ind w:right="5" w:firstLine="710"/>
        <w:jc w:val="both"/>
      </w:pPr>
      <w:r>
        <w:rPr>
          <w:sz w:val="28"/>
          <w:szCs w:val="28"/>
        </w:rPr>
        <w:t>-</w:t>
      </w:r>
      <w:r>
        <w:rPr>
          <w:sz w:val="28"/>
          <w:szCs w:val="28"/>
        </w:rPr>
        <w:tab/>
        <w:t>порядок заключения соглашений об определении границ прилегающей</w:t>
      </w:r>
      <w:r>
        <w:rPr>
          <w:sz w:val="28"/>
          <w:szCs w:val="28"/>
        </w:rPr>
        <w:br/>
      </w:r>
      <w:r>
        <w:rPr>
          <w:spacing w:val="-2"/>
          <w:sz w:val="28"/>
          <w:szCs w:val="28"/>
        </w:rPr>
        <w:t>территории,</w:t>
      </w:r>
      <w:r>
        <w:rPr>
          <w:rFonts w:ascii="Arial" w:cs="Arial"/>
          <w:sz w:val="28"/>
          <w:szCs w:val="28"/>
        </w:rPr>
        <w:tab/>
      </w:r>
      <w:r>
        <w:rPr>
          <w:spacing w:val="-3"/>
          <w:sz w:val="28"/>
          <w:szCs w:val="28"/>
        </w:rPr>
        <w:t>заключаемым</w:t>
      </w:r>
      <w:r>
        <w:rPr>
          <w:rFonts w:ascii="Arial" w:hAnsi="Arial" w:cs="Arial"/>
          <w:sz w:val="28"/>
          <w:szCs w:val="28"/>
        </w:rPr>
        <w:tab/>
      </w:r>
      <w:r>
        <w:rPr>
          <w:spacing w:val="-1"/>
          <w:sz w:val="28"/>
          <w:szCs w:val="28"/>
        </w:rPr>
        <w:t>между</w:t>
      </w:r>
      <w:r>
        <w:rPr>
          <w:rFonts w:ascii="Arial" w:hAnsi="Arial" w:cs="Arial"/>
          <w:sz w:val="28"/>
          <w:szCs w:val="28"/>
        </w:rPr>
        <w:tab/>
      </w:r>
      <w:r>
        <w:rPr>
          <w:spacing w:val="-2"/>
          <w:sz w:val="28"/>
          <w:szCs w:val="28"/>
        </w:rPr>
        <w:t>органом</w:t>
      </w:r>
      <w:r>
        <w:rPr>
          <w:rFonts w:ascii="Arial" w:hAnsi="Arial" w:cs="Arial"/>
          <w:sz w:val="28"/>
          <w:szCs w:val="28"/>
        </w:rPr>
        <w:tab/>
      </w:r>
      <w:r>
        <w:rPr>
          <w:spacing w:val="-2"/>
          <w:sz w:val="28"/>
          <w:szCs w:val="28"/>
        </w:rPr>
        <w:t>местного</w:t>
      </w:r>
      <w:r>
        <w:rPr>
          <w:rFonts w:ascii="Arial" w:hAnsi="Arial" w:cs="Arial"/>
          <w:sz w:val="28"/>
          <w:szCs w:val="28"/>
        </w:rPr>
        <w:tab/>
      </w:r>
      <w:r>
        <w:rPr>
          <w:spacing w:val="-1"/>
          <w:sz w:val="28"/>
          <w:szCs w:val="28"/>
        </w:rPr>
        <w:t>самоуправления</w:t>
      </w:r>
      <w:r>
        <w:rPr>
          <w:spacing w:val="-1"/>
          <w:sz w:val="28"/>
          <w:szCs w:val="28"/>
        </w:rPr>
        <w:br/>
      </w:r>
      <w:r>
        <w:rPr>
          <w:sz w:val="28"/>
          <w:szCs w:val="28"/>
        </w:rPr>
        <w:lastRenderedPageBreak/>
        <w:t>муниципального образования Курьинский сельсовет Курьинского района</w:t>
      </w:r>
      <w:r>
        <w:rPr>
          <w:sz w:val="28"/>
          <w:szCs w:val="28"/>
        </w:rPr>
        <w:br/>
        <w:t>Алтайского края и собственником и (или) иным законным владельцем здания,</w:t>
      </w:r>
      <w:r>
        <w:rPr>
          <w:sz w:val="28"/>
          <w:szCs w:val="28"/>
        </w:rPr>
        <w:br/>
        <w:t>строения, сооружения, земельного участка либо уполномоченным лицом,</w:t>
      </w:r>
      <w:r>
        <w:rPr>
          <w:sz w:val="28"/>
          <w:szCs w:val="28"/>
        </w:rPr>
        <w:br/>
        <w:t>подготовки и рассмотрения карт-схем.</w:t>
      </w:r>
    </w:p>
    <w:p w:rsidR="00A2120D" w:rsidRDefault="00A2120D" w:rsidP="00A2120D">
      <w:pPr>
        <w:shd w:val="clear" w:color="auto" w:fill="FFFFFF"/>
        <w:ind w:firstLine="710"/>
      </w:pPr>
      <w:r w:rsidRPr="00EF7E6C">
        <w:rPr>
          <w:sz w:val="28"/>
          <w:szCs w:val="28"/>
        </w:rPr>
        <w:t>1.2. Действие настоящих Правил не распространяется</w:t>
      </w:r>
      <w:r>
        <w:rPr>
          <w:sz w:val="28"/>
          <w:szCs w:val="28"/>
        </w:rPr>
        <w:t xml:space="preserve"> на отношения в сфере строительства, реконструкции объектов капитального строительства, а также реставрации объектов культурного наследия.</w:t>
      </w:r>
    </w:p>
    <w:p w:rsidR="00A2120D" w:rsidRPr="00EF7E6C" w:rsidRDefault="00A2120D" w:rsidP="00A2120D">
      <w:pPr>
        <w:shd w:val="clear" w:color="auto" w:fill="FFFFFF"/>
        <w:ind w:firstLine="710"/>
      </w:pPr>
      <w:r w:rsidRPr="00EF7E6C">
        <w:rPr>
          <w:sz w:val="28"/>
          <w:szCs w:val="28"/>
        </w:rPr>
        <w:t>1.3. Основными задачами настоящих Правил являются:</w:t>
      </w:r>
    </w:p>
    <w:p w:rsidR="00A2120D" w:rsidRDefault="00A2120D" w:rsidP="00A2120D">
      <w:pPr>
        <w:shd w:val="clear" w:color="auto" w:fill="FFFFFF"/>
        <w:tabs>
          <w:tab w:val="left" w:pos="998"/>
        </w:tabs>
        <w:ind w:left="710"/>
      </w:pPr>
      <w:r>
        <w:rPr>
          <w:spacing w:val="-3"/>
          <w:sz w:val="28"/>
          <w:szCs w:val="28"/>
        </w:rPr>
        <w:t>а)</w:t>
      </w:r>
      <w:r>
        <w:rPr>
          <w:sz w:val="28"/>
          <w:szCs w:val="28"/>
        </w:rPr>
        <w:tab/>
        <w:t>обеспечение формирования единого облика поселения;</w:t>
      </w:r>
    </w:p>
    <w:p w:rsidR="00A2120D" w:rsidRDefault="00A2120D" w:rsidP="00A2120D">
      <w:pPr>
        <w:shd w:val="clear" w:color="auto" w:fill="FFFFFF"/>
        <w:tabs>
          <w:tab w:val="left" w:pos="1061"/>
        </w:tabs>
        <w:spacing w:line="322" w:lineRule="exact"/>
        <w:ind w:right="14" w:firstLine="710"/>
        <w:jc w:val="both"/>
      </w:pPr>
      <w:r>
        <w:rPr>
          <w:spacing w:val="-2"/>
          <w:sz w:val="28"/>
          <w:szCs w:val="28"/>
        </w:rPr>
        <w:t>б)</w:t>
      </w:r>
      <w:r>
        <w:rPr>
          <w:sz w:val="28"/>
          <w:szCs w:val="28"/>
        </w:rPr>
        <w:tab/>
        <w:t>обеспечение создания, содержания и развития объектов благоустройства</w:t>
      </w:r>
      <w:r>
        <w:rPr>
          <w:sz w:val="28"/>
          <w:szCs w:val="28"/>
        </w:rPr>
        <w:br/>
        <w:t>поселения;</w:t>
      </w:r>
    </w:p>
    <w:p w:rsidR="00A2120D" w:rsidRDefault="00A2120D" w:rsidP="00A2120D">
      <w:pPr>
        <w:shd w:val="clear" w:color="auto" w:fill="FFFFFF"/>
        <w:tabs>
          <w:tab w:val="left" w:pos="989"/>
        </w:tabs>
        <w:spacing w:line="322" w:lineRule="exact"/>
        <w:ind w:right="5" w:firstLine="710"/>
        <w:jc w:val="both"/>
      </w:pPr>
      <w:r>
        <w:rPr>
          <w:spacing w:val="-2"/>
          <w:sz w:val="28"/>
          <w:szCs w:val="28"/>
        </w:rPr>
        <w:t>в)</w:t>
      </w:r>
      <w:r>
        <w:rPr>
          <w:sz w:val="28"/>
          <w:szCs w:val="28"/>
        </w:rPr>
        <w:tab/>
      </w:r>
      <w:r>
        <w:rPr>
          <w:spacing w:val="-2"/>
          <w:sz w:val="28"/>
          <w:szCs w:val="28"/>
        </w:rPr>
        <w:t>обеспечение доступности территорий общего пользования поселения, в том</w:t>
      </w:r>
      <w:r>
        <w:rPr>
          <w:spacing w:val="-2"/>
          <w:sz w:val="28"/>
          <w:szCs w:val="28"/>
        </w:rPr>
        <w:br/>
      </w:r>
      <w:r>
        <w:rPr>
          <w:sz w:val="28"/>
          <w:szCs w:val="28"/>
        </w:rPr>
        <w:t>числе с учетом особых потребностей инвалидов и других маломобильных групп</w:t>
      </w:r>
      <w:r>
        <w:rPr>
          <w:sz w:val="28"/>
          <w:szCs w:val="28"/>
        </w:rPr>
        <w:br/>
        <w:t>населения;</w:t>
      </w:r>
    </w:p>
    <w:p w:rsidR="00A2120D" w:rsidRDefault="00A2120D" w:rsidP="00A2120D">
      <w:pPr>
        <w:shd w:val="clear" w:color="auto" w:fill="FFFFFF"/>
        <w:tabs>
          <w:tab w:val="left" w:pos="989"/>
        </w:tabs>
        <w:spacing w:line="322" w:lineRule="exact"/>
        <w:ind w:left="710"/>
      </w:pPr>
      <w:r>
        <w:rPr>
          <w:spacing w:val="-3"/>
          <w:sz w:val="28"/>
          <w:szCs w:val="28"/>
        </w:rPr>
        <w:t>г)</w:t>
      </w:r>
      <w:r>
        <w:rPr>
          <w:sz w:val="28"/>
          <w:szCs w:val="28"/>
        </w:rPr>
        <w:tab/>
        <w:t>обеспечение сохранности объектов благоустройства поселения;</w:t>
      </w:r>
    </w:p>
    <w:p w:rsidR="00A2120D" w:rsidRDefault="00A2120D" w:rsidP="00A2120D">
      <w:pPr>
        <w:shd w:val="clear" w:color="auto" w:fill="FFFFFF"/>
        <w:tabs>
          <w:tab w:val="left" w:pos="989"/>
        </w:tabs>
        <w:spacing w:line="322" w:lineRule="exact"/>
        <w:ind w:left="710"/>
      </w:pPr>
      <w:r>
        <w:rPr>
          <w:spacing w:val="-2"/>
          <w:sz w:val="28"/>
          <w:szCs w:val="28"/>
        </w:rPr>
        <w:t>д)</w:t>
      </w:r>
      <w:r>
        <w:rPr>
          <w:sz w:val="28"/>
          <w:szCs w:val="28"/>
        </w:rPr>
        <w:tab/>
        <w:t>обеспечение комфортного и безопасного проживания граждан.</w:t>
      </w:r>
    </w:p>
    <w:p w:rsidR="00A2120D" w:rsidRDefault="00A2120D" w:rsidP="00A2120D">
      <w:pPr>
        <w:shd w:val="clear" w:color="auto" w:fill="FFFFFF"/>
        <w:ind w:left="787" w:hanging="78"/>
      </w:pPr>
      <w:r>
        <w:rPr>
          <w:sz w:val="28"/>
          <w:szCs w:val="28"/>
        </w:rPr>
        <w:t>1.4. Правовое регулирование отношений в сфере благоустройства поселения</w:t>
      </w:r>
    </w:p>
    <w:p w:rsidR="00A2120D" w:rsidRDefault="00A2120D" w:rsidP="00A84901">
      <w:pPr>
        <w:widowControl w:val="0"/>
        <w:numPr>
          <w:ilvl w:val="0"/>
          <w:numId w:val="8"/>
        </w:numPr>
        <w:shd w:val="clear" w:color="auto" w:fill="FFFFFF"/>
        <w:tabs>
          <w:tab w:val="left" w:pos="1565"/>
        </w:tabs>
        <w:autoSpaceDE w:val="0"/>
        <w:autoSpaceDN w:val="0"/>
        <w:adjustRightInd w:val="0"/>
        <w:spacing w:line="322" w:lineRule="exact"/>
        <w:ind w:firstLine="710"/>
        <w:jc w:val="both"/>
        <w:rPr>
          <w:spacing w:val="-1"/>
          <w:sz w:val="28"/>
          <w:szCs w:val="28"/>
        </w:rPr>
      </w:pPr>
      <w:r>
        <w:rPr>
          <w:sz w:val="28"/>
          <w:szCs w:val="28"/>
        </w:rPr>
        <w:t xml:space="preserve">Правовое регулирование отношений в сфере благоустройства в </w:t>
      </w:r>
      <w:r>
        <w:rPr>
          <w:spacing w:val="-1"/>
          <w:sz w:val="28"/>
          <w:szCs w:val="28"/>
        </w:rPr>
        <w:t>поселении осуществляется в соответствии с Федеральным законом</w:t>
      </w:r>
      <w:hyperlink r:id="rId42" w:history="1">
        <w:r w:rsidRPr="00EF7E6C">
          <w:rPr>
            <w:spacing w:val="-1"/>
            <w:sz w:val="28"/>
            <w:szCs w:val="28"/>
          </w:rPr>
          <w:t xml:space="preserve"> от 20.03.2025 №</w:t>
        </w:r>
        <w:r>
          <w:rPr>
            <w:spacing w:val="-1"/>
            <w:sz w:val="28"/>
            <w:szCs w:val="28"/>
            <w:u w:val="single"/>
          </w:rPr>
          <w:t xml:space="preserve"> </w:t>
        </w:r>
        <w:r w:rsidRPr="00EF7E6C">
          <w:rPr>
            <w:sz w:val="28"/>
            <w:szCs w:val="28"/>
          </w:rPr>
          <w:t>33-ФЗ</w:t>
        </w:r>
      </w:hyperlink>
      <w:r>
        <w:rPr>
          <w:sz w:val="28"/>
          <w:szCs w:val="28"/>
        </w:rPr>
        <w:t xml:space="preserve"> «Об общих принципах организации местного самоуправления в единой системе публичной власти», Законом Алтайского края </w:t>
      </w:r>
      <w:hyperlink r:id="rId43" w:history="1">
        <w:r w:rsidRPr="00EF7E6C">
          <w:rPr>
            <w:sz w:val="28"/>
            <w:szCs w:val="28"/>
          </w:rPr>
          <w:t>от 06.06.2018 № 29-ЗС</w:t>
        </w:r>
      </w:hyperlink>
      <w:r>
        <w:rPr>
          <w:sz w:val="28"/>
          <w:szCs w:val="28"/>
        </w:rPr>
        <w:t xml:space="preserve"> «О содержании правил благоустройства территории муниципального образования Алтайского края», Законом Алтайского края </w:t>
      </w:r>
      <w:hyperlink r:id="rId44" w:history="1">
        <w:r w:rsidRPr="00EF7E6C">
          <w:rPr>
            <w:sz w:val="28"/>
            <w:szCs w:val="28"/>
          </w:rPr>
          <w:t>от 11.03.2019 № 20-ЗС</w:t>
        </w:r>
      </w:hyperlink>
      <w:r>
        <w:rPr>
          <w:sz w:val="28"/>
          <w:szCs w:val="28"/>
        </w:rPr>
        <w:t xml:space="preserve"> «О порядке </w:t>
      </w:r>
      <w:r>
        <w:rPr>
          <w:spacing w:val="-3"/>
          <w:sz w:val="28"/>
          <w:szCs w:val="28"/>
        </w:rPr>
        <w:t>определения органами местного самоуправления границ прилегающих территорий».</w:t>
      </w:r>
    </w:p>
    <w:p w:rsidR="00A2120D" w:rsidRDefault="00A2120D" w:rsidP="00A84901">
      <w:pPr>
        <w:widowControl w:val="0"/>
        <w:numPr>
          <w:ilvl w:val="0"/>
          <w:numId w:val="8"/>
        </w:numPr>
        <w:shd w:val="clear" w:color="auto" w:fill="FFFFFF"/>
        <w:tabs>
          <w:tab w:val="left" w:pos="1565"/>
        </w:tabs>
        <w:autoSpaceDE w:val="0"/>
        <w:autoSpaceDN w:val="0"/>
        <w:adjustRightInd w:val="0"/>
        <w:spacing w:line="322" w:lineRule="exact"/>
        <w:ind w:right="5" w:firstLine="710"/>
        <w:jc w:val="both"/>
        <w:rPr>
          <w:spacing w:val="-1"/>
          <w:sz w:val="28"/>
          <w:szCs w:val="28"/>
        </w:rPr>
      </w:pPr>
      <w:r>
        <w:rPr>
          <w:sz w:val="28"/>
          <w:szCs w:val="28"/>
        </w:rPr>
        <w:t>Отношения, связанные с благоустройством отдельных объектов благоустройства поселения, регулируются настоящими Правилами, если иное не установлено федеральными законами и иными правовыми актами Российской Федерации, Алтайского края.</w:t>
      </w:r>
    </w:p>
    <w:p w:rsidR="00A2120D" w:rsidRDefault="00A2120D" w:rsidP="00A2120D">
      <w:pPr>
        <w:shd w:val="clear" w:color="auto" w:fill="FFFFFF"/>
        <w:tabs>
          <w:tab w:val="left" w:pos="1406"/>
          <w:tab w:val="left" w:pos="7032"/>
        </w:tabs>
        <w:spacing w:line="322" w:lineRule="exact"/>
        <w:ind w:firstLine="710"/>
        <w:jc w:val="both"/>
      </w:pPr>
      <w:r>
        <w:rPr>
          <w:spacing w:val="-1"/>
          <w:sz w:val="28"/>
          <w:szCs w:val="28"/>
        </w:rPr>
        <w:t>1.4.3.</w:t>
      </w:r>
      <w:r>
        <w:rPr>
          <w:sz w:val="28"/>
          <w:szCs w:val="28"/>
        </w:rPr>
        <w:tab/>
      </w:r>
      <w:r>
        <w:rPr>
          <w:spacing w:val="-2"/>
          <w:sz w:val="28"/>
          <w:szCs w:val="28"/>
        </w:rPr>
        <w:t>Условия доступности объектов благоустройства для инвалидов и других</w:t>
      </w:r>
      <w:r>
        <w:rPr>
          <w:spacing w:val="-2"/>
          <w:sz w:val="28"/>
          <w:szCs w:val="28"/>
        </w:rPr>
        <w:br/>
      </w:r>
      <w:r>
        <w:rPr>
          <w:sz w:val="28"/>
          <w:szCs w:val="28"/>
        </w:rPr>
        <w:t>маломобильных групп населения на территории поселения обеспечиваются в</w:t>
      </w:r>
      <w:r>
        <w:rPr>
          <w:sz w:val="28"/>
          <w:szCs w:val="28"/>
        </w:rPr>
        <w:br/>
      </w:r>
      <w:r>
        <w:rPr>
          <w:spacing w:val="-3"/>
          <w:sz w:val="28"/>
          <w:szCs w:val="28"/>
        </w:rPr>
        <w:t>соответствии с Федеральным законом</w:t>
      </w:r>
      <w:hyperlink r:id="rId45" w:history="1">
        <w:r w:rsidRPr="00EF7E6C">
          <w:rPr>
            <w:spacing w:val="-3"/>
            <w:sz w:val="28"/>
            <w:szCs w:val="28"/>
          </w:rPr>
          <w:t xml:space="preserve"> от 24.11.1995 </w:t>
        </w:r>
        <w:r w:rsidRPr="00EF7E6C">
          <w:rPr>
            <w:spacing w:val="-5"/>
            <w:sz w:val="28"/>
            <w:szCs w:val="28"/>
          </w:rPr>
          <w:t xml:space="preserve">№ 181-ФЗ </w:t>
        </w:r>
      </w:hyperlink>
      <w:r>
        <w:rPr>
          <w:spacing w:val="-5"/>
          <w:sz w:val="28"/>
          <w:szCs w:val="28"/>
        </w:rPr>
        <w:t>«О социальной</w:t>
      </w:r>
      <w:r>
        <w:rPr>
          <w:spacing w:val="-5"/>
          <w:sz w:val="28"/>
          <w:szCs w:val="28"/>
        </w:rPr>
        <w:br/>
      </w:r>
      <w:r>
        <w:rPr>
          <w:sz w:val="28"/>
          <w:szCs w:val="28"/>
        </w:rPr>
        <w:t>защите инвалидов в Российской Федерации» иными федеральными законами,</w:t>
      </w:r>
      <w:r>
        <w:rPr>
          <w:sz w:val="28"/>
          <w:szCs w:val="28"/>
        </w:rPr>
        <w:br/>
        <w:t>нормативными правовыми актами Российской Федерации и Алтайского края.</w:t>
      </w:r>
    </w:p>
    <w:p w:rsidR="00A2120D" w:rsidRDefault="00A2120D" w:rsidP="00A2120D">
      <w:pPr>
        <w:shd w:val="clear" w:color="auto" w:fill="FFFFFF"/>
        <w:tabs>
          <w:tab w:val="left" w:pos="1589"/>
        </w:tabs>
        <w:spacing w:line="322" w:lineRule="exact"/>
        <w:ind w:firstLine="710"/>
        <w:jc w:val="both"/>
      </w:pPr>
      <w:r>
        <w:rPr>
          <w:spacing w:val="-1"/>
          <w:sz w:val="28"/>
          <w:szCs w:val="28"/>
        </w:rPr>
        <w:t>1.4.4.</w:t>
      </w:r>
      <w:r>
        <w:rPr>
          <w:sz w:val="28"/>
          <w:szCs w:val="28"/>
        </w:rPr>
        <w:tab/>
        <w:t>Отношения, связанные с обращением отходов производства и</w:t>
      </w:r>
      <w:r>
        <w:rPr>
          <w:sz w:val="28"/>
          <w:szCs w:val="28"/>
        </w:rPr>
        <w:br/>
        <w:t>потребления, установленные в настоящих Правилах, основываются на положениях</w:t>
      </w:r>
      <w:r>
        <w:rPr>
          <w:sz w:val="28"/>
          <w:szCs w:val="28"/>
        </w:rPr>
        <w:br/>
        <w:t xml:space="preserve">Федерального закона </w:t>
      </w:r>
      <w:hyperlink r:id="rId46" w:history="1">
        <w:r w:rsidRPr="00EF7E6C">
          <w:rPr>
            <w:sz w:val="28"/>
            <w:szCs w:val="28"/>
          </w:rPr>
          <w:t>от 24.06.1998 № 89-ФЗ</w:t>
        </w:r>
      </w:hyperlink>
      <w:r>
        <w:rPr>
          <w:sz w:val="28"/>
          <w:szCs w:val="28"/>
        </w:rPr>
        <w:t xml:space="preserve"> «Об отходах производства и</w:t>
      </w:r>
      <w:r>
        <w:rPr>
          <w:sz w:val="28"/>
          <w:szCs w:val="28"/>
        </w:rPr>
        <w:br/>
        <w:t>потребления», иных нормативных правовых актов Российской Федерации,</w:t>
      </w:r>
      <w:r>
        <w:rPr>
          <w:sz w:val="28"/>
          <w:szCs w:val="28"/>
        </w:rPr>
        <w:br/>
        <w:t>Алтайского края, нормативно-технических документов Российской Федерации и</w:t>
      </w:r>
      <w:r>
        <w:rPr>
          <w:sz w:val="28"/>
          <w:szCs w:val="28"/>
        </w:rPr>
        <w:br/>
        <w:t>Алтайского края.</w:t>
      </w:r>
    </w:p>
    <w:p w:rsidR="00A2120D" w:rsidRDefault="00A2120D" w:rsidP="00A2120D">
      <w:pPr>
        <w:shd w:val="clear" w:color="auto" w:fill="FFFFFF"/>
        <w:tabs>
          <w:tab w:val="left" w:pos="1440"/>
        </w:tabs>
        <w:spacing w:line="322" w:lineRule="exact"/>
        <w:ind w:right="5" w:firstLine="710"/>
        <w:jc w:val="both"/>
      </w:pPr>
      <w:r>
        <w:rPr>
          <w:spacing w:val="-1"/>
          <w:sz w:val="28"/>
          <w:szCs w:val="28"/>
        </w:rPr>
        <w:t>1.4.5.</w:t>
      </w:r>
      <w:r>
        <w:rPr>
          <w:sz w:val="28"/>
          <w:szCs w:val="28"/>
        </w:rPr>
        <w:tab/>
        <w:t>По вопросам осуществления отдельных государственных полномочий,</w:t>
      </w:r>
      <w:r>
        <w:rPr>
          <w:sz w:val="28"/>
          <w:szCs w:val="28"/>
        </w:rPr>
        <w:br/>
      </w:r>
      <w:r>
        <w:rPr>
          <w:spacing w:val="-1"/>
          <w:sz w:val="28"/>
          <w:szCs w:val="28"/>
        </w:rPr>
        <w:t>переданных органам местного самоуправления федеральными законами и законами</w:t>
      </w:r>
      <w:r>
        <w:rPr>
          <w:spacing w:val="-1"/>
          <w:sz w:val="28"/>
          <w:szCs w:val="28"/>
        </w:rPr>
        <w:br/>
      </w:r>
      <w:r>
        <w:rPr>
          <w:sz w:val="28"/>
          <w:szCs w:val="28"/>
        </w:rPr>
        <w:t>субъектов Российской Федерации, могут приниматься муниципальные правовые</w:t>
      </w:r>
      <w:r>
        <w:rPr>
          <w:sz w:val="28"/>
          <w:szCs w:val="28"/>
        </w:rPr>
        <w:br/>
      </w:r>
      <w:r>
        <w:rPr>
          <w:spacing w:val="-1"/>
          <w:sz w:val="28"/>
          <w:szCs w:val="28"/>
        </w:rPr>
        <w:t>акты на основании и во исполнение положений, установленных соответствующими</w:t>
      </w:r>
      <w:r>
        <w:rPr>
          <w:spacing w:val="-1"/>
          <w:sz w:val="28"/>
          <w:szCs w:val="28"/>
        </w:rPr>
        <w:br/>
      </w:r>
      <w:r>
        <w:rPr>
          <w:sz w:val="28"/>
          <w:szCs w:val="28"/>
        </w:rPr>
        <w:t>федеральными законами и (или) законами субъектов Российской Федерации.</w:t>
      </w:r>
    </w:p>
    <w:p w:rsidR="00A2120D" w:rsidRDefault="00A2120D" w:rsidP="00A2120D">
      <w:pPr>
        <w:shd w:val="clear" w:color="auto" w:fill="FFFFFF"/>
        <w:tabs>
          <w:tab w:val="left" w:pos="1714"/>
          <w:tab w:val="left" w:pos="2342"/>
          <w:tab w:val="left" w:pos="4022"/>
          <w:tab w:val="left" w:pos="5683"/>
          <w:tab w:val="left" w:pos="6931"/>
          <w:tab w:val="left" w:pos="8467"/>
          <w:tab w:val="left" w:pos="9398"/>
        </w:tabs>
        <w:ind w:left="710"/>
      </w:pPr>
      <w:r>
        <w:rPr>
          <w:spacing w:val="-1"/>
          <w:sz w:val="28"/>
          <w:szCs w:val="28"/>
        </w:rPr>
        <w:lastRenderedPageBreak/>
        <w:t>1.4.6.</w:t>
      </w:r>
      <w:r>
        <w:rPr>
          <w:rFonts w:ascii="Arial" w:cs="Arial"/>
          <w:sz w:val="28"/>
          <w:szCs w:val="28"/>
        </w:rPr>
        <w:tab/>
      </w:r>
      <w:r>
        <w:rPr>
          <w:spacing w:val="-2"/>
          <w:sz w:val="28"/>
          <w:szCs w:val="28"/>
        </w:rPr>
        <w:t>За</w:t>
      </w:r>
      <w:r>
        <w:rPr>
          <w:rFonts w:ascii="Arial" w:hAnsi="Arial" w:cs="Arial"/>
          <w:sz w:val="28"/>
          <w:szCs w:val="28"/>
        </w:rPr>
        <w:tab/>
      </w:r>
      <w:r>
        <w:rPr>
          <w:spacing w:val="-3"/>
          <w:sz w:val="28"/>
          <w:szCs w:val="28"/>
        </w:rPr>
        <w:t>нарушение</w:t>
      </w:r>
      <w:r>
        <w:rPr>
          <w:rFonts w:ascii="Arial" w:hAnsi="Arial" w:cs="Arial"/>
          <w:sz w:val="28"/>
          <w:szCs w:val="28"/>
        </w:rPr>
        <w:tab/>
      </w:r>
      <w:r>
        <w:rPr>
          <w:spacing w:val="-2"/>
          <w:sz w:val="28"/>
          <w:szCs w:val="28"/>
        </w:rPr>
        <w:t>настоящих</w:t>
      </w:r>
      <w:r>
        <w:rPr>
          <w:rFonts w:ascii="Arial" w:hAnsi="Arial" w:cs="Arial"/>
          <w:sz w:val="28"/>
          <w:szCs w:val="28"/>
        </w:rPr>
        <w:tab/>
      </w:r>
      <w:r>
        <w:rPr>
          <w:spacing w:val="-4"/>
          <w:sz w:val="28"/>
          <w:szCs w:val="28"/>
        </w:rPr>
        <w:t>Правил</w:t>
      </w:r>
      <w:r>
        <w:rPr>
          <w:rFonts w:ascii="Arial" w:hAnsi="Arial" w:cs="Arial"/>
          <w:sz w:val="28"/>
          <w:szCs w:val="28"/>
        </w:rPr>
        <w:tab/>
      </w:r>
      <w:r>
        <w:rPr>
          <w:spacing w:val="-2"/>
          <w:sz w:val="28"/>
          <w:szCs w:val="28"/>
        </w:rPr>
        <w:t>виновные</w:t>
      </w:r>
      <w:r>
        <w:rPr>
          <w:rFonts w:ascii="Arial" w:hAnsi="Arial" w:cs="Arial"/>
          <w:sz w:val="28"/>
          <w:szCs w:val="28"/>
        </w:rPr>
        <w:tab/>
      </w:r>
      <w:r>
        <w:rPr>
          <w:spacing w:val="-3"/>
          <w:sz w:val="28"/>
          <w:szCs w:val="28"/>
        </w:rPr>
        <w:t>лица</w:t>
      </w:r>
      <w:r>
        <w:rPr>
          <w:rFonts w:ascii="Arial" w:hAnsi="Arial" w:cs="Arial"/>
          <w:sz w:val="28"/>
          <w:szCs w:val="28"/>
        </w:rPr>
        <w:tab/>
      </w:r>
      <w:r>
        <w:rPr>
          <w:spacing w:val="-3"/>
          <w:sz w:val="28"/>
          <w:szCs w:val="28"/>
        </w:rPr>
        <w:t>несут</w:t>
      </w:r>
    </w:p>
    <w:p w:rsidR="00A2120D" w:rsidRDefault="00A2120D" w:rsidP="00A2120D">
      <w:pPr>
        <w:shd w:val="clear" w:color="auto" w:fill="FFFFFF"/>
      </w:pPr>
      <w:r>
        <w:rPr>
          <w:sz w:val="28"/>
          <w:szCs w:val="28"/>
        </w:rPr>
        <w:t>административную ответственность, установленную законодательством.</w:t>
      </w:r>
    </w:p>
    <w:p w:rsidR="00A2120D" w:rsidRDefault="00A2120D" w:rsidP="00A2120D">
      <w:pPr>
        <w:shd w:val="clear" w:color="auto" w:fill="FFFFFF"/>
        <w:ind w:firstLine="710"/>
      </w:pPr>
      <w:r>
        <w:rPr>
          <w:sz w:val="28"/>
          <w:szCs w:val="28"/>
        </w:rPr>
        <w:t>1.5. Основные понятия</w:t>
      </w:r>
    </w:p>
    <w:p w:rsidR="00A2120D" w:rsidRDefault="00A2120D" w:rsidP="00A2120D">
      <w:pPr>
        <w:shd w:val="clear" w:color="auto" w:fill="FFFFFF"/>
        <w:spacing w:line="322" w:lineRule="exact"/>
        <w:ind w:left="710"/>
      </w:pPr>
      <w:r>
        <w:rPr>
          <w:sz w:val="28"/>
          <w:szCs w:val="28"/>
        </w:rPr>
        <w:t>В целях настоящих Правил используются следующие основные понятия:</w:t>
      </w:r>
    </w:p>
    <w:p w:rsidR="00A2120D" w:rsidRDefault="00A2120D" w:rsidP="00A2120D">
      <w:pPr>
        <w:shd w:val="clear" w:color="auto" w:fill="FFFFFF"/>
        <w:spacing w:line="322" w:lineRule="exact"/>
        <w:ind w:right="5" w:firstLine="710"/>
        <w:jc w:val="both"/>
      </w:pPr>
      <w:r>
        <w:rPr>
          <w:b/>
          <w:bCs/>
          <w:sz w:val="28"/>
          <w:szCs w:val="28"/>
        </w:rPr>
        <w:t xml:space="preserve">благоустройство </w:t>
      </w:r>
      <w:r>
        <w:rPr>
          <w:sz w:val="28"/>
          <w:szCs w:val="28"/>
        </w:rPr>
        <w:t xml:space="preserve">– комплекс предусмотренных настоящими Правилами мероприятий по содержанию территории, а также по проектированию и </w:t>
      </w:r>
      <w:r>
        <w:rPr>
          <w:spacing w:val="-2"/>
          <w:sz w:val="28"/>
          <w:szCs w:val="28"/>
        </w:rPr>
        <w:t xml:space="preserve">размещению объектов благоустройства, направленных на обеспечение и повышение </w:t>
      </w:r>
      <w:r>
        <w:rPr>
          <w:sz w:val="28"/>
          <w:szCs w:val="28"/>
        </w:rPr>
        <w:t>комфортности условий проживания граждан, поддержание и улучшение санитарного и эстетического состояния территории поселения;</w:t>
      </w:r>
    </w:p>
    <w:p w:rsidR="00A2120D" w:rsidRDefault="00A2120D" w:rsidP="00A2120D">
      <w:pPr>
        <w:shd w:val="clear" w:color="auto" w:fill="FFFFFF"/>
        <w:spacing w:line="322" w:lineRule="exact"/>
        <w:ind w:firstLine="710"/>
        <w:jc w:val="both"/>
      </w:pPr>
      <w:r>
        <w:rPr>
          <w:b/>
          <w:bCs/>
          <w:sz w:val="28"/>
          <w:szCs w:val="28"/>
        </w:rPr>
        <w:t xml:space="preserve">объекты благоустройства </w:t>
      </w:r>
      <w:r>
        <w:rPr>
          <w:sz w:val="28"/>
          <w:szCs w:val="28"/>
        </w:rPr>
        <w:t>- территории поселения, в границах земельных участков независимо от их формы собственности, на которых осуществляется деятельность по благоустройству: площадки, дворы, кварталы, функционально -планировочные образования, территории муниципальных образований,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другие территории поселения;</w:t>
      </w:r>
    </w:p>
    <w:p w:rsidR="00A2120D" w:rsidRDefault="00A2120D" w:rsidP="00A2120D">
      <w:pPr>
        <w:shd w:val="clear" w:color="auto" w:fill="FFFFFF"/>
        <w:spacing w:line="322" w:lineRule="exact"/>
        <w:ind w:right="5" w:firstLine="710"/>
        <w:jc w:val="both"/>
      </w:pPr>
      <w:r>
        <w:rPr>
          <w:b/>
          <w:bCs/>
          <w:sz w:val="28"/>
          <w:szCs w:val="28"/>
        </w:rPr>
        <w:t xml:space="preserve">элементы объекта благоустройства </w:t>
      </w:r>
      <w:r>
        <w:rPr>
          <w:sz w:val="28"/>
          <w:szCs w:val="28"/>
        </w:rPr>
        <w:t>– конструктивные и функциональные составляющие объектов благоустройства, определяющие их внешний вид, обеспечивающие визуальное восприятие объектов благоустройства в соответствии с их функциональным назначением;</w:t>
      </w:r>
    </w:p>
    <w:p w:rsidR="00A2120D" w:rsidRDefault="00A2120D" w:rsidP="00A2120D">
      <w:pPr>
        <w:shd w:val="clear" w:color="auto" w:fill="FFFFFF"/>
        <w:spacing w:line="322" w:lineRule="exact"/>
        <w:ind w:right="5" w:firstLine="710"/>
        <w:jc w:val="both"/>
      </w:pPr>
      <w:r>
        <w:rPr>
          <w:b/>
          <w:bCs/>
          <w:sz w:val="28"/>
          <w:szCs w:val="28"/>
        </w:rPr>
        <w:t xml:space="preserve">содержание объекта благоустройства </w:t>
      </w:r>
      <w:r>
        <w:rPr>
          <w:sz w:val="28"/>
          <w:szCs w:val="28"/>
        </w:rPr>
        <w:t>– обеспечение чистоты, поддержание в надлежащем техническом, физическом, санитарном и эстетическом состоянии объектов благоустройства, их отдельных элементов;</w:t>
      </w:r>
    </w:p>
    <w:p w:rsidR="00A2120D" w:rsidRDefault="00A2120D" w:rsidP="00A2120D">
      <w:pPr>
        <w:shd w:val="clear" w:color="auto" w:fill="FFFFFF"/>
        <w:spacing w:line="322" w:lineRule="exact"/>
        <w:ind w:right="10" w:firstLine="710"/>
        <w:jc w:val="both"/>
      </w:pPr>
      <w:r>
        <w:rPr>
          <w:b/>
          <w:bCs/>
          <w:spacing w:val="-2"/>
          <w:sz w:val="28"/>
          <w:szCs w:val="28"/>
        </w:rPr>
        <w:t xml:space="preserve">развитие объекта благоустройства </w:t>
      </w:r>
      <w:r>
        <w:rPr>
          <w:spacing w:val="-2"/>
          <w:sz w:val="28"/>
          <w:szCs w:val="28"/>
        </w:rPr>
        <w:t xml:space="preserve">– осуществление работ, направленных на создание новых или повышение качественного состояния существующих элементов </w:t>
      </w:r>
      <w:r>
        <w:rPr>
          <w:sz w:val="28"/>
          <w:szCs w:val="28"/>
        </w:rPr>
        <w:t>или объектов благоустройства;</w:t>
      </w:r>
    </w:p>
    <w:p w:rsidR="00A2120D" w:rsidRDefault="00A2120D" w:rsidP="00A2120D">
      <w:pPr>
        <w:shd w:val="clear" w:color="auto" w:fill="FFFFFF"/>
        <w:spacing w:line="322" w:lineRule="exact"/>
        <w:ind w:right="14" w:firstLine="710"/>
        <w:jc w:val="both"/>
      </w:pPr>
      <w:r>
        <w:rPr>
          <w:b/>
          <w:bCs/>
          <w:spacing w:val="-3"/>
          <w:sz w:val="28"/>
          <w:szCs w:val="28"/>
        </w:rPr>
        <w:t xml:space="preserve">проект благоустройства </w:t>
      </w:r>
      <w:r>
        <w:rPr>
          <w:spacing w:val="-3"/>
          <w:sz w:val="28"/>
          <w:szCs w:val="28"/>
        </w:rPr>
        <w:t xml:space="preserve">– документация, содержащая материалы в текстовой </w:t>
      </w:r>
      <w:r>
        <w:rPr>
          <w:sz w:val="28"/>
          <w:szCs w:val="28"/>
        </w:rPr>
        <w:t>и графической форме и определяющая проектные решения (в том числе цветовые) по благоустройству территории и иных объектов благоустройства;</w:t>
      </w:r>
    </w:p>
    <w:p w:rsidR="00A2120D" w:rsidRDefault="00A2120D" w:rsidP="00A2120D">
      <w:pPr>
        <w:shd w:val="clear" w:color="auto" w:fill="FFFFFF"/>
        <w:spacing w:line="322" w:lineRule="exact"/>
        <w:ind w:firstLine="710"/>
        <w:jc w:val="both"/>
      </w:pPr>
      <w:r>
        <w:rPr>
          <w:b/>
          <w:bCs/>
          <w:sz w:val="28"/>
          <w:szCs w:val="28"/>
        </w:rPr>
        <w:t xml:space="preserve">улица </w:t>
      </w:r>
      <w:r>
        <w:rPr>
          <w:sz w:val="28"/>
          <w:szCs w:val="28"/>
        </w:rPr>
        <w:t xml:space="preserve">– обустроенная или приспособленная и используемая для движения </w:t>
      </w:r>
      <w:r>
        <w:rPr>
          <w:spacing w:val="-1"/>
          <w:sz w:val="28"/>
          <w:szCs w:val="28"/>
        </w:rPr>
        <w:t xml:space="preserve">транспортных средств и пешеходов полоса земли либо поверхность искусственного </w:t>
      </w:r>
      <w:r>
        <w:rPr>
          <w:sz w:val="28"/>
          <w:szCs w:val="28"/>
        </w:rPr>
        <w:t>сооружения, находящаяся в пределах населенного пункта, в том числе магистральная дорога скоростного и регулируемого движения, пешеходная и парковая дорога, дорога в производственных, промышленных и коммунально-складских зонах (районах);</w:t>
      </w:r>
    </w:p>
    <w:p w:rsidR="00A2120D" w:rsidRDefault="00A2120D" w:rsidP="00A2120D">
      <w:pPr>
        <w:shd w:val="clear" w:color="auto" w:fill="FFFFFF"/>
        <w:spacing w:line="322" w:lineRule="exact"/>
        <w:ind w:right="5" w:firstLine="710"/>
        <w:jc w:val="both"/>
      </w:pPr>
      <w:r>
        <w:rPr>
          <w:b/>
          <w:bCs/>
          <w:sz w:val="28"/>
          <w:szCs w:val="28"/>
        </w:rPr>
        <w:t xml:space="preserve">капитальный ремонт дорожного покрытия </w:t>
      </w:r>
      <w:r>
        <w:rPr>
          <w:sz w:val="28"/>
          <w:szCs w:val="28"/>
        </w:rPr>
        <w:t xml:space="preserve">– комплекс работ, при котором производится полное восстановление и повышение работоспособности дорожной одежды и покрытия, земляного полотна и дорожных сооружений, осуществляется смена изношенных конструкций и деталей или замена их на наиболее прочные и долговечные, повышение геометрических параметров дороги с учетом роста </w:t>
      </w:r>
      <w:r>
        <w:rPr>
          <w:spacing w:val="-13"/>
          <w:sz w:val="28"/>
          <w:szCs w:val="28"/>
        </w:rPr>
        <w:t xml:space="preserve">интенсивности   движения  и  осевых  нагрузок  автомобилей  в пределах норм, </w:t>
      </w:r>
      <w:r>
        <w:rPr>
          <w:sz w:val="28"/>
          <w:szCs w:val="28"/>
        </w:rPr>
        <w:t>соответствующих категории, установленной для ремонтируемой дороги, без увеличения ширины земляного полотна на основном протяжении дороги;</w:t>
      </w:r>
    </w:p>
    <w:p w:rsidR="00A2120D" w:rsidRDefault="00A2120D" w:rsidP="00A2120D">
      <w:pPr>
        <w:shd w:val="clear" w:color="auto" w:fill="FFFFFF"/>
        <w:spacing w:line="322" w:lineRule="exact"/>
        <w:ind w:right="5" w:firstLine="710"/>
        <w:jc w:val="both"/>
      </w:pPr>
      <w:r>
        <w:rPr>
          <w:b/>
          <w:bCs/>
          <w:sz w:val="28"/>
          <w:szCs w:val="28"/>
        </w:rPr>
        <w:lastRenderedPageBreak/>
        <w:t xml:space="preserve">проезд – дорога, </w:t>
      </w:r>
      <w:r>
        <w:rPr>
          <w:sz w:val="28"/>
          <w:szCs w:val="28"/>
        </w:rPr>
        <w:t>примыкающая к проезжим частям жилых и магистральных улиц, разворотным площадкам;</w:t>
      </w:r>
    </w:p>
    <w:p w:rsidR="00A2120D" w:rsidRDefault="00A2120D" w:rsidP="00A2120D">
      <w:pPr>
        <w:shd w:val="clear" w:color="auto" w:fill="FFFFFF"/>
        <w:spacing w:line="322" w:lineRule="exact"/>
        <w:ind w:firstLine="710"/>
        <w:jc w:val="both"/>
      </w:pPr>
      <w:r>
        <w:rPr>
          <w:b/>
          <w:bCs/>
          <w:sz w:val="28"/>
          <w:szCs w:val="28"/>
        </w:rPr>
        <w:t xml:space="preserve">твердое покрытие </w:t>
      </w:r>
      <w:r>
        <w:rPr>
          <w:sz w:val="28"/>
          <w:szCs w:val="28"/>
        </w:rPr>
        <w:t>– дорожное покрытие в составе дорожных одежд капитального, облегченного и переходного типов, монолитное или сборное, выполняемое из асфальтобетона, цементобетона, природного камня и т.п.;</w:t>
      </w:r>
    </w:p>
    <w:p w:rsidR="00A2120D" w:rsidRDefault="00A2120D" w:rsidP="00A2120D">
      <w:pPr>
        <w:shd w:val="clear" w:color="auto" w:fill="FFFFFF"/>
        <w:spacing w:line="322" w:lineRule="exact"/>
        <w:ind w:right="5" w:firstLine="710"/>
        <w:jc w:val="both"/>
      </w:pPr>
      <w:r>
        <w:rPr>
          <w:b/>
          <w:bCs/>
          <w:sz w:val="28"/>
          <w:szCs w:val="28"/>
        </w:rPr>
        <w:t xml:space="preserve">газон </w:t>
      </w:r>
      <w:r>
        <w:rPr>
          <w:sz w:val="28"/>
          <w:szCs w:val="28"/>
        </w:rPr>
        <w:t>– элемент благоустройства, представляющий собой искусственно созданный участок поверхности, в том числе с травяным покрытием и возможным размещением зелёных насаждений и парковых сооружений;</w:t>
      </w:r>
    </w:p>
    <w:p w:rsidR="00A2120D" w:rsidRDefault="00A2120D" w:rsidP="00A2120D">
      <w:pPr>
        <w:shd w:val="clear" w:color="auto" w:fill="FFFFFF"/>
        <w:spacing w:line="322" w:lineRule="exact"/>
        <w:ind w:firstLine="710"/>
        <w:jc w:val="both"/>
      </w:pPr>
      <w:r>
        <w:rPr>
          <w:b/>
          <w:bCs/>
          <w:spacing w:val="-3"/>
          <w:sz w:val="28"/>
          <w:szCs w:val="28"/>
        </w:rPr>
        <w:t xml:space="preserve">цветник </w:t>
      </w:r>
      <w:r>
        <w:rPr>
          <w:spacing w:val="-3"/>
          <w:sz w:val="28"/>
          <w:szCs w:val="28"/>
        </w:rPr>
        <w:t xml:space="preserve">– элемент благоустройства, включающий в себя участок поверхности </w:t>
      </w:r>
      <w:r>
        <w:rPr>
          <w:sz w:val="28"/>
          <w:szCs w:val="28"/>
        </w:rPr>
        <w:t>любой формы и размера, занятый посеянными или высаженными цветочными растениями;</w:t>
      </w:r>
    </w:p>
    <w:p w:rsidR="00A2120D" w:rsidRDefault="00A2120D" w:rsidP="00A2120D">
      <w:pPr>
        <w:shd w:val="clear" w:color="auto" w:fill="FFFFFF"/>
        <w:tabs>
          <w:tab w:val="left" w:pos="1814"/>
          <w:tab w:val="left" w:pos="4013"/>
          <w:tab w:val="left" w:pos="4786"/>
          <w:tab w:val="left" w:pos="7094"/>
          <w:tab w:val="left" w:pos="7843"/>
          <w:tab w:val="left" w:pos="8362"/>
        </w:tabs>
        <w:spacing w:line="322" w:lineRule="exact"/>
        <w:ind w:firstLine="710"/>
        <w:jc w:val="both"/>
      </w:pPr>
      <w:r>
        <w:rPr>
          <w:b/>
          <w:bCs/>
          <w:sz w:val="28"/>
          <w:szCs w:val="28"/>
        </w:rPr>
        <w:t xml:space="preserve">зеленые насаждения </w:t>
      </w:r>
      <w:r>
        <w:rPr>
          <w:sz w:val="28"/>
          <w:szCs w:val="28"/>
        </w:rPr>
        <w:t>– древесная, древесно-кустарниковая, кустарниковая и</w:t>
      </w:r>
      <w:r>
        <w:rPr>
          <w:sz w:val="28"/>
          <w:szCs w:val="28"/>
        </w:rPr>
        <w:br/>
      </w:r>
      <w:r>
        <w:rPr>
          <w:spacing w:val="-2"/>
          <w:sz w:val="28"/>
          <w:szCs w:val="28"/>
        </w:rPr>
        <w:t>травянистая</w:t>
      </w:r>
      <w:r>
        <w:rPr>
          <w:rFonts w:ascii="Arial" w:hAnsi="Arial" w:cs="Arial"/>
          <w:sz w:val="28"/>
          <w:szCs w:val="28"/>
        </w:rPr>
        <w:tab/>
      </w:r>
      <w:r>
        <w:rPr>
          <w:spacing w:val="-2"/>
          <w:sz w:val="28"/>
          <w:szCs w:val="28"/>
        </w:rPr>
        <w:t>растительность</w:t>
      </w:r>
      <w:r>
        <w:rPr>
          <w:rFonts w:ascii="Arial" w:hAnsi="Arial" w:cs="Arial"/>
          <w:sz w:val="28"/>
          <w:szCs w:val="28"/>
        </w:rPr>
        <w:tab/>
      </w:r>
      <w:r>
        <w:rPr>
          <w:sz w:val="28"/>
          <w:szCs w:val="28"/>
        </w:rPr>
        <w:t>как</w:t>
      </w:r>
      <w:r>
        <w:rPr>
          <w:rFonts w:ascii="Arial" w:hAnsi="Arial" w:cs="Arial"/>
          <w:sz w:val="28"/>
          <w:szCs w:val="28"/>
        </w:rPr>
        <w:tab/>
      </w:r>
      <w:r>
        <w:rPr>
          <w:spacing w:val="-3"/>
          <w:sz w:val="28"/>
          <w:szCs w:val="28"/>
        </w:rPr>
        <w:t>искусственного,</w:t>
      </w:r>
      <w:r>
        <w:rPr>
          <w:rFonts w:ascii="Arial" w:cs="Arial"/>
          <w:sz w:val="28"/>
          <w:szCs w:val="28"/>
        </w:rPr>
        <w:tab/>
      </w:r>
      <w:r>
        <w:rPr>
          <w:spacing w:val="-3"/>
          <w:sz w:val="28"/>
          <w:szCs w:val="28"/>
        </w:rPr>
        <w:t>так</w:t>
      </w:r>
      <w:r>
        <w:rPr>
          <w:rFonts w:ascii="Arial" w:hAnsi="Arial" w:cs="Arial"/>
          <w:sz w:val="28"/>
          <w:szCs w:val="28"/>
        </w:rPr>
        <w:tab/>
      </w:r>
      <w:r>
        <w:rPr>
          <w:sz w:val="28"/>
          <w:szCs w:val="28"/>
        </w:rPr>
        <w:t>и</w:t>
      </w:r>
      <w:r>
        <w:rPr>
          <w:rFonts w:ascii="Arial" w:hAnsi="Arial" w:cs="Arial"/>
          <w:sz w:val="28"/>
          <w:szCs w:val="28"/>
        </w:rPr>
        <w:tab/>
      </w:r>
      <w:r>
        <w:rPr>
          <w:spacing w:val="-2"/>
          <w:sz w:val="28"/>
          <w:szCs w:val="28"/>
        </w:rPr>
        <w:t>естественного</w:t>
      </w:r>
    </w:p>
    <w:p w:rsidR="00A2120D" w:rsidRDefault="00A2120D" w:rsidP="00A2120D">
      <w:pPr>
        <w:shd w:val="clear" w:color="auto" w:fill="FFFFFF"/>
        <w:spacing w:line="322" w:lineRule="exact"/>
        <w:jc w:val="both"/>
      </w:pPr>
      <w:r>
        <w:rPr>
          <w:sz w:val="28"/>
          <w:szCs w:val="28"/>
        </w:rPr>
        <w:t>происхождения;</w:t>
      </w:r>
    </w:p>
    <w:p w:rsidR="00A2120D" w:rsidRDefault="00A2120D" w:rsidP="00A2120D">
      <w:pPr>
        <w:shd w:val="clear" w:color="auto" w:fill="FFFFFF"/>
        <w:spacing w:line="322" w:lineRule="exact"/>
        <w:ind w:firstLine="710"/>
        <w:jc w:val="both"/>
      </w:pPr>
      <w:r>
        <w:rPr>
          <w:b/>
          <w:bCs/>
          <w:sz w:val="28"/>
          <w:szCs w:val="28"/>
        </w:rPr>
        <w:t xml:space="preserve">дендроплан </w:t>
      </w:r>
      <w:r>
        <w:rPr>
          <w:sz w:val="28"/>
          <w:szCs w:val="28"/>
        </w:rPr>
        <w:t>– проект озеленения территории, включающий в себя информацию об устройстве дорожно-тропиночной сети, вертикальной планировке, посадке деревьев и кустарников, площади газонов и цветников, расстановке малых архитектурных форм;</w:t>
      </w:r>
    </w:p>
    <w:p w:rsidR="00A2120D" w:rsidRDefault="00A2120D" w:rsidP="00A2120D">
      <w:pPr>
        <w:shd w:val="clear" w:color="auto" w:fill="FFFFFF"/>
        <w:spacing w:line="322" w:lineRule="exact"/>
        <w:ind w:firstLine="710"/>
        <w:jc w:val="both"/>
      </w:pPr>
      <w:r>
        <w:rPr>
          <w:b/>
          <w:bCs/>
          <w:sz w:val="28"/>
          <w:szCs w:val="28"/>
        </w:rPr>
        <w:t xml:space="preserve">повреждение зеленых насаждений </w:t>
      </w:r>
      <w:r>
        <w:rPr>
          <w:sz w:val="28"/>
          <w:szCs w:val="28"/>
        </w:rPr>
        <w:t>– механическое, химическое и иное повреждение надземной части и корневой системы зеленых насаждений, не влекущее прекращение роста. Повреждением является загрязнение зеленых насаждений либо почвы в корневой зоне нефтепродуктами, иными вредными или пачкающими веществами;</w:t>
      </w:r>
    </w:p>
    <w:p w:rsidR="00A2120D" w:rsidRDefault="00A2120D" w:rsidP="00A2120D">
      <w:pPr>
        <w:shd w:val="clear" w:color="auto" w:fill="FFFFFF"/>
        <w:spacing w:line="322" w:lineRule="exact"/>
        <w:ind w:right="5" w:firstLine="710"/>
        <w:jc w:val="both"/>
      </w:pPr>
      <w:r>
        <w:rPr>
          <w:b/>
          <w:bCs/>
          <w:sz w:val="28"/>
          <w:szCs w:val="28"/>
        </w:rPr>
        <w:t xml:space="preserve">уничтожение зеленых насаждений </w:t>
      </w:r>
      <w:r>
        <w:rPr>
          <w:sz w:val="28"/>
          <w:szCs w:val="28"/>
        </w:rPr>
        <w:t>– повреждение зеленых насаждений, повлекшее прекращение их роста;</w:t>
      </w:r>
    </w:p>
    <w:p w:rsidR="00A2120D" w:rsidRDefault="00A2120D" w:rsidP="00A2120D">
      <w:pPr>
        <w:shd w:val="clear" w:color="auto" w:fill="FFFFFF"/>
        <w:spacing w:line="322" w:lineRule="exact"/>
        <w:ind w:firstLine="710"/>
        <w:jc w:val="both"/>
      </w:pPr>
      <w:r>
        <w:rPr>
          <w:b/>
          <w:bCs/>
          <w:spacing w:val="-2"/>
          <w:sz w:val="28"/>
          <w:szCs w:val="28"/>
        </w:rPr>
        <w:t xml:space="preserve">компенсационное озеленение </w:t>
      </w:r>
      <w:r>
        <w:rPr>
          <w:spacing w:val="-2"/>
          <w:sz w:val="28"/>
          <w:szCs w:val="28"/>
        </w:rPr>
        <w:t xml:space="preserve">– воспроизводство зеленых насаждений взамен </w:t>
      </w:r>
      <w:r>
        <w:rPr>
          <w:sz w:val="28"/>
          <w:szCs w:val="28"/>
        </w:rPr>
        <w:t>уничтоженных или поврежденных;</w:t>
      </w:r>
    </w:p>
    <w:p w:rsidR="00A2120D" w:rsidRDefault="00A2120D" w:rsidP="00A2120D">
      <w:pPr>
        <w:shd w:val="clear" w:color="auto" w:fill="FFFFFF"/>
        <w:spacing w:line="322" w:lineRule="exact"/>
        <w:ind w:firstLine="710"/>
        <w:jc w:val="both"/>
      </w:pPr>
      <w:r>
        <w:rPr>
          <w:b/>
          <w:bCs/>
          <w:sz w:val="28"/>
          <w:szCs w:val="28"/>
        </w:rPr>
        <w:t xml:space="preserve">земляные работы </w:t>
      </w:r>
      <w:r>
        <w:rPr>
          <w:sz w:val="28"/>
          <w:szCs w:val="28"/>
        </w:rPr>
        <w:t xml:space="preserve">– производство работ, связанных со вскрытием грунта на глубину более 30 сантиметров (за исключением пахотных работ), забивкой и </w:t>
      </w:r>
      <w:r>
        <w:rPr>
          <w:spacing w:val="-1"/>
          <w:sz w:val="28"/>
          <w:szCs w:val="28"/>
        </w:rPr>
        <w:t xml:space="preserve">погружением свай при возведении объектов и сооружений всех видов, подземных и </w:t>
      </w:r>
      <w:r>
        <w:rPr>
          <w:sz w:val="28"/>
          <w:szCs w:val="28"/>
        </w:rPr>
        <w:t>наземных инженерных сетей, коммуникаций, а равно отсыпка грунтом на высоту более 50 сантиметров;</w:t>
      </w:r>
    </w:p>
    <w:p w:rsidR="00A2120D" w:rsidRDefault="00A2120D" w:rsidP="00A2120D">
      <w:pPr>
        <w:shd w:val="clear" w:color="auto" w:fill="FFFFFF"/>
        <w:spacing w:line="322" w:lineRule="exact"/>
        <w:ind w:firstLine="710"/>
        <w:jc w:val="both"/>
      </w:pPr>
      <w:r>
        <w:rPr>
          <w:b/>
          <w:bCs/>
          <w:sz w:val="28"/>
          <w:szCs w:val="28"/>
        </w:rPr>
        <w:t xml:space="preserve">реконструктивные работы </w:t>
      </w:r>
      <w:r>
        <w:rPr>
          <w:sz w:val="28"/>
          <w:szCs w:val="28"/>
        </w:rPr>
        <w:t>– работы по частичному изменению внешних поверхностей объектов капитального строительства (модернизация фасадов, устройство навесов, тамбуров, витрин, изменение конфигурации крыши, ремонт, утепление и облицовка фасадов и другие),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w:t>
      </w:r>
      <w:hyperlink r:id="rId47" w:history="1">
        <w:r>
          <w:rPr>
            <w:sz w:val="28"/>
            <w:szCs w:val="28"/>
            <w:u w:val="single"/>
          </w:rPr>
          <w:t xml:space="preserve"> кодексом </w:t>
        </w:r>
      </w:hyperlink>
      <w:r>
        <w:rPr>
          <w:sz w:val="28"/>
          <w:szCs w:val="28"/>
        </w:rPr>
        <w:t>Российской Федерации;</w:t>
      </w:r>
    </w:p>
    <w:p w:rsidR="00A2120D" w:rsidRDefault="00A2120D" w:rsidP="00A2120D">
      <w:pPr>
        <w:shd w:val="clear" w:color="auto" w:fill="FFFFFF"/>
        <w:spacing w:line="322" w:lineRule="exact"/>
        <w:ind w:firstLine="710"/>
        <w:jc w:val="both"/>
      </w:pPr>
      <w:r>
        <w:rPr>
          <w:b/>
          <w:bCs/>
          <w:spacing w:val="-1"/>
          <w:sz w:val="28"/>
          <w:szCs w:val="28"/>
        </w:rPr>
        <w:t xml:space="preserve">дворовая территория </w:t>
      </w:r>
      <w:r>
        <w:rPr>
          <w:spacing w:val="-1"/>
          <w:sz w:val="28"/>
          <w:szCs w:val="28"/>
        </w:rPr>
        <w:t xml:space="preserve">– сформированная территория, прилегающая к одному </w:t>
      </w:r>
      <w:r>
        <w:rPr>
          <w:sz w:val="28"/>
          <w:szCs w:val="28"/>
        </w:rPr>
        <w:t xml:space="preserve">или нескольким многоквартирным домам и находящаяся в общем пользовании проживающих в нем лиц, или общественным зданиям и обеспечивающая их </w:t>
      </w:r>
      <w:r>
        <w:rPr>
          <w:spacing w:val="-3"/>
          <w:sz w:val="28"/>
          <w:szCs w:val="28"/>
        </w:rPr>
        <w:t>функционирование. На дворовой территории, многоквартирных домов размещаются</w:t>
      </w:r>
    </w:p>
    <w:p w:rsidR="00A2120D" w:rsidRDefault="00A2120D" w:rsidP="00A2120D">
      <w:pPr>
        <w:shd w:val="clear" w:color="auto" w:fill="FFFFFF"/>
        <w:tabs>
          <w:tab w:val="left" w:pos="2194"/>
          <w:tab w:val="left" w:pos="4051"/>
          <w:tab w:val="left" w:pos="6662"/>
          <w:tab w:val="left" w:pos="7330"/>
          <w:tab w:val="left" w:pos="9922"/>
        </w:tabs>
        <w:spacing w:line="322" w:lineRule="exact"/>
        <w:ind w:right="5"/>
        <w:jc w:val="both"/>
      </w:pPr>
      <w:r>
        <w:rPr>
          <w:spacing w:val="-1"/>
          <w:sz w:val="28"/>
          <w:szCs w:val="28"/>
        </w:rPr>
        <w:lastRenderedPageBreak/>
        <w:t>детские площадки, места для отдыха, сушки белья, парковки автомобилей, зеленые</w:t>
      </w:r>
      <w:r>
        <w:rPr>
          <w:spacing w:val="-1"/>
          <w:sz w:val="28"/>
          <w:szCs w:val="28"/>
        </w:rPr>
        <w:br/>
      </w:r>
      <w:r>
        <w:rPr>
          <w:sz w:val="28"/>
          <w:szCs w:val="28"/>
        </w:rPr>
        <w:t>насаждения и иные объекты общественного пользования. При этом дворовая</w:t>
      </w:r>
      <w:r>
        <w:rPr>
          <w:sz w:val="28"/>
          <w:szCs w:val="28"/>
        </w:rPr>
        <w:br/>
        <w:t>территория не ограничивается границами и размерами земельного участка, на</w:t>
      </w:r>
      <w:r>
        <w:rPr>
          <w:sz w:val="28"/>
          <w:szCs w:val="28"/>
        </w:rPr>
        <w:br/>
        <w:t>котором расположен многоквартирный дом, определенными в соответствии с</w:t>
      </w:r>
      <w:r>
        <w:rPr>
          <w:sz w:val="28"/>
          <w:szCs w:val="28"/>
        </w:rPr>
        <w:br/>
      </w:r>
      <w:r>
        <w:rPr>
          <w:spacing w:val="-2"/>
          <w:sz w:val="28"/>
          <w:szCs w:val="28"/>
        </w:rPr>
        <w:t>требованиями</w:t>
      </w:r>
      <w:r>
        <w:rPr>
          <w:rFonts w:ascii="Arial" w:hAnsi="Arial" w:cs="Arial"/>
          <w:sz w:val="28"/>
          <w:szCs w:val="28"/>
        </w:rPr>
        <w:tab/>
      </w:r>
      <w:r>
        <w:rPr>
          <w:spacing w:val="-3"/>
          <w:sz w:val="28"/>
          <w:szCs w:val="28"/>
        </w:rPr>
        <w:t>земельного</w:t>
      </w:r>
      <w:r>
        <w:rPr>
          <w:rFonts w:ascii="Arial" w:hAnsi="Arial" w:cs="Arial"/>
          <w:sz w:val="28"/>
          <w:szCs w:val="28"/>
        </w:rPr>
        <w:tab/>
      </w:r>
      <w:r>
        <w:rPr>
          <w:spacing w:val="-2"/>
          <w:sz w:val="28"/>
          <w:szCs w:val="28"/>
        </w:rPr>
        <w:t>законодательства</w:t>
      </w:r>
      <w:r>
        <w:rPr>
          <w:rFonts w:ascii="Arial" w:hAnsi="Arial" w:cs="Arial"/>
          <w:sz w:val="28"/>
          <w:szCs w:val="28"/>
        </w:rPr>
        <w:tab/>
      </w:r>
      <w:r>
        <w:rPr>
          <w:sz w:val="28"/>
          <w:szCs w:val="28"/>
        </w:rPr>
        <w:t>и</w:t>
      </w:r>
      <w:r>
        <w:rPr>
          <w:rFonts w:ascii="Arial" w:hAnsi="Arial" w:cs="Arial"/>
          <w:sz w:val="28"/>
          <w:szCs w:val="28"/>
        </w:rPr>
        <w:tab/>
      </w:r>
      <w:r>
        <w:rPr>
          <w:spacing w:val="-3"/>
          <w:sz w:val="28"/>
          <w:szCs w:val="28"/>
        </w:rPr>
        <w:t xml:space="preserve">законодательства </w:t>
      </w:r>
      <w:r>
        <w:rPr>
          <w:sz w:val="28"/>
          <w:szCs w:val="28"/>
        </w:rPr>
        <w:t>о</w:t>
      </w:r>
    </w:p>
    <w:p w:rsidR="00A2120D" w:rsidRDefault="00A2120D" w:rsidP="00A2120D">
      <w:pPr>
        <w:shd w:val="clear" w:color="auto" w:fill="FFFFFF"/>
        <w:spacing w:line="322" w:lineRule="exact"/>
        <w:jc w:val="both"/>
      </w:pPr>
      <w:r>
        <w:rPr>
          <w:sz w:val="28"/>
          <w:szCs w:val="28"/>
        </w:rPr>
        <w:t>градостроительной деятельности;</w:t>
      </w:r>
    </w:p>
    <w:p w:rsidR="00A2120D" w:rsidRDefault="00A2120D" w:rsidP="00A2120D">
      <w:pPr>
        <w:shd w:val="clear" w:color="auto" w:fill="FFFFFF"/>
        <w:spacing w:line="322" w:lineRule="exact"/>
        <w:ind w:right="14" w:firstLine="710"/>
        <w:jc w:val="both"/>
      </w:pPr>
      <w:r>
        <w:rPr>
          <w:b/>
          <w:bCs/>
          <w:spacing w:val="-2"/>
          <w:sz w:val="28"/>
          <w:szCs w:val="28"/>
        </w:rPr>
        <w:t xml:space="preserve">фасад </w:t>
      </w:r>
      <w:r>
        <w:rPr>
          <w:spacing w:val="-2"/>
          <w:sz w:val="28"/>
          <w:szCs w:val="28"/>
        </w:rPr>
        <w:t xml:space="preserve">– наружная, внешняя поверхность объекта капитального строительства, включающая архитектурные элементы и детали (балконы, окна, двери, колоннады и </w:t>
      </w:r>
      <w:r>
        <w:rPr>
          <w:sz w:val="28"/>
          <w:szCs w:val="28"/>
        </w:rPr>
        <w:t>др.);</w:t>
      </w:r>
    </w:p>
    <w:p w:rsidR="00A2120D" w:rsidRDefault="00A2120D" w:rsidP="00A2120D">
      <w:pPr>
        <w:shd w:val="clear" w:color="auto" w:fill="FFFFFF"/>
        <w:spacing w:line="322" w:lineRule="exact"/>
        <w:ind w:right="10" w:firstLine="710"/>
        <w:jc w:val="both"/>
      </w:pPr>
      <w:r>
        <w:rPr>
          <w:b/>
          <w:bCs/>
          <w:sz w:val="28"/>
          <w:szCs w:val="28"/>
        </w:rPr>
        <w:t xml:space="preserve">текущий ремонт объектов капитального строительства </w:t>
      </w:r>
      <w:r>
        <w:rPr>
          <w:sz w:val="28"/>
          <w:szCs w:val="28"/>
        </w:rPr>
        <w:t>– систематически проводимые работы по предупреждению преждевременного износа конструкций,</w:t>
      </w:r>
    </w:p>
    <w:p w:rsidR="00A2120D" w:rsidRDefault="00A2120D" w:rsidP="00A2120D">
      <w:pPr>
        <w:shd w:val="clear" w:color="auto" w:fill="FFFFFF"/>
        <w:spacing w:line="322" w:lineRule="exact"/>
        <w:ind w:right="10" w:firstLine="710"/>
        <w:jc w:val="both"/>
      </w:pPr>
      <w:r>
        <w:rPr>
          <w:spacing w:val="-2"/>
          <w:sz w:val="28"/>
          <w:szCs w:val="28"/>
        </w:rPr>
        <w:t xml:space="preserve">отделки (в том числе окраски), инженерного оборудования, а также работы по </w:t>
      </w:r>
      <w:r>
        <w:rPr>
          <w:sz w:val="28"/>
          <w:szCs w:val="28"/>
        </w:rPr>
        <w:t>устранению мелких повреждений и неисправностей;</w:t>
      </w:r>
    </w:p>
    <w:p w:rsidR="00A2120D" w:rsidRDefault="00A2120D" w:rsidP="00A2120D">
      <w:pPr>
        <w:shd w:val="clear" w:color="auto" w:fill="FFFFFF"/>
        <w:spacing w:line="322" w:lineRule="exact"/>
        <w:ind w:firstLine="710"/>
        <w:jc w:val="both"/>
      </w:pPr>
      <w:r>
        <w:rPr>
          <w:b/>
          <w:bCs/>
          <w:sz w:val="28"/>
          <w:szCs w:val="28"/>
        </w:rPr>
        <w:t xml:space="preserve">капитальный ремонт объектов капитального строительства </w:t>
      </w:r>
      <w:r>
        <w:rPr>
          <w:sz w:val="28"/>
          <w:szCs w:val="28"/>
        </w:rPr>
        <w:t xml:space="preserve">–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w:t>
      </w:r>
      <w:r>
        <w:rPr>
          <w:spacing w:val="-2"/>
          <w:sz w:val="28"/>
          <w:szCs w:val="28"/>
        </w:rPr>
        <w:t xml:space="preserve">капитального строительства или их элементов, а также замена отдельных элементов </w:t>
      </w:r>
      <w:r>
        <w:rPr>
          <w:sz w:val="28"/>
          <w:szCs w:val="28"/>
        </w:rPr>
        <w:t>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A2120D" w:rsidRDefault="00A2120D" w:rsidP="00A2120D">
      <w:pPr>
        <w:shd w:val="clear" w:color="auto" w:fill="FFFFFF"/>
        <w:spacing w:line="322" w:lineRule="exact"/>
        <w:ind w:right="5" w:firstLine="710"/>
        <w:jc w:val="both"/>
      </w:pPr>
      <w:r>
        <w:rPr>
          <w:b/>
          <w:bCs/>
          <w:sz w:val="28"/>
          <w:szCs w:val="28"/>
        </w:rPr>
        <w:t xml:space="preserve">объекты, не являющиеся объектами капитального строительства (некапитальные объекты) </w:t>
      </w:r>
      <w:r>
        <w:rPr>
          <w:sz w:val="28"/>
          <w:szCs w:val="28"/>
        </w:rPr>
        <w:t xml:space="preserve">– объекты, для размещения которых не требуется оформление разрешения на строительство, выполненные из легковозводимых конструкций без заглубленных фундаментов, коммуникаций и подземных сооружений, сезонного или вспомогательного назначения, в том числе летние </w:t>
      </w:r>
      <w:r>
        <w:rPr>
          <w:spacing w:val="-3"/>
          <w:sz w:val="28"/>
          <w:szCs w:val="28"/>
        </w:rPr>
        <w:t xml:space="preserve">павильоны, небольшие склады, а также торговые киоски, павильоны и иные объекты </w:t>
      </w:r>
      <w:r>
        <w:rPr>
          <w:sz w:val="28"/>
          <w:szCs w:val="28"/>
        </w:rPr>
        <w:t>мелкорозничной торговли, теплицы, парники, беседки, остановочные павильоны, наземные туалетные кабины, боксовые гаражи, другие подобные сооружения;</w:t>
      </w:r>
    </w:p>
    <w:p w:rsidR="00A2120D" w:rsidRDefault="00A2120D" w:rsidP="00A2120D">
      <w:pPr>
        <w:shd w:val="clear" w:color="auto" w:fill="FFFFFF"/>
        <w:spacing w:line="322" w:lineRule="exact"/>
        <w:ind w:right="5" w:firstLine="710"/>
        <w:jc w:val="both"/>
      </w:pPr>
      <w:r>
        <w:rPr>
          <w:b/>
          <w:bCs/>
          <w:sz w:val="28"/>
          <w:szCs w:val="28"/>
        </w:rPr>
        <w:t xml:space="preserve">объекты (средства) наружного освещения </w:t>
      </w:r>
      <w:r>
        <w:rPr>
          <w:sz w:val="28"/>
          <w:szCs w:val="28"/>
        </w:rPr>
        <w:t>– осветительные приборы наружного освещения (светильники, прожекторы), которые могут устанавливаться на улицах, площадях, в подземных пешеходных переходах, в транспортных тоннелях, на специально предназначенных для такого освещения опорах, опорах контактной сети электрифицированного транспорта, стенах, перекрытиях зданий и сооружений, парапетах, ограждениях мостов и транспортных эстакад, на металлических, железобетонных и других конструкциях зданий, строений и сооружений и в иных местах общественного пользования;</w:t>
      </w:r>
    </w:p>
    <w:p w:rsidR="00A2120D" w:rsidRDefault="00A2120D" w:rsidP="00A2120D">
      <w:pPr>
        <w:shd w:val="clear" w:color="auto" w:fill="FFFFFF"/>
        <w:spacing w:line="322" w:lineRule="exact"/>
        <w:ind w:right="5" w:firstLine="710"/>
        <w:jc w:val="both"/>
      </w:pPr>
      <w:r>
        <w:rPr>
          <w:b/>
          <w:bCs/>
          <w:spacing w:val="-2"/>
          <w:sz w:val="28"/>
          <w:szCs w:val="28"/>
        </w:rPr>
        <w:t xml:space="preserve">средства размещения информации </w:t>
      </w:r>
      <w:r>
        <w:rPr>
          <w:spacing w:val="-2"/>
          <w:sz w:val="28"/>
          <w:szCs w:val="28"/>
        </w:rPr>
        <w:t xml:space="preserve">– конструкции, сооружения, технические </w:t>
      </w:r>
      <w:r>
        <w:rPr>
          <w:sz w:val="28"/>
          <w:szCs w:val="28"/>
        </w:rPr>
        <w:t>приспособления, художественные элементы и другие носители, предназначенные для распространения информации, за исключением рекламных конструкций;</w:t>
      </w:r>
    </w:p>
    <w:p w:rsidR="00A2120D" w:rsidRDefault="00A2120D" w:rsidP="00A2120D">
      <w:pPr>
        <w:shd w:val="clear" w:color="auto" w:fill="FFFFFF"/>
        <w:tabs>
          <w:tab w:val="left" w:pos="2467"/>
          <w:tab w:val="left" w:pos="4584"/>
          <w:tab w:val="left" w:pos="6134"/>
          <w:tab w:val="left" w:pos="6686"/>
          <w:tab w:val="left" w:pos="8016"/>
        </w:tabs>
        <w:spacing w:line="322" w:lineRule="exact"/>
        <w:ind w:right="5" w:firstLine="710"/>
        <w:jc w:val="both"/>
      </w:pPr>
      <w:r>
        <w:rPr>
          <w:b/>
          <w:bCs/>
          <w:sz w:val="28"/>
          <w:szCs w:val="28"/>
        </w:rPr>
        <w:t xml:space="preserve">сезонные (летние) кафе </w:t>
      </w:r>
      <w:r>
        <w:rPr>
          <w:sz w:val="28"/>
          <w:szCs w:val="28"/>
        </w:rPr>
        <w:t>– временные сооружения или временные</w:t>
      </w:r>
      <w:r>
        <w:rPr>
          <w:sz w:val="28"/>
          <w:szCs w:val="28"/>
        </w:rPr>
        <w:br/>
        <w:t>конструкции, установленные и оборудованные в соответствии с порядком,</w:t>
      </w:r>
      <w:r>
        <w:rPr>
          <w:sz w:val="28"/>
          <w:szCs w:val="28"/>
        </w:rPr>
        <w:br/>
        <w:t>предусмотренным в муниципальном образовании и предназначенные для</w:t>
      </w:r>
      <w:r>
        <w:rPr>
          <w:sz w:val="28"/>
          <w:szCs w:val="28"/>
        </w:rPr>
        <w:br/>
      </w:r>
      <w:r>
        <w:rPr>
          <w:spacing w:val="-2"/>
          <w:sz w:val="28"/>
          <w:szCs w:val="28"/>
        </w:rPr>
        <w:lastRenderedPageBreak/>
        <w:t>дополнительного</w:t>
      </w:r>
      <w:r>
        <w:rPr>
          <w:rFonts w:ascii="Arial" w:hAnsi="Arial" w:cs="Arial"/>
          <w:sz w:val="28"/>
          <w:szCs w:val="28"/>
        </w:rPr>
        <w:tab/>
      </w:r>
      <w:r>
        <w:rPr>
          <w:spacing w:val="-2"/>
          <w:sz w:val="28"/>
          <w:szCs w:val="28"/>
        </w:rPr>
        <w:t>обслуживания</w:t>
      </w:r>
      <w:r>
        <w:rPr>
          <w:rFonts w:ascii="Arial" w:hAnsi="Arial" w:cs="Arial"/>
          <w:sz w:val="28"/>
          <w:szCs w:val="28"/>
        </w:rPr>
        <w:tab/>
      </w:r>
      <w:r>
        <w:rPr>
          <w:spacing w:val="-2"/>
          <w:sz w:val="28"/>
          <w:szCs w:val="28"/>
        </w:rPr>
        <w:t>питанием</w:t>
      </w:r>
      <w:r>
        <w:rPr>
          <w:rFonts w:ascii="Arial" w:hAnsi="Arial" w:cs="Arial"/>
          <w:sz w:val="28"/>
          <w:szCs w:val="28"/>
        </w:rPr>
        <w:tab/>
      </w:r>
      <w:r>
        <w:rPr>
          <w:sz w:val="28"/>
          <w:szCs w:val="28"/>
        </w:rPr>
        <w:t>и</w:t>
      </w:r>
      <w:r>
        <w:rPr>
          <w:rFonts w:ascii="Arial" w:hAnsi="Arial" w:cs="Arial"/>
          <w:sz w:val="28"/>
          <w:szCs w:val="28"/>
        </w:rPr>
        <w:tab/>
      </w:r>
      <w:r>
        <w:rPr>
          <w:spacing w:val="-3"/>
          <w:sz w:val="28"/>
          <w:szCs w:val="28"/>
        </w:rPr>
        <w:t>отдыха,</w:t>
      </w:r>
      <w:r>
        <w:rPr>
          <w:rFonts w:ascii="Arial" w:cs="Arial"/>
          <w:sz w:val="28"/>
          <w:szCs w:val="28"/>
        </w:rPr>
        <w:tab/>
      </w:r>
      <w:r>
        <w:rPr>
          <w:spacing w:val="-2"/>
          <w:sz w:val="28"/>
          <w:szCs w:val="28"/>
        </w:rPr>
        <w:t>непосредственно</w:t>
      </w:r>
    </w:p>
    <w:p w:rsidR="00A2120D" w:rsidRDefault="00A2120D" w:rsidP="00A2120D">
      <w:pPr>
        <w:shd w:val="clear" w:color="auto" w:fill="FFFFFF"/>
        <w:spacing w:line="322" w:lineRule="exact"/>
        <w:ind w:right="10"/>
        <w:jc w:val="both"/>
      </w:pPr>
      <w:r>
        <w:rPr>
          <w:sz w:val="28"/>
          <w:szCs w:val="28"/>
        </w:rPr>
        <w:t>примыкающие к капитальному зданию, строению, сооружению или находящиеся в непосредственной близости от здания, строения, сооружения, в котором осуществляется деятельность по оказанию услуг общественного питания предприятием общественного питания;</w:t>
      </w:r>
    </w:p>
    <w:p w:rsidR="00A2120D" w:rsidRDefault="00A2120D" w:rsidP="00A2120D">
      <w:pPr>
        <w:shd w:val="clear" w:color="auto" w:fill="FFFFFF"/>
        <w:spacing w:line="322" w:lineRule="exact"/>
        <w:ind w:right="10" w:firstLine="710"/>
        <w:jc w:val="both"/>
      </w:pPr>
      <w:r>
        <w:rPr>
          <w:b/>
          <w:bCs/>
          <w:sz w:val="28"/>
          <w:szCs w:val="28"/>
        </w:rPr>
        <w:t xml:space="preserve">бункер-накопитель </w:t>
      </w:r>
      <w:r>
        <w:rPr>
          <w:sz w:val="28"/>
          <w:szCs w:val="28"/>
        </w:rPr>
        <w:t>– мусоросборник, предназначенный для складирования крупногабаритных отходов;</w:t>
      </w:r>
    </w:p>
    <w:p w:rsidR="00A2120D" w:rsidRDefault="00A2120D" w:rsidP="00A2120D">
      <w:pPr>
        <w:shd w:val="clear" w:color="auto" w:fill="FFFFFF"/>
        <w:spacing w:line="322" w:lineRule="exact"/>
        <w:ind w:right="10" w:firstLine="710"/>
        <w:jc w:val="both"/>
      </w:pPr>
      <w:r>
        <w:rPr>
          <w:b/>
          <w:bCs/>
          <w:sz w:val="28"/>
          <w:szCs w:val="28"/>
        </w:rPr>
        <w:t xml:space="preserve">контейнер – мусоросборник, предназначенный для складирования </w:t>
      </w:r>
      <w:r>
        <w:rPr>
          <w:b/>
          <w:bCs/>
          <w:spacing w:val="-1"/>
          <w:sz w:val="28"/>
          <w:szCs w:val="28"/>
        </w:rPr>
        <w:t>твердых коммунальных отходов, за исключением крупногабаритных отходов</w:t>
      </w:r>
      <w:r>
        <w:rPr>
          <w:spacing w:val="-1"/>
          <w:sz w:val="28"/>
          <w:szCs w:val="28"/>
        </w:rPr>
        <w:t>;</w:t>
      </w:r>
    </w:p>
    <w:p w:rsidR="00A2120D" w:rsidRDefault="00A2120D" w:rsidP="00A2120D">
      <w:pPr>
        <w:shd w:val="clear" w:color="auto" w:fill="FFFFFF"/>
        <w:spacing w:line="322" w:lineRule="exact"/>
        <w:ind w:right="14" w:firstLine="710"/>
        <w:jc w:val="both"/>
      </w:pPr>
      <w:r>
        <w:rPr>
          <w:b/>
          <w:bCs/>
          <w:sz w:val="28"/>
          <w:szCs w:val="28"/>
        </w:rPr>
        <w:t xml:space="preserve">урна стандартная емкость для сбора мусора объемом до 0,5 кубических метров </w:t>
      </w:r>
      <w:r>
        <w:rPr>
          <w:sz w:val="28"/>
          <w:szCs w:val="28"/>
        </w:rPr>
        <w:t>включительно;</w:t>
      </w:r>
    </w:p>
    <w:p w:rsidR="00A2120D" w:rsidRDefault="00A2120D" w:rsidP="00A2120D">
      <w:pPr>
        <w:shd w:val="clear" w:color="auto" w:fill="FFFFFF"/>
        <w:spacing w:line="322" w:lineRule="exact"/>
        <w:ind w:right="5" w:firstLine="710"/>
        <w:jc w:val="both"/>
      </w:pPr>
      <w:r>
        <w:rPr>
          <w:b/>
          <w:bCs/>
          <w:sz w:val="28"/>
          <w:szCs w:val="28"/>
        </w:rPr>
        <w:t xml:space="preserve">контейнерная площадка </w:t>
      </w:r>
      <w:r>
        <w:rPr>
          <w:sz w:val="28"/>
          <w:szCs w:val="28"/>
        </w:rPr>
        <w:t xml:space="preserve">– место накопления твердых коммунальных </w:t>
      </w:r>
      <w:r>
        <w:rPr>
          <w:spacing w:val="-2"/>
          <w:sz w:val="28"/>
          <w:szCs w:val="28"/>
        </w:rPr>
        <w:t xml:space="preserve">отходов, обустроенное в соответствии с требованиями законодательства Российской </w:t>
      </w:r>
      <w:r>
        <w:rPr>
          <w:sz w:val="28"/>
          <w:szCs w:val="28"/>
        </w:rPr>
        <w:t>Федерации в области охраны окружающей среды и законодательства Российской Федерации в области обеспечения санитарно-эпидемиологического благополучия населения и предназначенное для размещения контейнеров и бункеров;</w:t>
      </w:r>
    </w:p>
    <w:p w:rsidR="00A2120D" w:rsidRDefault="00A2120D" w:rsidP="00A2120D">
      <w:pPr>
        <w:shd w:val="clear" w:color="auto" w:fill="FFFFFF"/>
        <w:spacing w:line="322" w:lineRule="exact"/>
        <w:ind w:right="5" w:firstLine="710"/>
        <w:jc w:val="both"/>
      </w:pPr>
      <w:r>
        <w:rPr>
          <w:b/>
          <w:bCs/>
          <w:sz w:val="28"/>
          <w:szCs w:val="28"/>
        </w:rPr>
        <w:t xml:space="preserve">твердые коммунальные отходы (мусор) </w:t>
      </w:r>
      <w:r>
        <w:rPr>
          <w:sz w:val="28"/>
          <w:szCs w:val="28"/>
        </w:rPr>
        <w:t>–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A2120D" w:rsidRDefault="00A2120D" w:rsidP="00A2120D">
      <w:pPr>
        <w:shd w:val="clear" w:color="auto" w:fill="FFFFFF"/>
        <w:spacing w:line="322" w:lineRule="exact"/>
        <w:ind w:right="10" w:firstLine="710"/>
        <w:jc w:val="both"/>
      </w:pPr>
      <w:r>
        <w:rPr>
          <w:b/>
          <w:bCs/>
          <w:sz w:val="28"/>
          <w:szCs w:val="28"/>
        </w:rPr>
        <w:t xml:space="preserve">крупногабаритные отходы </w:t>
      </w:r>
      <w:r>
        <w:rPr>
          <w:sz w:val="28"/>
          <w:szCs w:val="28"/>
        </w:rPr>
        <w:t>– твердые коммунальные отходы (мебель, бытовая техника, отходы от текущего ремонта жилых помещений и др.), размер которых не позволяет осуществить их складирование в контейнерах;</w:t>
      </w:r>
    </w:p>
    <w:p w:rsidR="00A2120D" w:rsidRDefault="00A2120D" w:rsidP="00A2120D">
      <w:pPr>
        <w:shd w:val="clear" w:color="auto" w:fill="FFFFFF"/>
        <w:spacing w:line="322" w:lineRule="exact"/>
        <w:ind w:firstLine="710"/>
        <w:jc w:val="both"/>
      </w:pPr>
      <w:r>
        <w:rPr>
          <w:b/>
          <w:bCs/>
          <w:sz w:val="28"/>
          <w:szCs w:val="28"/>
        </w:rPr>
        <w:t xml:space="preserve">вывоз твердых коммунальных отходов (мусора) </w:t>
      </w:r>
      <w:r>
        <w:rPr>
          <w:sz w:val="28"/>
          <w:szCs w:val="28"/>
        </w:rPr>
        <w:t>– выгрузка мусора из контейнеров, загрузка бункеров-накопителей в специализированный транспорт, зачистка контейнерных площадок и подъездов к ним от просыпавшегося мусора и транспортировка его с мест сбора мусора на объект организации, осуществляющей деятельность по размещению, переработке и утилизации отходов в соответствии с законодательством Российской Федерации (мусороперегрузочные станции, мусоросжигательные заводы, полигоны захоронения и т.п.);</w:t>
      </w:r>
    </w:p>
    <w:p w:rsidR="00A2120D" w:rsidRDefault="00A2120D" w:rsidP="00A2120D">
      <w:pPr>
        <w:shd w:val="clear" w:color="auto" w:fill="FFFFFF"/>
        <w:spacing w:line="322" w:lineRule="exact"/>
        <w:ind w:right="5" w:firstLine="710"/>
        <w:jc w:val="both"/>
      </w:pPr>
      <w:r>
        <w:rPr>
          <w:b/>
          <w:bCs/>
          <w:sz w:val="28"/>
          <w:szCs w:val="28"/>
        </w:rPr>
        <w:t xml:space="preserve">договор на оказание услуг по обращению с твердыми коммунальными отходами </w:t>
      </w:r>
      <w:r>
        <w:rPr>
          <w:sz w:val="28"/>
          <w:szCs w:val="28"/>
        </w:rPr>
        <w:t>– соглашение, заключенное между потребителем и региональным оператором, в зоне деятельности которого образуются твердые коммунальные отходы и находятся места их сбора и накопления.</w:t>
      </w:r>
    </w:p>
    <w:p w:rsidR="00A2120D" w:rsidRDefault="00A2120D" w:rsidP="00A2120D">
      <w:pPr>
        <w:shd w:val="clear" w:color="auto" w:fill="FFFFFF"/>
        <w:spacing w:line="322" w:lineRule="exact"/>
        <w:ind w:firstLine="710"/>
        <w:jc w:val="both"/>
      </w:pPr>
      <w:r>
        <w:rPr>
          <w:b/>
          <w:bCs/>
          <w:sz w:val="28"/>
          <w:szCs w:val="28"/>
        </w:rPr>
        <w:t xml:space="preserve">санитарная очистка территории </w:t>
      </w:r>
      <w:r>
        <w:rPr>
          <w:sz w:val="28"/>
          <w:szCs w:val="28"/>
        </w:rPr>
        <w:t>– зачистка территорий, сбор, вывоз и утилизация (обезвреживание) мусора;</w:t>
      </w:r>
    </w:p>
    <w:p w:rsidR="00A2120D" w:rsidRDefault="00A2120D" w:rsidP="00A2120D">
      <w:pPr>
        <w:shd w:val="clear" w:color="auto" w:fill="FFFFFF"/>
        <w:spacing w:line="322" w:lineRule="exact"/>
        <w:ind w:right="5" w:firstLine="710"/>
        <w:jc w:val="both"/>
      </w:pPr>
      <w:r>
        <w:rPr>
          <w:b/>
          <w:bCs/>
          <w:sz w:val="28"/>
          <w:szCs w:val="28"/>
        </w:rPr>
        <w:t xml:space="preserve">график вывоза мусора </w:t>
      </w:r>
      <w:r>
        <w:rPr>
          <w:sz w:val="28"/>
          <w:szCs w:val="28"/>
        </w:rPr>
        <w:t>– информация, в том числе составная часть договора на вывоз мусора, с указанием места (адреса), объема и времени вывоза мусора;</w:t>
      </w:r>
    </w:p>
    <w:p w:rsidR="00A2120D" w:rsidRDefault="00A2120D" w:rsidP="00A2120D">
      <w:pPr>
        <w:shd w:val="clear" w:color="auto" w:fill="FFFFFF"/>
        <w:spacing w:line="322" w:lineRule="exact"/>
        <w:ind w:right="10" w:firstLine="710"/>
        <w:jc w:val="both"/>
      </w:pPr>
      <w:r>
        <w:rPr>
          <w:b/>
          <w:bCs/>
          <w:sz w:val="28"/>
          <w:szCs w:val="28"/>
        </w:rPr>
        <w:t xml:space="preserve">домовладение </w:t>
      </w:r>
      <w:r>
        <w:rPr>
          <w:sz w:val="28"/>
          <w:szCs w:val="28"/>
        </w:rPr>
        <w:t xml:space="preserve">– жилой дом (часть жилого дома) и примыкающие к нему и </w:t>
      </w:r>
      <w:r>
        <w:rPr>
          <w:spacing w:val="-1"/>
          <w:sz w:val="28"/>
          <w:szCs w:val="28"/>
        </w:rPr>
        <w:t xml:space="preserve">(или) отдельно стоящие на общем с жилым домом (частью жилого дома) земельном </w:t>
      </w:r>
      <w:r>
        <w:rPr>
          <w:spacing w:val="-3"/>
          <w:sz w:val="28"/>
          <w:szCs w:val="28"/>
        </w:rPr>
        <w:lastRenderedPageBreak/>
        <w:t xml:space="preserve">участке надворные постройки (гараж, баня (сауна), бассейн, теплица, помещения для </w:t>
      </w:r>
      <w:r>
        <w:rPr>
          <w:sz w:val="28"/>
          <w:szCs w:val="28"/>
        </w:rPr>
        <w:t>содержания домашнего скота и птицы, иные объекты);</w:t>
      </w:r>
    </w:p>
    <w:p w:rsidR="00A2120D" w:rsidRDefault="00A2120D" w:rsidP="00A2120D">
      <w:pPr>
        <w:shd w:val="clear" w:color="auto" w:fill="FFFFFF"/>
        <w:spacing w:line="322" w:lineRule="exact"/>
        <w:ind w:right="10" w:firstLine="710"/>
        <w:jc w:val="both"/>
      </w:pPr>
      <w:r>
        <w:rPr>
          <w:b/>
          <w:bCs/>
          <w:sz w:val="28"/>
          <w:szCs w:val="28"/>
        </w:rPr>
        <w:t xml:space="preserve">безнадзорные животные </w:t>
      </w:r>
      <w:r>
        <w:rPr>
          <w:sz w:val="28"/>
          <w:szCs w:val="28"/>
        </w:rPr>
        <w:t>– животные, которые не имеют собственника, либо собственник которых не известен, либо от которых собственник отказался, либо которые против воли собственника, либо лица, осуществляющего правомочия владения (владения и пользования) выбыли из владения указанных лиц;</w:t>
      </w:r>
    </w:p>
    <w:p w:rsidR="00A2120D" w:rsidRDefault="00A2120D" w:rsidP="00A2120D">
      <w:pPr>
        <w:shd w:val="clear" w:color="auto" w:fill="FFFFFF"/>
        <w:spacing w:line="322" w:lineRule="exact"/>
        <w:ind w:right="10" w:firstLine="710"/>
        <w:jc w:val="both"/>
      </w:pPr>
      <w:r>
        <w:rPr>
          <w:b/>
          <w:bCs/>
          <w:sz w:val="28"/>
          <w:szCs w:val="28"/>
        </w:rPr>
        <w:t xml:space="preserve">отлов безнадзорных животных </w:t>
      </w:r>
      <w:r>
        <w:rPr>
          <w:sz w:val="28"/>
          <w:szCs w:val="28"/>
        </w:rPr>
        <w:t>– мероприятия по регулированию численности безнадзорных животных;</w:t>
      </w:r>
    </w:p>
    <w:p w:rsidR="00A2120D" w:rsidRDefault="00A2120D" w:rsidP="00A2120D">
      <w:pPr>
        <w:shd w:val="clear" w:color="auto" w:fill="FFFFFF"/>
        <w:spacing w:line="322" w:lineRule="exact"/>
        <w:ind w:right="5" w:firstLine="710"/>
        <w:jc w:val="both"/>
      </w:pPr>
      <w:r>
        <w:rPr>
          <w:b/>
          <w:bCs/>
          <w:sz w:val="28"/>
          <w:szCs w:val="28"/>
        </w:rPr>
        <w:t xml:space="preserve">границы прилегающих территорий </w:t>
      </w:r>
      <w:r>
        <w:rPr>
          <w:sz w:val="28"/>
          <w:szCs w:val="28"/>
        </w:rPr>
        <w:t>- условные линии, определяющие местоположение прилегающей территории, установленные в горизонтальной плоскости перпендикулярно границам здания, строения, сооружения, земельного участка, если такой земельный участок образован. Границы прилегающей территории определяются в отношении территорий общего пользования, которые прилегают (имеют общую границу) к зданию, строению, сооружению, земельному участку.</w:t>
      </w:r>
    </w:p>
    <w:p w:rsidR="00A2120D" w:rsidRDefault="00A2120D" w:rsidP="00A2120D">
      <w:pPr>
        <w:shd w:val="clear" w:color="auto" w:fill="FFFFFF"/>
        <w:spacing w:line="322" w:lineRule="exact"/>
        <w:ind w:right="10" w:firstLine="710"/>
        <w:jc w:val="both"/>
      </w:pPr>
      <w:r>
        <w:rPr>
          <w:b/>
          <w:bCs/>
          <w:sz w:val="28"/>
          <w:szCs w:val="28"/>
        </w:rPr>
        <w:t xml:space="preserve">внутренняя граница прилегающей территории </w:t>
      </w:r>
      <w:r>
        <w:rPr>
          <w:sz w:val="28"/>
          <w:szCs w:val="28"/>
        </w:rPr>
        <w:t>- часть границы прилегающей территории, непосредственно примыкающая к границе здания, строения, сооружения, земельного участка и являющаяся их общей границей;</w:t>
      </w:r>
    </w:p>
    <w:p w:rsidR="00A2120D" w:rsidRDefault="00A2120D" w:rsidP="00A2120D">
      <w:pPr>
        <w:shd w:val="clear" w:color="auto" w:fill="FFFFFF"/>
        <w:spacing w:line="322" w:lineRule="exact"/>
        <w:ind w:right="10" w:firstLine="710"/>
        <w:jc w:val="both"/>
      </w:pPr>
      <w:r>
        <w:rPr>
          <w:b/>
          <w:bCs/>
          <w:spacing w:val="-1"/>
          <w:sz w:val="28"/>
          <w:szCs w:val="28"/>
        </w:rPr>
        <w:t xml:space="preserve">внешняя граница прилегающей территории </w:t>
      </w:r>
      <w:r>
        <w:rPr>
          <w:spacing w:val="-1"/>
          <w:sz w:val="28"/>
          <w:szCs w:val="28"/>
        </w:rPr>
        <w:t xml:space="preserve">- часть границы прилегающей </w:t>
      </w:r>
      <w:r>
        <w:rPr>
          <w:sz w:val="28"/>
          <w:szCs w:val="28"/>
        </w:rPr>
        <w:t>территории, не примыкающая непосредственно к границе здания, строения, сооружения, земельного участка и не выходящая за пределы территорий общего пользования;</w:t>
      </w:r>
    </w:p>
    <w:p w:rsidR="00A2120D" w:rsidRDefault="00A2120D" w:rsidP="00A2120D">
      <w:pPr>
        <w:shd w:val="clear" w:color="auto" w:fill="FFFFFF"/>
        <w:spacing w:line="322" w:lineRule="exact"/>
        <w:ind w:right="5" w:firstLine="710"/>
        <w:jc w:val="both"/>
      </w:pPr>
      <w:r>
        <w:rPr>
          <w:sz w:val="28"/>
          <w:szCs w:val="28"/>
        </w:rPr>
        <w:t>Иные понятия, используемые в настоящих Правилах, употребляются в значениях, определенных законодательством Российской Федерации и Алтайского края.</w:t>
      </w:r>
    </w:p>
    <w:p w:rsidR="00A2120D" w:rsidRPr="00EF7E6C" w:rsidRDefault="00A2120D" w:rsidP="00A2120D">
      <w:pPr>
        <w:shd w:val="clear" w:color="auto" w:fill="FFFFFF"/>
        <w:ind w:firstLine="710"/>
        <w:jc w:val="both"/>
      </w:pPr>
      <w:r w:rsidRPr="00EF7E6C">
        <w:rPr>
          <w:bCs/>
          <w:sz w:val="28"/>
          <w:szCs w:val="28"/>
        </w:rPr>
        <w:t>1.6. Порядок определения границ прилегающей территории</w:t>
      </w:r>
    </w:p>
    <w:p w:rsidR="00A2120D" w:rsidRDefault="00A2120D" w:rsidP="00A2120D">
      <w:pPr>
        <w:shd w:val="clear" w:color="auto" w:fill="FFFFFF"/>
        <w:tabs>
          <w:tab w:val="left" w:pos="1594"/>
        </w:tabs>
        <w:spacing w:line="322" w:lineRule="exact"/>
        <w:ind w:right="10" w:firstLine="710"/>
        <w:jc w:val="both"/>
      </w:pPr>
      <w:r>
        <w:rPr>
          <w:spacing w:val="-1"/>
          <w:sz w:val="28"/>
          <w:szCs w:val="28"/>
        </w:rPr>
        <w:t>1.6.1.</w:t>
      </w:r>
      <w:r>
        <w:rPr>
          <w:sz w:val="28"/>
          <w:szCs w:val="28"/>
        </w:rPr>
        <w:tab/>
        <w:t>Границы прилегающей территории определяются в отношении</w:t>
      </w:r>
      <w:r>
        <w:rPr>
          <w:sz w:val="28"/>
          <w:szCs w:val="28"/>
        </w:rPr>
        <w:br/>
        <w:t>территорий общего пользования, которые прилегают (имеют общую границу) к</w:t>
      </w:r>
      <w:r>
        <w:rPr>
          <w:sz w:val="28"/>
          <w:szCs w:val="28"/>
        </w:rPr>
        <w:br/>
        <w:t>зданию, строению, сооружению, земельному участку.</w:t>
      </w:r>
    </w:p>
    <w:p w:rsidR="00A2120D" w:rsidRDefault="00A2120D" w:rsidP="00A2120D">
      <w:pPr>
        <w:shd w:val="clear" w:color="auto" w:fill="FFFFFF"/>
        <w:tabs>
          <w:tab w:val="left" w:pos="1450"/>
        </w:tabs>
        <w:spacing w:line="322" w:lineRule="exact"/>
        <w:ind w:right="10" w:firstLine="710"/>
        <w:jc w:val="both"/>
      </w:pPr>
      <w:r>
        <w:rPr>
          <w:spacing w:val="-1"/>
          <w:sz w:val="28"/>
          <w:szCs w:val="28"/>
        </w:rPr>
        <w:t>1.6.2.</w:t>
      </w:r>
      <w:r>
        <w:rPr>
          <w:sz w:val="28"/>
          <w:szCs w:val="28"/>
        </w:rPr>
        <w:tab/>
        <w:t>Внешняя граница прилегающей территории определяется в метрах от</w:t>
      </w:r>
      <w:r>
        <w:rPr>
          <w:sz w:val="28"/>
          <w:szCs w:val="28"/>
        </w:rPr>
        <w:br/>
        <w:t>внутренней границы прилегающей территории, за исключением случаев,</w:t>
      </w:r>
      <w:r>
        <w:rPr>
          <w:sz w:val="28"/>
          <w:szCs w:val="28"/>
        </w:rPr>
        <w:br/>
        <w:t>установленных в пункте 1.6.6 настоящей статьи.</w:t>
      </w:r>
    </w:p>
    <w:p w:rsidR="00A2120D" w:rsidRPr="00D84687" w:rsidRDefault="00A2120D" w:rsidP="00A2120D">
      <w:pPr>
        <w:shd w:val="clear" w:color="auto" w:fill="FFFFFF"/>
        <w:tabs>
          <w:tab w:val="left" w:pos="1507"/>
        </w:tabs>
        <w:spacing w:line="322" w:lineRule="exact"/>
        <w:ind w:right="10" w:firstLine="710"/>
        <w:jc w:val="both"/>
      </w:pPr>
      <w:r w:rsidRPr="00D84687">
        <w:rPr>
          <w:spacing w:val="-1"/>
          <w:sz w:val="28"/>
          <w:szCs w:val="28"/>
        </w:rPr>
        <w:t>1.6.3.</w:t>
      </w:r>
      <w:r w:rsidRPr="00D84687">
        <w:rPr>
          <w:sz w:val="28"/>
          <w:szCs w:val="28"/>
        </w:rPr>
        <w:tab/>
        <w:t>Внешняя граница прилегающей территории частных домовладений</w:t>
      </w:r>
      <w:r w:rsidRPr="00D84687">
        <w:rPr>
          <w:sz w:val="28"/>
          <w:szCs w:val="28"/>
        </w:rPr>
        <w:br/>
        <w:t>определяется в метрах от внутренней границы прилегающей территории и</w:t>
      </w:r>
      <w:r w:rsidRPr="00D84687">
        <w:rPr>
          <w:sz w:val="28"/>
          <w:szCs w:val="28"/>
        </w:rPr>
        <w:br/>
        <w:t>устанавливается:</w:t>
      </w:r>
    </w:p>
    <w:p w:rsidR="00A2120D" w:rsidRPr="00FB7AA7" w:rsidRDefault="00A2120D" w:rsidP="00A2120D">
      <w:pPr>
        <w:shd w:val="clear" w:color="auto" w:fill="FFFFFF"/>
        <w:tabs>
          <w:tab w:val="left" w:pos="1258"/>
        </w:tabs>
        <w:spacing w:line="322" w:lineRule="exact"/>
        <w:ind w:right="14" w:firstLine="710"/>
        <w:jc w:val="both"/>
      </w:pPr>
      <w:r w:rsidRPr="00FB7AA7">
        <w:rPr>
          <w:spacing w:val="-1"/>
          <w:sz w:val="28"/>
          <w:szCs w:val="28"/>
        </w:rPr>
        <w:t>1)</w:t>
      </w:r>
      <w:r w:rsidRPr="00FB7AA7">
        <w:rPr>
          <w:sz w:val="28"/>
          <w:szCs w:val="28"/>
        </w:rPr>
        <w:tab/>
        <w:t>для зданий, строений, сооружений, не имеющих ограждения,</w:t>
      </w:r>
      <w:r w:rsidRPr="00FB7AA7">
        <w:rPr>
          <w:sz w:val="28"/>
          <w:szCs w:val="28"/>
        </w:rPr>
        <w:br/>
        <w:t>расположенных на земельных участках, границы которых не сформированы в</w:t>
      </w:r>
      <w:r w:rsidRPr="00FB7AA7">
        <w:rPr>
          <w:sz w:val="28"/>
          <w:szCs w:val="28"/>
        </w:rPr>
        <w:br/>
        <w:t>соответствии с федеральным законодательством 15 метров по периметру от</w:t>
      </w:r>
      <w:r w:rsidRPr="00FB7AA7">
        <w:rPr>
          <w:sz w:val="28"/>
          <w:szCs w:val="28"/>
        </w:rPr>
        <w:br/>
        <w:t>фактических границ указанных зданий, строений, сооружений;</w:t>
      </w:r>
    </w:p>
    <w:p w:rsidR="00A2120D" w:rsidRPr="00FB7AA7" w:rsidRDefault="00A2120D" w:rsidP="00A84901">
      <w:pPr>
        <w:widowControl w:val="0"/>
        <w:numPr>
          <w:ilvl w:val="0"/>
          <w:numId w:val="9"/>
        </w:numPr>
        <w:shd w:val="clear" w:color="auto" w:fill="FFFFFF"/>
        <w:tabs>
          <w:tab w:val="left" w:pos="1013"/>
        </w:tabs>
        <w:autoSpaceDE w:val="0"/>
        <w:autoSpaceDN w:val="0"/>
        <w:adjustRightInd w:val="0"/>
        <w:spacing w:line="322" w:lineRule="exact"/>
        <w:ind w:firstLine="710"/>
        <w:jc w:val="both"/>
        <w:rPr>
          <w:spacing w:val="-1"/>
          <w:sz w:val="28"/>
          <w:szCs w:val="28"/>
        </w:rPr>
      </w:pPr>
      <w:r w:rsidRPr="00FB7AA7">
        <w:rPr>
          <w:sz w:val="28"/>
          <w:szCs w:val="28"/>
        </w:rPr>
        <w:t>для зданий, строений, сооружений, имеющих ограждения, расположенных на земельных участках, границы которых не сформированы в соответствии с федеральным законодательством, 5 метров по периметру от ограждений;</w:t>
      </w:r>
    </w:p>
    <w:p w:rsidR="00A2120D" w:rsidRPr="00FB7AA7" w:rsidRDefault="00A2120D" w:rsidP="00A84901">
      <w:pPr>
        <w:widowControl w:val="0"/>
        <w:numPr>
          <w:ilvl w:val="0"/>
          <w:numId w:val="9"/>
        </w:numPr>
        <w:shd w:val="clear" w:color="auto" w:fill="FFFFFF"/>
        <w:tabs>
          <w:tab w:val="left" w:pos="1013"/>
        </w:tabs>
        <w:autoSpaceDE w:val="0"/>
        <w:autoSpaceDN w:val="0"/>
        <w:adjustRightInd w:val="0"/>
        <w:spacing w:line="322" w:lineRule="exact"/>
        <w:ind w:right="10" w:firstLine="710"/>
        <w:jc w:val="both"/>
        <w:rPr>
          <w:spacing w:val="-1"/>
          <w:sz w:val="28"/>
          <w:szCs w:val="28"/>
        </w:rPr>
      </w:pPr>
      <w:r w:rsidRPr="00FB7AA7">
        <w:rPr>
          <w:spacing w:val="-1"/>
          <w:sz w:val="28"/>
          <w:szCs w:val="28"/>
        </w:rPr>
        <w:t xml:space="preserve">для земельных участков, границы которых сформированы в соответствии с </w:t>
      </w:r>
      <w:r w:rsidRPr="00FB7AA7">
        <w:rPr>
          <w:spacing w:val="-3"/>
          <w:sz w:val="28"/>
          <w:szCs w:val="28"/>
        </w:rPr>
        <w:t xml:space="preserve">федеральным законодательством, 5 метров по периметру от границ таких земельных </w:t>
      </w:r>
      <w:r w:rsidRPr="00FB7AA7">
        <w:rPr>
          <w:sz w:val="28"/>
          <w:szCs w:val="28"/>
        </w:rPr>
        <w:t>участков.</w:t>
      </w:r>
    </w:p>
    <w:p w:rsidR="00A2120D" w:rsidRDefault="00A2120D" w:rsidP="00A2120D">
      <w:pPr>
        <w:shd w:val="clear" w:color="auto" w:fill="FFFFFF"/>
        <w:tabs>
          <w:tab w:val="left" w:pos="1618"/>
        </w:tabs>
        <w:spacing w:line="322" w:lineRule="exact"/>
        <w:ind w:right="5" w:firstLine="710"/>
        <w:jc w:val="both"/>
      </w:pPr>
      <w:r w:rsidRPr="00FB7AA7">
        <w:rPr>
          <w:spacing w:val="-1"/>
          <w:sz w:val="28"/>
          <w:szCs w:val="28"/>
        </w:rPr>
        <w:lastRenderedPageBreak/>
        <w:t>1.6.4.</w:t>
      </w:r>
      <w:r w:rsidRPr="00FB7AA7">
        <w:rPr>
          <w:sz w:val="28"/>
          <w:szCs w:val="28"/>
        </w:rPr>
        <w:tab/>
        <w:t>Внешняя граница прилегающей территории производственного</w:t>
      </w:r>
      <w:r>
        <w:rPr>
          <w:sz w:val="28"/>
          <w:szCs w:val="28"/>
        </w:rPr>
        <w:br/>
      </w:r>
      <w:r>
        <w:rPr>
          <w:spacing w:val="-2"/>
          <w:sz w:val="28"/>
          <w:szCs w:val="28"/>
        </w:rPr>
        <w:t>назначения определяется в метрах от внутренней границы прилегающей территории</w:t>
      </w:r>
      <w:r>
        <w:rPr>
          <w:spacing w:val="-2"/>
          <w:sz w:val="28"/>
          <w:szCs w:val="28"/>
        </w:rPr>
        <w:br/>
      </w:r>
      <w:r>
        <w:rPr>
          <w:sz w:val="28"/>
          <w:szCs w:val="28"/>
        </w:rPr>
        <w:t>и устанавливается:</w:t>
      </w:r>
    </w:p>
    <w:p w:rsidR="00A2120D" w:rsidRDefault="00A2120D" w:rsidP="00A2120D">
      <w:pPr>
        <w:shd w:val="clear" w:color="auto" w:fill="FFFFFF"/>
        <w:tabs>
          <w:tab w:val="left" w:pos="1258"/>
        </w:tabs>
        <w:spacing w:line="322" w:lineRule="exact"/>
        <w:ind w:right="5" w:firstLine="710"/>
        <w:jc w:val="both"/>
      </w:pPr>
      <w:r>
        <w:rPr>
          <w:spacing w:val="-1"/>
          <w:sz w:val="28"/>
          <w:szCs w:val="28"/>
        </w:rPr>
        <w:t>1)</w:t>
      </w:r>
      <w:r>
        <w:rPr>
          <w:sz w:val="28"/>
          <w:szCs w:val="28"/>
        </w:rPr>
        <w:tab/>
        <w:t>для зданий, строений, сооружений, не имеющих ограждения,</w:t>
      </w:r>
      <w:r>
        <w:rPr>
          <w:sz w:val="28"/>
          <w:szCs w:val="28"/>
        </w:rPr>
        <w:br/>
        <w:t>расположенных на земельных участках, границы которых не сформированы в</w:t>
      </w:r>
      <w:r>
        <w:rPr>
          <w:sz w:val="28"/>
          <w:szCs w:val="28"/>
        </w:rPr>
        <w:br/>
        <w:t>соответствии с федеральным законодательством, 15 метров по периметру от</w:t>
      </w:r>
      <w:r>
        <w:rPr>
          <w:sz w:val="28"/>
          <w:szCs w:val="28"/>
        </w:rPr>
        <w:br/>
        <w:t>фактических границ указанных зданий, строений, сооружений;</w:t>
      </w:r>
    </w:p>
    <w:p w:rsidR="00A2120D" w:rsidRDefault="00A2120D" w:rsidP="00A84901">
      <w:pPr>
        <w:widowControl w:val="0"/>
        <w:numPr>
          <w:ilvl w:val="0"/>
          <w:numId w:val="10"/>
        </w:numPr>
        <w:shd w:val="clear" w:color="auto" w:fill="FFFFFF"/>
        <w:tabs>
          <w:tab w:val="left" w:pos="1013"/>
        </w:tabs>
        <w:autoSpaceDE w:val="0"/>
        <w:autoSpaceDN w:val="0"/>
        <w:adjustRightInd w:val="0"/>
        <w:spacing w:line="322" w:lineRule="exact"/>
        <w:ind w:right="5" w:firstLine="710"/>
        <w:jc w:val="both"/>
        <w:rPr>
          <w:spacing w:val="-1"/>
          <w:sz w:val="28"/>
          <w:szCs w:val="28"/>
        </w:rPr>
      </w:pPr>
      <w:r>
        <w:rPr>
          <w:sz w:val="28"/>
          <w:szCs w:val="28"/>
        </w:rPr>
        <w:t>для зданий, строений, сооружений, имеющих ограждения, расположенных на земельных участках, границы которых не сформированы в соответствии с федеральным законодательством, 5 метров по периметру от ограждений;</w:t>
      </w:r>
    </w:p>
    <w:p w:rsidR="00A2120D" w:rsidRDefault="00A2120D" w:rsidP="00A84901">
      <w:pPr>
        <w:widowControl w:val="0"/>
        <w:numPr>
          <w:ilvl w:val="0"/>
          <w:numId w:val="10"/>
        </w:numPr>
        <w:shd w:val="clear" w:color="auto" w:fill="FFFFFF"/>
        <w:tabs>
          <w:tab w:val="left" w:pos="1013"/>
        </w:tabs>
        <w:autoSpaceDE w:val="0"/>
        <w:autoSpaceDN w:val="0"/>
        <w:adjustRightInd w:val="0"/>
        <w:spacing w:line="322" w:lineRule="exact"/>
        <w:ind w:right="5" w:firstLine="710"/>
        <w:jc w:val="both"/>
        <w:rPr>
          <w:spacing w:val="-1"/>
          <w:sz w:val="28"/>
          <w:szCs w:val="28"/>
        </w:rPr>
      </w:pPr>
      <w:r>
        <w:rPr>
          <w:spacing w:val="-1"/>
          <w:sz w:val="28"/>
          <w:szCs w:val="28"/>
        </w:rPr>
        <w:t xml:space="preserve">для земельных участков, границы которых сформированы в соответствии с </w:t>
      </w:r>
      <w:r>
        <w:rPr>
          <w:spacing w:val="-3"/>
          <w:sz w:val="28"/>
          <w:szCs w:val="28"/>
        </w:rPr>
        <w:t xml:space="preserve">федеральным законодательством, 5 метров по периметру от границ таких земельных </w:t>
      </w:r>
      <w:r>
        <w:rPr>
          <w:sz w:val="28"/>
          <w:szCs w:val="28"/>
        </w:rPr>
        <w:t>участков.</w:t>
      </w:r>
    </w:p>
    <w:p w:rsidR="00A2120D" w:rsidRDefault="00A2120D" w:rsidP="00A2120D">
      <w:pPr>
        <w:shd w:val="clear" w:color="auto" w:fill="FFFFFF"/>
        <w:tabs>
          <w:tab w:val="left" w:pos="1502"/>
        </w:tabs>
        <w:spacing w:line="322" w:lineRule="exact"/>
        <w:ind w:right="5" w:firstLine="710"/>
        <w:jc w:val="both"/>
      </w:pPr>
      <w:r>
        <w:rPr>
          <w:spacing w:val="-1"/>
          <w:sz w:val="28"/>
          <w:szCs w:val="28"/>
        </w:rPr>
        <w:t>1.6.5.</w:t>
      </w:r>
      <w:r>
        <w:rPr>
          <w:sz w:val="28"/>
          <w:szCs w:val="28"/>
        </w:rPr>
        <w:tab/>
        <w:t>Внешней границей прилегающей территорией к наземным частям</w:t>
      </w:r>
      <w:r>
        <w:rPr>
          <w:sz w:val="28"/>
          <w:szCs w:val="28"/>
        </w:rPr>
        <w:br/>
        <w:t>рекламных конструкций и средств размещения информации для отдельно стоящих</w:t>
      </w:r>
      <w:r>
        <w:rPr>
          <w:sz w:val="28"/>
          <w:szCs w:val="28"/>
        </w:rPr>
        <w:br/>
        <w:t>сооружений цилиндрической формы (столбов, опор освещения, контактной и</w:t>
      </w:r>
      <w:r>
        <w:rPr>
          <w:sz w:val="28"/>
          <w:szCs w:val="28"/>
        </w:rPr>
        <w:br/>
        <w:t>электросети, водоразборных колонок и иных сооружений) является земельный</w:t>
      </w:r>
      <w:r>
        <w:rPr>
          <w:sz w:val="28"/>
          <w:szCs w:val="28"/>
        </w:rPr>
        <w:br/>
        <w:t>участок 3 метра по радиусу от их фактических границ.</w:t>
      </w:r>
    </w:p>
    <w:p w:rsidR="00A2120D" w:rsidRDefault="00A2120D" w:rsidP="00A84901">
      <w:pPr>
        <w:widowControl w:val="0"/>
        <w:numPr>
          <w:ilvl w:val="0"/>
          <w:numId w:val="11"/>
        </w:numPr>
        <w:shd w:val="clear" w:color="auto" w:fill="FFFFFF"/>
        <w:tabs>
          <w:tab w:val="left" w:pos="893"/>
        </w:tabs>
        <w:autoSpaceDE w:val="0"/>
        <w:autoSpaceDN w:val="0"/>
        <w:adjustRightInd w:val="0"/>
        <w:spacing w:line="322" w:lineRule="exact"/>
        <w:ind w:right="5" w:firstLine="710"/>
        <w:jc w:val="both"/>
        <w:rPr>
          <w:sz w:val="28"/>
          <w:szCs w:val="28"/>
        </w:rPr>
      </w:pPr>
      <w:r>
        <w:rPr>
          <w:sz w:val="28"/>
          <w:szCs w:val="28"/>
        </w:rPr>
        <w:t>для некапитальных объектов торговли, общественного питания и бытового обслуживания населения, нестационарных объектов - на расстоянии 5 метров по периметру от границ земельного участка, предоставленного для размещения объекта;</w:t>
      </w:r>
    </w:p>
    <w:p w:rsidR="00A2120D" w:rsidRDefault="00A2120D" w:rsidP="00A84901">
      <w:pPr>
        <w:widowControl w:val="0"/>
        <w:numPr>
          <w:ilvl w:val="0"/>
          <w:numId w:val="11"/>
        </w:numPr>
        <w:shd w:val="clear" w:color="auto" w:fill="FFFFFF"/>
        <w:tabs>
          <w:tab w:val="left" w:pos="893"/>
        </w:tabs>
        <w:autoSpaceDE w:val="0"/>
        <w:autoSpaceDN w:val="0"/>
        <w:adjustRightInd w:val="0"/>
        <w:spacing w:line="322" w:lineRule="exact"/>
        <w:ind w:firstLine="709"/>
        <w:jc w:val="both"/>
      </w:pPr>
      <w:r w:rsidRPr="00EF7E6C">
        <w:rPr>
          <w:sz w:val="28"/>
          <w:szCs w:val="28"/>
        </w:rPr>
        <w:t xml:space="preserve">для линейных сооружений и коммуникаций земельный участок шириной 3 </w:t>
      </w:r>
      <w:r w:rsidRPr="00EF7E6C">
        <w:rPr>
          <w:spacing w:val="-3"/>
          <w:sz w:val="28"/>
          <w:szCs w:val="28"/>
        </w:rPr>
        <w:t xml:space="preserve">метра в каждую сторону от наружной линии сооружения, если линейное сооружение </w:t>
      </w:r>
      <w:r w:rsidRPr="00EF7E6C">
        <w:rPr>
          <w:spacing w:val="-2"/>
          <w:sz w:val="28"/>
          <w:szCs w:val="28"/>
        </w:rPr>
        <w:t xml:space="preserve">имеет ограждение, прилегающей территорией является земельный участок шириной </w:t>
      </w:r>
      <w:r w:rsidRPr="00EF7E6C">
        <w:rPr>
          <w:sz w:val="28"/>
          <w:szCs w:val="28"/>
        </w:rPr>
        <w:t>до 3 метров от соответствующего ограждения.</w:t>
      </w:r>
    </w:p>
    <w:p w:rsidR="00A2120D" w:rsidRPr="00844674" w:rsidRDefault="00A2120D" w:rsidP="00A2120D">
      <w:pPr>
        <w:shd w:val="clear" w:color="auto" w:fill="FFFFFF"/>
        <w:tabs>
          <w:tab w:val="left" w:pos="1502"/>
          <w:tab w:val="left" w:pos="2088"/>
          <w:tab w:val="left" w:pos="3989"/>
          <w:tab w:val="left" w:pos="6240"/>
          <w:tab w:val="left" w:pos="8347"/>
        </w:tabs>
        <w:spacing w:line="322" w:lineRule="exact"/>
        <w:ind w:firstLine="710"/>
        <w:jc w:val="both"/>
      </w:pPr>
      <w:r w:rsidRPr="00844674">
        <w:rPr>
          <w:spacing w:val="-1"/>
          <w:sz w:val="28"/>
          <w:szCs w:val="28"/>
        </w:rPr>
        <w:t>1.6.6.</w:t>
      </w:r>
      <w:r w:rsidRPr="00844674">
        <w:rPr>
          <w:sz w:val="28"/>
          <w:szCs w:val="28"/>
        </w:rPr>
        <w:tab/>
        <w:t xml:space="preserve">Внешняя </w:t>
      </w:r>
      <w:r>
        <w:rPr>
          <w:sz w:val="28"/>
          <w:szCs w:val="28"/>
        </w:rPr>
        <w:t xml:space="preserve">  </w:t>
      </w:r>
      <w:r w:rsidRPr="00844674">
        <w:rPr>
          <w:sz w:val="28"/>
          <w:szCs w:val="28"/>
        </w:rPr>
        <w:t xml:space="preserve">граница </w:t>
      </w:r>
      <w:r>
        <w:rPr>
          <w:sz w:val="28"/>
          <w:szCs w:val="28"/>
        </w:rPr>
        <w:t xml:space="preserve">  </w:t>
      </w:r>
      <w:r w:rsidRPr="00844674">
        <w:rPr>
          <w:sz w:val="28"/>
          <w:szCs w:val="28"/>
        </w:rPr>
        <w:t xml:space="preserve">прилегающей </w:t>
      </w:r>
      <w:r>
        <w:rPr>
          <w:sz w:val="28"/>
          <w:szCs w:val="28"/>
        </w:rPr>
        <w:t xml:space="preserve">  </w:t>
      </w:r>
      <w:r w:rsidRPr="00844674">
        <w:rPr>
          <w:sz w:val="28"/>
          <w:szCs w:val="28"/>
        </w:rPr>
        <w:t xml:space="preserve">территории </w:t>
      </w:r>
      <w:r>
        <w:rPr>
          <w:sz w:val="28"/>
          <w:szCs w:val="28"/>
        </w:rPr>
        <w:t xml:space="preserve"> </w:t>
      </w:r>
      <w:r w:rsidRPr="00844674">
        <w:rPr>
          <w:sz w:val="28"/>
          <w:szCs w:val="28"/>
        </w:rPr>
        <w:t xml:space="preserve">устанавливается </w:t>
      </w:r>
      <w:r w:rsidRPr="00844674">
        <w:rPr>
          <w:sz w:val="28"/>
          <w:szCs w:val="28"/>
        </w:rPr>
        <w:br/>
        <w:t>соглашением</w:t>
      </w:r>
      <w:r>
        <w:rPr>
          <w:sz w:val="28"/>
          <w:szCs w:val="28"/>
        </w:rPr>
        <w:t xml:space="preserve"> </w:t>
      </w:r>
      <w:r w:rsidRPr="00844674">
        <w:rPr>
          <w:sz w:val="28"/>
          <w:szCs w:val="28"/>
        </w:rPr>
        <w:t xml:space="preserve"> об </w:t>
      </w:r>
      <w:r>
        <w:rPr>
          <w:sz w:val="28"/>
          <w:szCs w:val="28"/>
        </w:rPr>
        <w:t xml:space="preserve"> </w:t>
      </w:r>
      <w:r w:rsidRPr="00844674">
        <w:rPr>
          <w:sz w:val="28"/>
          <w:szCs w:val="28"/>
        </w:rPr>
        <w:t>определении</w:t>
      </w:r>
      <w:r>
        <w:rPr>
          <w:sz w:val="28"/>
          <w:szCs w:val="28"/>
        </w:rPr>
        <w:t xml:space="preserve"> </w:t>
      </w:r>
      <w:r w:rsidRPr="00844674">
        <w:rPr>
          <w:sz w:val="28"/>
          <w:szCs w:val="28"/>
        </w:rPr>
        <w:t xml:space="preserve"> границ  территории, заключаемым</w:t>
      </w:r>
      <w:r>
        <w:rPr>
          <w:sz w:val="28"/>
          <w:szCs w:val="28"/>
        </w:rPr>
        <w:t xml:space="preserve"> </w:t>
      </w:r>
      <w:r w:rsidRPr="00844674">
        <w:rPr>
          <w:spacing w:val="-2"/>
          <w:sz w:val="28"/>
          <w:szCs w:val="28"/>
        </w:rPr>
        <w:t>между органом местного самоуправления муниципального образования Алтайского</w:t>
      </w:r>
      <w:r>
        <w:rPr>
          <w:spacing w:val="-2"/>
          <w:sz w:val="28"/>
          <w:szCs w:val="28"/>
        </w:rPr>
        <w:t xml:space="preserve"> </w:t>
      </w:r>
      <w:r w:rsidRPr="00844674">
        <w:rPr>
          <w:sz w:val="28"/>
          <w:szCs w:val="28"/>
        </w:rPr>
        <w:t>края и собственником и (или) иным законным владельцем здания, строения,</w:t>
      </w:r>
      <w:r>
        <w:rPr>
          <w:sz w:val="28"/>
          <w:szCs w:val="28"/>
        </w:rPr>
        <w:t xml:space="preserve"> </w:t>
      </w:r>
      <w:r w:rsidRPr="00844674">
        <w:rPr>
          <w:sz w:val="28"/>
          <w:szCs w:val="28"/>
        </w:rPr>
        <w:t>сооружения, земельного участка либо уполномоченным лицом. Границы</w:t>
      </w:r>
      <w:r>
        <w:rPr>
          <w:sz w:val="28"/>
          <w:szCs w:val="28"/>
        </w:rPr>
        <w:t xml:space="preserve"> </w:t>
      </w:r>
      <w:r w:rsidRPr="00844674">
        <w:rPr>
          <w:spacing w:val="-2"/>
          <w:sz w:val="28"/>
          <w:szCs w:val="28"/>
        </w:rPr>
        <w:t>прилегающей</w:t>
      </w:r>
      <w:r>
        <w:rPr>
          <w:rFonts w:ascii="Arial" w:hAnsi="Arial" w:cs="Arial"/>
          <w:sz w:val="28"/>
          <w:szCs w:val="28"/>
        </w:rPr>
        <w:t xml:space="preserve"> </w:t>
      </w:r>
      <w:r w:rsidRPr="00844674">
        <w:rPr>
          <w:spacing w:val="-2"/>
          <w:sz w:val="28"/>
          <w:szCs w:val="28"/>
        </w:rPr>
        <w:t>территории,</w:t>
      </w:r>
      <w:r w:rsidRPr="00844674">
        <w:rPr>
          <w:rFonts w:ascii="Arial" w:cs="Arial"/>
          <w:sz w:val="28"/>
          <w:szCs w:val="28"/>
        </w:rPr>
        <w:tab/>
      </w:r>
      <w:r w:rsidRPr="00844674">
        <w:rPr>
          <w:spacing w:val="-3"/>
          <w:sz w:val="28"/>
          <w:szCs w:val="28"/>
        </w:rPr>
        <w:t>установленные</w:t>
      </w:r>
      <w:r w:rsidRPr="00844674">
        <w:rPr>
          <w:rFonts w:ascii="Arial" w:hAnsi="Arial" w:cs="Arial"/>
          <w:sz w:val="28"/>
          <w:szCs w:val="28"/>
        </w:rPr>
        <w:tab/>
      </w:r>
      <w:r w:rsidRPr="00844674">
        <w:rPr>
          <w:spacing w:val="-2"/>
          <w:sz w:val="28"/>
          <w:szCs w:val="28"/>
        </w:rPr>
        <w:t>соглашением,</w:t>
      </w:r>
      <w:r w:rsidRPr="00844674">
        <w:rPr>
          <w:rFonts w:ascii="Arial" w:cs="Arial"/>
          <w:sz w:val="28"/>
          <w:szCs w:val="28"/>
        </w:rPr>
        <w:tab/>
      </w:r>
      <w:r w:rsidRPr="00844674">
        <w:rPr>
          <w:spacing w:val="-3"/>
          <w:sz w:val="28"/>
          <w:szCs w:val="28"/>
        </w:rPr>
        <w:t>отображаются</w:t>
      </w:r>
      <w:r>
        <w:rPr>
          <w:spacing w:val="-3"/>
          <w:sz w:val="28"/>
          <w:szCs w:val="28"/>
        </w:rPr>
        <w:t xml:space="preserve"> </w:t>
      </w:r>
      <w:r w:rsidRPr="00844674">
        <w:rPr>
          <w:sz w:val="28"/>
          <w:szCs w:val="28"/>
        </w:rPr>
        <w:t>собственником и (или) иным законным владельцем здания, строения, сооружения,</w:t>
      </w:r>
      <w:r>
        <w:rPr>
          <w:sz w:val="28"/>
          <w:szCs w:val="28"/>
        </w:rPr>
        <w:t xml:space="preserve"> </w:t>
      </w:r>
      <w:r w:rsidRPr="00844674">
        <w:rPr>
          <w:sz w:val="28"/>
          <w:szCs w:val="28"/>
        </w:rPr>
        <w:t>земельного участка либо уполномоченным лицом на карте-схеме, являющейся его</w:t>
      </w:r>
      <w:r>
        <w:rPr>
          <w:sz w:val="28"/>
          <w:szCs w:val="28"/>
        </w:rPr>
        <w:t xml:space="preserve"> </w:t>
      </w:r>
      <w:r w:rsidRPr="00844674">
        <w:rPr>
          <w:sz w:val="28"/>
          <w:szCs w:val="28"/>
        </w:rPr>
        <w:t>неотъемлемой частью.</w:t>
      </w:r>
    </w:p>
    <w:p w:rsidR="00A2120D" w:rsidRDefault="00A2120D" w:rsidP="00A2120D">
      <w:pPr>
        <w:shd w:val="clear" w:color="auto" w:fill="FFFFFF"/>
        <w:spacing w:line="322" w:lineRule="exact"/>
        <w:ind w:firstLine="710"/>
        <w:jc w:val="both"/>
      </w:pPr>
      <w:r w:rsidRPr="00844674">
        <w:rPr>
          <w:spacing w:val="-2"/>
          <w:sz w:val="28"/>
          <w:szCs w:val="28"/>
        </w:rPr>
        <w:t>Карта-схема подготавливается на топографической съемке масштабом 1:500 и</w:t>
      </w:r>
      <w:r>
        <w:rPr>
          <w:spacing w:val="-2"/>
          <w:sz w:val="28"/>
          <w:szCs w:val="28"/>
        </w:rPr>
        <w:t xml:space="preserve"> </w:t>
      </w:r>
      <w:r>
        <w:rPr>
          <w:sz w:val="28"/>
          <w:szCs w:val="28"/>
        </w:rPr>
        <w:t xml:space="preserve">должна содержать следующие сведения: адрес здания, строения, сооружения, земельного участка (при его наличии) либо обозначение места расположения объекта с указанием наименования, в отношении которого устанавливаются границы прилегающей территории; информация о собственнике и (или) ином законном владельце здания, строения, сооружения, земельного участка, либо уполномоченном лице: наименование (для юридического лица), фамилия, имя, отчество (если имеется) (для индивидуального предпринимателя и физического </w:t>
      </w:r>
      <w:r>
        <w:rPr>
          <w:spacing w:val="-9"/>
          <w:sz w:val="28"/>
          <w:szCs w:val="28"/>
        </w:rPr>
        <w:t>лица),   место   нахождения   (для   юридического   лица),   почтовый   адрес,   контактные</w:t>
      </w:r>
      <w:r>
        <w:t xml:space="preserve"> </w:t>
      </w:r>
      <w:r>
        <w:rPr>
          <w:sz w:val="28"/>
          <w:szCs w:val="28"/>
        </w:rPr>
        <w:t xml:space="preserve">телефоны; схематическое изображение границ здания, строения, сооружения, </w:t>
      </w:r>
      <w:r>
        <w:rPr>
          <w:sz w:val="28"/>
          <w:szCs w:val="28"/>
        </w:rPr>
        <w:lastRenderedPageBreak/>
        <w:t>земельного участка; схематическое изображение границ прилегающей территории; схематическое изображение элементов благоустройства (их наименования), попадающих в границы прилегающей территории.</w:t>
      </w:r>
    </w:p>
    <w:p w:rsidR="00A2120D" w:rsidRPr="00FB7AA7" w:rsidRDefault="00A2120D" w:rsidP="00A2120D">
      <w:pPr>
        <w:shd w:val="clear" w:color="auto" w:fill="FFFFFF"/>
        <w:spacing w:line="322" w:lineRule="exact"/>
        <w:ind w:right="5" w:firstLine="710"/>
        <w:jc w:val="both"/>
      </w:pPr>
      <w:r w:rsidRPr="00FB7AA7">
        <w:rPr>
          <w:sz w:val="28"/>
          <w:szCs w:val="28"/>
        </w:rPr>
        <w:t>1.6.7. В отношении каждого здания, строения, сооружения, земельного участка устанавливаются границы только одной прилегающей территории (в том числе границы, имеющие один замкнутый контур или совокупность контуров, в случае, если образован многоконтурный земельный участок), за исключением случаев, когда данное здание, строение или сооружение обеспечивает исключительно функционирование здания, строения, сооружения, земельного участка, в отношении которого определяются границы прилегающей территории.</w:t>
      </w:r>
    </w:p>
    <w:p w:rsidR="00A2120D" w:rsidRPr="00FB7AA7" w:rsidRDefault="00A2120D" w:rsidP="00A2120D">
      <w:pPr>
        <w:shd w:val="clear" w:color="auto" w:fill="FFFFFF"/>
        <w:spacing w:line="322" w:lineRule="exact"/>
        <w:ind w:right="5" w:firstLine="710"/>
        <w:jc w:val="both"/>
      </w:pPr>
      <w:r w:rsidRPr="00FB7AA7">
        <w:rPr>
          <w:sz w:val="28"/>
          <w:szCs w:val="28"/>
        </w:rPr>
        <w:t>Пересечение границ прилегающей территории, за исключением случаев установления общих смежных границ прилегающей территории, не допускается. Пересечение границ прилегающей территории с линейным объектом (линией электропередачи, линией связи (в том числе линейно-кабельным сооружением), трубопроводом, автомобильной дорогой, железнодорожной линией и другими подобными сооружениями) не допускается. Внешняя граница прилегающей территории определяется до пересечения с выделенным для линейного объекта земельным участком, охранной зоной, ограждением, дорожным бордюром.</w:t>
      </w:r>
    </w:p>
    <w:p w:rsidR="00A2120D" w:rsidRPr="00FB7AA7" w:rsidRDefault="00A2120D" w:rsidP="00A2120D">
      <w:pPr>
        <w:shd w:val="clear" w:color="auto" w:fill="FFFFFF"/>
        <w:spacing w:line="322" w:lineRule="exact"/>
        <w:ind w:right="14" w:firstLine="710"/>
        <w:jc w:val="both"/>
      </w:pPr>
      <w:r w:rsidRPr="00FB7AA7">
        <w:rPr>
          <w:spacing w:val="-1"/>
          <w:sz w:val="28"/>
          <w:szCs w:val="28"/>
        </w:rPr>
        <w:t xml:space="preserve">В границах прилегающих территорий могут располагаться только следующие </w:t>
      </w:r>
      <w:r w:rsidRPr="00FB7AA7">
        <w:rPr>
          <w:sz w:val="28"/>
          <w:szCs w:val="28"/>
        </w:rPr>
        <w:t>территории общего пользования или их части:</w:t>
      </w:r>
    </w:p>
    <w:p w:rsidR="00A2120D" w:rsidRPr="00FB7AA7" w:rsidRDefault="00A2120D" w:rsidP="00A2120D">
      <w:pPr>
        <w:shd w:val="clear" w:color="auto" w:fill="FFFFFF"/>
        <w:tabs>
          <w:tab w:val="left" w:pos="1003"/>
        </w:tabs>
        <w:spacing w:line="322" w:lineRule="exact"/>
        <w:ind w:right="14" w:firstLine="710"/>
        <w:jc w:val="both"/>
      </w:pPr>
      <w:r w:rsidRPr="00FB7AA7">
        <w:rPr>
          <w:sz w:val="28"/>
          <w:szCs w:val="28"/>
        </w:rPr>
        <w:t>-</w:t>
      </w:r>
      <w:r w:rsidRPr="00FB7AA7">
        <w:rPr>
          <w:sz w:val="28"/>
          <w:szCs w:val="28"/>
        </w:rPr>
        <w:tab/>
        <w:t>пешеходные коммуникации, в том числе тротуары, аллеи, дорожки,</w:t>
      </w:r>
      <w:r w:rsidRPr="00FB7AA7">
        <w:rPr>
          <w:sz w:val="28"/>
          <w:szCs w:val="28"/>
        </w:rPr>
        <w:br/>
        <w:t>тропинки;</w:t>
      </w:r>
    </w:p>
    <w:p w:rsidR="00A2120D" w:rsidRPr="00FB7AA7" w:rsidRDefault="00A2120D" w:rsidP="00A2120D">
      <w:pPr>
        <w:shd w:val="clear" w:color="auto" w:fill="FFFFFF"/>
        <w:tabs>
          <w:tab w:val="left" w:pos="1094"/>
        </w:tabs>
        <w:spacing w:line="322" w:lineRule="exact"/>
        <w:ind w:right="10" w:firstLine="710"/>
        <w:jc w:val="both"/>
      </w:pPr>
      <w:r w:rsidRPr="00FB7AA7">
        <w:rPr>
          <w:sz w:val="28"/>
          <w:szCs w:val="28"/>
        </w:rPr>
        <w:t>-</w:t>
      </w:r>
      <w:r w:rsidRPr="00FB7AA7">
        <w:rPr>
          <w:sz w:val="28"/>
          <w:szCs w:val="28"/>
        </w:rPr>
        <w:tab/>
        <w:t>иные территории общего пользования, установленные правилами</w:t>
      </w:r>
      <w:r w:rsidRPr="00FB7AA7">
        <w:rPr>
          <w:sz w:val="28"/>
          <w:szCs w:val="28"/>
        </w:rPr>
        <w:br/>
        <w:t>благоустройства, за исключением дорог, проездов, других транспортных</w:t>
      </w:r>
      <w:r w:rsidRPr="00FB7AA7">
        <w:rPr>
          <w:sz w:val="28"/>
          <w:szCs w:val="28"/>
        </w:rPr>
        <w:br/>
        <w:t>коммуникаций, парков, скверов, бульваров, береговых полос, а также иных</w:t>
      </w:r>
      <w:r w:rsidRPr="00FB7AA7">
        <w:rPr>
          <w:sz w:val="28"/>
          <w:szCs w:val="28"/>
        </w:rPr>
        <w:br/>
        <w:t>территорий, содержание которых является обязанностью правообладателя в</w:t>
      </w:r>
      <w:r w:rsidRPr="00FB7AA7">
        <w:rPr>
          <w:sz w:val="28"/>
          <w:szCs w:val="28"/>
        </w:rPr>
        <w:br/>
        <w:t>соответствии с законодательством Российской Федерации.</w:t>
      </w:r>
    </w:p>
    <w:p w:rsidR="00A2120D" w:rsidRPr="00FB7AA7" w:rsidRDefault="00A2120D" w:rsidP="00A2120D">
      <w:pPr>
        <w:shd w:val="clear" w:color="auto" w:fill="FFFFFF"/>
        <w:spacing w:before="322"/>
        <w:ind w:left="1723"/>
        <w:rPr>
          <w:b/>
        </w:rPr>
      </w:pPr>
      <w:r w:rsidRPr="00FB7AA7">
        <w:rPr>
          <w:b/>
          <w:sz w:val="28"/>
          <w:szCs w:val="28"/>
        </w:rPr>
        <w:t>2. Общественное участие в деятельности по благоустройству</w:t>
      </w:r>
    </w:p>
    <w:p w:rsidR="00A2120D" w:rsidRPr="00FB7AA7" w:rsidRDefault="00A2120D" w:rsidP="00A2120D">
      <w:pPr>
        <w:shd w:val="clear" w:color="auto" w:fill="FFFFFF"/>
        <w:ind w:firstLine="710"/>
      </w:pPr>
      <w:r w:rsidRPr="00FB7AA7">
        <w:rPr>
          <w:sz w:val="28"/>
          <w:szCs w:val="28"/>
        </w:rPr>
        <w:t>2.1. Участники деятельности по благоустройству</w:t>
      </w:r>
    </w:p>
    <w:p w:rsidR="00A2120D" w:rsidRPr="00FB7AA7" w:rsidRDefault="00A2120D" w:rsidP="00A2120D">
      <w:pPr>
        <w:shd w:val="clear" w:color="auto" w:fill="FFFFFF"/>
        <w:spacing w:line="322" w:lineRule="exact"/>
        <w:ind w:left="710"/>
      </w:pPr>
      <w:r w:rsidRPr="00FB7AA7">
        <w:rPr>
          <w:sz w:val="28"/>
          <w:szCs w:val="28"/>
        </w:rPr>
        <w:t>2.1.1. Участниками деятельности по благоустройству являются:</w:t>
      </w:r>
    </w:p>
    <w:p w:rsidR="00A2120D" w:rsidRPr="00FB7AA7" w:rsidRDefault="00A2120D" w:rsidP="00A2120D">
      <w:pPr>
        <w:shd w:val="clear" w:color="auto" w:fill="FFFFFF"/>
        <w:tabs>
          <w:tab w:val="left" w:pos="1075"/>
        </w:tabs>
        <w:spacing w:line="322" w:lineRule="exact"/>
        <w:ind w:right="10" w:firstLine="710"/>
        <w:jc w:val="both"/>
      </w:pPr>
      <w:r w:rsidRPr="00FB7AA7">
        <w:rPr>
          <w:spacing w:val="-3"/>
          <w:sz w:val="28"/>
          <w:szCs w:val="28"/>
        </w:rPr>
        <w:t>а)</w:t>
      </w:r>
      <w:r w:rsidRPr="00FB7AA7">
        <w:rPr>
          <w:sz w:val="28"/>
          <w:szCs w:val="28"/>
        </w:rPr>
        <w:tab/>
        <w:t>население поселения, которое формирует запрос на благоустройство и</w:t>
      </w:r>
      <w:r w:rsidRPr="00FB7AA7">
        <w:rPr>
          <w:sz w:val="28"/>
          <w:szCs w:val="28"/>
        </w:rPr>
        <w:br/>
        <w:t>принимает участие в оценке предлагаемых решений. В отдельных случаях жители</w:t>
      </w:r>
      <w:r w:rsidRPr="00FB7AA7">
        <w:rPr>
          <w:sz w:val="28"/>
          <w:szCs w:val="28"/>
        </w:rPr>
        <w:br/>
        <w:t>поселения участвуют в выполнении работ. Жителей поселения могут представлять</w:t>
      </w:r>
      <w:r w:rsidRPr="00FB7AA7">
        <w:rPr>
          <w:sz w:val="28"/>
          <w:szCs w:val="28"/>
        </w:rPr>
        <w:br/>
        <w:t>по согласованию члены общественных организаций и объединений;</w:t>
      </w:r>
    </w:p>
    <w:p w:rsidR="00A2120D" w:rsidRPr="00FB7AA7" w:rsidRDefault="00A2120D" w:rsidP="00A2120D">
      <w:pPr>
        <w:shd w:val="clear" w:color="auto" w:fill="FFFFFF"/>
        <w:tabs>
          <w:tab w:val="left" w:pos="1382"/>
          <w:tab w:val="left" w:pos="3557"/>
          <w:tab w:val="left" w:pos="4930"/>
          <w:tab w:val="left" w:pos="6451"/>
          <w:tab w:val="left" w:pos="8827"/>
          <w:tab w:val="left" w:pos="8856"/>
        </w:tabs>
        <w:spacing w:line="322" w:lineRule="exact"/>
        <w:ind w:right="14" w:firstLine="710"/>
        <w:jc w:val="both"/>
      </w:pPr>
      <w:r w:rsidRPr="00FB7AA7">
        <w:rPr>
          <w:spacing w:val="-2"/>
          <w:sz w:val="28"/>
          <w:szCs w:val="28"/>
        </w:rPr>
        <w:t>б)</w:t>
      </w:r>
      <w:r w:rsidRPr="00FB7AA7">
        <w:rPr>
          <w:sz w:val="28"/>
          <w:szCs w:val="28"/>
        </w:rPr>
        <w:tab/>
      </w:r>
      <w:r w:rsidRPr="00FB7AA7">
        <w:rPr>
          <w:spacing w:val="-3"/>
          <w:sz w:val="28"/>
          <w:szCs w:val="28"/>
        </w:rPr>
        <w:t>представители</w:t>
      </w:r>
      <w:r w:rsidRPr="00FB7AA7">
        <w:rPr>
          <w:rFonts w:ascii="Arial" w:hAnsi="Arial" w:cs="Arial"/>
          <w:sz w:val="28"/>
          <w:szCs w:val="28"/>
        </w:rPr>
        <w:tab/>
      </w:r>
      <w:r w:rsidRPr="00FB7AA7">
        <w:rPr>
          <w:spacing w:val="-3"/>
          <w:sz w:val="28"/>
          <w:szCs w:val="28"/>
        </w:rPr>
        <w:t>органов</w:t>
      </w:r>
      <w:r w:rsidRPr="00FB7AA7">
        <w:rPr>
          <w:rFonts w:ascii="Arial" w:hAnsi="Arial" w:cs="Arial"/>
          <w:sz w:val="28"/>
          <w:szCs w:val="28"/>
        </w:rPr>
        <w:tab/>
      </w:r>
      <w:r w:rsidRPr="00FB7AA7">
        <w:rPr>
          <w:spacing w:val="-3"/>
          <w:sz w:val="28"/>
          <w:szCs w:val="28"/>
        </w:rPr>
        <w:t>местного</w:t>
      </w:r>
      <w:r w:rsidRPr="00FB7AA7">
        <w:rPr>
          <w:rFonts w:ascii="Arial" w:hAnsi="Arial" w:cs="Arial"/>
          <w:sz w:val="28"/>
          <w:szCs w:val="28"/>
        </w:rPr>
        <w:tab/>
      </w:r>
      <w:r w:rsidRPr="00FB7AA7">
        <w:rPr>
          <w:spacing w:val="-2"/>
          <w:sz w:val="28"/>
          <w:szCs w:val="28"/>
        </w:rPr>
        <w:t>самоуправления</w:t>
      </w:r>
      <w:r w:rsidRPr="00FB7AA7">
        <w:rPr>
          <w:rFonts w:ascii="Arial" w:hAnsi="Arial" w:cs="Arial"/>
          <w:sz w:val="28"/>
          <w:szCs w:val="28"/>
        </w:rPr>
        <w:tab/>
      </w:r>
      <w:r w:rsidRPr="00FB7AA7">
        <w:rPr>
          <w:spacing w:val="-3"/>
          <w:sz w:val="28"/>
          <w:szCs w:val="28"/>
        </w:rPr>
        <w:t>поселения</w:t>
      </w:r>
      <w:r w:rsidRPr="00FB7AA7">
        <w:rPr>
          <w:spacing w:val="-3"/>
          <w:sz w:val="28"/>
          <w:szCs w:val="28"/>
        </w:rPr>
        <w:br/>
      </w:r>
      <w:r w:rsidRPr="00FB7AA7">
        <w:rPr>
          <w:spacing w:val="-13"/>
          <w:sz w:val="28"/>
          <w:szCs w:val="28"/>
        </w:rPr>
        <w:t>(администрация), которые формируют техническое задание,</w:t>
      </w:r>
      <w:r w:rsidR="00854269">
        <w:rPr>
          <w:spacing w:val="-13"/>
          <w:sz w:val="28"/>
          <w:szCs w:val="28"/>
        </w:rPr>
        <w:t xml:space="preserve"> </w:t>
      </w:r>
      <w:r w:rsidRPr="00FB7AA7">
        <w:rPr>
          <w:spacing w:val="-4"/>
          <w:sz w:val="28"/>
          <w:szCs w:val="28"/>
        </w:rPr>
        <w:t>выбирают</w:t>
      </w:r>
      <w:r w:rsidR="00854269">
        <w:rPr>
          <w:spacing w:val="-4"/>
          <w:sz w:val="28"/>
          <w:szCs w:val="28"/>
        </w:rPr>
        <w:t xml:space="preserve"> и</w:t>
      </w:r>
      <w:r w:rsidRPr="00FB7AA7">
        <w:rPr>
          <w:sz w:val="28"/>
          <w:szCs w:val="28"/>
        </w:rPr>
        <w:t>сполнителей и обеспечивают финансирование в пределах своих полномочий;</w:t>
      </w:r>
    </w:p>
    <w:p w:rsidR="00A2120D" w:rsidRPr="00FB7AA7" w:rsidRDefault="00A2120D" w:rsidP="00A2120D">
      <w:pPr>
        <w:shd w:val="clear" w:color="auto" w:fill="FFFFFF"/>
        <w:tabs>
          <w:tab w:val="left" w:pos="1061"/>
        </w:tabs>
        <w:spacing w:line="322" w:lineRule="exact"/>
        <w:ind w:right="14" w:firstLine="710"/>
        <w:jc w:val="both"/>
      </w:pPr>
      <w:r w:rsidRPr="00FB7AA7">
        <w:rPr>
          <w:spacing w:val="-2"/>
          <w:sz w:val="28"/>
          <w:szCs w:val="28"/>
        </w:rPr>
        <w:t>в)</w:t>
      </w:r>
      <w:r w:rsidRPr="00FB7AA7">
        <w:rPr>
          <w:sz w:val="28"/>
          <w:szCs w:val="28"/>
        </w:rPr>
        <w:tab/>
        <w:t>хозяйствующие субъекты, осуществляющие деятельность на территории</w:t>
      </w:r>
      <w:r w:rsidRPr="00FB7AA7">
        <w:rPr>
          <w:sz w:val="28"/>
          <w:szCs w:val="28"/>
        </w:rPr>
        <w:br/>
        <w:t>муниципального образования, которые могут участвовать в формировании запроса</w:t>
      </w:r>
      <w:r w:rsidRPr="00FB7AA7">
        <w:rPr>
          <w:sz w:val="28"/>
          <w:szCs w:val="28"/>
        </w:rPr>
        <w:br/>
        <w:t>на благоустройство, а также в финансировании мероприятий по благоустройству;</w:t>
      </w:r>
    </w:p>
    <w:p w:rsidR="00A2120D" w:rsidRPr="00FB7AA7" w:rsidRDefault="00A2120D" w:rsidP="00A2120D">
      <w:pPr>
        <w:shd w:val="clear" w:color="auto" w:fill="FFFFFF"/>
        <w:tabs>
          <w:tab w:val="left" w:pos="998"/>
        </w:tabs>
        <w:spacing w:line="322" w:lineRule="exact"/>
        <w:ind w:right="19" w:firstLine="710"/>
        <w:jc w:val="both"/>
      </w:pPr>
      <w:r w:rsidRPr="00FB7AA7">
        <w:rPr>
          <w:spacing w:val="-3"/>
          <w:sz w:val="28"/>
          <w:szCs w:val="28"/>
        </w:rPr>
        <w:t>г)</w:t>
      </w:r>
      <w:r w:rsidRPr="00FB7AA7">
        <w:rPr>
          <w:sz w:val="28"/>
          <w:szCs w:val="28"/>
        </w:rPr>
        <w:tab/>
        <w:t>представители профессионального сообщества, в том числе ландшафтные</w:t>
      </w:r>
      <w:r w:rsidRPr="00FB7AA7">
        <w:rPr>
          <w:sz w:val="28"/>
          <w:szCs w:val="28"/>
        </w:rPr>
        <w:br/>
        <w:t>архитекторы, специалисты по благоустройству и озеленению, архитекторы и</w:t>
      </w:r>
      <w:r w:rsidRPr="00FB7AA7">
        <w:rPr>
          <w:sz w:val="28"/>
          <w:szCs w:val="28"/>
        </w:rPr>
        <w:br/>
      </w:r>
      <w:r w:rsidRPr="00FB7AA7">
        <w:rPr>
          <w:sz w:val="28"/>
          <w:szCs w:val="28"/>
        </w:rPr>
        <w:lastRenderedPageBreak/>
        <w:t>дизайнеры, разрабатывающие концепции и проекты благоустройства, рабочую</w:t>
      </w:r>
      <w:r w:rsidRPr="00FB7AA7">
        <w:rPr>
          <w:sz w:val="28"/>
          <w:szCs w:val="28"/>
        </w:rPr>
        <w:br/>
        <w:t>документацию;</w:t>
      </w:r>
    </w:p>
    <w:p w:rsidR="00A2120D" w:rsidRDefault="00A2120D" w:rsidP="00A2120D">
      <w:pPr>
        <w:shd w:val="clear" w:color="auto" w:fill="FFFFFF"/>
        <w:tabs>
          <w:tab w:val="left" w:pos="998"/>
        </w:tabs>
        <w:spacing w:line="322" w:lineRule="exact"/>
        <w:ind w:right="19" w:firstLine="710"/>
        <w:jc w:val="both"/>
      </w:pPr>
      <w:r w:rsidRPr="00FB7AA7">
        <w:rPr>
          <w:spacing w:val="-2"/>
          <w:sz w:val="28"/>
          <w:szCs w:val="28"/>
        </w:rPr>
        <w:t>д)</w:t>
      </w:r>
      <w:r w:rsidRPr="00FB7AA7">
        <w:rPr>
          <w:sz w:val="28"/>
          <w:szCs w:val="28"/>
        </w:rPr>
        <w:tab/>
        <w:t>исполнители работ, специалисты по благоустройству и озеленению, в том</w:t>
      </w:r>
      <w:r>
        <w:rPr>
          <w:sz w:val="28"/>
          <w:szCs w:val="28"/>
        </w:rPr>
        <w:br/>
        <w:t>числе возведению малых архитектурных форм;</w:t>
      </w:r>
    </w:p>
    <w:p w:rsidR="00A2120D" w:rsidRDefault="00A2120D" w:rsidP="00A2120D">
      <w:pPr>
        <w:shd w:val="clear" w:color="auto" w:fill="FFFFFF"/>
        <w:tabs>
          <w:tab w:val="left" w:pos="998"/>
        </w:tabs>
        <w:spacing w:line="322" w:lineRule="exact"/>
        <w:ind w:left="710"/>
      </w:pPr>
      <w:r>
        <w:rPr>
          <w:spacing w:val="-3"/>
          <w:sz w:val="28"/>
          <w:szCs w:val="28"/>
        </w:rPr>
        <w:t>е)</w:t>
      </w:r>
      <w:r>
        <w:rPr>
          <w:sz w:val="28"/>
          <w:szCs w:val="28"/>
        </w:rPr>
        <w:tab/>
      </w:r>
      <w:r>
        <w:rPr>
          <w:spacing w:val="-1"/>
          <w:sz w:val="28"/>
          <w:szCs w:val="28"/>
        </w:rPr>
        <w:t>иные лица.</w:t>
      </w:r>
    </w:p>
    <w:p w:rsidR="00A2120D" w:rsidRDefault="00A2120D" w:rsidP="00A2120D">
      <w:pPr>
        <w:shd w:val="clear" w:color="auto" w:fill="FFFFFF"/>
        <w:tabs>
          <w:tab w:val="left" w:pos="1598"/>
        </w:tabs>
        <w:spacing w:line="322" w:lineRule="exact"/>
        <w:ind w:right="14" w:firstLine="710"/>
        <w:jc w:val="both"/>
      </w:pPr>
      <w:r>
        <w:rPr>
          <w:spacing w:val="-1"/>
          <w:sz w:val="28"/>
          <w:szCs w:val="28"/>
        </w:rPr>
        <w:t>2.1.2.</w:t>
      </w:r>
      <w:r>
        <w:rPr>
          <w:sz w:val="28"/>
          <w:szCs w:val="28"/>
        </w:rPr>
        <w:tab/>
        <w:t>Для реализации комплексных проектов благоустройства могут</w:t>
      </w:r>
      <w:r>
        <w:rPr>
          <w:sz w:val="28"/>
          <w:szCs w:val="28"/>
        </w:rPr>
        <w:br/>
        <w:t>привлекаться собственники земельных участков, находящихся в непосредственной</w:t>
      </w:r>
      <w:r>
        <w:rPr>
          <w:sz w:val="28"/>
          <w:szCs w:val="28"/>
        </w:rPr>
        <w:br/>
        <w:t>близости от территории комплексных проектов благоустройства и иные</w:t>
      </w:r>
      <w:r>
        <w:rPr>
          <w:sz w:val="28"/>
          <w:szCs w:val="28"/>
        </w:rPr>
        <w:br/>
      </w:r>
      <w:r>
        <w:rPr>
          <w:spacing w:val="-1"/>
          <w:sz w:val="28"/>
          <w:szCs w:val="28"/>
        </w:rPr>
        <w:t>заинтересованные стороны (застройщики, управляющие организации, объединения</w:t>
      </w:r>
      <w:r>
        <w:rPr>
          <w:spacing w:val="-1"/>
          <w:sz w:val="28"/>
          <w:szCs w:val="28"/>
        </w:rPr>
        <w:br/>
      </w:r>
      <w:r>
        <w:rPr>
          <w:sz w:val="28"/>
          <w:szCs w:val="28"/>
        </w:rPr>
        <w:t>граждан и предпринимателей, собственники и арендаторы коммерческих</w:t>
      </w:r>
      <w:r>
        <w:rPr>
          <w:sz w:val="28"/>
          <w:szCs w:val="28"/>
        </w:rPr>
        <w:br/>
        <w:t>помещений в прилегающих зданиях), в том числе с использованием механизмов</w:t>
      </w:r>
      <w:r>
        <w:rPr>
          <w:sz w:val="28"/>
          <w:szCs w:val="28"/>
        </w:rPr>
        <w:br/>
        <w:t>государственно-частного партнерства.</w:t>
      </w:r>
    </w:p>
    <w:p w:rsidR="00A2120D" w:rsidRDefault="00A2120D" w:rsidP="00A2120D">
      <w:pPr>
        <w:shd w:val="clear" w:color="auto" w:fill="FFFFFF"/>
        <w:tabs>
          <w:tab w:val="left" w:pos="1493"/>
        </w:tabs>
        <w:spacing w:line="322" w:lineRule="exact"/>
        <w:ind w:right="14" w:firstLine="710"/>
        <w:jc w:val="both"/>
      </w:pPr>
      <w:r>
        <w:rPr>
          <w:spacing w:val="-1"/>
          <w:sz w:val="28"/>
          <w:szCs w:val="28"/>
        </w:rPr>
        <w:t>2.1.3.</w:t>
      </w:r>
      <w:r>
        <w:rPr>
          <w:sz w:val="28"/>
          <w:szCs w:val="28"/>
        </w:rPr>
        <w:tab/>
        <w:t>Собственники (правообладатели) земельных участков осуществляют</w:t>
      </w:r>
      <w:r>
        <w:rPr>
          <w:sz w:val="28"/>
          <w:szCs w:val="28"/>
        </w:rPr>
        <w:br/>
        <w:t>содержание и мероприятия по развитию благоустройства в границах земельных</w:t>
      </w:r>
      <w:r>
        <w:rPr>
          <w:sz w:val="28"/>
          <w:szCs w:val="28"/>
        </w:rPr>
        <w:br/>
        <w:t>участков, принадлежащих им на праве собственности или на ином вещном праве и</w:t>
      </w:r>
      <w:r>
        <w:rPr>
          <w:sz w:val="28"/>
          <w:szCs w:val="28"/>
        </w:rPr>
        <w:br/>
        <w:t>прилегающей территории.</w:t>
      </w:r>
    </w:p>
    <w:p w:rsidR="00A2120D" w:rsidRPr="00EF7E6C" w:rsidRDefault="00A2120D" w:rsidP="00A2120D">
      <w:pPr>
        <w:shd w:val="clear" w:color="auto" w:fill="FFFFFF"/>
        <w:spacing w:before="317"/>
        <w:jc w:val="both"/>
        <w:rPr>
          <w:b/>
        </w:rPr>
      </w:pPr>
      <w:r w:rsidRPr="00EF7E6C">
        <w:rPr>
          <w:b/>
          <w:sz w:val="28"/>
          <w:szCs w:val="28"/>
        </w:rPr>
        <w:t>2.2. Порядок общественного участия в деятельности по благоустройству</w:t>
      </w:r>
    </w:p>
    <w:p w:rsidR="00A2120D" w:rsidRDefault="00A2120D" w:rsidP="00A2120D">
      <w:pPr>
        <w:shd w:val="clear" w:color="auto" w:fill="FFFFFF"/>
        <w:tabs>
          <w:tab w:val="left" w:pos="1450"/>
        </w:tabs>
        <w:spacing w:line="322" w:lineRule="exact"/>
        <w:ind w:right="14" w:firstLine="710"/>
        <w:jc w:val="both"/>
      </w:pPr>
      <w:r>
        <w:rPr>
          <w:spacing w:val="-1"/>
          <w:sz w:val="28"/>
          <w:szCs w:val="28"/>
        </w:rPr>
        <w:t>2.2.1.</w:t>
      </w:r>
      <w:r>
        <w:rPr>
          <w:sz w:val="28"/>
          <w:szCs w:val="28"/>
        </w:rPr>
        <w:tab/>
        <w:t>В целях обеспечения широкого участия всех заинтересованных лиц и</w:t>
      </w:r>
      <w:r>
        <w:rPr>
          <w:sz w:val="28"/>
          <w:szCs w:val="28"/>
        </w:rPr>
        <w:br/>
      </w:r>
      <w:r>
        <w:rPr>
          <w:spacing w:val="-1"/>
          <w:sz w:val="28"/>
          <w:szCs w:val="28"/>
        </w:rPr>
        <w:t>оптимального сочетания общественных интересов и пожеланий, профессиональной</w:t>
      </w:r>
      <w:r>
        <w:rPr>
          <w:spacing w:val="-1"/>
          <w:sz w:val="28"/>
          <w:szCs w:val="28"/>
        </w:rPr>
        <w:br/>
      </w:r>
      <w:r>
        <w:rPr>
          <w:sz w:val="28"/>
          <w:szCs w:val="28"/>
        </w:rPr>
        <w:t>экспертизы, проводятся следующие процедуры:</w:t>
      </w:r>
    </w:p>
    <w:p w:rsidR="00A2120D" w:rsidRDefault="00A2120D" w:rsidP="00A2120D">
      <w:pPr>
        <w:shd w:val="clear" w:color="auto" w:fill="FFFFFF"/>
        <w:tabs>
          <w:tab w:val="left" w:pos="1133"/>
        </w:tabs>
        <w:spacing w:line="322" w:lineRule="exact"/>
        <w:ind w:right="19" w:firstLine="710"/>
        <w:jc w:val="both"/>
      </w:pPr>
      <w:r>
        <w:rPr>
          <w:sz w:val="28"/>
          <w:szCs w:val="28"/>
        </w:rPr>
        <w:t>1</w:t>
      </w:r>
      <w:r>
        <w:rPr>
          <w:sz w:val="28"/>
          <w:szCs w:val="28"/>
        </w:rPr>
        <w:tab/>
        <w:t>этап: максимизация общественного участия на этапе выявления</w:t>
      </w:r>
      <w:r>
        <w:rPr>
          <w:sz w:val="28"/>
          <w:szCs w:val="28"/>
        </w:rPr>
        <w:br/>
        <w:t>общественного запроса, формулировки движущих ценностей и определения целей</w:t>
      </w:r>
      <w:r>
        <w:rPr>
          <w:sz w:val="28"/>
          <w:szCs w:val="28"/>
        </w:rPr>
        <w:br/>
        <w:t>рассматриваемого проекта;</w:t>
      </w:r>
    </w:p>
    <w:p w:rsidR="00A2120D" w:rsidRDefault="00A2120D" w:rsidP="00A2120D">
      <w:pPr>
        <w:shd w:val="clear" w:color="auto" w:fill="FFFFFF"/>
        <w:tabs>
          <w:tab w:val="left" w:pos="917"/>
        </w:tabs>
        <w:spacing w:line="322" w:lineRule="exact"/>
        <w:ind w:right="14" w:firstLine="710"/>
        <w:jc w:val="both"/>
      </w:pPr>
      <w:r>
        <w:rPr>
          <w:sz w:val="28"/>
          <w:szCs w:val="28"/>
        </w:rPr>
        <w:t>2</w:t>
      </w:r>
      <w:r>
        <w:rPr>
          <w:sz w:val="28"/>
          <w:szCs w:val="28"/>
        </w:rPr>
        <w:tab/>
      </w:r>
      <w:r>
        <w:rPr>
          <w:spacing w:val="-2"/>
          <w:sz w:val="28"/>
          <w:szCs w:val="28"/>
        </w:rPr>
        <w:t>этап: совмещение общественного участия и профессиональной экспертизы в</w:t>
      </w:r>
      <w:r>
        <w:rPr>
          <w:spacing w:val="-2"/>
          <w:sz w:val="28"/>
          <w:szCs w:val="28"/>
        </w:rPr>
        <w:br/>
      </w:r>
      <w:r>
        <w:rPr>
          <w:sz w:val="28"/>
          <w:szCs w:val="28"/>
        </w:rPr>
        <w:t>выработке альтернативных концепций решения задачи, в том числе с</w:t>
      </w:r>
      <w:r>
        <w:rPr>
          <w:sz w:val="28"/>
          <w:szCs w:val="28"/>
        </w:rPr>
        <w:br/>
        <w:t>использованием механизма проектных семинаров и открытых конкурсов;</w:t>
      </w:r>
    </w:p>
    <w:p w:rsidR="00A2120D" w:rsidRDefault="00A2120D" w:rsidP="00A2120D">
      <w:pPr>
        <w:shd w:val="clear" w:color="auto" w:fill="FFFFFF"/>
        <w:tabs>
          <w:tab w:val="left" w:pos="1181"/>
        </w:tabs>
        <w:spacing w:line="322" w:lineRule="exact"/>
        <w:ind w:firstLine="710"/>
        <w:jc w:val="both"/>
      </w:pPr>
      <w:r>
        <w:rPr>
          <w:sz w:val="28"/>
          <w:szCs w:val="28"/>
        </w:rPr>
        <w:t>3</w:t>
      </w:r>
      <w:r>
        <w:rPr>
          <w:sz w:val="28"/>
          <w:szCs w:val="28"/>
        </w:rPr>
        <w:tab/>
        <w:t>этап: рассмотрение созданных вариантов с вовлечением всех</w:t>
      </w:r>
      <w:r>
        <w:rPr>
          <w:sz w:val="28"/>
          <w:szCs w:val="28"/>
        </w:rPr>
        <w:br/>
        <w:t>заинтересованных лиц, имеющих отношение к данной территории и данному</w:t>
      </w:r>
      <w:r>
        <w:rPr>
          <w:sz w:val="28"/>
          <w:szCs w:val="28"/>
        </w:rPr>
        <w:br/>
        <w:t>вопросу;</w:t>
      </w:r>
    </w:p>
    <w:p w:rsidR="00A2120D" w:rsidRDefault="00A2120D" w:rsidP="00A2120D">
      <w:pPr>
        <w:shd w:val="clear" w:color="auto" w:fill="FFFFFF"/>
        <w:tabs>
          <w:tab w:val="left" w:pos="1056"/>
        </w:tabs>
        <w:spacing w:line="322" w:lineRule="exact"/>
        <w:ind w:right="19" w:firstLine="710"/>
        <w:jc w:val="both"/>
      </w:pPr>
      <w:r>
        <w:rPr>
          <w:sz w:val="28"/>
          <w:szCs w:val="28"/>
        </w:rPr>
        <w:t>4</w:t>
      </w:r>
      <w:r>
        <w:rPr>
          <w:sz w:val="28"/>
          <w:szCs w:val="28"/>
        </w:rPr>
        <w:tab/>
        <w:t>этап: передача выбранной концепции на доработку специалистам и</w:t>
      </w:r>
      <w:r>
        <w:rPr>
          <w:sz w:val="28"/>
          <w:szCs w:val="28"/>
        </w:rPr>
        <w:br/>
        <w:t>рассмотрение финального решения, в том числе усиление его эффективности и</w:t>
      </w:r>
      <w:r>
        <w:rPr>
          <w:sz w:val="28"/>
          <w:szCs w:val="28"/>
        </w:rPr>
        <w:br/>
        <w:t>привлекательности с участием всех заинтересованных лиц.</w:t>
      </w:r>
    </w:p>
    <w:p w:rsidR="00A2120D" w:rsidRDefault="00A2120D" w:rsidP="00A2120D">
      <w:pPr>
        <w:shd w:val="clear" w:color="auto" w:fill="FFFFFF"/>
        <w:tabs>
          <w:tab w:val="left" w:pos="1450"/>
        </w:tabs>
        <w:spacing w:line="322" w:lineRule="exact"/>
        <w:ind w:right="19" w:firstLine="710"/>
        <w:jc w:val="both"/>
      </w:pPr>
      <w:r>
        <w:rPr>
          <w:spacing w:val="-1"/>
          <w:sz w:val="28"/>
          <w:szCs w:val="28"/>
        </w:rPr>
        <w:t>2.2.2.</w:t>
      </w:r>
      <w:r>
        <w:rPr>
          <w:sz w:val="28"/>
          <w:szCs w:val="28"/>
        </w:rPr>
        <w:tab/>
        <w:t>Для осуществления участия граждан и иных заинтересованных лиц в</w:t>
      </w:r>
      <w:r>
        <w:rPr>
          <w:sz w:val="28"/>
          <w:szCs w:val="28"/>
        </w:rPr>
        <w:br/>
        <w:t>процессе принятия решений и реализации проектов комплексного благоустройства</w:t>
      </w:r>
      <w:r>
        <w:rPr>
          <w:sz w:val="28"/>
          <w:szCs w:val="28"/>
        </w:rPr>
        <w:br/>
        <w:t>используются следующие формы:</w:t>
      </w:r>
    </w:p>
    <w:p w:rsidR="00A2120D" w:rsidRDefault="00A2120D" w:rsidP="00A2120D">
      <w:pPr>
        <w:shd w:val="clear" w:color="auto" w:fill="FFFFFF"/>
        <w:tabs>
          <w:tab w:val="left" w:pos="1181"/>
        </w:tabs>
        <w:spacing w:line="322" w:lineRule="exact"/>
        <w:ind w:right="10" w:firstLine="710"/>
        <w:jc w:val="both"/>
      </w:pPr>
      <w:r>
        <w:rPr>
          <w:spacing w:val="-1"/>
          <w:sz w:val="28"/>
          <w:szCs w:val="28"/>
        </w:rPr>
        <w:t>1)</w:t>
      </w:r>
      <w:r>
        <w:rPr>
          <w:sz w:val="28"/>
          <w:szCs w:val="28"/>
        </w:rPr>
        <w:tab/>
        <w:t>совместное определение целей и задач по развитию территории,</w:t>
      </w:r>
      <w:r>
        <w:rPr>
          <w:sz w:val="28"/>
          <w:szCs w:val="28"/>
        </w:rPr>
        <w:br/>
        <w:t>инвентаризация проблем и потенциалов среды;</w:t>
      </w:r>
    </w:p>
    <w:p w:rsidR="00A2120D" w:rsidRDefault="00A2120D" w:rsidP="00A2120D">
      <w:pPr>
        <w:shd w:val="clear" w:color="auto" w:fill="FFFFFF"/>
        <w:tabs>
          <w:tab w:val="left" w:pos="1234"/>
        </w:tabs>
        <w:spacing w:line="322" w:lineRule="exact"/>
        <w:ind w:right="5" w:firstLine="710"/>
        <w:jc w:val="both"/>
      </w:pPr>
      <w:r>
        <w:rPr>
          <w:spacing w:val="-1"/>
          <w:sz w:val="28"/>
          <w:szCs w:val="28"/>
        </w:rPr>
        <w:t>2)</w:t>
      </w:r>
      <w:r>
        <w:rPr>
          <w:sz w:val="28"/>
          <w:szCs w:val="28"/>
        </w:rPr>
        <w:tab/>
        <w:t>определение основных видов активностей, функциональных зон</w:t>
      </w:r>
      <w:r>
        <w:rPr>
          <w:sz w:val="28"/>
          <w:szCs w:val="28"/>
        </w:rPr>
        <w:br/>
        <w:t>общественных пространств, под которыми в целях настоящих Правил понимаются</w:t>
      </w:r>
      <w:r>
        <w:rPr>
          <w:sz w:val="28"/>
          <w:szCs w:val="28"/>
        </w:rPr>
        <w:br/>
        <w:t>части территории муниципального образования, для которых определены границы</w:t>
      </w:r>
      <w:r>
        <w:rPr>
          <w:sz w:val="28"/>
          <w:szCs w:val="28"/>
        </w:rPr>
        <w:br/>
      </w:r>
      <w:r>
        <w:rPr>
          <w:spacing w:val="-10"/>
          <w:sz w:val="28"/>
          <w:szCs w:val="28"/>
        </w:rPr>
        <w:t>и    преимущественный    вид    деятельности    (функция),    для    которой    предназначена</w:t>
      </w:r>
      <w:r>
        <w:t xml:space="preserve"> </w:t>
      </w:r>
      <w:r>
        <w:rPr>
          <w:sz w:val="28"/>
          <w:szCs w:val="28"/>
        </w:rPr>
        <w:t xml:space="preserve">данная часть территории, и их взаимного расположения на выбранной территории. При этом возможно определение нескольких преимущественных видов </w:t>
      </w:r>
      <w:r>
        <w:rPr>
          <w:sz w:val="28"/>
          <w:szCs w:val="28"/>
        </w:rPr>
        <w:lastRenderedPageBreak/>
        <w:t>деятельности для одной и той же функциональной зоны (многофункциональные зоны);</w:t>
      </w:r>
    </w:p>
    <w:p w:rsidR="00A2120D" w:rsidRDefault="00A2120D" w:rsidP="00A84901">
      <w:pPr>
        <w:widowControl w:val="0"/>
        <w:numPr>
          <w:ilvl w:val="0"/>
          <w:numId w:val="12"/>
        </w:numPr>
        <w:shd w:val="clear" w:color="auto" w:fill="FFFFFF"/>
        <w:tabs>
          <w:tab w:val="left" w:pos="1171"/>
        </w:tabs>
        <w:autoSpaceDE w:val="0"/>
        <w:autoSpaceDN w:val="0"/>
        <w:adjustRightInd w:val="0"/>
        <w:spacing w:line="322" w:lineRule="exact"/>
        <w:ind w:right="19" w:firstLine="710"/>
        <w:jc w:val="both"/>
        <w:rPr>
          <w:spacing w:val="-1"/>
          <w:sz w:val="28"/>
          <w:szCs w:val="28"/>
        </w:rPr>
      </w:pPr>
      <w:r>
        <w:rPr>
          <w:sz w:val="28"/>
          <w:szCs w:val="28"/>
        </w:rPr>
        <w:t>обсуждение со всеми заинтересованными лицами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A2120D" w:rsidRDefault="00A2120D" w:rsidP="00A84901">
      <w:pPr>
        <w:widowControl w:val="0"/>
        <w:numPr>
          <w:ilvl w:val="0"/>
          <w:numId w:val="12"/>
        </w:numPr>
        <w:shd w:val="clear" w:color="auto" w:fill="FFFFFF"/>
        <w:tabs>
          <w:tab w:val="left" w:pos="1171"/>
        </w:tabs>
        <w:autoSpaceDE w:val="0"/>
        <w:autoSpaceDN w:val="0"/>
        <w:adjustRightInd w:val="0"/>
        <w:spacing w:line="322" w:lineRule="exact"/>
        <w:ind w:right="19" w:firstLine="710"/>
        <w:jc w:val="both"/>
        <w:rPr>
          <w:spacing w:val="-1"/>
          <w:sz w:val="28"/>
          <w:szCs w:val="28"/>
        </w:rPr>
      </w:pPr>
      <w:r>
        <w:rPr>
          <w:sz w:val="28"/>
          <w:szCs w:val="28"/>
        </w:rPr>
        <w:t>консультации с экспертами в выборе типов покрытий, с учетом функционального зонирования территории;</w:t>
      </w:r>
    </w:p>
    <w:p w:rsidR="00A2120D" w:rsidRDefault="00A2120D" w:rsidP="00A2120D">
      <w:pPr>
        <w:shd w:val="clear" w:color="auto" w:fill="FFFFFF"/>
        <w:tabs>
          <w:tab w:val="left" w:pos="1013"/>
        </w:tabs>
        <w:spacing w:line="322" w:lineRule="exact"/>
        <w:ind w:left="710"/>
      </w:pPr>
      <w:r>
        <w:rPr>
          <w:spacing w:val="-1"/>
          <w:sz w:val="28"/>
          <w:szCs w:val="28"/>
        </w:rPr>
        <w:t>5)</w:t>
      </w:r>
      <w:r>
        <w:rPr>
          <w:sz w:val="28"/>
          <w:szCs w:val="28"/>
        </w:rPr>
        <w:tab/>
        <w:t>консультации с экспертами по предполагаемым типам озеленения;</w:t>
      </w:r>
    </w:p>
    <w:p w:rsidR="00A2120D" w:rsidRDefault="00A2120D" w:rsidP="00A2120D">
      <w:pPr>
        <w:shd w:val="clear" w:color="auto" w:fill="FFFFFF"/>
        <w:tabs>
          <w:tab w:val="left" w:pos="1133"/>
        </w:tabs>
        <w:spacing w:line="322" w:lineRule="exact"/>
        <w:ind w:firstLine="710"/>
        <w:jc w:val="both"/>
      </w:pPr>
      <w:r>
        <w:rPr>
          <w:spacing w:val="-1"/>
          <w:sz w:val="28"/>
          <w:szCs w:val="28"/>
        </w:rPr>
        <w:t>6)</w:t>
      </w:r>
      <w:r>
        <w:rPr>
          <w:sz w:val="28"/>
          <w:szCs w:val="28"/>
        </w:rPr>
        <w:tab/>
        <w:t>консультации с экспертами по предполагаемым типам освещения и</w:t>
      </w:r>
      <w:r>
        <w:rPr>
          <w:sz w:val="28"/>
          <w:szCs w:val="28"/>
        </w:rPr>
        <w:br/>
        <w:t>осветительного оборудования;</w:t>
      </w:r>
    </w:p>
    <w:p w:rsidR="00A2120D" w:rsidRDefault="00A2120D" w:rsidP="00A84901">
      <w:pPr>
        <w:widowControl w:val="0"/>
        <w:numPr>
          <w:ilvl w:val="0"/>
          <w:numId w:val="13"/>
        </w:numPr>
        <w:shd w:val="clear" w:color="auto" w:fill="FFFFFF"/>
        <w:tabs>
          <w:tab w:val="left" w:pos="1056"/>
        </w:tabs>
        <w:autoSpaceDE w:val="0"/>
        <w:autoSpaceDN w:val="0"/>
        <w:adjustRightInd w:val="0"/>
        <w:spacing w:line="322" w:lineRule="exact"/>
        <w:ind w:right="14" w:firstLine="710"/>
        <w:jc w:val="both"/>
        <w:rPr>
          <w:spacing w:val="-1"/>
          <w:sz w:val="28"/>
          <w:szCs w:val="28"/>
        </w:rPr>
      </w:pPr>
      <w:r>
        <w:rPr>
          <w:sz w:val="28"/>
          <w:szCs w:val="28"/>
        </w:rPr>
        <w:t>участие в разработке проекта (дизайн - проекта), обсуждение решений с архитекторами, ландшафтными архитекторами, проектировщиками и другими профильными специалистами;</w:t>
      </w:r>
    </w:p>
    <w:p w:rsidR="00A2120D" w:rsidRDefault="00A2120D" w:rsidP="00A84901">
      <w:pPr>
        <w:widowControl w:val="0"/>
        <w:numPr>
          <w:ilvl w:val="0"/>
          <w:numId w:val="13"/>
        </w:numPr>
        <w:shd w:val="clear" w:color="auto" w:fill="FFFFFF"/>
        <w:tabs>
          <w:tab w:val="left" w:pos="1056"/>
        </w:tabs>
        <w:autoSpaceDE w:val="0"/>
        <w:autoSpaceDN w:val="0"/>
        <w:adjustRightInd w:val="0"/>
        <w:spacing w:line="322" w:lineRule="exact"/>
        <w:ind w:right="10" w:firstLine="710"/>
        <w:jc w:val="both"/>
        <w:rPr>
          <w:spacing w:val="-1"/>
          <w:sz w:val="28"/>
          <w:szCs w:val="28"/>
        </w:rPr>
      </w:pPr>
      <w:r>
        <w:rPr>
          <w:sz w:val="28"/>
          <w:szCs w:val="28"/>
        </w:rPr>
        <w:t>одобрение проектных решений участниками процесса проектирования и будущими пользователями, включая местных жителей, собственников соседних территорий и других заинтересованных лиц;</w:t>
      </w:r>
    </w:p>
    <w:p w:rsidR="00A2120D" w:rsidRDefault="00A2120D" w:rsidP="00A2120D">
      <w:pPr>
        <w:shd w:val="clear" w:color="auto" w:fill="FFFFFF"/>
        <w:tabs>
          <w:tab w:val="left" w:pos="1003"/>
        </w:tabs>
        <w:spacing w:line="322" w:lineRule="exact"/>
        <w:ind w:right="10" w:firstLine="710"/>
        <w:jc w:val="both"/>
      </w:pPr>
      <w:r>
        <w:rPr>
          <w:spacing w:val="-1"/>
          <w:sz w:val="28"/>
          <w:szCs w:val="28"/>
        </w:rPr>
        <w:t>9)</w:t>
      </w:r>
      <w:r>
        <w:rPr>
          <w:sz w:val="28"/>
          <w:szCs w:val="28"/>
        </w:rPr>
        <w:tab/>
      </w:r>
      <w:r>
        <w:rPr>
          <w:spacing w:val="-2"/>
          <w:sz w:val="28"/>
          <w:szCs w:val="28"/>
        </w:rPr>
        <w:t>осуществление общественного контроля над процессом реализации проекта</w:t>
      </w:r>
      <w:r>
        <w:rPr>
          <w:spacing w:val="-2"/>
          <w:sz w:val="28"/>
          <w:szCs w:val="28"/>
        </w:rPr>
        <w:br/>
      </w:r>
      <w:r>
        <w:rPr>
          <w:sz w:val="28"/>
          <w:szCs w:val="28"/>
        </w:rPr>
        <w:t>(включая как возможность для контроля со стороны любых заинтересованных</w:t>
      </w:r>
      <w:r>
        <w:rPr>
          <w:sz w:val="28"/>
          <w:szCs w:val="28"/>
        </w:rPr>
        <w:br/>
        <w:t>сторон, так и формирование рабочей группы, общественного совета проекта, либо</w:t>
      </w:r>
      <w:r>
        <w:rPr>
          <w:sz w:val="28"/>
          <w:szCs w:val="28"/>
        </w:rPr>
        <w:br/>
        <w:t>наблюдательного совета проекта);</w:t>
      </w:r>
    </w:p>
    <w:p w:rsidR="00A2120D" w:rsidRPr="00FB7AA7" w:rsidRDefault="00A2120D" w:rsidP="00A2120D">
      <w:pPr>
        <w:shd w:val="clear" w:color="auto" w:fill="FFFFFF"/>
        <w:tabs>
          <w:tab w:val="left" w:pos="1238"/>
          <w:tab w:val="left" w:pos="2117"/>
          <w:tab w:val="left" w:pos="3446"/>
          <w:tab w:val="left" w:pos="4776"/>
          <w:tab w:val="left" w:pos="6965"/>
          <w:tab w:val="left" w:pos="8107"/>
          <w:tab w:val="left" w:pos="9480"/>
        </w:tabs>
        <w:spacing w:line="322" w:lineRule="exact"/>
        <w:ind w:right="10" w:firstLine="710"/>
        <w:jc w:val="both"/>
      </w:pPr>
      <w:r>
        <w:rPr>
          <w:spacing w:val="-2"/>
          <w:sz w:val="28"/>
          <w:szCs w:val="28"/>
        </w:rPr>
        <w:t>10)</w:t>
      </w:r>
      <w:r>
        <w:rPr>
          <w:sz w:val="28"/>
          <w:szCs w:val="28"/>
        </w:rPr>
        <w:tab/>
        <w:t>осуществление общественного контроля над процессом эксплуатации</w:t>
      </w:r>
      <w:r>
        <w:rPr>
          <w:sz w:val="28"/>
          <w:szCs w:val="28"/>
        </w:rPr>
        <w:br/>
        <w:t>территории (включая как возможность для контроля со стороны любых</w:t>
      </w:r>
      <w:r>
        <w:rPr>
          <w:sz w:val="28"/>
          <w:szCs w:val="28"/>
        </w:rPr>
        <w:br/>
        <w:t>заинтересованных сторон, региональных центров общественного контроля, так и</w:t>
      </w:r>
      <w:r>
        <w:rPr>
          <w:sz w:val="28"/>
          <w:szCs w:val="28"/>
        </w:rPr>
        <w:br/>
      </w:r>
      <w:r>
        <w:rPr>
          <w:spacing w:val="-3"/>
          <w:sz w:val="28"/>
          <w:szCs w:val="28"/>
        </w:rPr>
        <w:t>формирование</w:t>
      </w:r>
      <w:r>
        <w:rPr>
          <w:rFonts w:ascii="Arial" w:hAnsi="Arial" w:cs="Arial"/>
          <w:sz w:val="28"/>
          <w:szCs w:val="28"/>
        </w:rPr>
        <w:tab/>
      </w:r>
      <w:r>
        <w:rPr>
          <w:spacing w:val="-2"/>
          <w:sz w:val="28"/>
          <w:szCs w:val="28"/>
        </w:rPr>
        <w:t>рабочей</w:t>
      </w:r>
      <w:r>
        <w:rPr>
          <w:rFonts w:ascii="Arial" w:hAnsi="Arial" w:cs="Arial"/>
          <w:sz w:val="28"/>
          <w:szCs w:val="28"/>
        </w:rPr>
        <w:tab/>
      </w:r>
      <w:r>
        <w:rPr>
          <w:spacing w:val="-2"/>
          <w:sz w:val="28"/>
          <w:szCs w:val="28"/>
        </w:rPr>
        <w:t>группы,</w:t>
      </w:r>
      <w:r>
        <w:rPr>
          <w:rFonts w:ascii="Arial" w:cs="Arial"/>
          <w:sz w:val="28"/>
          <w:szCs w:val="28"/>
        </w:rPr>
        <w:tab/>
      </w:r>
      <w:r>
        <w:rPr>
          <w:spacing w:val="-2"/>
          <w:sz w:val="28"/>
          <w:szCs w:val="28"/>
        </w:rPr>
        <w:t>общественного</w:t>
      </w:r>
      <w:r>
        <w:rPr>
          <w:rFonts w:ascii="Arial" w:hAnsi="Arial" w:cs="Arial"/>
          <w:sz w:val="28"/>
          <w:szCs w:val="28"/>
        </w:rPr>
        <w:tab/>
      </w:r>
      <w:r>
        <w:rPr>
          <w:spacing w:val="-2"/>
          <w:sz w:val="28"/>
          <w:szCs w:val="28"/>
        </w:rPr>
        <w:t>совета</w:t>
      </w:r>
      <w:r>
        <w:rPr>
          <w:rFonts w:ascii="Arial" w:hAnsi="Arial" w:cs="Arial"/>
          <w:sz w:val="28"/>
          <w:szCs w:val="28"/>
        </w:rPr>
        <w:tab/>
      </w:r>
      <w:r>
        <w:rPr>
          <w:spacing w:val="-3"/>
          <w:sz w:val="28"/>
          <w:szCs w:val="28"/>
        </w:rPr>
        <w:t>проекта,</w:t>
      </w:r>
      <w:r>
        <w:rPr>
          <w:rFonts w:ascii="Arial" w:cs="Arial"/>
          <w:sz w:val="28"/>
          <w:szCs w:val="28"/>
        </w:rPr>
        <w:tab/>
      </w:r>
      <w:r>
        <w:rPr>
          <w:spacing w:val="-2"/>
          <w:sz w:val="28"/>
          <w:szCs w:val="28"/>
        </w:rPr>
        <w:t>либо</w:t>
      </w:r>
      <w:r>
        <w:rPr>
          <w:spacing w:val="-2"/>
          <w:sz w:val="28"/>
          <w:szCs w:val="28"/>
        </w:rPr>
        <w:br/>
      </w:r>
      <w:r>
        <w:rPr>
          <w:sz w:val="28"/>
          <w:szCs w:val="28"/>
        </w:rPr>
        <w:t>наблюдательного совета проекта для проведения регулярной оценки эксплуатации</w:t>
      </w:r>
      <w:r>
        <w:rPr>
          <w:sz w:val="28"/>
          <w:szCs w:val="28"/>
        </w:rPr>
        <w:br/>
      </w:r>
      <w:r w:rsidRPr="00FB7AA7">
        <w:rPr>
          <w:sz w:val="28"/>
          <w:szCs w:val="28"/>
        </w:rPr>
        <w:t>территории).</w:t>
      </w:r>
    </w:p>
    <w:p w:rsidR="00A2120D" w:rsidRPr="00FB7AA7" w:rsidRDefault="00A2120D" w:rsidP="00A2120D">
      <w:pPr>
        <w:shd w:val="clear" w:color="auto" w:fill="FFFFFF"/>
        <w:spacing w:line="322" w:lineRule="exact"/>
        <w:ind w:right="14" w:firstLine="710"/>
        <w:jc w:val="both"/>
      </w:pPr>
      <w:r w:rsidRPr="00FB7AA7">
        <w:rPr>
          <w:sz w:val="28"/>
          <w:szCs w:val="28"/>
        </w:rPr>
        <w:t>2.2.3. При реализации проектов общественность информируется о планирующихся изменениях и возможности участия в этом процессе путем:</w:t>
      </w:r>
    </w:p>
    <w:p w:rsidR="00A2120D" w:rsidRPr="00FB7AA7" w:rsidRDefault="00A2120D" w:rsidP="00A84901">
      <w:pPr>
        <w:widowControl w:val="0"/>
        <w:numPr>
          <w:ilvl w:val="0"/>
          <w:numId w:val="14"/>
        </w:numPr>
        <w:shd w:val="clear" w:color="auto" w:fill="FFFFFF"/>
        <w:tabs>
          <w:tab w:val="left" w:pos="1022"/>
        </w:tabs>
        <w:autoSpaceDE w:val="0"/>
        <w:autoSpaceDN w:val="0"/>
        <w:adjustRightInd w:val="0"/>
        <w:spacing w:line="322" w:lineRule="exact"/>
        <w:ind w:right="10" w:firstLine="710"/>
        <w:jc w:val="both"/>
        <w:rPr>
          <w:spacing w:val="-1"/>
          <w:sz w:val="28"/>
          <w:szCs w:val="28"/>
        </w:rPr>
      </w:pPr>
      <w:r w:rsidRPr="00FB7AA7">
        <w:rPr>
          <w:sz w:val="28"/>
          <w:szCs w:val="28"/>
        </w:rPr>
        <w:t>публикации сведений на официальном сайте Администрации Курьинского сельсовета, с публикацией фото, видео и текстовых отчетов по итогам проведения общественных обсуждений;</w:t>
      </w:r>
    </w:p>
    <w:p w:rsidR="00A2120D" w:rsidRPr="00FB7AA7" w:rsidRDefault="00A2120D" w:rsidP="00A2120D">
      <w:pPr>
        <w:rPr>
          <w:sz w:val="2"/>
          <w:szCs w:val="2"/>
        </w:rPr>
      </w:pPr>
    </w:p>
    <w:p w:rsidR="00A2120D" w:rsidRPr="00FB7AA7" w:rsidRDefault="00A2120D" w:rsidP="00A84901">
      <w:pPr>
        <w:pStyle w:val="ab"/>
        <w:widowControl w:val="0"/>
        <w:numPr>
          <w:ilvl w:val="0"/>
          <w:numId w:val="14"/>
        </w:numPr>
        <w:shd w:val="clear" w:color="auto" w:fill="FFFFFF"/>
        <w:tabs>
          <w:tab w:val="left" w:pos="1085"/>
        </w:tabs>
        <w:autoSpaceDE w:val="0"/>
        <w:autoSpaceDN w:val="0"/>
        <w:adjustRightInd w:val="0"/>
        <w:spacing w:line="322" w:lineRule="exact"/>
        <w:ind w:left="0" w:right="5" w:firstLine="709"/>
        <w:jc w:val="both"/>
        <w:rPr>
          <w:spacing w:val="-1"/>
          <w:sz w:val="28"/>
          <w:szCs w:val="28"/>
        </w:rPr>
      </w:pPr>
      <w:r w:rsidRPr="00FB7AA7">
        <w:rPr>
          <w:sz w:val="28"/>
          <w:szCs w:val="28"/>
        </w:rPr>
        <w:t>использование социальных сетей и интернет-ресурсов для обеспечения донесения информации до различных общественных объединений граждан и профессиональных сообществ;</w:t>
      </w:r>
    </w:p>
    <w:p w:rsidR="00A2120D" w:rsidRDefault="00A2120D" w:rsidP="00A2120D">
      <w:pPr>
        <w:shd w:val="clear" w:color="auto" w:fill="FFFFFF"/>
        <w:tabs>
          <w:tab w:val="left" w:pos="1301"/>
        </w:tabs>
        <w:ind w:left="782"/>
      </w:pPr>
      <w:r>
        <w:rPr>
          <w:sz w:val="28"/>
          <w:szCs w:val="28"/>
        </w:rPr>
        <w:t>2.3.</w:t>
      </w:r>
      <w:r>
        <w:rPr>
          <w:sz w:val="28"/>
          <w:szCs w:val="28"/>
        </w:rPr>
        <w:tab/>
        <w:t>Механизмы общественного участия в деятельности по благоустройству.</w:t>
      </w:r>
    </w:p>
    <w:p w:rsidR="00A2120D" w:rsidRDefault="00A2120D" w:rsidP="00A2120D">
      <w:pPr>
        <w:shd w:val="clear" w:color="auto" w:fill="FFFFFF"/>
        <w:tabs>
          <w:tab w:val="left" w:pos="1675"/>
        </w:tabs>
        <w:spacing w:line="322" w:lineRule="exact"/>
        <w:ind w:right="5" w:firstLine="710"/>
        <w:jc w:val="both"/>
      </w:pPr>
      <w:r>
        <w:rPr>
          <w:spacing w:val="-1"/>
          <w:sz w:val="28"/>
          <w:szCs w:val="28"/>
        </w:rPr>
        <w:t>2.3.1.</w:t>
      </w:r>
      <w:r>
        <w:rPr>
          <w:sz w:val="28"/>
          <w:szCs w:val="28"/>
        </w:rPr>
        <w:tab/>
        <w:t>К механизмам общественного участия в деятельности по</w:t>
      </w:r>
      <w:r>
        <w:rPr>
          <w:sz w:val="28"/>
          <w:szCs w:val="28"/>
        </w:rPr>
        <w:br/>
        <w:t>благоустройству относятся:</w:t>
      </w:r>
    </w:p>
    <w:p w:rsidR="00A2120D" w:rsidRDefault="00A2120D" w:rsidP="00A2120D">
      <w:pPr>
        <w:shd w:val="clear" w:color="auto" w:fill="FFFFFF"/>
        <w:tabs>
          <w:tab w:val="left" w:pos="1162"/>
        </w:tabs>
        <w:spacing w:line="322" w:lineRule="exact"/>
        <w:ind w:right="14" w:firstLine="710"/>
        <w:jc w:val="both"/>
      </w:pPr>
      <w:r>
        <w:rPr>
          <w:spacing w:val="-1"/>
          <w:sz w:val="28"/>
          <w:szCs w:val="28"/>
        </w:rPr>
        <w:t>1)</w:t>
      </w:r>
      <w:r>
        <w:rPr>
          <w:sz w:val="28"/>
          <w:szCs w:val="28"/>
        </w:rPr>
        <w:tab/>
        <w:t>обсуждение  проектов  благоустройства  в  интерактивном формате с</w:t>
      </w:r>
      <w:r>
        <w:rPr>
          <w:sz w:val="28"/>
          <w:szCs w:val="28"/>
        </w:rPr>
        <w:br/>
        <w:t>использованием  широкого  набора инструментов для вовлечения и обеспечения</w:t>
      </w:r>
      <w:r>
        <w:rPr>
          <w:sz w:val="28"/>
          <w:szCs w:val="28"/>
        </w:rPr>
        <w:br/>
        <w:t>участия  и  современных групповых методов работы, в том числе: анкетирование,</w:t>
      </w:r>
      <w:r>
        <w:rPr>
          <w:sz w:val="28"/>
          <w:szCs w:val="28"/>
        </w:rPr>
        <w:br/>
        <w:t>опросы,  интервьюирование, проведение общественных обсуждений, организация</w:t>
      </w:r>
      <w:r>
        <w:rPr>
          <w:sz w:val="28"/>
          <w:szCs w:val="28"/>
        </w:rPr>
        <w:br/>
      </w:r>
      <w:r>
        <w:rPr>
          <w:sz w:val="28"/>
          <w:szCs w:val="28"/>
        </w:rPr>
        <w:lastRenderedPageBreak/>
        <w:t>проектных  мастерских со школьниками, школьные проекты (рисунки, сочинения,</w:t>
      </w:r>
      <w:r>
        <w:rPr>
          <w:sz w:val="28"/>
          <w:szCs w:val="28"/>
        </w:rPr>
        <w:br/>
        <w:t>пожелания, макеты), проведение оценки эксплуатации территории.</w:t>
      </w:r>
    </w:p>
    <w:p w:rsidR="00A2120D" w:rsidRDefault="00A2120D" w:rsidP="00A2120D">
      <w:pPr>
        <w:shd w:val="clear" w:color="auto" w:fill="FFFFFF"/>
        <w:tabs>
          <w:tab w:val="left" w:pos="1013"/>
        </w:tabs>
        <w:spacing w:line="322" w:lineRule="exact"/>
        <w:ind w:left="710"/>
      </w:pPr>
      <w:r>
        <w:rPr>
          <w:spacing w:val="-1"/>
          <w:sz w:val="28"/>
          <w:szCs w:val="28"/>
        </w:rPr>
        <w:t>2)</w:t>
      </w:r>
      <w:r>
        <w:rPr>
          <w:sz w:val="28"/>
          <w:szCs w:val="28"/>
        </w:rPr>
        <w:tab/>
        <w:t>общественный контроль.</w:t>
      </w:r>
    </w:p>
    <w:p w:rsidR="00A2120D" w:rsidRDefault="00A2120D" w:rsidP="00A84901">
      <w:pPr>
        <w:widowControl w:val="0"/>
        <w:numPr>
          <w:ilvl w:val="0"/>
          <w:numId w:val="15"/>
        </w:numPr>
        <w:shd w:val="clear" w:color="auto" w:fill="FFFFFF"/>
        <w:tabs>
          <w:tab w:val="left" w:pos="1450"/>
        </w:tabs>
        <w:autoSpaceDE w:val="0"/>
        <w:autoSpaceDN w:val="0"/>
        <w:adjustRightInd w:val="0"/>
        <w:spacing w:line="322" w:lineRule="exact"/>
        <w:ind w:firstLine="710"/>
        <w:jc w:val="both"/>
        <w:rPr>
          <w:spacing w:val="-1"/>
          <w:sz w:val="28"/>
          <w:szCs w:val="28"/>
        </w:rPr>
      </w:pPr>
      <w:r>
        <w:rPr>
          <w:sz w:val="28"/>
          <w:szCs w:val="28"/>
        </w:rPr>
        <w:t xml:space="preserve">Общественный контроль в области благоустройства осуществляется с учетом положений Федерального закона </w:t>
      </w:r>
      <w:hyperlink r:id="rId48" w:history="1">
        <w:r>
          <w:rPr>
            <w:sz w:val="28"/>
            <w:szCs w:val="28"/>
            <w:u w:val="single"/>
          </w:rPr>
          <w:t>от 21.07.2014 № 212-ФЗ</w:t>
        </w:r>
      </w:hyperlink>
      <w:r>
        <w:rPr>
          <w:sz w:val="28"/>
          <w:szCs w:val="28"/>
        </w:rPr>
        <w:t xml:space="preserve"> «Об основах общественного контроля в Российской Федерации», Закона Алтайского края от 29.06.2015 № 52-ЗС «Об общественном контроле в Алтайском крае», иных законов </w:t>
      </w:r>
      <w:r>
        <w:rPr>
          <w:spacing w:val="-1"/>
          <w:sz w:val="28"/>
          <w:szCs w:val="28"/>
        </w:rPr>
        <w:t xml:space="preserve">и нормативных правовых актов Российской Федерации и Алтайского края, любыми </w:t>
      </w:r>
      <w:r>
        <w:rPr>
          <w:sz w:val="28"/>
          <w:szCs w:val="28"/>
        </w:rPr>
        <w:t>заинтересованными физическими и юридическими лицами, в том числе с использованием технических средств для фото-, видеофиксации, а также интерактивных порталов в сети Интернет.</w:t>
      </w:r>
    </w:p>
    <w:p w:rsidR="00A2120D" w:rsidRDefault="00A2120D" w:rsidP="00A84901">
      <w:pPr>
        <w:widowControl w:val="0"/>
        <w:numPr>
          <w:ilvl w:val="0"/>
          <w:numId w:val="15"/>
        </w:numPr>
        <w:shd w:val="clear" w:color="auto" w:fill="FFFFFF"/>
        <w:tabs>
          <w:tab w:val="left" w:pos="1450"/>
        </w:tabs>
        <w:autoSpaceDE w:val="0"/>
        <w:autoSpaceDN w:val="0"/>
        <w:adjustRightInd w:val="0"/>
        <w:spacing w:line="322" w:lineRule="exact"/>
        <w:ind w:right="14" w:firstLine="710"/>
        <w:jc w:val="both"/>
        <w:rPr>
          <w:spacing w:val="-1"/>
          <w:sz w:val="28"/>
          <w:szCs w:val="28"/>
        </w:rPr>
      </w:pPr>
      <w:r>
        <w:rPr>
          <w:sz w:val="28"/>
          <w:szCs w:val="28"/>
        </w:rPr>
        <w:t>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rsidR="00A2120D" w:rsidRDefault="00A2120D" w:rsidP="00A2120D">
      <w:pPr>
        <w:shd w:val="clear" w:color="auto" w:fill="FFFFFF"/>
        <w:tabs>
          <w:tab w:val="left" w:pos="1301"/>
        </w:tabs>
        <w:spacing w:line="322" w:lineRule="exact"/>
        <w:ind w:right="10" w:firstLine="782"/>
        <w:jc w:val="both"/>
      </w:pPr>
      <w:r>
        <w:rPr>
          <w:spacing w:val="-1"/>
          <w:sz w:val="28"/>
          <w:szCs w:val="28"/>
        </w:rPr>
        <w:t>2.4.</w:t>
      </w:r>
      <w:r>
        <w:rPr>
          <w:sz w:val="28"/>
          <w:szCs w:val="28"/>
        </w:rPr>
        <w:tab/>
        <w:t>Участие лиц, осуществляющих предпринимательскую деятельность, в</w:t>
      </w:r>
      <w:r>
        <w:rPr>
          <w:sz w:val="28"/>
          <w:szCs w:val="28"/>
        </w:rPr>
        <w:br/>
        <w:t>реализации комплексных проектов по благоустройству и созданию комфортной</w:t>
      </w:r>
      <w:r>
        <w:rPr>
          <w:sz w:val="28"/>
          <w:szCs w:val="28"/>
        </w:rPr>
        <w:br/>
        <w:t>среды.</w:t>
      </w:r>
    </w:p>
    <w:p w:rsidR="00A2120D" w:rsidRDefault="00A2120D" w:rsidP="00A84901">
      <w:pPr>
        <w:widowControl w:val="0"/>
        <w:numPr>
          <w:ilvl w:val="0"/>
          <w:numId w:val="16"/>
        </w:numPr>
        <w:shd w:val="clear" w:color="auto" w:fill="FFFFFF"/>
        <w:tabs>
          <w:tab w:val="left" w:pos="1416"/>
        </w:tabs>
        <w:autoSpaceDE w:val="0"/>
        <w:autoSpaceDN w:val="0"/>
        <w:adjustRightInd w:val="0"/>
        <w:spacing w:line="322" w:lineRule="exact"/>
        <w:ind w:right="5" w:firstLine="710"/>
        <w:jc w:val="both"/>
        <w:rPr>
          <w:spacing w:val="-1"/>
          <w:sz w:val="28"/>
          <w:szCs w:val="28"/>
        </w:rPr>
      </w:pPr>
      <w:r>
        <w:rPr>
          <w:spacing w:val="-1"/>
          <w:sz w:val="28"/>
          <w:szCs w:val="28"/>
        </w:rPr>
        <w:t xml:space="preserve">Создание комфортной среды рекомендуется, в том числе, направлять на </w:t>
      </w:r>
      <w:r>
        <w:rPr>
          <w:sz w:val="28"/>
          <w:szCs w:val="28"/>
        </w:rPr>
        <w:t>повышение привлекательности муниципального образования для частных инвесторов с целью создания новых предприятий и рабочих мест. Реализацию комплексных проектов по благоустройству и созданию комфортной среды рекомендуется осуществлять с учетом интересов лиц, осуществляющих предпринимательскую деятельность, в том числе с привлечением их к участию.</w:t>
      </w:r>
    </w:p>
    <w:p w:rsidR="00A2120D" w:rsidRDefault="00A2120D" w:rsidP="00A84901">
      <w:pPr>
        <w:widowControl w:val="0"/>
        <w:numPr>
          <w:ilvl w:val="0"/>
          <w:numId w:val="16"/>
        </w:numPr>
        <w:shd w:val="clear" w:color="auto" w:fill="FFFFFF"/>
        <w:tabs>
          <w:tab w:val="left" w:pos="1416"/>
        </w:tabs>
        <w:autoSpaceDE w:val="0"/>
        <w:autoSpaceDN w:val="0"/>
        <w:adjustRightInd w:val="0"/>
        <w:spacing w:line="322" w:lineRule="exact"/>
        <w:ind w:right="19" w:firstLine="710"/>
        <w:jc w:val="both"/>
        <w:rPr>
          <w:spacing w:val="-1"/>
          <w:sz w:val="28"/>
          <w:szCs w:val="28"/>
        </w:rPr>
      </w:pPr>
      <w:r>
        <w:rPr>
          <w:sz w:val="28"/>
          <w:szCs w:val="28"/>
        </w:rPr>
        <w:t>Участие лиц, осуществляющих предпринимательскую деятельность, в реализации комплексных проектов благоустройства может заключаться:</w:t>
      </w:r>
    </w:p>
    <w:p w:rsidR="00A2120D" w:rsidRDefault="00A2120D" w:rsidP="00A2120D">
      <w:pPr>
        <w:shd w:val="clear" w:color="auto" w:fill="FFFFFF"/>
        <w:tabs>
          <w:tab w:val="left" w:pos="984"/>
        </w:tabs>
        <w:spacing w:line="322" w:lineRule="exact"/>
        <w:ind w:right="10" w:firstLine="710"/>
        <w:jc w:val="both"/>
      </w:pPr>
      <w:r>
        <w:rPr>
          <w:spacing w:val="-3"/>
          <w:sz w:val="28"/>
          <w:szCs w:val="28"/>
        </w:rPr>
        <w:t>а)</w:t>
      </w:r>
      <w:r>
        <w:rPr>
          <w:sz w:val="28"/>
          <w:szCs w:val="28"/>
        </w:rPr>
        <w:tab/>
      </w:r>
      <w:r>
        <w:rPr>
          <w:spacing w:val="-3"/>
          <w:sz w:val="28"/>
          <w:szCs w:val="28"/>
        </w:rPr>
        <w:t>в создании и предоставлении разного рода услуг и сервисов для посетителей</w:t>
      </w:r>
      <w:r>
        <w:rPr>
          <w:spacing w:val="-3"/>
          <w:sz w:val="28"/>
          <w:szCs w:val="28"/>
        </w:rPr>
        <w:br/>
      </w:r>
      <w:r>
        <w:rPr>
          <w:sz w:val="28"/>
          <w:szCs w:val="28"/>
        </w:rPr>
        <w:t>общественных пространств;</w:t>
      </w:r>
    </w:p>
    <w:p w:rsidR="00A2120D" w:rsidRDefault="00A2120D" w:rsidP="00A2120D">
      <w:pPr>
        <w:shd w:val="clear" w:color="auto" w:fill="FFFFFF"/>
        <w:tabs>
          <w:tab w:val="left" w:pos="989"/>
        </w:tabs>
        <w:spacing w:line="322" w:lineRule="exact"/>
        <w:ind w:right="5" w:firstLine="710"/>
        <w:jc w:val="both"/>
      </w:pPr>
      <w:r>
        <w:rPr>
          <w:spacing w:val="-2"/>
          <w:sz w:val="28"/>
          <w:szCs w:val="28"/>
        </w:rPr>
        <w:t>б)</w:t>
      </w:r>
      <w:r>
        <w:rPr>
          <w:sz w:val="28"/>
          <w:szCs w:val="28"/>
        </w:rPr>
        <w:tab/>
        <w:t>в приведении в соответствие с требованиями проектных решений фасадов,</w:t>
      </w:r>
      <w:r>
        <w:rPr>
          <w:sz w:val="28"/>
          <w:szCs w:val="28"/>
        </w:rPr>
        <w:br/>
        <w:t>принадлежащих или арендуемых объектов, в том числе размещенных на них</w:t>
      </w:r>
      <w:r>
        <w:rPr>
          <w:sz w:val="28"/>
          <w:szCs w:val="28"/>
        </w:rPr>
        <w:br/>
        <w:t>вывесок;</w:t>
      </w:r>
    </w:p>
    <w:p w:rsidR="00A2120D" w:rsidRDefault="00A2120D" w:rsidP="00A2120D">
      <w:pPr>
        <w:shd w:val="clear" w:color="auto" w:fill="FFFFFF"/>
        <w:tabs>
          <w:tab w:val="left" w:pos="989"/>
        </w:tabs>
        <w:spacing w:line="322" w:lineRule="exact"/>
        <w:ind w:left="710"/>
        <w:jc w:val="both"/>
      </w:pPr>
      <w:r>
        <w:rPr>
          <w:spacing w:val="-2"/>
          <w:sz w:val="28"/>
          <w:szCs w:val="28"/>
        </w:rPr>
        <w:t>в)</w:t>
      </w:r>
      <w:r>
        <w:rPr>
          <w:sz w:val="28"/>
          <w:szCs w:val="28"/>
        </w:rPr>
        <w:tab/>
        <w:t>в строительстве, реконструкции, реставрации объектов недвижимости;</w:t>
      </w:r>
    </w:p>
    <w:p w:rsidR="00A2120D" w:rsidRDefault="00A2120D" w:rsidP="00A2120D">
      <w:pPr>
        <w:shd w:val="clear" w:color="auto" w:fill="FFFFFF"/>
        <w:tabs>
          <w:tab w:val="left" w:pos="989"/>
        </w:tabs>
        <w:spacing w:line="322" w:lineRule="exact"/>
        <w:ind w:left="710"/>
        <w:jc w:val="both"/>
      </w:pPr>
      <w:r>
        <w:rPr>
          <w:spacing w:val="-3"/>
          <w:sz w:val="28"/>
          <w:szCs w:val="28"/>
        </w:rPr>
        <w:t>г)</w:t>
      </w:r>
      <w:r>
        <w:rPr>
          <w:sz w:val="28"/>
          <w:szCs w:val="28"/>
        </w:rPr>
        <w:tab/>
        <w:t>в производстве или размещении элементов благоустройства;</w:t>
      </w:r>
    </w:p>
    <w:p w:rsidR="00A2120D" w:rsidRDefault="00A2120D" w:rsidP="00A2120D">
      <w:pPr>
        <w:shd w:val="clear" w:color="auto" w:fill="FFFFFF"/>
        <w:tabs>
          <w:tab w:val="left" w:pos="1075"/>
        </w:tabs>
        <w:spacing w:line="322" w:lineRule="exact"/>
        <w:ind w:right="14" w:firstLine="710"/>
        <w:jc w:val="both"/>
      </w:pPr>
      <w:r>
        <w:rPr>
          <w:spacing w:val="-2"/>
          <w:sz w:val="28"/>
          <w:szCs w:val="28"/>
        </w:rPr>
        <w:t>д)</w:t>
      </w:r>
      <w:r>
        <w:rPr>
          <w:sz w:val="28"/>
          <w:szCs w:val="28"/>
        </w:rPr>
        <w:tab/>
        <w:t>в комплексном благоустройстве отдельных территорий, прилегающих к</w:t>
      </w:r>
      <w:r>
        <w:rPr>
          <w:sz w:val="28"/>
          <w:szCs w:val="28"/>
        </w:rPr>
        <w:br/>
        <w:t>территориям, благоустраиваемым за счет средств муниципального образования;</w:t>
      </w:r>
    </w:p>
    <w:p w:rsidR="00A2120D" w:rsidRDefault="00A2120D" w:rsidP="00A2120D">
      <w:pPr>
        <w:shd w:val="clear" w:color="auto" w:fill="FFFFFF"/>
        <w:tabs>
          <w:tab w:val="left" w:pos="1075"/>
        </w:tabs>
        <w:spacing w:line="322" w:lineRule="exact"/>
        <w:ind w:right="14" w:firstLine="710"/>
        <w:jc w:val="both"/>
      </w:pPr>
      <w:r>
        <w:rPr>
          <w:spacing w:val="-3"/>
          <w:sz w:val="28"/>
          <w:szCs w:val="28"/>
        </w:rPr>
        <w:t>е)</w:t>
      </w:r>
      <w:r>
        <w:rPr>
          <w:sz w:val="28"/>
          <w:szCs w:val="28"/>
        </w:rPr>
        <w:tab/>
        <w:t>в организации мероприятий, обеспечивающих приток посетителей на</w:t>
      </w:r>
      <w:r>
        <w:rPr>
          <w:sz w:val="28"/>
          <w:szCs w:val="28"/>
        </w:rPr>
        <w:br/>
        <w:t>создаваемые общественные пространства;</w:t>
      </w:r>
    </w:p>
    <w:p w:rsidR="00A2120D" w:rsidRDefault="00A2120D" w:rsidP="00A2120D">
      <w:pPr>
        <w:shd w:val="clear" w:color="auto" w:fill="FFFFFF"/>
        <w:tabs>
          <w:tab w:val="left" w:pos="1186"/>
        </w:tabs>
        <w:spacing w:line="322" w:lineRule="exact"/>
        <w:ind w:right="5" w:firstLine="710"/>
        <w:jc w:val="both"/>
      </w:pPr>
      <w:r>
        <w:rPr>
          <w:spacing w:val="-1"/>
          <w:sz w:val="28"/>
          <w:szCs w:val="28"/>
        </w:rPr>
        <w:t>ж)</w:t>
      </w:r>
      <w:r>
        <w:rPr>
          <w:sz w:val="28"/>
          <w:szCs w:val="28"/>
        </w:rPr>
        <w:tab/>
        <w:t>в организации уборки благоустроенных территорий, предоставлении</w:t>
      </w:r>
      <w:r>
        <w:rPr>
          <w:sz w:val="28"/>
          <w:szCs w:val="28"/>
        </w:rPr>
        <w:br/>
        <w:t>средств для подготовки проектов или проведения творческих конкурсов на</w:t>
      </w:r>
      <w:r>
        <w:rPr>
          <w:sz w:val="28"/>
          <w:szCs w:val="28"/>
        </w:rPr>
        <w:br/>
        <w:t>разработку архитектурных концепций общественных пространств;</w:t>
      </w:r>
    </w:p>
    <w:p w:rsidR="00A2120D" w:rsidRDefault="00A2120D" w:rsidP="00A2120D">
      <w:pPr>
        <w:shd w:val="clear" w:color="auto" w:fill="FFFFFF"/>
        <w:tabs>
          <w:tab w:val="left" w:pos="984"/>
        </w:tabs>
        <w:spacing w:line="322" w:lineRule="exact"/>
        <w:ind w:left="710"/>
        <w:jc w:val="both"/>
      </w:pPr>
      <w:r>
        <w:rPr>
          <w:spacing w:val="-3"/>
          <w:sz w:val="28"/>
          <w:szCs w:val="28"/>
        </w:rPr>
        <w:t>з)</w:t>
      </w:r>
      <w:r>
        <w:rPr>
          <w:sz w:val="28"/>
          <w:szCs w:val="28"/>
        </w:rPr>
        <w:tab/>
        <w:t>в иных формах.</w:t>
      </w:r>
    </w:p>
    <w:p w:rsidR="00A2120D" w:rsidRDefault="00A2120D" w:rsidP="00A2120D">
      <w:pPr>
        <w:shd w:val="clear" w:color="auto" w:fill="FFFFFF"/>
        <w:tabs>
          <w:tab w:val="left" w:pos="1416"/>
        </w:tabs>
        <w:spacing w:line="322" w:lineRule="exact"/>
        <w:ind w:firstLine="710"/>
        <w:jc w:val="both"/>
      </w:pPr>
      <w:r>
        <w:rPr>
          <w:spacing w:val="-1"/>
          <w:sz w:val="28"/>
          <w:szCs w:val="28"/>
        </w:rPr>
        <w:t>2.4.3.</w:t>
      </w:r>
      <w:r>
        <w:rPr>
          <w:sz w:val="28"/>
          <w:szCs w:val="28"/>
        </w:rPr>
        <w:tab/>
      </w:r>
      <w:r>
        <w:rPr>
          <w:spacing w:val="-1"/>
          <w:sz w:val="28"/>
          <w:szCs w:val="28"/>
        </w:rPr>
        <w:t>В реализации комплексных проектов благоустройства могут принимать</w:t>
      </w:r>
      <w:r>
        <w:rPr>
          <w:spacing w:val="-1"/>
          <w:sz w:val="28"/>
          <w:szCs w:val="28"/>
        </w:rPr>
        <w:br/>
      </w:r>
      <w:r>
        <w:rPr>
          <w:sz w:val="28"/>
          <w:szCs w:val="28"/>
        </w:rPr>
        <w:t>участие лица, осуществляющие предпринимательскую деятельность в различных</w:t>
      </w:r>
      <w:r>
        <w:rPr>
          <w:sz w:val="28"/>
          <w:szCs w:val="28"/>
        </w:rPr>
        <w:br/>
        <w:t>сферах, в том числе в сфере строительства, предоставления услуг общественного</w:t>
      </w:r>
      <w:r>
        <w:rPr>
          <w:sz w:val="28"/>
          <w:szCs w:val="28"/>
        </w:rPr>
        <w:br/>
      </w:r>
      <w:r>
        <w:rPr>
          <w:sz w:val="28"/>
          <w:szCs w:val="28"/>
        </w:rPr>
        <w:lastRenderedPageBreak/>
        <w:t>питания, оказания туристических услуг, оказания услуг в сфере образования и</w:t>
      </w:r>
      <w:r>
        <w:rPr>
          <w:sz w:val="28"/>
          <w:szCs w:val="28"/>
        </w:rPr>
        <w:br/>
        <w:t>культуры.</w:t>
      </w:r>
    </w:p>
    <w:p w:rsidR="00A2120D" w:rsidRDefault="00A2120D" w:rsidP="00A2120D">
      <w:pPr>
        <w:shd w:val="clear" w:color="auto" w:fill="FFFFFF"/>
        <w:tabs>
          <w:tab w:val="left" w:pos="1608"/>
        </w:tabs>
        <w:spacing w:line="322" w:lineRule="exact"/>
        <w:ind w:right="10" w:firstLine="710"/>
        <w:jc w:val="both"/>
      </w:pPr>
      <w:r>
        <w:rPr>
          <w:spacing w:val="-1"/>
          <w:sz w:val="28"/>
          <w:szCs w:val="28"/>
        </w:rPr>
        <w:t>2.4.4.</w:t>
      </w:r>
      <w:r>
        <w:rPr>
          <w:sz w:val="28"/>
          <w:szCs w:val="28"/>
        </w:rPr>
        <w:tab/>
        <w:t>Рекомендуется осуществлять вовлечение лиц, осуществляющих</w:t>
      </w:r>
      <w:r>
        <w:rPr>
          <w:sz w:val="28"/>
          <w:szCs w:val="28"/>
        </w:rPr>
        <w:br/>
        <w:t>предпринимательскую деятельность, в реализацию комплексных проектов</w:t>
      </w:r>
      <w:r>
        <w:rPr>
          <w:sz w:val="28"/>
          <w:szCs w:val="28"/>
        </w:rPr>
        <w:br/>
      </w:r>
      <w:r>
        <w:rPr>
          <w:spacing w:val="-1"/>
          <w:sz w:val="28"/>
          <w:szCs w:val="28"/>
        </w:rPr>
        <w:t>благоустройства на стадии проектирования общественных пространств, подготовки</w:t>
      </w:r>
      <w:r>
        <w:rPr>
          <w:spacing w:val="-1"/>
          <w:sz w:val="28"/>
          <w:szCs w:val="28"/>
        </w:rPr>
        <w:br/>
      </w:r>
      <w:r>
        <w:rPr>
          <w:sz w:val="28"/>
          <w:szCs w:val="28"/>
        </w:rPr>
        <w:t>технического задания, выбора зон для благоустройства.</w:t>
      </w:r>
    </w:p>
    <w:p w:rsidR="00A2120D" w:rsidRPr="00BE5F86" w:rsidRDefault="00A2120D" w:rsidP="00A2120D">
      <w:pPr>
        <w:shd w:val="clear" w:color="auto" w:fill="FFFFFF"/>
        <w:spacing w:before="317"/>
        <w:ind w:left="2050"/>
        <w:rPr>
          <w:b/>
        </w:rPr>
      </w:pPr>
      <w:r w:rsidRPr="00BE5F86">
        <w:rPr>
          <w:b/>
          <w:sz w:val="28"/>
          <w:szCs w:val="28"/>
        </w:rPr>
        <w:t>3. Требования к объектам и элементам благоустройства</w:t>
      </w:r>
    </w:p>
    <w:p w:rsidR="00A2120D" w:rsidRDefault="00A2120D" w:rsidP="00A2120D">
      <w:pPr>
        <w:shd w:val="clear" w:color="auto" w:fill="FFFFFF"/>
        <w:tabs>
          <w:tab w:val="left" w:pos="1382"/>
        </w:tabs>
        <w:spacing w:line="322" w:lineRule="exact"/>
        <w:ind w:right="5" w:firstLine="710"/>
        <w:jc w:val="both"/>
      </w:pPr>
      <w:r>
        <w:rPr>
          <w:spacing w:val="-1"/>
          <w:sz w:val="28"/>
          <w:szCs w:val="28"/>
        </w:rPr>
        <w:t>3.1.</w:t>
      </w:r>
      <w:r>
        <w:rPr>
          <w:sz w:val="28"/>
          <w:szCs w:val="28"/>
        </w:rPr>
        <w:tab/>
        <w:t>Содержание территорий поселения и мероприятия по развитию</w:t>
      </w:r>
      <w:r>
        <w:rPr>
          <w:sz w:val="28"/>
          <w:szCs w:val="28"/>
        </w:rPr>
        <w:br/>
        <w:t>благоустройства осуществляются в соответствии с настоящими Правилами,</w:t>
      </w:r>
      <w:r>
        <w:rPr>
          <w:sz w:val="28"/>
          <w:szCs w:val="28"/>
        </w:rPr>
        <w:br/>
        <w:t>Федеральным законом</w:t>
      </w:r>
      <w:hyperlink r:id="rId49" w:history="1">
        <w:r w:rsidRPr="00BE5F86">
          <w:rPr>
            <w:sz w:val="28"/>
            <w:szCs w:val="28"/>
          </w:rPr>
          <w:t xml:space="preserve"> от 24.11.1995 № 181-ФЗ </w:t>
        </w:r>
      </w:hyperlink>
      <w:r>
        <w:rPr>
          <w:sz w:val="28"/>
          <w:szCs w:val="28"/>
        </w:rPr>
        <w:t>«О социальной защите инвалидов в</w:t>
      </w:r>
      <w:r>
        <w:rPr>
          <w:sz w:val="28"/>
          <w:szCs w:val="28"/>
        </w:rPr>
        <w:br/>
        <w:t>Российской Федерации», иными федеральными законами, нормативными</w:t>
      </w:r>
      <w:r>
        <w:rPr>
          <w:sz w:val="28"/>
          <w:szCs w:val="28"/>
        </w:rPr>
        <w:br/>
        <w:t>правовыми актами Российской Федерации и Алтайского края.</w:t>
      </w:r>
    </w:p>
    <w:p w:rsidR="00A2120D" w:rsidRDefault="00A2120D" w:rsidP="00A2120D">
      <w:pPr>
        <w:shd w:val="clear" w:color="auto" w:fill="FFFFFF"/>
        <w:tabs>
          <w:tab w:val="left" w:pos="1296"/>
        </w:tabs>
        <w:spacing w:line="322" w:lineRule="exact"/>
        <w:ind w:right="5" w:firstLine="710"/>
        <w:jc w:val="both"/>
      </w:pPr>
      <w:r>
        <w:rPr>
          <w:spacing w:val="-1"/>
          <w:sz w:val="28"/>
          <w:szCs w:val="28"/>
        </w:rPr>
        <w:t>3.2.</w:t>
      </w:r>
      <w:r>
        <w:rPr>
          <w:sz w:val="28"/>
          <w:szCs w:val="28"/>
        </w:rPr>
        <w:tab/>
        <w:t>Требования по оснащению элементов благоустройства техническими</w:t>
      </w:r>
      <w:r>
        <w:rPr>
          <w:sz w:val="28"/>
          <w:szCs w:val="28"/>
        </w:rPr>
        <w:br/>
        <w:t>приспособлениями для беспрепятственного доступа к ним и их использования</w:t>
      </w:r>
      <w:r>
        <w:rPr>
          <w:sz w:val="28"/>
          <w:szCs w:val="28"/>
        </w:rPr>
        <w:br/>
        <w:t>инвалидами и другими маломобильными группами населения, установленные</w:t>
      </w:r>
      <w:r>
        <w:rPr>
          <w:sz w:val="28"/>
          <w:szCs w:val="28"/>
        </w:rPr>
        <w:br/>
        <w:t>настоящими Правилами, применяются исключительно ко вновь вводимым в</w:t>
      </w:r>
      <w:r>
        <w:rPr>
          <w:sz w:val="28"/>
          <w:szCs w:val="28"/>
        </w:rPr>
        <w:br/>
        <w:t>эксплуатацию или прошедшим реконструкцию объектам.</w:t>
      </w:r>
    </w:p>
    <w:p w:rsidR="00A2120D" w:rsidRDefault="00A2120D" w:rsidP="00A2120D">
      <w:pPr>
        <w:shd w:val="clear" w:color="auto" w:fill="FFFFFF"/>
        <w:tabs>
          <w:tab w:val="left" w:pos="1320"/>
        </w:tabs>
        <w:spacing w:line="322" w:lineRule="exact"/>
        <w:ind w:right="14" w:firstLine="710"/>
        <w:jc w:val="both"/>
      </w:pPr>
      <w:r>
        <w:rPr>
          <w:spacing w:val="-1"/>
          <w:sz w:val="28"/>
          <w:szCs w:val="28"/>
        </w:rPr>
        <w:t>3.3.</w:t>
      </w:r>
      <w:r>
        <w:rPr>
          <w:sz w:val="28"/>
          <w:szCs w:val="28"/>
        </w:rPr>
        <w:tab/>
        <w:t>К объектам благоустройства в целях настоящих Правил относятся</w:t>
      </w:r>
      <w:r>
        <w:rPr>
          <w:sz w:val="28"/>
          <w:szCs w:val="28"/>
        </w:rPr>
        <w:br/>
        <w:t>территории различного функционального назначения, на которых осуществляется</w:t>
      </w:r>
      <w:r>
        <w:rPr>
          <w:sz w:val="28"/>
          <w:szCs w:val="28"/>
        </w:rPr>
        <w:br/>
        <w:t>деятельность по благоустройству, в том числе:</w:t>
      </w:r>
    </w:p>
    <w:p w:rsidR="00A2120D" w:rsidRDefault="00A2120D" w:rsidP="00A84901">
      <w:pPr>
        <w:widowControl w:val="0"/>
        <w:numPr>
          <w:ilvl w:val="0"/>
          <w:numId w:val="17"/>
        </w:numPr>
        <w:shd w:val="clear" w:color="auto" w:fill="FFFFFF"/>
        <w:tabs>
          <w:tab w:val="left" w:pos="874"/>
        </w:tabs>
        <w:autoSpaceDE w:val="0"/>
        <w:autoSpaceDN w:val="0"/>
        <w:adjustRightInd w:val="0"/>
        <w:spacing w:line="322" w:lineRule="exact"/>
        <w:ind w:left="710"/>
        <w:rPr>
          <w:sz w:val="28"/>
          <w:szCs w:val="28"/>
        </w:rPr>
      </w:pPr>
      <w:r>
        <w:rPr>
          <w:sz w:val="28"/>
          <w:szCs w:val="28"/>
        </w:rPr>
        <w:t>детские площадки, спортивные и другие площадки отдыха и досуга;</w:t>
      </w:r>
    </w:p>
    <w:p w:rsidR="00A2120D" w:rsidRDefault="00A2120D" w:rsidP="00A84901">
      <w:pPr>
        <w:widowControl w:val="0"/>
        <w:numPr>
          <w:ilvl w:val="0"/>
          <w:numId w:val="17"/>
        </w:numPr>
        <w:shd w:val="clear" w:color="auto" w:fill="FFFFFF"/>
        <w:tabs>
          <w:tab w:val="left" w:pos="874"/>
        </w:tabs>
        <w:autoSpaceDE w:val="0"/>
        <w:autoSpaceDN w:val="0"/>
        <w:adjustRightInd w:val="0"/>
        <w:spacing w:line="322" w:lineRule="exact"/>
        <w:ind w:left="710"/>
        <w:rPr>
          <w:sz w:val="28"/>
          <w:szCs w:val="28"/>
        </w:rPr>
      </w:pPr>
      <w:r>
        <w:rPr>
          <w:sz w:val="28"/>
          <w:szCs w:val="28"/>
        </w:rPr>
        <w:t>площадки для выгула животных;</w:t>
      </w:r>
    </w:p>
    <w:p w:rsidR="00A2120D" w:rsidRDefault="00A2120D" w:rsidP="00A84901">
      <w:pPr>
        <w:widowControl w:val="0"/>
        <w:numPr>
          <w:ilvl w:val="0"/>
          <w:numId w:val="17"/>
        </w:numPr>
        <w:shd w:val="clear" w:color="auto" w:fill="FFFFFF"/>
        <w:tabs>
          <w:tab w:val="left" w:pos="874"/>
        </w:tabs>
        <w:autoSpaceDE w:val="0"/>
        <w:autoSpaceDN w:val="0"/>
        <w:adjustRightInd w:val="0"/>
        <w:spacing w:line="322" w:lineRule="exact"/>
        <w:ind w:left="710"/>
        <w:rPr>
          <w:sz w:val="28"/>
          <w:szCs w:val="28"/>
        </w:rPr>
      </w:pPr>
      <w:r>
        <w:rPr>
          <w:sz w:val="28"/>
          <w:szCs w:val="28"/>
        </w:rPr>
        <w:t>площадки автостоянок;</w:t>
      </w:r>
    </w:p>
    <w:p w:rsidR="00A2120D" w:rsidRDefault="00A2120D" w:rsidP="00A84901">
      <w:pPr>
        <w:widowControl w:val="0"/>
        <w:numPr>
          <w:ilvl w:val="0"/>
          <w:numId w:val="17"/>
        </w:numPr>
        <w:shd w:val="clear" w:color="auto" w:fill="FFFFFF"/>
        <w:tabs>
          <w:tab w:val="left" w:pos="874"/>
        </w:tabs>
        <w:autoSpaceDE w:val="0"/>
        <w:autoSpaceDN w:val="0"/>
        <w:adjustRightInd w:val="0"/>
        <w:spacing w:line="322" w:lineRule="exact"/>
        <w:ind w:left="710"/>
        <w:rPr>
          <w:sz w:val="28"/>
          <w:szCs w:val="28"/>
        </w:rPr>
      </w:pPr>
      <w:r>
        <w:rPr>
          <w:sz w:val="28"/>
          <w:szCs w:val="28"/>
        </w:rPr>
        <w:t>улицы и дороги;</w:t>
      </w:r>
    </w:p>
    <w:p w:rsidR="00A2120D" w:rsidRDefault="00A2120D" w:rsidP="00A84901">
      <w:pPr>
        <w:widowControl w:val="0"/>
        <w:numPr>
          <w:ilvl w:val="0"/>
          <w:numId w:val="17"/>
        </w:numPr>
        <w:shd w:val="clear" w:color="auto" w:fill="FFFFFF"/>
        <w:tabs>
          <w:tab w:val="left" w:pos="874"/>
        </w:tabs>
        <w:autoSpaceDE w:val="0"/>
        <w:autoSpaceDN w:val="0"/>
        <w:adjustRightInd w:val="0"/>
        <w:spacing w:line="322" w:lineRule="exact"/>
        <w:ind w:left="710"/>
        <w:rPr>
          <w:sz w:val="28"/>
          <w:szCs w:val="28"/>
        </w:rPr>
      </w:pPr>
      <w:r>
        <w:rPr>
          <w:sz w:val="28"/>
          <w:szCs w:val="28"/>
        </w:rPr>
        <w:t>парки, скверы, иные зеленые зоны;</w:t>
      </w:r>
    </w:p>
    <w:p w:rsidR="00A2120D" w:rsidRDefault="00A2120D" w:rsidP="00A84901">
      <w:pPr>
        <w:widowControl w:val="0"/>
        <w:numPr>
          <w:ilvl w:val="0"/>
          <w:numId w:val="17"/>
        </w:numPr>
        <w:shd w:val="clear" w:color="auto" w:fill="FFFFFF"/>
        <w:tabs>
          <w:tab w:val="left" w:pos="874"/>
        </w:tabs>
        <w:autoSpaceDE w:val="0"/>
        <w:autoSpaceDN w:val="0"/>
        <w:adjustRightInd w:val="0"/>
        <w:spacing w:line="322" w:lineRule="exact"/>
        <w:ind w:left="710"/>
        <w:rPr>
          <w:sz w:val="28"/>
          <w:szCs w:val="28"/>
        </w:rPr>
      </w:pPr>
      <w:r>
        <w:rPr>
          <w:sz w:val="28"/>
          <w:szCs w:val="28"/>
        </w:rPr>
        <w:t>площади и другие территории;</w:t>
      </w:r>
    </w:p>
    <w:p w:rsidR="00A2120D" w:rsidRDefault="00A2120D" w:rsidP="00A84901">
      <w:pPr>
        <w:widowControl w:val="0"/>
        <w:numPr>
          <w:ilvl w:val="0"/>
          <w:numId w:val="17"/>
        </w:numPr>
        <w:shd w:val="clear" w:color="auto" w:fill="FFFFFF"/>
        <w:tabs>
          <w:tab w:val="left" w:pos="874"/>
        </w:tabs>
        <w:autoSpaceDE w:val="0"/>
        <w:autoSpaceDN w:val="0"/>
        <w:adjustRightInd w:val="0"/>
        <w:spacing w:line="322" w:lineRule="exact"/>
        <w:ind w:left="710"/>
        <w:rPr>
          <w:sz w:val="28"/>
          <w:szCs w:val="28"/>
        </w:rPr>
      </w:pPr>
      <w:r>
        <w:rPr>
          <w:sz w:val="28"/>
          <w:szCs w:val="28"/>
        </w:rPr>
        <w:t>технические зоны транспортных, инженерных коммуникаций;</w:t>
      </w:r>
    </w:p>
    <w:p w:rsidR="00A2120D" w:rsidRDefault="00A2120D" w:rsidP="00A2120D">
      <w:pPr>
        <w:shd w:val="clear" w:color="auto" w:fill="FFFFFF"/>
        <w:tabs>
          <w:tab w:val="left" w:pos="912"/>
        </w:tabs>
        <w:spacing w:line="322" w:lineRule="exact"/>
        <w:ind w:right="10" w:firstLine="710"/>
        <w:jc w:val="both"/>
      </w:pPr>
      <w:r>
        <w:rPr>
          <w:sz w:val="28"/>
          <w:szCs w:val="28"/>
        </w:rPr>
        <w:t>-</w:t>
      </w:r>
      <w:r>
        <w:rPr>
          <w:sz w:val="28"/>
          <w:szCs w:val="28"/>
        </w:rPr>
        <w:tab/>
        <w:t>контейнерные площадки и площадки для складирования отдельных групп</w:t>
      </w:r>
      <w:r>
        <w:rPr>
          <w:sz w:val="28"/>
          <w:szCs w:val="28"/>
        </w:rPr>
        <w:br/>
        <w:t>коммунальных отходов.</w:t>
      </w:r>
    </w:p>
    <w:p w:rsidR="00A2120D" w:rsidRDefault="00A2120D" w:rsidP="00A2120D">
      <w:pPr>
        <w:shd w:val="clear" w:color="auto" w:fill="FFFFFF"/>
        <w:tabs>
          <w:tab w:val="left" w:pos="1195"/>
        </w:tabs>
        <w:spacing w:line="322" w:lineRule="exact"/>
        <w:ind w:left="710"/>
      </w:pPr>
      <w:r>
        <w:rPr>
          <w:spacing w:val="-1"/>
          <w:sz w:val="28"/>
          <w:szCs w:val="28"/>
        </w:rPr>
        <w:t>3.4.</w:t>
      </w:r>
      <w:r>
        <w:rPr>
          <w:sz w:val="28"/>
          <w:szCs w:val="28"/>
        </w:rPr>
        <w:tab/>
      </w:r>
      <w:r>
        <w:rPr>
          <w:spacing w:val="-2"/>
          <w:sz w:val="28"/>
          <w:szCs w:val="28"/>
        </w:rPr>
        <w:t>К элементам благоустройства в настоящих Правилах относят, в том числе:</w:t>
      </w:r>
    </w:p>
    <w:p w:rsidR="00A2120D" w:rsidRDefault="00A2120D" w:rsidP="00A84901">
      <w:pPr>
        <w:widowControl w:val="0"/>
        <w:numPr>
          <w:ilvl w:val="0"/>
          <w:numId w:val="17"/>
        </w:numPr>
        <w:shd w:val="clear" w:color="auto" w:fill="FFFFFF"/>
        <w:tabs>
          <w:tab w:val="left" w:pos="874"/>
        </w:tabs>
        <w:autoSpaceDE w:val="0"/>
        <w:autoSpaceDN w:val="0"/>
        <w:adjustRightInd w:val="0"/>
        <w:spacing w:line="322" w:lineRule="exact"/>
        <w:ind w:left="710"/>
        <w:rPr>
          <w:sz w:val="28"/>
          <w:szCs w:val="28"/>
        </w:rPr>
      </w:pPr>
      <w:r>
        <w:rPr>
          <w:sz w:val="28"/>
          <w:szCs w:val="28"/>
        </w:rPr>
        <w:t>элементы озеленения;</w:t>
      </w:r>
    </w:p>
    <w:p w:rsidR="00A2120D" w:rsidRDefault="00A2120D" w:rsidP="00A84901">
      <w:pPr>
        <w:widowControl w:val="0"/>
        <w:numPr>
          <w:ilvl w:val="0"/>
          <w:numId w:val="17"/>
        </w:numPr>
        <w:shd w:val="clear" w:color="auto" w:fill="FFFFFF"/>
        <w:tabs>
          <w:tab w:val="left" w:pos="874"/>
        </w:tabs>
        <w:autoSpaceDE w:val="0"/>
        <w:autoSpaceDN w:val="0"/>
        <w:adjustRightInd w:val="0"/>
        <w:spacing w:line="322" w:lineRule="exact"/>
        <w:ind w:left="710"/>
        <w:rPr>
          <w:sz w:val="28"/>
          <w:szCs w:val="28"/>
        </w:rPr>
      </w:pPr>
      <w:r>
        <w:rPr>
          <w:sz w:val="28"/>
          <w:szCs w:val="28"/>
        </w:rPr>
        <w:t>покрытия;</w:t>
      </w:r>
    </w:p>
    <w:p w:rsidR="00A2120D" w:rsidRDefault="00A2120D" w:rsidP="00A84901">
      <w:pPr>
        <w:widowControl w:val="0"/>
        <w:numPr>
          <w:ilvl w:val="0"/>
          <w:numId w:val="17"/>
        </w:numPr>
        <w:shd w:val="clear" w:color="auto" w:fill="FFFFFF"/>
        <w:tabs>
          <w:tab w:val="left" w:pos="874"/>
        </w:tabs>
        <w:autoSpaceDE w:val="0"/>
        <w:autoSpaceDN w:val="0"/>
        <w:adjustRightInd w:val="0"/>
        <w:spacing w:line="322" w:lineRule="exact"/>
        <w:ind w:left="710"/>
        <w:rPr>
          <w:sz w:val="28"/>
          <w:szCs w:val="28"/>
        </w:rPr>
      </w:pPr>
      <w:r>
        <w:rPr>
          <w:sz w:val="28"/>
          <w:szCs w:val="28"/>
        </w:rPr>
        <w:t>ограждения (заборы);</w:t>
      </w:r>
    </w:p>
    <w:p w:rsidR="00A2120D" w:rsidRDefault="00A2120D" w:rsidP="00A84901">
      <w:pPr>
        <w:widowControl w:val="0"/>
        <w:numPr>
          <w:ilvl w:val="0"/>
          <w:numId w:val="17"/>
        </w:numPr>
        <w:shd w:val="clear" w:color="auto" w:fill="FFFFFF"/>
        <w:tabs>
          <w:tab w:val="left" w:pos="874"/>
        </w:tabs>
        <w:autoSpaceDE w:val="0"/>
        <w:autoSpaceDN w:val="0"/>
        <w:adjustRightInd w:val="0"/>
        <w:spacing w:line="322" w:lineRule="exact"/>
        <w:ind w:left="710"/>
        <w:rPr>
          <w:sz w:val="28"/>
          <w:szCs w:val="28"/>
        </w:rPr>
      </w:pPr>
      <w:r>
        <w:rPr>
          <w:sz w:val="28"/>
          <w:szCs w:val="28"/>
        </w:rPr>
        <w:t>водные устройства;</w:t>
      </w:r>
    </w:p>
    <w:p w:rsidR="00A2120D" w:rsidRDefault="00A2120D" w:rsidP="00A84901">
      <w:pPr>
        <w:widowControl w:val="0"/>
        <w:numPr>
          <w:ilvl w:val="0"/>
          <w:numId w:val="17"/>
        </w:numPr>
        <w:shd w:val="clear" w:color="auto" w:fill="FFFFFF"/>
        <w:tabs>
          <w:tab w:val="left" w:pos="874"/>
        </w:tabs>
        <w:autoSpaceDE w:val="0"/>
        <w:autoSpaceDN w:val="0"/>
        <w:adjustRightInd w:val="0"/>
        <w:spacing w:line="322" w:lineRule="exact"/>
        <w:ind w:left="710"/>
        <w:rPr>
          <w:sz w:val="28"/>
          <w:szCs w:val="28"/>
        </w:rPr>
      </w:pPr>
      <w:r>
        <w:rPr>
          <w:sz w:val="28"/>
          <w:szCs w:val="28"/>
        </w:rPr>
        <w:t>уличное коммунально-бытовое и техническое оборудование;</w:t>
      </w:r>
    </w:p>
    <w:p w:rsidR="00A2120D" w:rsidRDefault="00A2120D" w:rsidP="00A84901">
      <w:pPr>
        <w:widowControl w:val="0"/>
        <w:numPr>
          <w:ilvl w:val="0"/>
          <w:numId w:val="17"/>
        </w:numPr>
        <w:shd w:val="clear" w:color="auto" w:fill="FFFFFF"/>
        <w:tabs>
          <w:tab w:val="left" w:pos="874"/>
        </w:tabs>
        <w:autoSpaceDE w:val="0"/>
        <w:autoSpaceDN w:val="0"/>
        <w:adjustRightInd w:val="0"/>
        <w:spacing w:line="322" w:lineRule="exact"/>
        <w:ind w:left="710"/>
        <w:rPr>
          <w:sz w:val="28"/>
          <w:szCs w:val="28"/>
        </w:rPr>
      </w:pPr>
      <w:r>
        <w:rPr>
          <w:sz w:val="28"/>
          <w:szCs w:val="28"/>
        </w:rPr>
        <w:t>игровое и спортивное оборудование;</w:t>
      </w:r>
    </w:p>
    <w:p w:rsidR="00A2120D" w:rsidRDefault="00A2120D" w:rsidP="00A84901">
      <w:pPr>
        <w:widowControl w:val="0"/>
        <w:numPr>
          <w:ilvl w:val="0"/>
          <w:numId w:val="17"/>
        </w:numPr>
        <w:shd w:val="clear" w:color="auto" w:fill="FFFFFF"/>
        <w:tabs>
          <w:tab w:val="left" w:pos="874"/>
        </w:tabs>
        <w:autoSpaceDE w:val="0"/>
        <w:autoSpaceDN w:val="0"/>
        <w:adjustRightInd w:val="0"/>
        <w:spacing w:line="322" w:lineRule="exact"/>
        <w:ind w:left="710"/>
        <w:rPr>
          <w:sz w:val="28"/>
          <w:szCs w:val="28"/>
        </w:rPr>
      </w:pPr>
      <w:r>
        <w:rPr>
          <w:sz w:val="28"/>
          <w:szCs w:val="28"/>
        </w:rPr>
        <w:t>элементы освещения;</w:t>
      </w:r>
    </w:p>
    <w:p w:rsidR="00A2120D" w:rsidRDefault="00A2120D" w:rsidP="00A84901">
      <w:pPr>
        <w:widowControl w:val="0"/>
        <w:numPr>
          <w:ilvl w:val="0"/>
          <w:numId w:val="17"/>
        </w:numPr>
        <w:shd w:val="clear" w:color="auto" w:fill="FFFFFF"/>
        <w:tabs>
          <w:tab w:val="left" w:pos="874"/>
        </w:tabs>
        <w:autoSpaceDE w:val="0"/>
        <w:autoSpaceDN w:val="0"/>
        <w:adjustRightInd w:val="0"/>
        <w:spacing w:line="322" w:lineRule="exact"/>
        <w:ind w:left="710"/>
        <w:rPr>
          <w:sz w:val="28"/>
          <w:szCs w:val="28"/>
        </w:rPr>
      </w:pPr>
      <w:r>
        <w:rPr>
          <w:sz w:val="28"/>
          <w:szCs w:val="28"/>
        </w:rPr>
        <w:t>средства размещения информации и рекламные конструкции;</w:t>
      </w:r>
    </w:p>
    <w:p w:rsidR="00A2120D" w:rsidRDefault="00A2120D" w:rsidP="00A84901">
      <w:pPr>
        <w:widowControl w:val="0"/>
        <w:numPr>
          <w:ilvl w:val="0"/>
          <w:numId w:val="17"/>
        </w:numPr>
        <w:shd w:val="clear" w:color="auto" w:fill="FFFFFF"/>
        <w:tabs>
          <w:tab w:val="left" w:pos="874"/>
        </w:tabs>
        <w:autoSpaceDE w:val="0"/>
        <w:autoSpaceDN w:val="0"/>
        <w:adjustRightInd w:val="0"/>
        <w:spacing w:line="322" w:lineRule="exact"/>
        <w:ind w:left="710"/>
        <w:rPr>
          <w:sz w:val="28"/>
          <w:szCs w:val="28"/>
        </w:rPr>
      </w:pPr>
      <w:r>
        <w:rPr>
          <w:sz w:val="28"/>
          <w:szCs w:val="28"/>
        </w:rPr>
        <w:t>малые архитектурные формы и городская мебель;</w:t>
      </w:r>
    </w:p>
    <w:p w:rsidR="00A2120D" w:rsidRDefault="00A2120D" w:rsidP="00A84901">
      <w:pPr>
        <w:widowControl w:val="0"/>
        <w:numPr>
          <w:ilvl w:val="0"/>
          <w:numId w:val="17"/>
        </w:numPr>
        <w:shd w:val="clear" w:color="auto" w:fill="FFFFFF"/>
        <w:tabs>
          <w:tab w:val="left" w:pos="874"/>
        </w:tabs>
        <w:autoSpaceDE w:val="0"/>
        <w:autoSpaceDN w:val="0"/>
        <w:adjustRightInd w:val="0"/>
        <w:spacing w:line="322" w:lineRule="exact"/>
        <w:ind w:left="710"/>
        <w:rPr>
          <w:sz w:val="28"/>
          <w:szCs w:val="28"/>
        </w:rPr>
      </w:pPr>
      <w:r>
        <w:rPr>
          <w:sz w:val="28"/>
          <w:szCs w:val="28"/>
        </w:rPr>
        <w:t>некапитальные нестационарные сооружения;</w:t>
      </w:r>
    </w:p>
    <w:p w:rsidR="00A2120D" w:rsidRDefault="00A2120D" w:rsidP="00A84901">
      <w:pPr>
        <w:widowControl w:val="0"/>
        <w:numPr>
          <w:ilvl w:val="0"/>
          <w:numId w:val="17"/>
        </w:numPr>
        <w:shd w:val="clear" w:color="auto" w:fill="FFFFFF"/>
        <w:tabs>
          <w:tab w:val="left" w:pos="874"/>
        </w:tabs>
        <w:autoSpaceDE w:val="0"/>
        <w:autoSpaceDN w:val="0"/>
        <w:adjustRightInd w:val="0"/>
        <w:spacing w:line="322" w:lineRule="exact"/>
        <w:ind w:left="710"/>
        <w:rPr>
          <w:sz w:val="28"/>
          <w:szCs w:val="28"/>
        </w:rPr>
      </w:pPr>
      <w:r>
        <w:rPr>
          <w:sz w:val="28"/>
          <w:szCs w:val="28"/>
        </w:rPr>
        <w:t>элементы объектов капитального строительства.</w:t>
      </w:r>
    </w:p>
    <w:p w:rsidR="00A2120D" w:rsidRPr="00BE5F86" w:rsidRDefault="00A2120D" w:rsidP="00A2120D">
      <w:pPr>
        <w:shd w:val="clear" w:color="auto" w:fill="FFFFFF"/>
        <w:spacing w:before="322"/>
        <w:ind w:left="2861"/>
        <w:rPr>
          <w:b/>
        </w:rPr>
      </w:pPr>
      <w:r w:rsidRPr="00BE5F86">
        <w:rPr>
          <w:b/>
          <w:sz w:val="28"/>
          <w:szCs w:val="28"/>
        </w:rPr>
        <w:t>4. Благоустройство территорий поселения</w:t>
      </w:r>
    </w:p>
    <w:p w:rsidR="00A2120D" w:rsidRDefault="00A2120D" w:rsidP="00A2120D">
      <w:pPr>
        <w:shd w:val="clear" w:color="auto" w:fill="FFFFFF"/>
        <w:ind w:right="5" w:firstLine="710"/>
        <w:jc w:val="both"/>
      </w:pPr>
      <w:r>
        <w:rPr>
          <w:sz w:val="28"/>
          <w:szCs w:val="28"/>
        </w:rPr>
        <w:lastRenderedPageBreak/>
        <w:t>4.1. Детские площадки, спортивные и другие площадки отдыха и досуга. В рамках решения задачи обеспечения качества среды, при создании и благоустройстве игрового и спортивного оборудования учитываются принципы функционального разнообразия, комфортной среды для общения в части организации игровых и спортивных площадок как центров притяжения людей.</w:t>
      </w:r>
    </w:p>
    <w:p w:rsidR="00A2120D" w:rsidRDefault="00A2120D" w:rsidP="00A2120D">
      <w:pPr>
        <w:shd w:val="clear" w:color="auto" w:fill="FFFFFF"/>
        <w:ind w:firstLine="710"/>
      </w:pPr>
      <w:r>
        <w:rPr>
          <w:sz w:val="28"/>
          <w:szCs w:val="28"/>
        </w:rPr>
        <w:t>4.1.1 Детские площадки</w:t>
      </w:r>
    </w:p>
    <w:p w:rsidR="00A2120D" w:rsidRDefault="00A2120D" w:rsidP="00A2120D">
      <w:pPr>
        <w:shd w:val="clear" w:color="auto" w:fill="FFFFFF"/>
        <w:tabs>
          <w:tab w:val="left" w:pos="1277"/>
          <w:tab w:val="left" w:pos="3101"/>
          <w:tab w:val="left" w:pos="5520"/>
          <w:tab w:val="left" w:pos="6010"/>
          <w:tab w:val="left" w:pos="7339"/>
        </w:tabs>
        <w:spacing w:line="322" w:lineRule="exact"/>
        <w:ind w:right="5" w:firstLine="710"/>
        <w:jc w:val="both"/>
      </w:pPr>
      <w:r>
        <w:rPr>
          <w:spacing w:val="-1"/>
          <w:sz w:val="28"/>
          <w:szCs w:val="28"/>
        </w:rPr>
        <w:t>1.</w:t>
      </w:r>
      <w:r>
        <w:rPr>
          <w:sz w:val="28"/>
          <w:szCs w:val="28"/>
        </w:rPr>
        <w:tab/>
      </w:r>
      <w:r>
        <w:rPr>
          <w:spacing w:val="-3"/>
          <w:sz w:val="28"/>
          <w:szCs w:val="28"/>
        </w:rPr>
        <w:t>Требования,</w:t>
      </w:r>
      <w:r>
        <w:rPr>
          <w:rFonts w:ascii="Arial" w:cs="Arial"/>
          <w:sz w:val="28"/>
          <w:szCs w:val="28"/>
        </w:rPr>
        <w:tab/>
      </w:r>
      <w:r>
        <w:rPr>
          <w:spacing w:val="-3"/>
          <w:sz w:val="28"/>
          <w:szCs w:val="28"/>
        </w:rPr>
        <w:t>устанавливаемые</w:t>
      </w:r>
      <w:r>
        <w:rPr>
          <w:rFonts w:ascii="Arial" w:hAnsi="Arial" w:cs="Arial"/>
          <w:sz w:val="28"/>
          <w:szCs w:val="28"/>
        </w:rPr>
        <w:tab/>
      </w:r>
      <w:r>
        <w:rPr>
          <w:sz w:val="28"/>
          <w:szCs w:val="28"/>
        </w:rPr>
        <w:t>к</w:t>
      </w:r>
      <w:r>
        <w:rPr>
          <w:rFonts w:ascii="Arial" w:hAnsi="Arial" w:cs="Arial"/>
          <w:sz w:val="28"/>
          <w:szCs w:val="28"/>
        </w:rPr>
        <w:tab/>
      </w:r>
      <w:r>
        <w:rPr>
          <w:spacing w:val="-2"/>
          <w:sz w:val="28"/>
          <w:szCs w:val="28"/>
        </w:rPr>
        <w:t>детским</w:t>
      </w:r>
      <w:r>
        <w:rPr>
          <w:rFonts w:ascii="Arial" w:hAnsi="Arial" w:cs="Arial"/>
          <w:sz w:val="28"/>
          <w:szCs w:val="28"/>
        </w:rPr>
        <w:tab/>
      </w:r>
      <w:r>
        <w:rPr>
          <w:sz w:val="28"/>
          <w:szCs w:val="28"/>
        </w:rPr>
        <w:t>площадкам, должны</w:t>
      </w:r>
      <w:r>
        <w:rPr>
          <w:sz w:val="28"/>
          <w:szCs w:val="28"/>
        </w:rPr>
        <w:br/>
        <w:t>соответствовать законодательству Российской Федерации в области технического</w:t>
      </w:r>
      <w:r>
        <w:rPr>
          <w:sz w:val="28"/>
          <w:szCs w:val="28"/>
        </w:rPr>
        <w:br/>
        <w:t>регулирования, нормативно-техническим документам Российской Федерации.</w:t>
      </w:r>
    </w:p>
    <w:p w:rsidR="00A2120D" w:rsidRDefault="00A2120D" w:rsidP="00A2120D">
      <w:pPr>
        <w:shd w:val="clear" w:color="auto" w:fill="FFFFFF"/>
        <w:tabs>
          <w:tab w:val="left" w:pos="1080"/>
        </w:tabs>
        <w:spacing w:line="322" w:lineRule="exact"/>
        <w:ind w:right="10" w:firstLine="710"/>
        <w:jc w:val="both"/>
      </w:pPr>
      <w:r>
        <w:rPr>
          <w:spacing w:val="-1"/>
          <w:sz w:val="28"/>
          <w:szCs w:val="28"/>
        </w:rPr>
        <w:t>2.</w:t>
      </w:r>
      <w:r>
        <w:rPr>
          <w:sz w:val="28"/>
          <w:szCs w:val="28"/>
        </w:rPr>
        <w:tab/>
        <w:t>Детские площадки предназначены для игр и активного отдыха детей.</w:t>
      </w:r>
      <w:r>
        <w:rPr>
          <w:sz w:val="28"/>
          <w:szCs w:val="28"/>
        </w:rPr>
        <w:br/>
        <w:t>Детские площадки могут быть организованы в виде отдельных площадок для</w:t>
      </w:r>
      <w:r>
        <w:rPr>
          <w:sz w:val="28"/>
          <w:szCs w:val="28"/>
        </w:rPr>
        <w:br/>
        <w:t>различных возрастных групп или как комплексные игровые площадки с</w:t>
      </w:r>
      <w:r>
        <w:rPr>
          <w:sz w:val="28"/>
          <w:szCs w:val="28"/>
        </w:rPr>
        <w:br/>
        <w:t>зонированием по возрастным интересам.</w:t>
      </w:r>
    </w:p>
    <w:p w:rsidR="00A2120D" w:rsidRDefault="00A2120D" w:rsidP="00A2120D">
      <w:pPr>
        <w:shd w:val="clear" w:color="auto" w:fill="FFFFFF"/>
        <w:tabs>
          <w:tab w:val="left" w:pos="984"/>
        </w:tabs>
        <w:spacing w:line="322" w:lineRule="exact"/>
        <w:ind w:firstLine="710"/>
        <w:jc w:val="both"/>
      </w:pPr>
      <w:r>
        <w:rPr>
          <w:spacing w:val="-1"/>
          <w:sz w:val="28"/>
          <w:szCs w:val="28"/>
        </w:rPr>
        <w:t>3.</w:t>
      </w:r>
      <w:r>
        <w:rPr>
          <w:sz w:val="28"/>
          <w:szCs w:val="28"/>
        </w:rPr>
        <w:tab/>
      </w:r>
      <w:r>
        <w:rPr>
          <w:spacing w:val="-3"/>
          <w:sz w:val="28"/>
          <w:szCs w:val="28"/>
        </w:rPr>
        <w:t>Расстояние от окон жилых домов и общественных зданий до границ детских</w:t>
      </w:r>
      <w:r>
        <w:rPr>
          <w:spacing w:val="-3"/>
          <w:sz w:val="28"/>
          <w:szCs w:val="28"/>
        </w:rPr>
        <w:br/>
      </w:r>
      <w:r>
        <w:rPr>
          <w:sz w:val="28"/>
          <w:szCs w:val="28"/>
        </w:rPr>
        <w:t>площадок дошкольного возраста должно составлять не менее 10 м, младшего и</w:t>
      </w:r>
      <w:r>
        <w:rPr>
          <w:sz w:val="28"/>
          <w:szCs w:val="28"/>
        </w:rPr>
        <w:br/>
      </w:r>
      <w:r>
        <w:rPr>
          <w:spacing w:val="-1"/>
          <w:sz w:val="28"/>
          <w:szCs w:val="28"/>
        </w:rPr>
        <w:t>среднего школьного возраста – не менее 20 м, комплексных игровых площадок – не</w:t>
      </w:r>
      <w:r>
        <w:rPr>
          <w:spacing w:val="-1"/>
          <w:sz w:val="28"/>
          <w:szCs w:val="28"/>
        </w:rPr>
        <w:br/>
      </w:r>
      <w:r>
        <w:rPr>
          <w:sz w:val="28"/>
          <w:szCs w:val="28"/>
        </w:rPr>
        <w:t>менее 40 м, спортивно-игровых комплексов – не менее 100 м.</w:t>
      </w:r>
    </w:p>
    <w:p w:rsidR="00A2120D" w:rsidRDefault="00A2120D" w:rsidP="00A84901">
      <w:pPr>
        <w:widowControl w:val="0"/>
        <w:numPr>
          <w:ilvl w:val="0"/>
          <w:numId w:val="18"/>
        </w:numPr>
        <w:shd w:val="clear" w:color="auto" w:fill="FFFFFF"/>
        <w:tabs>
          <w:tab w:val="left" w:pos="989"/>
        </w:tabs>
        <w:autoSpaceDE w:val="0"/>
        <w:autoSpaceDN w:val="0"/>
        <w:adjustRightInd w:val="0"/>
        <w:spacing w:line="322" w:lineRule="exact"/>
        <w:ind w:firstLine="710"/>
        <w:jc w:val="both"/>
        <w:rPr>
          <w:spacing w:val="-1"/>
          <w:sz w:val="28"/>
          <w:szCs w:val="28"/>
        </w:rPr>
      </w:pPr>
      <w:r>
        <w:rPr>
          <w:sz w:val="28"/>
          <w:szCs w:val="28"/>
        </w:rPr>
        <w:t xml:space="preserve">Детские площадки размещают на участке жилой застройки; комплексные </w:t>
      </w:r>
      <w:r>
        <w:rPr>
          <w:spacing w:val="-3"/>
          <w:sz w:val="28"/>
          <w:szCs w:val="28"/>
        </w:rPr>
        <w:t xml:space="preserve">игровые площадки – на озелененных территориях группы участков жилой застройки </w:t>
      </w:r>
      <w:r>
        <w:rPr>
          <w:sz w:val="28"/>
          <w:szCs w:val="28"/>
        </w:rPr>
        <w:t>или микрорайона; спортивно-игровые комплексы и места для катания – в парках жилого микрорайона.</w:t>
      </w:r>
    </w:p>
    <w:p w:rsidR="00A2120D" w:rsidRDefault="00A2120D" w:rsidP="00A84901">
      <w:pPr>
        <w:widowControl w:val="0"/>
        <w:numPr>
          <w:ilvl w:val="0"/>
          <w:numId w:val="18"/>
        </w:numPr>
        <w:shd w:val="clear" w:color="auto" w:fill="FFFFFF"/>
        <w:tabs>
          <w:tab w:val="left" w:pos="989"/>
        </w:tabs>
        <w:autoSpaceDE w:val="0"/>
        <w:autoSpaceDN w:val="0"/>
        <w:adjustRightInd w:val="0"/>
        <w:spacing w:line="322" w:lineRule="exact"/>
        <w:ind w:right="10" w:firstLine="710"/>
        <w:jc w:val="both"/>
        <w:rPr>
          <w:spacing w:val="-1"/>
          <w:sz w:val="28"/>
          <w:szCs w:val="28"/>
        </w:rPr>
      </w:pPr>
      <w:r>
        <w:rPr>
          <w:spacing w:val="-2"/>
          <w:sz w:val="28"/>
          <w:szCs w:val="28"/>
        </w:rPr>
        <w:t xml:space="preserve">Площадки для игр детей на территориях жилого назначения проектируются </w:t>
      </w:r>
      <w:r>
        <w:rPr>
          <w:sz w:val="28"/>
          <w:szCs w:val="28"/>
        </w:rPr>
        <w:t xml:space="preserve">из расчета 0,5 - 0,7 кв.м на 1 жителя. Размеры и условия размещения площадок </w:t>
      </w:r>
      <w:r>
        <w:rPr>
          <w:spacing w:val="-3"/>
          <w:sz w:val="28"/>
          <w:szCs w:val="28"/>
        </w:rPr>
        <w:t xml:space="preserve">проектируются в зависимости от возрастных групп детей и места размещения жилой </w:t>
      </w:r>
      <w:r>
        <w:rPr>
          <w:sz w:val="28"/>
          <w:szCs w:val="28"/>
        </w:rPr>
        <w:t>застройки в муниципальном образовании.</w:t>
      </w:r>
    </w:p>
    <w:p w:rsidR="00A2120D" w:rsidRDefault="00A2120D" w:rsidP="00A2120D">
      <w:pPr>
        <w:shd w:val="clear" w:color="auto" w:fill="FFFFFF"/>
        <w:tabs>
          <w:tab w:val="left" w:pos="1152"/>
        </w:tabs>
        <w:spacing w:line="322" w:lineRule="exact"/>
        <w:ind w:right="10" w:firstLine="710"/>
        <w:jc w:val="both"/>
      </w:pPr>
      <w:r>
        <w:rPr>
          <w:spacing w:val="-1"/>
          <w:sz w:val="28"/>
          <w:szCs w:val="28"/>
        </w:rPr>
        <w:t>6.</w:t>
      </w:r>
      <w:r>
        <w:rPr>
          <w:sz w:val="28"/>
          <w:szCs w:val="28"/>
        </w:rPr>
        <w:tab/>
        <w:t>Площадки детей могут размещаться отдельно или совмещаться с</w:t>
      </w:r>
      <w:r>
        <w:rPr>
          <w:sz w:val="28"/>
          <w:szCs w:val="28"/>
        </w:rPr>
        <w:br/>
      </w:r>
      <w:r>
        <w:rPr>
          <w:spacing w:val="-1"/>
          <w:sz w:val="28"/>
          <w:szCs w:val="28"/>
        </w:rPr>
        <w:t>площадками для тихого отдыха взрослых – в этом случае общая площадь площадки</w:t>
      </w:r>
      <w:r>
        <w:rPr>
          <w:spacing w:val="-1"/>
          <w:sz w:val="28"/>
          <w:szCs w:val="28"/>
        </w:rPr>
        <w:br/>
      </w:r>
      <w:r>
        <w:rPr>
          <w:sz w:val="28"/>
          <w:szCs w:val="28"/>
        </w:rPr>
        <w:t>должна быть не менее 80 кв. м.</w:t>
      </w:r>
    </w:p>
    <w:p w:rsidR="00A2120D" w:rsidRDefault="00A2120D" w:rsidP="00A84901">
      <w:pPr>
        <w:widowControl w:val="0"/>
        <w:numPr>
          <w:ilvl w:val="0"/>
          <w:numId w:val="19"/>
        </w:numPr>
        <w:shd w:val="clear" w:color="auto" w:fill="FFFFFF"/>
        <w:tabs>
          <w:tab w:val="left" w:pos="989"/>
        </w:tabs>
        <w:autoSpaceDE w:val="0"/>
        <w:autoSpaceDN w:val="0"/>
        <w:adjustRightInd w:val="0"/>
        <w:spacing w:line="322" w:lineRule="exact"/>
        <w:ind w:firstLine="710"/>
        <w:jc w:val="both"/>
        <w:rPr>
          <w:spacing w:val="-1"/>
          <w:sz w:val="28"/>
          <w:szCs w:val="28"/>
        </w:rPr>
      </w:pPr>
      <w:r>
        <w:rPr>
          <w:spacing w:val="-1"/>
          <w:sz w:val="28"/>
          <w:szCs w:val="28"/>
        </w:rPr>
        <w:t xml:space="preserve">Оптимальный размер игровых площадок для детей дошкольного возраста – </w:t>
      </w:r>
      <w:r>
        <w:rPr>
          <w:sz w:val="28"/>
          <w:szCs w:val="28"/>
        </w:rPr>
        <w:t xml:space="preserve">70-150 кв. м, школьного возраста – 100-300 кв. м, комплексных игровых площадок </w:t>
      </w:r>
      <w:r>
        <w:rPr>
          <w:spacing w:val="-1"/>
          <w:sz w:val="28"/>
          <w:szCs w:val="28"/>
        </w:rPr>
        <w:t xml:space="preserve">– 900-1600 кв. м. При этом возможно объединение площадок дошкольного возраста </w:t>
      </w:r>
      <w:r>
        <w:rPr>
          <w:sz w:val="28"/>
          <w:szCs w:val="28"/>
        </w:rPr>
        <w:t>с площадками отдыха взрослых (размер площадки – не менее 150 кв. м). Соседствующие детские и взрослые площадки необходимо разделять густыми зелеными посадками и (или) декоративными стенками.</w:t>
      </w:r>
    </w:p>
    <w:p w:rsidR="00A2120D" w:rsidRDefault="00A2120D" w:rsidP="00A84901">
      <w:pPr>
        <w:widowControl w:val="0"/>
        <w:numPr>
          <w:ilvl w:val="0"/>
          <w:numId w:val="19"/>
        </w:numPr>
        <w:shd w:val="clear" w:color="auto" w:fill="FFFFFF"/>
        <w:tabs>
          <w:tab w:val="left" w:pos="989"/>
          <w:tab w:val="left" w:pos="2074"/>
          <w:tab w:val="left" w:pos="4061"/>
          <w:tab w:val="left" w:pos="5880"/>
          <w:tab w:val="left" w:pos="6533"/>
          <w:tab w:val="left" w:pos="8558"/>
        </w:tabs>
        <w:autoSpaceDE w:val="0"/>
        <w:autoSpaceDN w:val="0"/>
        <w:adjustRightInd w:val="0"/>
        <w:spacing w:line="322" w:lineRule="exact"/>
        <w:ind w:right="10" w:firstLine="710"/>
        <w:jc w:val="both"/>
        <w:rPr>
          <w:spacing w:val="-1"/>
          <w:sz w:val="28"/>
          <w:szCs w:val="28"/>
        </w:rPr>
      </w:pPr>
      <w:r>
        <w:rPr>
          <w:spacing w:val="-1"/>
          <w:sz w:val="28"/>
          <w:szCs w:val="28"/>
        </w:rPr>
        <w:t xml:space="preserve">В условиях исторической или высокоплотной застройки размеры площадок </w:t>
      </w:r>
      <w:r>
        <w:rPr>
          <w:sz w:val="28"/>
          <w:szCs w:val="28"/>
        </w:rPr>
        <w:t xml:space="preserve">принимаются в зависимости от имеющихся территориальных возможностей с </w:t>
      </w:r>
      <w:r>
        <w:rPr>
          <w:spacing w:val="-2"/>
          <w:sz w:val="28"/>
          <w:szCs w:val="28"/>
        </w:rPr>
        <w:t>компенсацией</w:t>
      </w:r>
      <w:r>
        <w:rPr>
          <w:rFonts w:ascii="Arial" w:hAnsi="Arial" w:cs="Arial"/>
          <w:sz w:val="28"/>
          <w:szCs w:val="28"/>
        </w:rPr>
        <w:tab/>
      </w:r>
      <w:r>
        <w:rPr>
          <w:spacing w:val="-2"/>
          <w:sz w:val="28"/>
          <w:szCs w:val="28"/>
        </w:rPr>
        <w:t>нормативных</w:t>
      </w:r>
      <w:r>
        <w:rPr>
          <w:rFonts w:ascii="Arial" w:hAnsi="Arial" w:cs="Arial"/>
          <w:sz w:val="28"/>
          <w:szCs w:val="28"/>
        </w:rPr>
        <w:tab/>
      </w:r>
      <w:r>
        <w:rPr>
          <w:spacing w:val="-3"/>
          <w:sz w:val="28"/>
          <w:szCs w:val="28"/>
        </w:rPr>
        <w:t>показателей</w:t>
      </w:r>
      <w:r>
        <w:rPr>
          <w:rFonts w:ascii="Arial" w:hAnsi="Arial" w:cs="Arial"/>
          <w:sz w:val="28"/>
          <w:szCs w:val="28"/>
        </w:rPr>
        <w:tab/>
      </w:r>
      <w:r>
        <w:rPr>
          <w:spacing w:val="-2"/>
          <w:sz w:val="28"/>
          <w:szCs w:val="28"/>
        </w:rPr>
        <w:t>на</w:t>
      </w:r>
      <w:r>
        <w:rPr>
          <w:rFonts w:ascii="Arial" w:hAnsi="Arial" w:cs="Arial"/>
          <w:sz w:val="28"/>
          <w:szCs w:val="28"/>
        </w:rPr>
        <w:tab/>
      </w:r>
      <w:r>
        <w:rPr>
          <w:spacing w:val="-3"/>
          <w:sz w:val="28"/>
          <w:szCs w:val="28"/>
        </w:rPr>
        <w:t>прилегающих</w:t>
      </w:r>
      <w:r>
        <w:rPr>
          <w:rFonts w:ascii="Arial" w:hAnsi="Arial" w:cs="Arial"/>
          <w:sz w:val="28"/>
          <w:szCs w:val="28"/>
        </w:rPr>
        <w:tab/>
      </w:r>
      <w:r>
        <w:rPr>
          <w:spacing w:val="-2"/>
          <w:sz w:val="28"/>
          <w:szCs w:val="28"/>
        </w:rPr>
        <w:t xml:space="preserve">территориях </w:t>
      </w:r>
      <w:r>
        <w:rPr>
          <w:sz w:val="28"/>
          <w:szCs w:val="28"/>
        </w:rPr>
        <w:t>муниципального образования.</w:t>
      </w:r>
    </w:p>
    <w:p w:rsidR="00A2120D" w:rsidRDefault="00A2120D" w:rsidP="00A2120D">
      <w:pPr>
        <w:shd w:val="clear" w:color="auto" w:fill="FFFFFF"/>
        <w:tabs>
          <w:tab w:val="left" w:pos="1162"/>
        </w:tabs>
        <w:spacing w:line="322" w:lineRule="exact"/>
        <w:ind w:right="14" w:firstLine="710"/>
        <w:jc w:val="both"/>
      </w:pPr>
      <w:r>
        <w:rPr>
          <w:spacing w:val="-1"/>
          <w:sz w:val="28"/>
          <w:szCs w:val="28"/>
        </w:rPr>
        <w:t>9.</w:t>
      </w:r>
      <w:r>
        <w:rPr>
          <w:sz w:val="28"/>
          <w:szCs w:val="28"/>
        </w:rPr>
        <w:tab/>
        <w:t>При реконструкции детских площадок во избежание травматизма</w:t>
      </w:r>
      <w:r>
        <w:rPr>
          <w:sz w:val="28"/>
          <w:szCs w:val="28"/>
        </w:rPr>
        <w:br/>
        <w:t>предотвращается наличие на территории площадки выступающих корней или</w:t>
      </w:r>
      <w:r>
        <w:rPr>
          <w:sz w:val="28"/>
          <w:szCs w:val="28"/>
        </w:rPr>
        <w:br/>
        <w:t>нависающих низких веток, остатков старого, срезанного оборудования (стойки,</w:t>
      </w:r>
      <w:r>
        <w:rPr>
          <w:sz w:val="28"/>
          <w:szCs w:val="28"/>
        </w:rPr>
        <w:br/>
        <w:t>фундаменты), находящихся над поверхностью земли, не заглубленных в землю</w:t>
      </w:r>
      <w:r>
        <w:rPr>
          <w:sz w:val="28"/>
          <w:szCs w:val="28"/>
        </w:rPr>
        <w:br/>
      </w:r>
      <w:r>
        <w:rPr>
          <w:spacing w:val="-1"/>
          <w:sz w:val="28"/>
          <w:szCs w:val="28"/>
        </w:rPr>
        <w:t>металлических перемычек (как правило, у турников и качелей). При реконструкции</w:t>
      </w:r>
      <w:r>
        <w:rPr>
          <w:spacing w:val="-1"/>
          <w:sz w:val="28"/>
          <w:szCs w:val="28"/>
        </w:rPr>
        <w:br/>
      </w:r>
      <w:r>
        <w:rPr>
          <w:sz w:val="28"/>
          <w:szCs w:val="28"/>
        </w:rPr>
        <w:t>прилегающих территорий детские площадки необходимо изолировать от мест</w:t>
      </w:r>
      <w:r>
        <w:rPr>
          <w:sz w:val="28"/>
          <w:szCs w:val="28"/>
        </w:rPr>
        <w:br/>
        <w:t>ведения работ и складирования строительных материалов.</w:t>
      </w:r>
    </w:p>
    <w:p w:rsidR="00A2120D" w:rsidRDefault="00A2120D" w:rsidP="00A2120D">
      <w:pPr>
        <w:shd w:val="clear" w:color="auto" w:fill="FFFFFF"/>
        <w:tabs>
          <w:tab w:val="left" w:pos="1123"/>
        </w:tabs>
        <w:spacing w:line="322" w:lineRule="exact"/>
        <w:ind w:right="5" w:firstLine="710"/>
        <w:jc w:val="both"/>
      </w:pPr>
      <w:r>
        <w:rPr>
          <w:spacing w:val="-2"/>
          <w:sz w:val="28"/>
          <w:szCs w:val="28"/>
        </w:rPr>
        <w:lastRenderedPageBreak/>
        <w:t>10.</w:t>
      </w:r>
      <w:r>
        <w:rPr>
          <w:sz w:val="28"/>
          <w:szCs w:val="28"/>
        </w:rPr>
        <w:tab/>
      </w:r>
      <w:r>
        <w:rPr>
          <w:spacing w:val="-2"/>
          <w:sz w:val="28"/>
          <w:szCs w:val="28"/>
        </w:rPr>
        <w:t>Обязательный перечень элементов благоустройства территории на детской</w:t>
      </w:r>
      <w:r>
        <w:rPr>
          <w:spacing w:val="-2"/>
          <w:sz w:val="28"/>
          <w:szCs w:val="28"/>
        </w:rPr>
        <w:br/>
      </w:r>
      <w:r>
        <w:rPr>
          <w:sz w:val="28"/>
          <w:szCs w:val="28"/>
        </w:rPr>
        <w:t>площадке обычно включает: информационные стенды (таблички), мягкие виды</w:t>
      </w:r>
      <w:r>
        <w:rPr>
          <w:sz w:val="28"/>
          <w:szCs w:val="28"/>
        </w:rPr>
        <w:br/>
        <w:t>покрытия, элементы сопряжения поверхности площадки с газоном, озеленение,</w:t>
      </w:r>
      <w:r>
        <w:rPr>
          <w:sz w:val="28"/>
          <w:szCs w:val="28"/>
        </w:rPr>
        <w:br/>
        <w:t>игровое оборудование, скамьи и урны, осветительное оборудование.</w:t>
      </w:r>
    </w:p>
    <w:p w:rsidR="00A2120D" w:rsidRDefault="00A2120D" w:rsidP="00A84901">
      <w:pPr>
        <w:widowControl w:val="0"/>
        <w:numPr>
          <w:ilvl w:val="0"/>
          <w:numId w:val="20"/>
        </w:numPr>
        <w:shd w:val="clear" w:color="auto" w:fill="FFFFFF"/>
        <w:tabs>
          <w:tab w:val="left" w:pos="1162"/>
        </w:tabs>
        <w:autoSpaceDE w:val="0"/>
        <w:autoSpaceDN w:val="0"/>
        <w:adjustRightInd w:val="0"/>
        <w:spacing w:line="322" w:lineRule="exact"/>
        <w:ind w:right="5" w:firstLine="710"/>
        <w:jc w:val="both"/>
        <w:rPr>
          <w:spacing w:val="-2"/>
          <w:sz w:val="28"/>
          <w:szCs w:val="28"/>
        </w:rPr>
      </w:pPr>
      <w:r>
        <w:rPr>
          <w:sz w:val="28"/>
          <w:szCs w:val="28"/>
        </w:rPr>
        <w:t xml:space="preserve">Мягкие виды покрытия (песчаное, уплотненное песчаное на грунтовом основании или гравийной крошке, мягкое резиновое или мягкое синтетическое) предусматриваются на детской площадке в местах расположения игрового оборудования и других местах, связанных с возможностью падения детей. Места </w:t>
      </w:r>
      <w:r>
        <w:rPr>
          <w:spacing w:val="-1"/>
          <w:sz w:val="28"/>
          <w:szCs w:val="28"/>
        </w:rPr>
        <w:t xml:space="preserve">установки скамеек оборудуется твердыми видами покрытия или фундаментом. При </w:t>
      </w:r>
      <w:r>
        <w:rPr>
          <w:sz w:val="28"/>
          <w:szCs w:val="28"/>
        </w:rPr>
        <w:t>травяном покрытии площадок предусматриваются пешеходные дорожки к оборудованию с твердым, мягким или комбинированным видами покрытия.</w:t>
      </w:r>
    </w:p>
    <w:p w:rsidR="00A2120D" w:rsidRDefault="00A2120D" w:rsidP="00A84901">
      <w:pPr>
        <w:widowControl w:val="0"/>
        <w:numPr>
          <w:ilvl w:val="0"/>
          <w:numId w:val="20"/>
        </w:numPr>
        <w:shd w:val="clear" w:color="auto" w:fill="FFFFFF"/>
        <w:tabs>
          <w:tab w:val="left" w:pos="1162"/>
        </w:tabs>
        <w:autoSpaceDE w:val="0"/>
        <w:autoSpaceDN w:val="0"/>
        <w:adjustRightInd w:val="0"/>
        <w:spacing w:line="322" w:lineRule="exact"/>
        <w:ind w:right="5" w:firstLine="710"/>
        <w:jc w:val="both"/>
        <w:rPr>
          <w:spacing w:val="-2"/>
          <w:sz w:val="28"/>
          <w:szCs w:val="28"/>
        </w:rPr>
      </w:pPr>
      <w:r>
        <w:rPr>
          <w:sz w:val="28"/>
          <w:szCs w:val="28"/>
        </w:rPr>
        <w:t>Для сопряжения поверхностей площадки и газона применяются садовые бортовые камни со скошенными или закругленными краями.</w:t>
      </w:r>
    </w:p>
    <w:p w:rsidR="00A2120D" w:rsidRDefault="00A2120D" w:rsidP="00A2120D">
      <w:pPr>
        <w:shd w:val="clear" w:color="auto" w:fill="FFFFFF"/>
        <w:tabs>
          <w:tab w:val="left" w:pos="1118"/>
        </w:tabs>
        <w:spacing w:line="322" w:lineRule="exact"/>
        <w:ind w:firstLine="710"/>
        <w:jc w:val="both"/>
      </w:pPr>
      <w:r>
        <w:rPr>
          <w:spacing w:val="-2"/>
          <w:sz w:val="28"/>
          <w:szCs w:val="28"/>
        </w:rPr>
        <w:t>13.</w:t>
      </w:r>
      <w:r>
        <w:rPr>
          <w:sz w:val="28"/>
          <w:szCs w:val="28"/>
        </w:rPr>
        <w:tab/>
      </w:r>
      <w:r>
        <w:rPr>
          <w:spacing w:val="-3"/>
          <w:sz w:val="28"/>
          <w:szCs w:val="28"/>
        </w:rPr>
        <w:t>Детские площадки озеленяются посадками деревьев и кустарника, с учетом</w:t>
      </w:r>
      <w:r>
        <w:rPr>
          <w:spacing w:val="-3"/>
          <w:sz w:val="28"/>
          <w:szCs w:val="28"/>
        </w:rPr>
        <w:br/>
      </w:r>
      <w:r>
        <w:rPr>
          <w:sz w:val="28"/>
          <w:szCs w:val="28"/>
        </w:rPr>
        <w:t>их инсоляции в течение 5 часов светового дня. Деревья с восточной и северной</w:t>
      </w:r>
      <w:r>
        <w:rPr>
          <w:sz w:val="28"/>
          <w:szCs w:val="28"/>
        </w:rPr>
        <w:br/>
        <w:t>стороны площадки должны высаживаться не ближе 3-х м, а с южной и западной –</w:t>
      </w:r>
      <w:r>
        <w:rPr>
          <w:sz w:val="28"/>
          <w:szCs w:val="28"/>
        </w:rPr>
        <w:br/>
      </w:r>
      <w:r>
        <w:rPr>
          <w:spacing w:val="-1"/>
          <w:sz w:val="28"/>
          <w:szCs w:val="28"/>
        </w:rPr>
        <w:t>не ближе 1 м от края площадки до оси дерева. На площадках дошкольного возраста</w:t>
      </w:r>
    </w:p>
    <w:p w:rsidR="00A2120D" w:rsidRDefault="00A2120D" w:rsidP="00A2120D">
      <w:pPr>
        <w:shd w:val="clear" w:color="auto" w:fill="FFFFFF"/>
        <w:spacing w:line="322" w:lineRule="exact"/>
        <w:ind w:right="10"/>
        <w:jc w:val="both"/>
      </w:pPr>
      <w:r>
        <w:rPr>
          <w:spacing w:val="-5"/>
          <w:sz w:val="28"/>
          <w:szCs w:val="28"/>
        </w:rPr>
        <w:t xml:space="preserve">не допускается применение  видов  растений с колючками. На всех видах детских </w:t>
      </w:r>
      <w:r>
        <w:rPr>
          <w:sz w:val="28"/>
          <w:szCs w:val="28"/>
        </w:rPr>
        <w:t>площадок не допускается применение растений с ядовитыми плодами.</w:t>
      </w:r>
    </w:p>
    <w:p w:rsidR="00A2120D" w:rsidRDefault="00A2120D" w:rsidP="00A2120D">
      <w:pPr>
        <w:shd w:val="clear" w:color="auto" w:fill="FFFFFF"/>
        <w:tabs>
          <w:tab w:val="left" w:pos="1133"/>
        </w:tabs>
        <w:spacing w:line="322" w:lineRule="exact"/>
        <w:ind w:right="5" w:firstLine="710"/>
        <w:jc w:val="both"/>
      </w:pPr>
      <w:r>
        <w:rPr>
          <w:spacing w:val="-2"/>
          <w:sz w:val="28"/>
          <w:szCs w:val="28"/>
        </w:rPr>
        <w:t>14.</w:t>
      </w:r>
      <w:r>
        <w:rPr>
          <w:sz w:val="28"/>
          <w:szCs w:val="28"/>
        </w:rPr>
        <w:tab/>
      </w:r>
      <w:r>
        <w:rPr>
          <w:spacing w:val="-1"/>
          <w:sz w:val="28"/>
          <w:szCs w:val="28"/>
        </w:rPr>
        <w:t>Размещение игрового оборудования проектируется с учетом нормативных</w:t>
      </w:r>
      <w:r>
        <w:rPr>
          <w:spacing w:val="-1"/>
          <w:sz w:val="28"/>
          <w:szCs w:val="28"/>
        </w:rPr>
        <w:br/>
      </w:r>
      <w:r>
        <w:rPr>
          <w:sz w:val="28"/>
          <w:szCs w:val="28"/>
        </w:rPr>
        <w:t>параметров безопасности. Площадки спортивно-игровых комплексов оборудуются</w:t>
      </w:r>
      <w:r>
        <w:rPr>
          <w:sz w:val="28"/>
          <w:szCs w:val="28"/>
        </w:rPr>
        <w:br/>
        <w:t>стендом с правилами поведения на площадке и пользования спортивно-игровым</w:t>
      </w:r>
      <w:r>
        <w:rPr>
          <w:sz w:val="28"/>
          <w:szCs w:val="28"/>
        </w:rPr>
        <w:br/>
        <w:t>оборудованием.</w:t>
      </w:r>
    </w:p>
    <w:p w:rsidR="00A2120D" w:rsidRDefault="00A2120D" w:rsidP="00A2120D">
      <w:pPr>
        <w:shd w:val="clear" w:color="auto" w:fill="FFFFFF"/>
        <w:tabs>
          <w:tab w:val="left" w:pos="1310"/>
        </w:tabs>
        <w:spacing w:line="322" w:lineRule="exact"/>
        <w:ind w:right="10" w:firstLine="710"/>
        <w:jc w:val="both"/>
      </w:pPr>
      <w:r>
        <w:rPr>
          <w:spacing w:val="-2"/>
          <w:sz w:val="28"/>
          <w:szCs w:val="28"/>
        </w:rPr>
        <w:t>15.</w:t>
      </w:r>
      <w:r>
        <w:rPr>
          <w:sz w:val="28"/>
          <w:szCs w:val="28"/>
        </w:rPr>
        <w:tab/>
        <w:t>Осветительное оборудование должно функционировать в режиме</w:t>
      </w:r>
      <w:r>
        <w:rPr>
          <w:sz w:val="28"/>
          <w:szCs w:val="28"/>
        </w:rPr>
        <w:br/>
        <w:t>освещения территории, на которой расположена площадка. Не допускается</w:t>
      </w:r>
      <w:r>
        <w:rPr>
          <w:sz w:val="28"/>
          <w:szCs w:val="28"/>
        </w:rPr>
        <w:br/>
        <w:t>размещение осветительного оборудования на высоте менее 2,5 м.</w:t>
      </w:r>
    </w:p>
    <w:p w:rsidR="00A2120D" w:rsidRDefault="00A2120D" w:rsidP="00A2120D">
      <w:pPr>
        <w:shd w:val="clear" w:color="auto" w:fill="FFFFFF"/>
        <w:tabs>
          <w:tab w:val="left" w:pos="1147"/>
        </w:tabs>
        <w:spacing w:line="322" w:lineRule="exact"/>
        <w:ind w:right="5" w:firstLine="710"/>
        <w:jc w:val="both"/>
      </w:pPr>
      <w:r>
        <w:rPr>
          <w:spacing w:val="-2"/>
          <w:sz w:val="28"/>
          <w:szCs w:val="28"/>
        </w:rPr>
        <w:t>16.</w:t>
      </w:r>
      <w:r>
        <w:rPr>
          <w:sz w:val="28"/>
          <w:szCs w:val="28"/>
        </w:rPr>
        <w:tab/>
        <w:t>Материалы, из которых изготовлено оборудование, не должны оказывать</w:t>
      </w:r>
      <w:r>
        <w:rPr>
          <w:sz w:val="28"/>
          <w:szCs w:val="28"/>
        </w:rPr>
        <w:br/>
        <w:t>вредное воздействие на здоровье людей, в том числе детей и окружающую среду в</w:t>
      </w:r>
      <w:r>
        <w:rPr>
          <w:sz w:val="28"/>
          <w:szCs w:val="28"/>
        </w:rPr>
        <w:br/>
        <w:t>процессе эксплуатации.</w:t>
      </w:r>
    </w:p>
    <w:p w:rsidR="00A2120D" w:rsidRDefault="00A2120D" w:rsidP="00A2120D">
      <w:pPr>
        <w:shd w:val="clear" w:color="auto" w:fill="FFFFFF"/>
        <w:tabs>
          <w:tab w:val="left" w:pos="1248"/>
        </w:tabs>
        <w:spacing w:line="322" w:lineRule="exact"/>
        <w:ind w:right="5" w:firstLine="710"/>
        <w:jc w:val="both"/>
      </w:pPr>
      <w:r>
        <w:rPr>
          <w:spacing w:val="-2"/>
          <w:sz w:val="28"/>
          <w:szCs w:val="28"/>
        </w:rPr>
        <w:t>17.</w:t>
      </w:r>
      <w:r>
        <w:rPr>
          <w:sz w:val="28"/>
          <w:szCs w:val="28"/>
        </w:rPr>
        <w:tab/>
        <w:t>Минимальное расстояние до контейнерных площадок – 15 метров,</w:t>
      </w:r>
      <w:r>
        <w:rPr>
          <w:sz w:val="28"/>
          <w:szCs w:val="28"/>
        </w:rPr>
        <w:br/>
        <w:t>разворотных площадок на конечных остановках маршрутов пассажирского</w:t>
      </w:r>
      <w:r>
        <w:rPr>
          <w:sz w:val="28"/>
          <w:szCs w:val="28"/>
        </w:rPr>
        <w:br/>
        <w:t>транспорта – не менее 50 метров.</w:t>
      </w:r>
    </w:p>
    <w:p w:rsidR="00A2120D" w:rsidRDefault="00A2120D" w:rsidP="00A2120D">
      <w:pPr>
        <w:shd w:val="clear" w:color="auto" w:fill="FFFFFF"/>
        <w:tabs>
          <w:tab w:val="left" w:pos="1118"/>
        </w:tabs>
        <w:spacing w:line="322" w:lineRule="exact"/>
        <w:ind w:firstLine="710"/>
        <w:jc w:val="both"/>
      </w:pPr>
      <w:r>
        <w:rPr>
          <w:spacing w:val="-2"/>
          <w:sz w:val="28"/>
          <w:szCs w:val="28"/>
        </w:rPr>
        <w:t>18.</w:t>
      </w:r>
      <w:r>
        <w:rPr>
          <w:sz w:val="28"/>
          <w:szCs w:val="28"/>
        </w:rPr>
        <w:tab/>
      </w:r>
      <w:r>
        <w:rPr>
          <w:spacing w:val="-3"/>
          <w:sz w:val="28"/>
          <w:szCs w:val="28"/>
        </w:rPr>
        <w:t>Размеры зон приземления, зон безопасности и покрытие площадки должны</w:t>
      </w:r>
      <w:r>
        <w:rPr>
          <w:spacing w:val="-3"/>
          <w:sz w:val="28"/>
          <w:szCs w:val="28"/>
        </w:rPr>
        <w:br/>
      </w:r>
      <w:r>
        <w:rPr>
          <w:spacing w:val="-2"/>
          <w:sz w:val="28"/>
          <w:szCs w:val="28"/>
        </w:rPr>
        <w:t>соответствовать указанным параметрам производителя оборудования в прилагаемой</w:t>
      </w:r>
      <w:r>
        <w:rPr>
          <w:spacing w:val="-2"/>
          <w:sz w:val="28"/>
          <w:szCs w:val="28"/>
        </w:rPr>
        <w:br/>
      </w:r>
      <w:r>
        <w:rPr>
          <w:sz w:val="28"/>
          <w:szCs w:val="28"/>
        </w:rPr>
        <w:t>к оборудованию документации, а при их отсутствии – должны соответствовать</w:t>
      </w:r>
      <w:r>
        <w:rPr>
          <w:sz w:val="28"/>
          <w:szCs w:val="28"/>
        </w:rPr>
        <w:br/>
        <w:t>государственным стандартам и требованиям, установленным органам местного</w:t>
      </w:r>
      <w:r>
        <w:rPr>
          <w:sz w:val="28"/>
          <w:szCs w:val="28"/>
        </w:rPr>
        <w:br/>
        <w:t>самоуправления.</w:t>
      </w:r>
    </w:p>
    <w:p w:rsidR="00A2120D" w:rsidRDefault="00A2120D" w:rsidP="00A2120D">
      <w:pPr>
        <w:shd w:val="clear" w:color="auto" w:fill="FFFFFF"/>
        <w:spacing w:line="322" w:lineRule="exact"/>
        <w:ind w:right="5" w:firstLine="710"/>
        <w:jc w:val="both"/>
      </w:pPr>
      <w:r>
        <w:rPr>
          <w:spacing w:val="-3"/>
          <w:sz w:val="28"/>
          <w:szCs w:val="28"/>
        </w:rPr>
        <w:t xml:space="preserve">Покрытие зоны приземления должно состоять из материала, обеспечивающего </w:t>
      </w:r>
      <w:r>
        <w:rPr>
          <w:sz w:val="28"/>
          <w:szCs w:val="28"/>
        </w:rPr>
        <w:t>безопасное приземление при падении. Не должно быть загрязнений или частиц глины. При использовании песка размер частиц должен составлять 0,2-2 миллиметра, при использовании гравия 2-8 миллиметров. Толщина слоя – 300 миллиметров.</w:t>
      </w:r>
    </w:p>
    <w:p w:rsidR="00A2120D" w:rsidRDefault="00A2120D" w:rsidP="00A84901">
      <w:pPr>
        <w:widowControl w:val="0"/>
        <w:numPr>
          <w:ilvl w:val="0"/>
          <w:numId w:val="21"/>
        </w:numPr>
        <w:shd w:val="clear" w:color="auto" w:fill="FFFFFF"/>
        <w:tabs>
          <w:tab w:val="left" w:pos="1123"/>
        </w:tabs>
        <w:autoSpaceDE w:val="0"/>
        <w:autoSpaceDN w:val="0"/>
        <w:adjustRightInd w:val="0"/>
        <w:spacing w:line="322" w:lineRule="exact"/>
        <w:ind w:right="10" w:firstLine="710"/>
        <w:jc w:val="both"/>
        <w:rPr>
          <w:spacing w:val="-2"/>
          <w:sz w:val="28"/>
          <w:szCs w:val="28"/>
        </w:rPr>
      </w:pPr>
      <w:r>
        <w:rPr>
          <w:sz w:val="28"/>
          <w:szCs w:val="28"/>
        </w:rPr>
        <w:t xml:space="preserve">Ветви или листва деревьев должны находиться не ниже 2,5 метров над покрытием и оборудованием площадки. Кустарник, используемый для ограждения площадок, должен исключать возможность получения травмы в случае падения на </w:t>
      </w:r>
      <w:r>
        <w:rPr>
          <w:spacing w:val="-1"/>
          <w:sz w:val="28"/>
          <w:szCs w:val="28"/>
        </w:rPr>
        <w:lastRenderedPageBreak/>
        <w:t xml:space="preserve">него во время игры. Трава на площадке должна быть скошена, высота ее не должна </w:t>
      </w:r>
      <w:r>
        <w:rPr>
          <w:sz w:val="28"/>
          <w:szCs w:val="28"/>
        </w:rPr>
        <w:t>превышать 20 сантиметров.</w:t>
      </w:r>
    </w:p>
    <w:p w:rsidR="00A2120D" w:rsidRDefault="00A2120D" w:rsidP="00A84901">
      <w:pPr>
        <w:widowControl w:val="0"/>
        <w:numPr>
          <w:ilvl w:val="0"/>
          <w:numId w:val="21"/>
        </w:numPr>
        <w:shd w:val="clear" w:color="auto" w:fill="FFFFFF"/>
        <w:tabs>
          <w:tab w:val="left" w:pos="1123"/>
        </w:tabs>
        <w:autoSpaceDE w:val="0"/>
        <w:autoSpaceDN w:val="0"/>
        <w:adjustRightInd w:val="0"/>
        <w:spacing w:line="322" w:lineRule="exact"/>
        <w:ind w:right="5" w:firstLine="710"/>
        <w:jc w:val="both"/>
        <w:rPr>
          <w:spacing w:val="-2"/>
          <w:sz w:val="28"/>
          <w:szCs w:val="28"/>
        </w:rPr>
      </w:pPr>
      <w:r>
        <w:rPr>
          <w:sz w:val="28"/>
          <w:szCs w:val="28"/>
        </w:rPr>
        <w:t>Конструкции оборудования площадок не должны приводить к скоплению воды на поверхности, должны обеспечивать свободный сток воды и просыхание, доступ взрослых для оказания помощи детям внутри оборудования.</w:t>
      </w:r>
    </w:p>
    <w:p w:rsidR="00A2120D" w:rsidRDefault="00A2120D" w:rsidP="00A84901">
      <w:pPr>
        <w:widowControl w:val="0"/>
        <w:numPr>
          <w:ilvl w:val="0"/>
          <w:numId w:val="21"/>
        </w:numPr>
        <w:shd w:val="clear" w:color="auto" w:fill="FFFFFF"/>
        <w:tabs>
          <w:tab w:val="left" w:pos="1123"/>
        </w:tabs>
        <w:autoSpaceDE w:val="0"/>
        <w:autoSpaceDN w:val="0"/>
        <w:adjustRightInd w:val="0"/>
        <w:spacing w:line="322" w:lineRule="exact"/>
        <w:ind w:right="14" w:firstLine="710"/>
        <w:jc w:val="both"/>
        <w:rPr>
          <w:spacing w:val="-2"/>
          <w:sz w:val="28"/>
          <w:szCs w:val="28"/>
        </w:rPr>
      </w:pPr>
      <w:r>
        <w:rPr>
          <w:spacing w:val="-2"/>
          <w:sz w:val="28"/>
          <w:szCs w:val="28"/>
        </w:rPr>
        <w:t xml:space="preserve">Конструкция оборудования должна обеспечивать прочность, устойчивость </w:t>
      </w:r>
      <w:r>
        <w:rPr>
          <w:sz w:val="28"/>
          <w:szCs w:val="28"/>
        </w:rPr>
        <w:t>и жесткость. Качество узловых соединений и устойчивость конструкций должны быть надежным (при покачивании конструкции).</w:t>
      </w:r>
    </w:p>
    <w:p w:rsidR="00A2120D" w:rsidRDefault="00A2120D" w:rsidP="00A84901">
      <w:pPr>
        <w:widowControl w:val="0"/>
        <w:numPr>
          <w:ilvl w:val="0"/>
          <w:numId w:val="21"/>
        </w:numPr>
        <w:shd w:val="clear" w:color="auto" w:fill="FFFFFF"/>
        <w:tabs>
          <w:tab w:val="left" w:pos="1123"/>
          <w:tab w:val="left" w:pos="2299"/>
          <w:tab w:val="left" w:pos="4109"/>
          <w:tab w:val="left" w:pos="6058"/>
          <w:tab w:val="left" w:pos="7459"/>
          <w:tab w:val="left" w:pos="9610"/>
        </w:tabs>
        <w:autoSpaceDE w:val="0"/>
        <w:autoSpaceDN w:val="0"/>
        <w:adjustRightInd w:val="0"/>
        <w:spacing w:line="322" w:lineRule="exact"/>
        <w:ind w:right="10" w:firstLine="710"/>
        <w:jc w:val="both"/>
        <w:rPr>
          <w:spacing w:val="-2"/>
          <w:sz w:val="28"/>
          <w:szCs w:val="28"/>
        </w:rPr>
      </w:pPr>
      <w:r>
        <w:rPr>
          <w:sz w:val="28"/>
          <w:szCs w:val="28"/>
        </w:rPr>
        <w:t xml:space="preserve">Элементы оборудования из металла должны быть защищены от коррозии или изготовлены из коррозионно-стойких материалов. Не допускается наличие глубокой коррозии металлических конструкций элементов оборудования. </w:t>
      </w:r>
      <w:r>
        <w:rPr>
          <w:spacing w:val="-2"/>
          <w:sz w:val="28"/>
          <w:szCs w:val="28"/>
        </w:rPr>
        <w:t>Металлические</w:t>
      </w:r>
      <w:r>
        <w:rPr>
          <w:rFonts w:ascii="Arial" w:hAnsi="Arial" w:cs="Arial"/>
          <w:sz w:val="28"/>
          <w:szCs w:val="28"/>
        </w:rPr>
        <w:tab/>
      </w:r>
      <w:r>
        <w:rPr>
          <w:spacing w:val="-3"/>
          <w:sz w:val="28"/>
          <w:szCs w:val="28"/>
        </w:rPr>
        <w:t>материалы,</w:t>
      </w:r>
      <w:r>
        <w:rPr>
          <w:rFonts w:ascii="Arial" w:cs="Arial"/>
          <w:sz w:val="28"/>
          <w:szCs w:val="28"/>
        </w:rPr>
        <w:tab/>
      </w:r>
      <w:r>
        <w:rPr>
          <w:spacing w:val="-2"/>
          <w:sz w:val="28"/>
          <w:szCs w:val="28"/>
        </w:rPr>
        <w:t>образующие</w:t>
      </w:r>
      <w:r>
        <w:rPr>
          <w:rFonts w:ascii="Arial" w:hAnsi="Arial" w:cs="Arial"/>
          <w:sz w:val="28"/>
          <w:szCs w:val="28"/>
        </w:rPr>
        <w:tab/>
      </w:r>
      <w:r>
        <w:rPr>
          <w:spacing w:val="-2"/>
          <w:sz w:val="28"/>
          <w:szCs w:val="28"/>
        </w:rPr>
        <w:t>окислы,</w:t>
      </w:r>
      <w:r>
        <w:rPr>
          <w:rFonts w:ascii="Arial" w:cs="Arial"/>
          <w:sz w:val="28"/>
          <w:szCs w:val="28"/>
        </w:rPr>
        <w:tab/>
      </w:r>
      <w:r>
        <w:rPr>
          <w:spacing w:val="-3"/>
          <w:sz w:val="28"/>
          <w:szCs w:val="28"/>
        </w:rPr>
        <w:t>шелушащиеся</w:t>
      </w:r>
      <w:r>
        <w:rPr>
          <w:rFonts w:ascii="Arial" w:hAnsi="Arial" w:cs="Arial"/>
          <w:sz w:val="28"/>
          <w:szCs w:val="28"/>
        </w:rPr>
        <w:tab/>
      </w:r>
      <w:r>
        <w:rPr>
          <w:spacing w:val="-1"/>
          <w:sz w:val="28"/>
          <w:szCs w:val="28"/>
        </w:rPr>
        <w:t xml:space="preserve">или отслаивающиеся, должны быть защищены нетоксичным покрытием. Выступающие </w:t>
      </w:r>
      <w:r>
        <w:rPr>
          <w:sz w:val="28"/>
          <w:szCs w:val="28"/>
        </w:rPr>
        <w:t>концы болтовых соединений должны быть защищены способом, исключающим травмирование. Сварные швы должны быть гладкими.</w:t>
      </w:r>
    </w:p>
    <w:p w:rsidR="00A2120D" w:rsidRDefault="00A2120D" w:rsidP="00A2120D">
      <w:pPr>
        <w:shd w:val="clear" w:color="auto" w:fill="FFFFFF"/>
        <w:tabs>
          <w:tab w:val="left" w:pos="1205"/>
        </w:tabs>
        <w:spacing w:line="322" w:lineRule="exact"/>
        <w:ind w:right="10" w:firstLine="710"/>
        <w:jc w:val="both"/>
      </w:pPr>
      <w:r>
        <w:rPr>
          <w:spacing w:val="-2"/>
          <w:sz w:val="28"/>
          <w:szCs w:val="28"/>
        </w:rPr>
        <w:t>23.</w:t>
      </w:r>
      <w:r>
        <w:rPr>
          <w:sz w:val="28"/>
          <w:szCs w:val="28"/>
        </w:rPr>
        <w:tab/>
        <w:t>Элементы оборудования из полимерных материалов, композиционных</w:t>
      </w:r>
      <w:r>
        <w:rPr>
          <w:sz w:val="28"/>
          <w:szCs w:val="28"/>
        </w:rPr>
        <w:br/>
        <w:t>материалов, которые со временем становятся хрупкими, должны заменяться по</w:t>
      </w:r>
      <w:r>
        <w:rPr>
          <w:sz w:val="28"/>
          <w:szCs w:val="28"/>
        </w:rPr>
        <w:br/>
        <w:t>истечении периода времени, указанного изготовителем.</w:t>
      </w:r>
    </w:p>
    <w:p w:rsidR="00A2120D" w:rsidRDefault="00A2120D" w:rsidP="00A2120D">
      <w:pPr>
        <w:shd w:val="clear" w:color="auto" w:fill="FFFFFF"/>
        <w:tabs>
          <w:tab w:val="left" w:pos="1162"/>
        </w:tabs>
        <w:spacing w:line="322" w:lineRule="exact"/>
        <w:ind w:right="19" w:firstLine="710"/>
        <w:jc w:val="both"/>
      </w:pPr>
      <w:r>
        <w:rPr>
          <w:spacing w:val="-2"/>
          <w:sz w:val="28"/>
          <w:szCs w:val="28"/>
        </w:rPr>
        <w:t>24.</w:t>
      </w:r>
      <w:r>
        <w:rPr>
          <w:sz w:val="28"/>
          <w:szCs w:val="28"/>
        </w:rPr>
        <w:tab/>
        <w:t>Элементы оборудования из древесины не должны иметь на поверхности</w:t>
      </w:r>
      <w:r>
        <w:rPr>
          <w:sz w:val="28"/>
          <w:szCs w:val="28"/>
        </w:rPr>
        <w:br/>
        <w:t>дефектов обработки (заусенцев, отщепов, сколов и т.п.). Не допускается наличие</w:t>
      </w:r>
      <w:r>
        <w:rPr>
          <w:sz w:val="28"/>
          <w:szCs w:val="28"/>
        </w:rPr>
        <w:br/>
        <w:t>гниения основания деревянных опор и стоек.</w:t>
      </w:r>
    </w:p>
    <w:p w:rsidR="00A2120D" w:rsidRDefault="00A2120D" w:rsidP="00A2120D">
      <w:pPr>
        <w:shd w:val="clear" w:color="auto" w:fill="FFFFFF"/>
        <w:tabs>
          <w:tab w:val="left" w:pos="1123"/>
        </w:tabs>
        <w:spacing w:line="322" w:lineRule="exact"/>
        <w:ind w:right="14" w:firstLine="710"/>
        <w:jc w:val="both"/>
      </w:pPr>
      <w:r>
        <w:rPr>
          <w:spacing w:val="-2"/>
          <w:sz w:val="28"/>
          <w:szCs w:val="28"/>
        </w:rPr>
        <w:t>25.</w:t>
      </w:r>
      <w:r>
        <w:rPr>
          <w:sz w:val="28"/>
          <w:szCs w:val="28"/>
        </w:rPr>
        <w:tab/>
      </w:r>
      <w:r>
        <w:rPr>
          <w:spacing w:val="-2"/>
          <w:sz w:val="28"/>
          <w:szCs w:val="28"/>
        </w:rPr>
        <w:t>Не допускается наличие выступающих элементов оборудования с острыми</w:t>
      </w:r>
      <w:r>
        <w:rPr>
          <w:spacing w:val="-2"/>
          <w:sz w:val="28"/>
          <w:szCs w:val="28"/>
        </w:rPr>
        <w:br/>
      </w:r>
      <w:r>
        <w:rPr>
          <w:sz w:val="28"/>
          <w:szCs w:val="28"/>
        </w:rPr>
        <w:t>концами или кромками, а также наличие шероховатых поверхностей, способных</w:t>
      </w:r>
      <w:r>
        <w:rPr>
          <w:sz w:val="28"/>
          <w:szCs w:val="28"/>
        </w:rPr>
        <w:br/>
        <w:t>нанести травму. Углы и края любой доступной для детей части оборудования</w:t>
      </w:r>
      <w:r>
        <w:rPr>
          <w:sz w:val="28"/>
          <w:szCs w:val="28"/>
        </w:rPr>
        <w:br/>
        <w:t>должны быть закруглены.</w:t>
      </w:r>
    </w:p>
    <w:p w:rsidR="00A2120D" w:rsidRDefault="00A2120D" w:rsidP="00A2120D">
      <w:pPr>
        <w:shd w:val="clear" w:color="auto" w:fill="FFFFFF"/>
        <w:tabs>
          <w:tab w:val="left" w:pos="1176"/>
        </w:tabs>
        <w:spacing w:line="322" w:lineRule="exact"/>
        <w:ind w:right="14" w:firstLine="710"/>
        <w:jc w:val="both"/>
      </w:pPr>
      <w:r>
        <w:rPr>
          <w:spacing w:val="-2"/>
          <w:sz w:val="28"/>
          <w:szCs w:val="28"/>
        </w:rPr>
        <w:t>26.</w:t>
      </w:r>
      <w:r>
        <w:rPr>
          <w:sz w:val="28"/>
          <w:szCs w:val="28"/>
        </w:rPr>
        <w:tab/>
        <w:t>Крепление элементов оборудования должно исключать возможность их</w:t>
      </w:r>
      <w:r>
        <w:rPr>
          <w:sz w:val="28"/>
          <w:szCs w:val="28"/>
        </w:rPr>
        <w:br/>
        <w:t>демонтажа без применения инструментов.</w:t>
      </w:r>
    </w:p>
    <w:p w:rsidR="00A2120D" w:rsidRDefault="00A2120D" w:rsidP="00A84901">
      <w:pPr>
        <w:widowControl w:val="0"/>
        <w:numPr>
          <w:ilvl w:val="0"/>
          <w:numId w:val="22"/>
        </w:numPr>
        <w:shd w:val="clear" w:color="auto" w:fill="FFFFFF"/>
        <w:tabs>
          <w:tab w:val="left" w:pos="1128"/>
        </w:tabs>
        <w:autoSpaceDE w:val="0"/>
        <w:autoSpaceDN w:val="0"/>
        <w:adjustRightInd w:val="0"/>
        <w:spacing w:line="322" w:lineRule="exact"/>
        <w:ind w:right="14" w:firstLine="710"/>
        <w:jc w:val="both"/>
        <w:rPr>
          <w:spacing w:val="-2"/>
          <w:sz w:val="28"/>
          <w:szCs w:val="28"/>
        </w:rPr>
      </w:pPr>
      <w:r>
        <w:rPr>
          <w:spacing w:val="-2"/>
          <w:sz w:val="28"/>
          <w:szCs w:val="28"/>
        </w:rPr>
        <w:t xml:space="preserve">Не допускается отсутствие деталей оборудования и наличие механических </w:t>
      </w:r>
      <w:r>
        <w:rPr>
          <w:sz w:val="28"/>
          <w:szCs w:val="28"/>
        </w:rPr>
        <w:t xml:space="preserve">повреждений (дефектов/неисправностей) элементов оборудования. Не допускается чрезмерный износ подвижных частей оборудования. Крепления подвесных элементов оборудования должны быть надежно зафиксированы. Элементы оборудования (комплектующие), подлежащие периодическому обслуживанию или </w:t>
      </w:r>
      <w:r>
        <w:rPr>
          <w:spacing w:val="-3"/>
          <w:sz w:val="28"/>
          <w:szCs w:val="28"/>
        </w:rPr>
        <w:t xml:space="preserve">замене (например, подшипники), должны быть защищены от несанкционированного </w:t>
      </w:r>
      <w:r>
        <w:rPr>
          <w:sz w:val="28"/>
          <w:szCs w:val="28"/>
        </w:rPr>
        <w:t>доступа.</w:t>
      </w:r>
    </w:p>
    <w:p w:rsidR="00A2120D" w:rsidRDefault="00A2120D" w:rsidP="00A84901">
      <w:pPr>
        <w:widowControl w:val="0"/>
        <w:numPr>
          <w:ilvl w:val="0"/>
          <w:numId w:val="22"/>
        </w:numPr>
        <w:shd w:val="clear" w:color="auto" w:fill="FFFFFF"/>
        <w:tabs>
          <w:tab w:val="left" w:pos="1128"/>
        </w:tabs>
        <w:autoSpaceDE w:val="0"/>
        <w:autoSpaceDN w:val="0"/>
        <w:adjustRightInd w:val="0"/>
        <w:spacing w:line="322" w:lineRule="exact"/>
        <w:ind w:right="5" w:firstLine="710"/>
        <w:jc w:val="both"/>
        <w:rPr>
          <w:spacing w:val="-2"/>
          <w:sz w:val="28"/>
          <w:szCs w:val="28"/>
        </w:rPr>
      </w:pPr>
      <w:r>
        <w:rPr>
          <w:sz w:val="28"/>
          <w:szCs w:val="28"/>
        </w:rPr>
        <w:t>Не допускается наличие выступающих частей фундаментов, арматуры и элементов крепления. При наличии сыпучего покрытия (например, песка) фундаменты должны соответствовать следующим требованиям:</w:t>
      </w:r>
    </w:p>
    <w:p w:rsidR="00A2120D" w:rsidRDefault="00A2120D" w:rsidP="00A2120D">
      <w:pPr>
        <w:shd w:val="clear" w:color="auto" w:fill="FFFFFF"/>
        <w:tabs>
          <w:tab w:val="left" w:pos="989"/>
        </w:tabs>
        <w:spacing w:line="322" w:lineRule="exact"/>
        <w:ind w:right="14" w:firstLine="710"/>
        <w:jc w:val="both"/>
      </w:pPr>
      <w:r>
        <w:rPr>
          <w:spacing w:val="-3"/>
          <w:sz w:val="28"/>
          <w:szCs w:val="28"/>
        </w:rPr>
        <w:t>а)</w:t>
      </w:r>
      <w:r>
        <w:rPr>
          <w:sz w:val="28"/>
          <w:szCs w:val="28"/>
        </w:rPr>
        <w:tab/>
      </w:r>
      <w:r>
        <w:rPr>
          <w:spacing w:val="-2"/>
          <w:sz w:val="28"/>
          <w:szCs w:val="28"/>
        </w:rPr>
        <w:t>элементы фундамента должны располагаться на глубине не менее 400 мм от</w:t>
      </w:r>
      <w:r>
        <w:rPr>
          <w:spacing w:val="-2"/>
          <w:sz w:val="28"/>
          <w:szCs w:val="28"/>
        </w:rPr>
        <w:br/>
      </w:r>
      <w:r>
        <w:rPr>
          <w:sz w:val="28"/>
          <w:szCs w:val="28"/>
        </w:rPr>
        <w:t>поверхности покрытия игровой площадки;</w:t>
      </w:r>
    </w:p>
    <w:p w:rsidR="00A2120D" w:rsidRDefault="00A2120D" w:rsidP="00A2120D">
      <w:pPr>
        <w:shd w:val="clear" w:color="auto" w:fill="FFFFFF"/>
        <w:tabs>
          <w:tab w:val="left" w:pos="989"/>
        </w:tabs>
        <w:spacing w:line="322" w:lineRule="exact"/>
        <w:ind w:right="19" w:firstLine="710"/>
        <w:jc w:val="both"/>
      </w:pPr>
      <w:r>
        <w:rPr>
          <w:spacing w:val="-2"/>
          <w:sz w:val="28"/>
          <w:szCs w:val="28"/>
        </w:rPr>
        <w:t>б)</w:t>
      </w:r>
      <w:r>
        <w:rPr>
          <w:sz w:val="28"/>
          <w:szCs w:val="28"/>
        </w:rPr>
        <w:tab/>
        <w:t>глубина от поверхности покрытия игровой площадки до верха фундамента</w:t>
      </w:r>
      <w:r>
        <w:rPr>
          <w:sz w:val="28"/>
          <w:szCs w:val="28"/>
        </w:rPr>
        <w:br/>
        <w:t>конической формы должна быть не менее 200 мм;</w:t>
      </w:r>
    </w:p>
    <w:p w:rsidR="00A2120D" w:rsidRDefault="00A2120D" w:rsidP="00A2120D">
      <w:pPr>
        <w:shd w:val="clear" w:color="auto" w:fill="FFFFFF"/>
        <w:tabs>
          <w:tab w:val="left" w:pos="989"/>
        </w:tabs>
        <w:spacing w:line="322" w:lineRule="exact"/>
        <w:ind w:right="5" w:firstLine="710"/>
        <w:jc w:val="both"/>
      </w:pPr>
      <w:r>
        <w:rPr>
          <w:spacing w:val="-2"/>
          <w:sz w:val="28"/>
          <w:szCs w:val="28"/>
        </w:rPr>
        <w:t>в)</w:t>
      </w:r>
      <w:r>
        <w:rPr>
          <w:sz w:val="28"/>
          <w:szCs w:val="28"/>
        </w:rPr>
        <w:tab/>
      </w:r>
      <w:r>
        <w:rPr>
          <w:spacing w:val="-2"/>
          <w:sz w:val="28"/>
          <w:szCs w:val="28"/>
        </w:rPr>
        <w:t>острые кромки фундамента должны быть закруглены. Радиус закругления –</w:t>
      </w:r>
      <w:r>
        <w:rPr>
          <w:spacing w:val="-2"/>
          <w:sz w:val="28"/>
          <w:szCs w:val="28"/>
        </w:rPr>
        <w:br/>
      </w:r>
      <w:r>
        <w:rPr>
          <w:sz w:val="28"/>
          <w:szCs w:val="28"/>
        </w:rPr>
        <w:t>не менее 20 мм;</w:t>
      </w:r>
    </w:p>
    <w:p w:rsidR="00A2120D" w:rsidRDefault="00A2120D" w:rsidP="00A2120D">
      <w:pPr>
        <w:shd w:val="clear" w:color="auto" w:fill="FFFFFF"/>
        <w:tabs>
          <w:tab w:val="left" w:pos="1094"/>
        </w:tabs>
        <w:spacing w:line="322" w:lineRule="exact"/>
        <w:ind w:firstLine="710"/>
        <w:jc w:val="both"/>
      </w:pPr>
      <w:r>
        <w:rPr>
          <w:spacing w:val="-3"/>
          <w:sz w:val="28"/>
          <w:szCs w:val="28"/>
        </w:rPr>
        <w:lastRenderedPageBreak/>
        <w:t>г)</w:t>
      </w:r>
      <w:r>
        <w:rPr>
          <w:sz w:val="28"/>
          <w:szCs w:val="28"/>
        </w:rPr>
        <w:tab/>
        <w:t>концы элементов, выступающих из фундамента (например, анкерных</w:t>
      </w:r>
      <w:r>
        <w:rPr>
          <w:sz w:val="28"/>
          <w:szCs w:val="28"/>
        </w:rPr>
        <w:br/>
        <w:t>болтов), должны располагаться на глубине не менее 400 мм от уровня поверхности</w:t>
      </w:r>
      <w:r>
        <w:rPr>
          <w:sz w:val="28"/>
          <w:szCs w:val="28"/>
        </w:rPr>
        <w:br/>
        <w:t>покрытия игровой площадки.</w:t>
      </w:r>
    </w:p>
    <w:p w:rsidR="00A2120D" w:rsidRDefault="00A2120D" w:rsidP="00A2120D">
      <w:pPr>
        <w:shd w:val="clear" w:color="auto" w:fill="FFFFFF"/>
        <w:tabs>
          <w:tab w:val="left" w:pos="1171"/>
        </w:tabs>
        <w:spacing w:line="322" w:lineRule="exact"/>
        <w:ind w:right="10" w:firstLine="710"/>
        <w:jc w:val="both"/>
      </w:pPr>
      <w:r>
        <w:rPr>
          <w:spacing w:val="-2"/>
          <w:sz w:val="28"/>
          <w:szCs w:val="28"/>
        </w:rPr>
        <w:t>29.</w:t>
      </w:r>
      <w:r>
        <w:rPr>
          <w:sz w:val="28"/>
          <w:szCs w:val="28"/>
        </w:rPr>
        <w:tab/>
        <w:t>Закрытое оборудование (тоннели, игровые домики и т.п.) с внутренним</w:t>
      </w:r>
      <w:r>
        <w:rPr>
          <w:sz w:val="28"/>
          <w:szCs w:val="28"/>
        </w:rPr>
        <w:br/>
      </w:r>
      <w:r>
        <w:rPr>
          <w:spacing w:val="-3"/>
          <w:sz w:val="28"/>
          <w:szCs w:val="28"/>
        </w:rPr>
        <w:t>размером более 2000 мм в любом направлении от входа должно иметь не менее двух</w:t>
      </w:r>
      <w:r>
        <w:rPr>
          <w:spacing w:val="-3"/>
          <w:sz w:val="28"/>
          <w:szCs w:val="28"/>
        </w:rPr>
        <w:br/>
      </w:r>
      <w:r>
        <w:rPr>
          <w:sz w:val="28"/>
          <w:szCs w:val="28"/>
        </w:rPr>
        <w:t>открытых доступов, не зависящих друг от друга и расположенных на разных</w:t>
      </w:r>
      <w:r>
        <w:rPr>
          <w:sz w:val="28"/>
          <w:szCs w:val="28"/>
        </w:rPr>
        <w:br/>
        <w:t>сторонах оборудования. Конструкция доступов должна исключать возможность их</w:t>
      </w:r>
      <w:r>
        <w:rPr>
          <w:sz w:val="28"/>
          <w:szCs w:val="28"/>
        </w:rPr>
        <w:br/>
        <w:t>блокирования и обеспечивать, при необходимости, оказание помощи взрослыми</w:t>
      </w:r>
      <w:r>
        <w:rPr>
          <w:sz w:val="28"/>
          <w:szCs w:val="28"/>
        </w:rPr>
        <w:br/>
        <w:t>детям без каких-либо дополнительных средств. Размеры открытых доступов</w:t>
      </w:r>
      <w:r>
        <w:rPr>
          <w:sz w:val="28"/>
          <w:szCs w:val="28"/>
        </w:rPr>
        <w:br/>
        <w:t>должны быть не менее 500х500 мм. При чрезвычайной ситуации доступы должны</w:t>
      </w:r>
      <w:r>
        <w:rPr>
          <w:sz w:val="28"/>
          <w:szCs w:val="28"/>
        </w:rPr>
        <w:br/>
        <w:t>обеспечить возможность детям покинуть оборудование.</w:t>
      </w:r>
    </w:p>
    <w:p w:rsidR="00A2120D" w:rsidRDefault="00A2120D" w:rsidP="00A2120D">
      <w:pPr>
        <w:shd w:val="clear" w:color="auto" w:fill="FFFFFF"/>
        <w:tabs>
          <w:tab w:val="left" w:pos="1282"/>
        </w:tabs>
        <w:spacing w:line="322" w:lineRule="exact"/>
        <w:ind w:right="19" w:firstLine="710"/>
        <w:jc w:val="both"/>
      </w:pPr>
      <w:r>
        <w:rPr>
          <w:spacing w:val="-2"/>
          <w:sz w:val="28"/>
          <w:szCs w:val="28"/>
        </w:rPr>
        <w:t>30.</w:t>
      </w:r>
      <w:r>
        <w:rPr>
          <w:sz w:val="28"/>
          <w:szCs w:val="28"/>
        </w:rPr>
        <w:tab/>
        <w:t>Размеры элемента (диаметр сечения) оборудования, позволяющего</w:t>
      </w:r>
      <w:r>
        <w:rPr>
          <w:sz w:val="28"/>
          <w:szCs w:val="28"/>
        </w:rPr>
        <w:br/>
        <w:t>ребенку ухватиться, должны быть не менее 16 мм и не более 45 мм в любом</w:t>
      </w:r>
      <w:r>
        <w:rPr>
          <w:sz w:val="28"/>
          <w:szCs w:val="28"/>
        </w:rPr>
        <w:br/>
        <w:t>направлении. Ширина элемента оборудования, позволяющего ребенку ухватиться,</w:t>
      </w:r>
      <w:r>
        <w:rPr>
          <w:sz w:val="28"/>
          <w:szCs w:val="28"/>
        </w:rPr>
        <w:br/>
        <w:t>должна быть не более 60 миллиметров.</w:t>
      </w:r>
    </w:p>
    <w:p w:rsidR="00A2120D" w:rsidRDefault="00A2120D" w:rsidP="00A2120D">
      <w:pPr>
        <w:shd w:val="clear" w:color="auto" w:fill="FFFFFF"/>
        <w:tabs>
          <w:tab w:val="left" w:pos="1310"/>
        </w:tabs>
        <w:spacing w:line="322" w:lineRule="exact"/>
        <w:ind w:right="10" w:firstLine="710"/>
        <w:jc w:val="both"/>
      </w:pPr>
      <w:r>
        <w:rPr>
          <w:spacing w:val="-2"/>
          <w:sz w:val="28"/>
          <w:szCs w:val="28"/>
        </w:rPr>
        <w:t>31.</w:t>
      </w:r>
      <w:r>
        <w:rPr>
          <w:sz w:val="28"/>
          <w:szCs w:val="28"/>
        </w:rPr>
        <w:tab/>
        <w:t>Подвижные и неподвижные элементы оборудования не должны</w:t>
      </w:r>
      <w:r>
        <w:rPr>
          <w:sz w:val="28"/>
          <w:szCs w:val="28"/>
        </w:rPr>
        <w:br/>
        <w:t>образовывать сдавливающих или режущих поверхностей, а также создавать</w:t>
      </w:r>
      <w:r>
        <w:rPr>
          <w:sz w:val="28"/>
          <w:szCs w:val="28"/>
        </w:rPr>
        <w:br/>
        <w:t>возможность застревания тела, частей тела или одежды ребенка.</w:t>
      </w:r>
    </w:p>
    <w:p w:rsidR="00A2120D" w:rsidRDefault="00A2120D" w:rsidP="00A84901">
      <w:pPr>
        <w:widowControl w:val="0"/>
        <w:numPr>
          <w:ilvl w:val="0"/>
          <w:numId w:val="23"/>
        </w:numPr>
        <w:shd w:val="clear" w:color="auto" w:fill="FFFFFF"/>
        <w:tabs>
          <w:tab w:val="left" w:pos="1142"/>
        </w:tabs>
        <w:autoSpaceDE w:val="0"/>
        <w:autoSpaceDN w:val="0"/>
        <w:adjustRightInd w:val="0"/>
        <w:spacing w:line="322" w:lineRule="exact"/>
        <w:ind w:firstLine="710"/>
        <w:jc w:val="both"/>
        <w:rPr>
          <w:spacing w:val="-2"/>
          <w:sz w:val="28"/>
          <w:szCs w:val="28"/>
        </w:rPr>
      </w:pPr>
      <w:r>
        <w:rPr>
          <w:sz w:val="28"/>
          <w:szCs w:val="28"/>
        </w:rPr>
        <w:t xml:space="preserve">Для предупреждения травм при падении детей с оборудования площадки </w:t>
      </w:r>
      <w:r>
        <w:rPr>
          <w:spacing w:val="-2"/>
          <w:sz w:val="28"/>
          <w:szCs w:val="28"/>
        </w:rPr>
        <w:t xml:space="preserve">устанавливаются ударопоглощающие покрытия. Для защиты от падения оборудуют </w:t>
      </w:r>
      <w:r>
        <w:rPr>
          <w:sz w:val="28"/>
          <w:szCs w:val="28"/>
        </w:rPr>
        <w:t>перила и ограждения. Конструкция защитного ограждения не должна поощрять детей стоять или сидеть на нем, а также допускать лазание детей или их подъем.</w:t>
      </w:r>
    </w:p>
    <w:p w:rsidR="00A2120D" w:rsidRDefault="00A2120D" w:rsidP="00A84901">
      <w:pPr>
        <w:widowControl w:val="0"/>
        <w:numPr>
          <w:ilvl w:val="0"/>
          <w:numId w:val="23"/>
        </w:numPr>
        <w:shd w:val="clear" w:color="auto" w:fill="FFFFFF"/>
        <w:tabs>
          <w:tab w:val="left" w:pos="1142"/>
        </w:tabs>
        <w:autoSpaceDE w:val="0"/>
        <w:autoSpaceDN w:val="0"/>
        <w:adjustRightInd w:val="0"/>
        <w:spacing w:line="322" w:lineRule="exact"/>
        <w:ind w:right="10" w:firstLine="710"/>
        <w:jc w:val="both"/>
        <w:rPr>
          <w:spacing w:val="-2"/>
          <w:sz w:val="28"/>
          <w:szCs w:val="28"/>
        </w:rPr>
      </w:pPr>
      <w:r>
        <w:rPr>
          <w:sz w:val="28"/>
          <w:szCs w:val="28"/>
        </w:rPr>
        <w:t>Песок в песочнице не должен содержать посторонних предметов, мусора, экскрементов животных, большого количества насекомых.</w:t>
      </w:r>
    </w:p>
    <w:p w:rsidR="00A2120D" w:rsidRPr="00BE5F86" w:rsidRDefault="00A2120D" w:rsidP="00A2120D">
      <w:pPr>
        <w:shd w:val="clear" w:color="auto" w:fill="FFFFFF"/>
        <w:spacing w:before="317"/>
        <w:ind w:firstLine="709"/>
      </w:pPr>
      <w:r w:rsidRPr="00BE5F86">
        <w:rPr>
          <w:sz w:val="28"/>
          <w:szCs w:val="28"/>
        </w:rPr>
        <w:t>4.1.2. Спортивные площадки</w:t>
      </w:r>
    </w:p>
    <w:p w:rsidR="00A2120D" w:rsidRDefault="00A2120D" w:rsidP="00A2120D">
      <w:pPr>
        <w:shd w:val="clear" w:color="auto" w:fill="FFFFFF"/>
        <w:tabs>
          <w:tab w:val="left" w:pos="984"/>
        </w:tabs>
        <w:spacing w:line="322" w:lineRule="exact"/>
        <w:ind w:right="5" w:firstLine="710"/>
        <w:jc w:val="both"/>
      </w:pPr>
      <w:r>
        <w:rPr>
          <w:spacing w:val="-1"/>
          <w:sz w:val="28"/>
          <w:szCs w:val="28"/>
        </w:rPr>
        <w:t>1.</w:t>
      </w:r>
      <w:r>
        <w:rPr>
          <w:sz w:val="28"/>
          <w:szCs w:val="28"/>
        </w:rPr>
        <w:tab/>
      </w:r>
      <w:r>
        <w:rPr>
          <w:spacing w:val="-2"/>
          <w:sz w:val="28"/>
          <w:szCs w:val="28"/>
        </w:rPr>
        <w:t>Спортивные площадки предназначены для занятий физкультурой и спортом</w:t>
      </w:r>
      <w:r>
        <w:rPr>
          <w:spacing w:val="-2"/>
          <w:sz w:val="28"/>
          <w:szCs w:val="28"/>
        </w:rPr>
        <w:br/>
      </w:r>
      <w:r>
        <w:rPr>
          <w:spacing w:val="-1"/>
          <w:sz w:val="28"/>
          <w:szCs w:val="28"/>
        </w:rPr>
        <w:t>всех возрастных групп населения, они проектируются в составе территорий жилого</w:t>
      </w:r>
      <w:r>
        <w:rPr>
          <w:spacing w:val="-1"/>
          <w:sz w:val="28"/>
          <w:szCs w:val="28"/>
        </w:rPr>
        <w:br/>
      </w:r>
      <w:r>
        <w:rPr>
          <w:sz w:val="28"/>
          <w:szCs w:val="28"/>
        </w:rPr>
        <w:t>и рекреационного назначения, участков спортивных сооружений, участков</w:t>
      </w:r>
      <w:r>
        <w:rPr>
          <w:sz w:val="28"/>
          <w:szCs w:val="28"/>
        </w:rPr>
        <w:br/>
        <w:t>общеобразовательных школ. Разработка проектов спортивных площадок ведется в</w:t>
      </w:r>
      <w:r>
        <w:rPr>
          <w:sz w:val="28"/>
          <w:szCs w:val="28"/>
        </w:rPr>
        <w:br/>
      </w:r>
      <w:r>
        <w:rPr>
          <w:spacing w:val="-2"/>
          <w:sz w:val="28"/>
          <w:szCs w:val="28"/>
        </w:rPr>
        <w:t>зависимости от вида специализации площадки. Расстояние от границы площадки до</w:t>
      </w:r>
      <w:r>
        <w:rPr>
          <w:spacing w:val="-2"/>
          <w:sz w:val="28"/>
          <w:szCs w:val="28"/>
        </w:rPr>
        <w:br/>
      </w:r>
      <w:r>
        <w:rPr>
          <w:sz w:val="28"/>
          <w:szCs w:val="28"/>
        </w:rPr>
        <w:t>мест хранения легковых автомобилей должно соответствовать действующим</w:t>
      </w:r>
      <w:r>
        <w:rPr>
          <w:sz w:val="28"/>
          <w:szCs w:val="28"/>
        </w:rPr>
        <w:br/>
        <w:t>санитарным правилам и нормам.</w:t>
      </w:r>
    </w:p>
    <w:p w:rsidR="00A2120D" w:rsidRDefault="00A2120D" w:rsidP="00A2120D">
      <w:pPr>
        <w:shd w:val="clear" w:color="auto" w:fill="FFFFFF"/>
        <w:tabs>
          <w:tab w:val="left" w:pos="1022"/>
        </w:tabs>
        <w:spacing w:line="322" w:lineRule="exact"/>
        <w:ind w:firstLine="710"/>
        <w:jc w:val="both"/>
      </w:pPr>
      <w:r>
        <w:rPr>
          <w:spacing w:val="-1"/>
          <w:sz w:val="28"/>
          <w:szCs w:val="28"/>
        </w:rPr>
        <w:t>2.</w:t>
      </w:r>
      <w:r>
        <w:rPr>
          <w:sz w:val="28"/>
          <w:szCs w:val="28"/>
        </w:rPr>
        <w:tab/>
        <w:t>Разработка проекта размещения и благоустройства спортивных площадок</w:t>
      </w:r>
      <w:r>
        <w:rPr>
          <w:sz w:val="28"/>
          <w:szCs w:val="28"/>
        </w:rPr>
        <w:br/>
      </w:r>
      <w:r>
        <w:rPr>
          <w:spacing w:val="-1"/>
          <w:sz w:val="28"/>
          <w:szCs w:val="28"/>
        </w:rPr>
        <w:t>на территории общеобразовательных школ осуществляется с учетом обслуживания</w:t>
      </w:r>
      <w:r>
        <w:rPr>
          <w:spacing w:val="-1"/>
          <w:sz w:val="28"/>
          <w:szCs w:val="28"/>
        </w:rPr>
        <w:br/>
      </w:r>
      <w:r>
        <w:rPr>
          <w:sz w:val="28"/>
          <w:szCs w:val="28"/>
        </w:rPr>
        <w:t>населения прилегающей жилой застройки. Минимальное расстояние от границ</w:t>
      </w:r>
      <w:r>
        <w:rPr>
          <w:sz w:val="28"/>
          <w:szCs w:val="28"/>
        </w:rPr>
        <w:br/>
        <w:t>спортплощадок до окон жилых домов от 20 до 40 м в зависимости от шумовых</w:t>
      </w:r>
      <w:r>
        <w:rPr>
          <w:sz w:val="28"/>
          <w:szCs w:val="28"/>
        </w:rPr>
        <w:br/>
        <w:t>характеристик площадки. Комплексные физкультурно-спортивные площадки для</w:t>
      </w:r>
      <w:r>
        <w:rPr>
          <w:sz w:val="28"/>
          <w:szCs w:val="28"/>
        </w:rPr>
        <w:br/>
      </w:r>
      <w:r>
        <w:rPr>
          <w:spacing w:val="-1"/>
          <w:sz w:val="28"/>
          <w:szCs w:val="28"/>
        </w:rPr>
        <w:t>детей дошкольного возраста (на 75 детей) устанавливаются площадью не менее 150</w:t>
      </w:r>
      <w:r>
        <w:rPr>
          <w:spacing w:val="-1"/>
          <w:sz w:val="28"/>
          <w:szCs w:val="28"/>
        </w:rPr>
        <w:br/>
      </w:r>
      <w:r>
        <w:rPr>
          <w:sz w:val="28"/>
          <w:szCs w:val="28"/>
        </w:rPr>
        <w:t>кв. м, школьного возраста (100 детей) – не менее 250 кв. м.</w:t>
      </w:r>
    </w:p>
    <w:p w:rsidR="00A2120D" w:rsidRDefault="00A2120D" w:rsidP="00A2120D">
      <w:pPr>
        <w:shd w:val="clear" w:color="auto" w:fill="FFFFFF"/>
        <w:tabs>
          <w:tab w:val="left" w:pos="1171"/>
        </w:tabs>
        <w:spacing w:line="322" w:lineRule="exact"/>
        <w:ind w:right="14" w:firstLine="710"/>
        <w:jc w:val="both"/>
      </w:pPr>
      <w:r>
        <w:rPr>
          <w:spacing w:val="-1"/>
          <w:sz w:val="28"/>
          <w:szCs w:val="28"/>
        </w:rPr>
        <w:t>3.</w:t>
      </w:r>
      <w:r>
        <w:rPr>
          <w:sz w:val="28"/>
          <w:szCs w:val="28"/>
        </w:rPr>
        <w:tab/>
        <w:t>Обязательный перечень элементов благоустройства территории на</w:t>
      </w:r>
      <w:r>
        <w:rPr>
          <w:sz w:val="28"/>
          <w:szCs w:val="28"/>
        </w:rPr>
        <w:br/>
        <w:t>спортивной площадке включает: мягкие или газонные виды покрытия, спортивное</w:t>
      </w:r>
      <w:r>
        <w:rPr>
          <w:sz w:val="28"/>
          <w:szCs w:val="28"/>
        </w:rPr>
        <w:br/>
        <w:t>оборудование.</w:t>
      </w:r>
    </w:p>
    <w:p w:rsidR="00A2120D" w:rsidRDefault="00A2120D" w:rsidP="00A2120D">
      <w:pPr>
        <w:shd w:val="clear" w:color="auto" w:fill="FFFFFF"/>
        <w:tabs>
          <w:tab w:val="left" w:pos="1046"/>
        </w:tabs>
        <w:spacing w:line="322" w:lineRule="exact"/>
        <w:ind w:right="14" w:firstLine="710"/>
        <w:jc w:val="both"/>
      </w:pPr>
      <w:r>
        <w:rPr>
          <w:spacing w:val="-1"/>
          <w:sz w:val="28"/>
          <w:szCs w:val="28"/>
        </w:rPr>
        <w:lastRenderedPageBreak/>
        <w:t>4.</w:t>
      </w:r>
      <w:r>
        <w:rPr>
          <w:sz w:val="28"/>
          <w:szCs w:val="28"/>
        </w:rPr>
        <w:tab/>
        <w:t>Озеленение размещают по периметру спортивной площадки, высаживая</w:t>
      </w:r>
      <w:r>
        <w:rPr>
          <w:sz w:val="28"/>
          <w:szCs w:val="28"/>
        </w:rPr>
        <w:br/>
        <w:t>быстрорастущие деревья на расстоянии от края площадки не менее 2 м. Для</w:t>
      </w:r>
      <w:r>
        <w:rPr>
          <w:sz w:val="28"/>
          <w:szCs w:val="28"/>
        </w:rPr>
        <w:br/>
        <w:t>ограждения спортивной площадки можно применять вертикальное озеленение.</w:t>
      </w:r>
    </w:p>
    <w:p w:rsidR="00A2120D" w:rsidRDefault="00A2120D" w:rsidP="00A2120D">
      <w:pPr>
        <w:shd w:val="clear" w:color="auto" w:fill="FFFFFF"/>
        <w:ind w:firstLine="709"/>
      </w:pPr>
      <w:r>
        <w:rPr>
          <w:sz w:val="28"/>
          <w:szCs w:val="28"/>
        </w:rPr>
        <w:t>4.1.3. Площадки отдыха</w:t>
      </w:r>
    </w:p>
    <w:p w:rsidR="00A2120D" w:rsidRDefault="00A2120D" w:rsidP="00A2120D">
      <w:pPr>
        <w:shd w:val="clear" w:color="auto" w:fill="FFFFFF"/>
        <w:spacing w:line="322" w:lineRule="exact"/>
        <w:ind w:firstLine="710"/>
        <w:jc w:val="both"/>
      </w:pPr>
      <w:r>
        <w:rPr>
          <w:sz w:val="28"/>
          <w:szCs w:val="28"/>
        </w:rPr>
        <w:t xml:space="preserve">1. Площадки отдыха предназначены для тихого отдыха и настольных игр взрослого населения, их следует размещать на участках жилой застройки, рекомендуется – на озелененных территориях жилой группы и микрорайона, в парках. Площадки отдыха могут обустраиваться как проходные, примыкать к проездам, посадочным площадкам остановок, разворотным площадкам. При этом </w:t>
      </w:r>
      <w:r>
        <w:rPr>
          <w:spacing w:val="-2"/>
          <w:sz w:val="28"/>
          <w:szCs w:val="28"/>
        </w:rPr>
        <w:t xml:space="preserve">между ними и площадкой отдыха предусматривается полоса озеленения (кустарник, </w:t>
      </w:r>
      <w:r>
        <w:rPr>
          <w:sz w:val="28"/>
          <w:szCs w:val="28"/>
        </w:rPr>
        <w:t>деревья) не менее 3 м. Расстояние от границы площадки отдыха до отстойно-разворотных площадок на конечных остановках маршрутов пассажирского транспорта предусматривается не менее 50 м. Расстояние от окон жилых домов до</w:t>
      </w:r>
    </w:p>
    <w:p w:rsidR="00A2120D" w:rsidRDefault="00A2120D" w:rsidP="00A2120D">
      <w:pPr>
        <w:shd w:val="clear" w:color="auto" w:fill="FFFFFF"/>
        <w:spacing w:line="322" w:lineRule="exact"/>
        <w:ind w:right="24"/>
        <w:jc w:val="both"/>
      </w:pPr>
      <w:r>
        <w:rPr>
          <w:spacing w:val="-11"/>
          <w:sz w:val="28"/>
          <w:szCs w:val="28"/>
        </w:rPr>
        <w:t xml:space="preserve">границ площадок тихого отдыха предусматривается не менее 10 м, площадок </w:t>
      </w:r>
      <w:r>
        <w:rPr>
          <w:sz w:val="28"/>
          <w:szCs w:val="28"/>
        </w:rPr>
        <w:t>шумных настольных игр – не менее 25 м.</w:t>
      </w:r>
    </w:p>
    <w:p w:rsidR="00A2120D" w:rsidRDefault="00A2120D" w:rsidP="00A2120D">
      <w:pPr>
        <w:shd w:val="clear" w:color="auto" w:fill="FFFFFF"/>
        <w:tabs>
          <w:tab w:val="left" w:pos="984"/>
        </w:tabs>
        <w:spacing w:line="322" w:lineRule="exact"/>
        <w:ind w:right="5" w:firstLine="710"/>
        <w:jc w:val="both"/>
      </w:pPr>
      <w:r>
        <w:rPr>
          <w:spacing w:val="-1"/>
          <w:sz w:val="28"/>
          <w:szCs w:val="28"/>
        </w:rPr>
        <w:t>2.</w:t>
      </w:r>
      <w:r>
        <w:rPr>
          <w:sz w:val="28"/>
          <w:szCs w:val="28"/>
        </w:rPr>
        <w:tab/>
      </w:r>
      <w:r>
        <w:rPr>
          <w:spacing w:val="-2"/>
          <w:sz w:val="28"/>
          <w:szCs w:val="28"/>
        </w:rPr>
        <w:t>Площадки отдыха на жилых территориях проектируют из расчета 0,1-0,2 кв.</w:t>
      </w:r>
      <w:r>
        <w:rPr>
          <w:spacing w:val="-2"/>
          <w:sz w:val="28"/>
          <w:szCs w:val="28"/>
        </w:rPr>
        <w:br/>
      </w:r>
      <w:r>
        <w:rPr>
          <w:sz w:val="28"/>
          <w:szCs w:val="28"/>
        </w:rPr>
        <w:t>м на жителя. Оптимальный размер площадки 50-100 кв. м, минимальный размер</w:t>
      </w:r>
      <w:r>
        <w:rPr>
          <w:sz w:val="28"/>
          <w:szCs w:val="28"/>
        </w:rPr>
        <w:br/>
      </w:r>
      <w:r>
        <w:rPr>
          <w:spacing w:val="-2"/>
          <w:sz w:val="28"/>
          <w:szCs w:val="28"/>
        </w:rPr>
        <w:t>площадки отдыха – не менее 15-20 кв. м. Допускается совмещение площадок тихого</w:t>
      </w:r>
      <w:r>
        <w:rPr>
          <w:spacing w:val="-2"/>
          <w:sz w:val="28"/>
          <w:szCs w:val="28"/>
        </w:rPr>
        <w:br/>
      </w:r>
      <w:r>
        <w:rPr>
          <w:sz w:val="28"/>
          <w:szCs w:val="28"/>
        </w:rPr>
        <w:t>отдыха с детскими площадками. Не рекомендуется объединение тихого отдыха и</w:t>
      </w:r>
      <w:r>
        <w:rPr>
          <w:sz w:val="28"/>
          <w:szCs w:val="28"/>
        </w:rPr>
        <w:br/>
      </w:r>
      <w:r>
        <w:rPr>
          <w:spacing w:val="-2"/>
          <w:sz w:val="28"/>
          <w:szCs w:val="28"/>
        </w:rPr>
        <w:t>шумных настольных игр на одной площадке. На территориях парков рекомендуется</w:t>
      </w:r>
      <w:r>
        <w:rPr>
          <w:spacing w:val="-2"/>
          <w:sz w:val="28"/>
          <w:szCs w:val="28"/>
        </w:rPr>
        <w:br/>
      </w:r>
      <w:r>
        <w:rPr>
          <w:sz w:val="28"/>
          <w:szCs w:val="28"/>
        </w:rPr>
        <w:t>организация площадок-лужаек для отдыха на траве. Обязательный перечень</w:t>
      </w:r>
      <w:r>
        <w:rPr>
          <w:sz w:val="28"/>
          <w:szCs w:val="28"/>
        </w:rPr>
        <w:br/>
        <w:t>элементов благоустройства на площадке отдыха обычно включает: твердые виды</w:t>
      </w:r>
      <w:r>
        <w:rPr>
          <w:sz w:val="28"/>
          <w:szCs w:val="28"/>
        </w:rPr>
        <w:br/>
        <w:t>покрытия, элементы сопряжения поверхности площадки с газоном, озеленение,</w:t>
      </w:r>
      <w:r>
        <w:rPr>
          <w:sz w:val="28"/>
          <w:szCs w:val="28"/>
        </w:rPr>
        <w:br/>
      </w:r>
      <w:r>
        <w:rPr>
          <w:spacing w:val="-3"/>
          <w:sz w:val="28"/>
          <w:szCs w:val="28"/>
        </w:rPr>
        <w:t>скамьи для отдыха, скамьи и столы, урны (как минимум, по одной у каждой скамьи),</w:t>
      </w:r>
      <w:r>
        <w:rPr>
          <w:spacing w:val="-3"/>
          <w:sz w:val="28"/>
          <w:szCs w:val="28"/>
        </w:rPr>
        <w:br/>
      </w:r>
      <w:r>
        <w:rPr>
          <w:sz w:val="28"/>
          <w:szCs w:val="28"/>
        </w:rPr>
        <w:t>осветительное оборудование.</w:t>
      </w:r>
    </w:p>
    <w:p w:rsidR="00A2120D" w:rsidRDefault="00A2120D" w:rsidP="00A2120D">
      <w:pPr>
        <w:shd w:val="clear" w:color="auto" w:fill="FFFFFF"/>
        <w:tabs>
          <w:tab w:val="left" w:pos="1037"/>
        </w:tabs>
        <w:spacing w:line="322" w:lineRule="exact"/>
        <w:ind w:right="19" w:firstLine="710"/>
        <w:jc w:val="both"/>
      </w:pPr>
      <w:r>
        <w:rPr>
          <w:spacing w:val="-1"/>
          <w:sz w:val="28"/>
          <w:szCs w:val="28"/>
        </w:rPr>
        <w:t>3.</w:t>
      </w:r>
      <w:r>
        <w:rPr>
          <w:sz w:val="28"/>
          <w:szCs w:val="28"/>
        </w:rPr>
        <w:tab/>
        <w:t>Покрытие площадки отдыха проектируется в виде плиточного мощения.</w:t>
      </w:r>
      <w:r>
        <w:rPr>
          <w:sz w:val="28"/>
          <w:szCs w:val="28"/>
        </w:rPr>
        <w:br/>
        <w:t>При совмещении площадок отдыха и детских площадок не допускается устройство</w:t>
      </w:r>
      <w:r>
        <w:rPr>
          <w:sz w:val="28"/>
          <w:szCs w:val="28"/>
        </w:rPr>
        <w:br/>
        <w:t>твердых видов покрытия в зоне детских игр.</w:t>
      </w:r>
    </w:p>
    <w:p w:rsidR="00A2120D" w:rsidRDefault="00A2120D" w:rsidP="00A84901">
      <w:pPr>
        <w:widowControl w:val="0"/>
        <w:numPr>
          <w:ilvl w:val="0"/>
          <w:numId w:val="24"/>
        </w:numPr>
        <w:shd w:val="clear" w:color="auto" w:fill="FFFFFF"/>
        <w:tabs>
          <w:tab w:val="left" w:pos="984"/>
        </w:tabs>
        <w:autoSpaceDE w:val="0"/>
        <w:autoSpaceDN w:val="0"/>
        <w:adjustRightInd w:val="0"/>
        <w:spacing w:line="322" w:lineRule="exact"/>
        <w:ind w:right="14" w:firstLine="710"/>
        <w:jc w:val="both"/>
        <w:rPr>
          <w:spacing w:val="-1"/>
          <w:sz w:val="28"/>
          <w:szCs w:val="28"/>
        </w:rPr>
      </w:pPr>
      <w:r>
        <w:rPr>
          <w:spacing w:val="-1"/>
          <w:sz w:val="28"/>
          <w:szCs w:val="28"/>
        </w:rPr>
        <w:t xml:space="preserve">Рекомендуется применять периметральное озеленение, одиночные посадки </w:t>
      </w:r>
      <w:r>
        <w:rPr>
          <w:sz w:val="28"/>
          <w:szCs w:val="28"/>
        </w:rPr>
        <w:t xml:space="preserve">деревьев и кустарников, цветники, вертикальное и мобильное озеленение. Площадки-лужайки должны быть окружены группами деревьев и кустарников, </w:t>
      </w:r>
      <w:r>
        <w:rPr>
          <w:spacing w:val="-2"/>
          <w:sz w:val="28"/>
          <w:szCs w:val="28"/>
        </w:rPr>
        <w:t xml:space="preserve">покрытие – из устойчивых к вытаптыванию видов трав. Не допускается применение </w:t>
      </w:r>
      <w:r>
        <w:rPr>
          <w:sz w:val="28"/>
          <w:szCs w:val="28"/>
        </w:rPr>
        <w:t>растений с ядовитыми плодами.</w:t>
      </w:r>
    </w:p>
    <w:p w:rsidR="00A2120D" w:rsidRDefault="00A2120D" w:rsidP="00A84901">
      <w:pPr>
        <w:widowControl w:val="0"/>
        <w:numPr>
          <w:ilvl w:val="0"/>
          <w:numId w:val="24"/>
        </w:numPr>
        <w:shd w:val="clear" w:color="auto" w:fill="FFFFFF"/>
        <w:tabs>
          <w:tab w:val="left" w:pos="984"/>
        </w:tabs>
        <w:autoSpaceDE w:val="0"/>
        <w:autoSpaceDN w:val="0"/>
        <w:adjustRightInd w:val="0"/>
        <w:spacing w:line="322" w:lineRule="exact"/>
        <w:ind w:right="19" w:firstLine="710"/>
        <w:jc w:val="both"/>
        <w:rPr>
          <w:spacing w:val="-1"/>
          <w:sz w:val="28"/>
          <w:szCs w:val="28"/>
        </w:rPr>
      </w:pPr>
      <w:r>
        <w:rPr>
          <w:spacing w:val="-2"/>
          <w:sz w:val="28"/>
          <w:szCs w:val="28"/>
        </w:rPr>
        <w:t xml:space="preserve">Функционирование осветительного оборудования обеспечивается в режиме </w:t>
      </w:r>
      <w:r>
        <w:rPr>
          <w:sz w:val="28"/>
          <w:szCs w:val="28"/>
        </w:rPr>
        <w:t>освещения территории, на которой расположена площадка.</w:t>
      </w:r>
    </w:p>
    <w:p w:rsidR="00A2120D" w:rsidRDefault="00A2120D" w:rsidP="00A84901">
      <w:pPr>
        <w:widowControl w:val="0"/>
        <w:numPr>
          <w:ilvl w:val="0"/>
          <w:numId w:val="24"/>
        </w:numPr>
        <w:shd w:val="clear" w:color="auto" w:fill="FFFFFF"/>
        <w:tabs>
          <w:tab w:val="left" w:pos="984"/>
        </w:tabs>
        <w:autoSpaceDE w:val="0"/>
        <w:autoSpaceDN w:val="0"/>
        <w:adjustRightInd w:val="0"/>
        <w:spacing w:line="322" w:lineRule="exact"/>
        <w:ind w:right="14" w:firstLine="710"/>
        <w:jc w:val="both"/>
        <w:rPr>
          <w:spacing w:val="-1"/>
          <w:sz w:val="28"/>
          <w:szCs w:val="28"/>
        </w:rPr>
      </w:pPr>
      <w:r>
        <w:rPr>
          <w:spacing w:val="-3"/>
          <w:sz w:val="28"/>
          <w:szCs w:val="28"/>
        </w:rPr>
        <w:t>Минимальный размер площадки с установкой одного стола со скамьями для н</w:t>
      </w:r>
      <w:r>
        <w:rPr>
          <w:sz w:val="28"/>
          <w:szCs w:val="28"/>
        </w:rPr>
        <w:t>астольных игр устанавливается в пределах 12-15 кв. м.</w:t>
      </w:r>
    </w:p>
    <w:p w:rsidR="00A2120D" w:rsidRDefault="00A2120D" w:rsidP="00A2120D">
      <w:pPr>
        <w:shd w:val="clear" w:color="auto" w:fill="FFFFFF"/>
        <w:ind w:firstLine="709"/>
      </w:pPr>
      <w:r>
        <w:rPr>
          <w:sz w:val="28"/>
          <w:szCs w:val="28"/>
        </w:rPr>
        <w:t>4.2. Площадки (места) для выгула животных</w:t>
      </w:r>
    </w:p>
    <w:p w:rsidR="00A2120D" w:rsidRDefault="00A2120D" w:rsidP="00A2120D">
      <w:pPr>
        <w:shd w:val="clear" w:color="auto" w:fill="FFFFFF"/>
        <w:tabs>
          <w:tab w:val="left" w:pos="1402"/>
        </w:tabs>
        <w:spacing w:line="322" w:lineRule="exact"/>
        <w:ind w:right="14" w:firstLine="710"/>
        <w:jc w:val="both"/>
      </w:pPr>
      <w:r>
        <w:rPr>
          <w:spacing w:val="-1"/>
          <w:sz w:val="28"/>
          <w:szCs w:val="28"/>
        </w:rPr>
        <w:t>4.2.1.</w:t>
      </w:r>
      <w:r>
        <w:rPr>
          <w:sz w:val="28"/>
          <w:szCs w:val="28"/>
        </w:rPr>
        <w:tab/>
      </w:r>
      <w:r>
        <w:rPr>
          <w:spacing w:val="-3"/>
          <w:sz w:val="28"/>
          <w:szCs w:val="28"/>
        </w:rPr>
        <w:t>Площадки (места) для выгула домашних животных должны размещаться</w:t>
      </w:r>
      <w:r>
        <w:rPr>
          <w:spacing w:val="-3"/>
          <w:sz w:val="28"/>
          <w:szCs w:val="28"/>
        </w:rPr>
        <w:br/>
      </w:r>
      <w:r>
        <w:rPr>
          <w:spacing w:val="-2"/>
          <w:sz w:val="28"/>
          <w:szCs w:val="28"/>
        </w:rPr>
        <w:t>на территориях, свободных от зеленых насаждений, за пределами первого и второго</w:t>
      </w:r>
      <w:r>
        <w:rPr>
          <w:spacing w:val="-2"/>
          <w:sz w:val="28"/>
          <w:szCs w:val="28"/>
        </w:rPr>
        <w:br/>
      </w:r>
      <w:r>
        <w:rPr>
          <w:sz w:val="28"/>
          <w:szCs w:val="28"/>
        </w:rPr>
        <w:t>поясов зон санитарной охраны источников питьевого водоснабжения.</w:t>
      </w:r>
    </w:p>
    <w:p w:rsidR="00A2120D" w:rsidRDefault="00A2120D" w:rsidP="00A84901">
      <w:pPr>
        <w:widowControl w:val="0"/>
        <w:numPr>
          <w:ilvl w:val="0"/>
          <w:numId w:val="25"/>
        </w:numPr>
        <w:shd w:val="clear" w:color="auto" w:fill="FFFFFF"/>
        <w:tabs>
          <w:tab w:val="left" w:pos="1488"/>
        </w:tabs>
        <w:autoSpaceDE w:val="0"/>
        <w:autoSpaceDN w:val="0"/>
        <w:adjustRightInd w:val="0"/>
        <w:spacing w:line="322" w:lineRule="exact"/>
        <w:ind w:firstLine="710"/>
        <w:jc w:val="both"/>
        <w:rPr>
          <w:spacing w:val="-1"/>
          <w:sz w:val="28"/>
          <w:szCs w:val="28"/>
        </w:rPr>
      </w:pPr>
      <w:r>
        <w:rPr>
          <w:sz w:val="28"/>
          <w:szCs w:val="28"/>
        </w:rPr>
        <w:t xml:space="preserve">Размеры площадок для выгула собак, размещаемые на территориях жилого назначения должны составлять 400-600 кв. м, на прочих территориях – до 800 кв. м. В условиях сложившейся застройки можно принимать уменьшенный размер площадок, исходя из имеющихся территориальных возможностей. </w:t>
      </w:r>
      <w:r>
        <w:rPr>
          <w:sz w:val="28"/>
          <w:szCs w:val="28"/>
        </w:rPr>
        <w:lastRenderedPageBreak/>
        <w:t xml:space="preserve">Доступность площадок – не далее 400 м. На территории микрорайонов с плотной </w:t>
      </w:r>
      <w:r>
        <w:rPr>
          <w:spacing w:val="-3"/>
          <w:sz w:val="28"/>
          <w:szCs w:val="28"/>
        </w:rPr>
        <w:t xml:space="preserve">жилой застройкой – не далее 600 м. Расстояние от границы площадки до окон жилых </w:t>
      </w:r>
      <w:r>
        <w:rPr>
          <w:sz w:val="28"/>
          <w:szCs w:val="28"/>
        </w:rPr>
        <w:t xml:space="preserve">и общественных зданий принимается не менее 25 м, а до участков детских </w:t>
      </w:r>
      <w:r>
        <w:rPr>
          <w:spacing w:val="-1"/>
          <w:sz w:val="28"/>
          <w:szCs w:val="28"/>
        </w:rPr>
        <w:t xml:space="preserve">учреждений, школ, детских, спортивных площадок, площадок отдыха – не менее 40 </w:t>
      </w:r>
      <w:r>
        <w:rPr>
          <w:sz w:val="28"/>
          <w:szCs w:val="28"/>
        </w:rPr>
        <w:t>м.</w:t>
      </w:r>
    </w:p>
    <w:p w:rsidR="00A2120D" w:rsidRDefault="00A2120D" w:rsidP="00A84901">
      <w:pPr>
        <w:widowControl w:val="0"/>
        <w:numPr>
          <w:ilvl w:val="0"/>
          <w:numId w:val="25"/>
        </w:numPr>
        <w:shd w:val="clear" w:color="auto" w:fill="FFFFFF"/>
        <w:tabs>
          <w:tab w:val="left" w:pos="1488"/>
        </w:tabs>
        <w:autoSpaceDE w:val="0"/>
        <w:autoSpaceDN w:val="0"/>
        <w:adjustRightInd w:val="0"/>
        <w:spacing w:line="322" w:lineRule="exact"/>
        <w:ind w:right="14" w:firstLine="710"/>
        <w:jc w:val="both"/>
        <w:rPr>
          <w:spacing w:val="-1"/>
          <w:sz w:val="28"/>
          <w:szCs w:val="28"/>
        </w:rPr>
      </w:pPr>
      <w:r>
        <w:rPr>
          <w:sz w:val="28"/>
          <w:szCs w:val="28"/>
        </w:rPr>
        <w:t>Перечень элементов благоустройства на территории площадки для выгула животных включает: различные виды покрытия, ограждение, скамья (скамьи), урна (урны), осветительное и информационное оборудование.</w:t>
      </w:r>
    </w:p>
    <w:p w:rsidR="00A2120D" w:rsidRDefault="00A2120D" w:rsidP="00A84901">
      <w:pPr>
        <w:widowControl w:val="0"/>
        <w:numPr>
          <w:ilvl w:val="0"/>
          <w:numId w:val="25"/>
        </w:numPr>
        <w:shd w:val="clear" w:color="auto" w:fill="FFFFFF"/>
        <w:tabs>
          <w:tab w:val="left" w:pos="1488"/>
        </w:tabs>
        <w:autoSpaceDE w:val="0"/>
        <w:autoSpaceDN w:val="0"/>
        <w:adjustRightInd w:val="0"/>
        <w:spacing w:line="322" w:lineRule="exact"/>
        <w:ind w:right="10" w:firstLine="710"/>
        <w:jc w:val="both"/>
      </w:pPr>
      <w:r w:rsidRPr="00BE5F86">
        <w:rPr>
          <w:sz w:val="28"/>
          <w:szCs w:val="28"/>
        </w:rPr>
        <w:t xml:space="preserve">Для покрытия поверхности части площадки, предназначенной для выгула животных, предусматривается выровненная поверхность, обеспечивающая </w:t>
      </w:r>
      <w:r w:rsidRPr="00BE5F86">
        <w:rPr>
          <w:spacing w:val="-7"/>
          <w:sz w:val="28"/>
          <w:szCs w:val="28"/>
        </w:rPr>
        <w:t xml:space="preserve">хороший   дренаж,   не   травмирующая   конечности   животных   (газонное,   песчаное, </w:t>
      </w:r>
      <w:r w:rsidRPr="00BE5F86">
        <w:rPr>
          <w:sz w:val="28"/>
          <w:szCs w:val="28"/>
        </w:rPr>
        <w:t>песчано-земляное), а также удобство для регулярной уборки и обновления. Поверхность части площадки, предназначенной для владельцев животных, проектируется с твердым или комбинированным видом покрытия (плитка, утопленная в газон, и др.). Подход к площадке оборудуется твердым видом покрытия.</w:t>
      </w:r>
    </w:p>
    <w:p w:rsidR="00A2120D" w:rsidRDefault="00A2120D" w:rsidP="00A2120D">
      <w:pPr>
        <w:shd w:val="clear" w:color="auto" w:fill="FFFFFF"/>
        <w:tabs>
          <w:tab w:val="left" w:pos="1416"/>
        </w:tabs>
        <w:spacing w:line="322" w:lineRule="exact"/>
        <w:ind w:firstLine="710"/>
        <w:jc w:val="both"/>
      </w:pPr>
      <w:r>
        <w:rPr>
          <w:spacing w:val="-1"/>
          <w:sz w:val="28"/>
          <w:szCs w:val="28"/>
        </w:rPr>
        <w:t>4.2.5.</w:t>
      </w:r>
      <w:r>
        <w:rPr>
          <w:sz w:val="28"/>
          <w:szCs w:val="28"/>
        </w:rPr>
        <w:tab/>
      </w:r>
      <w:r>
        <w:rPr>
          <w:spacing w:val="-1"/>
          <w:sz w:val="28"/>
          <w:szCs w:val="28"/>
        </w:rPr>
        <w:t>Ограждение специальной площадки для выгула животных должно быть</w:t>
      </w:r>
      <w:r>
        <w:rPr>
          <w:spacing w:val="-1"/>
          <w:sz w:val="28"/>
          <w:szCs w:val="28"/>
        </w:rPr>
        <w:br/>
        <w:t>высотой не менее 2,0 м. Расстояние между элементами и секциями ограждения, его</w:t>
      </w:r>
      <w:r>
        <w:rPr>
          <w:spacing w:val="-1"/>
          <w:sz w:val="28"/>
          <w:szCs w:val="28"/>
        </w:rPr>
        <w:br/>
      </w:r>
      <w:r>
        <w:rPr>
          <w:sz w:val="28"/>
          <w:szCs w:val="28"/>
        </w:rPr>
        <w:t>нижним краем и землей не должно позволять животному покинуть площадку или</w:t>
      </w:r>
      <w:r>
        <w:rPr>
          <w:sz w:val="28"/>
          <w:szCs w:val="28"/>
        </w:rPr>
        <w:br/>
        <w:t>причинить себе травму.</w:t>
      </w:r>
    </w:p>
    <w:p w:rsidR="00A2120D" w:rsidRDefault="00A2120D" w:rsidP="00A84901">
      <w:pPr>
        <w:widowControl w:val="0"/>
        <w:numPr>
          <w:ilvl w:val="0"/>
          <w:numId w:val="26"/>
        </w:numPr>
        <w:shd w:val="clear" w:color="auto" w:fill="FFFFFF"/>
        <w:tabs>
          <w:tab w:val="left" w:pos="1541"/>
        </w:tabs>
        <w:autoSpaceDE w:val="0"/>
        <w:autoSpaceDN w:val="0"/>
        <w:adjustRightInd w:val="0"/>
        <w:spacing w:line="322" w:lineRule="exact"/>
        <w:ind w:right="14" w:firstLine="710"/>
        <w:jc w:val="both"/>
        <w:rPr>
          <w:spacing w:val="-1"/>
          <w:sz w:val="28"/>
          <w:szCs w:val="28"/>
        </w:rPr>
      </w:pPr>
      <w:r>
        <w:rPr>
          <w:sz w:val="28"/>
          <w:szCs w:val="28"/>
        </w:rPr>
        <w:t>На территории площадки размещается информационный стенд с правилами пользования площадкой.</w:t>
      </w:r>
    </w:p>
    <w:p w:rsidR="00A2120D" w:rsidRDefault="00A2120D" w:rsidP="00A84901">
      <w:pPr>
        <w:widowControl w:val="0"/>
        <w:numPr>
          <w:ilvl w:val="0"/>
          <w:numId w:val="26"/>
        </w:numPr>
        <w:shd w:val="clear" w:color="auto" w:fill="FFFFFF"/>
        <w:tabs>
          <w:tab w:val="left" w:pos="1541"/>
        </w:tabs>
        <w:autoSpaceDE w:val="0"/>
        <w:autoSpaceDN w:val="0"/>
        <w:adjustRightInd w:val="0"/>
        <w:spacing w:line="322" w:lineRule="exact"/>
        <w:ind w:right="14" w:firstLine="710"/>
        <w:jc w:val="both"/>
        <w:rPr>
          <w:spacing w:val="-1"/>
          <w:sz w:val="28"/>
          <w:szCs w:val="28"/>
        </w:rPr>
      </w:pPr>
      <w:r>
        <w:rPr>
          <w:sz w:val="28"/>
          <w:szCs w:val="28"/>
        </w:rPr>
        <w:t>Озеленение проектируется из периметральных плотных посадок высокого кустарника в виде живой изгороди или вертикального озеленения.</w:t>
      </w:r>
    </w:p>
    <w:p w:rsidR="00A2120D" w:rsidRDefault="00A2120D" w:rsidP="00A2120D">
      <w:pPr>
        <w:shd w:val="clear" w:color="auto" w:fill="FFFFFF"/>
        <w:ind w:firstLine="709"/>
      </w:pPr>
      <w:r>
        <w:rPr>
          <w:sz w:val="28"/>
          <w:szCs w:val="28"/>
        </w:rPr>
        <w:t>4.3. Улично-дорожная сеть</w:t>
      </w:r>
    </w:p>
    <w:p w:rsidR="00A2120D" w:rsidRDefault="00A2120D" w:rsidP="00A2120D">
      <w:pPr>
        <w:shd w:val="clear" w:color="auto" w:fill="FFFFFF"/>
        <w:tabs>
          <w:tab w:val="left" w:pos="998"/>
        </w:tabs>
        <w:spacing w:line="322" w:lineRule="exact"/>
        <w:ind w:right="10" w:firstLine="710"/>
        <w:jc w:val="both"/>
      </w:pPr>
      <w:r>
        <w:rPr>
          <w:spacing w:val="-1"/>
          <w:sz w:val="28"/>
          <w:szCs w:val="28"/>
        </w:rPr>
        <w:t>1.</w:t>
      </w:r>
      <w:r>
        <w:rPr>
          <w:sz w:val="28"/>
          <w:szCs w:val="28"/>
        </w:rPr>
        <w:tab/>
      </w:r>
      <w:r>
        <w:rPr>
          <w:spacing w:val="-1"/>
          <w:sz w:val="28"/>
          <w:szCs w:val="28"/>
        </w:rPr>
        <w:t>Основными элементами улично-дорожной сети являются улицы, переулки,</w:t>
      </w:r>
      <w:r>
        <w:rPr>
          <w:spacing w:val="-1"/>
          <w:sz w:val="28"/>
          <w:szCs w:val="28"/>
        </w:rPr>
        <w:br/>
      </w:r>
      <w:r>
        <w:rPr>
          <w:sz w:val="28"/>
          <w:szCs w:val="28"/>
        </w:rPr>
        <w:t>проезды, площади, тротуары, пешеходные и велосипедные дорожки, а также</w:t>
      </w:r>
      <w:r>
        <w:rPr>
          <w:sz w:val="28"/>
          <w:szCs w:val="28"/>
        </w:rPr>
        <w:br/>
        <w:t>искусственные и защитные дорожные сооружения, элементы обустройства</w:t>
      </w:r>
      <w:r>
        <w:rPr>
          <w:b/>
          <w:bCs/>
          <w:sz w:val="28"/>
          <w:szCs w:val="28"/>
        </w:rPr>
        <w:t>.</w:t>
      </w:r>
      <w:r>
        <w:rPr>
          <w:b/>
          <w:bCs/>
          <w:sz w:val="28"/>
          <w:szCs w:val="28"/>
        </w:rPr>
        <w:br/>
      </w:r>
      <w:r>
        <w:rPr>
          <w:spacing w:val="-2"/>
          <w:sz w:val="28"/>
          <w:szCs w:val="28"/>
        </w:rPr>
        <w:t>Проектирование благоустройства возможно производить на сеть улиц определенной</w:t>
      </w:r>
      <w:r>
        <w:rPr>
          <w:spacing w:val="-2"/>
          <w:sz w:val="28"/>
          <w:szCs w:val="28"/>
        </w:rPr>
        <w:br/>
      </w:r>
      <w:r>
        <w:rPr>
          <w:spacing w:val="-1"/>
          <w:sz w:val="28"/>
          <w:szCs w:val="28"/>
        </w:rPr>
        <w:t>категории, отдельную улицу или площадь, часть улицы или площади, транспортное</w:t>
      </w:r>
      <w:r>
        <w:rPr>
          <w:spacing w:val="-1"/>
          <w:sz w:val="28"/>
          <w:szCs w:val="28"/>
        </w:rPr>
        <w:br/>
      </w:r>
      <w:r>
        <w:rPr>
          <w:sz w:val="28"/>
          <w:szCs w:val="28"/>
        </w:rPr>
        <w:t>сооружение.</w:t>
      </w:r>
    </w:p>
    <w:p w:rsidR="00A2120D" w:rsidRDefault="00A2120D" w:rsidP="00A2120D">
      <w:pPr>
        <w:shd w:val="clear" w:color="auto" w:fill="FFFFFF"/>
        <w:tabs>
          <w:tab w:val="left" w:pos="1109"/>
        </w:tabs>
        <w:spacing w:line="322" w:lineRule="exact"/>
        <w:ind w:right="5" w:firstLine="710"/>
        <w:jc w:val="both"/>
      </w:pPr>
      <w:r>
        <w:rPr>
          <w:spacing w:val="-1"/>
          <w:sz w:val="28"/>
          <w:szCs w:val="28"/>
        </w:rPr>
        <w:t>2.</w:t>
      </w:r>
      <w:r>
        <w:rPr>
          <w:sz w:val="28"/>
          <w:szCs w:val="28"/>
        </w:rPr>
        <w:tab/>
        <w:t>Разработка проекта благоустройства на территориях транспортных и</w:t>
      </w:r>
      <w:r>
        <w:rPr>
          <w:sz w:val="28"/>
          <w:szCs w:val="28"/>
        </w:rPr>
        <w:br/>
        <w:t>инженерных коммуникаций муниципального образования проводится с учетом</w:t>
      </w:r>
      <w:r>
        <w:rPr>
          <w:sz w:val="28"/>
          <w:szCs w:val="28"/>
        </w:rPr>
        <w:br/>
        <w:t>законодательства, обеспечивая условия безопасности населения и защиту</w:t>
      </w:r>
      <w:r>
        <w:rPr>
          <w:sz w:val="28"/>
          <w:szCs w:val="28"/>
        </w:rPr>
        <w:br/>
      </w:r>
      <w:r>
        <w:rPr>
          <w:spacing w:val="-2"/>
          <w:sz w:val="28"/>
          <w:szCs w:val="28"/>
        </w:rPr>
        <w:t>прилегающих территорий от воздействия транспорта и инженерных коммуникаций.</w:t>
      </w:r>
    </w:p>
    <w:p w:rsidR="00A2120D" w:rsidRDefault="00A2120D" w:rsidP="00A2120D">
      <w:pPr>
        <w:shd w:val="clear" w:color="auto" w:fill="FFFFFF"/>
        <w:tabs>
          <w:tab w:val="left" w:pos="984"/>
        </w:tabs>
        <w:spacing w:line="322" w:lineRule="exact"/>
        <w:ind w:firstLine="710"/>
        <w:jc w:val="both"/>
      </w:pPr>
      <w:r>
        <w:rPr>
          <w:spacing w:val="-1"/>
          <w:sz w:val="28"/>
          <w:szCs w:val="28"/>
        </w:rPr>
        <w:t>3.</w:t>
      </w:r>
      <w:r>
        <w:rPr>
          <w:sz w:val="28"/>
          <w:szCs w:val="28"/>
        </w:rPr>
        <w:tab/>
      </w:r>
      <w:r>
        <w:rPr>
          <w:spacing w:val="-2"/>
          <w:sz w:val="28"/>
          <w:szCs w:val="28"/>
        </w:rPr>
        <w:t>При создании и благоустройстве пешеходных коммуникаций на территории</w:t>
      </w:r>
      <w:r>
        <w:rPr>
          <w:spacing w:val="-2"/>
          <w:sz w:val="28"/>
          <w:szCs w:val="28"/>
        </w:rPr>
        <w:br/>
      </w:r>
      <w:r>
        <w:rPr>
          <w:sz w:val="28"/>
          <w:szCs w:val="28"/>
        </w:rPr>
        <w:t>населенного пункта рекомендуется обеспечивать: минимальное количество</w:t>
      </w:r>
      <w:r>
        <w:rPr>
          <w:sz w:val="28"/>
          <w:szCs w:val="28"/>
        </w:rPr>
        <w:br/>
        <w:t>пересечений с транспортными коммуникациями, непрерывность системы</w:t>
      </w:r>
      <w:r>
        <w:rPr>
          <w:sz w:val="28"/>
          <w:szCs w:val="28"/>
        </w:rPr>
        <w:br/>
        <w:t>пешеходных коммуникаций, возможность безопасного, беспрепятственного и</w:t>
      </w:r>
      <w:r>
        <w:rPr>
          <w:sz w:val="28"/>
          <w:szCs w:val="28"/>
        </w:rPr>
        <w:br/>
        <w:t>удобного передвижения людей, включая инвалидов и маломобильные группы</w:t>
      </w:r>
      <w:r>
        <w:rPr>
          <w:sz w:val="28"/>
          <w:szCs w:val="28"/>
        </w:rPr>
        <w:br/>
        <w:t>населения, высокий уровень благоустройства и озеленения. В системе пешеходных</w:t>
      </w:r>
      <w:r>
        <w:rPr>
          <w:sz w:val="28"/>
          <w:szCs w:val="28"/>
        </w:rPr>
        <w:br/>
        <w:t>коммуникаций рекомендуется выделять основные и второстепенные пешеходные</w:t>
      </w:r>
      <w:r>
        <w:rPr>
          <w:sz w:val="28"/>
          <w:szCs w:val="28"/>
        </w:rPr>
        <w:br/>
        <w:t>связи.</w:t>
      </w:r>
    </w:p>
    <w:p w:rsidR="00A2120D" w:rsidRDefault="00A2120D" w:rsidP="00A2120D">
      <w:pPr>
        <w:shd w:val="clear" w:color="auto" w:fill="FFFFFF"/>
        <w:ind w:firstLine="709"/>
      </w:pPr>
      <w:r>
        <w:rPr>
          <w:sz w:val="28"/>
          <w:szCs w:val="28"/>
        </w:rPr>
        <w:t>4.3.1. Улицы и дороги</w:t>
      </w:r>
    </w:p>
    <w:p w:rsidR="00A2120D" w:rsidRDefault="00A2120D" w:rsidP="00A2120D">
      <w:pPr>
        <w:shd w:val="clear" w:color="auto" w:fill="FFFFFF"/>
        <w:ind w:right="5" w:firstLine="710"/>
        <w:jc w:val="both"/>
      </w:pPr>
      <w:r>
        <w:rPr>
          <w:sz w:val="28"/>
          <w:szCs w:val="28"/>
        </w:rPr>
        <w:lastRenderedPageBreak/>
        <w:t>1. Мероприятия, направленные на благоустройство автомобильных дорог общего пользования, элементов обустройства автомобильных дорог общего пользования осуществляются в части, не противоречащей Федеральному закону</w:t>
      </w:r>
      <w:hyperlink r:id="rId50" w:history="1">
        <w:r w:rsidRPr="00BE5F86">
          <w:rPr>
            <w:sz w:val="28"/>
            <w:szCs w:val="28"/>
          </w:rPr>
          <w:t xml:space="preserve"> от</w:t>
        </w:r>
        <w:r>
          <w:rPr>
            <w:sz w:val="28"/>
            <w:szCs w:val="28"/>
            <w:u w:val="single"/>
          </w:rPr>
          <w:t xml:space="preserve"> </w:t>
        </w:r>
        <w:r w:rsidRPr="00BE5F86">
          <w:rPr>
            <w:sz w:val="28"/>
            <w:szCs w:val="28"/>
          </w:rPr>
          <w:t>08.11.2007 № 257-ФЗ</w:t>
        </w:r>
      </w:hyperlink>
      <w:r>
        <w:rPr>
          <w:sz w:val="28"/>
          <w:szCs w:val="28"/>
        </w:rPr>
        <w:t xml:space="preserve"> «Об автомобильных дорогах и о дорожной деятельности в </w:t>
      </w:r>
      <w:r>
        <w:rPr>
          <w:spacing w:val="-1"/>
          <w:sz w:val="28"/>
          <w:szCs w:val="28"/>
        </w:rPr>
        <w:t xml:space="preserve">Российской Федерации и о внесении изменений в отдельные законодательные акты </w:t>
      </w:r>
      <w:r>
        <w:rPr>
          <w:sz w:val="28"/>
          <w:szCs w:val="28"/>
        </w:rPr>
        <w:t>Российской Федерации» и иным нормативным правовым актам Российской Федерации и нормативно-техническим документам, устанавливающим требования к автомобильным дорогам общего пользования.</w:t>
      </w:r>
    </w:p>
    <w:p w:rsidR="00A2120D" w:rsidRDefault="00A2120D" w:rsidP="00A2120D">
      <w:pPr>
        <w:shd w:val="clear" w:color="auto" w:fill="FFFFFF"/>
        <w:tabs>
          <w:tab w:val="left" w:pos="1022"/>
        </w:tabs>
        <w:spacing w:line="322" w:lineRule="exact"/>
        <w:ind w:right="5" w:firstLine="710"/>
        <w:jc w:val="both"/>
      </w:pPr>
      <w:r>
        <w:rPr>
          <w:spacing w:val="-1"/>
          <w:sz w:val="28"/>
          <w:szCs w:val="28"/>
        </w:rPr>
        <w:t>2.</w:t>
      </w:r>
      <w:r>
        <w:rPr>
          <w:sz w:val="28"/>
          <w:szCs w:val="28"/>
        </w:rPr>
        <w:tab/>
        <w:t>Улицы и дороги включают в себя следующие элементы благоустройства:</w:t>
      </w:r>
      <w:r>
        <w:rPr>
          <w:sz w:val="28"/>
          <w:szCs w:val="28"/>
        </w:rPr>
        <w:br/>
        <w:t>твердые виды покрытия дорожного полотна и тротуаров, элементы сопряжения</w:t>
      </w:r>
      <w:r>
        <w:rPr>
          <w:sz w:val="28"/>
          <w:szCs w:val="28"/>
        </w:rPr>
        <w:br/>
        <w:t>поверхностей, озеленение вдоль улиц и дорог, ограждения опасных мест,</w:t>
      </w:r>
      <w:r>
        <w:rPr>
          <w:sz w:val="28"/>
          <w:szCs w:val="28"/>
        </w:rPr>
        <w:br/>
        <w:t>осветительное оборудование, носители информации дорожного движения</w:t>
      </w:r>
      <w:r>
        <w:rPr>
          <w:sz w:val="28"/>
          <w:szCs w:val="28"/>
        </w:rPr>
        <w:br/>
        <w:t>(дорожные знаки, разметка, светофорные устройства).</w:t>
      </w:r>
    </w:p>
    <w:p w:rsidR="00A2120D" w:rsidRDefault="00A2120D" w:rsidP="00A84901">
      <w:pPr>
        <w:widowControl w:val="0"/>
        <w:numPr>
          <w:ilvl w:val="0"/>
          <w:numId w:val="27"/>
        </w:numPr>
        <w:shd w:val="clear" w:color="auto" w:fill="FFFFFF"/>
        <w:tabs>
          <w:tab w:val="left" w:pos="1114"/>
        </w:tabs>
        <w:autoSpaceDE w:val="0"/>
        <w:autoSpaceDN w:val="0"/>
        <w:adjustRightInd w:val="0"/>
        <w:spacing w:line="322" w:lineRule="exact"/>
        <w:ind w:right="14" w:firstLine="710"/>
        <w:jc w:val="both"/>
        <w:rPr>
          <w:spacing w:val="-1"/>
          <w:sz w:val="28"/>
          <w:szCs w:val="28"/>
        </w:rPr>
      </w:pPr>
      <w:r>
        <w:rPr>
          <w:sz w:val="28"/>
          <w:szCs w:val="28"/>
        </w:rPr>
        <w:t>Виды и конструкции дорожного покрытия проектируются с учетом категории улицы и обеспечением безопасности движения.</w:t>
      </w:r>
    </w:p>
    <w:p w:rsidR="00A2120D" w:rsidRDefault="00A2120D" w:rsidP="00A84901">
      <w:pPr>
        <w:widowControl w:val="0"/>
        <w:numPr>
          <w:ilvl w:val="0"/>
          <w:numId w:val="27"/>
        </w:numPr>
        <w:shd w:val="clear" w:color="auto" w:fill="FFFFFF"/>
        <w:tabs>
          <w:tab w:val="left" w:pos="1114"/>
        </w:tabs>
        <w:autoSpaceDE w:val="0"/>
        <w:autoSpaceDN w:val="0"/>
        <w:adjustRightInd w:val="0"/>
        <w:spacing w:line="322" w:lineRule="exact"/>
        <w:ind w:firstLine="710"/>
        <w:jc w:val="both"/>
        <w:rPr>
          <w:spacing w:val="-1"/>
          <w:sz w:val="28"/>
          <w:szCs w:val="28"/>
        </w:rPr>
      </w:pPr>
      <w:r>
        <w:rPr>
          <w:sz w:val="28"/>
          <w:szCs w:val="28"/>
        </w:rPr>
        <w:t>При разработке проекта озеленения улиц и дорог устанавливаются минимальные расстояния от зелёных насаждений до сетей подземных коммуникаций и прочих сооружений улично-дорожной сети в соответствии со строительными нормами и правилами.</w:t>
      </w:r>
    </w:p>
    <w:p w:rsidR="00A2120D" w:rsidRDefault="00A2120D" w:rsidP="00A2120D">
      <w:pPr>
        <w:shd w:val="clear" w:color="auto" w:fill="FFFFFF"/>
        <w:spacing w:line="322" w:lineRule="exact"/>
        <w:ind w:firstLine="709"/>
      </w:pPr>
      <w:r>
        <w:rPr>
          <w:sz w:val="28"/>
          <w:szCs w:val="28"/>
        </w:rPr>
        <w:t xml:space="preserve">4.4.1 Пешеходные коммуникации </w:t>
      </w:r>
      <w:r>
        <w:rPr>
          <w:spacing w:val="-1"/>
          <w:sz w:val="28"/>
          <w:szCs w:val="28"/>
        </w:rPr>
        <w:t>(тротуары, аллеи, дорожки, тропинки и прочее).</w:t>
      </w:r>
    </w:p>
    <w:p w:rsidR="00A2120D" w:rsidRDefault="00A2120D" w:rsidP="00A84901">
      <w:pPr>
        <w:widowControl w:val="0"/>
        <w:numPr>
          <w:ilvl w:val="0"/>
          <w:numId w:val="28"/>
        </w:numPr>
        <w:shd w:val="clear" w:color="auto" w:fill="FFFFFF"/>
        <w:tabs>
          <w:tab w:val="left" w:pos="1032"/>
        </w:tabs>
        <w:autoSpaceDE w:val="0"/>
        <w:autoSpaceDN w:val="0"/>
        <w:adjustRightInd w:val="0"/>
        <w:spacing w:line="322" w:lineRule="exact"/>
        <w:ind w:firstLine="710"/>
        <w:jc w:val="both"/>
        <w:rPr>
          <w:spacing w:val="-4"/>
          <w:sz w:val="28"/>
          <w:szCs w:val="28"/>
        </w:rPr>
      </w:pPr>
      <w:r>
        <w:rPr>
          <w:sz w:val="28"/>
          <w:szCs w:val="28"/>
        </w:rPr>
        <w:t xml:space="preserve">Перед проектированием пешеходных тротуаров рекомендуется составить карту фактических пешеходных маршрутов со схемами движения пешеходных маршрутов, соединяющих основные точки притяжения людей. По результатам анализа состояния открытых территорий в местах концентрации пешеходных </w:t>
      </w:r>
      <w:r>
        <w:rPr>
          <w:spacing w:val="-1"/>
          <w:sz w:val="28"/>
          <w:szCs w:val="28"/>
        </w:rPr>
        <w:t xml:space="preserve">потоков рекомендуется выявить ключевые проблемы состояния городской среды, в </w:t>
      </w:r>
      <w:r>
        <w:rPr>
          <w:sz w:val="28"/>
          <w:szCs w:val="28"/>
        </w:rPr>
        <w:t>том числе старые деревья, куски арматуры, лестницы, заброшенные малые архитектурные формы. При необходимости рекомендуется организовать общественное обсуждение.</w:t>
      </w:r>
    </w:p>
    <w:p w:rsidR="00A2120D" w:rsidRDefault="00A2120D" w:rsidP="00A84901">
      <w:pPr>
        <w:widowControl w:val="0"/>
        <w:numPr>
          <w:ilvl w:val="0"/>
          <w:numId w:val="28"/>
        </w:numPr>
        <w:shd w:val="clear" w:color="auto" w:fill="FFFFFF"/>
        <w:tabs>
          <w:tab w:val="left" w:pos="1032"/>
        </w:tabs>
        <w:autoSpaceDE w:val="0"/>
        <w:autoSpaceDN w:val="0"/>
        <w:adjustRightInd w:val="0"/>
        <w:spacing w:line="322" w:lineRule="exact"/>
        <w:ind w:right="10" w:firstLine="710"/>
        <w:jc w:val="both"/>
        <w:rPr>
          <w:spacing w:val="-1"/>
          <w:sz w:val="28"/>
          <w:szCs w:val="28"/>
        </w:rPr>
      </w:pPr>
      <w:r>
        <w:rPr>
          <w:sz w:val="28"/>
          <w:szCs w:val="28"/>
        </w:rPr>
        <w:t xml:space="preserve">При планировочной организации пешеходных тротуаров рекомендуется </w:t>
      </w:r>
      <w:r>
        <w:rPr>
          <w:spacing w:val="-1"/>
          <w:sz w:val="28"/>
          <w:szCs w:val="28"/>
        </w:rPr>
        <w:t xml:space="preserve">предусматривать беспрепятственный доступ к зданиям и сооружениям инвалидов и </w:t>
      </w:r>
      <w:r>
        <w:rPr>
          <w:sz w:val="28"/>
          <w:szCs w:val="28"/>
        </w:rPr>
        <w:t xml:space="preserve">других маломобильных групп населения с ограниченными возможностями </w:t>
      </w:r>
      <w:r>
        <w:rPr>
          <w:spacing w:val="-2"/>
          <w:sz w:val="28"/>
          <w:szCs w:val="28"/>
        </w:rPr>
        <w:t xml:space="preserve">передвижения и их сопровождающих, а также специально оборудованные места для </w:t>
      </w:r>
      <w:r>
        <w:rPr>
          <w:spacing w:val="-1"/>
          <w:sz w:val="28"/>
          <w:szCs w:val="28"/>
        </w:rPr>
        <w:t>маломобильных групп населения в соответствии с требованиями законодательства.</w:t>
      </w:r>
    </w:p>
    <w:p w:rsidR="00A2120D" w:rsidRDefault="00A2120D" w:rsidP="00A2120D">
      <w:pPr>
        <w:shd w:val="clear" w:color="auto" w:fill="FFFFFF"/>
        <w:tabs>
          <w:tab w:val="left" w:pos="1166"/>
        </w:tabs>
        <w:spacing w:line="322" w:lineRule="exact"/>
        <w:ind w:right="19" w:firstLine="710"/>
        <w:jc w:val="both"/>
      </w:pPr>
      <w:r>
        <w:rPr>
          <w:spacing w:val="-1"/>
          <w:sz w:val="28"/>
          <w:szCs w:val="28"/>
        </w:rPr>
        <w:t>3.</w:t>
      </w:r>
      <w:r>
        <w:rPr>
          <w:sz w:val="28"/>
          <w:szCs w:val="28"/>
        </w:rPr>
        <w:tab/>
        <w:t>Исходя из схемы движения пешеходных потоков по маршрутам</w:t>
      </w:r>
      <w:r>
        <w:rPr>
          <w:sz w:val="28"/>
          <w:szCs w:val="28"/>
        </w:rPr>
        <w:br/>
        <w:t>рекомендуется выделить участки по следующим типам:</w:t>
      </w:r>
    </w:p>
    <w:p w:rsidR="00A2120D" w:rsidRDefault="00A2120D" w:rsidP="00A84901">
      <w:pPr>
        <w:widowControl w:val="0"/>
        <w:numPr>
          <w:ilvl w:val="0"/>
          <w:numId w:val="29"/>
        </w:numPr>
        <w:shd w:val="clear" w:color="auto" w:fill="FFFFFF"/>
        <w:tabs>
          <w:tab w:val="left" w:pos="898"/>
        </w:tabs>
        <w:autoSpaceDE w:val="0"/>
        <w:autoSpaceDN w:val="0"/>
        <w:adjustRightInd w:val="0"/>
        <w:spacing w:line="322" w:lineRule="exact"/>
        <w:ind w:right="5" w:firstLine="710"/>
        <w:jc w:val="both"/>
        <w:rPr>
          <w:sz w:val="28"/>
          <w:szCs w:val="28"/>
        </w:rPr>
      </w:pPr>
      <w:r>
        <w:rPr>
          <w:sz w:val="28"/>
          <w:szCs w:val="28"/>
        </w:rPr>
        <w:t>образованные при проектировании микрорайона и созданные, в том числе, застройщиком;</w:t>
      </w:r>
    </w:p>
    <w:p w:rsidR="00A2120D" w:rsidRDefault="00A2120D" w:rsidP="00A84901">
      <w:pPr>
        <w:widowControl w:val="0"/>
        <w:numPr>
          <w:ilvl w:val="0"/>
          <w:numId w:val="29"/>
        </w:numPr>
        <w:shd w:val="clear" w:color="auto" w:fill="FFFFFF"/>
        <w:tabs>
          <w:tab w:val="left" w:pos="898"/>
        </w:tabs>
        <w:autoSpaceDE w:val="0"/>
        <w:autoSpaceDN w:val="0"/>
        <w:adjustRightInd w:val="0"/>
        <w:spacing w:line="322" w:lineRule="exact"/>
        <w:ind w:right="14" w:firstLine="710"/>
        <w:jc w:val="both"/>
        <w:rPr>
          <w:sz w:val="28"/>
          <w:szCs w:val="28"/>
        </w:rPr>
      </w:pPr>
      <w:r>
        <w:rPr>
          <w:sz w:val="28"/>
          <w:szCs w:val="28"/>
        </w:rPr>
        <w:t>стихийно образованные, вследствие движения пешеходов по оптимальным для них маршрутам, и используемые постоянно;</w:t>
      </w:r>
    </w:p>
    <w:p w:rsidR="00A2120D" w:rsidRDefault="00A2120D" w:rsidP="00A84901">
      <w:pPr>
        <w:widowControl w:val="0"/>
        <w:numPr>
          <w:ilvl w:val="0"/>
          <w:numId w:val="29"/>
        </w:numPr>
        <w:shd w:val="clear" w:color="auto" w:fill="FFFFFF"/>
        <w:tabs>
          <w:tab w:val="left" w:pos="898"/>
        </w:tabs>
        <w:autoSpaceDE w:val="0"/>
        <w:autoSpaceDN w:val="0"/>
        <w:adjustRightInd w:val="0"/>
        <w:spacing w:line="322" w:lineRule="exact"/>
        <w:ind w:right="14" w:firstLine="710"/>
        <w:jc w:val="both"/>
        <w:rPr>
          <w:sz w:val="28"/>
          <w:szCs w:val="28"/>
        </w:rPr>
      </w:pPr>
      <w:r>
        <w:rPr>
          <w:sz w:val="28"/>
          <w:szCs w:val="28"/>
        </w:rPr>
        <w:t>стихийно образованные, вследствие движения пешеходов по оптимальным для них маршрутам, и неиспользуемые в настоящее время.</w:t>
      </w:r>
    </w:p>
    <w:p w:rsidR="00A2120D" w:rsidRDefault="00A2120D" w:rsidP="00A2120D">
      <w:pPr>
        <w:rPr>
          <w:sz w:val="2"/>
          <w:szCs w:val="2"/>
        </w:rPr>
      </w:pPr>
    </w:p>
    <w:p w:rsidR="00A2120D" w:rsidRDefault="00A2120D" w:rsidP="00A84901">
      <w:pPr>
        <w:widowControl w:val="0"/>
        <w:numPr>
          <w:ilvl w:val="0"/>
          <w:numId w:val="30"/>
        </w:numPr>
        <w:shd w:val="clear" w:color="auto" w:fill="FFFFFF"/>
        <w:tabs>
          <w:tab w:val="left" w:pos="979"/>
        </w:tabs>
        <w:autoSpaceDE w:val="0"/>
        <w:autoSpaceDN w:val="0"/>
        <w:adjustRightInd w:val="0"/>
        <w:spacing w:line="322" w:lineRule="exact"/>
        <w:ind w:right="10" w:firstLine="710"/>
        <w:jc w:val="both"/>
        <w:rPr>
          <w:spacing w:val="-1"/>
          <w:sz w:val="28"/>
          <w:szCs w:val="28"/>
        </w:rPr>
      </w:pPr>
      <w:r>
        <w:rPr>
          <w:spacing w:val="-3"/>
          <w:sz w:val="28"/>
          <w:szCs w:val="28"/>
        </w:rPr>
        <w:t xml:space="preserve">В составе комплекса работ по благоустройству необходимо провести осмотр </w:t>
      </w:r>
      <w:r>
        <w:rPr>
          <w:sz w:val="28"/>
          <w:szCs w:val="28"/>
        </w:rPr>
        <w:t>действующих и заброшенных пешеходных маршрутов, провести инвентаризацию бесхозных объектов.</w:t>
      </w:r>
    </w:p>
    <w:p w:rsidR="00A2120D" w:rsidRDefault="00A2120D" w:rsidP="00A84901">
      <w:pPr>
        <w:widowControl w:val="0"/>
        <w:numPr>
          <w:ilvl w:val="0"/>
          <w:numId w:val="30"/>
        </w:numPr>
        <w:shd w:val="clear" w:color="auto" w:fill="FFFFFF"/>
        <w:tabs>
          <w:tab w:val="left" w:pos="979"/>
        </w:tabs>
        <w:autoSpaceDE w:val="0"/>
        <w:autoSpaceDN w:val="0"/>
        <w:adjustRightInd w:val="0"/>
        <w:spacing w:line="322" w:lineRule="exact"/>
        <w:ind w:left="710"/>
        <w:rPr>
          <w:spacing w:val="-1"/>
          <w:sz w:val="28"/>
          <w:szCs w:val="28"/>
        </w:rPr>
      </w:pPr>
      <w:r>
        <w:rPr>
          <w:spacing w:val="-2"/>
          <w:sz w:val="28"/>
          <w:szCs w:val="28"/>
        </w:rPr>
        <w:lastRenderedPageBreak/>
        <w:t>При создании пешеходных тротуаров рекомендуется учитывать следующее:</w:t>
      </w:r>
    </w:p>
    <w:p w:rsidR="00A2120D" w:rsidRDefault="00A2120D" w:rsidP="00A2120D">
      <w:pPr>
        <w:shd w:val="clear" w:color="auto" w:fill="FFFFFF"/>
        <w:tabs>
          <w:tab w:val="left" w:pos="898"/>
        </w:tabs>
        <w:spacing w:line="322" w:lineRule="exact"/>
        <w:ind w:right="14" w:firstLine="710"/>
        <w:jc w:val="both"/>
      </w:pPr>
      <w:r>
        <w:rPr>
          <w:sz w:val="28"/>
          <w:szCs w:val="28"/>
        </w:rPr>
        <w:t>-</w:t>
      </w:r>
      <w:r>
        <w:rPr>
          <w:sz w:val="28"/>
          <w:szCs w:val="28"/>
        </w:rPr>
        <w:tab/>
        <w:t>пешеходные тротуары обеспечивают непрерывность связей пешеходных и</w:t>
      </w:r>
      <w:r>
        <w:rPr>
          <w:sz w:val="28"/>
          <w:szCs w:val="28"/>
        </w:rPr>
        <w:br/>
        <w:t>транспортных путей, а также свободный доступ к объектам массового притяжения,</w:t>
      </w:r>
      <w:r>
        <w:rPr>
          <w:sz w:val="28"/>
          <w:szCs w:val="28"/>
        </w:rPr>
        <w:br/>
        <w:t>в том числе объектам транспортной инфраструктуры;</w:t>
      </w:r>
    </w:p>
    <w:p w:rsidR="00A2120D" w:rsidRDefault="00A2120D" w:rsidP="00A2120D">
      <w:pPr>
        <w:shd w:val="clear" w:color="auto" w:fill="FFFFFF"/>
        <w:tabs>
          <w:tab w:val="left" w:pos="979"/>
          <w:tab w:val="left" w:pos="2150"/>
          <w:tab w:val="left" w:pos="4162"/>
          <w:tab w:val="left" w:pos="6461"/>
          <w:tab w:val="left" w:pos="8352"/>
          <w:tab w:val="left" w:pos="9926"/>
        </w:tabs>
        <w:spacing w:line="322" w:lineRule="exact"/>
        <w:ind w:right="10" w:firstLine="710"/>
        <w:jc w:val="both"/>
      </w:pPr>
      <w:r>
        <w:rPr>
          <w:sz w:val="28"/>
          <w:szCs w:val="28"/>
        </w:rPr>
        <w:t>-</w:t>
      </w:r>
      <w:r>
        <w:rPr>
          <w:sz w:val="28"/>
          <w:szCs w:val="28"/>
        </w:rPr>
        <w:tab/>
        <w:t>исходя из текущих планировочных решений по транспортным путям,</w:t>
      </w:r>
      <w:r>
        <w:rPr>
          <w:sz w:val="28"/>
          <w:szCs w:val="28"/>
        </w:rPr>
        <w:br/>
      </w:r>
      <w:r>
        <w:rPr>
          <w:spacing w:val="-3"/>
          <w:sz w:val="28"/>
          <w:szCs w:val="28"/>
        </w:rPr>
        <w:t>рекомендуется</w:t>
      </w:r>
      <w:r>
        <w:rPr>
          <w:rFonts w:ascii="Arial" w:hAnsi="Arial" w:cs="Arial"/>
          <w:sz w:val="28"/>
          <w:szCs w:val="28"/>
        </w:rPr>
        <w:tab/>
      </w:r>
      <w:r>
        <w:rPr>
          <w:spacing w:val="-2"/>
          <w:sz w:val="28"/>
          <w:szCs w:val="28"/>
        </w:rPr>
        <w:t>осуществлять</w:t>
      </w:r>
      <w:r>
        <w:rPr>
          <w:rFonts w:ascii="Arial" w:hAnsi="Arial" w:cs="Arial"/>
          <w:sz w:val="28"/>
          <w:szCs w:val="28"/>
        </w:rPr>
        <w:tab/>
      </w:r>
      <w:r>
        <w:rPr>
          <w:spacing w:val="-2"/>
          <w:sz w:val="28"/>
          <w:szCs w:val="28"/>
        </w:rPr>
        <w:t>проектирование</w:t>
      </w:r>
      <w:r>
        <w:rPr>
          <w:rFonts w:ascii="Arial" w:hAnsi="Arial" w:cs="Arial"/>
          <w:sz w:val="28"/>
          <w:szCs w:val="28"/>
        </w:rPr>
        <w:tab/>
      </w:r>
      <w:r>
        <w:rPr>
          <w:spacing w:val="-2"/>
          <w:sz w:val="28"/>
          <w:szCs w:val="28"/>
        </w:rPr>
        <w:t>пешеходных</w:t>
      </w:r>
      <w:r>
        <w:rPr>
          <w:rFonts w:ascii="Arial" w:hAnsi="Arial" w:cs="Arial"/>
          <w:sz w:val="28"/>
          <w:szCs w:val="28"/>
        </w:rPr>
        <w:tab/>
      </w:r>
      <w:r>
        <w:rPr>
          <w:spacing w:val="-3"/>
          <w:sz w:val="28"/>
          <w:szCs w:val="28"/>
        </w:rPr>
        <w:t>тротуаров</w:t>
      </w:r>
      <w:r>
        <w:rPr>
          <w:rFonts w:ascii="Arial" w:hAnsi="Arial" w:cs="Arial"/>
          <w:sz w:val="28"/>
          <w:szCs w:val="28"/>
        </w:rPr>
        <w:tab/>
      </w:r>
      <w:r>
        <w:rPr>
          <w:sz w:val="28"/>
          <w:szCs w:val="28"/>
        </w:rPr>
        <w:t>с</w:t>
      </w:r>
    </w:p>
    <w:p w:rsidR="00A2120D" w:rsidRDefault="00A2120D" w:rsidP="00A2120D">
      <w:pPr>
        <w:shd w:val="clear" w:color="auto" w:fill="FFFFFF"/>
        <w:spacing w:line="322" w:lineRule="exact"/>
        <w:ind w:right="19"/>
        <w:jc w:val="both"/>
      </w:pPr>
      <w:r>
        <w:rPr>
          <w:spacing w:val="-14"/>
          <w:sz w:val="28"/>
          <w:szCs w:val="28"/>
        </w:rPr>
        <w:t xml:space="preserve">минимальным     числом     пересечений     с     проезжей     частью     дорог     и     пересечений </w:t>
      </w:r>
      <w:r>
        <w:rPr>
          <w:sz w:val="28"/>
          <w:szCs w:val="28"/>
        </w:rPr>
        <w:t>массовых пешеходных потоков.</w:t>
      </w:r>
    </w:p>
    <w:p w:rsidR="00A2120D" w:rsidRDefault="00A2120D" w:rsidP="00A2120D">
      <w:pPr>
        <w:shd w:val="clear" w:color="auto" w:fill="FFFFFF"/>
        <w:tabs>
          <w:tab w:val="left" w:pos="1085"/>
        </w:tabs>
        <w:spacing w:line="322" w:lineRule="exact"/>
        <w:ind w:right="5" w:firstLine="710"/>
        <w:jc w:val="both"/>
      </w:pPr>
      <w:r>
        <w:rPr>
          <w:spacing w:val="-1"/>
          <w:sz w:val="28"/>
          <w:szCs w:val="28"/>
        </w:rPr>
        <w:t>6.</w:t>
      </w:r>
      <w:r>
        <w:rPr>
          <w:sz w:val="28"/>
          <w:szCs w:val="28"/>
        </w:rPr>
        <w:tab/>
        <w:t>Покрытие пешеходных дорожек должно быть удобным при ходьбе и</w:t>
      </w:r>
      <w:r>
        <w:rPr>
          <w:sz w:val="28"/>
          <w:szCs w:val="28"/>
        </w:rPr>
        <w:br/>
        <w:t>устойчивым к износу.</w:t>
      </w:r>
    </w:p>
    <w:p w:rsidR="00A2120D" w:rsidRDefault="00A2120D" w:rsidP="00A2120D">
      <w:pPr>
        <w:shd w:val="clear" w:color="auto" w:fill="FFFFFF"/>
        <w:tabs>
          <w:tab w:val="left" w:pos="1123"/>
          <w:tab w:val="left" w:pos="2213"/>
          <w:tab w:val="left" w:pos="4142"/>
          <w:tab w:val="left" w:pos="6384"/>
          <w:tab w:val="left" w:pos="8885"/>
        </w:tabs>
        <w:spacing w:line="322" w:lineRule="exact"/>
        <w:ind w:right="5" w:firstLine="710"/>
        <w:jc w:val="both"/>
      </w:pPr>
      <w:r>
        <w:rPr>
          <w:spacing w:val="-1"/>
          <w:sz w:val="28"/>
          <w:szCs w:val="28"/>
        </w:rPr>
        <w:t>7.</w:t>
      </w:r>
      <w:r>
        <w:rPr>
          <w:sz w:val="28"/>
          <w:szCs w:val="28"/>
        </w:rPr>
        <w:tab/>
        <w:t>Пешеходные дорожки и тротуары в составе активно используемых</w:t>
      </w:r>
      <w:r>
        <w:rPr>
          <w:sz w:val="28"/>
          <w:szCs w:val="28"/>
        </w:rPr>
        <w:br/>
      </w:r>
      <w:r>
        <w:rPr>
          <w:spacing w:val="-2"/>
          <w:sz w:val="28"/>
          <w:szCs w:val="28"/>
        </w:rPr>
        <w:t>общественных</w:t>
      </w:r>
      <w:r>
        <w:rPr>
          <w:rFonts w:ascii="Arial" w:hAnsi="Arial" w:cs="Arial"/>
          <w:sz w:val="28"/>
          <w:szCs w:val="28"/>
        </w:rPr>
        <w:tab/>
      </w:r>
      <w:r>
        <w:rPr>
          <w:spacing w:val="-2"/>
          <w:sz w:val="28"/>
          <w:szCs w:val="28"/>
        </w:rPr>
        <w:t>пространств</w:t>
      </w:r>
      <w:r>
        <w:rPr>
          <w:rFonts w:ascii="Arial" w:hAnsi="Arial" w:cs="Arial"/>
          <w:sz w:val="28"/>
          <w:szCs w:val="28"/>
        </w:rPr>
        <w:tab/>
      </w:r>
      <w:r>
        <w:rPr>
          <w:spacing w:val="-2"/>
          <w:sz w:val="28"/>
          <w:szCs w:val="28"/>
        </w:rPr>
        <w:t>рекомендуется</w:t>
      </w:r>
      <w:r>
        <w:rPr>
          <w:rFonts w:ascii="Arial" w:hAnsi="Arial" w:cs="Arial"/>
          <w:sz w:val="28"/>
          <w:szCs w:val="28"/>
        </w:rPr>
        <w:tab/>
      </w:r>
      <w:r>
        <w:rPr>
          <w:spacing w:val="-2"/>
          <w:sz w:val="28"/>
          <w:szCs w:val="28"/>
        </w:rPr>
        <w:t>предусматривать</w:t>
      </w:r>
      <w:r>
        <w:rPr>
          <w:rFonts w:ascii="Arial" w:hAnsi="Arial" w:cs="Arial"/>
          <w:sz w:val="28"/>
          <w:szCs w:val="28"/>
        </w:rPr>
        <w:tab/>
      </w:r>
      <w:r>
        <w:rPr>
          <w:spacing w:val="-1"/>
          <w:sz w:val="28"/>
          <w:szCs w:val="28"/>
        </w:rPr>
        <w:t>шириной,</w:t>
      </w:r>
      <w:r>
        <w:rPr>
          <w:spacing w:val="-1"/>
          <w:sz w:val="28"/>
          <w:szCs w:val="28"/>
        </w:rPr>
        <w:br/>
      </w:r>
      <w:r>
        <w:rPr>
          <w:sz w:val="28"/>
          <w:szCs w:val="28"/>
        </w:rPr>
        <w:t>позволяющей избежать образования столпотворения.</w:t>
      </w:r>
    </w:p>
    <w:p w:rsidR="00A2120D" w:rsidRDefault="00A2120D" w:rsidP="00A2120D">
      <w:pPr>
        <w:shd w:val="clear" w:color="auto" w:fill="FFFFFF"/>
        <w:tabs>
          <w:tab w:val="left" w:pos="1027"/>
        </w:tabs>
        <w:spacing w:line="322" w:lineRule="exact"/>
        <w:ind w:firstLine="710"/>
        <w:jc w:val="both"/>
      </w:pPr>
      <w:r>
        <w:rPr>
          <w:spacing w:val="-1"/>
          <w:sz w:val="28"/>
          <w:szCs w:val="28"/>
        </w:rPr>
        <w:t>8.</w:t>
      </w:r>
      <w:r>
        <w:rPr>
          <w:sz w:val="28"/>
          <w:szCs w:val="28"/>
        </w:rPr>
        <w:tab/>
        <w:t>При планировании пешеходных маршрутов рекомендуется создание мест</w:t>
      </w:r>
      <w:r>
        <w:rPr>
          <w:sz w:val="28"/>
          <w:szCs w:val="28"/>
        </w:rPr>
        <w:br/>
        <w:t>для кратковременного отдыха (скамейки и пр.) для маломобильных и других групп</w:t>
      </w:r>
      <w:r>
        <w:rPr>
          <w:sz w:val="28"/>
          <w:szCs w:val="28"/>
        </w:rPr>
        <w:br/>
        <w:t>населения.</w:t>
      </w:r>
    </w:p>
    <w:p w:rsidR="00A2120D" w:rsidRDefault="00A2120D" w:rsidP="00A2120D">
      <w:pPr>
        <w:shd w:val="clear" w:color="auto" w:fill="FFFFFF"/>
        <w:tabs>
          <w:tab w:val="left" w:pos="1214"/>
        </w:tabs>
        <w:spacing w:line="322" w:lineRule="exact"/>
        <w:ind w:right="14" w:firstLine="710"/>
        <w:jc w:val="both"/>
      </w:pPr>
      <w:r>
        <w:rPr>
          <w:spacing w:val="-1"/>
          <w:sz w:val="28"/>
          <w:szCs w:val="28"/>
        </w:rPr>
        <w:t>9.</w:t>
      </w:r>
      <w:r>
        <w:rPr>
          <w:sz w:val="28"/>
          <w:szCs w:val="28"/>
        </w:rPr>
        <w:tab/>
        <w:t>Рекомендуется определять количество элементов благоустройства</w:t>
      </w:r>
      <w:r>
        <w:rPr>
          <w:sz w:val="28"/>
          <w:szCs w:val="28"/>
        </w:rPr>
        <w:br/>
        <w:t>пешеходных маршрутов (скамейки, урны, малые архитектурные формы) с учетом</w:t>
      </w:r>
      <w:r>
        <w:rPr>
          <w:sz w:val="28"/>
          <w:szCs w:val="28"/>
        </w:rPr>
        <w:br/>
        <w:t>интенсивности пешеходного движения.</w:t>
      </w:r>
    </w:p>
    <w:p w:rsidR="00A2120D" w:rsidRDefault="00A2120D" w:rsidP="00A2120D">
      <w:pPr>
        <w:shd w:val="clear" w:color="auto" w:fill="FFFFFF"/>
        <w:tabs>
          <w:tab w:val="left" w:pos="1133"/>
        </w:tabs>
        <w:spacing w:line="322" w:lineRule="exact"/>
        <w:ind w:left="710"/>
      </w:pPr>
      <w:r>
        <w:rPr>
          <w:spacing w:val="-2"/>
          <w:sz w:val="28"/>
          <w:szCs w:val="28"/>
        </w:rPr>
        <w:t>10.</w:t>
      </w:r>
      <w:r>
        <w:rPr>
          <w:sz w:val="28"/>
          <w:szCs w:val="28"/>
        </w:rPr>
        <w:tab/>
        <w:t>Пешеходные маршруты рекомендуется озеленять.</w:t>
      </w:r>
    </w:p>
    <w:p w:rsidR="00A2120D" w:rsidRDefault="00A2120D" w:rsidP="00A2120D">
      <w:pPr>
        <w:shd w:val="clear" w:color="auto" w:fill="FFFFFF"/>
        <w:spacing w:before="317"/>
        <w:ind w:firstLine="709"/>
      </w:pPr>
      <w:r>
        <w:rPr>
          <w:sz w:val="28"/>
          <w:szCs w:val="28"/>
        </w:rPr>
        <w:t>4.5.1. Велосипедная инфраструктура.</w:t>
      </w:r>
    </w:p>
    <w:p w:rsidR="00A2120D" w:rsidRDefault="00A2120D" w:rsidP="00A2120D">
      <w:pPr>
        <w:shd w:val="clear" w:color="auto" w:fill="FFFFFF"/>
        <w:tabs>
          <w:tab w:val="left" w:pos="1070"/>
        </w:tabs>
        <w:spacing w:line="322" w:lineRule="exact"/>
        <w:ind w:right="14" w:firstLine="710"/>
        <w:jc w:val="both"/>
      </w:pPr>
      <w:r>
        <w:rPr>
          <w:spacing w:val="-1"/>
          <w:sz w:val="28"/>
          <w:szCs w:val="28"/>
        </w:rPr>
        <w:t>1.</w:t>
      </w:r>
      <w:r>
        <w:rPr>
          <w:sz w:val="28"/>
          <w:szCs w:val="28"/>
        </w:rPr>
        <w:tab/>
        <w:t>При создании велосипедных путей рекомендуется связывать все части</w:t>
      </w:r>
      <w:r>
        <w:rPr>
          <w:sz w:val="28"/>
          <w:szCs w:val="28"/>
        </w:rPr>
        <w:br/>
      </w:r>
      <w:r>
        <w:rPr>
          <w:spacing w:val="-1"/>
          <w:sz w:val="28"/>
          <w:szCs w:val="28"/>
        </w:rPr>
        <w:t>поселения, создавая условия для беспрепятственного передвижения на велосипеде.</w:t>
      </w:r>
    </w:p>
    <w:p w:rsidR="00A2120D" w:rsidRDefault="00A2120D" w:rsidP="00A84901">
      <w:pPr>
        <w:widowControl w:val="0"/>
        <w:numPr>
          <w:ilvl w:val="0"/>
          <w:numId w:val="31"/>
        </w:numPr>
        <w:shd w:val="clear" w:color="auto" w:fill="FFFFFF"/>
        <w:tabs>
          <w:tab w:val="left" w:pos="984"/>
        </w:tabs>
        <w:autoSpaceDE w:val="0"/>
        <w:autoSpaceDN w:val="0"/>
        <w:adjustRightInd w:val="0"/>
        <w:spacing w:line="322" w:lineRule="exact"/>
        <w:ind w:right="5" w:firstLine="710"/>
        <w:jc w:val="both"/>
        <w:rPr>
          <w:spacing w:val="-1"/>
          <w:sz w:val="28"/>
          <w:szCs w:val="28"/>
        </w:rPr>
      </w:pPr>
      <w:r>
        <w:rPr>
          <w:spacing w:val="-1"/>
          <w:sz w:val="28"/>
          <w:szCs w:val="28"/>
        </w:rPr>
        <w:t xml:space="preserve">Типология объектов велосипедной инфраструктуры зависит от их функции </w:t>
      </w:r>
      <w:r>
        <w:rPr>
          <w:sz w:val="28"/>
          <w:szCs w:val="28"/>
        </w:rPr>
        <w:t>(транспортная или рекреационная), роли в масштабе поселения и характеристик автомобильного и пешеходного трафика пространств, в которые интегрируется велодвижение. В зависимости от этих факторов могут применяться различные решения - от организации полностью изолированной велодорожки, например, связывающей периферийные районы с центром поселения, до полного отсутствия выделенных велодорожек или велополос на местных улицах и проездах, где скоростной режим не превышает 30 км/ч.</w:t>
      </w:r>
    </w:p>
    <w:p w:rsidR="00A2120D" w:rsidRDefault="00A2120D" w:rsidP="00A84901">
      <w:pPr>
        <w:widowControl w:val="0"/>
        <w:numPr>
          <w:ilvl w:val="0"/>
          <w:numId w:val="31"/>
        </w:numPr>
        <w:shd w:val="clear" w:color="auto" w:fill="FFFFFF"/>
        <w:tabs>
          <w:tab w:val="left" w:pos="984"/>
        </w:tabs>
        <w:autoSpaceDE w:val="0"/>
        <w:autoSpaceDN w:val="0"/>
        <w:adjustRightInd w:val="0"/>
        <w:spacing w:line="322" w:lineRule="exact"/>
        <w:ind w:right="14" w:firstLine="710"/>
        <w:jc w:val="both"/>
        <w:rPr>
          <w:spacing w:val="-1"/>
          <w:sz w:val="28"/>
          <w:szCs w:val="28"/>
        </w:rPr>
      </w:pPr>
      <w:r>
        <w:rPr>
          <w:sz w:val="28"/>
          <w:szCs w:val="28"/>
        </w:rPr>
        <w:t>При организации объектов велосипедной инфраструктуры рекомендуется создавать условия для обеспечения безопасности, связности, прямолинейности, комфортности.</w:t>
      </w:r>
    </w:p>
    <w:p w:rsidR="00A2120D" w:rsidRDefault="00A2120D" w:rsidP="00A84901">
      <w:pPr>
        <w:widowControl w:val="0"/>
        <w:numPr>
          <w:ilvl w:val="0"/>
          <w:numId w:val="31"/>
        </w:numPr>
        <w:shd w:val="clear" w:color="auto" w:fill="FFFFFF"/>
        <w:tabs>
          <w:tab w:val="left" w:pos="984"/>
        </w:tabs>
        <w:autoSpaceDE w:val="0"/>
        <w:autoSpaceDN w:val="0"/>
        <w:adjustRightInd w:val="0"/>
        <w:spacing w:line="322" w:lineRule="exact"/>
        <w:ind w:right="5" w:firstLine="710"/>
        <w:jc w:val="both"/>
        <w:rPr>
          <w:spacing w:val="-1"/>
          <w:sz w:val="28"/>
          <w:szCs w:val="28"/>
        </w:rPr>
      </w:pPr>
      <w:r>
        <w:rPr>
          <w:spacing w:val="-2"/>
          <w:sz w:val="28"/>
          <w:szCs w:val="28"/>
        </w:rPr>
        <w:t xml:space="preserve">Перечень элементов комплексного благоустройства велодорожек включает: </w:t>
      </w:r>
      <w:r>
        <w:rPr>
          <w:sz w:val="28"/>
          <w:szCs w:val="28"/>
        </w:rPr>
        <w:t>твердый тип покрытия, элементы сопряжения поверхности велодорожки с прилегающими территориями.</w:t>
      </w:r>
    </w:p>
    <w:p w:rsidR="00A2120D" w:rsidRDefault="00A2120D" w:rsidP="00A2120D">
      <w:pPr>
        <w:shd w:val="clear" w:color="auto" w:fill="FFFFFF"/>
        <w:tabs>
          <w:tab w:val="left" w:pos="1114"/>
        </w:tabs>
        <w:spacing w:line="322" w:lineRule="exact"/>
        <w:ind w:firstLine="710"/>
        <w:jc w:val="both"/>
      </w:pPr>
      <w:r>
        <w:rPr>
          <w:spacing w:val="-1"/>
          <w:sz w:val="28"/>
          <w:szCs w:val="28"/>
        </w:rPr>
        <w:t>5.</w:t>
      </w:r>
      <w:r>
        <w:rPr>
          <w:sz w:val="28"/>
          <w:szCs w:val="28"/>
        </w:rPr>
        <w:tab/>
        <w:t>На велодорожках, размещаемых вдоль улиц и дорог, целесообразно</w:t>
      </w:r>
      <w:r>
        <w:rPr>
          <w:sz w:val="28"/>
          <w:szCs w:val="28"/>
        </w:rPr>
        <w:br/>
        <w:t>предусматривать освещение, на рекреационных территориях - озеленение вдоль</w:t>
      </w:r>
      <w:r>
        <w:rPr>
          <w:sz w:val="28"/>
          <w:szCs w:val="28"/>
        </w:rPr>
        <w:br/>
        <w:t>велодорожек.</w:t>
      </w:r>
    </w:p>
    <w:p w:rsidR="00A2120D" w:rsidRDefault="00A2120D" w:rsidP="00A2120D">
      <w:pPr>
        <w:shd w:val="clear" w:color="auto" w:fill="FFFFFF"/>
        <w:tabs>
          <w:tab w:val="left" w:pos="1272"/>
        </w:tabs>
        <w:spacing w:line="322" w:lineRule="exact"/>
        <w:ind w:right="10" w:firstLine="710"/>
        <w:jc w:val="both"/>
      </w:pPr>
      <w:r>
        <w:rPr>
          <w:spacing w:val="-1"/>
          <w:sz w:val="28"/>
          <w:szCs w:val="28"/>
        </w:rPr>
        <w:lastRenderedPageBreak/>
        <w:t>6.</w:t>
      </w:r>
      <w:r>
        <w:rPr>
          <w:sz w:val="28"/>
          <w:szCs w:val="28"/>
        </w:rPr>
        <w:tab/>
        <w:t>Для эффективного использования велосипедного передвижения</w:t>
      </w:r>
      <w:r>
        <w:rPr>
          <w:sz w:val="28"/>
          <w:szCs w:val="28"/>
        </w:rPr>
        <w:br/>
        <w:t>рекомендуется применить следующие меры:</w:t>
      </w:r>
    </w:p>
    <w:p w:rsidR="00A2120D" w:rsidRDefault="00A2120D" w:rsidP="00A84901">
      <w:pPr>
        <w:widowControl w:val="0"/>
        <w:numPr>
          <w:ilvl w:val="0"/>
          <w:numId w:val="17"/>
        </w:numPr>
        <w:shd w:val="clear" w:color="auto" w:fill="FFFFFF"/>
        <w:tabs>
          <w:tab w:val="left" w:pos="874"/>
        </w:tabs>
        <w:autoSpaceDE w:val="0"/>
        <w:autoSpaceDN w:val="0"/>
        <w:adjustRightInd w:val="0"/>
        <w:spacing w:line="322" w:lineRule="exact"/>
        <w:ind w:left="710"/>
        <w:rPr>
          <w:sz w:val="28"/>
          <w:szCs w:val="28"/>
        </w:rPr>
      </w:pPr>
      <w:r>
        <w:rPr>
          <w:sz w:val="28"/>
          <w:szCs w:val="28"/>
        </w:rPr>
        <w:t>маршруты велодорожек, интегрированные в единую замкнутую систему;</w:t>
      </w:r>
    </w:p>
    <w:p w:rsidR="00A2120D" w:rsidRDefault="00A2120D" w:rsidP="00A84901">
      <w:pPr>
        <w:widowControl w:val="0"/>
        <w:numPr>
          <w:ilvl w:val="0"/>
          <w:numId w:val="17"/>
        </w:numPr>
        <w:shd w:val="clear" w:color="auto" w:fill="FFFFFF"/>
        <w:tabs>
          <w:tab w:val="left" w:pos="874"/>
        </w:tabs>
        <w:autoSpaceDE w:val="0"/>
        <w:autoSpaceDN w:val="0"/>
        <w:adjustRightInd w:val="0"/>
        <w:spacing w:line="322" w:lineRule="exact"/>
        <w:ind w:firstLine="710"/>
      </w:pPr>
      <w:r w:rsidRPr="00ED3F86">
        <w:rPr>
          <w:sz w:val="28"/>
          <w:szCs w:val="28"/>
        </w:rPr>
        <w:t xml:space="preserve">комфортные и безопасные пересечения веломаршрутов на перекрестках </w:t>
      </w:r>
      <w:r w:rsidRPr="00ED3F86">
        <w:rPr>
          <w:spacing w:val="-13"/>
          <w:sz w:val="28"/>
          <w:szCs w:val="28"/>
        </w:rPr>
        <w:t xml:space="preserve">пешеходного и автомобильного движения (например, проезды под </w:t>
      </w:r>
      <w:r w:rsidRPr="00ED3F86">
        <w:rPr>
          <w:sz w:val="28"/>
          <w:szCs w:val="28"/>
        </w:rPr>
        <w:t>интенсивными автомобильными перекрестками);</w:t>
      </w:r>
    </w:p>
    <w:p w:rsidR="00A2120D" w:rsidRDefault="00A2120D" w:rsidP="00A84901">
      <w:pPr>
        <w:widowControl w:val="0"/>
        <w:numPr>
          <w:ilvl w:val="0"/>
          <w:numId w:val="17"/>
        </w:numPr>
        <w:shd w:val="clear" w:color="auto" w:fill="FFFFFF"/>
        <w:tabs>
          <w:tab w:val="left" w:pos="874"/>
        </w:tabs>
        <w:autoSpaceDE w:val="0"/>
        <w:autoSpaceDN w:val="0"/>
        <w:adjustRightInd w:val="0"/>
        <w:spacing w:line="322" w:lineRule="exact"/>
        <w:ind w:right="14" w:firstLine="710"/>
        <w:jc w:val="both"/>
        <w:rPr>
          <w:sz w:val="28"/>
          <w:szCs w:val="28"/>
        </w:rPr>
      </w:pPr>
      <w:r>
        <w:rPr>
          <w:sz w:val="28"/>
          <w:szCs w:val="28"/>
        </w:rPr>
        <w:t>снижение общей скорости движения автомобильного транспорта в районе, чтобы велосипедисты могли безопасно пользоваться проезжей частью</w:t>
      </w:r>
    </w:p>
    <w:p w:rsidR="00A2120D" w:rsidRDefault="00A2120D" w:rsidP="00A84901">
      <w:pPr>
        <w:widowControl w:val="0"/>
        <w:numPr>
          <w:ilvl w:val="0"/>
          <w:numId w:val="17"/>
        </w:numPr>
        <w:shd w:val="clear" w:color="auto" w:fill="FFFFFF"/>
        <w:tabs>
          <w:tab w:val="left" w:pos="874"/>
        </w:tabs>
        <w:autoSpaceDE w:val="0"/>
        <w:autoSpaceDN w:val="0"/>
        <w:adjustRightInd w:val="0"/>
        <w:spacing w:line="322" w:lineRule="exact"/>
        <w:ind w:left="710"/>
        <w:rPr>
          <w:sz w:val="28"/>
          <w:szCs w:val="28"/>
        </w:rPr>
      </w:pPr>
      <w:r>
        <w:rPr>
          <w:sz w:val="28"/>
          <w:szCs w:val="28"/>
        </w:rPr>
        <w:t>организация безбарьерной среды в зонах перепада высот на маршруте;</w:t>
      </w:r>
    </w:p>
    <w:p w:rsidR="00A2120D" w:rsidRDefault="00A2120D" w:rsidP="00A2120D">
      <w:pPr>
        <w:shd w:val="clear" w:color="auto" w:fill="FFFFFF"/>
        <w:tabs>
          <w:tab w:val="left" w:pos="859"/>
        </w:tabs>
        <w:spacing w:line="322" w:lineRule="exact"/>
        <w:ind w:right="10" w:firstLine="710"/>
        <w:jc w:val="both"/>
      </w:pPr>
      <w:r>
        <w:rPr>
          <w:sz w:val="28"/>
          <w:szCs w:val="28"/>
        </w:rPr>
        <w:t>-</w:t>
      </w:r>
      <w:r>
        <w:rPr>
          <w:sz w:val="28"/>
          <w:szCs w:val="28"/>
        </w:rPr>
        <w:tab/>
      </w:r>
      <w:r>
        <w:rPr>
          <w:spacing w:val="-3"/>
          <w:sz w:val="28"/>
          <w:szCs w:val="28"/>
        </w:rPr>
        <w:t>организация велодорожек не только в прогулочных зонах, но и на маршрутах,</w:t>
      </w:r>
      <w:r>
        <w:rPr>
          <w:spacing w:val="-3"/>
          <w:sz w:val="28"/>
          <w:szCs w:val="28"/>
        </w:rPr>
        <w:br/>
      </w:r>
      <w:r>
        <w:rPr>
          <w:spacing w:val="-2"/>
          <w:sz w:val="28"/>
          <w:szCs w:val="28"/>
        </w:rPr>
        <w:t>ведущих к зонам транспортно-пересадочных узлов (ТПУ) и остановках внеуличного</w:t>
      </w:r>
      <w:r>
        <w:rPr>
          <w:spacing w:val="-2"/>
          <w:sz w:val="28"/>
          <w:szCs w:val="28"/>
        </w:rPr>
        <w:br/>
      </w:r>
      <w:r>
        <w:rPr>
          <w:sz w:val="28"/>
          <w:szCs w:val="28"/>
        </w:rPr>
        <w:t>транспорта;</w:t>
      </w:r>
    </w:p>
    <w:p w:rsidR="00A2120D" w:rsidRDefault="00A2120D" w:rsidP="00A2120D">
      <w:pPr>
        <w:shd w:val="clear" w:color="auto" w:fill="FFFFFF"/>
        <w:tabs>
          <w:tab w:val="left" w:pos="970"/>
        </w:tabs>
        <w:spacing w:line="326" w:lineRule="exact"/>
        <w:ind w:right="14" w:firstLine="710"/>
        <w:jc w:val="both"/>
      </w:pPr>
      <w:r>
        <w:rPr>
          <w:sz w:val="28"/>
          <w:szCs w:val="28"/>
        </w:rPr>
        <w:t>-</w:t>
      </w:r>
      <w:r>
        <w:rPr>
          <w:sz w:val="28"/>
          <w:szCs w:val="28"/>
        </w:rPr>
        <w:tab/>
        <w:t>безопасные велопарковки с ответственным хранением в зонах ТПУ и</w:t>
      </w:r>
      <w:r>
        <w:rPr>
          <w:sz w:val="28"/>
          <w:szCs w:val="28"/>
        </w:rPr>
        <w:br/>
        <w:t>остановок внеуличного транспорта, а также в районных центрах активности.</w:t>
      </w:r>
    </w:p>
    <w:p w:rsidR="00A2120D" w:rsidRDefault="00A2120D" w:rsidP="00A2120D">
      <w:pPr>
        <w:shd w:val="clear" w:color="auto" w:fill="FFFFFF"/>
        <w:spacing w:line="322" w:lineRule="exact"/>
        <w:ind w:left="710" w:right="3456"/>
      </w:pPr>
      <w:r>
        <w:rPr>
          <w:spacing w:val="-2"/>
          <w:sz w:val="28"/>
          <w:szCs w:val="28"/>
        </w:rPr>
        <w:t xml:space="preserve">4.6.1 Парки, скверы. </w:t>
      </w:r>
      <w:r>
        <w:rPr>
          <w:sz w:val="28"/>
          <w:szCs w:val="28"/>
        </w:rPr>
        <w:t>Парки</w:t>
      </w:r>
    </w:p>
    <w:p w:rsidR="00A2120D" w:rsidRDefault="00A2120D" w:rsidP="00A2120D">
      <w:pPr>
        <w:shd w:val="clear" w:color="auto" w:fill="FFFFFF"/>
        <w:tabs>
          <w:tab w:val="left" w:pos="1051"/>
          <w:tab w:val="left" w:pos="2136"/>
          <w:tab w:val="left" w:pos="4459"/>
        </w:tabs>
        <w:spacing w:line="322" w:lineRule="exact"/>
        <w:ind w:right="5" w:firstLine="710"/>
        <w:jc w:val="both"/>
      </w:pPr>
      <w:r>
        <w:rPr>
          <w:spacing w:val="-1"/>
          <w:sz w:val="28"/>
          <w:szCs w:val="28"/>
        </w:rPr>
        <w:t>1.</w:t>
      </w:r>
      <w:r>
        <w:rPr>
          <w:sz w:val="28"/>
          <w:szCs w:val="28"/>
        </w:rPr>
        <w:tab/>
        <w:t>На территории муниципального образования проектируются следующие</w:t>
      </w:r>
      <w:r>
        <w:rPr>
          <w:sz w:val="28"/>
          <w:szCs w:val="28"/>
        </w:rPr>
        <w:br/>
        <w:t>виды парков: многофункциональные, специализированные, парки жилых</w:t>
      </w:r>
      <w:r>
        <w:rPr>
          <w:sz w:val="28"/>
          <w:szCs w:val="28"/>
        </w:rPr>
        <w:br/>
      </w:r>
      <w:r>
        <w:rPr>
          <w:spacing w:val="-3"/>
          <w:sz w:val="28"/>
          <w:szCs w:val="28"/>
        </w:rPr>
        <w:t>микрорайонов.</w:t>
      </w:r>
      <w:r>
        <w:rPr>
          <w:rFonts w:ascii="Arial" w:cs="Arial"/>
          <w:sz w:val="28"/>
          <w:szCs w:val="28"/>
        </w:rPr>
        <w:tab/>
      </w:r>
      <w:r>
        <w:rPr>
          <w:spacing w:val="-3"/>
          <w:sz w:val="28"/>
          <w:szCs w:val="28"/>
        </w:rPr>
        <w:t>Проектирование</w:t>
      </w:r>
      <w:r>
        <w:rPr>
          <w:rFonts w:ascii="Arial" w:hAnsi="Arial" w:cs="Arial"/>
          <w:sz w:val="28"/>
          <w:szCs w:val="28"/>
        </w:rPr>
        <w:tab/>
      </w:r>
      <w:r>
        <w:rPr>
          <w:sz w:val="28"/>
          <w:szCs w:val="28"/>
        </w:rPr>
        <w:t>благоустройства парка зависит от его</w:t>
      </w:r>
      <w:r>
        <w:rPr>
          <w:sz w:val="28"/>
          <w:szCs w:val="28"/>
        </w:rPr>
        <w:br/>
        <w:t>функционального назначения.</w:t>
      </w:r>
    </w:p>
    <w:p w:rsidR="00A2120D" w:rsidRDefault="00A2120D" w:rsidP="00A84901">
      <w:pPr>
        <w:widowControl w:val="0"/>
        <w:numPr>
          <w:ilvl w:val="0"/>
          <w:numId w:val="32"/>
        </w:numPr>
        <w:shd w:val="clear" w:color="auto" w:fill="FFFFFF"/>
        <w:tabs>
          <w:tab w:val="left" w:pos="1013"/>
        </w:tabs>
        <w:autoSpaceDE w:val="0"/>
        <w:autoSpaceDN w:val="0"/>
        <w:adjustRightInd w:val="0"/>
        <w:spacing w:line="322" w:lineRule="exact"/>
        <w:ind w:right="5" w:firstLine="710"/>
        <w:jc w:val="both"/>
        <w:rPr>
          <w:spacing w:val="-1"/>
          <w:sz w:val="28"/>
          <w:szCs w:val="28"/>
        </w:rPr>
      </w:pPr>
      <w:r>
        <w:rPr>
          <w:sz w:val="28"/>
          <w:szCs w:val="28"/>
        </w:rPr>
        <w:t>Многофункциональный парк предназначен для периодического массового отдыха, развлечения, активного и тихого отдыха, устройства аттракционов для взрослых и детей.</w:t>
      </w:r>
    </w:p>
    <w:p w:rsidR="00A2120D" w:rsidRDefault="00A2120D" w:rsidP="00A84901">
      <w:pPr>
        <w:widowControl w:val="0"/>
        <w:numPr>
          <w:ilvl w:val="0"/>
          <w:numId w:val="32"/>
        </w:numPr>
        <w:shd w:val="clear" w:color="auto" w:fill="FFFFFF"/>
        <w:tabs>
          <w:tab w:val="left" w:pos="1013"/>
        </w:tabs>
        <w:autoSpaceDE w:val="0"/>
        <w:autoSpaceDN w:val="0"/>
        <w:adjustRightInd w:val="0"/>
        <w:spacing w:line="322" w:lineRule="exact"/>
        <w:ind w:right="10" w:firstLine="710"/>
        <w:jc w:val="both"/>
        <w:rPr>
          <w:spacing w:val="-1"/>
          <w:sz w:val="28"/>
          <w:szCs w:val="28"/>
        </w:rPr>
      </w:pPr>
      <w:r>
        <w:rPr>
          <w:sz w:val="28"/>
          <w:szCs w:val="28"/>
        </w:rPr>
        <w:t>На территории многофункционального парка предусматривают: систему аллей, дорожек и площадок, парковые сооружения (аттракционы, беседки, павильоны, туалеты и др.). Мероприятия благоустройства и плотность дорожек в различных зонах парка должны соответствовать допустимой рекреационной нагрузке.</w:t>
      </w:r>
    </w:p>
    <w:p w:rsidR="00A2120D" w:rsidRDefault="00A2120D" w:rsidP="00A2120D">
      <w:pPr>
        <w:rPr>
          <w:sz w:val="2"/>
          <w:szCs w:val="2"/>
        </w:rPr>
      </w:pPr>
    </w:p>
    <w:p w:rsidR="00A2120D" w:rsidRDefault="00A2120D" w:rsidP="00A84901">
      <w:pPr>
        <w:widowControl w:val="0"/>
        <w:numPr>
          <w:ilvl w:val="0"/>
          <w:numId w:val="33"/>
        </w:numPr>
        <w:shd w:val="clear" w:color="auto" w:fill="FFFFFF"/>
        <w:tabs>
          <w:tab w:val="left" w:pos="1171"/>
        </w:tabs>
        <w:autoSpaceDE w:val="0"/>
        <w:autoSpaceDN w:val="0"/>
        <w:adjustRightInd w:val="0"/>
        <w:spacing w:line="322" w:lineRule="exact"/>
        <w:ind w:firstLine="710"/>
        <w:jc w:val="both"/>
        <w:rPr>
          <w:spacing w:val="-1"/>
          <w:sz w:val="28"/>
          <w:szCs w:val="28"/>
        </w:rPr>
      </w:pPr>
      <w:r>
        <w:rPr>
          <w:sz w:val="28"/>
          <w:szCs w:val="28"/>
        </w:rPr>
        <w:t xml:space="preserve">Обязательный перечень элементов благоустройства на территории многофункционального парка включает: твердые виды покрытия (плиточное мощение) основных дорожек и площадок (кроме спортивных и детских); элементы сопряжения поверхностей; озеленение; элементы декоративно-прикладного оформления; скамьи, урны и контейнеры для мусора; ограждение (парка в целом, </w:t>
      </w:r>
      <w:r>
        <w:rPr>
          <w:spacing w:val="-1"/>
          <w:sz w:val="28"/>
          <w:szCs w:val="28"/>
        </w:rPr>
        <w:t xml:space="preserve">зон аттракционов, отдельных площадок или насаждений); оборудование площадок; </w:t>
      </w:r>
      <w:r>
        <w:rPr>
          <w:sz w:val="28"/>
          <w:szCs w:val="28"/>
        </w:rPr>
        <w:t>некапитальные объекты торговли; средства наружного освещения; носители информации о зоне парка и о парке в целом; туалеты.</w:t>
      </w:r>
    </w:p>
    <w:p w:rsidR="00A2120D" w:rsidRDefault="00A2120D" w:rsidP="00A84901">
      <w:pPr>
        <w:widowControl w:val="0"/>
        <w:numPr>
          <w:ilvl w:val="0"/>
          <w:numId w:val="33"/>
        </w:numPr>
        <w:shd w:val="clear" w:color="auto" w:fill="FFFFFF"/>
        <w:tabs>
          <w:tab w:val="left" w:pos="1171"/>
        </w:tabs>
        <w:autoSpaceDE w:val="0"/>
        <w:autoSpaceDN w:val="0"/>
        <w:adjustRightInd w:val="0"/>
        <w:spacing w:line="322" w:lineRule="exact"/>
        <w:ind w:right="10" w:firstLine="710"/>
        <w:jc w:val="both"/>
        <w:rPr>
          <w:spacing w:val="-1"/>
          <w:sz w:val="28"/>
          <w:szCs w:val="28"/>
        </w:rPr>
      </w:pPr>
      <w:r>
        <w:rPr>
          <w:sz w:val="28"/>
          <w:szCs w:val="28"/>
        </w:rPr>
        <w:t>Применяются сочетания различных видов и приемов озеленения: вертикального (перголы, трельяжи, шпалеры), мобильного (контейнеры, вазоны), создание декоративных композиций из деревьев, кустарников, цветочного оформления, экзотических видов растений.</w:t>
      </w:r>
    </w:p>
    <w:p w:rsidR="00A2120D" w:rsidRDefault="00A2120D" w:rsidP="00A2120D">
      <w:pPr>
        <w:shd w:val="clear" w:color="auto" w:fill="FFFFFF"/>
        <w:tabs>
          <w:tab w:val="left" w:pos="1037"/>
        </w:tabs>
        <w:spacing w:line="322" w:lineRule="exact"/>
        <w:ind w:right="10" w:firstLine="710"/>
        <w:jc w:val="both"/>
      </w:pPr>
      <w:r>
        <w:rPr>
          <w:spacing w:val="-1"/>
          <w:sz w:val="28"/>
          <w:szCs w:val="28"/>
        </w:rPr>
        <w:t>6.</w:t>
      </w:r>
      <w:r>
        <w:rPr>
          <w:sz w:val="28"/>
          <w:szCs w:val="28"/>
        </w:rPr>
        <w:tab/>
        <w:t>Специализированные парки муниципального образования предназначены</w:t>
      </w:r>
      <w:r>
        <w:rPr>
          <w:sz w:val="28"/>
          <w:szCs w:val="28"/>
        </w:rPr>
        <w:br/>
      </w:r>
      <w:r>
        <w:rPr>
          <w:spacing w:val="-2"/>
          <w:sz w:val="28"/>
          <w:szCs w:val="28"/>
        </w:rPr>
        <w:t>для организации специализированных видов отдыха. Состав и количество парковых</w:t>
      </w:r>
      <w:r>
        <w:rPr>
          <w:spacing w:val="-2"/>
          <w:sz w:val="28"/>
          <w:szCs w:val="28"/>
        </w:rPr>
        <w:br/>
      </w:r>
      <w:r>
        <w:rPr>
          <w:sz w:val="28"/>
          <w:szCs w:val="28"/>
        </w:rPr>
        <w:t>сооружений, элементы благоустройства, зависят от тематической направленности</w:t>
      </w:r>
      <w:r>
        <w:rPr>
          <w:sz w:val="28"/>
          <w:szCs w:val="28"/>
        </w:rPr>
        <w:br/>
        <w:t>парка, определяются заданием на проектирование и проектным решением.</w:t>
      </w:r>
    </w:p>
    <w:p w:rsidR="00A2120D" w:rsidRDefault="00A2120D" w:rsidP="00A2120D">
      <w:pPr>
        <w:shd w:val="clear" w:color="auto" w:fill="FFFFFF"/>
        <w:tabs>
          <w:tab w:val="left" w:pos="1171"/>
        </w:tabs>
        <w:spacing w:line="322" w:lineRule="exact"/>
        <w:ind w:right="5" w:firstLine="710"/>
        <w:jc w:val="both"/>
      </w:pPr>
      <w:r>
        <w:rPr>
          <w:spacing w:val="-1"/>
          <w:sz w:val="28"/>
          <w:szCs w:val="28"/>
        </w:rPr>
        <w:t>7.</w:t>
      </w:r>
      <w:r>
        <w:rPr>
          <w:sz w:val="28"/>
          <w:szCs w:val="28"/>
        </w:rPr>
        <w:tab/>
        <w:t>Обязательный перечень элементов благоустройства на территории</w:t>
      </w:r>
      <w:r>
        <w:rPr>
          <w:sz w:val="28"/>
          <w:szCs w:val="28"/>
        </w:rPr>
        <w:br/>
      </w:r>
      <w:r>
        <w:rPr>
          <w:spacing w:val="-1"/>
          <w:sz w:val="28"/>
          <w:szCs w:val="28"/>
        </w:rPr>
        <w:t>специализированных парков включает: твердые виды покрытия основных дорожек;</w:t>
      </w:r>
      <w:r>
        <w:rPr>
          <w:spacing w:val="-1"/>
          <w:sz w:val="28"/>
          <w:szCs w:val="28"/>
        </w:rPr>
        <w:br/>
      </w:r>
      <w:r>
        <w:rPr>
          <w:spacing w:val="-1"/>
          <w:sz w:val="28"/>
          <w:szCs w:val="28"/>
        </w:rPr>
        <w:lastRenderedPageBreak/>
        <w:t>элементы сопряжения поверхностей; скамьи; урны; информационное оборудование</w:t>
      </w:r>
      <w:r>
        <w:rPr>
          <w:spacing w:val="-1"/>
          <w:sz w:val="28"/>
          <w:szCs w:val="28"/>
        </w:rPr>
        <w:br/>
      </w:r>
      <w:r>
        <w:rPr>
          <w:sz w:val="28"/>
          <w:szCs w:val="28"/>
        </w:rPr>
        <w:t>(схема парка). Допускается установка размещение ограждения, туалетных кабин.</w:t>
      </w:r>
    </w:p>
    <w:p w:rsidR="00A2120D" w:rsidRDefault="00A2120D" w:rsidP="00A2120D">
      <w:pPr>
        <w:shd w:val="clear" w:color="auto" w:fill="FFFFFF"/>
        <w:tabs>
          <w:tab w:val="left" w:pos="979"/>
        </w:tabs>
        <w:spacing w:line="322" w:lineRule="exact"/>
        <w:ind w:right="14" w:firstLine="710"/>
        <w:jc w:val="both"/>
      </w:pPr>
      <w:r>
        <w:rPr>
          <w:spacing w:val="-1"/>
          <w:sz w:val="28"/>
          <w:szCs w:val="28"/>
        </w:rPr>
        <w:t>8.</w:t>
      </w:r>
      <w:r>
        <w:rPr>
          <w:sz w:val="28"/>
          <w:szCs w:val="28"/>
        </w:rPr>
        <w:tab/>
      </w:r>
      <w:r>
        <w:rPr>
          <w:spacing w:val="-3"/>
          <w:sz w:val="28"/>
          <w:szCs w:val="28"/>
        </w:rPr>
        <w:t>Парк жилого микрорайона обычно предназначен для организации активного</w:t>
      </w:r>
      <w:r>
        <w:rPr>
          <w:spacing w:val="-3"/>
          <w:sz w:val="28"/>
          <w:szCs w:val="28"/>
        </w:rPr>
        <w:br/>
      </w:r>
      <w:r>
        <w:rPr>
          <w:sz w:val="28"/>
          <w:szCs w:val="28"/>
        </w:rPr>
        <w:t>и тихого отдыха населения жилого микрорайона. На территории парка</w:t>
      </w:r>
      <w:r>
        <w:rPr>
          <w:sz w:val="28"/>
          <w:szCs w:val="28"/>
        </w:rPr>
        <w:br/>
      </w:r>
      <w:r>
        <w:rPr>
          <w:spacing w:val="-2"/>
          <w:sz w:val="28"/>
          <w:szCs w:val="28"/>
        </w:rPr>
        <w:t>предусматривают: систему аллей и дорожек, площадки (детские, тихого и активного</w:t>
      </w:r>
      <w:r>
        <w:rPr>
          <w:spacing w:val="-2"/>
          <w:sz w:val="28"/>
          <w:szCs w:val="28"/>
        </w:rPr>
        <w:br/>
      </w:r>
      <w:r>
        <w:rPr>
          <w:spacing w:val="-11"/>
          <w:sz w:val="28"/>
          <w:szCs w:val="28"/>
        </w:rPr>
        <w:t xml:space="preserve">отдыха,   спортивные).  Рядом с  территорией парка или в  его составе может быть </w:t>
      </w:r>
      <w:r>
        <w:rPr>
          <w:spacing w:val="-10"/>
          <w:sz w:val="28"/>
          <w:szCs w:val="28"/>
        </w:rPr>
        <w:t>расположен спортивный комплекс жилого микрорайона, детские спортивно-</w:t>
      </w:r>
      <w:r>
        <w:rPr>
          <w:sz w:val="28"/>
          <w:szCs w:val="28"/>
        </w:rPr>
        <w:t>игровые комплексы, места для катания на роликах, велосипедные дорожки.</w:t>
      </w:r>
    </w:p>
    <w:p w:rsidR="00A2120D" w:rsidRDefault="00A2120D" w:rsidP="00A2120D">
      <w:pPr>
        <w:shd w:val="clear" w:color="auto" w:fill="FFFFFF"/>
        <w:tabs>
          <w:tab w:val="left" w:pos="1042"/>
        </w:tabs>
        <w:spacing w:line="322" w:lineRule="exact"/>
        <w:ind w:right="14" w:firstLine="710"/>
        <w:jc w:val="both"/>
      </w:pPr>
      <w:r>
        <w:rPr>
          <w:spacing w:val="-1"/>
          <w:sz w:val="28"/>
          <w:szCs w:val="28"/>
        </w:rPr>
        <w:t>9.</w:t>
      </w:r>
      <w:r>
        <w:rPr>
          <w:sz w:val="28"/>
          <w:szCs w:val="28"/>
        </w:rPr>
        <w:tab/>
        <w:t>Обязательный перечень элементов благоустройства на территории парка</w:t>
      </w:r>
      <w:r>
        <w:rPr>
          <w:sz w:val="28"/>
          <w:szCs w:val="28"/>
        </w:rPr>
        <w:br/>
        <w:t>жилого микрорайона включает: твердые виды покрытия основных дорожек;</w:t>
      </w:r>
      <w:r>
        <w:rPr>
          <w:sz w:val="28"/>
          <w:szCs w:val="28"/>
        </w:rPr>
        <w:br/>
      </w:r>
      <w:r>
        <w:rPr>
          <w:spacing w:val="-2"/>
          <w:sz w:val="28"/>
          <w:szCs w:val="28"/>
        </w:rPr>
        <w:t>элементы сопряжения поверхностей; озеленение; скамьи; урны и малые контейнеры</w:t>
      </w:r>
      <w:r>
        <w:rPr>
          <w:spacing w:val="-2"/>
          <w:sz w:val="28"/>
          <w:szCs w:val="28"/>
        </w:rPr>
        <w:br/>
      </w:r>
      <w:r>
        <w:rPr>
          <w:sz w:val="28"/>
          <w:szCs w:val="28"/>
        </w:rPr>
        <w:t>для мусора; оборудование площадок; осветительное оборудование.</w:t>
      </w:r>
    </w:p>
    <w:p w:rsidR="00A2120D" w:rsidRDefault="00A2120D" w:rsidP="00A2120D">
      <w:pPr>
        <w:shd w:val="clear" w:color="auto" w:fill="FFFFFF"/>
        <w:tabs>
          <w:tab w:val="left" w:pos="1138"/>
        </w:tabs>
        <w:spacing w:line="322" w:lineRule="exact"/>
        <w:ind w:right="5" w:firstLine="710"/>
        <w:jc w:val="both"/>
      </w:pPr>
      <w:r>
        <w:rPr>
          <w:spacing w:val="-2"/>
          <w:sz w:val="28"/>
          <w:szCs w:val="28"/>
        </w:rPr>
        <w:t>10.</w:t>
      </w:r>
      <w:r>
        <w:rPr>
          <w:sz w:val="28"/>
          <w:szCs w:val="28"/>
        </w:rPr>
        <w:tab/>
      </w:r>
      <w:r>
        <w:rPr>
          <w:spacing w:val="-1"/>
          <w:sz w:val="28"/>
          <w:szCs w:val="28"/>
        </w:rPr>
        <w:t>При озеленении парка жилого микрорайона предусматривается цветочное</w:t>
      </w:r>
      <w:r>
        <w:rPr>
          <w:spacing w:val="-1"/>
          <w:sz w:val="28"/>
          <w:szCs w:val="28"/>
        </w:rPr>
        <w:br/>
      </w:r>
      <w:r>
        <w:rPr>
          <w:sz w:val="28"/>
          <w:szCs w:val="28"/>
        </w:rPr>
        <w:t>оформление с использованием видов растений, характерных для данной</w:t>
      </w:r>
      <w:r>
        <w:rPr>
          <w:sz w:val="28"/>
          <w:szCs w:val="28"/>
        </w:rPr>
        <w:br/>
        <w:t>климатической зоны.</w:t>
      </w:r>
    </w:p>
    <w:p w:rsidR="00A2120D" w:rsidRDefault="00A2120D" w:rsidP="00A2120D">
      <w:pPr>
        <w:shd w:val="clear" w:color="auto" w:fill="FFFFFF"/>
        <w:tabs>
          <w:tab w:val="left" w:pos="1190"/>
        </w:tabs>
        <w:spacing w:line="322" w:lineRule="exact"/>
        <w:ind w:right="14" w:firstLine="710"/>
        <w:jc w:val="both"/>
      </w:pPr>
      <w:r>
        <w:rPr>
          <w:spacing w:val="-2"/>
          <w:sz w:val="28"/>
          <w:szCs w:val="28"/>
        </w:rPr>
        <w:t>11.</w:t>
      </w:r>
      <w:r>
        <w:rPr>
          <w:sz w:val="28"/>
          <w:szCs w:val="28"/>
        </w:rPr>
        <w:tab/>
        <w:t>Возможно предусматривать ограждение территории парка и установку</w:t>
      </w:r>
      <w:r>
        <w:rPr>
          <w:sz w:val="28"/>
          <w:szCs w:val="28"/>
        </w:rPr>
        <w:br/>
        <w:t>некапитальных и нестационарных сооружений питания (летние кафе).</w:t>
      </w:r>
    </w:p>
    <w:p w:rsidR="00A2120D" w:rsidRDefault="00A2120D" w:rsidP="00A2120D">
      <w:pPr>
        <w:shd w:val="clear" w:color="auto" w:fill="FFFFFF"/>
        <w:spacing w:before="317" w:line="322" w:lineRule="exact"/>
        <w:ind w:left="710"/>
      </w:pPr>
      <w:r>
        <w:rPr>
          <w:sz w:val="28"/>
          <w:szCs w:val="28"/>
        </w:rPr>
        <w:t>Скверы.</w:t>
      </w:r>
    </w:p>
    <w:p w:rsidR="00A2120D" w:rsidRDefault="00A2120D" w:rsidP="00A2120D">
      <w:pPr>
        <w:shd w:val="clear" w:color="auto" w:fill="FFFFFF"/>
        <w:tabs>
          <w:tab w:val="left" w:pos="1157"/>
        </w:tabs>
        <w:spacing w:line="322" w:lineRule="exact"/>
        <w:ind w:right="14" w:firstLine="710"/>
        <w:jc w:val="both"/>
      </w:pPr>
      <w:r>
        <w:rPr>
          <w:spacing w:val="-1"/>
          <w:sz w:val="28"/>
          <w:szCs w:val="28"/>
        </w:rPr>
        <w:t>1.</w:t>
      </w:r>
      <w:r>
        <w:rPr>
          <w:sz w:val="28"/>
          <w:szCs w:val="28"/>
        </w:rPr>
        <w:tab/>
        <w:t>Скверы предназначены для организации кратковременного отдыха,</w:t>
      </w:r>
      <w:r>
        <w:rPr>
          <w:sz w:val="28"/>
          <w:szCs w:val="28"/>
        </w:rPr>
        <w:br/>
        <w:t>прогулок, транзитных пешеходных передвижений.</w:t>
      </w:r>
    </w:p>
    <w:p w:rsidR="00A2120D" w:rsidRDefault="00A2120D" w:rsidP="00A2120D">
      <w:pPr>
        <w:shd w:val="clear" w:color="auto" w:fill="FFFFFF"/>
        <w:tabs>
          <w:tab w:val="left" w:pos="1003"/>
          <w:tab w:val="left" w:pos="2208"/>
          <w:tab w:val="left" w:pos="4430"/>
          <w:tab w:val="left" w:pos="6576"/>
        </w:tabs>
        <w:spacing w:line="322" w:lineRule="exact"/>
        <w:ind w:firstLine="710"/>
        <w:jc w:val="both"/>
      </w:pPr>
      <w:r>
        <w:rPr>
          <w:spacing w:val="-1"/>
          <w:sz w:val="28"/>
          <w:szCs w:val="28"/>
        </w:rPr>
        <w:t>2.</w:t>
      </w:r>
      <w:r>
        <w:rPr>
          <w:sz w:val="28"/>
          <w:szCs w:val="28"/>
        </w:rPr>
        <w:tab/>
        <w:t>Обязательный перечень элементов благоустройства на территории скверов</w:t>
      </w:r>
      <w:r>
        <w:rPr>
          <w:sz w:val="28"/>
          <w:szCs w:val="28"/>
        </w:rPr>
        <w:br/>
        <w:t>включает: твердые виды покрытия дорожек и площадок, элементы сопряжения</w:t>
      </w:r>
      <w:r>
        <w:rPr>
          <w:sz w:val="28"/>
          <w:szCs w:val="28"/>
        </w:rPr>
        <w:br/>
        <w:t>поверхностей, озеленение, скамьи, урны или малые контейнеры для мусора,</w:t>
      </w:r>
      <w:r>
        <w:rPr>
          <w:sz w:val="28"/>
          <w:szCs w:val="28"/>
        </w:rPr>
        <w:br/>
      </w:r>
      <w:r>
        <w:rPr>
          <w:spacing w:val="-2"/>
          <w:sz w:val="28"/>
          <w:szCs w:val="28"/>
        </w:rPr>
        <w:t>осветительное</w:t>
      </w:r>
      <w:r>
        <w:rPr>
          <w:rFonts w:ascii="Arial" w:hAnsi="Arial" w:cs="Arial"/>
          <w:sz w:val="28"/>
          <w:szCs w:val="28"/>
        </w:rPr>
        <w:tab/>
      </w:r>
      <w:r>
        <w:rPr>
          <w:spacing w:val="-3"/>
          <w:sz w:val="28"/>
          <w:szCs w:val="28"/>
        </w:rPr>
        <w:t>оборудование,</w:t>
      </w:r>
      <w:r>
        <w:rPr>
          <w:rFonts w:ascii="Arial" w:cs="Arial"/>
          <w:sz w:val="28"/>
          <w:szCs w:val="28"/>
        </w:rPr>
        <w:tab/>
      </w:r>
      <w:r>
        <w:rPr>
          <w:spacing w:val="-3"/>
          <w:sz w:val="28"/>
          <w:szCs w:val="28"/>
        </w:rPr>
        <w:t>оборудование</w:t>
      </w:r>
      <w:r>
        <w:rPr>
          <w:rFonts w:ascii="Arial" w:hAnsi="Arial" w:cs="Arial"/>
          <w:sz w:val="28"/>
          <w:szCs w:val="28"/>
        </w:rPr>
        <w:tab/>
      </w:r>
      <w:r>
        <w:rPr>
          <w:spacing w:val="-2"/>
          <w:sz w:val="28"/>
          <w:szCs w:val="28"/>
        </w:rPr>
        <w:t>архитектурно-декоративного</w:t>
      </w:r>
      <w:r>
        <w:rPr>
          <w:spacing w:val="-2"/>
          <w:sz w:val="28"/>
          <w:szCs w:val="28"/>
        </w:rPr>
        <w:br/>
      </w:r>
      <w:r>
        <w:rPr>
          <w:sz w:val="28"/>
          <w:szCs w:val="28"/>
        </w:rPr>
        <w:t>освещения.</w:t>
      </w:r>
    </w:p>
    <w:p w:rsidR="00A2120D" w:rsidRDefault="00A2120D" w:rsidP="00A2120D">
      <w:pPr>
        <w:shd w:val="clear" w:color="auto" w:fill="FFFFFF"/>
        <w:tabs>
          <w:tab w:val="left" w:pos="1061"/>
          <w:tab w:val="left" w:pos="1637"/>
          <w:tab w:val="left" w:pos="5174"/>
          <w:tab w:val="left" w:pos="7128"/>
          <w:tab w:val="left" w:pos="8366"/>
        </w:tabs>
        <w:ind w:right="5" w:firstLine="710"/>
        <w:jc w:val="both"/>
      </w:pPr>
      <w:r>
        <w:rPr>
          <w:spacing w:val="-1"/>
          <w:sz w:val="28"/>
          <w:szCs w:val="28"/>
        </w:rPr>
        <w:t>3.</w:t>
      </w:r>
      <w:r>
        <w:rPr>
          <w:sz w:val="28"/>
          <w:szCs w:val="28"/>
        </w:rPr>
        <w:tab/>
        <w:t>Покрытие дорожек проектируется преимущественно в виде плиточного</w:t>
      </w:r>
      <w:r>
        <w:rPr>
          <w:sz w:val="28"/>
          <w:szCs w:val="28"/>
        </w:rPr>
        <w:br/>
        <w:t>мощения. Предусматривается колористическое решение покрытия, размещение</w:t>
      </w:r>
      <w:r>
        <w:rPr>
          <w:sz w:val="28"/>
          <w:szCs w:val="28"/>
        </w:rPr>
        <w:br/>
      </w:r>
      <w:r>
        <w:rPr>
          <w:spacing w:val="-3"/>
          <w:sz w:val="28"/>
          <w:szCs w:val="28"/>
        </w:rPr>
        <w:t>элементов</w:t>
      </w:r>
      <w:r>
        <w:rPr>
          <w:rFonts w:ascii="Arial" w:hAnsi="Arial" w:cs="Arial"/>
          <w:sz w:val="28"/>
          <w:szCs w:val="28"/>
        </w:rPr>
        <w:tab/>
      </w:r>
      <w:r>
        <w:rPr>
          <w:spacing w:val="-2"/>
          <w:sz w:val="28"/>
          <w:szCs w:val="28"/>
        </w:rPr>
        <w:t>декоративно-прикладного</w:t>
      </w:r>
      <w:r>
        <w:rPr>
          <w:rFonts w:ascii="Arial" w:hAnsi="Arial" w:cs="Arial"/>
          <w:sz w:val="28"/>
          <w:szCs w:val="28"/>
        </w:rPr>
        <w:tab/>
      </w:r>
      <w:r>
        <w:rPr>
          <w:spacing w:val="-2"/>
          <w:sz w:val="28"/>
          <w:szCs w:val="28"/>
        </w:rPr>
        <w:t>оформления,</w:t>
      </w:r>
      <w:r>
        <w:rPr>
          <w:rFonts w:ascii="Arial" w:cs="Arial"/>
          <w:sz w:val="28"/>
          <w:szCs w:val="28"/>
        </w:rPr>
        <w:tab/>
      </w:r>
      <w:r>
        <w:rPr>
          <w:spacing w:val="-3"/>
          <w:sz w:val="28"/>
          <w:szCs w:val="28"/>
        </w:rPr>
        <w:t>низких</w:t>
      </w:r>
      <w:r>
        <w:rPr>
          <w:rFonts w:ascii="Arial" w:hAnsi="Arial" w:cs="Arial"/>
          <w:sz w:val="28"/>
          <w:szCs w:val="28"/>
        </w:rPr>
        <w:tab/>
      </w:r>
      <w:r>
        <w:rPr>
          <w:spacing w:val="-2"/>
          <w:sz w:val="28"/>
          <w:szCs w:val="28"/>
        </w:rPr>
        <w:t>декоративных</w:t>
      </w:r>
      <w:r>
        <w:rPr>
          <w:spacing w:val="-2"/>
          <w:sz w:val="28"/>
          <w:szCs w:val="28"/>
        </w:rPr>
        <w:br/>
      </w:r>
      <w:r>
        <w:rPr>
          <w:sz w:val="28"/>
          <w:szCs w:val="28"/>
        </w:rPr>
        <w:t>ограждений.</w:t>
      </w:r>
    </w:p>
    <w:p w:rsidR="00A2120D" w:rsidRDefault="00A2120D" w:rsidP="00A2120D">
      <w:pPr>
        <w:shd w:val="clear" w:color="auto" w:fill="FFFFFF"/>
        <w:ind w:firstLine="710"/>
      </w:pPr>
      <w:r>
        <w:rPr>
          <w:sz w:val="28"/>
          <w:szCs w:val="28"/>
        </w:rPr>
        <w:t>4.7.1 Площади</w:t>
      </w:r>
    </w:p>
    <w:p w:rsidR="00A2120D" w:rsidRDefault="00A2120D" w:rsidP="00A2120D">
      <w:pPr>
        <w:shd w:val="clear" w:color="auto" w:fill="FFFFFF"/>
        <w:tabs>
          <w:tab w:val="left" w:pos="1003"/>
        </w:tabs>
        <w:ind w:right="14" w:firstLine="710"/>
        <w:jc w:val="both"/>
      </w:pPr>
      <w:r>
        <w:rPr>
          <w:spacing w:val="-1"/>
          <w:sz w:val="28"/>
          <w:szCs w:val="28"/>
        </w:rPr>
        <w:t>1.</w:t>
      </w:r>
      <w:r>
        <w:rPr>
          <w:sz w:val="28"/>
          <w:szCs w:val="28"/>
        </w:rPr>
        <w:tab/>
        <w:t>По функциональному назначению площади подразделяются на: главные (у</w:t>
      </w:r>
      <w:r>
        <w:rPr>
          <w:sz w:val="28"/>
          <w:szCs w:val="28"/>
        </w:rPr>
        <w:br/>
        <w:t>административных зданий, общественных организаций);</w:t>
      </w:r>
    </w:p>
    <w:p w:rsidR="00A2120D" w:rsidRDefault="00A2120D" w:rsidP="00A2120D">
      <w:pPr>
        <w:shd w:val="clear" w:color="auto" w:fill="FFFFFF"/>
        <w:spacing w:line="322" w:lineRule="exact"/>
        <w:ind w:right="10" w:firstLine="710"/>
        <w:jc w:val="both"/>
      </w:pPr>
      <w:r>
        <w:rPr>
          <w:sz w:val="28"/>
          <w:szCs w:val="28"/>
        </w:rPr>
        <w:t>приобъектные (у памятников, музеев, торговых центров, стадиона, парков, рынка и др.); общественно-транспортные (на въездах); мемориальные (у памятных объектов или мест захоронения).</w:t>
      </w:r>
    </w:p>
    <w:p w:rsidR="00A2120D" w:rsidRDefault="00A2120D" w:rsidP="00A2120D">
      <w:pPr>
        <w:shd w:val="clear" w:color="auto" w:fill="FFFFFF"/>
        <w:tabs>
          <w:tab w:val="left" w:pos="1090"/>
        </w:tabs>
        <w:spacing w:line="322" w:lineRule="exact"/>
        <w:ind w:right="5" w:firstLine="710"/>
        <w:jc w:val="both"/>
      </w:pPr>
      <w:r>
        <w:rPr>
          <w:spacing w:val="-1"/>
          <w:sz w:val="28"/>
          <w:szCs w:val="28"/>
        </w:rPr>
        <w:t>2.</w:t>
      </w:r>
      <w:r>
        <w:rPr>
          <w:sz w:val="28"/>
          <w:szCs w:val="28"/>
        </w:rPr>
        <w:tab/>
        <w:t>При разработке проекта благоустройства обеспечивается максимально</w:t>
      </w:r>
      <w:r>
        <w:rPr>
          <w:sz w:val="28"/>
          <w:szCs w:val="28"/>
        </w:rPr>
        <w:br/>
        <w:t>возможное разделение пешеходного и транспортного движения, основных и</w:t>
      </w:r>
      <w:r>
        <w:rPr>
          <w:sz w:val="28"/>
          <w:szCs w:val="28"/>
        </w:rPr>
        <w:br/>
        <w:t>местных транспортных потоков.</w:t>
      </w:r>
    </w:p>
    <w:p w:rsidR="00A2120D" w:rsidRDefault="00A2120D" w:rsidP="00A2120D">
      <w:pPr>
        <w:shd w:val="clear" w:color="auto" w:fill="FFFFFF"/>
        <w:tabs>
          <w:tab w:val="left" w:pos="1166"/>
        </w:tabs>
        <w:spacing w:line="322" w:lineRule="exact"/>
        <w:ind w:right="14" w:firstLine="710"/>
        <w:jc w:val="both"/>
      </w:pPr>
      <w:r>
        <w:rPr>
          <w:spacing w:val="-1"/>
          <w:sz w:val="28"/>
          <w:szCs w:val="28"/>
        </w:rPr>
        <w:t>3.</w:t>
      </w:r>
      <w:r>
        <w:rPr>
          <w:sz w:val="28"/>
          <w:szCs w:val="28"/>
        </w:rPr>
        <w:tab/>
        <w:t>В зависимости от функционального назначения площади на ней</w:t>
      </w:r>
      <w:r>
        <w:rPr>
          <w:sz w:val="28"/>
          <w:szCs w:val="28"/>
        </w:rPr>
        <w:br/>
        <w:t>размещаются следующие дополнительные элементы благоустройства:</w:t>
      </w:r>
    </w:p>
    <w:p w:rsidR="00A2120D" w:rsidRDefault="00A2120D" w:rsidP="00A84901">
      <w:pPr>
        <w:widowControl w:val="0"/>
        <w:numPr>
          <w:ilvl w:val="0"/>
          <w:numId w:val="34"/>
        </w:numPr>
        <w:shd w:val="clear" w:color="auto" w:fill="FFFFFF"/>
        <w:tabs>
          <w:tab w:val="left" w:pos="1123"/>
        </w:tabs>
        <w:autoSpaceDE w:val="0"/>
        <w:autoSpaceDN w:val="0"/>
        <w:adjustRightInd w:val="0"/>
        <w:spacing w:line="322" w:lineRule="exact"/>
        <w:ind w:right="10" w:firstLine="710"/>
        <w:jc w:val="both"/>
        <w:rPr>
          <w:spacing w:val="-1"/>
          <w:sz w:val="28"/>
          <w:szCs w:val="28"/>
        </w:rPr>
      </w:pPr>
      <w:r>
        <w:rPr>
          <w:sz w:val="28"/>
          <w:szCs w:val="28"/>
        </w:rPr>
        <w:t>на главных, приобъектных, мемориальных площадях – произведения монументально-декоративного искусства, водные устройства (фонтаны);</w:t>
      </w:r>
    </w:p>
    <w:p w:rsidR="00A2120D" w:rsidRDefault="00A2120D" w:rsidP="00A84901">
      <w:pPr>
        <w:widowControl w:val="0"/>
        <w:numPr>
          <w:ilvl w:val="0"/>
          <w:numId w:val="34"/>
        </w:numPr>
        <w:shd w:val="clear" w:color="auto" w:fill="FFFFFF"/>
        <w:tabs>
          <w:tab w:val="left" w:pos="1123"/>
          <w:tab w:val="left" w:pos="2198"/>
          <w:tab w:val="left" w:pos="3586"/>
          <w:tab w:val="left" w:pos="5962"/>
          <w:tab w:val="left" w:pos="7502"/>
          <w:tab w:val="left" w:pos="8938"/>
        </w:tabs>
        <w:autoSpaceDE w:val="0"/>
        <w:autoSpaceDN w:val="0"/>
        <w:adjustRightInd w:val="0"/>
        <w:spacing w:line="322" w:lineRule="exact"/>
        <w:ind w:right="10" w:firstLine="710"/>
        <w:jc w:val="both"/>
        <w:rPr>
          <w:spacing w:val="-1"/>
          <w:sz w:val="28"/>
          <w:szCs w:val="28"/>
        </w:rPr>
      </w:pPr>
      <w:r>
        <w:rPr>
          <w:sz w:val="28"/>
          <w:szCs w:val="28"/>
        </w:rPr>
        <w:lastRenderedPageBreak/>
        <w:t xml:space="preserve">на общественно-транспортных площадях – остановочные павильоны, </w:t>
      </w:r>
      <w:r>
        <w:rPr>
          <w:spacing w:val="-2"/>
          <w:sz w:val="28"/>
          <w:szCs w:val="28"/>
        </w:rPr>
        <w:t>некапитальные</w:t>
      </w:r>
      <w:r>
        <w:rPr>
          <w:rFonts w:ascii="Arial" w:hAnsi="Arial" w:cs="Arial"/>
          <w:sz w:val="28"/>
          <w:szCs w:val="28"/>
        </w:rPr>
        <w:tab/>
      </w:r>
      <w:r>
        <w:rPr>
          <w:spacing w:val="-3"/>
          <w:sz w:val="28"/>
          <w:szCs w:val="28"/>
        </w:rPr>
        <w:t>объекты</w:t>
      </w:r>
      <w:r>
        <w:rPr>
          <w:rFonts w:ascii="Arial" w:hAnsi="Arial" w:cs="Arial"/>
          <w:sz w:val="28"/>
          <w:szCs w:val="28"/>
        </w:rPr>
        <w:tab/>
      </w:r>
      <w:r>
        <w:rPr>
          <w:spacing w:val="-2"/>
          <w:sz w:val="28"/>
          <w:szCs w:val="28"/>
        </w:rPr>
        <w:t>мелкорозничной</w:t>
      </w:r>
      <w:r>
        <w:rPr>
          <w:rFonts w:ascii="Arial" w:hAnsi="Arial" w:cs="Arial"/>
          <w:sz w:val="28"/>
          <w:szCs w:val="28"/>
        </w:rPr>
        <w:tab/>
      </w:r>
      <w:r>
        <w:rPr>
          <w:spacing w:val="-2"/>
          <w:sz w:val="28"/>
          <w:szCs w:val="28"/>
        </w:rPr>
        <w:t>торговли,</w:t>
      </w:r>
      <w:r>
        <w:rPr>
          <w:rFonts w:ascii="Arial" w:cs="Arial"/>
          <w:sz w:val="28"/>
          <w:szCs w:val="28"/>
        </w:rPr>
        <w:tab/>
      </w:r>
      <w:r>
        <w:rPr>
          <w:spacing w:val="-3"/>
          <w:sz w:val="28"/>
          <w:szCs w:val="28"/>
        </w:rPr>
        <w:t>питания,</w:t>
      </w:r>
      <w:r>
        <w:rPr>
          <w:rFonts w:ascii="Arial" w:cs="Arial"/>
          <w:sz w:val="28"/>
          <w:szCs w:val="28"/>
        </w:rPr>
        <w:tab/>
      </w:r>
      <w:r>
        <w:rPr>
          <w:spacing w:val="-2"/>
          <w:sz w:val="28"/>
          <w:szCs w:val="28"/>
        </w:rPr>
        <w:t xml:space="preserve">бытового </w:t>
      </w:r>
      <w:r>
        <w:rPr>
          <w:sz w:val="28"/>
          <w:szCs w:val="28"/>
        </w:rPr>
        <w:t>обслуживания, средства наружной рекламы и информации.</w:t>
      </w:r>
    </w:p>
    <w:p w:rsidR="00A2120D" w:rsidRDefault="00A2120D" w:rsidP="00A2120D">
      <w:pPr>
        <w:shd w:val="clear" w:color="auto" w:fill="FFFFFF"/>
        <w:tabs>
          <w:tab w:val="left" w:pos="1085"/>
        </w:tabs>
        <w:spacing w:line="322" w:lineRule="exact"/>
        <w:ind w:firstLine="710"/>
        <w:jc w:val="both"/>
      </w:pPr>
      <w:r>
        <w:rPr>
          <w:spacing w:val="-1"/>
          <w:sz w:val="28"/>
          <w:szCs w:val="28"/>
        </w:rPr>
        <w:t>4.</w:t>
      </w:r>
      <w:r>
        <w:rPr>
          <w:sz w:val="28"/>
          <w:szCs w:val="28"/>
        </w:rPr>
        <w:tab/>
        <w:t>Виды покрытия пешеходной части площади должны предусматривать</w:t>
      </w:r>
      <w:r>
        <w:rPr>
          <w:sz w:val="28"/>
          <w:szCs w:val="28"/>
        </w:rPr>
        <w:br/>
        <w:t>возможность проезда автомобилей специального назначения (пожарных,</w:t>
      </w:r>
      <w:r>
        <w:rPr>
          <w:sz w:val="28"/>
          <w:szCs w:val="28"/>
        </w:rPr>
        <w:br/>
        <w:t>аварийных, уборочных и др.), временной парковки легковых автомобилей.</w:t>
      </w:r>
    </w:p>
    <w:p w:rsidR="00A2120D" w:rsidRDefault="00A2120D" w:rsidP="00A84901">
      <w:pPr>
        <w:widowControl w:val="0"/>
        <w:numPr>
          <w:ilvl w:val="0"/>
          <w:numId w:val="35"/>
        </w:numPr>
        <w:shd w:val="clear" w:color="auto" w:fill="FFFFFF"/>
        <w:tabs>
          <w:tab w:val="left" w:pos="1133"/>
        </w:tabs>
        <w:autoSpaceDE w:val="0"/>
        <w:autoSpaceDN w:val="0"/>
        <w:adjustRightInd w:val="0"/>
        <w:spacing w:line="322" w:lineRule="exact"/>
        <w:ind w:right="10" w:firstLine="710"/>
        <w:jc w:val="both"/>
        <w:rPr>
          <w:spacing w:val="-1"/>
          <w:sz w:val="28"/>
          <w:szCs w:val="28"/>
        </w:rPr>
      </w:pPr>
      <w:r>
        <w:rPr>
          <w:sz w:val="28"/>
          <w:szCs w:val="28"/>
        </w:rPr>
        <w:t>Места возможного проезда и временной парковки автомобилей на пешеходной части площади выделяются цветом или фактурой покрытия, мобильным озеленением (контейнеры, вазоны), переносными ограждениями.</w:t>
      </w:r>
    </w:p>
    <w:p w:rsidR="00A2120D" w:rsidRDefault="00A2120D" w:rsidP="00A84901">
      <w:pPr>
        <w:widowControl w:val="0"/>
        <w:numPr>
          <w:ilvl w:val="0"/>
          <w:numId w:val="35"/>
        </w:numPr>
        <w:shd w:val="clear" w:color="auto" w:fill="FFFFFF"/>
        <w:tabs>
          <w:tab w:val="left" w:pos="1133"/>
        </w:tabs>
        <w:autoSpaceDE w:val="0"/>
        <w:autoSpaceDN w:val="0"/>
        <w:adjustRightInd w:val="0"/>
        <w:spacing w:line="322" w:lineRule="exact"/>
        <w:ind w:firstLine="710"/>
        <w:jc w:val="both"/>
        <w:rPr>
          <w:spacing w:val="-1"/>
          <w:sz w:val="28"/>
          <w:szCs w:val="28"/>
        </w:rPr>
      </w:pPr>
      <w:r>
        <w:rPr>
          <w:sz w:val="28"/>
          <w:szCs w:val="28"/>
        </w:rPr>
        <w:t xml:space="preserve">При озеленении площади используется периметральное озеленение, насаждения в центре площади (сквер или островок безопасности), а также </w:t>
      </w:r>
      <w:r>
        <w:rPr>
          <w:spacing w:val="-1"/>
          <w:sz w:val="28"/>
          <w:szCs w:val="28"/>
        </w:rPr>
        <w:t xml:space="preserve">совмещение этих приемов. В условиях исторической среды населенного пункта или </w:t>
      </w:r>
      <w:r>
        <w:rPr>
          <w:sz w:val="28"/>
          <w:szCs w:val="28"/>
        </w:rPr>
        <w:t>сложившейся застройки возможно применение мобильных приемов озеленения. Озеленение островка безопасности в центре площади осуществляется в виде партерного озеленения или высоких насаждений с учетом необходимого угла видимости для водителей.</w:t>
      </w:r>
    </w:p>
    <w:p w:rsidR="00A2120D" w:rsidRDefault="00A2120D" w:rsidP="00A2120D">
      <w:pPr>
        <w:shd w:val="clear" w:color="auto" w:fill="FFFFFF"/>
        <w:spacing w:before="317" w:line="322" w:lineRule="exact"/>
        <w:ind w:left="3355" w:right="576" w:hanging="1973"/>
      </w:pPr>
      <w:r>
        <w:rPr>
          <w:spacing w:val="-1"/>
          <w:sz w:val="28"/>
          <w:szCs w:val="28"/>
        </w:rPr>
        <w:t xml:space="preserve">4.8. Технические зоны транспортных, инженерных коммуникаций, </w:t>
      </w:r>
      <w:r>
        <w:rPr>
          <w:sz w:val="28"/>
          <w:szCs w:val="28"/>
        </w:rPr>
        <w:t>инженерные коммуникации</w:t>
      </w:r>
    </w:p>
    <w:p w:rsidR="00A2120D" w:rsidRDefault="00A2120D" w:rsidP="00C66A55">
      <w:pPr>
        <w:shd w:val="clear" w:color="auto" w:fill="FFFFFF"/>
        <w:tabs>
          <w:tab w:val="left" w:pos="1584"/>
          <w:tab w:val="left" w:pos="2016"/>
          <w:tab w:val="left" w:pos="6043"/>
          <w:tab w:val="left" w:pos="7032"/>
          <w:tab w:val="left" w:pos="9019"/>
        </w:tabs>
        <w:spacing w:line="322" w:lineRule="exact"/>
        <w:ind w:right="5" w:firstLine="710"/>
        <w:jc w:val="both"/>
      </w:pPr>
      <w:r>
        <w:rPr>
          <w:spacing w:val="-1"/>
          <w:sz w:val="28"/>
          <w:szCs w:val="28"/>
        </w:rPr>
        <w:t>4.8.1.</w:t>
      </w:r>
      <w:r>
        <w:rPr>
          <w:sz w:val="28"/>
          <w:szCs w:val="28"/>
        </w:rPr>
        <w:tab/>
        <w:t>На территории поселения предусматриваются следующие виды</w:t>
      </w:r>
      <w:r>
        <w:rPr>
          <w:sz w:val="28"/>
          <w:szCs w:val="28"/>
        </w:rPr>
        <w:br/>
      </w:r>
      <w:r>
        <w:rPr>
          <w:spacing w:val="-2"/>
          <w:sz w:val="28"/>
          <w:szCs w:val="28"/>
        </w:rPr>
        <w:t>технических</w:t>
      </w:r>
      <w:r>
        <w:rPr>
          <w:rFonts w:ascii="Arial" w:hAnsi="Arial" w:cs="Arial"/>
          <w:sz w:val="28"/>
          <w:szCs w:val="28"/>
        </w:rPr>
        <w:tab/>
      </w:r>
      <w:r>
        <w:rPr>
          <w:rFonts w:hAnsi="Arial"/>
          <w:spacing w:val="-2"/>
          <w:sz w:val="28"/>
          <w:szCs w:val="28"/>
        </w:rPr>
        <w:t>(</w:t>
      </w:r>
      <w:r>
        <w:rPr>
          <w:spacing w:val="-2"/>
          <w:sz w:val="28"/>
          <w:szCs w:val="28"/>
        </w:rPr>
        <w:t>охранно-эксплуатационных)</w:t>
      </w:r>
      <w:r>
        <w:rPr>
          <w:rFonts w:ascii="Arial" w:cs="Arial"/>
          <w:sz w:val="28"/>
          <w:szCs w:val="28"/>
        </w:rPr>
        <w:tab/>
      </w:r>
      <w:r>
        <w:rPr>
          <w:spacing w:val="-3"/>
          <w:sz w:val="28"/>
          <w:szCs w:val="28"/>
        </w:rPr>
        <w:t>зон,</w:t>
      </w:r>
      <w:r>
        <w:rPr>
          <w:rFonts w:ascii="Arial" w:cs="Arial"/>
          <w:sz w:val="28"/>
          <w:szCs w:val="28"/>
        </w:rPr>
        <w:tab/>
      </w:r>
      <w:r>
        <w:rPr>
          <w:spacing w:val="-3"/>
          <w:sz w:val="28"/>
          <w:szCs w:val="28"/>
        </w:rPr>
        <w:t>выделяемые</w:t>
      </w:r>
      <w:r>
        <w:rPr>
          <w:rFonts w:ascii="Arial" w:hAnsi="Arial" w:cs="Arial"/>
          <w:sz w:val="28"/>
          <w:szCs w:val="28"/>
        </w:rPr>
        <w:tab/>
      </w:r>
      <w:r>
        <w:rPr>
          <w:spacing w:val="-2"/>
          <w:sz w:val="28"/>
          <w:szCs w:val="28"/>
        </w:rPr>
        <w:t>линиями</w:t>
      </w:r>
      <w:r>
        <w:rPr>
          <w:spacing w:val="-2"/>
          <w:sz w:val="28"/>
          <w:szCs w:val="28"/>
        </w:rPr>
        <w:br/>
      </w:r>
      <w:r>
        <w:rPr>
          <w:spacing w:val="-1"/>
          <w:sz w:val="28"/>
          <w:szCs w:val="28"/>
        </w:rPr>
        <w:t>градостроительного регулирования; канализационных коллекторов, трубопроводов</w:t>
      </w:r>
      <w:r>
        <w:rPr>
          <w:spacing w:val="-1"/>
          <w:sz w:val="28"/>
          <w:szCs w:val="28"/>
        </w:rPr>
        <w:br/>
      </w:r>
      <w:r>
        <w:rPr>
          <w:sz w:val="28"/>
          <w:szCs w:val="28"/>
        </w:rPr>
        <w:t>холодного водоснабжения и газоснабжения, кабелей высокого и низкого</w:t>
      </w:r>
      <w:r>
        <w:rPr>
          <w:sz w:val="28"/>
          <w:szCs w:val="28"/>
        </w:rPr>
        <w:br/>
        <w:t>напряжения, слабых токов, линий высоковольтных передач.</w:t>
      </w:r>
    </w:p>
    <w:p w:rsidR="00A2120D" w:rsidRDefault="00A2120D" w:rsidP="00A2120D">
      <w:pPr>
        <w:shd w:val="clear" w:color="auto" w:fill="FFFFFF"/>
        <w:tabs>
          <w:tab w:val="left" w:pos="1723"/>
          <w:tab w:val="left" w:pos="2429"/>
          <w:tab w:val="left" w:pos="4186"/>
          <w:tab w:val="left" w:pos="6038"/>
          <w:tab w:val="left" w:pos="7920"/>
          <w:tab w:val="left" w:pos="9667"/>
        </w:tabs>
        <w:spacing w:line="322" w:lineRule="exact"/>
        <w:ind w:firstLine="710"/>
        <w:jc w:val="both"/>
      </w:pPr>
      <w:r>
        <w:rPr>
          <w:spacing w:val="-1"/>
          <w:sz w:val="28"/>
          <w:szCs w:val="28"/>
        </w:rPr>
        <w:t>4.8.2.</w:t>
      </w:r>
      <w:r>
        <w:rPr>
          <w:sz w:val="28"/>
          <w:szCs w:val="28"/>
        </w:rPr>
        <w:tab/>
      </w:r>
      <w:r>
        <w:rPr>
          <w:spacing w:val="-4"/>
          <w:sz w:val="28"/>
          <w:szCs w:val="28"/>
        </w:rPr>
        <w:t>На</w:t>
      </w:r>
      <w:r>
        <w:rPr>
          <w:rFonts w:ascii="Arial" w:hAnsi="Arial" w:cs="Arial"/>
          <w:sz w:val="28"/>
          <w:szCs w:val="28"/>
        </w:rPr>
        <w:tab/>
      </w:r>
      <w:r>
        <w:rPr>
          <w:spacing w:val="-3"/>
          <w:sz w:val="28"/>
          <w:szCs w:val="28"/>
        </w:rPr>
        <w:t>территории</w:t>
      </w:r>
      <w:r>
        <w:rPr>
          <w:rFonts w:ascii="Arial" w:hAnsi="Arial" w:cs="Arial"/>
          <w:sz w:val="28"/>
          <w:szCs w:val="28"/>
        </w:rPr>
        <w:tab/>
      </w:r>
      <w:r>
        <w:rPr>
          <w:spacing w:val="-2"/>
          <w:sz w:val="28"/>
          <w:szCs w:val="28"/>
        </w:rPr>
        <w:t>выделенных</w:t>
      </w:r>
      <w:r>
        <w:rPr>
          <w:rFonts w:ascii="Arial" w:hAnsi="Arial" w:cs="Arial"/>
          <w:sz w:val="28"/>
          <w:szCs w:val="28"/>
        </w:rPr>
        <w:tab/>
      </w:r>
      <w:r>
        <w:rPr>
          <w:spacing w:val="-2"/>
          <w:sz w:val="28"/>
          <w:szCs w:val="28"/>
        </w:rPr>
        <w:t>технических</w:t>
      </w:r>
      <w:r>
        <w:rPr>
          <w:rFonts w:ascii="Arial" w:hAnsi="Arial" w:cs="Arial"/>
          <w:sz w:val="28"/>
          <w:szCs w:val="28"/>
        </w:rPr>
        <w:tab/>
      </w:r>
      <w:r>
        <w:rPr>
          <w:rFonts w:hAnsi="Arial"/>
          <w:spacing w:val="-2"/>
          <w:sz w:val="28"/>
          <w:szCs w:val="28"/>
        </w:rPr>
        <w:t>(</w:t>
      </w:r>
      <w:r>
        <w:rPr>
          <w:spacing w:val="-2"/>
          <w:sz w:val="28"/>
          <w:szCs w:val="28"/>
        </w:rPr>
        <w:t>охранных)</w:t>
      </w:r>
      <w:r>
        <w:rPr>
          <w:rFonts w:ascii="Arial" w:cs="Arial"/>
          <w:sz w:val="28"/>
          <w:szCs w:val="28"/>
        </w:rPr>
        <w:tab/>
      </w:r>
      <w:r>
        <w:rPr>
          <w:spacing w:val="-3"/>
          <w:sz w:val="28"/>
          <w:szCs w:val="28"/>
        </w:rPr>
        <w:t>зон</w:t>
      </w:r>
      <w:r>
        <w:rPr>
          <w:spacing w:val="-3"/>
          <w:sz w:val="28"/>
          <w:szCs w:val="28"/>
        </w:rPr>
        <w:br/>
      </w:r>
      <w:r>
        <w:rPr>
          <w:sz w:val="28"/>
          <w:szCs w:val="28"/>
        </w:rPr>
        <w:t>канализационных коллекторов, трубопроводов холодного водоснабжения и</w:t>
      </w:r>
      <w:r>
        <w:rPr>
          <w:sz w:val="28"/>
          <w:szCs w:val="28"/>
        </w:rPr>
        <w:br/>
        <w:t>газоснабжения, кабелей высокого, низкого напряжения и слабых токов, линий</w:t>
      </w:r>
      <w:r>
        <w:rPr>
          <w:sz w:val="28"/>
          <w:szCs w:val="28"/>
        </w:rPr>
        <w:br/>
      </w:r>
      <w:r>
        <w:rPr>
          <w:spacing w:val="-2"/>
          <w:sz w:val="28"/>
          <w:szCs w:val="28"/>
        </w:rPr>
        <w:t>высоковольтных передач не прокладывать транспортно-пешеходные коммуникации</w:t>
      </w:r>
      <w:r>
        <w:rPr>
          <w:spacing w:val="-2"/>
          <w:sz w:val="28"/>
          <w:szCs w:val="28"/>
        </w:rPr>
        <w:br/>
      </w:r>
      <w:r>
        <w:rPr>
          <w:sz w:val="28"/>
          <w:szCs w:val="28"/>
        </w:rPr>
        <w:t>с твердыми видами покрытий, установку осветительного оборудования, средств</w:t>
      </w:r>
      <w:r>
        <w:rPr>
          <w:sz w:val="28"/>
          <w:szCs w:val="28"/>
        </w:rPr>
        <w:br/>
        <w:t>наружной рекламы и информации, устройство площадок (детских, отдыха, стоянок</w:t>
      </w:r>
      <w:r>
        <w:rPr>
          <w:sz w:val="28"/>
          <w:szCs w:val="28"/>
        </w:rPr>
        <w:br/>
        <w:t>автомобилей, установки контейнеров), возведение любых видов сооружений, в том</w:t>
      </w:r>
      <w:r>
        <w:rPr>
          <w:sz w:val="28"/>
          <w:szCs w:val="28"/>
        </w:rPr>
        <w:br/>
        <w:t>числе некапитальных нестационарных, кроме технических, имеющих отношение к</w:t>
      </w:r>
      <w:r>
        <w:rPr>
          <w:sz w:val="28"/>
          <w:szCs w:val="28"/>
        </w:rPr>
        <w:br/>
        <w:t>обслуживанию и эксплуатации проходящих в технической зоне коммуникаций.</w:t>
      </w:r>
    </w:p>
    <w:p w:rsidR="00A2120D" w:rsidRDefault="00A2120D" w:rsidP="00A84901">
      <w:pPr>
        <w:widowControl w:val="0"/>
        <w:numPr>
          <w:ilvl w:val="0"/>
          <w:numId w:val="36"/>
        </w:numPr>
        <w:shd w:val="clear" w:color="auto" w:fill="FFFFFF"/>
        <w:tabs>
          <w:tab w:val="left" w:pos="1469"/>
        </w:tabs>
        <w:autoSpaceDE w:val="0"/>
        <w:autoSpaceDN w:val="0"/>
        <w:adjustRightInd w:val="0"/>
        <w:spacing w:line="322" w:lineRule="exact"/>
        <w:ind w:right="10" w:firstLine="710"/>
        <w:jc w:val="both"/>
        <w:rPr>
          <w:spacing w:val="-1"/>
          <w:sz w:val="28"/>
          <w:szCs w:val="28"/>
        </w:rPr>
      </w:pPr>
      <w:r>
        <w:rPr>
          <w:sz w:val="28"/>
          <w:szCs w:val="28"/>
        </w:rPr>
        <w:t>В зоне линий высоковольтных передач напряжением менее 110 кВ возможно размещение площадок для выгула собак.</w:t>
      </w:r>
    </w:p>
    <w:p w:rsidR="00A2120D" w:rsidRDefault="00A2120D" w:rsidP="00A84901">
      <w:pPr>
        <w:widowControl w:val="0"/>
        <w:numPr>
          <w:ilvl w:val="0"/>
          <w:numId w:val="36"/>
        </w:numPr>
        <w:shd w:val="clear" w:color="auto" w:fill="FFFFFF"/>
        <w:tabs>
          <w:tab w:val="left" w:pos="1469"/>
        </w:tabs>
        <w:autoSpaceDE w:val="0"/>
        <w:autoSpaceDN w:val="0"/>
        <w:adjustRightInd w:val="0"/>
        <w:spacing w:line="322" w:lineRule="exact"/>
        <w:ind w:right="5" w:firstLine="710"/>
        <w:jc w:val="both"/>
        <w:rPr>
          <w:spacing w:val="-1"/>
          <w:sz w:val="28"/>
          <w:szCs w:val="28"/>
        </w:rPr>
      </w:pPr>
      <w:r>
        <w:rPr>
          <w:sz w:val="28"/>
          <w:szCs w:val="28"/>
        </w:rPr>
        <w:t>Озеленение проектируется в виде цветников и газонов по внешнему краю зоны, далее – в виде посадок кустарников и групп низкорастущих деревьев с поверхностной (неглубокой) корневой системой.</w:t>
      </w:r>
    </w:p>
    <w:p w:rsidR="00A2120D" w:rsidRDefault="00A2120D" w:rsidP="00A2120D">
      <w:pPr>
        <w:shd w:val="clear" w:color="auto" w:fill="FFFFFF"/>
        <w:spacing w:before="317"/>
        <w:ind w:left="3629"/>
      </w:pPr>
      <w:r>
        <w:rPr>
          <w:sz w:val="28"/>
          <w:szCs w:val="28"/>
        </w:rPr>
        <w:t>4.9. Контейнерные площадки</w:t>
      </w:r>
    </w:p>
    <w:p w:rsidR="00A2120D" w:rsidRDefault="00A2120D" w:rsidP="00A2120D">
      <w:pPr>
        <w:shd w:val="clear" w:color="auto" w:fill="FFFFFF"/>
        <w:spacing w:line="322" w:lineRule="exact"/>
        <w:ind w:firstLine="710"/>
        <w:jc w:val="both"/>
      </w:pPr>
      <w:r>
        <w:rPr>
          <w:sz w:val="28"/>
          <w:szCs w:val="28"/>
        </w:rPr>
        <w:t xml:space="preserve">4.9.1. Площадки для установки мусоросборников (контейнерные площадки) размещают на удалении от окон жилых зданий, границ участков детских учреждений, мест отдыха на расстояние не менее чем 20 м, на участках жилой </w:t>
      </w:r>
      <w:r>
        <w:rPr>
          <w:spacing w:val="-1"/>
          <w:sz w:val="28"/>
          <w:szCs w:val="28"/>
        </w:rPr>
        <w:lastRenderedPageBreak/>
        <w:t xml:space="preserve">застройки – не далее 100 м от входов, считая по пешеходным дорожкам от дальнего </w:t>
      </w:r>
      <w:r>
        <w:rPr>
          <w:sz w:val="28"/>
          <w:szCs w:val="28"/>
        </w:rPr>
        <w:t xml:space="preserve">подъезда, при этом территория площадки должна примыкать к проездам, но не мешать проезду транспорта. При обособленном размещении площадки (вдали от проездов) предусматривается возможность удобного подъезда транспорта для очистки контейнеров и наличия разворотных площадок </w:t>
      </w:r>
      <w:r w:rsidRPr="00154691">
        <w:rPr>
          <w:sz w:val="28"/>
          <w:szCs w:val="28"/>
        </w:rPr>
        <w:t>(12</w:t>
      </w:r>
      <w:r>
        <w:rPr>
          <w:sz w:val="28"/>
          <w:szCs w:val="28"/>
          <w:lang w:val="en-US"/>
        </w:rPr>
        <w:t>x</w:t>
      </w:r>
      <w:r w:rsidRPr="00154691">
        <w:rPr>
          <w:sz w:val="28"/>
          <w:szCs w:val="28"/>
        </w:rPr>
        <w:t xml:space="preserve">12 </w:t>
      </w:r>
      <w:r>
        <w:rPr>
          <w:sz w:val="28"/>
          <w:szCs w:val="28"/>
        </w:rPr>
        <w:t xml:space="preserve">м). Размещение </w:t>
      </w:r>
      <w:r>
        <w:rPr>
          <w:spacing w:val="-9"/>
          <w:sz w:val="28"/>
          <w:szCs w:val="28"/>
        </w:rPr>
        <w:t xml:space="preserve">площадок проектируется вне зоны видимости с транзитных транспортных и </w:t>
      </w:r>
      <w:r>
        <w:rPr>
          <w:sz w:val="28"/>
          <w:szCs w:val="28"/>
        </w:rPr>
        <w:t>пешеходных коммуникаций, в стороне от уличных фасадов зданий. Территорию площадки располагают в зоне затенения (прилегающей застройкой, навесами или посадками зеленых насаждений).</w:t>
      </w:r>
    </w:p>
    <w:p w:rsidR="00A2120D" w:rsidRDefault="00A2120D" w:rsidP="00A2120D">
      <w:pPr>
        <w:shd w:val="clear" w:color="auto" w:fill="FFFFFF"/>
        <w:tabs>
          <w:tab w:val="left" w:pos="1421"/>
        </w:tabs>
        <w:spacing w:line="322" w:lineRule="exact"/>
        <w:ind w:right="10" w:firstLine="710"/>
        <w:jc w:val="both"/>
      </w:pPr>
      <w:r>
        <w:rPr>
          <w:spacing w:val="-1"/>
          <w:sz w:val="28"/>
          <w:szCs w:val="28"/>
        </w:rPr>
        <w:t>4.9.2.</w:t>
      </w:r>
      <w:r>
        <w:rPr>
          <w:sz w:val="28"/>
          <w:szCs w:val="28"/>
        </w:rPr>
        <w:tab/>
      </w:r>
      <w:r>
        <w:rPr>
          <w:spacing w:val="-1"/>
          <w:sz w:val="28"/>
          <w:szCs w:val="28"/>
        </w:rPr>
        <w:t>На территории жилого назначения площадки проектируются из расчета</w:t>
      </w:r>
      <w:r>
        <w:rPr>
          <w:spacing w:val="-1"/>
          <w:sz w:val="28"/>
          <w:szCs w:val="28"/>
        </w:rPr>
        <w:br/>
      </w:r>
      <w:r>
        <w:rPr>
          <w:sz w:val="28"/>
          <w:szCs w:val="28"/>
        </w:rPr>
        <w:t>0,03 кв. м на 1 жителя.</w:t>
      </w:r>
    </w:p>
    <w:p w:rsidR="00A2120D" w:rsidRDefault="00A2120D" w:rsidP="00A2120D">
      <w:pPr>
        <w:shd w:val="clear" w:color="auto" w:fill="FFFFFF"/>
        <w:tabs>
          <w:tab w:val="left" w:pos="1522"/>
        </w:tabs>
        <w:spacing w:line="322" w:lineRule="exact"/>
        <w:ind w:right="5" w:firstLine="710"/>
        <w:jc w:val="both"/>
      </w:pPr>
      <w:r>
        <w:rPr>
          <w:spacing w:val="-1"/>
          <w:sz w:val="28"/>
          <w:szCs w:val="28"/>
        </w:rPr>
        <w:t>4.9.3.</w:t>
      </w:r>
      <w:r>
        <w:rPr>
          <w:sz w:val="28"/>
          <w:szCs w:val="28"/>
        </w:rPr>
        <w:tab/>
        <w:t>Обязательный перечень элементов благоустройства территории на</w:t>
      </w:r>
      <w:r>
        <w:rPr>
          <w:sz w:val="28"/>
          <w:szCs w:val="28"/>
        </w:rPr>
        <w:br/>
        <w:t>площадке для установки мусоросборников включает: твердые виды покрытия;</w:t>
      </w:r>
      <w:r>
        <w:rPr>
          <w:sz w:val="28"/>
          <w:szCs w:val="28"/>
        </w:rPr>
        <w:br/>
        <w:t>элементы сопряжения поверхности площадки с прилегающими территориями;</w:t>
      </w:r>
      <w:r>
        <w:rPr>
          <w:sz w:val="28"/>
          <w:szCs w:val="28"/>
        </w:rPr>
        <w:br/>
        <w:t>контейнеры для сбора твердых коммунальных отходов, в том числе для сбора</w:t>
      </w:r>
      <w:r>
        <w:rPr>
          <w:sz w:val="28"/>
          <w:szCs w:val="28"/>
        </w:rPr>
        <w:br/>
        <w:t>люминисцентных ламп, бытовых химических источников тока (батареек);</w:t>
      </w:r>
      <w:r>
        <w:rPr>
          <w:sz w:val="28"/>
          <w:szCs w:val="28"/>
        </w:rPr>
        <w:br/>
        <w:t>осветительного оборудования.</w:t>
      </w:r>
    </w:p>
    <w:p w:rsidR="00A2120D" w:rsidRDefault="00A2120D" w:rsidP="00A2120D">
      <w:pPr>
        <w:shd w:val="clear" w:color="auto" w:fill="FFFFFF"/>
        <w:tabs>
          <w:tab w:val="left" w:pos="1402"/>
        </w:tabs>
        <w:spacing w:line="322" w:lineRule="exact"/>
        <w:ind w:right="5" w:firstLine="710"/>
        <w:jc w:val="both"/>
      </w:pPr>
      <w:r>
        <w:rPr>
          <w:spacing w:val="-1"/>
          <w:sz w:val="28"/>
          <w:szCs w:val="28"/>
        </w:rPr>
        <w:t>4.9.4.</w:t>
      </w:r>
      <w:r>
        <w:rPr>
          <w:sz w:val="28"/>
          <w:szCs w:val="28"/>
        </w:rPr>
        <w:tab/>
      </w:r>
      <w:r>
        <w:rPr>
          <w:spacing w:val="-2"/>
          <w:sz w:val="28"/>
          <w:szCs w:val="28"/>
        </w:rPr>
        <w:t>Уклон покрытия площадки рекомендуется устанавливать составляющим</w:t>
      </w:r>
      <w:r>
        <w:rPr>
          <w:spacing w:val="-2"/>
          <w:sz w:val="28"/>
          <w:szCs w:val="28"/>
        </w:rPr>
        <w:br/>
      </w:r>
      <w:r>
        <w:rPr>
          <w:sz w:val="28"/>
          <w:szCs w:val="28"/>
        </w:rPr>
        <w:t>5-10% в сторону проезжей части, чтобы не допускать застаивания воды и</w:t>
      </w:r>
      <w:r>
        <w:rPr>
          <w:sz w:val="28"/>
          <w:szCs w:val="28"/>
        </w:rPr>
        <w:br/>
        <w:t>скатывания контейнера.</w:t>
      </w:r>
    </w:p>
    <w:p w:rsidR="00A2120D" w:rsidRDefault="00A2120D" w:rsidP="00A2120D">
      <w:pPr>
        <w:shd w:val="clear" w:color="auto" w:fill="FFFFFF"/>
        <w:tabs>
          <w:tab w:val="left" w:pos="1531"/>
        </w:tabs>
        <w:spacing w:line="322" w:lineRule="exact"/>
        <w:ind w:right="10" w:firstLine="710"/>
        <w:jc w:val="both"/>
      </w:pPr>
      <w:r>
        <w:rPr>
          <w:spacing w:val="-1"/>
          <w:sz w:val="28"/>
          <w:szCs w:val="28"/>
        </w:rPr>
        <w:t>4.9.5.</w:t>
      </w:r>
      <w:r>
        <w:rPr>
          <w:sz w:val="28"/>
          <w:szCs w:val="28"/>
        </w:rPr>
        <w:tab/>
        <w:t>Функционирование осветительного оборудования устанавливают в</w:t>
      </w:r>
      <w:r>
        <w:rPr>
          <w:sz w:val="28"/>
          <w:szCs w:val="28"/>
        </w:rPr>
        <w:br/>
        <w:t>режиме освещения прилегающей территории с высотой опор не менее 3 м.</w:t>
      </w:r>
    </w:p>
    <w:p w:rsidR="00A2120D" w:rsidRDefault="00A2120D" w:rsidP="00A2120D">
      <w:pPr>
        <w:shd w:val="clear" w:color="auto" w:fill="FFFFFF"/>
        <w:tabs>
          <w:tab w:val="left" w:pos="1483"/>
        </w:tabs>
        <w:spacing w:line="322" w:lineRule="exact"/>
        <w:ind w:right="10" w:firstLine="710"/>
        <w:jc w:val="both"/>
      </w:pPr>
      <w:r>
        <w:rPr>
          <w:spacing w:val="-1"/>
          <w:sz w:val="28"/>
          <w:szCs w:val="28"/>
        </w:rPr>
        <w:t>4.9.6.</w:t>
      </w:r>
      <w:r>
        <w:rPr>
          <w:sz w:val="28"/>
          <w:szCs w:val="28"/>
        </w:rPr>
        <w:tab/>
        <w:t>Озеленение площадки производится деревьями с высокой степенью</w:t>
      </w:r>
      <w:r>
        <w:rPr>
          <w:sz w:val="28"/>
          <w:szCs w:val="28"/>
        </w:rPr>
        <w:br/>
        <w:t>фитонцидности, густой и плотной кроной. Высоту свободного пространства над</w:t>
      </w:r>
      <w:r>
        <w:rPr>
          <w:sz w:val="28"/>
          <w:szCs w:val="28"/>
        </w:rPr>
        <w:br/>
        <w:t>уровнем покрытия площадки до кроны предусматривают не менее 3,0 м.</w:t>
      </w:r>
      <w:r>
        <w:rPr>
          <w:sz w:val="28"/>
          <w:szCs w:val="28"/>
        </w:rPr>
        <w:br/>
      </w:r>
      <w:r>
        <w:rPr>
          <w:spacing w:val="-1"/>
          <w:sz w:val="28"/>
          <w:szCs w:val="28"/>
        </w:rPr>
        <w:t>Допускается для визуальной изоляции площадок применение декоративных стенок,</w:t>
      </w:r>
      <w:r>
        <w:rPr>
          <w:spacing w:val="-1"/>
          <w:sz w:val="28"/>
          <w:szCs w:val="28"/>
        </w:rPr>
        <w:br/>
      </w:r>
      <w:r>
        <w:rPr>
          <w:sz w:val="28"/>
          <w:szCs w:val="28"/>
        </w:rPr>
        <w:t>трельяжей или периметральной живой изгороди в виде высоких кустарников без</w:t>
      </w:r>
      <w:r>
        <w:rPr>
          <w:sz w:val="28"/>
          <w:szCs w:val="28"/>
        </w:rPr>
        <w:br/>
        <w:t>плодов и ягод.</w:t>
      </w:r>
    </w:p>
    <w:p w:rsidR="00A2120D" w:rsidRDefault="00A2120D" w:rsidP="00A2120D">
      <w:pPr>
        <w:shd w:val="clear" w:color="auto" w:fill="FFFFFF"/>
        <w:tabs>
          <w:tab w:val="left" w:pos="1522"/>
        </w:tabs>
        <w:spacing w:line="322" w:lineRule="exact"/>
        <w:ind w:firstLine="710"/>
        <w:jc w:val="both"/>
      </w:pPr>
      <w:r>
        <w:rPr>
          <w:spacing w:val="-1"/>
          <w:sz w:val="28"/>
          <w:szCs w:val="28"/>
        </w:rPr>
        <w:t>4.9.7.</w:t>
      </w:r>
      <w:r>
        <w:rPr>
          <w:sz w:val="28"/>
          <w:szCs w:val="28"/>
        </w:rPr>
        <w:tab/>
        <w:t>Контейнерная площадка должна иметь с трех сторон ограждение</w:t>
      </w:r>
      <w:r>
        <w:rPr>
          <w:sz w:val="28"/>
          <w:szCs w:val="28"/>
        </w:rPr>
        <w:br/>
      </w:r>
      <w:r>
        <w:rPr>
          <w:spacing w:val="-2"/>
          <w:sz w:val="28"/>
          <w:szCs w:val="28"/>
        </w:rPr>
        <w:t>высотой не менее 1,5 метров, асфальтовое или бетонное покрытие с уклоном 5-10 %</w:t>
      </w:r>
      <w:r>
        <w:rPr>
          <w:spacing w:val="-2"/>
          <w:sz w:val="28"/>
          <w:szCs w:val="28"/>
        </w:rPr>
        <w:br/>
      </w:r>
      <w:r>
        <w:rPr>
          <w:sz w:val="28"/>
          <w:szCs w:val="28"/>
        </w:rPr>
        <w:t>в сторону проезжей части (чтобы не допускать застаивания воды и скатывания</w:t>
      </w:r>
      <w:r>
        <w:rPr>
          <w:sz w:val="28"/>
          <w:szCs w:val="28"/>
        </w:rPr>
        <w:br/>
        <w:t>контейнера), подъездной путь с твердым покрытием. Допускается изготовление</w:t>
      </w:r>
      <w:r>
        <w:rPr>
          <w:sz w:val="28"/>
          <w:szCs w:val="28"/>
        </w:rPr>
        <w:br/>
        <w:t>контейнерных площадок закрытого типа по специальным проектам (эскизам),</w:t>
      </w:r>
      <w:r>
        <w:rPr>
          <w:sz w:val="28"/>
          <w:szCs w:val="28"/>
        </w:rPr>
        <w:br/>
        <w:t>разработанным и согласованным в установленном порядке с органом местного</w:t>
      </w:r>
      <w:r>
        <w:rPr>
          <w:sz w:val="28"/>
          <w:szCs w:val="28"/>
        </w:rPr>
        <w:br/>
        <w:t>самоуправления.</w:t>
      </w:r>
    </w:p>
    <w:p w:rsidR="00A2120D" w:rsidRDefault="00A2120D" w:rsidP="00A2120D">
      <w:pPr>
        <w:shd w:val="clear" w:color="auto" w:fill="FFFFFF"/>
        <w:tabs>
          <w:tab w:val="left" w:pos="1565"/>
        </w:tabs>
        <w:spacing w:line="322" w:lineRule="exact"/>
        <w:ind w:right="5" w:firstLine="710"/>
        <w:jc w:val="both"/>
      </w:pPr>
      <w:r>
        <w:rPr>
          <w:spacing w:val="-1"/>
          <w:sz w:val="28"/>
          <w:szCs w:val="28"/>
        </w:rPr>
        <w:t>4.9.8.</w:t>
      </w:r>
      <w:r>
        <w:rPr>
          <w:sz w:val="28"/>
          <w:szCs w:val="28"/>
        </w:rPr>
        <w:tab/>
        <w:t>На территории сельского поселения допускается погрузка ТКО</w:t>
      </w:r>
      <w:r>
        <w:rPr>
          <w:sz w:val="28"/>
          <w:szCs w:val="28"/>
        </w:rPr>
        <w:br/>
      </w:r>
      <w:r>
        <w:rPr>
          <w:spacing w:val="-2"/>
          <w:sz w:val="28"/>
          <w:szCs w:val="28"/>
        </w:rPr>
        <w:t>непосредственно в мусоровоз или иное транспортное средство без организации мест</w:t>
      </w:r>
      <w:r>
        <w:rPr>
          <w:spacing w:val="-2"/>
          <w:sz w:val="28"/>
          <w:szCs w:val="28"/>
        </w:rPr>
        <w:br/>
      </w:r>
      <w:r>
        <w:rPr>
          <w:sz w:val="28"/>
          <w:szCs w:val="28"/>
        </w:rPr>
        <w:t>(площадок) накопления ТКО по графику, соответствующему требованиям</w:t>
      </w:r>
      <w:r>
        <w:rPr>
          <w:sz w:val="28"/>
          <w:szCs w:val="28"/>
        </w:rPr>
        <w:br/>
        <w:t>законодательства в области санитарно-эпидемиологического благополучия</w:t>
      </w:r>
      <w:r>
        <w:rPr>
          <w:sz w:val="28"/>
          <w:szCs w:val="28"/>
        </w:rPr>
        <w:br/>
        <w:t>населения к периодичности вывоза ТКО, согласованному с органами местного</w:t>
      </w:r>
      <w:r>
        <w:rPr>
          <w:sz w:val="28"/>
          <w:szCs w:val="28"/>
        </w:rPr>
        <w:br/>
        <w:t xml:space="preserve">самоуправления и региональным оператором. </w:t>
      </w:r>
    </w:p>
    <w:p w:rsidR="00A2120D" w:rsidRDefault="00A2120D" w:rsidP="00A2120D">
      <w:pPr>
        <w:shd w:val="clear" w:color="auto" w:fill="FFFFFF"/>
        <w:spacing w:line="370" w:lineRule="exact"/>
        <w:ind w:firstLine="542"/>
        <w:rPr>
          <w:sz w:val="28"/>
          <w:szCs w:val="28"/>
        </w:rPr>
      </w:pPr>
      <w:r>
        <w:rPr>
          <w:spacing w:val="-11"/>
          <w:sz w:val="28"/>
          <w:szCs w:val="28"/>
        </w:rPr>
        <w:t xml:space="preserve"> Места погрузки ТКО без организации мест (площадок) накопления ТКО о</w:t>
      </w:r>
      <w:r>
        <w:rPr>
          <w:sz w:val="28"/>
          <w:szCs w:val="28"/>
        </w:rPr>
        <w:t>пределяются органами местного самоуправления.</w:t>
      </w:r>
    </w:p>
    <w:p w:rsidR="00A2120D" w:rsidRDefault="00A2120D" w:rsidP="00A2120D">
      <w:pPr>
        <w:shd w:val="clear" w:color="auto" w:fill="FFFFFF"/>
        <w:spacing w:line="370" w:lineRule="exact"/>
        <w:ind w:firstLine="542"/>
      </w:pPr>
    </w:p>
    <w:p w:rsidR="00A2120D" w:rsidRDefault="00A2120D" w:rsidP="00A2120D">
      <w:pPr>
        <w:shd w:val="clear" w:color="auto" w:fill="FFFFFF"/>
        <w:spacing w:line="370" w:lineRule="exact"/>
        <w:ind w:firstLine="709"/>
      </w:pPr>
      <w:r>
        <w:rPr>
          <w:sz w:val="28"/>
          <w:szCs w:val="28"/>
        </w:rPr>
        <w:lastRenderedPageBreak/>
        <w:t>4.10. Особенности озеленения территорий муниципального образования</w:t>
      </w:r>
    </w:p>
    <w:p w:rsidR="00A2120D" w:rsidRDefault="00A2120D" w:rsidP="00A2120D">
      <w:pPr>
        <w:shd w:val="clear" w:color="auto" w:fill="FFFFFF"/>
        <w:tabs>
          <w:tab w:val="left" w:pos="1954"/>
          <w:tab w:val="left" w:pos="4157"/>
          <w:tab w:val="left" w:pos="6955"/>
          <w:tab w:val="left" w:pos="8539"/>
          <w:tab w:val="left" w:pos="9034"/>
        </w:tabs>
        <w:spacing w:line="322" w:lineRule="exact"/>
        <w:ind w:right="5" w:firstLine="710"/>
        <w:jc w:val="both"/>
      </w:pPr>
      <w:r>
        <w:rPr>
          <w:sz w:val="28"/>
          <w:szCs w:val="28"/>
        </w:rPr>
        <w:t>4.10.1. Создание зеленых насаждений осуществляется на основании</w:t>
      </w:r>
      <w:r>
        <w:rPr>
          <w:sz w:val="28"/>
          <w:szCs w:val="28"/>
        </w:rPr>
        <w:br/>
      </w:r>
      <w:r>
        <w:rPr>
          <w:spacing w:val="-2"/>
          <w:sz w:val="28"/>
          <w:szCs w:val="28"/>
        </w:rPr>
        <w:t>дендроплана,</w:t>
      </w:r>
      <w:r>
        <w:rPr>
          <w:rFonts w:ascii="Arial" w:cs="Arial"/>
          <w:sz w:val="28"/>
          <w:szCs w:val="28"/>
        </w:rPr>
        <w:tab/>
      </w:r>
      <w:r>
        <w:rPr>
          <w:spacing w:val="-3"/>
          <w:sz w:val="28"/>
          <w:szCs w:val="28"/>
        </w:rPr>
        <w:t>согласованного</w:t>
      </w:r>
      <w:r>
        <w:rPr>
          <w:rFonts w:ascii="Arial" w:hAnsi="Arial" w:cs="Arial"/>
          <w:sz w:val="28"/>
          <w:szCs w:val="28"/>
        </w:rPr>
        <w:tab/>
      </w:r>
      <w:r>
        <w:rPr>
          <w:spacing w:val="-12"/>
          <w:sz w:val="28"/>
          <w:szCs w:val="28"/>
        </w:rPr>
        <w:t>с  администрацией</w:t>
      </w:r>
      <w:r>
        <w:rPr>
          <w:rFonts w:ascii="Arial" w:hAnsi="Arial" w:cs="Arial"/>
          <w:sz w:val="28"/>
          <w:szCs w:val="28"/>
        </w:rPr>
        <w:tab/>
      </w:r>
      <w:r>
        <w:rPr>
          <w:spacing w:val="-2"/>
          <w:sz w:val="28"/>
          <w:szCs w:val="28"/>
        </w:rPr>
        <w:t>поселения</w:t>
      </w:r>
      <w:r>
        <w:rPr>
          <w:rFonts w:ascii="Arial" w:hAnsi="Arial" w:cs="Arial"/>
          <w:sz w:val="28"/>
          <w:szCs w:val="28"/>
        </w:rPr>
        <w:tab/>
      </w:r>
      <w:r>
        <w:rPr>
          <w:sz w:val="28"/>
          <w:szCs w:val="28"/>
        </w:rPr>
        <w:t>в</w:t>
      </w:r>
      <w:r>
        <w:rPr>
          <w:rFonts w:ascii="Arial" w:hAnsi="Arial" w:cs="Arial"/>
          <w:sz w:val="28"/>
          <w:szCs w:val="28"/>
        </w:rPr>
        <w:tab/>
      </w:r>
      <w:r>
        <w:rPr>
          <w:spacing w:val="-3"/>
          <w:sz w:val="28"/>
          <w:szCs w:val="28"/>
        </w:rPr>
        <w:t>порядке,</w:t>
      </w:r>
    </w:p>
    <w:p w:rsidR="00A2120D" w:rsidRDefault="00A2120D" w:rsidP="00A2120D">
      <w:pPr>
        <w:shd w:val="clear" w:color="auto" w:fill="FFFFFF"/>
        <w:spacing w:line="322" w:lineRule="exact"/>
      </w:pPr>
      <w:r>
        <w:rPr>
          <w:sz w:val="28"/>
          <w:szCs w:val="28"/>
        </w:rPr>
        <w:t>установленном правовым актом администрации поселения.</w:t>
      </w:r>
    </w:p>
    <w:p w:rsidR="00A2120D" w:rsidRDefault="00A2120D" w:rsidP="00A2120D">
      <w:pPr>
        <w:shd w:val="clear" w:color="auto" w:fill="FFFFFF"/>
        <w:tabs>
          <w:tab w:val="left" w:pos="1642"/>
        </w:tabs>
        <w:spacing w:line="322" w:lineRule="exact"/>
        <w:ind w:right="19" w:firstLine="710"/>
        <w:jc w:val="both"/>
      </w:pPr>
      <w:r>
        <w:rPr>
          <w:spacing w:val="-2"/>
          <w:sz w:val="28"/>
          <w:szCs w:val="28"/>
        </w:rPr>
        <w:t>4.10.2.</w:t>
      </w:r>
      <w:r>
        <w:rPr>
          <w:sz w:val="28"/>
          <w:szCs w:val="28"/>
        </w:rPr>
        <w:tab/>
        <w:t>Основными типами насаждений и озеленения являются: массивы,</w:t>
      </w:r>
      <w:r>
        <w:rPr>
          <w:sz w:val="28"/>
          <w:szCs w:val="28"/>
        </w:rPr>
        <w:br/>
        <w:t>группы, солитеры, живые изгороди, кулисы, боскеты, шпалеры, газоны, цветники,</w:t>
      </w:r>
      <w:r>
        <w:rPr>
          <w:sz w:val="28"/>
          <w:szCs w:val="28"/>
        </w:rPr>
        <w:br/>
        <w:t>различные виды посадок (аллейные, рядовые, букетные и др.).</w:t>
      </w:r>
    </w:p>
    <w:p w:rsidR="00A2120D" w:rsidRDefault="00A2120D" w:rsidP="00A2120D">
      <w:pPr>
        <w:shd w:val="clear" w:color="auto" w:fill="FFFFFF"/>
        <w:tabs>
          <w:tab w:val="left" w:pos="1550"/>
        </w:tabs>
        <w:spacing w:line="322" w:lineRule="exact"/>
        <w:ind w:firstLine="710"/>
        <w:jc w:val="both"/>
      </w:pPr>
      <w:r>
        <w:rPr>
          <w:spacing w:val="-2"/>
          <w:sz w:val="28"/>
          <w:szCs w:val="28"/>
        </w:rPr>
        <w:t>4.10.3.</w:t>
      </w:r>
      <w:r>
        <w:rPr>
          <w:sz w:val="28"/>
          <w:szCs w:val="28"/>
        </w:rPr>
        <w:tab/>
      </w:r>
      <w:r>
        <w:rPr>
          <w:spacing w:val="-2"/>
          <w:sz w:val="28"/>
          <w:szCs w:val="28"/>
        </w:rPr>
        <w:t>На территории муниципального образования могут использоваться два</w:t>
      </w:r>
      <w:r>
        <w:rPr>
          <w:spacing w:val="-2"/>
          <w:sz w:val="28"/>
          <w:szCs w:val="28"/>
        </w:rPr>
        <w:br/>
      </w:r>
      <w:r>
        <w:rPr>
          <w:sz w:val="28"/>
          <w:szCs w:val="28"/>
        </w:rPr>
        <w:t>вида озеленения: стационарное – посадка растений в грунт и мобильное – посадка</w:t>
      </w:r>
      <w:r>
        <w:rPr>
          <w:sz w:val="28"/>
          <w:szCs w:val="28"/>
        </w:rPr>
        <w:br/>
        <w:t>растений в специальные передвижные емкости (контейнеры, вазоны и т.п.).</w:t>
      </w:r>
      <w:r>
        <w:rPr>
          <w:sz w:val="28"/>
          <w:szCs w:val="28"/>
        </w:rPr>
        <w:br/>
        <w:t>Стационарное и мобильное озеленение используют для создания архитектурно -</w:t>
      </w:r>
      <w:r>
        <w:rPr>
          <w:sz w:val="28"/>
          <w:szCs w:val="28"/>
        </w:rPr>
        <w:br/>
        <w:t>ландшафтных объектов (газонов, садов, цветников, озелененных площадок с</w:t>
      </w:r>
      <w:r>
        <w:rPr>
          <w:sz w:val="28"/>
          <w:szCs w:val="28"/>
        </w:rPr>
        <w:br/>
        <w:t>деревьями и кустарниками и т.п.) на естественных и искусственных элементах</w:t>
      </w:r>
      <w:r>
        <w:rPr>
          <w:sz w:val="28"/>
          <w:szCs w:val="28"/>
        </w:rPr>
        <w:br/>
        <w:t>рельефа, крышах (крышное озеленение), фасадах (вертикальное озеленение)</w:t>
      </w:r>
      <w:r>
        <w:rPr>
          <w:sz w:val="28"/>
          <w:szCs w:val="28"/>
        </w:rPr>
        <w:br/>
        <w:t>объектов капитального строительства. Видовой состав, возраст, особенности</w:t>
      </w:r>
      <w:r>
        <w:rPr>
          <w:sz w:val="28"/>
          <w:szCs w:val="28"/>
        </w:rPr>
        <w:br/>
        <w:t>содержания высаживаемых деревьев и кустарников устанавливаются органом</w:t>
      </w:r>
      <w:r>
        <w:rPr>
          <w:sz w:val="28"/>
          <w:szCs w:val="28"/>
        </w:rPr>
        <w:br/>
        <w:t>местного самоуправления поселения и настоящими Правилами.</w:t>
      </w:r>
    </w:p>
    <w:p w:rsidR="00A2120D" w:rsidRDefault="00A2120D" w:rsidP="00A2120D">
      <w:pPr>
        <w:shd w:val="clear" w:color="auto" w:fill="FFFFFF"/>
        <w:tabs>
          <w:tab w:val="left" w:pos="1781"/>
        </w:tabs>
        <w:spacing w:line="322" w:lineRule="exact"/>
        <w:ind w:right="14" w:firstLine="710"/>
        <w:jc w:val="both"/>
      </w:pPr>
      <w:r>
        <w:rPr>
          <w:spacing w:val="-2"/>
          <w:sz w:val="28"/>
          <w:szCs w:val="28"/>
        </w:rPr>
        <w:t>4.10.4.</w:t>
      </w:r>
      <w:r>
        <w:rPr>
          <w:sz w:val="28"/>
          <w:szCs w:val="28"/>
        </w:rPr>
        <w:tab/>
        <w:t>При проектировании озеленения учитываются: минимальные</w:t>
      </w:r>
      <w:r>
        <w:rPr>
          <w:sz w:val="28"/>
          <w:szCs w:val="28"/>
        </w:rPr>
        <w:br/>
        <w:t>расстояния посадок деревьев и кустарников до инженерных сетей, зданий и</w:t>
      </w:r>
      <w:r>
        <w:rPr>
          <w:sz w:val="28"/>
          <w:szCs w:val="28"/>
        </w:rPr>
        <w:br/>
        <w:t>сооружений; размеры комов, ям и траншей для посадки насаждений;</w:t>
      </w:r>
      <w:r>
        <w:rPr>
          <w:sz w:val="28"/>
          <w:szCs w:val="28"/>
        </w:rPr>
        <w:br/>
        <w:t>ориентировочный процент озеленяемых территорий на участках различного</w:t>
      </w:r>
      <w:r>
        <w:rPr>
          <w:sz w:val="28"/>
          <w:szCs w:val="28"/>
        </w:rPr>
        <w:br/>
      </w:r>
      <w:r>
        <w:rPr>
          <w:spacing w:val="-2"/>
          <w:sz w:val="28"/>
          <w:szCs w:val="28"/>
        </w:rPr>
        <w:t>функционального назначения; параметры и требования для сортировки посадочного</w:t>
      </w:r>
      <w:r>
        <w:rPr>
          <w:spacing w:val="-2"/>
          <w:sz w:val="28"/>
          <w:szCs w:val="28"/>
        </w:rPr>
        <w:br/>
      </w:r>
      <w:r>
        <w:rPr>
          <w:sz w:val="28"/>
          <w:szCs w:val="28"/>
        </w:rPr>
        <w:t>материала.</w:t>
      </w:r>
    </w:p>
    <w:p w:rsidR="00A2120D" w:rsidRDefault="00A2120D" w:rsidP="00A2120D">
      <w:pPr>
        <w:shd w:val="clear" w:color="auto" w:fill="FFFFFF"/>
        <w:tabs>
          <w:tab w:val="left" w:pos="1714"/>
        </w:tabs>
        <w:spacing w:line="322" w:lineRule="exact"/>
        <w:ind w:right="10" w:firstLine="710"/>
        <w:jc w:val="both"/>
      </w:pPr>
      <w:r>
        <w:rPr>
          <w:spacing w:val="-2"/>
          <w:sz w:val="28"/>
          <w:szCs w:val="28"/>
        </w:rPr>
        <w:t>4.10.5.</w:t>
      </w:r>
      <w:r>
        <w:rPr>
          <w:sz w:val="28"/>
          <w:szCs w:val="28"/>
        </w:rPr>
        <w:tab/>
        <w:t>Проектирование озеленения и формирование системы зеленых</w:t>
      </w:r>
      <w:r>
        <w:rPr>
          <w:sz w:val="28"/>
          <w:szCs w:val="28"/>
        </w:rPr>
        <w:br/>
      </w:r>
      <w:r>
        <w:rPr>
          <w:spacing w:val="-2"/>
          <w:sz w:val="28"/>
          <w:szCs w:val="28"/>
        </w:rPr>
        <w:t>насаждений на территории муниципального образования ведутся с учетом факторов</w:t>
      </w:r>
      <w:r>
        <w:rPr>
          <w:spacing w:val="-2"/>
          <w:sz w:val="28"/>
          <w:szCs w:val="28"/>
        </w:rPr>
        <w:br/>
      </w:r>
      <w:r>
        <w:rPr>
          <w:sz w:val="28"/>
          <w:szCs w:val="28"/>
        </w:rPr>
        <w:t>потери (в той или иной степени) способности экосистем к саморегуляции. Для</w:t>
      </w:r>
      <w:r>
        <w:rPr>
          <w:sz w:val="28"/>
          <w:szCs w:val="28"/>
        </w:rPr>
        <w:br/>
        <w:t>обеспечения жизнеспособности зеленых насаждений и озеленяемых территорий</w:t>
      </w:r>
      <w:r>
        <w:rPr>
          <w:sz w:val="28"/>
          <w:szCs w:val="28"/>
        </w:rPr>
        <w:br/>
        <w:t>муниципальных образований необходимо:</w:t>
      </w:r>
    </w:p>
    <w:p w:rsidR="00A2120D" w:rsidRDefault="00A2120D" w:rsidP="00A2120D">
      <w:pPr>
        <w:shd w:val="clear" w:color="auto" w:fill="FFFFFF"/>
        <w:tabs>
          <w:tab w:val="left" w:pos="1118"/>
        </w:tabs>
        <w:spacing w:line="322" w:lineRule="exact"/>
        <w:ind w:right="10" w:firstLine="710"/>
        <w:jc w:val="both"/>
      </w:pPr>
      <w:r>
        <w:rPr>
          <w:spacing w:val="-3"/>
          <w:sz w:val="28"/>
          <w:szCs w:val="28"/>
        </w:rPr>
        <w:t>а)</w:t>
      </w:r>
      <w:r>
        <w:rPr>
          <w:sz w:val="28"/>
          <w:szCs w:val="28"/>
        </w:rPr>
        <w:tab/>
        <w:t>производить благоустройство территории в зонах особо охраняемых</w:t>
      </w:r>
      <w:r>
        <w:rPr>
          <w:sz w:val="28"/>
          <w:szCs w:val="28"/>
        </w:rPr>
        <w:br/>
      </w:r>
      <w:r>
        <w:rPr>
          <w:spacing w:val="-1"/>
          <w:sz w:val="28"/>
          <w:szCs w:val="28"/>
        </w:rPr>
        <w:t>природных территорий в соответствии с установленными режимами хозяйственной</w:t>
      </w:r>
      <w:r>
        <w:rPr>
          <w:spacing w:val="-1"/>
          <w:sz w:val="28"/>
          <w:szCs w:val="28"/>
        </w:rPr>
        <w:br/>
      </w:r>
      <w:r>
        <w:rPr>
          <w:sz w:val="28"/>
          <w:szCs w:val="28"/>
        </w:rPr>
        <w:t>деятельности и величиной нормативно допустимой рекреационной нагрузки;</w:t>
      </w:r>
    </w:p>
    <w:p w:rsidR="00A2120D" w:rsidRDefault="00A2120D" w:rsidP="00A2120D">
      <w:pPr>
        <w:shd w:val="clear" w:color="auto" w:fill="FFFFFF"/>
        <w:tabs>
          <w:tab w:val="left" w:pos="1018"/>
        </w:tabs>
        <w:spacing w:line="322" w:lineRule="exact"/>
        <w:ind w:left="710"/>
      </w:pPr>
      <w:r>
        <w:rPr>
          <w:spacing w:val="-2"/>
          <w:sz w:val="28"/>
          <w:szCs w:val="28"/>
        </w:rPr>
        <w:t>б)</w:t>
      </w:r>
      <w:r>
        <w:rPr>
          <w:sz w:val="28"/>
          <w:szCs w:val="28"/>
        </w:rPr>
        <w:tab/>
        <w:t>учитывать степень техногенных нагрузок от прилегающих территорий;</w:t>
      </w:r>
    </w:p>
    <w:p w:rsidR="00A2120D" w:rsidRDefault="00A2120D" w:rsidP="00A2120D">
      <w:pPr>
        <w:shd w:val="clear" w:color="auto" w:fill="FFFFFF"/>
        <w:tabs>
          <w:tab w:val="left" w:pos="1085"/>
        </w:tabs>
        <w:spacing w:line="322" w:lineRule="exact"/>
        <w:ind w:right="14" w:firstLine="710"/>
        <w:jc w:val="both"/>
      </w:pPr>
      <w:r>
        <w:rPr>
          <w:spacing w:val="-2"/>
          <w:sz w:val="28"/>
          <w:szCs w:val="28"/>
        </w:rPr>
        <w:t>в)</w:t>
      </w:r>
      <w:r>
        <w:rPr>
          <w:sz w:val="28"/>
          <w:szCs w:val="28"/>
        </w:rPr>
        <w:tab/>
        <w:t>осуществлять для посадок подбор адаптированных пород посадочного</w:t>
      </w:r>
      <w:r>
        <w:rPr>
          <w:sz w:val="28"/>
          <w:szCs w:val="28"/>
        </w:rPr>
        <w:br/>
        <w:t>материала с учетом характеристик их устойчивости к воздействию антропогенных</w:t>
      </w:r>
      <w:r>
        <w:rPr>
          <w:sz w:val="28"/>
          <w:szCs w:val="28"/>
        </w:rPr>
        <w:br/>
        <w:t>факторов.</w:t>
      </w:r>
    </w:p>
    <w:p w:rsidR="00A2120D" w:rsidRDefault="00A2120D" w:rsidP="00A84901">
      <w:pPr>
        <w:widowControl w:val="0"/>
        <w:numPr>
          <w:ilvl w:val="0"/>
          <w:numId w:val="37"/>
        </w:numPr>
        <w:shd w:val="clear" w:color="auto" w:fill="FFFFFF"/>
        <w:tabs>
          <w:tab w:val="left" w:pos="1550"/>
        </w:tabs>
        <w:autoSpaceDE w:val="0"/>
        <w:autoSpaceDN w:val="0"/>
        <w:adjustRightInd w:val="0"/>
        <w:spacing w:line="322" w:lineRule="exact"/>
        <w:ind w:right="10" w:firstLine="710"/>
        <w:jc w:val="both"/>
        <w:rPr>
          <w:spacing w:val="-2"/>
          <w:sz w:val="28"/>
          <w:szCs w:val="28"/>
        </w:rPr>
      </w:pPr>
      <w:r>
        <w:rPr>
          <w:spacing w:val="-2"/>
          <w:sz w:val="28"/>
          <w:szCs w:val="28"/>
        </w:rPr>
        <w:t xml:space="preserve">При озеленении территории общественного пользования, в том числе с </w:t>
      </w:r>
      <w:r>
        <w:rPr>
          <w:sz w:val="28"/>
          <w:szCs w:val="28"/>
        </w:rPr>
        <w:t>использованием крышного и вертикального озеленения, предусматривается устройство газонов, автоматических систем полива и орошения, цветочное оформление. На территориях муниципальных образований с большой площадью замощенных поверхностей, высокой плотностью застройки и подземных коммуникаций, для целей озеленения используется мобильное озеленение (контейнеры, вазоны и т.п.).</w:t>
      </w:r>
    </w:p>
    <w:p w:rsidR="00A2120D" w:rsidRDefault="00A2120D" w:rsidP="00A84901">
      <w:pPr>
        <w:widowControl w:val="0"/>
        <w:numPr>
          <w:ilvl w:val="0"/>
          <w:numId w:val="37"/>
        </w:numPr>
        <w:shd w:val="clear" w:color="auto" w:fill="FFFFFF"/>
        <w:tabs>
          <w:tab w:val="left" w:pos="1550"/>
        </w:tabs>
        <w:autoSpaceDE w:val="0"/>
        <w:autoSpaceDN w:val="0"/>
        <w:adjustRightInd w:val="0"/>
        <w:spacing w:line="322" w:lineRule="exact"/>
        <w:ind w:firstLine="710"/>
        <w:jc w:val="both"/>
        <w:rPr>
          <w:spacing w:val="-2"/>
          <w:sz w:val="28"/>
          <w:szCs w:val="28"/>
        </w:rPr>
      </w:pPr>
      <w:r>
        <w:rPr>
          <w:spacing w:val="-2"/>
          <w:sz w:val="28"/>
          <w:szCs w:val="28"/>
        </w:rPr>
        <w:t xml:space="preserve">При посадке деревьев в зонах действия теплотрасс учитывается фактор </w:t>
      </w:r>
      <w:r>
        <w:rPr>
          <w:sz w:val="28"/>
          <w:szCs w:val="28"/>
        </w:rPr>
        <w:t xml:space="preserve">прогревания почвы в обе стороны от оси теплотрассы на расстояние: до 2 м – </w:t>
      </w:r>
      <w:r>
        <w:rPr>
          <w:sz w:val="28"/>
          <w:szCs w:val="28"/>
        </w:rPr>
        <w:lastRenderedPageBreak/>
        <w:t>интенсивное прогревание, 2-6 м – среднее прогревание, 6-10 м – слабого. У теплотрасс рекомендуется размещать: липу, клен, сирень, жимолость – ближе 2 м; тополь, боярышник, кизильник, дёрен, лиственницу, березу – ближе 3-4 м.</w:t>
      </w:r>
    </w:p>
    <w:p w:rsidR="00A2120D" w:rsidRDefault="00A2120D" w:rsidP="00A2120D">
      <w:pPr>
        <w:shd w:val="clear" w:color="auto" w:fill="FFFFFF"/>
        <w:tabs>
          <w:tab w:val="left" w:pos="1651"/>
        </w:tabs>
        <w:spacing w:line="322" w:lineRule="exact"/>
        <w:ind w:right="10" w:firstLine="710"/>
        <w:jc w:val="both"/>
      </w:pPr>
      <w:r>
        <w:rPr>
          <w:spacing w:val="-2"/>
          <w:sz w:val="28"/>
          <w:szCs w:val="28"/>
        </w:rPr>
        <w:t>4.10.8.</w:t>
      </w:r>
      <w:r>
        <w:rPr>
          <w:sz w:val="28"/>
          <w:szCs w:val="28"/>
        </w:rPr>
        <w:tab/>
        <w:t>При воздействии неблагоприятных техногенных и климатических</w:t>
      </w:r>
      <w:r>
        <w:rPr>
          <w:sz w:val="28"/>
          <w:szCs w:val="28"/>
        </w:rPr>
        <w:br/>
      </w:r>
      <w:r>
        <w:rPr>
          <w:spacing w:val="-6"/>
          <w:sz w:val="28"/>
          <w:szCs w:val="28"/>
        </w:rPr>
        <w:t xml:space="preserve">факторов на различные территории муниципального образования формируются </w:t>
      </w:r>
      <w:r>
        <w:rPr>
          <w:sz w:val="28"/>
          <w:szCs w:val="28"/>
        </w:rPr>
        <w:t>защитные зеленые насаждения; при воздействии нескольких факторов выбирается ведущий по интенсивности и (или) наиболее значимый для функционального назначения территории.</w:t>
      </w:r>
    </w:p>
    <w:p w:rsidR="00A2120D" w:rsidRDefault="00A2120D" w:rsidP="00A2120D">
      <w:pPr>
        <w:shd w:val="clear" w:color="auto" w:fill="FFFFFF"/>
        <w:tabs>
          <w:tab w:val="left" w:pos="2002"/>
          <w:tab w:val="left" w:pos="5386"/>
          <w:tab w:val="left" w:pos="6830"/>
          <w:tab w:val="left" w:pos="7675"/>
          <w:tab w:val="left" w:pos="9149"/>
        </w:tabs>
        <w:spacing w:line="322" w:lineRule="exact"/>
        <w:ind w:right="14" w:firstLine="710"/>
        <w:jc w:val="both"/>
      </w:pPr>
      <w:r>
        <w:rPr>
          <w:sz w:val="28"/>
          <w:szCs w:val="28"/>
        </w:rPr>
        <w:t>4.10.9. В условиях высокого уровня загрязнения воздуха формируются</w:t>
      </w:r>
      <w:r>
        <w:rPr>
          <w:sz w:val="28"/>
          <w:szCs w:val="28"/>
        </w:rPr>
        <w:br/>
      </w:r>
      <w:r>
        <w:rPr>
          <w:spacing w:val="-2"/>
          <w:sz w:val="28"/>
          <w:szCs w:val="28"/>
        </w:rPr>
        <w:t>многорядные</w:t>
      </w:r>
      <w:r>
        <w:rPr>
          <w:rFonts w:ascii="Arial" w:hAnsi="Arial" w:cs="Arial"/>
          <w:sz w:val="28"/>
          <w:szCs w:val="28"/>
        </w:rPr>
        <w:tab/>
      </w:r>
      <w:r>
        <w:rPr>
          <w:spacing w:val="-2"/>
          <w:sz w:val="28"/>
          <w:szCs w:val="28"/>
        </w:rPr>
        <w:t>древесно-кустарниковые</w:t>
      </w:r>
      <w:r>
        <w:rPr>
          <w:rFonts w:ascii="Arial" w:hAnsi="Arial" w:cs="Arial"/>
          <w:sz w:val="28"/>
          <w:szCs w:val="28"/>
        </w:rPr>
        <w:tab/>
      </w:r>
      <w:r>
        <w:rPr>
          <w:spacing w:val="-2"/>
          <w:sz w:val="28"/>
          <w:szCs w:val="28"/>
        </w:rPr>
        <w:t>посадки:</w:t>
      </w:r>
      <w:r>
        <w:rPr>
          <w:rFonts w:ascii="Arial" w:cs="Arial"/>
          <w:sz w:val="28"/>
          <w:szCs w:val="28"/>
        </w:rPr>
        <w:tab/>
      </w:r>
      <w:r>
        <w:rPr>
          <w:spacing w:val="-3"/>
          <w:sz w:val="28"/>
          <w:szCs w:val="28"/>
        </w:rPr>
        <w:t>при</w:t>
      </w:r>
      <w:r>
        <w:rPr>
          <w:rFonts w:ascii="Arial" w:hAnsi="Arial" w:cs="Arial"/>
          <w:sz w:val="28"/>
          <w:szCs w:val="28"/>
        </w:rPr>
        <w:tab/>
      </w:r>
      <w:r>
        <w:rPr>
          <w:spacing w:val="-4"/>
          <w:sz w:val="28"/>
          <w:szCs w:val="28"/>
        </w:rPr>
        <w:t>хорошем</w:t>
      </w:r>
      <w:r>
        <w:rPr>
          <w:rFonts w:ascii="Arial" w:hAnsi="Arial" w:cs="Arial"/>
          <w:sz w:val="28"/>
          <w:szCs w:val="28"/>
        </w:rPr>
        <w:tab/>
      </w:r>
      <w:r>
        <w:rPr>
          <w:spacing w:val="-2"/>
          <w:sz w:val="28"/>
          <w:szCs w:val="28"/>
        </w:rPr>
        <w:t>режиме</w:t>
      </w:r>
    </w:p>
    <w:p w:rsidR="00A2120D" w:rsidRDefault="00A2120D" w:rsidP="00A2120D">
      <w:pPr>
        <w:shd w:val="clear" w:color="auto" w:fill="FFFFFF"/>
        <w:spacing w:line="322" w:lineRule="exact"/>
        <w:ind w:right="10"/>
        <w:jc w:val="both"/>
      </w:pPr>
      <w:r>
        <w:rPr>
          <w:sz w:val="28"/>
          <w:szCs w:val="28"/>
        </w:rPr>
        <w:t>проветривания – закрытого типа (смыкание крон), при плохом режиме проветривания – открытого, фильтрующего типа (несмыкание крон).</w:t>
      </w:r>
    </w:p>
    <w:p w:rsidR="00A2120D" w:rsidRDefault="00A2120D" w:rsidP="00A2120D">
      <w:pPr>
        <w:shd w:val="clear" w:color="auto" w:fill="FFFFFF"/>
        <w:spacing w:before="317"/>
        <w:ind w:left="782"/>
      </w:pPr>
      <w:r>
        <w:rPr>
          <w:sz w:val="28"/>
          <w:szCs w:val="28"/>
        </w:rPr>
        <w:t>4.11. Обеспечение сохранности зеленых насаждений</w:t>
      </w:r>
    </w:p>
    <w:p w:rsidR="00A2120D" w:rsidRDefault="00A2120D" w:rsidP="00C66A55">
      <w:pPr>
        <w:shd w:val="clear" w:color="auto" w:fill="FFFFFF"/>
        <w:tabs>
          <w:tab w:val="left" w:pos="1570"/>
        </w:tabs>
        <w:spacing w:line="322" w:lineRule="exact"/>
        <w:ind w:right="14" w:firstLine="710"/>
        <w:jc w:val="both"/>
      </w:pPr>
      <w:r>
        <w:rPr>
          <w:spacing w:val="-2"/>
          <w:sz w:val="28"/>
          <w:szCs w:val="28"/>
        </w:rPr>
        <w:t>4.11.1.</w:t>
      </w:r>
      <w:r>
        <w:rPr>
          <w:sz w:val="28"/>
          <w:szCs w:val="28"/>
        </w:rPr>
        <w:tab/>
        <w:t>Посадка или пересадка  деревьев и кустарников на землях, на которые</w:t>
      </w:r>
      <w:r>
        <w:rPr>
          <w:sz w:val="28"/>
          <w:szCs w:val="28"/>
        </w:rPr>
        <w:br/>
      </w:r>
      <w:r>
        <w:rPr>
          <w:spacing w:val="-2"/>
          <w:sz w:val="28"/>
          <w:szCs w:val="28"/>
        </w:rPr>
        <w:t>не распространяется действие лесного законодательства Российской Федерации, без</w:t>
      </w:r>
      <w:r>
        <w:rPr>
          <w:spacing w:val="-2"/>
          <w:sz w:val="28"/>
          <w:szCs w:val="28"/>
        </w:rPr>
        <w:br/>
      </w:r>
      <w:r>
        <w:rPr>
          <w:sz w:val="28"/>
          <w:szCs w:val="28"/>
        </w:rPr>
        <w:t>соответствующей разрешительной документации органа местного самоуправления</w:t>
      </w:r>
      <w:r>
        <w:rPr>
          <w:sz w:val="28"/>
          <w:szCs w:val="28"/>
        </w:rPr>
        <w:br/>
        <w:t>поселения, не допускается.</w:t>
      </w:r>
    </w:p>
    <w:p w:rsidR="00A2120D" w:rsidRDefault="00A2120D" w:rsidP="00A2120D">
      <w:pPr>
        <w:shd w:val="clear" w:color="auto" w:fill="FFFFFF"/>
        <w:tabs>
          <w:tab w:val="left" w:pos="1608"/>
        </w:tabs>
        <w:spacing w:line="322" w:lineRule="exact"/>
        <w:ind w:right="14" w:firstLine="710"/>
        <w:jc w:val="both"/>
      </w:pPr>
      <w:r>
        <w:rPr>
          <w:spacing w:val="-2"/>
          <w:sz w:val="28"/>
          <w:szCs w:val="28"/>
        </w:rPr>
        <w:t>4.11.2.</w:t>
      </w:r>
      <w:r>
        <w:rPr>
          <w:sz w:val="28"/>
          <w:szCs w:val="28"/>
        </w:rPr>
        <w:tab/>
        <w:t>Органы местного самоуправления поселений обязаны осуществлять</w:t>
      </w:r>
      <w:r>
        <w:rPr>
          <w:sz w:val="28"/>
          <w:szCs w:val="28"/>
        </w:rPr>
        <w:br/>
        <w:t>компенсационное озеленение во всех случаях повреждения или уничтожения</w:t>
      </w:r>
      <w:r>
        <w:rPr>
          <w:sz w:val="28"/>
          <w:szCs w:val="28"/>
        </w:rPr>
        <w:br/>
        <w:t>зеленых насаждений в соответствии с требованиями Закона Алтайского края от</w:t>
      </w:r>
      <w:r>
        <w:rPr>
          <w:sz w:val="28"/>
          <w:szCs w:val="28"/>
        </w:rPr>
        <w:br/>
        <w:t>08.09.2003 №41-ЗС «Об охране зеленых насаждений в Алтайском крае».</w:t>
      </w:r>
    </w:p>
    <w:p w:rsidR="00A2120D" w:rsidRDefault="00A2120D" w:rsidP="00A2120D">
      <w:pPr>
        <w:shd w:val="clear" w:color="auto" w:fill="FFFFFF"/>
        <w:tabs>
          <w:tab w:val="left" w:pos="1555"/>
        </w:tabs>
        <w:spacing w:line="322" w:lineRule="exact"/>
        <w:ind w:right="14" w:firstLine="710"/>
        <w:jc w:val="both"/>
      </w:pPr>
      <w:r>
        <w:rPr>
          <w:spacing w:val="-2"/>
          <w:sz w:val="28"/>
          <w:szCs w:val="28"/>
        </w:rPr>
        <w:t>4.11.3.</w:t>
      </w:r>
      <w:r>
        <w:rPr>
          <w:sz w:val="28"/>
          <w:szCs w:val="28"/>
        </w:rPr>
        <w:tab/>
      </w:r>
      <w:r>
        <w:rPr>
          <w:spacing w:val="-1"/>
          <w:sz w:val="28"/>
          <w:szCs w:val="28"/>
        </w:rPr>
        <w:t>Вырубка деревьев и кустарников, в том числе сухостойных и больных,</w:t>
      </w:r>
      <w:r>
        <w:rPr>
          <w:spacing w:val="-1"/>
          <w:sz w:val="28"/>
          <w:szCs w:val="28"/>
        </w:rPr>
        <w:br/>
      </w:r>
      <w:r>
        <w:rPr>
          <w:sz w:val="28"/>
          <w:szCs w:val="28"/>
        </w:rPr>
        <w:t>производится только на основании разрешения, выдаваемого в установленном</w:t>
      </w:r>
      <w:r>
        <w:rPr>
          <w:sz w:val="28"/>
          <w:szCs w:val="28"/>
        </w:rPr>
        <w:br/>
        <w:t>порядке. Разрешение на производство вырубки деревьев и кустарников в</w:t>
      </w:r>
      <w:r>
        <w:rPr>
          <w:sz w:val="28"/>
          <w:szCs w:val="28"/>
        </w:rPr>
        <w:br/>
        <w:t>муниципальном образовании выдается Администрацией Лесного сельсовета.</w:t>
      </w:r>
    </w:p>
    <w:p w:rsidR="00A2120D" w:rsidRDefault="00A2120D" w:rsidP="00A2120D">
      <w:pPr>
        <w:shd w:val="clear" w:color="auto" w:fill="FFFFFF"/>
        <w:spacing w:line="322" w:lineRule="exact"/>
        <w:ind w:right="19" w:firstLine="710"/>
        <w:jc w:val="both"/>
      </w:pPr>
      <w:r>
        <w:rPr>
          <w:sz w:val="28"/>
          <w:szCs w:val="28"/>
        </w:rPr>
        <w:t>4.11.4.Собственники (правообладатели) территорий (участков) с зелеными насаждениями обязаны:</w:t>
      </w:r>
    </w:p>
    <w:p w:rsidR="00A2120D" w:rsidRDefault="00A2120D" w:rsidP="00A2120D">
      <w:pPr>
        <w:shd w:val="clear" w:color="auto" w:fill="FFFFFF"/>
        <w:tabs>
          <w:tab w:val="left" w:pos="998"/>
        </w:tabs>
        <w:spacing w:line="322" w:lineRule="exact"/>
        <w:ind w:left="710"/>
      </w:pPr>
      <w:r>
        <w:rPr>
          <w:spacing w:val="-3"/>
          <w:sz w:val="28"/>
          <w:szCs w:val="28"/>
        </w:rPr>
        <w:t>а)</w:t>
      </w:r>
      <w:r>
        <w:rPr>
          <w:sz w:val="28"/>
          <w:szCs w:val="28"/>
        </w:rPr>
        <w:tab/>
        <w:t>обеспечивать сохранность зеленых насаждений;</w:t>
      </w:r>
    </w:p>
    <w:p w:rsidR="00A2120D" w:rsidRDefault="00A2120D" w:rsidP="00A2120D">
      <w:pPr>
        <w:shd w:val="clear" w:color="auto" w:fill="FFFFFF"/>
        <w:tabs>
          <w:tab w:val="left" w:pos="1090"/>
        </w:tabs>
        <w:spacing w:line="322" w:lineRule="exact"/>
        <w:ind w:firstLine="710"/>
        <w:jc w:val="both"/>
      </w:pPr>
      <w:r>
        <w:rPr>
          <w:spacing w:val="-2"/>
          <w:sz w:val="28"/>
          <w:szCs w:val="28"/>
        </w:rPr>
        <w:t>б)</w:t>
      </w:r>
      <w:r>
        <w:rPr>
          <w:sz w:val="28"/>
          <w:szCs w:val="28"/>
        </w:rPr>
        <w:tab/>
        <w:t>обеспечивать квалифицированный уход за зелеными насаждениями, не</w:t>
      </w:r>
      <w:r>
        <w:rPr>
          <w:sz w:val="28"/>
          <w:szCs w:val="28"/>
        </w:rPr>
        <w:br/>
      </w:r>
      <w:r>
        <w:rPr>
          <w:spacing w:val="-2"/>
          <w:sz w:val="28"/>
          <w:szCs w:val="28"/>
        </w:rPr>
        <w:t>допускать складирования на зеленые насаждения мусора, строительных материалов,</w:t>
      </w:r>
      <w:r>
        <w:rPr>
          <w:spacing w:val="-2"/>
          <w:sz w:val="28"/>
          <w:szCs w:val="28"/>
        </w:rPr>
        <w:br/>
      </w:r>
      <w:r>
        <w:rPr>
          <w:sz w:val="28"/>
          <w:szCs w:val="28"/>
        </w:rPr>
        <w:t>изделий, конструкций;</w:t>
      </w:r>
    </w:p>
    <w:p w:rsidR="00A2120D" w:rsidRDefault="00A2120D" w:rsidP="00A2120D">
      <w:pPr>
        <w:shd w:val="clear" w:color="auto" w:fill="FFFFFF"/>
        <w:tabs>
          <w:tab w:val="left" w:pos="1090"/>
        </w:tabs>
        <w:spacing w:line="322" w:lineRule="exact"/>
        <w:ind w:right="14" w:firstLine="710"/>
        <w:jc w:val="both"/>
      </w:pPr>
      <w:r>
        <w:rPr>
          <w:spacing w:val="-2"/>
          <w:sz w:val="28"/>
          <w:szCs w:val="28"/>
        </w:rPr>
        <w:t>в)</w:t>
      </w:r>
      <w:r>
        <w:rPr>
          <w:sz w:val="28"/>
          <w:szCs w:val="28"/>
        </w:rPr>
        <w:tab/>
        <w:t>производить комплексный уход за газонами, систематический покос</w:t>
      </w:r>
      <w:r>
        <w:rPr>
          <w:sz w:val="28"/>
          <w:szCs w:val="28"/>
        </w:rPr>
        <w:br/>
        <w:t>газонов и иной травянистой растительности на территории муниципального</w:t>
      </w:r>
      <w:r>
        <w:rPr>
          <w:sz w:val="28"/>
          <w:szCs w:val="28"/>
        </w:rPr>
        <w:br/>
        <w:t>образования, а также на территории, прилегающей к объектам.</w:t>
      </w:r>
    </w:p>
    <w:p w:rsidR="00A2120D" w:rsidRDefault="00A2120D" w:rsidP="00A2120D">
      <w:pPr>
        <w:shd w:val="clear" w:color="auto" w:fill="FFFFFF"/>
        <w:spacing w:line="322" w:lineRule="exact"/>
        <w:ind w:right="14" w:firstLine="710"/>
        <w:jc w:val="both"/>
      </w:pPr>
      <w:r>
        <w:rPr>
          <w:spacing w:val="-2"/>
          <w:sz w:val="28"/>
          <w:szCs w:val="28"/>
        </w:rPr>
        <w:t xml:space="preserve">4.11.5. В садах, парках, скверах и на иных территориях, относящихся к местам </w:t>
      </w:r>
      <w:r>
        <w:rPr>
          <w:sz w:val="28"/>
          <w:szCs w:val="28"/>
        </w:rPr>
        <w:t>общественного пользования, где имеются зеленые насаждения, запрещается:</w:t>
      </w:r>
    </w:p>
    <w:p w:rsidR="00A2120D" w:rsidRDefault="00A2120D" w:rsidP="00A2120D">
      <w:pPr>
        <w:shd w:val="clear" w:color="auto" w:fill="FFFFFF"/>
        <w:tabs>
          <w:tab w:val="left" w:pos="1114"/>
        </w:tabs>
        <w:spacing w:line="322" w:lineRule="exact"/>
        <w:ind w:right="5" w:firstLine="710"/>
        <w:jc w:val="both"/>
      </w:pPr>
      <w:r>
        <w:rPr>
          <w:spacing w:val="-3"/>
          <w:sz w:val="28"/>
          <w:szCs w:val="28"/>
        </w:rPr>
        <w:t>а)</w:t>
      </w:r>
      <w:r>
        <w:rPr>
          <w:sz w:val="28"/>
          <w:szCs w:val="28"/>
        </w:rPr>
        <w:tab/>
        <w:t>устраивать свалки мусора, снега и льда, скола асфальта, сливать и</w:t>
      </w:r>
      <w:r>
        <w:rPr>
          <w:sz w:val="28"/>
          <w:szCs w:val="28"/>
        </w:rPr>
        <w:br/>
        <w:t>сбрасывать отходы;</w:t>
      </w:r>
    </w:p>
    <w:p w:rsidR="00A2120D" w:rsidRDefault="00A2120D" w:rsidP="00A2120D">
      <w:pPr>
        <w:shd w:val="clear" w:color="auto" w:fill="FFFFFF"/>
        <w:tabs>
          <w:tab w:val="left" w:pos="989"/>
        </w:tabs>
        <w:spacing w:line="322" w:lineRule="exact"/>
        <w:ind w:right="10" w:firstLine="710"/>
        <w:jc w:val="both"/>
      </w:pPr>
      <w:r>
        <w:rPr>
          <w:spacing w:val="-2"/>
          <w:sz w:val="28"/>
          <w:szCs w:val="28"/>
        </w:rPr>
        <w:t>б)</w:t>
      </w:r>
      <w:r>
        <w:rPr>
          <w:sz w:val="28"/>
          <w:szCs w:val="28"/>
        </w:rPr>
        <w:tab/>
      </w:r>
      <w:r>
        <w:rPr>
          <w:spacing w:val="-1"/>
          <w:sz w:val="28"/>
          <w:szCs w:val="28"/>
        </w:rPr>
        <w:t>сбрасывать снег с крыш на участках, занятых зелеными насаждениями, без</w:t>
      </w:r>
      <w:r>
        <w:rPr>
          <w:spacing w:val="-1"/>
          <w:sz w:val="28"/>
          <w:szCs w:val="28"/>
        </w:rPr>
        <w:br/>
      </w:r>
      <w:r>
        <w:rPr>
          <w:sz w:val="28"/>
          <w:szCs w:val="28"/>
        </w:rPr>
        <w:t>принятия мер, обеспечивающих сохранность деревьев и кустарников;</w:t>
      </w:r>
    </w:p>
    <w:p w:rsidR="00A2120D" w:rsidRDefault="00A2120D" w:rsidP="00A2120D">
      <w:pPr>
        <w:shd w:val="clear" w:color="auto" w:fill="FFFFFF"/>
        <w:tabs>
          <w:tab w:val="left" w:pos="989"/>
        </w:tabs>
        <w:spacing w:line="322" w:lineRule="exact"/>
        <w:ind w:right="10" w:firstLine="710"/>
        <w:jc w:val="both"/>
      </w:pPr>
      <w:r>
        <w:rPr>
          <w:spacing w:val="-2"/>
          <w:sz w:val="28"/>
          <w:szCs w:val="28"/>
        </w:rPr>
        <w:t>в)</w:t>
      </w:r>
      <w:r>
        <w:rPr>
          <w:sz w:val="28"/>
          <w:szCs w:val="28"/>
        </w:rPr>
        <w:tab/>
      </w:r>
      <w:r>
        <w:rPr>
          <w:spacing w:val="-1"/>
          <w:sz w:val="28"/>
          <w:szCs w:val="28"/>
        </w:rPr>
        <w:t>проезд и размещение автотранспортных средств, строительной и дорожной</w:t>
      </w:r>
      <w:r>
        <w:rPr>
          <w:spacing w:val="-1"/>
          <w:sz w:val="28"/>
          <w:szCs w:val="28"/>
        </w:rPr>
        <w:br/>
      </w:r>
      <w:r>
        <w:rPr>
          <w:spacing w:val="-2"/>
          <w:sz w:val="28"/>
          <w:szCs w:val="28"/>
        </w:rPr>
        <w:t>техники, кроме техники, связанной с эксплуатацией данных территорий и уходом за</w:t>
      </w:r>
      <w:r>
        <w:rPr>
          <w:spacing w:val="-2"/>
          <w:sz w:val="28"/>
          <w:szCs w:val="28"/>
        </w:rPr>
        <w:br/>
      </w:r>
      <w:r>
        <w:rPr>
          <w:sz w:val="28"/>
          <w:szCs w:val="28"/>
        </w:rPr>
        <w:t>зелеными насаждениями;</w:t>
      </w:r>
    </w:p>
    <w:p w:rsidR="00A2120D" w:rsidRDefault="00A2120D" w:rsidP="00A2120D">
      <w:pPr>
        <w:shd w:val="clear" w:color="auto" w:fill="FFFFFF"/>
        <w:tabs>
          <w:tab w:val="left" w:pos="989"/>
        </w:tabs>
        <w:spacing w:line="322" w:lineRule="exact"/>
        <w:ind w:left="710"/>
      </w:pPr>
      <w:r>
        <w:rPr>
          <w:spacing w:val="-3"/>
          <w:sz w:val="28"/>
          <w:szCs w:val="28"/>
        </w:rPr>
        <w:lastRenderedPageBreak/>
        <w:t>г)</w:t>
      </w:r>
      <w:r>
        <w:rPr>
          <w:sz w:val="28"/>
          <w:szCs w:val="28"/>
        </w:rPr>
        <w:tab/>
        <w:t>ломать деревья, кустарники, их ветви;</w:t>
      </w:r>
    </w:p>
    <w:p w:rsidR="00A2120D" w:rsidRDefault="00A2120D" w:rsidP="00A2120D">
      <w:pPr>
        <w:shd w:val="clear" w:color="auto" w:fill="FFFFFF"/>
        <w:tabs>
          <w:tab w:val="left" w:pos="989"/>
        </w:tabs>
        <w:spacing w:line="322" w:lineRule="exact"/>
        <w:ind w:left="710"/>
      </w:pPr>
      <w:r>
        <w:rPr>
          <w:spacing w:val="-2"/>
          <w:sz w:val="28"/>
          <w:szCs w:val="28"/>
        </w:rPr>
        <w:t>д)</w:t>
      </w:r>
      <w:r>
        <w:rPr>
          <w:sz w:val="28"/>
          <w:szCs w:val="28"/>
        </w:rPr>
        <w:tab/>
      </w:r>
      <w:r>
        <w:rPr>
          <w:spacing w:val="-1"/>
          <w:sz w:val="28"/>
          <w:szCs w:val="28"/>
        </w:rPr>
        <w:t>разводить костры;</w:t>
      </w:r>
    </w:p>
    <w:p w:rsidR="00A2120D" w:rsidRDefault="00A2120D" w:rsidP="00A2120D">
      <w:pPr>
        <w:shd w:val="clear" w:color="auto" w:fill="FFFFFF"/>
        <w:tabs>
          <w:tab w:val="left" w:pos="989"/>
        </w:tabs>
        <w:spacing w:line="322" w:lineRule="exact"/>
        <w:ind w:left="710"/>
      </w:pPr>
      <w:r>
        <w:rPr>
          <w:spacing w:val="-3"/>
          <w:sz w:val="28"/>
          <w:szCs w:val="28"/>
        </w:rPr>
        <w:t>е)</w:t>
      </w:r>
      <w:r>
        <w:rPr>
          <w:sz w:val="28"/>
          <w:szCs w:val="28"/>
        </w:rPr>
        <w:tab/>
        <w:t>засорять газоны, цветники;</w:t>
      </w:r>
    </w:p>
    <w:p w:rsidR="00A2120D" w:rsidRDefault="00A2120D" w:rsidP="00A2120D">
      <w:pPr>
        <w:shd w:val="clear" w:color="auto" w:fill="FFFFFF"/>
        <w:tabs>
          <w:tab w:val="left" w:pos="1090"/>
        </w:tabs>
        <w:spacing w:line="322" w:lineRule="exact"/>
        <w:ind w:right="14" w:firstLine="710"/>
        <w:jc w:val="both"/>
      </w:pPr>
      <w:r>
        <w:rPr>
          <w:spacing w:val="-1"/>
          <w:sz w:val="28"/>
          <w:szCs w:val="28"/>
        </w:rPr>
        <w:t>ж)</w:t>
      </w:r>
      <w:r>
        <w:rPr>
          <w:sz w:val="28"/>
          <w:szCs w:val="28"/>
        </w:rPr>
        <w:tab/>
        <w:t>ремонтировать или мыть транспортные средства, устанавливать гаражи и</w:t>
      </w:r>
      <w:r>
        <w:rPr>
          <w:sz w:val="28"/>
          <w:szCs w:val="28"/>
        </w:rPr>
        <w:br/>
        <w:t>иные укрытия для автотранспорта;</w:t>
      </w:r>
    </w:p>
    <w:p w:rsidR="00A2120D" w:rsidRDefault="00A2120D" w:rsidP="00A2120D">
      <w:pPr>
        <w:shd w:val="clear" w:color="auto" w:fill="FFFFFF"/>
        <w:spacing w:line="322" w:lineRule="exact"/>
        <w:ind w:left="710"/>
      </w:pPr>
      <w:r>
        <w:rPr>
          <w:sz w:val="28"/>
          <w:szCs w:val="28"/>
        </w:rPr>
        <w:t>з) самовольно устраивать огороды;</w:t>
      </w:r>
    </w:p>
    <w:p w:rsidR="00A2120D" w:rsidRDefault="00A2120D" w:rsidP="00A2120D">
      <w:pPr>
        <w:shd w:val="clear" w:color="auto" w:fill="FFFFFF"/>
        <w:spacing w:line="322" w:lineRule="exact"/>
        <w:ind w:left="710"/>
      </w:pPr>
      <w:r>
        <w:rPr>
          <w:sz w:val="28"/>
          <w:szCs w:val="28"/>
        </w:rPr>
        <w:t>и) пасти скот;</w:t>
      </w:r>
    </w:p>
    <w:p w:rsidR="00A2120D" w:rsidRDefault="00A2120D" w:rsidP="00A2120D">
      <w:pPr>
        <w:shd w:val="clear" w:color="auto" w:fill="FFFFFF"/>
        <w:spacing w:line="322" w:lineRule="exact"/>
        <w:ind w:right="14" w:firstLine="710"/>
        <w:jc w:val="both"/>
      </w:pPr>
      <w:r>
        <w:rPr>
          <w:sz w:val="28"/>
          <w:szCs w:val="28"/>
        </w:rPr>
        <w:t>к) добывать из деревьев сок, смолу, делать надрезы, надписи, приклеивать к деревьям объявления, номерные знаки, всякого рода указатели, провода и забивать в деревья крючки и гвозди для подвешивания гамаков, качелей, веревок, прикреплять средства размещения информации и наносить другие механические повреждения;</w:t>
      </w:r>
    </w:p>
    <w:p w:rsidR="00A2120D" w:rsidRDefault="00A2120D" w:rsidP="00A2120D">
      <w:pPr>
        <w:shd w:val="clear" w:color="auto" w:fill="FFFFFF"/>
        <w:spacing w:line="322" w:lineRule="exact"/>
        <w:ind w:left="710"/>
      </w:pPr>
      <w:r>
        <w:rPr>
          <w:sz w:val="28"/>
          <w:szCs w:val="28"/>
        </w:rPr>
        <w:t>л) добывать растительную землю, песок у корней деревьев и кустарника;</w:t>
      </w:r>
    </w:p>
    <w:p w:rsidR="00A2120D" w:rsidRDefault="00A2120D" w:rsidP="00A2120D">
      <w:pPr>
        <w:shd w:val="clear" w:color="auto" w:fill="FFFFFF"/>
        <w:spacing w:line="322" w:lineRule="exact"/>
        <w:ind w:left="710"/>
      </w:pPr>
      <w:r>
        <w:rPr>
          <w:sz w:val="28"/>
          <w:szCs w:val="28"/>
        </w:rPr>
        <w:t>м) сжигать листву, траву, части деревьев и кустарника.</w:t>
      </w:r>
    </w:p>
    <w:p w:rsidR="00A2120D" w:rsidRDefault="00A2120D" w:rsidP="00A2120D">
      <w:pPr>
        <w:shd w:val="clear" w:color="auto" w:fill="FFFFFF"/>
        <w:spacing w:line="322" w:lineRule="exact"/>
        <w:ind w:right="19" w:firstLine="710"/>
        <w:jc w:val="both"/>
      </w:pPr>
      <w:r>
        <w:rPr>
          <w:sz w:val="28"/>
          <w:szCs w:val="28"/>
        </w:rPr>
        <w:t>4.11.6. На всей территории поселения запрещается проведение выжигания сухой травы в период с 15 марта по 15 ноября.</w:t>
      </w:r>
    </w:p>
    <w:p w:rsidR="00A2120D" w:rsidRDefault="00A2120D" w:rsidP="00A2120D">
      <w:pPr>
        <w:shd w:val="clear" w:color="auto" w:fill="FFFFFF"/>
        <w:spacing w:line="322" w:lineRule="exact"/>
        <w:ind w:left="710"/>
      </w:pPr>
      <w:r>
        <w:rPr>
          <w:sz w:val="28"/>
          <w:szCs w:val="28"/>
        </w:rPr>
        <w:t>4.12. Устройства для оформления озеленения</w:t>
      </w:r>
    </w:p>
    <w:p w:rsidR="00A2120D" w:rsidRDefault="00A2120D" w:rsidP="00A2120D">
      <w:pPr>
        <w:shd w:val="clear" w:color="auto" w:fill="FFFFFF"/>
        <w:tabs>
          <w:tab w:val="left" w:pos="1550"/>
        </w:tabs>
        <w:spacing w:line="322" w:lineRule="exact"/>
        <w:ind w:right="10" w:firstLine="710"/>
        <w:jc w:val="both"/>
      </w:pPr>
      <w:r>
        <w:rPr>
          <w:spacing w:val="-2"/>
          <w:sz w:val="28"/>
          <w:szCs w:val="28"/>
        </w:rPr>
        <w:t>4.12.1.</w:t>
      </w:r>
      <w:r>
        <w:rPr>
          <w:sz w:val="28"/>
          <w:szCs w:val="28"/>
        </w:rPr>
        <w:tab/>
      </w:r>
      <w:r>
        <w:rPr>
          <w:spacing w:val="-2"/>
          <w:sz w:val="28"/>
          <w:szCs w:val="28"/>
        </w:rPr>
        <w:t>Для оформления озеленения применяются следующие виды устройств:</w:t>
      </w:r>
      <w:r>
        <w:rPr>
          <w:spacing w:val="-2"/>
          <w:sz w:val="28"/>
          <w:szCs w:val="28"/>
        </w:rPr>
        <w:br/>
      </w:r>
      <w:r>
        <w:rPr>
          <w:sz w:val="28"/>
          <w:szCs w:val="28"/>
        </w:rPr>
        <w:t>трельяжи, шпалеры, перголы, контейнеры, цветочницы, вазоны.</w:t>
      </w:r>
    </w:p>
    <w:p w:rsidR="00A2120D" w:rsidRDefault="00A2120D" w:rsidP="00A2120D">
      <w:pPr>
        <w:shd w:val="clear" w:color="auto" w:fill="FFFFFF"/>
        <w:tabs>
          <w:tab w:val="left" w:pos="1714"/>
        </w:tabs>
        <w:spacing w:line="322" w:lineRule="exact"/>
        <w:ind w:right="10" w:firstLine="710"/>
        <w:jc w:val="both"/>
      </w:pPr>
      <w:r>
        <w:rPr>
          <w:spacing w:val="-2"/>
          <w:sz w:val="28"/>
          <w:szCs w:val="28"/>
        </w:rPr>
        <w:t>4.12.2.</w:t>
      </w:r>
      <w:r>
        <w:rPr>
          <w:sz w:val="28"/>
          <w:szCs w:val="28"/>
        </w:rPr>
        <w:tab/>
        <w:t>Трельяж и шпалера – легкие деревянные или металлические</w:t>
      </w:r>
      <w:r>
        <w:rPr>
          <w:sz w:val="28"/>
          <w:szCs w:val="28"/>
        </w:rPr>
        <w:br/>
        <w:t>конструкции в виде решетки для озеленения вьющимися или опирающимися</w:t>
      </w:r>
      <w:r>
        <w:rPr>
          <w:sz w:val="28"/>
          <w:szCs w:val="28"/>
        </w:rPr>
        <w:br/>
      </w:r>
      <w:r>
        <w:rPr>
          <w:spacing w:val="-2"/>
          <w:sz w:val="28"/>
          <w:szCs w:val="28"/>
        </w:rPr>
        <w:t>растениями, могут использоваться для организации уголков тихого отдыха, укрытия</w:t>
      </w:r>
      <w:r>
        <w:rPr>
          <w:spacing w:val="-2"/>
          <w:sz w:val="28"/>
          <w:szCs w:val="28"/>
        </w:rPr>
        <w:br/>
      </w:r>
      <w:r>
        <w:rPr>
          <w:sz w:val="28"/>
          <w:szCs w:val="28"/>
        </w:rPr>
        <w:t>от солнца, ограждения площадок, технических устройств и сооружений.</w:t>
      </w:r>
    </w:p>
    <w:p w:rsidR="00A2120D" w:rsidRDefault="00A2120D" w:rsidP="00A2120D">
      <w:pPr>
        <w:shd w:val="clear" w:color="auto" w:fill="FFFFFF"/>
        <w:tabs>
          <w:tab w:val="left" w:pos="1555"/>
        </w:tabs>
        <w:spacing w:line="322" w:lineRule="exact"/>
        <w:ind w:right="5" w:firstLine="710"/>
        <w:jc w:val="both"/>
      </w:pPr>
      <w:r>
        <w:rPr>
          <w:spacing w:val="-2"/>
          <w:sz w:val="28"/>
          <w:szCs w:val="28"/>
        </w:rPr>
        <w:t>4.12.3.</w:t>
      </w:r>
      <w:r>
        <w:rPr>
          <w:sz w:val="28"/>
          <w:szCs w:val="28"/>
        </w:rPr>
        <w:tab/>
      </w:r>
      <w:r>
        <w:rPr>
          <w:spacing w:val="-1"/>
          <w:sz w:val="28"/>
          <w:szCs w:val="28"/>
        </w:rPr>
        <w:t>Пергола – легкое решетчатое сооружение из дерева или металла в виде</w:t>
      </w:r>
      <w:r>
        <w:rPr>
          <w:spacing w:val="-1"/>
          <w:sz w:val="28"/>
          <w:szCs w:val="28"/>
        </w:rPr>
        <w:br/>
      </w:r>
      <w:r>
        <w:rPr>
          <w:sz w:val="28"/>
          <w:szCs w:val="28"/>
        </w:rPr>
        <w:t>беседки, галереи или навеса, используется как «зеленый тоннель», переход между</w:t>
      </w:r>
      <w:r>
        <w:rPr>
          <w:sz w:val="28"/>
          <w:szCs w:val="28"/>
        </w:rPr>
        <w:br/>
        <w:t>площадками или архитектурными объектами.</w:t>
      </w:r>
    </w:p>
    <w:p w:rsidR="00A2120D" w:rsidRDefault="00A2120D" w:rsidP="00A2120D">
      <w:pPr>
        <w:shd w:val="clear" w:color="auto" w:fill="FFFFFF"/>
        <w:tabs>
          <w:tab w:val="left" w:pos="1742"/>
        </w:tabs>
        <w:spacing w:line="322" w:lineRule="exact"/>
        <w:ind w:right="10" w:firstLine="710"/>
        <w:jc w:val="both"/>
      </w:pPr>
      <w:r>
        <w:rPr>
          <w:spacing w:val="-2"/>
          <w:sz w:val="28"/>
          <w:szCs w:val="28"/>
        </w:rPr>
        <w:t>4.12.4.</w:t>
      </w:r>
      <w:r>
        <w:rPr>
          <w:sz w:val="28"/>
          <w:szCs w:val="28"/>
        </w:rPr>
        <w:tab/>
        <w:t>Контейнеры – специальные кадки, ящики и иные емкости,</w:t>
      </w:r>
      <w:r>
        <w:rPr>
          <w:sz w:val="28"/>
          <w:szCs w:val="28"/>
        </w:rPr>
        <w:br/>
        <w:t>применяемые для высадки в них зеленых насаждений.</w:t>
      </w:r>
    </w:p>
    <w:p w:rsidR="00A2120D" w:rsidRDefault="00A2120D" w:rsidP="00A2120D">
      <w:pPr>
        <w:shd w:val="clear" w:color="auto" w:fill="FFFFFF"/>
        <w:tabs>
          <w:tab w:val="left" w:pos="1570"/>
        </w:tabs>
        <w:spacing w:line="322" w:lineRule="exact"/>
        <w:ind w:right="5" w:firstLine="710"/>
        <w:jc w:val="both"/>
      </w:pPr>
      <w:r>
        <w:rPr>
          <w:spacing w:val="-2"/>
          <w:sz w:val="28"/>
          <w:szCs w:val="28"/>
        </w:rPr>
        <w:t>4.12.5.</w:t>
      </w:r>
      <w:r>
        <w:rPr>
          <w:sz w:val="28"/>
          <w:szCs w:val="28"/>
        </w:rPr>
        <w:tab/>
        <w:t>Цветочницы, вазоны – небольшие емкости с растительным грунтом, в</w:t>
      </w:r>
      <w:r>
        <w:rPr>
          <w:sz w:val="28"/>
          <w:szCs w:val="28"/>
        </w:rPr>
        <w:br/>
        <w:t>которые высаживаются цветочные растения.</w:t>
      </w:r>
    </w:p>
    <w:p w:rsidR="00A2120D" w:rsidRDefault="00A2120D" w:rsidP="00A2120D">
      <w:pPr>
        <w:shd w:val="clear" w:color="auto" w:fill="FFFFFF"/>
        <w:spacing w:before="322"/>
        <w:ind w:left="4469"/>
      </w:pPr>
      <w:r>
        <w:rPr>
          <w:spacing w:val="-1"/>
          <w:sz w:val="28"/>
          <w:szCs w:val="28"/>
        </w:rPr>
        <w:t>4.13. Покрытия</w:t>
      </w:r>
    </w:p>
    <w:p w:rsidR="00A2120D" w:rsidRDefault="00A2120D" w:rsidP="00A84901">
      <w:pPr>
        <w:widowControl w:val="0"/>
        <w:numPr>
          <w:ilvl w:val="0"/>
          <w:numId w:val="38"/>
        </w:numPr>
        <w:shd w:val="clear" w:color="auto" w:fill="FFFFFF"/>
        <w:tabs>
          <w:tab w:val="left" w:pos="1574"/>
        </w:tabs>
        <w:autoSpaceDE w:val="0"/>
        <w:autoSpaceDN w:val="0"/>
        <w:adjustRightInd w:val="0"/>
        <w:spacing w:line="322" w:lineRule="exact"/>
        <w:ind w:right="14" w:firstLine="710"/>
        <w:jc w:val="both"/>
        <w:rPr>
          <w:spacing w:val="-2"/>
          <w:sz w:val="28"/>
          <w:szCs w:val="28"/>
        </w:rPr>
      </w:pPr>
      <w:r>
        <w:rPr>
          <w:sz w:val="28"/>
          <w:szCs w:val="28"/>
        </w:rPr>
        <w:t>При создании и благоустройстве покрытий рекомендуется учитывать принцип организации комфортной пешеходной среды в части поддержания и развития удобных и безопасных пешеходных коммуникаций.</w:t>
      </w:r>
    </w:p>
    <w:p w:rsidR="00A2120D" w:rsidRDefault="00A2120D" w:rsidP="00A84901">
      <w:pPr>
        <w:widowControl w:val="0"/>
        <w:numPr>
          <w:ilvl w:val="0"/>
          <w:numId w:val="38"/>
        </w:numPr>
        <w:shd w:val="clear" w:color="auto" w:fill="FFFFFF"/>
        <w:tabs>
          <w:tab w:val="left" w:pos="1574"/>
        </w:tabs>
        <w:autoSpaceDE w:val="0"/>
        <w:autoSpaceDN w:val="0"/>
        <w:adjustRightInd w:val="0"/>
        <w:spacing w:line="322" w:lineRule="exact"/>
        <w:ind w:firstLine="710"/>
        <w:jc w:val="both"/>
        <w:rPr>
          <w:spacing w:val="-2"/>
          <w:sz w:val="28"/>
          <w:szCs w:val="28"/>
        </w:rPr>
      </w:pPr>
      <w:r>
        <w:rPr>
          <w:sz w:val="28"/>
          <w:szCs w:val="28"/>
        </w:rPr>
        <w:t xml:space="preserve">Покрытия поверхности обеспечивают на территории муниципального </w:t>
      </w:r>
      <w:r>
        <w:rPr>
          <w:spacing w:val="-3"/>
          <w:sz w:val="28"/>
          <w:szCs w:val="28"/>
        </w:rPr>
        <w:t xml:space="preserve">образования условия безопасного и комфортного передвижения, а также формируют </w:t>
      </w:r>
      <w:r>
        <w:rPr>
          <w:sz w:val="28"/>
          <w:szCs w:val="28"/>
        </w:rPr>
        <w:t>архитектурно-художественный облик среды.</w:t>
      </w:r>
    </w:p>
    <w:p w:rsidR="00A2120D" w:rsidRDefault="00A2120D" w:rsidP="00A84901">
      <w:pPr>
        <w:widowControl w:val="0"/>
        <w:numPr>
          <w:ilvl w:val="0"/>
          <w:numId w:val="38"/>
        </w:numPr>
        <w:shd w:val="clear" w:color="auto" w:fill="FFFFFF"/>
        <w:tabs>
          <w:tab w:val="left" w:pos="1574"/>
        </w:tabs>
        <w:autoSpaceDE w:val="0"/>
        <w:autoSpaceDN w:val="0"/>
        <w:adjustRightInd w:val="0"/>
        <w:spacing w:line="322" w:lineRule="exact"/>
        <w:ind w:firstLine="710"/>
        <w:jc w:val="both"/>
        <w:rPr>
          <w:spacing w:val="-2"/>
          <w:sz w:val="28"/>
          <w:szCs w:val="28"/>
        </w:rPr>
      </w:pPr>
      <w:r>
        <w:rPr>
          <w:sz w:val="28"/>
          <w:szCs w:val="28"/>
        </w:rPr>
        <w:t>Применяемый в проекте вид покрытия рекомендуется устанавливать прочным, ремонтопригодным, экологичным, не допускающим скольжения. Выбор видов покрытия осуществляется в соответствии с их целевым назначением.</w:t>
      </w:r>
    </w:p>
    <w:p w:rsidR="00A2120D" w:rsidRDefault="00A2120D" w:rsidP="00A84901">
      <w:pPr>
        <w:widowControl w:val="0"/>
        <w:numPr>
          <w:ilvl w:val="0"/>
          <w:numId w:val="38"/>
        </w:numPr>
        <w:shd w:val="clear" w:color="auto" w:fill="FFFFFF"/>
        <w:tabs>
          <w:tab w:val="left" w:pos="1574"/>
        </w:tabs>
        <w:autoSpaceDE w:val="0"/>
        <w:autoSpaceDN w:val="0"/>
        <w:adjustRightInd w:val="0"/>
        <w:spacing w:line="322" w:lineRule="exact"/>
        <w:ind w:right="14" w:firstLine="710"/>
        <w:jc w:val="both"/>
        <w:rPr>
          <w:spacing w:val="-2"/>
          <w:sz w:val="28"/>
          <w:szCs w:val="28"/>
        </w:rPr>
      </w:pPr>
      <w:r>
        <w:rPr>
          <w:sz w:val="28"/>
          <w:szCs w:val="28"/>
        </w:rPr>
        <w:t>Для деревьев, расположенных в мощении, рекомендуется применять различные виды защиты (приствольные решетки, бордюры, периметральные скамейки и пр.).</w:t>
      </w:r>
    </w:p>
    <w:p w:rsidR="00A2120D" w:rsidRDefault="00A2120D" w:rsidP="00A2120D">
      <w:pPr>
        <w:shd w:val="clear" w:color="auto" w:fill="FFFFFF"/>
        <w:spacing w:before="317"/>
        <w:ind w:left="2294"/>
      </w:pPr>
      <w:r>
        <w:rPr>
          <w:sz w:val="28"/>
          <w:szCs w:val="28"/>
        </w:rPr>
        <w:lastRenderedPageBreak/>
        <w:t>4.14. Требования к установке ограждений (заборов)</w:t>
      </w:r>
    </w:p>
    <w:p w:rsidR="00A2120D" w:rsidRDefault="00A2120D" w:rsidP="00A2120D">
      <w:pPr>
        <w:shd w:val="clear" w:color="auto" w:fill="FFFFFF"/>
        <w:ind w:right="10" w:firstLine="710"/>
        <w:jc w:val="both"/>
      </w:pPr>
      <w:r>
        <w:rPr>
          <w:sz w:val="28"/>
          <w:szCs w:val="28"/>
        </w:rPr>
        <w:t xml:space="preserve">4.14.1. На территории муниципальных образований установка ограждений </w:t>
      </w:r>
      <w:r>
        <w:rPr>
          <w:spacing w:val="-8"/>
          <w:sz w:val="28"/>
          <w:szCs w:val="28"/>
        </w:rPr>
        <w:t>должна производиться исходя из необходимости, сформированной условиями</w:t>
      </w:r>
    </w:p>
    <w:p w:rsidR="00A2120D" w:rsidRDefault="00A2120D" w:rsidP="00A2120D">
      <w:pPr>
        <w:shd w:val="clear" w:color="auto" w:fill="FFFFFF"/>
        <w:spacing w:line="322" w:lineRule="exact"/>
        <w:ind w:right="10"/>
        <w:jc w:val="both"/>
      </w:pPr>
      <w:r>
        <w:rPr>
          <w:sz w:val="28"/>
          <w:szCs w:val="28"/>
        </w:rPr>
        <w:t>эксплуатации или охраны территорий,  зданий и иных объектов,  а  также с  учетом архитектурно-художественных требований к внешнему виду ограждений.</w:t>
      </w:r>
    </w:p>
    <w:p w:rsidR="00A2120D" w:rsidRDefault="00A2120D" w:rsidP="00A84901">
      <w:pPr>
        <w:widowControl w:val="0"/>
        <w:numPr>
          <w:ilvl w:val="0"/>
          <w:numId w:val="39"/>
        </w:numPr>
        <w:shd w:val="clear" w:color="auto" w:fill="FFFFFF"/>
        <w:tabs>
          <w:tab w:val="left" w:pos="1613"/>
        </w:tabs>
        <w:autoSpaceDE w:val="0"/>
        <w:autoSpaceDN w:val="0"/>
        <w:adjustRightInd w:val="0"/>
        <w:spacing w:line="322" w:lineRule="exact"/>
        <w:ind w:firstLine="710"/>
        <w:jc w:val="both"/>
        <w:rPr>
          <w:spacing w:val="-2"/>
          <w:sz w:val="28"/>
          <w:szCs w:val="28"/>
        </w:rPr>
      </w:pPr>
      <w:r>
        <w:rPr>
          <w:sz w:val="28"/>
          <w:szCs w:val="28"/>
        </w:rPr>
        <w:t>Строительство или установка ограждений, в том числе газонных и тротуарных на территории муниципального образования осуществляется по согласованию с органом местного самоуправления муниципального образования. Самовольная установка ограждений не допускается.</w:t>
      </w:r>
    </w:p>
    <w:p w:rsidR="00A2120D" w:rsidRDefault="00A2120D" w:rsidP="00A84901">
      <w:pPr>
        <w:widowControl w:val="0"/>
        <w:numPr>
          <w:ilvl w:val="0"/>
          <w:numId w:val="39"/>
        </w:numPr>
        <w:shd w:val="clear" w:color="auto" w:fill="FFFFFF"/>
        <w:tabs>
          <w:tab w:val="left" w:pos="1613"/>
        </w:tabs>
        <w:autoSpaceDE w:val="0"/>
        <w:autoSpaceDN w:val="0"/>
        <w:adjustRightInd w:val="0"/>
        <w:spacing w:line="322" w:lineRule="exact"/>
        <w:ind w:firstLine="710"/>
        <w:jc w:val="both"/>
        <w:rPr>
          <w:spacing w:val="-2"/>
          <w:sz w:val="28"/>
          <w:szCs w:val="28"/>
        </w:rPr>
      </w:pPr>
      <w:r>
        <w:rPr>
          <w:sz w:val="28"/>
          <w:szCs w:val="28"/>
        </w:rPr>
        <w:t xml:space="preserve">В целях проведения работ по благоустройству предусматривается применение различных видов ограждений: по назначению (декоративные, защитные, ограждающие); по высоте (низкие – 0,3-1,0 м, средние – 1,1-1,7 м, </w:t>
      </w:r>
      <w:r>
        <w:rPr>
          <w:spacing w:val="-2"/>
          <w:sz w:val="28"/>
          <w:szCs w:val="28"/>
        </w:rPr>
        <w:t xml:space="preserve">высокие – 1,8-3,0 м); по виду материала их изготовления; по степени проницаемости </w:t>
      </w:r>
      <w:r>
        <w:rPr>
          <w:sz w:val="28"/>
          <w:szCs w:val="28"/>
        </w:rPr>
        <w:t>для взгляда (прозрачные, глухие); по степени стационарности (постоянные, временные, передвижные).</w:t>
      </w:r>
    </w:p>
    <w:p w:rsidR="00A2120D" w:rsidRDefault="00A2120D" w:rsidP="00A2120D">
      <w:pPr>
        <w:shd w:val="clear" w:color="auto" w:fill="FFFFFF"/>
        <w:tabs>
          <w:tab w:val="left" w:pos="1574"/>
        </w:tabs>
        <w:spacing w:line="322" w:lineRule="exact"/>
        <w:ind w:firstLine="710"/>
        <w:jc w:val="both"/>
      </w:pPr>
      <w:r>
        <w:rPr>
          <w:spacing w:val="-2"/>
          <w:sz w:val="28"/>
          <w:szCs w:val="28"/>
        </w:rPr>
        <w:t>4.14.4.</w:t>
      </w:r>
      <w:r>
        <w:rPr>
          <w:sz w:val="28"/>
          <w:szCs w:val="28"/>
        </w:rPr>
        <w:tab/>
        <w:t>Высота ограждений не должна превышать двух метров. При наличии</w:t>
      </w:r>
      <w:r>
        <w:rPr>
          <w:sz w:val="28"/>
          <w:szCs w:val="28"/>
        </w:rPr>
        <w:br/>
        <w:t>специальных требований, связанных с особенностями эксплуатации и (или)</w:t>
      </w:r>
      <w:r>
        <w:rPr>
          <w:sz w:val="28"/>
          <w:szCs w:val="28"/>
        </w:rPr>
        <w:br/>
        <w:t>безопасностью объекта, высота может быть увеличена.</w:t>
      </w:r>
    </w:p>
    <w:p w:rsidR="00A2120D" w:rsidRDefault="00A2120D" w:rsidP="00A84901">
      <w:pPr>
        <w:widowControl w:val="0"/>
        <w:numPr>
          <w:ilvl w:val="0"/>
          <w:numId w:val="40"/>
        </w:numPr>
        <w:shd w:val="clear" w:color="auto" w:fill="FFFFFF"/>
        <w:tabs>
          <w:tab w:val="left" w:pos="1632"/>
        </w:tabs>
        <w:autoSpaceDE w:val="0"/>
        <w:autoSpaceDN w:val="0"/>
        <w:adjustRightInd w:val="0"/>
        <w:spacing w:line="322" w:lineRule="exact"/>
        <w:ind w:firstLine="710"/>
        <w:jc w:val="both"/>
        <w:rPr>
          <w:spacing w:val="-2"/>
          <w:sz w:val="28"/>
          <w:szCs w:val="28"/>
        </w:rPr>
      </w:pPr>
      <w:r>
        <w:rPr>
          <w:sz w:val="28"/>
          <w:szCs w:val="28"/>
        </w:rPr>
        <w:t>В местах примыкания газонов, цветников к проездам, стоянкам автотранспорта, в местах возможного наезда автомобилей на газон, цветники и зеленые насаждения, устанавливаются защитные металлические ограждения высотой не менее 0,5 м. Ограждения следует размещать на территории газона, цветника, зеленых насаждений с отступом от границы примыкания 0,2-0,3 м.</w:t>
      </w:r>
    </w:p>
    <w:p w:rsidR="00A2120D" w:rsidRDefault="00A2120D" w:rsidP="00A84901">
      <w:pPr>
        <w:widowControl w:val="0"/>
        <w:numPr>
          <w:ilvl w:val="0"/>
          <w:numId w:val="40"/>
        </w:numPr>
        <w:shd w:val="clear" w:color="auto" w:fill="FFFFFF"/>
        <w:tabs>
          <w:tab w:val="left" w:pos="1632"/>
        </w:tabs>
        <w:autoSpaceDE w:val="0"/>
        <w:autoSpaceDN w:val="0"/>
        <w:adjustRightInd w:val="0"/>
        <w:spacing w:line="322" w:lineRule="exact"/>
        <w:ind w:right="5" w:firstLine="710"/>
        <w:jc w:val="both"/>
        <w:rPr>
          <w:spacing w:val="-2"/>
          <w:sz w:val="28"/>
          <w:szCs w:val="28"/>
        </w:rPr>
      </w:pPr>
      <w:r>
        <w:rPr>
          <w:sz w:val="28"/>
          <w:szCs w:val="28"/>
        </w:rPr>
        <w:t xml:space="preserve">На территории муниципального образования ограждения соседних </w:t>
      </w:r>
      <w:r>
        <w:rPr>
          <w:spacing w:val="-2"/>
          <w:sz w:val="28"/>
          <w:szCs w:val="28"/>
        </w:rPr>
        <w:t xml:space="preserve">участков индивидуальных жилых домов и иных частных домовладений, выходящие </w:t>
      </w:r>
      <w:r>
        <w:rPr>
          <w:sz w:val="28"/>
          <w:szCs w:val="28"/>
        </w:rPr>
        <w:t>на одну сторону дорог и влияющие на формирование облика улицы, должны быть выдержаны в едином стилистическом решении, единой (гармоничной) цветовой гамме, схожи по типу, высоте и форме.</w:t>
      </w:r>
    </w:p>
    <w:p w:rsidR="00A2120D" w:rsidRDefault="00A2120D" w:rsidP="00A2120D">
      <w:pPr>
        <w:shd w:val="clear" w:color="auto" w:fill="FFFFFF"/>
        <w:tabs>
          <w:tab w:val="left" w:pos="1670"/>
        </w:tabs>
        <w:spacing w:line="322" w:lineRule="exact"/>
        <w:ind w:right="5" w:firstLine="710"/>
        <w:jc w:val="both"/>
      </w:pPr>
      <w:r>
        <w:rPr>
          <w:spacing w:val="-2"/>
          <w:sz w:val="28"/>
          <w:szCs w:val="28"/>
        </w:rPr>
        <w:t>4.14.7.</w:t>
      </w:r>
      <w:r>
        <w:rPr>
          <w:sz w:val="28"/>
          <w:szCs w:val="28"/>
        </w:rPr>
        <w:tab/>
        <w:t>Установка ограждений из бытовых отходов и их элементов не</w:t>
      </w:r>
      <w:r>
        <w:rPr>
          <w:sz w:val="28"/>
          <w:szCs w:val="28"/>
        </w:rPr>
        <w:br/>
        <w:t>допускается.</w:t>
      </w:r>
    </w:p>
    <w:p w:rsidR="00A2120D" w:rsidRDefault="00A2120D" w:rsidP="00A84901">
      <w:pPr>
        <w:widowControl w:val="0"/>
        <w:numPr>
          <w:ilvl w:val="0"/>
          <w:numId w:val="41"/>
        </w:numPr>
        <w:shd w:val="clear" w:color="auto" w:fill="FFFFFF"/>
        <w:tabs>
          <w:tab w:val="left" w:pos="1541"/>
        </w:tabs>
        <w:autoSpaceDE w:val="0"/>
        <w:autoSpaceDN w:val="0"/>
        <w:adjustRightInd w:val="0"/>
        <w:spacing w:line="322" w:lineRule="exact"/>
        <w:ind w:right="5" w:firstLine="710"/>
        <w:jc w:val="both"/>
        <w:rPr>
          <w:spacing w:val="-2"/>
          <w:sz w:val="28"/>
          <w:szCs w:val="28"/>
        </w:rPr>
      </w:pPr>
      <w:r>
        <w:rPr>
          <w:sz w:val="28"/>
          <w:szCs w:val="28"/>
        </w:rPr>
        <w:t>Применение на территории муниципального образования ограждений из сетки-рабицы не допускается, за исключением ограждений индивидуальных жилых домов малой этажности и дачных участков, при условии использования полноценных секций в металлической раме.</w:t>
      </w:r>
    </w:p>
    <w:p w:rsidR="00A2120D" w:rsidRDefault="00A2120D" w:rsidP="00A84901">
      <w:pPr>
        <w:widowControl w:val="0"/>
        <w:numPr>
          <w:ilvl w:val="0"/>
          <w:numId w:val="41"/>
        </w:numPr>
        <w:shd w:val="clear" w:color="auto" w:fill="FFFFFF"/>
        <w:tabs>
          <w:tab w:val="left" w:pos="1541"/>
        </w:tabs>
        <w:autoSpaceDE w:val="0"/>
        <w:autoSpaceDN w:val="0"/>
        <w:adjustRightInd w:val="0"/>
        <w:spacing w:line="322" w:lineRule="exact"/>
        <w:ind w:firstLine="710"/>
        <w:jc w:val="both"/>
        <w:rPr>
          <w:spacing w:val="-2"/>
          <w:sz w:val="28"/>
          <w:szCs w:val="28"/>
        </w:rPr>
      </w:pPr>
      <w:r>
        <w:rPr>
          <w:spacing w:val="-3"/>
          <w:sz w:val="28"/>
          <w:szCs w:val="28"/>
        </w:rPr>
        <w:t xml:space="preserve">Установка ограждений в виде сплошной кладки строительного кирпича </w:t>
      </w:r>
      <w:r>
        <w:rPr>
          <w:sz w:val="28"/>
          <w:szCs w:val="28"/>
        </w:rPr>
        <w:t xml:space="preserve">и строительных блоков (бетонных, гипсовых, цементных и др.) без чередования с вертикальными столбами или опорами не допускается. При использовании во внешней отделке ограждения строительного кирпича или строительных блоков </w:t>
      </w:r>
      <w:r>
        <w:rPr>
          <w:spacing w:val="-1"/>
          <w:sz w:val="28"/>
          <w:szCs w:val="28"/>
        </w:rPr>
        <w:t xml:space="preserve">необходимо производить их оштукатуривание и окраску, при этом столбы и секции ограждения должны различаться по цвету (тону). Для внешней отделки ограждения </w:t>
      </w:r>
      <w:r>
        <w:rPr>
          <w:sz w:val="28"/>
          <w:szCs w:val="28"/>
        </w:rPr>
        <w:t>рекомендуется использование облицовочного кирпича. Окраска ограждения из облицовочного кирпича не допускается.</w:t>
      </w:r>
    </w:p>
    <w:p w:rsidR="00A2120D" w:rsidRDefault="00A2120D" w:rsidP="00A2120D">
      <w:pPr>
        <w:shd w:val="clear" w:color="auto" w:fill="FFFFFF"/>
        <w:spacing w:before="317"/>
        <w:ind w:left="3907"/>
      </w:pPr>
      <w:r>
        <w:rPr>
          <w:sz w:val="28"/>
          <w:szCs w:val="28"/>
        </w:rPr>
        <w:t>4.15. Водные устройства</w:t>
      </w:r>
    </w:p>
    <w:p w:rsidR="00A2120D" w:rsidRDefault="00A2120D" w:rsidP="00A2120D">
      <w:pPr>
        <w:shd w:val="clear" w:color="auto" w:fill="FFFFFF"/>
        <w:spacing w:before="322" w:line="322" w:lineRule="exact"/>
        <w:ind w:firstLine="710"/>
        <w:jc w:val="both"/>
      </w:pPr>
      <w:r>
        <w:rPr>
          <w:sz w:val="28"/>
          <w:szCs w:val="28"/>
        </w:rPr>
        <w:lastRenderedPageBreak/>
        <w:t xml:space="preserve">4.15.1. К водным устройствам относятся фонтаны, питьевые фонтанчики, декоративные водоемы. Водные устройства выполняют декоративно-эстетическую </w:t>
      </w:r>
      <w:r>
        <w:rPr>
          <w:spacing w:val="-10"/>
          <w:sz w:val="28"/>
          <w:szCs w:val="28"/>
        </w:rPr>
        <w:t xml:space="preserve">функцию, улучшают микроклимат, воздушную и акустическую среду.  Водные устройства  всех видов следует снабжать водосливными трубами, отводящими </w:t>
      </w:r>
      <w:r>
        <w:rPr>
          <w:sz w:val="28"/>
          <w:szCs w:val="28"/>
        </w:rPr>
        <w:t>избыток воды в дренажную сеть и ливневую канализацию.</w:t>
      </w:r>
    </w:p>
    <w:p w:rsidR="00A2120D" w:rsidRDefault="00A2120D" w:rsidP="00A84901">
      <w:pPr>
        <w:widowControl w:val="0"/>
        <w:numPr>
          <w:ilvl w:val="0"/>
          <w:numId w:val="42"/>
        </w:numPr>
        <w:shd w:val="clear" w:color="auto" w:fill="FFFFFF"/>
        <w:tabs>
          <w:tab w:val="left" w:pos="1546"/>
        </w:tabs>
        <w:autoSpaceDE w:val="0"/>
        <w:autoSpaceDN w:val="0"/>
        <w:adjustRightInd w:val="0"/>
        <w:spacing w:line="322" w:lineRule="exact"/>
        <w:ind w:right="10" w:firstLine="710"/>
        <w:jc w:val="both"/>
        <w:rPr>
          <w:spacing w:val="-2"/>
          <w:sz w:val="28"/>
          <w:szCs w:val="28"/>
        </w:rPr>
      </w:pPr>
      <w:r>
        <w:rPr>
          <w:spacing w:val="-1"/>
          <w:sz w:val="28"/>
          <w:szCs w:val="28"/>
        </w:rPr>
        <w:t xml:space="preserve">Питьевые фонтанчики могут быть как типовыми, так и выполненными </w:t>
      </w:r>
      <w:r>
        <w:rPr>
          <w:sz w:val="28"/>
          <w:szCs w:val="28"/>
        </w:rPr>
        <w:t xml:space="preserve">по специально разработанному проекту, их следует размещать в зонах отдыха и на спортивных площадках. Место размещения питьевого фонтанчика и подход к нему </w:t>
      </w:r>
      <w:r>
        <w:rPr>
          <w:spacing w:val="-3"/>
          <w:sz w:val="28"/>
          <w:szCs w:val="28"/>
        </w:rPr>
        <w:t xml:space="preserve">оборудуется твердым видом покрытия, высота должна составлять не более 90 см для </w:t>
      </w:r>
      <w:r>
        <w:rPr>
          <w:sz w:val="28"/>
          <w:szCs w:val="28"/>
        </w:rPr>
        <w:t>взрослых и не более 70 см для детей.</w:t>
      </w:r>
    </w:p>
    <w:p w:rsidR="00A2120D" w:rsidRDefault="00A2120D" w:rsidP="00A84901">
      <w:pPr>
        <w:widowControl w:val="0"/>
        <w:numPr>
          <w:ilvl w:val="0"/>
          <w:numId w:val="42"/>
        </w:numPr>
        <w:shd w:val="clear" w:color="auto" w:fill="FFFFFF"/>
        <w:tabs>
          <w:tab w:val="left" w:pos="1546"/>
        </w:tabs>
        <w:autoSpaceDE w:val="0"/>
        <w:autoSpaceDN w:val="0"/>
        <w:adjustRightInd w:val="0"/>
        <w:spacing w:line="322" w:lineRule="exact"/>
        <w:ind w:right="5" w:firstLine="710"/>
        <w:jc w:val="both"/>
        <w:rPr>
          <w:spacing w:val="-2"/>
          <w:sz w:val="28"/>
          <w:szCs w:val="28"/>
        </w:rPr>
      </w:pPr>
      <w:r>
        <w:rPr>
          <w:spacing w:val="-2"/>
          <w:sz w:val="28"/>
          <w:szCs w:val="28"/>
        </w:rPr>
        <w:t xml:space="preserve">Декоративные водоемы сооружаются с использованием рельефа или на </w:t>
      </w:r>
      <w:r>
        <w:rPr>
          <w:sz w:val="28"/>
          <w:szCs w:val="28"/>
        </w:rPr>
        <w:t xml:space="preserve">ровной поверхности в сочетании с газоном, плиточным покрытием, цветниками, </w:t>
      </w:r>
      <w:r>
        <w:rPr>
          <w:spacing w:val="-1"/>
          <w:sz w:val="28"/>
          <w:szCs w:val="28"/>
        </w:rPr>
        <w:t xml:space="preserve">древесно-кустарниковыми посадками. Дно водоема делается гладким, удобным для </w:t>
      </w:r>
      <w:r>
        <w:rPr>
          <w:spacing w:val="-2"/>
          <w:sz w:val="28"/>
          <w:szCs w:val="28"/>
        </w:rPr>
        <w:t>очистки. Рекомендуется использование приемов цветового и светового оформления.</w:t>
      </w:r>
    </w:p>
    <w:p w:rsidR="00A2120D" w:rsidRDefault="00A2120D" w:rsidP="00A2120D">
      <w:pPr>
        <w:shd w:val="clear" w:color="auto" w:fill="FFFFFF"/>
        <w:spacing w:before="317"/>
        <w:ind w:left="2304"/>
      </w:pPr>
      <w:r>
        <w:rPr>
          <w:sz w:val="28"/>
          <w:szCs w:val="28"/>
        </w:rPr>
        <w:t>4.16. Уличное коммунально-бытовое оборудование</w:t>
      </w:r>
    </w:p>
    <w:p w:rsidR="00A2120D" w:rsidRDefault="00A2120D" w:rsidP="00A2120D">
      <w:pPr>
        <w:shd w:val="clear" w:color="auto" w:fill="FFFFFF"/>
        <w:tabs>
          <w:tab w:val="left" w:pos="1560"/>
          <w:tab w:val="left" w:pos="3317"/>
          <w:tab w:val="left" w:pos="6394"/>
          <w:tab w:val="left" w:pos="8453"/>
        </w:tabs>
        <w:spacing w:line="322" w:lineRule="exact"/>
        <w:ind w:firstLine="710"/>
        <w:jc w:val="both"/>
      </w:pPr>
      <w:r>
        <w:rPr>
          <w:spacing w:val="-2"/>
          <w:sz w:val="28"/>
          <w:szCs w:val="28"/>
        </w:rPr>
        <w:t>4.16.1.</w:t>
      </w:r>
      <w:r>
        <w:rPr>
          <w:sz w:val="28"/>
          <w:szCs w:val="28"/>
        </w:rPr>
        <w:tab/>
      </w:r>
      <w:r>
        <w:rPr>
          <w:spacing w:val="-3"/>
          <w:sz w:val="28"/>
          <w:szCs w:val="28"/>
        </w:rPr>
        <w:t>Уличное</w:t>
      </w:r>
      <w:r>
        <w:rPr>
          <w:rFonts w:ascii="Arial" w:hAnsi="Arial" w:cs="Arial"/>
          <w:sz w:val="28"/>
          <w:szCs w:val="28"/>
        </w:rPr>
        <w:tab/>
      </w:r>
      <w:r>
        <w:rPr>
          <w:spacing w:val="-2"/>
          <w:sz w:val="28"/>
          <w:szCs w:val="28"/>
        </w:rPr>
        <w:t>коммунально-бытовое</w:t>
      </w:r>
      <w:r>
        <w:rPr>
          <w:rFonts w:ascii="Arial" w:hAnsi="Arial" w:cs="Arial"/>
          <w:sz w:val="28"/>
          <w:szCs w:val="28"/>
        </w:rPr>
        <w:tab/>
      </w:r>
      <w:r>
        <w:rPr>
          <w:spacing w:val="-2"/>
          <w:sz w:val="28"/>
          <w:szCs w:val="28"/>
        </w:rPr>
        <w:t>оборудование</w:t>
      </w:r>
      <w:r>
        <w:rPr>
          <w:rFonts w:ascii="Arial" w:hAnsi="Arial" w:cs="Arial"/>
          <w:sz w:val="28"/>
          <w:szCs w:val="28"/>
        </w:rPr>
        <w:tab/>
      </w:r>
      <w:r>
        <w:rPr>
          <w:spacing w:val="-2"/>
          <w:sz w:val="28"/>
          <w:szCs w:val="28"/>
        </w:rPr>
        <w:t>представлено</w:t>
      </w:r>
      <w:r>
        <w:rPr>
          <w:spacing w:val="-2"/>
          <w:sz w:val="28"/>
          <w:szCs w:val="28"/>
        </w:rPr>
        <w:br/>
      </w:r>
      <w:r>
        <w:rPr>
          <w:sz w:val="28"/>
          <w:szCs w:val="28"/>
        </w:rPr>
        <w:t>различными видами мусоросборников – контейнерами, урнами. Основными</w:t>
      </w:r>
      <w:r>
        <w:rPr>
          <w:sz w:val="28"/>
          <w:szCs w:val="28"/>
        </w:rPr>
        <w:br/>
        <w:t>требованиями при выборе того или иного вида коммунально-бытового</w:t>
      </w:r>
      <w:r>
        <w:rPr>
          <w:sz w:val="28"/>
          <w:szCs w:val="28"/>
        </w:rPr>
        <w:br/>
        <w:t>оборудования являются: экологичность, безопасность (отсутствие острых углов),</w:t>
      </w:r>
      <w:r>
        <w:rPr>
          <w:sz w:val="28"/>
          <w:szCs w:val="28"/>
        </w:rPr>
        <w:br/>
        <w:t>удобство в пользовании, легкость очистки, привлекательный внешний вид.</w:t>
      </w:r>
    </w:p>
    <w:p w:rsidR="00A2120D" w:rsidRDefault="00A2120D" w:rsidP="00A2120D">
      <w:pPr>
        <w:shd w:val="clear" w:color="auto" w:fill="FFFFFF"/>
        <w:tabs>
          <w:tab w:val="left" w:pos="1565"/>
        </w:tabs>
        <w:spacing w:line="322" w:lineRule="exact"/>
        <w:ind w:right="5" w:firstLine="710"/>
        <w:jc w:val="both"/>
      </w:pPr>
      <w:r>
        <w:rPr>
          <w:spacing w:val="-2"/>
          <w:sz w:val="28"/>
          <w:szCs w:val="28"/>
        </w:rPr>
        <w:t>4.16.2.</w:t>
      </w:r>
      <w:r>
        <w:rPr>
          <w:sz w:val="28"/>
          <w:szCs w:val="28"/>
        </w:rPr>
        <w:tab/>
        <w:t>Для сбора бытового мусора на улицах, площадях, объектах рекреации</w:t>
      </w:r>
      <w:r>
        <w:rPr>
          <w:sz w:val="28"/>
          <w:szCs w:val="28"/>
        </w:rPr>
        <w:br/>
      </w:r>
      <w:r>
        <w:rPr>
          <w:spacing w:val="-2"/>
          <w:sz w:val="28"/>
          <w:szCs w:val="28"/>
        </w:rPr>
        <w:t>собственники (владельцы) объектов общественного назначения обязаны обеспечить</w:t>
      </w:r>
      <w:r>
        <w:rPr>
          <w:spacing w:val="-2"/>
          <w:sz w:val="28"/>
          <w:szCs w:val="28"/>
        </w:rPr>
        <w:br/>
      </w:r>
      <w:r>
        <w:rPr>
          <w:sz w:val="28"/>
          <w:szCs w:val="28"/>
        </w:rPr>
        <w:t>установку урн у входов в объекты общественного назначения. Интервал при</w:t>
      </w:r>
      <w:r>
        <w:rPr>
          <w:sz w:val="28"/>
          <w:szCs w:val="28"/>
        </w:rPr>
        <w:br/>
        <w:t>расстановке урн (без учета обязательной расстановки у вышеперечисленных</w:t>
      </w:r>
      <w:r>
        <w:rPr>
          <w:sz w:val="28"/>
          <w:szCs w:val="28"/>
        </w:rPr>
        <w:br/>
        <w:t>объектов) должен составлять: на основных пешеходных коммуникациях – не более</w:t>
      </w:r>
      <w:r>
        <w:rPr>
          <w:sz w:val="28"/>
          <w:szCs w:val="28"/>
        </w:rPr>
        <w:br/>
        <w:t>60 м, других территорий муниципального образования – не более 100 м. На</w:t>
      </w:r>
      <w:r>
        <w:rPr>
          <w:sz w:val="28"/>
          <w:szCs w:val="28"/>
        </w:rPr>
        <w:br/>
        <w:t>рекреационных территориях расстановка урн предусматривается у скамей,</w:t>
      </w:r>
      <w:r>
        <w:rPr>
          <w:sz w:val="28"/>
          <w:szCs w:val="28"/>
        </w:rPr>
        <w:br/>
        <w:t>некапитальных объектов, ориентированных на продажу продуктов питания. Кроме</w:t>
      </w:r>
      <w:r>
        <w:rPr>
          <w:sz w:val="28"/>
          <w:szCs w:val="28"/>
        </w:rPr>
        <w:br/>
      </w:r>
      <w:r>
        <w:rPr>
          <w:spacing w:val="-2"/>
          <w:sz w:val="28"/>
          <w:szCs w:val="28"/>
        </w:rPr>
        <w:t>того, урны следует устанавливать на остановках общественного транспорта. Во всех</w:t>
      </w:r>
      <w:r>
        <w:rPr>
          <w:spacing w:val="-2"/>
          <w:sz w:val="28"/>
          <w:szCs w:val="28"/>
        </w:rPr>
        <w:br/>
      </w:r>
      <w:r>
        <w:rPr>
          <w:sz w:val="28"/>
          <w:szCs w:val="28"/>
        </w:rPr>
        <w:t>случаях расстановка урн не должна мешать передвижению пешеходов, проезду</w:t>
      </w:r>
      <w:r>
        <w:rPr>
          <w:sz w:val="28"/>
          <w:szCs w:val="28"/>
        </w:rPr>
        <w:br/>
        <w:t>инвалидных и детских колясок.</w:t>
      </w:r>
    </w:p>
    <w:p w:rsidR="00A2120D" w:rsidRDefault="00A2120D" w:rsidP="00A2120D">
      <w:pPr>
        <w:shd w:val="clear" w:color="auto" w:fill="FFFFFF"/>
        <w:tabs>
          <w:tab w:val="left" w:pos="1608"/>
          <w:tab w:val="left" w:pos="1829"/>
          <w:tab w:val="left" w:pos="4138"/>
          <w:tab w:val="left" w:pos="6418"/>
          <w:tab w:val="left" w:pos="8323"/>
          <w:tab w:val="left" w:pos="9782"/>
        </w:tabs>
        <w:spacing w:line="322" w:lineRule="exact"/>
        <w:ind w:right="5" w:firstLine="710"/>
        <w:jc w:val="both"/>
      </w:pPr>
      <w:r>
        <w:rPr>
          <w:spacing w:val="-2"/>
          <w:sz w:val="28"/>
          <w:szCs w:val="28"/>
        </w:rPr>
        <w:t>4.16.3.</w:t>
      </w:r>
      <w:r>
        <w:rPr>
          <w:sz w:val="28"/>
          <w:szCs w:val="28"/>
        </w:rPr>
        <w:tab/>
        <w:t>Урны, расположенные на остановках общественного пассажирского</w:t>
      </w:r>
      <w:r>
        <w:rPr>
          <w:sz w:val="28"/>
          <w:szCs w:val="28"/>
        </w:rPr>
        <w:br/>
        <w:t>транспорта, предназначены для сброса мелкого мусора, образующегося у</w:t>
      </w:r>
      <w:r>
        <w:rPr>
          <w:sz w:val="28"/>
          <w:szCs w:val="28"/>
        </w:rPr>
        <w:br/>
        <w:t>пассажиров общественного транспорта во время поездки или ожидания на</w:t>
      </w:r>
      <w:r>
        <w:rPr>
          <w:sz w:val="28"/>
          <w:szCs w:val="28"/>
        </w:rPr>
        <w:br/>
        <w:t>остановочном пункте. Не допускается сброс мусора в урны, расположенные на</w:t>
      </w:r>
      <w:r>
        <w:rPr>
          <w:sz w:val="28"/>
          <w:szCs w:val="28"/>
        </w:rPr>
        <w:br/>
      </w:r>
      <w:r>
        <w:rPr>
          <w:spacing w:val="-2"/>
          <w:sz w:val="28"/>
          <w:szCs w:val="28"/>
        </w:rPr>
        <w:t>остановках</w:t>
      </w:r>
      <w:r>
        <w:rPr>
          <w:rFonts w:ascii="Arial" w:hAnsi="Arial" w:cs="Arial"/>
          <w:sz w:val="28"/>
          <w:szCs w:val="28"/>
        </w:rPr>
        <w:tab/>
      </w:r>
      <w:r>
        <w:rPr>
          <w:spacing w:val="-3"/>
          <w:sz w:val="28"/>
          <w:szCs w:val="28"/>
        </w:rPr>
        <w:t>общественного</w:t>
      </w:r>
      <w:r>
        <w:rPr>
          <w:rFonts w:ascii="Arial" w:hAnsi="Arial" w:cs="Arial"/>
          <w:sz w:val="28"/>
          <w:szCs w:val="28"/>
        </w:rPr>
        <w:tab/>
      </w:r>
      <w:r>
        <w:rPr>
          <w:spacing w:val="-2"/>
          <w:sz w:val="28"/>
          <w:szCs w:val="28"/>
        </w:rPr>
        <w:t>пассажирского</w:t>
      </w:r>
      <w:r>
        <w:rPr>
          <w:rFonts w:ascii="Arial" w:hAnsi="Arial" w:cs="Arial"/>
          <w:sz w:val="28"/>
          <w:szCs w:val="28"/>
        </w:rPr>
        <w:tab/>
      </w:r>
      <w:r>
        <w:rPr>
          <w:spacing w:val="-3"/>
          <w:sz w:val="28"/>
          <w:szCs w:val="28"/>
        </w:rPr>
        <w:t>транспорта,</w:t>
      </w:r>
      <w:r>
        <w:rPr>
          <w:rFonts w:ascii="Arial" w:cs="Arial"/>
          <w:sz w:val="28"/>
          <w:szCs w:val="28"/>
        </w:rPr>
        <w:tab/>
      </w:r>
      <w:r>
        <w:rPr>
          <w:spacing w:val="-3"/>
          <w:sz w:val="28"/>
          <w:szCs w:val="28"/>
        </w:rPr>
        <w:t>лицами,</w:t>
      </w:r>
      <w:r w:rsidR="00114F14">
        <w:rPr>
          <w:spacing w:val="-3"/>
          <w:sz w:val="28"/>
          <w:szCs w:val="28"/>
        </w:rPr>
        <w:t xml:space="preserve"> </w:t>
      </w:r>
      <w:r>
        <w:rPr>
          <w:spacing w:val="-3"/>
          <w:sz w:val="28"/>
          <w:szCs w:val="28"/>
        </w:rPr>
        <w:t>не</w:t>
      </w:r>
      <w:r>
        <w:rPr>
          <w:spacing w:val="-3"/>
          <w:sz w:val="28"/>
          <w:szCs w:val="28"/>
        </w:rPr>
        <w:br/>
      </w:r>
      <w:r>
        <w:rPr>
          <w:sz w:val="28"/>
          <w:szCs w:val="28"/>
        </w:rPr>
        <w:t>осуществляющими непосредственного использования общественного</w:t>
      </w:r>
      <w:r>
        <w:rPr>
          <w:sz w:val="28"/>
          <w:szCs w:val="28"/>
        </w:rPr>
        <w:br/>
        <w:t>пассажирского транспорта либо его ожидания на остановочном пункте, а также</w:t>
      </w:r>
      <w:r>
        <w:rPr>
          <w:sz w:val="28"/>
          <w:szCs w:val="28"/>
        </w:rPr>
        <w:br/>
        <w:t>мусора в объеме более 0,015 метра кубических, либо строительного мусора.</w:t>
      </w:r>
    </w:p>
    <w:p w:rsidR="00A2120D" w:rsidRDefault="00A2120D" w:rsidP="00A2120D">
      <w:pPr>
        <w:shd w:val="clear" w:color="auto" w:fill="FFFFFF"/>
        <w:spacing w:before="317"/>
        <w:ind w:firstLine="710"/>
      </w:pPr>
      <w:r>
        <w:rPr>
          <w:sz w:val="28"/>
          <w:szCs w:val="28"/>
        </w:rPr>
        <w:t>4.17. Уличное техническое оборудование</w:t>
      </w:r>
    </w:p>
    <w:p w:rsidR="00A2120D" w:rsidRDefault="00A2120D" w:rsidP="00A2120D">
      <w:pPr>
        <w:shd w:val="clear" w:color="auto" w:fill="FFFFFF"/>
        <w:spacing w:line="322" w:lineRule="exact"/>
        <w:ind w:firstLine="710"/>
        <w:jc w:val="both"/>
      </w:pPr>
      <w:r>
        <w:rPr>
          <w:sz w:val="28"/>
          <w:szCs w:val="28"/>
        </w:rPr>
        <w:t xml:space="preserve">4.17.1. К уличному техническому оборудованию относятся элементы инженерного оборудования (в том числе подъемные площадки для инвалидных </w:t>
      </w:r>
      <w:r>
        <w:rPr>
          <w:sz w:val="28"/>
          <w:szCs w:val="28"/>
        </w:rPr>
        <w:lastRenderedPageBreak/>
        <w:t xml:space="preserve">колясок, люки смотровых колодцев, решетки дождеприемных колодцев, </w:t>
      </w:r>
      <w:r>
        <w:rPr>
          <w:spacing w:val="-2"/>
          <w:sz w:val="28"/>
          <w:szCs w:val="28"/>
        </w:rPr>
        <w:t>вентиляционные шахты подземных коммуникаций, шкафы телефонной связи и т.п.).</w:t>
      </w:r>
    </w:p>
    <w:p w:rsidR="00A2120D" w:rsidRDefault="00A2120D" w:rsidP="00A2120D">
      <w:pPr>
        <w:shd w:val="clear" w:color="auto" w:fill="FFFFFF"/>
        <w:spacing w:line="322" w:lineRule="exact"/>
        <w:ind w:right="10" w:firstLine="710"/>
        <w:jc w:val="both"/>
      </w:pPr>
      <w:r>
        <w:rPr>
          <w:sz w:val="28"/>
          <w:szCs w:val="28"/>
        </w:rPr>
        <w:t>4.17.2. Элементы инженерного оборудования не должны противоречить техническим условиям, в том числе:</w:t>
      </w:r>
    </w:p>
    <w:p w:rsidR="00A2120D" w:rsidRDefault="00A2120D" w:rsidP="00A2120D">
      <w:pPr>
        <w:shd w:val="clear" w:color="auto" w:fill="FFFFFF"/>
        <w:tabs>
          <w:tab w:val="left" w:pos="1138"/>
        </w:tabs>
        <w:spacing w:line="322" w:lineRule="exact"/>
        <w:ind w:firstLine="710"/>
        <w:jc w:val="both"/>
      </w:pPr>
      <w:r>
        <w:rPr>
          <w:spacing w:val="-1"/>
          <w:sz w:val="28"/>
          <w:szCs w:val="28"/>
        </w:rPr>
        <w:t>1)</w:t>
      </w:r>
      <w:r>
        <w:rPr>
          <w:sz w:val="28"/>
          <w:szCs w:val="28"/>
        </w:rPr>
        <w:tab/>
        <w:t>крышки люков смотровых колодцев, расположенных на территории</w:t>
      </w:r>
      <w:r>
        <w:rPr>
          <w:sz w:val="28"/>
          <w:szCs w:val="28"/>
        </w:rPr>
        <w:br/>
      </w:r>
      <w:r>
        <w:rPr>
          <w:spacing w:val="-2"/>
          <w:sz w:val="28"/>
          <w:szCs w:val="28"/>
        </w:rPr>
        <w:t>пешеходных коммуникаций (в т.ч. уличных переходов), должны быть выполнены на</w:t>
      </w:r>
      <w:r>
        <w:rPr>
          <w:spacing w:val="-2"/>
          <w:sz w:val="28"/>
          <w:szCs w:val="28"/>
        </w:rPr>
        <w:br/>
      </w:r>
      <w:r>
        <w:rPr>
          <w:sz w:val="28"/>
          <w:szCs w:val="28"/>
        </w:rPr>
        <w:t>одном уровне с покрытием прилегающей поверхности, перепад не должен</w:t>
      </w:r>
      <w:r>
        <w:rPr>
          <w:sz w:val="28"/>
          <w:szCs w:val="28"/>
        </w:rPr>
        <w:br/>
        <w:t>превышать 20 мм, а зазоры между краем люка и покрытием тротуара – не более 15</w:t>
      </w:r>
      <w:r>
        <w:rPr>
          <w:sz w:val="28"/>
          <w:szCs w:val="28"/>
        </w:rPr>
        <w:br/>
        <w:t>мм;</w:t>
      </w:r>
    </w:p>
    <w:p w:rsidR="00A2120D" w:rsidRDefault="00A2120D" w:rsidP="00A2120D">
      <w:pPr>
        <w:shd w:val="clear" w:color="auto" w:fill="FFFFFF"/>
        <w:tabs>
          <w:tab w:val="left" w:pos="1013"/>
        </w:tabs>
        <w:spacing w:line="322" w:lineRule="exact"/>
        <w:ind w:left="710"/>
      </w:pPr>
      <w:r>
        <w:rPr>
          <w:spacing w:val="-1"/>
          <w:sz w:val="28"/>
          <w:szCs w:val="28"/>
        </w:rPr>
        <w:t>2)</w:t>
      </w:r>
      <w:r>
        <w:rPr>
          <w:sz w:val="28"/>
          <w:szCs w:val="28"/>
        </w:rPr>
        <w:tab/>
        <w:t>вентиляционные шахты необходимо оборудовать решетками.</w:t>
      </w:r>
    </w:p>
    <w:p w:rsidR="00A2120D" w:rsidRDefault="00A2120D" w:rsidP="00A2120D">
      <w:pPr>
        <w:shd w:val="clear" w:color="auto" w:fill="FFFFFF"/>
        <w:spacing w:before="317"/>
        <w:ind w:firstLine="710"/>
      </w:pPr>
      <w:r>
        <w:rPr>
          <w:sz w:val="28"/>
          <w:szCs w:val="28"/>
        </w:rPr>
        <w:t>4.18. Игровое и спортивное оборудование</w:t>
      </w:r>
    </w:p>
    <w:p w:rsidR="00A2120D" w:rsidRDefault="00A2120D" w:rsidP="00A2120D">
      <w:pPr>
        <w:shd w:val="clear" w:color="auto" w:fill="FFFFFF"/>
        <w:tabs>
          <w:tab w:val="left" w:pos="1675"/>
        </w:tabs>
        <w:spacing w:line="322" w:lineRule="exact"/>
        <w:ind w:right="10" w:firstLine="710"/>
        <w:jc w:val="both"/>
      </w:pPr>
      <w:r>
        <w:rPr>
          <w:spacing w:val="-2"/>
          <w:sz w:val="28"/>
          <w:szCs w:val="28"/>
        </w:rPr>
        <w:t>4.18.1.</w:t>
      </w:r>
      <w:r>
        <w:rPr>
          <w:sz w:val="28"/>
          <w:szCs w:val="28"/>
        </w:rPr>
        <w:tab/>
        <w:t>В рамках решения задачи обеспечения комфортной среды, при</w:t>
      </w:r>
      <w:r>
        <w:rPr>
          <w:sz w:val="28"/>
          <w:szCs w:val="28"/>
        </w:rPr>
        <w:br/>
        <w:t>создании и благоустройстве игрового и спортивного оборудования, рекомендуется</w:t>
      </w:r>
      <w:r>
        <w:rPr>
          <w:sz w:val="28"/>
          <w:szCs w:val="28"/>
        </w:rPr>
        <w:br/>
        <w:t>учитывать принципы функционального разнообразия, комфортной среды для</w:t>
      </w:r>
      <w:r>
        <w:rPr>
          <w:sz w:val="28"/>
          <w:szCs w:val="28"/>
        </w:rPr>
        <w:br/>
        <w:t>общения в части организации игровых и спортивных площадок как центров</w:t>
      </w:r>
      <w:r>
        <w:rPr>
          <w:sz w:val="28"/>
          <w:szCs w:val="28"/>
        </w:rPr>
        <w:br/>
        <w:t>притяжения людей.</w:t>
      </w:r>
    </w:p>
    <w:p w:rsidR="00A2120D" w:rsidRDefault="00A2120D" w:rsidP="00A2120D">
      <w:pPr>
        <w:shd w:val="clear" w:color="auto" w:fill="FFFFFF"/>
        <w:tabs>
          <w:tab w:val="left" w:pos="1594"/>
        </w:tabs>
        <w:spacing w:line="322" w:lineRule="exact"/>
        <w:ind w:right="5" w:firstLine="710"/>
        <w:jc w:val="both"/>
      </w:pPr>
      <w:r>
        <w:rPr>
          <w:spacing w:val="-2"/>
          <w:sz w:val="28"/>
          <w:szCs w:val="28"/>
        </w:rPr>
        <w:t>4.18.2.</w:t>
      </w:r>
      <w:r>
        <w:rPr>
          <w:sz w:val="28"/>
          <w:szCs w:val="28"/>
        </w:rPr>
        <w:tab/>
        <w:t>Игровое и спортивное оборудование на территории муниципального</w:t>
      </w:r>
      <w:r>
        <w:rPr>
          <w:sz w:val="28"/>
          <w:szCs w:val="28"/>
        </w:rPr>
        <w:br/>
      </w:r>
      <w:r>
        <w:rPr>
          <w:spacing w:val="-1"/>
          <w:sz w:val="28"/>
          <w:szCs w:val="28"/>
        </w:rPr>
        <w:t>образования может быть представлено игровыми, физкультурно-оздоровительными</w:t>
      </w:r>
      <w:r>
        <w:rPr>
          <w:spacing w:val="-1"/>
          <w:sz w:val="28"/>
          <w:szCs w:val="28"/>
        </w:rPr>
        <w:br/>
      </w:r>
      <w:r>
        <w:rPr>
          <w:spacing w:val="-2"/>
          <w:sz w:val="28"/>
          <w:szCs w:val="28"/>
        </w:rPr>
        <w:t>устройствами, сооружениями и (или) их комплексами. При выборе состава игрового</w:t>
      </w:r>
      <w:r>
        <w:rPr>
          <w:spacing w:val="-2"/>
          <w:sz w:val="28"/>
          <w:szCs w:val="28"/>
        </w:rPr>
        <w:br/>
      </w:r>
      <w:r>
        <w:rPr>
          <w:sz w:val="28"/>
          <w:szCs w:val="28"/>
        </w:rPr>
        <w:t>и спортивного оборудования для детей и подростков рекомендуется обеспечивать</w:t>
      </w:r>
      <w:r>
        <w:rPr>
          <w:sz w:val="28"/>
          <w:szCs w:val="28"/>
        </w:rPr>
        <w:br/>
        <w:t>соответствие оборудования анатомо-физиологическим особенностям разных</w:t>
      </w:r>
      <w:r>
        <w:rPr>
          <w:sz w:val="28"/>
          <w:szCs w:val="28"/>
        </w:rPr>
        <w:br/>
        <w:t>возрастных групп.</w:t>
      </w:r>
    </w:p>
    <w:p w:rsidR="00A2120D" w:rsidRDefault="00A2120D" w:rsidP="00A2120D">
      <w:pPr>
        <w:shd w:val="clear" w:color="auto" w:fill="FFFFFF"/>
        <w:tabs>
          <w:tab w:val="left" w:pos="1536"/>
        </w:tabs>
        <w:spacing w:line="322" w:lineRule="exact"/>
        <w:ind w:right="5" w:firstLine="710"/>
        <w:jc w:val="both"/>
      </w:pPr>
      <w:r>
        <w:rPr>
          <w:spacing w:val="-2"/>
          <w:sz w:val="28"/>
          <w:szCs w:val="28"/>
        </w:rPr>
        <w:t>4.18.3.</w:t>
      </w:r>
      <w:r>
        <w:rPr>
          <w:sz w:val="28"/>
          <w:szCs w:val="28"/>
        </w:rPr>
        <w:tab/>
      </w:r>
      <w:r>
        <w:rPr>
          <w:spacing w:val="-3"/>
          <w:sz w:val="28"/>
          <w:szCs w:val="28"/>
        </w:rPr>
        <w:t>Спортивное оборудование, предназначенное для всех возрастных групп</w:t>
      </w:r>
      <w:r>
        <w:rPr>
          <w:spacing w:val="-3"/>
          <w:sz w:val="28"/>
          <w:szCs w:val="28"/>
        </w:rPr>
        <w:br/>
      </w:r>
      <w:r>
        <w:rPr>
          <w:sz w:val="28"/>
          <w:szCs w:val="28"/>
        </w:rPr>
        <w:t>населения, размещается на спортивных, физкультурных площадках либо на</w:t>
      </w:r>
      <w:r>
        <w:rPr>
          <w:sz w:val="28"/>
          <w:szCs w:val="28"/>
        </w:rPr>
        <w:br/>
      </w:r>
      <w:r>
        <w:rPr>
          <w:spacing w:val="-2"/>
          <w:sz w:val="28"/>
          <w:szCs w:val="28"/>
        </w:rPr>
        <w:t>специально оборудованных пешеходных коммуникациях (тропы здоровья) в составе</w:t>
      </w:r>
      <w:r>
        <w:rPr>
          <w:spacing w:val="-2"/>
          <w:sz w:val="28"/>
          <w:szCs w:val="28"/>
        </w:rPr>
        <w:br/>
        <w:t>рекреаций. Спортивное оборудование в виде специальных физкультурных снарядов</w:t>
      </w:r>
      <w:r>
        <w:rPr>
          <w:spacing w:val="-2"/>
          <w:sz w:val="28"/>
          <w:szCs w:val="28"/>
        </w:rPr>
        <w:br/>
      </w:r>
      <w:r>
        <w:rPr>
          <w:sz w:val="28"/>
          <w:szCs w:val="28"/>
        </w:rPr>
        <w:t>и тренажеров может быть как заводского изготовления, так и выполненным из</w:t>
      </w:r>
      <w:r>
        <w:rPr>
          <w:sz w:val="28"/>
          <w:szCs w:val="28"/>
        </w:rPr>
        <w:br/>
        <w:t>бревен и брусьев со специально обработанной поверхностью, исключающей</w:t>
      </w:r>
      <w:r>
        <w:rPr>
          <w:sz w:val="28"/>
          <w:szCs w:val="28"/>
        </w:rPr>
        <w:br/>
      </w:r>
      <w:r>
        <w:rPr>
          <w:spacing w:val="-3"/>
          <w:sz w:val="28"/>
          <w:szCs w:val="28"/>
        </w:rPr>
        <w:t>получение травм (отсутствие трещин, сколов и т.п.). При размещении целесообразно</w:t>
      </w:r>
    </w:p>
    <w:p w:rsidR="00A2120D" w:rsidRDefault="00A2120D" w:rsidP="00A2120D">
      <w:pPr>
        <w:shd w:val="clear" w:color="auto" w:fill="FFFFFF"/>
        <w:spacing w:line="322" w:lineRule="exact"/>
        <w:ind w:left="710"/>
      </w:pPr>
      <w:r>
        <w:rPr>
          <w:sz w:val="28"/>
          <w:szCs w:val="28"/>
        </w:rPr>
        <w:t>руководствоваться каталогами сертифицированного оборудования.</w:t>
      </w:r>
    </w:p>
    <w:p w:rsidR="00A2120D" w:rsidRDefault="00A2120D" w:rsidP="00A2120D">
      <w:pPr>
        <w:shd w:val="clear" w:color="auto" w:fill="FFFFFF"/>
        <w:spacing w:before="317"/>
        <w:ind w:firstLine="710"/>
      </w:pPr>
      <w:r>
        <w:rPr>
          <w:sz w:val="28"/>
          <w:szCs w:val="28"/>
        </w:rPr>
        <w:t>4.19. Основные требования по организации освещения</w:t>
      </w:r>
    </w:p>
    <w:p w:rsidR="00A2120D" w:rsidRDefault="00A2120D" w:rsidP="00A84901">
      <w:pPr>
        <w:widowControl w:val="0"/>
        <w:numPr>
          <w:ilvl w:val="0"/>
          <w:numId w:val="43"/>
        </w:numPr>
        <w:shd w:val="clear" w:color="auto" w:fill="FFFFFF"/>
        <w:tabs>
          <w:tab w:val="left" w:pos="1541"/>
        </w:tabs>
        <w:autoSpaceDE w:val="0"/>
        <w:autoSpaceDN w:val="0"/>
        <w:adjustRightInd w:val="0"/>
        <w:spacing w:line="322" w:lineRule="exact"/>
        <w:ind w:right="10" w:firstLine="710"/>
        <w:jc w:val="both"/>
        <w:rPr>
          <w:spacing w:val="-2"/>
          <w:sz w:val="28"/>
          <w:szCs w:val="28"/>
        </w:rPr>
      </w:pPr>
      <w:r>
        <w:rPr>
          <w:spacing w:val="-1"/>
          <w:sz w:val="28"/>
          <w:szCs w:val="28"/>
        </w:rPr>
        <w:t xml:space="preserve">При проектировании освещения на территории поселения необходимо </w:t>
      </w:r>
      <w:r>
        <w:rPr>
          <w:sz w:val="28"/>
          <w:szCs w:val="28"/>
        </w:rPr>
        <w:t>предусматривать функциональное, архитектурное и информационное освещение с целью решения утилитарных, светопланировочных и светокомпозиционных задач.</w:t>
      </w:r>
    </w:p>
    <w:p w:rsidR="00A2120D" w:rsidRDefault="00A2120D" w:rsidP="00A84901">
      <w:pPr>
        <w:widowControl w:val="0"/>
        <w:numPr>
          <w:ilvl w:val="0"/>
          <w:numId w:val="43"/>
        </w:numPr>
        <w:shd w:val="clear" w:color="auto" w:fill="FFFFFF"/>
        <w:tabs>
          <w:tab w:val="left" w:pos="1541"/>
        </w:tabs>
        <w:autoSpaceDE w:val="0"/>
        <w:autoSpaceDN w:val="0"/>
        <w:adjustRightInd w:val="0"/>
        <w:spacing w:line="322" w:lineRule="exact"/>
        <w:ind w:right="5" w:firstLine="710"/>
        <w:jc w:val="both"/>
        <w:rPr>
          <w:spacing w:val="-2"/>
          <w:sz w:val="28"/>
          <w:szCs w:val="28"/>
        </w:rPr>
      </w:pPr>
      <w:r>
        <w:rPr>
          <w:spacing w:val="-3"/>
          <w:sz w:val="28"/>
          <w:szCs w:val="28"/>
        </w:rPr>
        <w:t xml:space="preserve">Освещение улиц, дорог и площадей территории поселения выполняется </w:t>
      </w:r>
      <w:r>
        <w:rPr>
          <w:sz w:val="28"/>
          <w:szCs w:val="28"/>
        </w:rPr>
        <w:t>светильниками, располагаемыми на опорах или тросах. Освещение тротуаров и подъездов на территории муниципальных образований допускается выполнять светильниками, располагаемыми на стенах или над козырьками подъездов зданий. При этом обеспечивается возможность обслуживания светильников с помощью автоподъемников, централизованное управление включением и отключением светильников и исключение повреждения светильников при падении с крыш снега и льда.</w:t>
      </w:r>
    </w:p>
    <w:p w:rsidR="00A2120D" w:rsidRDefault="00A2120D" w:rsidP="00A2120D">
      <w:pPr>
        <w:shd w:val="clear" w:color="auto" w:fill="FFFFFF"/>
        <w:tabs>
          <w:tab w:val="left" w:pos="1723"/>
        </w:tabs>
        <w:spacing w:line="322" w:lineRule="exact"/>
        <w:ind w:right="14" w:firstLine="710"/>
        <w:jc w:val="both"/>
      </w:pPr>
      <w:r>
        <w:rPr>
          <w:spacing w:val="-2"/>
          <w:sz w:val="28"/>
          <w:szCs w:val="28"/>
        </w:rPr>
        <w:lastRenderedPageBreak/>
        <w:t>4.19.3.</w:t>
      </w:r>
      <w:r>
        <w:rPr>
          <w:sz w:val="28"/>
          <w:szCs w:val="28"/>
        </w:rPr>
        <w:tab/>
        <w:t>На улицах и дорогах, оборудованных кюветами, допускается</w:t>
      </w:r>
      <w:r>
        <w:rPr>
          <w:sz w:val="28"/>
          <w:szCs w:val="28"/>
        </w:rPr>
        <w:br/>
        <w:t>устанавливать опоры за кюветом, если расстояние от опоры до ближней границы</w:t>
      </w:r>
      <w:r>
        <w:rPr>
          <w:sz w:val="28"/>
          <w:szCs w:val="28"/>
        </w:rPr>
        <w:br/>
        <w:t>проезжей части не превышает 4 м. Опора не должна находиться между пожарным</w:t>
      </w:r>
      <w:r>
        <w:rPr>
          <w:sz w:val="28"/>
          <w:szCs w:val="28"/>
        </w:rPr>
        <w:br/>
        <w:t>гидрантом и проезжей частью улицы или дороги.</w:t>
      </w:r>
    </w:p>
    <w:p w:rsidR="00A2120D" w:rsidRDefault="00A2120D" w:rsidP="00A2120D">
      <w:pPr>
        <w:shd w:val="clear" w:color="auto" w:fill="FFFFFF"/>
        <w:tabs>
          <w:tab w:val="left" w:pos="1550"/>
        </w:tabs>
        <w:spacing w:line="322" w:lineRule="exact"/>
        <w:ind w:right="14" w:firstLine="710"/>
        <w:jc w:val="both"/>
      </w:pPr>
      <w:r>
        <w:rPr>
          <w:spacing w:val="-2"/>
          <w:sz w:val="28"/>
          <w:szCs w:val="28"/>
        </w:rPr>
        <w:t>4.19.4.</w:t>
      </w:r>
      <w:r>
        <w:rPr>
          <w:sz w:val="28"/>
          <w:szCs w:val="28"/>
        </w:rPr>
        <w:tab/>
      </w:r>
      <w:r>
        <w:rPr>
          <w:spacing w:val="-2"/>
          <w:sz w:val="28"/>
          <w:szCs w:val="28"/>
        </w:rPr>
        <w:t>Опоры на пешеходных дорогах должны располагаться вне пешеходной</w:t>
      </w:r>
      <w:r>
        <w:rPr>
          <w:spacing w:val="-2"/>
          <w:sz w:val="28"/>
          <w:szCs w:val="28"/>
        </w:rPr>
        <w:br/>
      </w:r>
      <w:r>
        <w:rPr>
          <w:sz w:val="28"/>
          <w:szCs w:val="28"/>
        </w:rPr>
        <w:t>части.</w:t>
      </w:r>
    </w:p>
    <w:p w:rsidR="00A2120D" w:rsidRDefault="00A2120D" w:rsidP="00A2120D">
      <w:pPr>
        <w:shd w:val="clear" w:color="auto" w:fill="FFFFFF"/>
        <w:tabs>
          <w:tab w:val="left" w:pos="1675"/>
        </w:tabs>
        <w:spacing w:line="322" w:lineRule="exact"/>
        <w:ind w:firstLine="710"/>
        <w:jc w:val="both"/>
      </w:pPr>
      <w:r>
        <w:rPr>
          <w:spacing w:val="-2"/>
          <w:sz w:val="28"/>
          <w:szCs w:val="28"/>
        </w:rPr>
        <w:t>4.19.5.</w:t>
      </w:r>
      <w:r>
        <w:rPr>
          <w:sz w:val="28"/>
          <w:szCs w:val="28"/>
        </w:rPr>
        <w:tab/>
        <w:t>Высота размещения светильников наружного освещения должна</w:t>
      </w:r>
      <w:r>
        <w:rPr>
          <w:sz w:val="28"/>
          <w:szCs w:val="28"/>
        </w:rPr>
        <w:br/>
        <w:t>составлять не менее 2,5 м. Светильники на улицах и дорогах с рядовой посадкой</w:t>
      </w:r>
      <w:r>
        <w:rPr>
          <w:sz w:val="28"/>
          <w:szCs w:val="28"/>
        </w:rPr>
        <w:br/>
        <w:t>деревьев устанавливаются вне крон деревьев на удлиненных кронштейнах,</w:t>
      </w:r>
      <w:r>
        <w:rPr>
          <w:sz w:val="28"/>
          <w:szCs w:val="28"/>
        </w:rPr>
        <w:br/>
        <w:t>обращенных в сторону проезжей части улицы, или применяется тросовый подвес</w:t>
      </w:r>
      <w:r>
        <w:rPr>
          <w:sz w:val="28"/>
          <w:szCs w:val="28"/>
        </w:rPr>
        <w:br/>
        <w:t>светильников.</w:t>
      </w:r>
    </w:p>
    <w:p w:rsidR="00A2120D" w:rsidRDefault="00A2120D" w:rsidP="00A2120D">
      <w:pPr>
        <w:shd w:val="clear" w:color="auto" w:fill="FFFFFF"/>
        <w:tabs>
          <w:tab w:val="left" w:pos="1589"/>
        </w:tabs>
        <w:spacing w:line="322" w:lineRule="exact"/>
        <w:ind w:right="10" w:firstLine="710"/>
        <w:jc w:val="both"/>
      </w:pPr>
      <w:r>
        <w:rPr>
          <w:spacing w:val="-2"/>
          <w:sz w:val="28"/>
          <w:szCs w:val="28"/>
        </w:rPr>
        <w:t>4.19.6.</w:t>
      </w:r>
      <w:r>
        <w:rPr>
          <w:sz w:val="28"/>
          <w:szCs w:val="28"/>
        </w:rPr>
        <w:tab/>
        <w:t>Системы уличного, дворового и других видов наружного освещения</w:t>
      </w:r>
      <w:r>
        <w:rPr>
          <w:sz w:val="28"/>
          <w:szCs w:val="28"/>
        </w:rPr>
        <w:br/>
        <w:t>должны быть настроены способом, исключающим возможность засветки окон</w:t>
      </w:r>
      <w:r>
        <w:rPr>
          <w:sz w:val="28"/>
          <w:szCs w:val="28"/>
        </w:rPr>
        <w:br/>
        <w:t>жилых помещений.</w:t>
      </w:r>
    </w:p>
    <w:p w:rsidR="00A2120D" w:rsidRDefault="00A2120D" w:rsidP="00A2120D">
      <w:pPr>
        <w:shd w:val="clear" w:color="auto" w:fill="FFFFFF"/>
        <w:tabs>
          <w:tab w:val="left" w:pos="1637"/>
        </w:tabs>
        <w:spacing w:line="322" w:lineRule="exact"/>
        <w:ind w:firstLine="710"/>
        <w:jc w:val="both"/>
      </w:pPr>
      <w:r>
        <w:rPr>
          <w:spacing w:val="-2"/>
          <w:sz w:val="28"/>
          <w:szCs w:val="28"/>
        </w:rPr>
        <w:t>4.19.7.</w:t>
      </w:r>
      <w:r>
        <w:rPr>
          <w:sz w:val="28"/>
          <w:szCs w:val="28"/>
        </w:rPr>
        <w:tab/>
        <w:t>Включение и отключение объектов наружного освещения должно</w:t>
      </w:r>
      <w:r>
        <w:rPr>
          <w:sz w:val="28"/>
          <w:szCs w:val="28"/>
        </w:rPr>
        <w:br/>
        <w:t>осуществляться их владельцами в соответствии с утвержденным графиком,</w:t>
      </w:r>
      <w:r>
        <w:rPr>
          <w:sz w:val="28"/>
          <w:szCs w:val="28"/>
        </w:rPr>
        <w:br/>
        <w:t>согласованным с администрацией поселения, а установок световой информации –</w:t>
      </w:r>
      <w:r>
        <w:rPr>
          <w:sz w:val="28"/>
          <w:szCs w:val="28"/>
        </w:rPr>
        <w:br/>
        <w:t>по решению правообладателей.</w:t>
      </w:r>
    </w:p>
    <w:p w:rsidR="00A2120D" w:rsidRDefault="00A2120D" w:rsidP="00A84901">
      <w:pPr>
        <w:widowControl w:val="0"/>
        <w:numPr>
          <w:ilvl w:val="0"/>
          <w:numId w:val="44"/>
        </w:numPr>
        <w:shd w:val="clear" w:color="auto" w:fill="FFFFFF"/>
        <w:tabs>
          <w:tab w:val="left" w:pos="1694"/>
        </w:tabs>
        <w:autoSpaceDE w:val="0"/>
        <w:autoSpaceDN w:val="0"/>
        <w:adjustRightInd w:val="0"/>
        <w:spacing w:line="322" w:lineRule="exact"/>
        <w:ind w:right="5" w:firstLine="710"/>
        <w:jc w:val="both"/>
        <w:rPr>
          <w:spacing w:val="-2"/>
          <w:sz w:val="28"/>
          <w:szCs w:val="28"/>
        </w:rPr>
      </w:pPr>
      <w:r>
        <w:rPr>
          <w:sz w:val="28"/>
          <w:szCs w:val="28"/>
        </w:rPr>
        <w:t xml:space="preserve">Запрещается крепление к опорам сетей наружного освещения различных растяжек, подвесок, проводов и кабелей, не связанных с эксплуатацией </w:t>
      </w:r>
      <w:r>
        <w:rPr>
          <w:spacing w:val="-2"/>
          <w:sz w:val="28"/>
          <w:szCs w:val="28"/>
        </w:rPr>
        <w:t>сетей, без согласования с собственником сетей или эксплуатирующей организацией.</w:t>
      </w:r>
    </w:p>
    <w:p w:rsidR="00A2120D" w:rsidRDefault="00A2120D" w:rsidP="00A84901">
      <w:pPr>
        <w:widowControl w:val="0"/>
        <w:numPr>
          <w:ilvl w:val="0"/>
          <w:numId w:val="44"/>
        </w:numPr>
        <w:shd w:val="clear" w:color="auto" w:fill="FFFFFF"/>
        <w:tabs>
          <w:tab w:val="left" w:pos="1694"/>
          <w:tab w:val="left" w:pos="1915"/>
          <w:tab w:val="left" w:pos="3960"/>
          <w:tab w:val="left" w:pos="5870"/>
          <w:tab w:val="left" w:pos="7810"/>
          <w:tab w:val="left" w:pos="9427"/>
        </w:tabs>
        <w:autoSpaceDE w:val="0"/>
        <w:autoSpaceDN w:val="0"/>
        <w:adjustRightInd w:val="0"/>
        <w:spacing w:line="322" w:lineRule="exact"/>
        <w:ind w:right="14" w:firstLine="710"/>
        <w:jc w:val="both"/>
        <w:rPr>
          <w:spacing w:val="-2"/>
          <w:sz w:val="28"/>
          <w:szCs w:val="28"/>
        </w:rPr>
      </w:pPr>
      <w:r>
        <w:rPr>
          <w:sz w:val="28"/>
          <w:szCs w:val="28"/>
        </w:rPr>
        <w:t xml:space="preserve">Запрещается использовать объекты сетей наружного освещения (столбы, щиты, шкафы и пр.) для организации торговли, установки средств </w:t>
      </w:r>
      <w:r>
        <w:rPr>
          <w:spacing w:val="-2"/>
          <w:sz w:val="28"/>
          <w:szCs w:val="28"/>
        </w:rPr>
        <w:t>размещения</w:t>
      </w:r>
      <w:r>
        <w:rPr>
          <w:rFonts w:ascii="Arial" w:hAnsi="Arial" w:cs="Arial"/>
          <w:sz w:val="28"/>
          <w:szCs w:val="28"/>
        </w:rPr>
        <w:tab/>
      </w:r>
      <w:r>
        <w:rPr>
          <w:spacing w:val="-3"/>
          <w:sz w:val="28"/>
          <w:szCs w:val="28"/>
        </w:rPr>
        <w:t>информации,</w:t>
      </w:r>
      <w:r>
        <w:rPr>
          <w:rFonts w:ascii="Arial" w:cs="Arial"/>
          <w:sz w:val="28"/>
          <w:szCs w:val="28"/>
        </w:rPr>
        <w:tab/>
      </w:r>
      <w:r>
        <w:rPr>
          <w:spacing w:val="-2"/>
          <w:sz w:val="28"/>
          <w:szCs w:val="28"/>
        </w:rPr>
        <w:t>размещения</w:t>
      </w:r>
      <w:r>
        <w:rPr>
          <w:rFonts w:ascii="Arial" w:hAnsi="Arial" w:cs="Arial"/>
          <w:sz w:val="28"/>
          <w:szCs w:val="28"/>
        </w:rPr>
        <w:tab/>
      </w:r>
      <w:r>
        <w:rPr>
          <w:spacing w:val="-3"/>
          <w:sz w:val="28"/>
          <w:szCs w:val="28"/>
        </w:rPr>
        <w:t>объявлений,</w:t>
      </w:r>
      <w:r>
        <w:rPr>
          <w:rFonts w:ascii="Arial" w:cs="Arial"/>
          <w:sz w:val="28"/>
          <w:szCs w:val="28"/>
        </w:rPr>
        <w:tab/>
      </w:r>
      <w:r>
        <w:rPr>
          <w:spacing w:val="-3"/>
          <w:sz w:val="28"/>
          <w:szCs w:val="28"/>
        </w:rPr>
        <w:t>листовок,</w:t>
      </w:r>
      <w:r>
        <w:rPr>
          <w:rFonts w:ascii="Arial" w:cs="Arial"/>
          <w:sz w:val="28"/>
          <w:szCs w:val="28"/>
        </w:rPr>
        <w:tab/>
      </w:r>
      <w:r>
        <w:rPr>
          <w:spacing w:val="-3"/>
          <w:sz w:val="28"/>
          <w:szCs w:val="28"/>
        </w:rPr>
        <w:t xml:space="preserve">иных </w:t>
      </w:r>
      <w:r>
        <w:rPr>
          <w:sz w:val="28"/>
          <w:szCs w:val="28"/>
        </w:rPr>
        <w:t>информационных материалов, с нарушением установленного органом местного самоуправления порядка.</w:t>
      </w:r>
    </w:p>
    <w:p w:rsidR="00A2120D" w:rsidRDefault="00A2120D" w:rsidP="00A2120D">
      <w:pPr>
        <w:shd w:val="clear" w:color="auto" w:fill="FFFFFF"/>
        <w:spacing w:before="317"/>
        <w:ind w:firstLine="710"/>
      </w:pPr>
      <w:r>
        <w:rPr>
          <w:sz w:val="28"/>
          <w:szCs w:val="28"/>
        </w:rPr>
        <w:t>4.20. Архитектурно-художественное освещение</w:t>
      </w:r>
    </w:p>
    <w:p w:rsidR="00A2120D" w:rsidRDefault="00A2120D" w:rsidP="00A2120D">
      <w:pPr>
        <w:shd w:val="clear" w:color="auto" w:fill="FFFFFF"/>
        <w:tabs>
          <w:tab w:val="left" w:pos="1762"/>
        </w:tabs>
        <w:spacing w:line="322" w:lineRule="exact"/>
        <w:ind w:right="5" w:firstLine="710"/>
        <w:jc w:val="both"/>
      </w:pPr>
      <w:r>
        <w:rPr>
          <w:spacing w:val="-2"/>
          <w:sz w:val="28"/>
          <w:szCs w:val="28"/>
        </w:rPr>
        <w:t>4.20.1.</w:t>
      </w:r>
      <w:r>
        <w:rPr>
          <w:sz w:val="28"/>
          <w:szCs w:val="28"/>
        </w:rPr>
        <w:tab/>
        <w:t>На территории поселения для формирования художественно</w:t>
      </w:r>
      <w:r>
        <w:rPr>
          <w:sz w:val="28"/>
          <w:szCs w:val="28"/>
        </w:rPr>
        <w:br/>
        <w:t>выразительной визуальной среды в темное время суток, выявления из темноты и</w:t>
      </w:r>
      <w:r>
        <w:rPr>
          <w:sz w:val="28"/>
          <w:szCs w:val="28"/>
        </w:rPr>
        <w:br/>
        <w:t>образной интерпретации памятников архитектуры, истории и культуры,</w:t>
      </w:r>
      <w:r>
        <w:rPr>
          <w:sz w:val="28"/>
          <w:szCs w:val="28"/>
        </w:rPr>
        <w:br/>
        <w:t>инженерного и монументального искусства, малых архитектурных форм,</w:t>
      </w:r>
      <w:r>
        <w:rPr>
          <w:sz w:val="28"/>
          <w:szCs w:val="28"/>
        </w:rPr>
        <w:br/>
        <w:t>доминантных и достопримечательных объектов, ландшафтных композиций,</w:t>
      </w:r>
      <w:r>
        <w:rPr>
          <w:sz w:val="28"/>
          <w:szCs w:val="28"/>
        </w:rPr>
        <w:br/>
        <w:t>создания световых ансамблей, а также устройства праздничной и декоративной</w:t>
      </w:r>
      <w:r>
        <w:rPr>
          <w:sz w:val="28"/>
          <w:szCs w:val="28"/>
        </w:rPr>
        <w:br/>
        <w:t>иллюминации применяется архитектурно-художественное освещение.</w:t>
      </w:r>
    </w:p>
    <w:p w:rsidR="00A2120D" w:rsidRDefault="00A2120D" w:rsidP="00A2120D">
      <w:pPr>
        <w:shd w:val="clear" w:color="auto" w:fill="FFFFFF"/>
        <w:tabs>
          <w:tab w:val="left" w:pos="2040"/>
          <w:tab w:val="left" w:pos="6336"/>
          <w:tab w:val="left" w:pos="8174"/>
        </w:tabs>
        <w:spacing w:line="322" w:lineRule="exact"/>
        <w:ind w:right="5" w:firstLine="710"/>
        <w:jc w:val="both"/>
      </w:pPr>
      <w:r>
        <w:rPr>
          <w:spacing w:val="-2"/>
          <w:sz w:val="28"/>
          <w:szCs w:val="28"/>
        </w:rPr>
        <w:t>4.20.2.</w:t>
      </w:r>
      <w:r>
        <w:rPr>
          <w:sz w:val="28"/>
          <w:szCs w:val="28"/>
        </w:rPr>
        <w:tab/>
      </w:r>
      <w:r>
        <w:rPr>
          <w:spacing w:val="-2"/>
          <w:sz w:val="28"/>
          <w:szCs w:val="28"/>
        </w:rPr>
        <w:t>Архитектурно-художественное</w:t>
      </w:r>
      <w:r>
        <w:rPr>
          <w:rFonts w:ascii="Arial" w:hAnsi="Arial" w:cs="Arial"/>
          <w:sz w:val="28"/>
          <w:szCs w:val="28"/>
        </w:rPr>
        <w:tab/>
      </w:r>
      <w:r>
        <w:rPr>
          <w:spacing w:val="-2"/>
          <w:sz w:val="28"/>
          <w:szCs w:val="28"/>
        </w:rPr>
        <w:t>освещение</w:t>
      </w:r>
      <w:r w:rsidR="00C66A55">
        <w:rPr>
          <w:spacing w:val="-2"/>
          <w:sz w:val="28"/>
          <w:szCs w:val="28"/>
        </w:rPr>
        <w:t xml:space="preserve"> </w:t>
      </w:r>
      <w:r>
        <w:rPr>
          <w:spacing w:val="-3"/>
          <w:sz w:val="28"/>
          <w:szCs w:val="28"/>
        </w:rPr>
        <w:t>осуществляется</w:t>
      </w:r>
      <w:r>
        <w:rPr>
          <w:spacing w:val="-3"/>
          <w:sz w:val="28"/>
          <w:szCs w:val="28"/>
        </w:rPr>
        <w:br/>
      </w:r>
      <w:r>
        <w:rPr>
          <w:sz w:val="28"/>
          <w:szCs w:val="28"/>
        </w:rPr>
        <w:t>стационарными или временными установками освещения объектов, путем</w:t>
      </w:r>
      <w:r>
        <w:rPr>
          <w:sz w:val="28"/>
          <w:szCs w:val="28"/>
        </w:rPr>
        <w:br/>
        <w:t>наружного освещения фасадных поверхностей зданий, сооружений, а также</w:t>
      </w:r>
      <w:r>
        <w:rPr>
          <w:sz w:val="28"/>
          <w:szCs w:val="28"/>
        </w:rPr>
        <w:br/>
        <w:t>элементов озеленения и ландшафта. При монтаже световых приборов,</w:t>
      </w:r>
      <w:r>
        <w:rPr>
          <w:sz w:val="28"/>
          <w:szCs w:val="28"/>
        </w:rPr>
        <w:br/>
        <w:t>нацеливаемых на объекты, должна быть обеспечена их безопасная установка и</w:t>
      </w:r>
      <w:r>
        <w:rPr>
          <w:sz w:val="28"/>
          <w:szCs w:val="28"/>
        </w:rPr>
        <w:br/>
        <w:t>эксплуатация.</w:t>
      </w:r>
    </w:p>
    <w:p w:rsidR="00A2120D" w:rsidRDefault="00A2120D" w:rsidP="00A2120D">
      <w:pPr>
        <w:shd w:val="clear" w:color="auto" w:fill="FFFFFF"/>
        <w:spacing w:before="322"/>
        <w:ind w:firstLine="710"/>
      </w:pPr>
      <w:r>
        <w:rPr>
          <w:sz w:val="28"/>
          <w:szCs w:val="28"/>
        </w:rPr>
        <w:t>4.21. Источники света</w:t>
      </w:r>
    </w:p>
    <w:p w:rsidR="00A2120D" w:rsidRDefault="00A2120D" w:rsidP="00A2120D">
      <w:pPr>
        <w:shd w:val="clear" w:color="auto" w:fill="FFFFFF"/>
        <w:tabs>
          <w:tab w:val="left" w:pos="1978"/>
          <w:tab w:val="left" w:pos="2654"/>
          <w:tab w:val="left" w:pos="4848"/>
          <w:tab w:val="left" w:pos="6672"/>
          <w:tab w:val="left" w:pos="8453"/>
        </w:tabs>
        <w:spacing w:line="322" w:lineRule="exact"/>
        <w:ind w:right="10" w:firstLine="710"/>
        <w:jc w:val="both"/>
      </w:pPr>
      <w:r>
        <w:rPr>
          <w:spacing w:val="-2"/>
          <w:sz w:val="28"/>
          <w:szCs w:val="28"/>
        </w:rPr>
        <w:t>4.21.1.</w:t>
      </w:r>
      <w:r>
        <w:rPr>
          <w:sz w:val="28"/>
          <w:szCs w:val="28"/>
        </w:rPr>
        <w:tab/>
        <w:t>В</w:t>
      </w:r>
      <w:r>
        <w:rPr>
          <w:rFonts w:ascii="Arial" w:hAnsi="Arial" w:cs="Arial"/>
          <w:sz w:val="28"/>
          <w:szCs w:val="28"/>
        </w:rPr>
        <w:tab/>
      </w:r>
      <w:r>
        <w:rPr>
          <w:spacing w:val="-2"/>
          <w:sz w:val="28"/>
          <w:szCs w:val="28"/>
        </w:rPr>
        <w:t>стационарных</w:t>
      </w:r>
      <w:r>
        <w:rPr>
          <w:rFonts w:ascii="Arial" w:hAnsi="Arial" w:cs="Arial"/>
          <w:sz w:val="28"/>
          <w:szCs w:val="28"/>
        </w:rPr>
        <w:tab/>
      </w:r>
      <w:r>
        <w:rPr>
          <w:spacing w:val="-2"/>
          <w:sz w:val="28"/>
          <w:szCs w:val="28"/>
        </w:rPr>
        <w:t>установках</w:t>
      </w:r>
      <w:r>
        <w:rPr>
          <w:rFonts w:ascii="Arial" w:hAnsi="Arial" w:cs="Arial"/>
          <w:sz w:val="28"/>
          <w:szCs w:val="28"/>
        </w:rPr>
        <w:tab/>
      </w:r>
      <w:r>
        <w:rPr>
          <w:spacing w:val="-2"/>
          <w:sz w:val="28"/>
          <w:szCs w:val="28"/>
        </w:rPr>
        <w:t>освещения</w:t>
      </w:r>
      <w:r w:rsidR="00C66A55">
        <w:rPr>
          <w:spacing w:val="-2"/>
          <w:sz w:val="28"/>
          <w:szCs w:val="28"/>
        </w:rPr>
        <w:t xml:space="preserve"> </w:t>
      </w:r>
      <w:r>
        <w:rPr>
          <w:spacing w:val="-2"/>
          <w:sz w:val="28"/>
          <w:szCs w:val="28"/>
        </w:rPr>
        <w:t>применяются</w:t>
      </w:r>
      <w:r>
        <w:rPr>
          <w:spacing w:val="-2"/>
          <w:sz w:val="28"/>
          <w:szCs w:val="28"/>
        </w:rPr>
        <w:br/>
      </w:r>
      <w:r>
        <w:rPr>
          <w:sz w:val="28"/>
          <w:szCs w:val="28"/>
        </w:rPr>
        <w:t>энергоэффективные источники света, эффективные осветительные приборы и</w:t>
      </w:r>
      <w:r>
        <w:rPr>
          <w:sz w:val="28"/>
          <w:szCs w:val="28"/>
        </w:rPr>
        <w:br/>
      </w:r>
      <w:r>
        <w:rPr>
          <w:spacing w:val="-2"/>
          <w:sz w:val="28"/>
          <w:szCs w:val="28"/>
        </w:rPr>
        <w:lastRenderedPageBreak/>
        <w:t>системы, качественные по дизайну и эксплуатационным характеристикам изделия и</w:t>
      </w:r>
      <w:r>
        <w:rPr>
          <w:spacing w:val="-2"/>
          <w:sz w:val="28"/>
          <w:szCs w:val="28"/>
        </w:rPr>
        <w:br/>
      </w:r>
      <w:r>
        <w:rPr>
          <w:sz w:val="28"/>
          <w:szCs w:val="28"/>
        </w:rPr>
        <w:t>материалы: опоры, кронштейны, защитные решетки, экраны и конструктивные</w:t>
      </w:r>
      <w:r>
        <w:rPr>
          <w:sz w:val="28"/>
          <w:szCs w:val="28"/>
        </w:rPr>
        <w:br/>
        <w:t>элементы, отвечающие требованиям действующих национальных стандартов.</w:t>
      </w:r>
    </w:p>
    <w:p w:rsidR="00A2120D" w:rsidRDefault="00A2120D" w:rsidP="00A2120D">
      <w:pPr>
        <w:shd w:val="clear" w:color="auto" w:fill="FFFFFF"/>
        <w:tabs>
          <w:tab w:val="left" w:pos="1666"/>
        </w:tabs>
        <w:spacing w:line="322" w:lineRule="exact"/>
        <w:ind w:right="14" w:firstLine="710"/>
        <w:jc w:val="both"/>
      </w:pPr>
      <w:r>
        <w:rPr>
          <w:spacing w:val="-2"/>
          <w:sz w:val="28"/>
          <w:szCs w:val="28"/>
        </w:rPr>
        <w:t>4.21.2.</w:t>
      </w:r>
      <w:r>
        <w:rPr>
          <w:sz w:val="28"/>
          <w:szCs w:val="28"/>
        </w:rPr>
        <w:tab/>
        <w:t>Источники света в установках освещения выбираются с учетом</w:t>
      </w:r>
      <w:r>
        <w:rPr>
          <w:sz w:val="28"/>
          <w:szCs w:val="28"/>
        </w:rPr>
        <w:br/>
        <w:t>требований улучшения ориентации, формирования благоприятных зрительных</w:t>
      </w:r>
      <w:r>
        <w:rPr>
          <w:sz w:val="28"/>
          <w:szCs w:val="28"/>
        </w:rPr>
        <w:br/>
        <w:t>условий, а также, в случае необходимости, светоцветового зонирования.</w:t>
      </w:r>
    </w:p>
    <w:p w:rsidR="00A2120D" w:rsidRDefault="00A2120D" w:rsidP="00A2120D">
      <w:pPr>
        <w:shd w:val="clear" w:color="auto" w:fill="FFFFFF"/>
        <w:spacing w:before="317"/>
        <w:ind w:firstLine="710"/>
      </w:pPr>
      <w:r>
        <w:rPr>
          <w:sz w:val="28"/>
          <w:szCs w:val="28"/>
        </w:rPr>
        <w:t>4.22. Общие требования к установке средств размещения информации и</w:t>
      </w:r>
    </w:p>
    <w:p w:rsidR="00A2120D" w:rsidRDefault="00A2120D" w:rsidP="00A2120D">
      <w:pPr>
        <w:shd w:val="clear" w:color="auto" w:fill="FFFFFF"/>
      </w:pPr>
      <w:r>
        <w:rPr>
          <w:spacing w:val="-1"/>
          <w:sz w:val="28"/>
          <w:szCs w:val="28"/>
        </w:rPr>
        <w:t>рекламы</w:t>
      </w:r>
    </w:p>
    <w:p w:rsidR="00A2120D" w:rsidRDefault="00A2120D" w:rsidP="00A2120D">
      <w:pPr>
        <w:shd w:val="clear" w:color="auto" w:fill="FFFFFF"/>
        <w:spacing w:line="322" w:lineRule="exact"/>
        <w:ind w:right="5" w:firstLine="710"/>
        <w:jc w:val="both"/>
      </w:pPr>
      <w:r>
        <w:rPr>
          <w:sz w:val="28"/>
          <w:szCs w:val="28"/>
        </w:rPr>
        <w:t xml:space="preserve">Средства размещения информации и рекламные конструкции, размещаемые на зданиях и сооружениях не должны мешать их текущей эксплуатации, </w:t>
      </w:r>
      <w:r>
        <w:rPr>
          <w:spacing w:val="-1"/>
          <w:sz w:val="28"/>
          <w:szCs w:val="28"/>
        </w:rPr>
        <w:t xml:space="preserve">перекрывать технические и инженерные коммуникации, нарушать функциональное </w:t>
      </w:r>
      <w:r>
        <w:rPr>
          <w:sz w:val="28"/>
          <w:szCs w:val="28"/>
        </w:rPr>
        <w:t>назначение отдельных элементов фасада (незадымляемые балконы и лоджии, слуховые окна и другие), не должны перекрывать оконные проёмы, балконы и лоджии жилых помещений многоквартирных домов.</w:t>
      </w:r>
    </w:p>
    <w:p w:rsidR="00A2120D" w:rsidRDefault="00A2120D" w:rsidP="00A2120D">
      <w:pPr>
        <w:shd w:val="clear" w:color="auto" w:fill="FFFFFF"/>
        <w:spacing w:line="322" w:lineRule="exact"/>
        <w:ind w:right="5" w:firstLine="710"/>
        <w:jc w:val="both"/>
      </w:pPr>
      <w:r>
        <w:rPr>
          <w:sz w:val="28"/>
          <w:szCs w:val="28"/>
        </w:rPr>
        <w:t xml:space="preserve">Установку информационных конструкций (далее – вывесок), а также </w:t>
      </w:r>
      <w:r>
        <w:rPr>
          <w:spacing w:val="-2"/>
          <w:sz w:val="28"/>
          <w:szCs w:val="28"/>
        </w:rPr>
        <w:t xml:space="preserve">размещение иных графических элементов необходимо осуществлять в соответствии </w:t>
      </w:r>
      <w:r>
        <w:rPr>
          <w:sz w:val="28"/>
          <w:szCs w:val="28"/>
        </w:rPr>
        <w:t>с Федеральным законом</w:t>
      </w:r>
      <w:hyperlink r:id="rId51" w:history="1">
        <w:r w:rsidRPr="00841786">
          <w:rPr>
            <w:sz w:val="28"/>
            <w:szCs w:val="28"/>
          </w:rPr>
          <w:t xml:space="preserve"> от 13.03.2006 № 38-ФЗ </w:t>
        </w:r>
      </w:hyperlink>
      <w:r>
        <w:rPr>
          <w:sz w:val="28"/>
          <w:szCs w:val="28"/>
        </w:rPr>
        <w:t>«О рекламе».</w:t>
      </w:r>
    </w:p>
    <w:p w:rsidR="00A2120D" w:rsidRDefault="00A2120D" w:rsidP="00A2120D">
      <w:pPr>
        <w:shd w:val="clear" w:color="auto" w:fill="FFFFFF"/>
        <w:spacing w:before="317"/>
        <w:ind w:firstLine="710"/>
      </w:pPr>
      <w:r>
        <w:rPr>
          <w:sz w:val="28"/>
          <w:szCs w:val="28"/>
        </w:rPr>
        <w:t>4.22.1. Средства размещения информации</w:t>
      </w:r>
    </w:p>
    <w:p w:rsidR="00A2120D" w:rsidRDefault="00A2120D" w:rsidP="00A84901">
      <w:pPr>
        <w:widowControl w:val="0"/>
        <w:numPr>
          <w:ilvl w:val="0"/>
          <w:numId w:val="45"/>
        </w:numPr>
        <w:shd w:val="clear" w:color="auto" w:fill="FFFFFF"/>
        <w:tabs>
          <w:tab w:val="left" w:pos="1152"/>
        </w:tabs>
        <w:autoSpaceDE w:val="0"/>
        <w:autoSpaceDN w:val="0"/>
        <w:adjustRightInd w:val="0"/>
        <w:spacing w:line="322" w:lineRule="exact"/>
        <w:ind w:firstLine="710"/>
        <w:jc w:val="both"/>
        <w:rPr>
          <w:spacing w:val="-1"/>
          <w:sz w:val="28"/>
          <w:szCs w:val="28"/>
        </w:rPr>
      </w:pPr>
      <w:r>
        <w:rPr>
          <w:sz w:val="28"/>
          <w:szCs w:val="28"/>
        </w:rPr>
        <w:t>Средства размещения информации устанавливаются на территории муниципального образования на основании разрешения на установку средства размещения информации, выдаваемого органом местного самоуправления. Средства размещения информации должны соответствовать художественно -композиционным требованиям к их внешнему виду. Рекомендуется использовать средства размещения рекламы одного размера и цветовой композиции на одной улице (группе улиц, домов) с учетом архитектурных и исторических особенностей конкретной территории. Наименования организаций на вывесках рекомендовано указывать на русском языке. Возможно написание на иностранном языке, в случае невозможности перевода на русский язык.</w:t>
      </w:r>
    </w:p>
    <w:p w:rsidR="00A2120D" w:rsidRDefault="00A2120D" w:rsidP="00A84901">
      <w:pPr>
        <w:widowControl w:val="0"/>
        <w:numPr>
          <w:ilvl w:val="0"/>
          <w:numId w:val="45"/>
        </w:numPr>
        <w:shd w:val="clear" w:color="auto" w:fill="FFFFFF"/>
        <w:tabs>
          <w:tab w:val="left" w:pos="1152"/>
        </w:tabs>
        <w:autoSpaceDE w:val="0"/>
        <w:autoSpaceDN w:val="0"/>
        <w:adjustRightInd w:val="0"/>
        <w:spacing w:line="322" w:lineRule="exact"/>
        <w:ind w:right="10" w:firstLine="710"/>
        <w:jc w:val="both"/>
        <w:rPr>
          <w:spacing w:val="-1"/>
          <w:sz w:val="28"/>
          <w:szCs w:val="28"/>
        </w:rPr>
      </w:pPr>
      <w:r>
        <w:rPr>
          <w:sz w:val="28"/>
          <w:szCs w:val="28"/>
        </w:rPr>
        <w:t>При производстве работ по месту установки средств размещения информации, непосредственный исполнитель должен иметь при себе документы, необходимые для производства работ по установке средства размещения информации в соответствии с порядком, определяемым органами местного самоуправления.</w:t>
      </w:r>
    </w:p>
    <w:p w:rsidR="00A2120D" w:rsidRDefault="00A2120D" w:rsidP="00A84901">
      <w:pPr>
        <w:widowControl w:val="0"/>
        <w:numPr>
          <w:ilvl w:val="0"/>
          <w:numId w:val="45"/>
        </w:numPr>
        <w:shd w:val="clear" w:color="auto" w:fill="FFFFFF"/>
        <w:tabs>
          <w:tab w:val="left" w:pos="1152"/>
        </w:tabs>
        <w:autoSpaceDE w:val="0"/>
        <w:autoSpaceDN w:val="0"/>
        <w:adjustRightInd w:val="0"/>
        <w:spacing w:line="322" w:lineRule="exact"/>
        <w:ind w:right="5" w:firstLine="710"/>
        <w:jc w:val="both"/>
        <w:rPr>
          <w:spacing w:val="-1"/>
          <w:sz w:val="28"/>
          <w:szCs w:val="28"/>
        </w:rPr>
      </w:pPr>
      <w:r>
        <w:rPr>
          <w:sz w:val="28"/>
          <w:szCs w:val="28"/>
        </w:rPr>
        <w:t xml:space="preserve">После прекращения действия разрешения на установку средства размещения информации владелец средства размещения информации обязан в 15 -дневный срок произвести его демонтаж, а также в 3-дневный срок восстановить </w:t>
      </w:r>
      <w:r>
        <w:rPr>
          <w:spacing w:val="-1"/>
          <w:sz w:val="28"/>
          <w:szCs w:val="28"/>
        </w:rPr>
        <w:t xml:space="preserve">место установки средства размещения информации в том виде, в котором оно было </w:t>
      </w:r>
      <w:r>
        <w:rPr>
          <w:sz w:val="28"/>
          <w:szCs w:val="28"/>
        </w:rPr>
        <w:t>до монтажа средства размещения информации.</w:t>
      </w:r>
    </w:p>
    <w:p w:rsidR="00A2120D" w:rsidRDefault="00A2120D" w:rsidP="00A2120D">
      <w:pPr>
        <w:shd w:val="clear" w:color="auto" w:fill="FFFFFF"/>
        <w:rPr>
          <w:sz w:val="28"/>
          <w:szCs w:val="28"/>
        </w:rPr>
      </w:pPr>
    </w:p>
    <w:p w:rsidR="00A2120D" w:rsidRDefault="00A2120D" w:rsidP="00A2120D">
      <w:pPr>
        <w:shd w:val="clear" w:color="auto" w:fill="FFFFFF"/>
        <w:ind w:firstLine="710"/>
      </w:pPr>
      <w:r>
        <w:rPr>
          <w:sz w:val="28"/>
          <w:szCs w:val="28"/>
        </w:rPr>
        <w:t>4.22.2. Рекламные конструкции</w:t>
      </w:r>
    </w:p>
    <w:p w:rsidR="00A2120D" w:rsidRDefault="00A2120D" w:rsidP="00A2120D">
      <w:pPr>
        <w:shd w:val="clear" w:color="auto" w:fill="FFFFFF"/>
        <w:tabs>
          <w:tab w:val="left" w:pos="1118"/>
        </w:tabs>
        <w:spacing w:line="322" w:lineRule="exact"/>
        <w:ind w:right="14" w:firstLine="710"/>
        <w:jc w:val="both"/>
      </w:pPr>
      <w:r>
        <w:rPr>
          <w:spacing w:val="-1"/>
          <w:sz w:val="28"/>
          <w:szCs w:val="28"/>
        </w:rPr>
        <w:t>1.</w:t>
      </w:r>
      <w:r>
        <w:rPr>
          <w:sz w:val="28"/>
          <w:szCs w:val="28"/>
        </w:rPr>
        <w:tab/>
        <w:t>Размещение рекламных конструкций на территории муниципального</w:t>
      </w:r>
      <w:r>
        <w:rPr>
          <w:sz w:val="28"/>
          <w:szCs w:val="28"/>
        </w:rPr>
        <w:br/>
        <w:t>образования выполняется в соответствии с требованиями законодательства</w:t>
      </w:r>
      <w:r>
        <w:rPr>
          <w:sz w:val="28"/>
          <w:szCs w:val="28"/>
        </w:rPr>
        <w:br/>
        <w:t>Российской Федерации.</w:t>
      </w:r>
    </w:p>
    <w:p w:rsidR="00A2120D" w:rsidRDefault="00A2120D" w:rsidP="00A2120D">
      <w:pPr>
        <w:shd w:val="clear" w:color="auto" w:fill="FFFFFF"/>
        <w:tabs>
          <w:tab w:val="left" w:pos="1219"/>
        </w:tabs>
        <w:spacing w:line="322" w:lineRule="exact"/>
        <w:ind w:right="5" w:firstLine="710"/>
        <w:jc w:val="both"/>
      </w:pPr>
      <w:r>
        <w:rPr>
          <w:spacing w:val="-1"/>
          <w:sz w:val="28"/>
          <w:szCs w:val="28"/>
        </w:rPr>
        <w:lastRenderedPageBreak/>
        <w:t>2.</w:t>
      </w:r>
      <w:r>
        <w:rPr>
          <w:sz w:val="28"/>
          <w:szCs w:val="28"/>
        </w:rPr>
        <w:tab/>
        <w:t>Рекламные конструкции должны соответствовать художественно-</w:t>
      </w:r>
      <w:r>
        <w:rPr>
          <w:sz w:val="28"/>
          <w:szCs w:val="28"/>
        </w:rPr>
        <w:br/>
        <w:t>композиционным требованиям к их внешнему виду.</w:t>
      </w:r>
    </w:p>
    <w:p w:rsidR="00A2120D" w:rsidRDefault="00A2120D" w:rsidP="00114F14">
      <w:pPr>
        <w:shd w:val="clear" w:color="auto" w:fill="FFFFFF"/>
        <w:ind w:firstLine="710"/>
      </w:pPr>
      <w:r>
        <w:rPr>
          <w:sz w:val="28"/>
          <w:szCs w:val="28"/>
        </w:rPr>
        <w:t>4.23. Малые архитектурные формы и характерные требования к ним</w:t>
      </w:r>
    </w:p>
    <w:p w:rsidR="00A2120D" w:rsidRDefault="00A2120D" w:rsidP="00A2120D">
      <w:pPr>
        <w:shd w:val="clear" w:color="auto" w:fill="FFFFFF"/>
        <w:tabs>
          <w:tab w:val="left" w:pos="1656"/>
        </w:tabs>
        <w:spacing w:line="322" w:lineRule="exact"/>
        <w:ind w:right="5" w:firstLine="710"/>
        <w:jc w:val="both"/>
      </w:pPr>
      <w:r>
        <w:rPr>
          <w:spacing w:val="-2"/>
          <w:sz w:val="28"/>
          <w:szCs w:val="28"/>
        </w:rPr>
        <w:t>4.23.1.</w:t>
      </w:r>
      <w:r>
        <w:rPr>
          <w:sz w:val="28"/>
          <w:szCs w:val="28"/>
        </w:rPr>
        <w:tab/>
        <w:t>В рамках решения задачи обеспечения комфортности среды при</w:t>
      </w:r>
      <w:r>
        <w:rPr>
          <w:sz w:val="28"/>
          <w:szCs w:val="28"/>
        </w:rPr>
        <w:br/>
        <w:t>создании и благоустройстве малых архитектурных форм рекомендуется учитывать</w:t>
      </w:r>
      <w:r>
        <w:rPr>
          <w:sz w:val="28"/>
          <w:szCs w:val="28"/>
        </w:rPr>
        <w:br/>
        <w:t>принципы функционального разнообразия, комфортной среды для общения,</w:t>
      </w:r>
      <w:r>
        <w:rPr>
          <w:sz w:val="28"/>
          <w:szCs w:val="28"/>
        </w:rPr>
        <w:br/>
        <w:t>гармонии с природой в части обеспечения разнообразия визуального облика</w:t>
      </w:r>
      <w:r>
        <w:rPr>
          <w:sz w:val="28"/>
          <w:szCs w:val="28"/>
        </w:rPr>
        <w:br/>
        <w:t>территории, различных видов социальной активности и коммуникаций между</w:t>
      </w:r>
      <w:r>
        <w:rPr>
          <w:sz w:val="28"/>
          <w:szCs w:val="28"/>
        </w:rPr>
        <w:br/>
        <w:t>людьми, применения экологичных материалов, привлечения людей к активному и</w:t>
      </w:r>
      <w:r>
        <w:rPr>
          <w:sz w:val="28"/>
          <w:szCs w:val="28"/>
        </w:rPr>
        <w:br/>
        <w:t>здоровому времяпрепровождению на территории с зелеными насаждениями.</w:t>
      </w:r>
    </w:p>
    <w:p w:rsidR="00A2120D" w:rsidRDefault="00A2120D" w:rsidP="00A2120D">
      <w:pPr>
        <w:shd w:val="clear" w:color="auto" w:fill="FFFFFF"/>
        <w:tabs>
          <w:tab w:val="left" w:pos="1733"/>
        </w:tabs>
        <w:spacing w:line="322" w:lineRule="exact"/>
        <w:ind w:firstLine="710"/>
        <w:jc w:val="both"/>
      </w:pPr>
      <w:r>
        <w:rPr>
          <w:spacing w:val="-2"/>
          <w:sz w:val="28"/>
          <w:szCs w:val="28"/>
        </w:rPr>
        <w:t>4.23.2.</w:t>
      </w:r>
      <w:r>
        <w:rPr>
          <w:sz w:val="28"/>
          <w:szCs w:val="28"/>
        </w:rPr>
        <w:tab/>
        <w:t>Для каждого элемента планировочной структуры существуют</w:t>
      </w:r>
      <w:r>
        <w:rPr>
          <w:sz w:val="28"/>
          <w:szCs w:val="28"/>
        </w:rPr>
        <w:br/>
      </w:r>
      <w:r>
        <w:rPr>
          <w:spacing w:val="-2"/>
          <w:sz w:val="28"/>
          <w:szCs w:val="28"/>
        </w:rPr>
        <w:t>характерные требования, которые основываются на частоте и продолжительности ее</w:t>
      </w:r>
      <w:r>
        <w:rPr>
          <w:spacing w:val="-2"/>
          <w:sz w:val="28"/>
          <w:szCs w:val="28"/>
        </w:rPr>
        <w:br/>
      </w:r>
      <w:r>
        <w:rPr>
          <w:sz w:val="28"/>
          <w:szCs w:val="28"/>
        </w:rPr>
        <w:t>использования, потенциальной аудитории, наличии свободного пространства,</w:t>
      </w:r>
      <w:r>
        <w:rPr>
          <w:sz w:val="28"/>
          <w:szCs w:val="28"/>
        </w:rPr>
        <w:br/>
        <w:t>интенсивности пешеходного и автомобильного движения, близости транспортных</w:t>
      </w:r>
      <w:r>
        <w:rPr>
          <w:sz w:val="28"/>
          <w:szCs w:val="28"/>
        </w:rPr>
        <w:br/>
        <w:t>узлов.</w:t>
      </w:r>
    </w:p>
    <w:p w:rsidR="00A2120D" w:rsidRDefault="00A2120D" w:rsidP="00A2120D">
      <w:pPr>
        <w:shd w:val="clear" w:color="auto" w:fill="FFFFFF"/>
        <w:tabs>
          <w:tab w:val="left" w:pos="1555"/>
        </w:tabs>
        <w:spacing w:line="322" w:lineRule="exact"/>
        <w:ind w:left="710"/>
      </w:pPr>
      <w:r>
        <w:rPr>
          <w:spacing w:val="-2"/>
          <w:sz w:val="28"/>
          <w:szCs w:val="28"/>
        </w:rPr>
        <w:t>4.23.3.</w:t>
      </w:r>
      <w:r>
        <w:rPr>
          <w:sz w:val="28"/>
          <w:szCs w:val="28"/>
        </w:rPr>
        <w:tab/>
        <w:t>При проектировании, выборе МАФ рекомендуется учитывать:</w:t>
      </w:r>
    </w:p>
    <w:p w:rsidR="00A2120D" w:rsidRDefault="00A2120D" w:rsidP="00A2120D">
      <w:pPr>
        <w:shd w:val="clear" w:color="auto" w:fill="FFFFFF"/>
        <w:tabs>
          <w:tab w:val="left" w:pos="998"/>
        </w:tabs>
        <w:spacing w:line="322" w:lineRule="exact"/>
        <w:ind w:left="710"/>
      </w:pPr>
      <w:r>
        <w:rPr>
          <w:spacing w:val="-1"/>
          <w:sz w:val="28"/>
          <w:szCs w:val="28"/>
        </w:rPr>
        <w:t>1)</w:t>
      </w:r>
      <w:r>
        <w:rPr>
          <w:sz w:val="28"/>
          <w:szCs w:val="28"/>
        </w:rPr>
        <w:tab/>
      </w:r>
      <w:r>
        <w:rPr>
          <w:spacing w:val="-3"/>
          <w:sz w:val="28"/>
          <w:szCs w:val="28"/>
        </w:rPr>
        <w:t>соответствие материалов и конструкции МАФ климату и назначению МАФ;</w:t>
      </w:r>
    </w:p>
    <w:p w:rsidR="00A2120D" w:rsidRDefault="00A2120D" w:rsidP="00A2120D">
      <w:pPr>
        <w:shd w:val="clear" w:color="auto" w:fill="FFFFFF"/>
        <w:tabs>
          <w:tab w:val="left" w:pos="1123"/>
        </w:tabs>
        <w:spacing w:line="322" w:lineRule="exact"/>
        <w:ind w:right="10" w:firstLine="710"/>
        <w:jc w:val="both"/>
      </w:pPr>
      <w:r>
        <w:rPr>
          <w:spacing w:val="-1"/>
          <w:sz w:val="28"/>
          <w:szCs w:val="28"/>
        </w:rPr>
        <w:t>2)</w:t>
      </w:r>
      <w:r>
        <w:rPr>
          <w:sz w:val="28"/>
          <w:szCs w:val="28"/>
        </w:rPr>
        <w:tab/>
        <w:t>антивандальную защищенность - от разрушения, оклейки, нанесения</w:t>
      </w:r>
      <w:r>
        <w:rPr>
          <w:sz w:val="28"/>
          <w:szCs w:val="28"/>
        </w:rPr>
        <w:br/>
        <w:t>надписей и изображений;</w:t>
      </w:r>
    </w:p>
    <w:p w:rsidR="00A2120D" w:rsidRDefault="00A2120D" w:rsidP="00A84901">
      <w:pPr>
        <w:widowControl w:val="0"/>
        <w:numPr>
          <w:ilvl w:val="0"/>
          <w:numId w:val="46"/>
        </w:numPr>
        <w:shd w:val="clear" w:color="auto" w:fill="FFFFFF"/>
        <w:tabs>
          <w:tab w:val="left" w:pos="1008"/>
        </w:tabs>
        <w:autoSpaceDE w:val="0"/>
        <w:autoSpaceDN w:val="0"/>
        <w:adjustRightInd w:val="0"/>
        <w:spacing w:line="322" w:lineRule="exact"/>
        <w:ind w:left="710"/>
        <w:rPr>
          <w:spacing w:val="-1"/>
          <w:sz w:val="28"/>
          <w:szCs w:val="28"/>
        </w:rPr>
      </w:pPr>
      <w:r>
        <w:rPr>
          <w:sz w:val="28"/>
          <w:szCs w:val="28"/>
        </w:rPr>
        <w:t>возможность ремонта или замены деталей МАФ;</w:t>
      </w:r>
    </w:p>
    <w:p w:rsidR="00A2120D" w:rsidRDefault="00A2120D" w:rsidP="00A84901">
      <w:pPr>
        <w:widowControl w:val="0"/>
        <w:numPr>
          <w:ilvl w:val="0"/>
          <w:numId w:val="46"/>
        </w:numPr>
        <w:shd w:val="clear" w:color="auto" w:fill="FFFFFF"/>
        <w:tabs>
          <w:tab w:val="left" w:pos="1008"/>
        </w:tabs>
        <w:autoSpaceDE w:val="0"/>
        <w:autoSpaceDN w:val="0"/>
        <w:adjustRightInd w:val="0"/>
        <w:spacing w:line="322" w:lineRule="exact"/>
        <w:ind w:left="710"/>
        <w:rPr>
          <w:spacing w:val="-1"/>
          <w:sz w:val="28"/>
          <w:szCs w:val="28"/>
        </w:rPr>
      </w:pPr>
      <w:r>
        <w:rPr>
          <w:spacing w:val="-2"/>
          <w:sz w:val="28"/>
          <w:szCs w:val="28"/>
        </w:rPr>
        <w:t>защиту от образования наледи и снежных заносов, обеспечение стока воды;</w:t>
      </w:r>
    </w:p>
    <w:p w:rsidR="00A2120D" w:rsidRDefault="00A2120D" w:rsidP="00A84901">
      <w:pPr>
        <w:widowControl w:val="0"/>
        <w:numPr>
          <w:ilvl w:val="0"/>
          <w:numId w:val="46"/>
        </w:numPr>
        <w:shd w:val="clear" w:color="auto" w:fill="FFFFFF"/>
        <w:tabs>
          <w:tab w:val="left" w:pos="1008"/>
        </w:tabs>
        <w:autoSpaceDE w:val="0"/>
        <w:autoSpaceDN w:val="0"/>
        <w:adjustRightInd w:val="0"/>
        <w:spacing w:line="322" w:lineRule="exact"/>
        <w:ind w:left="710" w:right="576"/>
        <w:rPr>
          <w:spacing w:val="-1"/>
          <w:sz w:val="28"/>
          <w:szCs w:val="28"/>
        </w:rPr>
      </w:pPr>
      <w:r>
        <w:rPr>
          <w:spacing w:val="-1"/>
          <w:sz w:val="28"/>
          <w:szCs w:val="28"/>
        </w:rPr>
        <w:t xml:space="preserve">удобство обслуживания, а также механизированной и ручной очистки </w:t>
      </w:r>
      <w:r>
        <w:rPr>
          <w:sz w:val="28"/>
          <w:szCs w:val="28"/>
        </w:rPr>
        <w:t>территории рядом с МАФ и под конструкцией;</w:t>
      </w:r>
    </w:p>
    <w:p w:rsidR="00A2120D" w:rsidRDefault="00A2120D" w:rsidP="00A2120D">
      <w:pPr>
        <w:shd w:val="clear" w:color="auto" w:fill="FFFFFF"/>
        <w:tabs>
          <w:tab w:val="left" w:pos="1094"/>
        </w:tabs>
        <w:spacing w:line="322" w:lineRule="exact"/>
        <w:ind w:right="5" w:firstLine="710"/>
        <w:jc w:val="both"/>
      </w:pPr>
      <w:r>
        <w:rPr>
          <w:spacing w:val="-1"/>
          <w:sz w:val="28"/>
          <w:szCs w:val="28"/>
        </w:rPr>
        <w:t>6)</w:t>
      </w:r>
      <w:r>
        <w:rPr>
          <w:sz w:val="28"/>
          <w:szCs w:val="28"/>
        </w:rPr>
        <w:tab/>
        <w:t>эргономичность конструкций (высоту и наклон спинки, высоту урн и</w:t>
      </w:r>
      <w:r>
        <w:rPr>
          <w:sz w:val="28"/>
          <w:szCs w:val="28"/>
        </w:rPr>
        <w:br/>
        <w:t>прочее);</w:t>
      </w:r>
    </w:p>
    <w:p w:rsidR="00A2120D" w:rsidRDefault="00A2120D" w:rsidP="00A84901">
      <w:pPr>
        <w:widowControl w:val="0"/>
        <w:numPr>
          <w:ilvl w:val="0"/>
          <w:numId w:val="47"/>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расцветку, не диссонирующую с окружением;</w:t>
      </w:r>
    </w:p>
    <w:p w:rsidR="00A2120D" w:rsidRDefault="00A2120D" w:rsidP="00A84901">
      <w:pPr>
        <w:widowControl w:val="0"/>
        <w:numPr>
          <w:ilvl w:val="0"/>
          <w:numId w:val="47"/>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безопасность для потенциальных пользователей;</w:t>
      </w:r>
    </w:p>
    <w:p w:rsidR="00A2120D" w:rsidRDefault="00A2120D" w:rsidP="00A84901">
      <w:pPr>
        <w:widowControl w:val="0"/>
        <w:numPr>
          <w:ilvl w:val="0"/>
          <w:numId w:val="47"/>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стилистическое сочетание с другими МАФ и окружающей архитектурой;</w:t>
      </w:r>
    </w:p>
    <w:p w:rsidR="00A2120D" w:rsidRDefault="00A2120D" w:rsidP="00A2120D">
      <w:pPr>
        <w:shd w:val="clear" w:color="auto" w:fill="FFFFFF"/>
        <w:tabs>
          <w:tab w:val="left" w:pos="1358"/>
        </w:tabs>
        <w:spacing w:line="322" w:lineRule="exact"/>
        <w:ind w:right="5" w:firstLine="710"/>
        <w:jc w:val="both"/>
      </w:pPr>
      <w:r>
        <w:rPr>
          <w:spacing w:val="-2"/>
          <w:sz w:val="28"/>
          <w:szCs w:val="28"/>
        </w:rPr>
        <w:t>10)</w:t>
      </w:r>
      <w:r>
        <w:rPr>
          <w:sz w:val="28"/>
          <w:szCs w:val="28"/>
        </w:rPr>
        <w:tab/>
        <w:t>соответствие характеристикам зоны расположения: утилитарный,</w:t>
      </w:r>
      <w:r>
        <w:rPr>
          <w:sz w:val="28"/>
          <w:szCs w:val="28"/>
        </w:rPr>
        <w:br/>
        <w:t>минималистический дизайн для тротуаров дорог, более сложный, с элементами</w:t>
      </w:r>
      <w:r>
        <w:rPr>
          <w:sz w:val="28"/>
          <w:szCs w:val="28"/>
        </w:rPr>
        <w:br/>
        <w:t>декора - для рекреационных зон и дворов.</w:t>
      </w:r>
    </w:p>
    <w:p w:rsidR="00A2120D" w:rsidRDefault="00A2120D" w:rsidP="00A2120D">
      <w:pPr>
        <w:shd w:val="clear" w:color="auto" w:fill="FFFFFF"/>
        <w:tabs>
          <w:tab w:val="left" w:pos="1555"/>
        </w:tabs>
        <w:spacing w:line="322" w:lineRule="exact"/>
        <w:ind w:left="710"/>
      </w:pPr>
      <w:r>
        <w:rPr>
          <w:spacing w:val="-2"/>
          <w:sz w:val="28"/>
          <w:szCs w:val="28"/>
        </w:rPr>
        <w:t>4.23.4.</w:t>
      </w:r>
      <w:r>
        <w:rPr>
          <w:sz w:val="28"/>
          <w:szCs w:val="28"/>
        </w:rPr>
        <w:tab/>
        <w:t>Общие рекомендации к установке МАФ:</w:t>
      </w:r>
    </w:p>
    <w:p w:rsidR="00A2120D" w:rsidRDefault="00A2120D" w:rsidP="00A2120D">
      <w:pPr>
        <w:shd w:val="clear" w:color="auto" w:fill="FFFFFF"/>
        <w:tabs>
          <w:tab w:val="left" w:pos="1013"/>
        </w:tabs>
        <w:spacing w:line="322" w:lineRule="exact"/>
        <w:ind w:left="710"/>
      </w:pPr>
      <w:r>
        <w:rPr>
          <w:spacing w:val="-1"/>
          <w:sz w:val="28"/>
          <w:szCs w:val="28"/>
        </w:rPr>
        <w:t>1)</w:t>
      </w:r>
      <w:r>
        <w:rPr>
          <w:sz w:val="28"/>
          <w:szCs w:val="28"/>
        </w:rPr>
        <w:tab/>
        <w:t>расположение, не создающее препятствий для пешеходов;</w:t>
      </w:r>
    </w:p>
    <w:p w:rsidR="00A2120D" w:rsidRDefault="00A2120D" w:rsidP="00A2120D">
      <w:pPr>
        <w:shd w:val="clear" w:color="auto" w:fill="FFFFFF"/>
        <w:tabs>
          <w:tab w:val="left" w:pos="1128"/>
        </w:tabs>
        <w:spacing w:line="322" w:lineRule="exact"/>
        <w:ind w:right="10" w:firstLine="710"/>
        <w:jc w:val="both"/>
      </w:pPr>
      <w:r>
        <w:rPr>
          <w:spacing w:val="-1"/>
          <w:sz w:val="28"/>
          <w:szCs w:val="28"/>
        </w:rPr>
        <w:t>2)</w:t>
      </w:r>
      <w:r>
        <w:rPr>
          <w:sz w:val="28"/>
          <w:szCs w:val="28"/>
        </w:rPr>
        <w:tab/>
        <w:t>компактная установка на минимальной площади в местах большого</w:t>
      </w:r>
      <w:r>
        <w:rPr>
          <w:sz w:val="28"/>
          <w:szCs w:val="28"/>
        </w:rPr>
        <w:br/>
        <w:t>скопления людей;</w:t>
      </w:r>
    </w:p>
    <w:p w:rsidR="00A2120D" w:rsidRDefault="00A2120D" w:rsidP="00A2120D">
      <w:pPr>
        <w:shd w:val="clear" w:color="auto" w:fill="FFFFFF"/>
        <w:tabs>
          <w:tab w:val="left" w:pos="1013"/>
        </w:tabs>
        <w:spacing w:line="322" w:lineRule="exact"/>
        <w:ind w:left="710"/>
      </w:pPr>
      <w:r>
        <w:rPr>
          <w:spacing w:val="-1"/>
          <w:sz w:val="28"/>
          <w:szCs w:val="28"/>
        </w:rPr>
        <w:t>3)</w:t>
      </w:r>
      <w:r>
        <w:rPr>
          <w:sz w:val="28"/>
          <w:szCs w:val="28"/>
        </w:rPr>
        <w:tab/>
        <w:t>устойчивость конструкции;</w:t>
      </w:r>
    </w:p>
    <w:p w:rsidR="00A2120D" w:rsidRDefault="00A2120D" w:rsidP="00A2120D">
      <w:pPr>
        <w:shd w:val="clear" w:color="auto" w:fill="FFFFFF"/>
        <w:tabs>
          <w:tab w:val="left" w:pos="1171"/>
        </w:tabs>
        <w:spacing w:line="322" w:lineRule="exact"/>
        <w:ind w:right="10" w:firstLine="710"/>
        <w:jc w:val="both"/>
      </w:pPr>
      <w:r>
        <w:rPr>
          <w:spacing w:val="-1"/>
          <w:sz w:val="28"/>
          <w:szCs w:val="28"/>
        </w:rPr>
        <w:t>4)</w:t>
      </w:r>
      <w:r>
        <w:rPr>
          <w:sz w:val="28"/>
          <w:szCs w:val="28"/>
        </w:rPr>
        <w:tab/>
        <w:t>надежная фиксация или обеспечение возможности перемещения в</w:t>
      </w:r>
      <w:r>
        <w:rPr>
          <w:sz w:val="28"/>
          <w:szCs w:val="28"/>
        </w:rPr>
        <w:br/>
        <w:t>зависимости от условий расположения;</w:t>
      </w:r>
    </w:p>
    <w:p w:rsidR="00A2120D" w:rsidRDefault="00A2120D" w:rsidP="00A2120D">
      <w:pPr>
        <w:shd w:val="clear" w:color="auto" w:fill="FFFFFF"/>
        <w:spacing w:line="322" w:lineRule="exact"/>
        <w:ind w:firstLine="710"/>
        <w:jc w:val="both"/>
      </w:pPr>
      <w:r>
        <w:rPr>
          <w:sz w:val="28"/>
          <w:szCs w:val="28"/>
        </w:rPr>
        <w:t>5) наличие в каждой конкретной зоне МАФ рекомендуемых типов для такой зоны.</w:t>
      </w:r>
    </w:p>
    <w:p w:rsidR="00A2120D" w:rsidRDefault="00A2120D" w:rsidP="00A2120D">
      <w:pPr>
        <w:shd w:val="clear" w:color="auto" w:fill="FFFFFF"/>
        <w:tabs>
          <w:tab w:val="left" w:pos="1627"/>
        </w:tabs>
        <w:spacing w:line="322" w:lineRule="exact"/>
        <w:ind w:left="782"/>
      </w:pPr>
      <w:r>
        <w:rPr>
          <w:spacing w:val="-2"/>
          <w:sz w:val="28"/>
          <w:szCs w:val="28"/>
        </w:rPr>
        <w:t>4.23.5.</w:t>
      </w:r>
      <w:r>
        <w:rPr>
          <w:sz w:val="28"/>
          <w:szCs w:val="28"/>
        </w:rPr>
        <w:tab/>
        <w:t>Рекомендации к установке урн:</w:t>
      </w:r>
    </w:p>
    <w:p w:rsidR="00A2120D" w:rsidRDefault="00A2120D" w:rsidP="00A84901">
      <w:pPr>
        <w:widowControl w:val="0"/>
        <w:numPr>
          <w:ilvl w:val="0"/>
          <w:numId w:val="48"/>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достаточная высота (максимальная до 100 см) и объем;</w:t>
      </w:r>
    </w:p>
    <w:p w:rsidR="00A2120D" w:rsidRDefault="00A2120D" w:rsidP="00A84901">
      <w:pPr>
        <w:widowControl w:val="0"/>
        <w:numPr>
          <w:ilvl w:val="0"/>
          <w:numId w:val="48"/>
        </w:numPr>
        <w:shd w:val="clear" w:color="auto" w:fill="FFFFFF"/>
        <w:tabs>
          <w:tab w:val="left" w:pos="1013"/>
        </w:tabs>
        <w:autoSpaceDE w:val="0"/>
        <w:autoSpaceDN w:val="0"/>
        <w:adjustRightInd w:val="0"/>
        <w:spacing w:line="322" w:lineRule="exact"/>
        <w:ind w:right="10" w:firstLine="710"/>
        <w:jc w:val="both"/>
        <w:rPr>
          <w:spacing w:val="-1"/>
          <w:sz w:val="28"/>
          <w:szCs w:val="28"/>
        </w:rPr>
      </w:pPr>
      <w:r>
        <w:rPr>
          <w:sz w:val="28"/>
          <w:szCs w:val="28"/>
        </w:rPr>
        <w:t xml:space="preserve">наличие рельефного текстурирования или перфорирования для защиты от </w:t>
      </w:r>
      <w:r>
        <w:rPr>
          <w:sz w:val="28"/>
          <w:szCs w:val="28"/>
        </w:rPr>
        <w:lastRenderedPageBreak/>
        <w:t>графического вандализма;</w:t>
      </w:r>
    </w:p>
    <w:p w:rsidR="00A2120D" w:rsidRDefault="00A2120D" w:rsidP="00A84901">
      <w:pPr>
        <w:widowControl w:val="0"/>
        <w:numPr>
          <w:ilvl w:val="0"/>
          <w:numId w:val="48"/>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защита от дождя и снега;</w:t>
      </w:r>
    </w:p>
    <w:p w:rsidR="00A2120D" w:rsidRDefault="00A2120D" w:rsidP="00A2120D">
      <w:pPr>
        <w:shd w:val="clear" w:color="auto" w:fill="FFFFFF"/>
        <w:tabs>
          <w:tab w:val="left" w:pos="1075"/>
        </w:tabs>
        <w:spacing w:line="322" w:lineRule="exact"/>
        <w:ind w:firstLine="710"/>
        <w:jc w:val="both"/>
      </w:pPr>
      <w:r>
        <w:rPr>
          <w:spacing w:val="-1"/>
          <w:sz w:val="28"/>
          <w:szCs w:val="28"/>
        </w:rPr>
        <w:t>4)</w:t>
      </w:r>
      <w:r>
        <w:rPr>
          <w:sz w:val="28"/>
          <w:szCs w:val="28"/>
        </w:rPr>
        <w:tab/>
        <w:t>использование и аккуратное расположение вставных ведер и мусорных</w:t>
      </w:r>
      <w:r>
        <w:rPr>
          <w:sz w:val="28"/>
          <w:szCs w:val="28"/>
        </w:rPr>
        <w:br/>
        <w:t>мешков.</w:t>
      </w:r>
    </w:p>
    <w:p w:rsidR="00A2120D" w:rsidRDefault="00A2120D" w:rsidP="00A2120D">
      <w:pPr>
        <w:shd w:val="clear" w:color="auto" w:fill="FFFFFF"/>
        <w:tabs>
          <w:tab w:val="left" w:pos="1685"/>
        </w:tabs>
        <w:spacing w:line="322" w:lineRule="exact"/>
        <w:ind w:right="10" w:firstLine="782"/>
        <w:jc w:val="both"/>
      </w:pPr>
      <w:r>
        <w:rPr>
          <w:spacing w:val="-2"/>
          <w:sz w:val="28"/>
          <w:szCs w:val="28"/>
        </w:rPr>
        <w:t>4.23.6.</w:t>
      </w:r>
      <w:r>
        <w:rPr>
          <w:sz w:val="28"/>
          <w:szCs w:val="28"/>
        </w:rPr>
        <w:tab/>
        <w:t>Рекомендации к уличной мебели, в том числе к различным видам</w:t>
      </w:r>
      <w:r>
        <w:rPr>
          <w:sz w:val="28"/>
          <w:szCs w:val="28"/>
        </w:rPr>
        <w:br/>
      </w:r>
      <w:r>
        <w:rPr>
          <w:spacing w:val="-1"/>
          <w:sz w:val="28"/>
          <w:szCs w:val="28"/>
        </w:rPr>
        <w:t>скамей отдыха, размещаемых на территории общественных пространств, рекреаций</w:t>
      </w:r>
      <w:r>
        <w:rPr>
          <w:spacing w:val="-1"/>
          <w:sz w:val="28"/>
          <w:szCs w:val="28"/>
        </w:rPr>
        <w:br/>
      </w:r>
      <w:r>
        <w:rPr>
          <w:sz w:val="28"/>
          <w:szCs w:val="28"/>
        </w:rPr>
        <w:t>и дворов; скамей и столов - на площадках для настольных игр, летних кафе и др.:</w:t>
      </w:r>
    </w:p>
    <w:p w:rsidR="00A2120D" w:rsidRDefault="00A2120D" w:rsidP="00A2120D">
      <w:pPr>
        <w:shd w:val="clear" w:color="auto" w:fill="FFFFFF"/>
        <w:tabs>
          <w:tab w:val="left" w:pos="1027"/>
        </w:tabs>
        <w:spacing w:line="322" w:lineRule="exact"/>
        <w:ind w:right="10" w:firstLine="710"/>
        <w:jc w:val="both"/>
      </w:pPr>
      <w:r>
        <w:rPr>
          <w:spacing w:val="-1"/>
          <w:sz w:val="28"/>
          <w:szCs w:val="28"/>
        </w:rPr>
        <w:t>1)</w:t>
      </w:r>
      <w:r>
        <w:rPr>
          <w:sz w:val="28"/>
          <w:szCs w:val="28"/>
        </w:rPr>
        <w:tab/>
        <w:t>установку скамей рекомендуется осуществлять на твердые виды покрытия</w:t>
      </w:r>
      <w:r>
        <w:rPr>
          <w:sz w:val="28"/>
          <w:szCs w:val="28"/>
        </w:rPr>
        <w:br/>
        <w:t>или фундамент. В зонах отдыха, лесопарках, на детских площадках может</w:t>
      </w:r>
      <w:r>
        <w:rPr>
          <w:sz w:val="28"/>
          <w:szCs w:val="28"/>
        </w:rPr>
        <w:br/>
        <w:t>допускаться установка скамей на мягкие виды покрытия. При наличии фундамента</w:t>
      </w:r>
      <w:r>
        <w:rPr>
          <w:sz w:val="28"/>
          <w:szCs w:val="28"/>
        </w:rPr>
        <w:br/>
        <w:t>его части рекомендуется выполнять не выступающими над поверхностью земли;</w:t>
      </w:r>
    </w:p>
    <w:p w:rsidR="00A2120D" w:rsidRDefault="00A2120D" w:rsidP="00A84901">
      <w:pPr>
        <w:widowControl w:val="0"/>
        <w:numPr>
          <w:ilvl w:val="0"/>
          <w:numId w:val="49"/>
        </w:numPr>
        <w:shd w:val="clear" w:color="auto" w:fill="FFFFFF"/>
        <w:tabs>
          <w:tab w:val="left" w:pos="1123"/>
        </w:tabs>
        <w:autoSpaceDE w:val="0"/>
        <w:autoSpaceDN w:val="0"/>
        <w:adjustRightInd w:val="0"/>
        <w:spacing w:line="322" w:lineRule="exact"/>
        <w:ind w:right="10" w:firstLine="710"/>
        <w:jc w:val="both"/>
        <w:rPr>
          <w:spacing w:val="-1"/>
          <w:sz w:val="28"/>
          <w:szCs w:val="28"/>
        </w:rPr>
      </w:pPr>
      <w:r>
        <w:rPr>
          <w:sz w:val="28"/>
          <w:szCs w:val="28"/>
        </w:rPr>
        <w:t>наличие спинок для скамеек рекреационных зон, наличие спинок и поручней для скамеек дворовых зон, отсутствие спинок и поручней для скамеек транзитных зон;</w:t>
      </w:r>
    </w:p>
    <w:p w:rsidR="00A2120D" w:rsidRDefault="00A2120D" w:rsidP="00A84901">
      <w:pPr>
        <w:widowControl w:val="0"/>
        <w:numPr>
          <w:ilvl w:val="0"/>
          <w:numId w:val="49"/>
        </w:numPr>
        <w:shd w:val="clear" w:color="auto" w:fill="FFFFFF"/>
        <w:tabs>
          <w:tab w:val="left" w:pos="1123"/>
        </w:tabs>
        <w:autoSpaceDE w:val="0"/>
        <w:autoSpaceDN w:val="0"/>
        <w:adjustRightInd w:val="0"/>
        <w:spacing w:line="322" w:lineRule="exact"/>
        <w:ind w:firstLine="710"/>
        <w:jc w:val="both"/>
        <w:rPr>
          <w:spacing w:val="-1"/>
          <w:sz w:val="28"/>
          <w:szCs w:val="28"/>
        </w:rPr>
      </w:pPr>
      <w:r>
        <w:rPr>
          <w:sz w:val="28"/>
          <w:szCs w:val="28"/>
        </w:rPr>
        <w:t>на территории особо охраняемых природных территорий возможно выполнять скамьи и столы из древесных пней-срубов, бревен и плах, не имеющих сколов и острых углов.</w:t>
      </w:r>
    </w:p>
    <w:p w:rsidR="00A2120D" w:rsidRDefault="00A2120D" w:rsidP="00A2120D">
      <w:pPr>
        <w:shd w:val="clear" w:color="auto" w:fill="FFFFFF"/>
        <w:tabs>
          <w:tab w:val="left" w:pos="1738"/>
        </w:tabs>
        <w:spacing w:line="322" w:lineRule="exact"/>
        <w:ind w:right="5" w:firstLine="782"/>
        <w:jc w:val="both"/>
      </w:pPr>
      <w:r>
        <w:rPr>
          <w:spacing w:val="-2"/>
          <w:sz w:val="28"/>
          <w:szCs w:val="28"/>
        </w:rPr>
        <w:t>4.23.7.</w:t>
      </w:r>
      <w:r>
        <w:rPr>
          <w:sz w:val="28"/>
          <w:szCs w:val="28"/>
        </w:rPr>
        <w:tab/>
        <w:t>Рекомендации к установке цветочниц (вазонов), в том числе к</w:t>
      </w:r>
      <w:r>
        <w:rPr>
          <w:sz w:val="28"/>
          <w:szCs w:val="28"/>
        </w:rPr>
        <w:br/>
        <w:t>навесным цветочницам:</w:t>
      </w:r>
    </w:p>
    <w:p w:rsidR="00A2120D" w:rsidRDefault="00A2120D" w:rsidP="00A84901">
      <w:pPr>
        <w:widowControl w:val="0"/>
        <w:numPr>
          <w:ilvl w:val="0"/>
          <w:numId w:val="50"/>
        </w:numPr>
        <w:shd w:val="clear" w:color="auto" w:fill="FFFFFF"/>
        <w:tabs>
          <w:tab w:val="left" w:pos="1104"/>
        </w:tabs>
        <w:autoSpaceDE w:val="0"/>
        <w:autoSpaceDN w:val="0"/>
        <w:adjustRightInd w:val="0"/>
        <w:spacing w:line="322" w:lineRule="exact"/>
        <w:ind w:right="5" w:firstLine="710"/>
        <w:jc w:val="both"/>
        <w:rPr>
          <w:spacing w:val="-1"/>
          <w:sz w:val="28"/>
          <w:szCs w:val="28"/>
        </w:rPr>
      </w:pPr>
      <w:r>
        <w:rPr>
          <w:sz w:val="28"/>
          <w:szCs w:val="28"/>
        </w:rPr>
        <w:t>высота цветочниц (вазонов) обеспечивает предотвращение случайного наезда автомобилей и попадания мусора;</w:t>
      </w:r>
    </w:p>
    <w:p w:rsidR="00A2120D" w:rsidRDefault="00A2120D" w:rsidP="00A84901">
      <w:pPr>
        <w:widowControl w:val="0"/>
        <w:numPr>
          <w:ilvl w:val="0"/>
          <w:numId w:val="50"/>
        </w:numPr>
        <w:shd w:val="clear" w:color="auto" w:fill="FFFFFF"/>
        <w:tabs>
          <w:tab w:val="left" w:pos="1104"/>
        </w:tabs>
        <w:autoSpaceDE w:val="0"/>
        <w:autoSpaceDN w:val="0"/>
        <w:adjustRightInd w:val="0"/>
        <w:spacing w:line="322" w:lineRule="exact"/>
        <w:ind w:right="5" w:firstLine="710"/>
        <w:jc w:val="both"/>
        <w:rPr>
          <w:spacing w:val="-1"/>
          <w:sz w:val="28"/>
          <w:szCs w:val="28"/>
        </w:rPr>
      </w:pPr>
      <w:r>
        <w:rPr>
          <w:sz w:val="28"/>
          <w:szCs w:val="28"/>
        </w:rPr>
        <w:t>дизайн (цвет, форма) цветочниц (вазонов) не отвлекает внимание от растений;</w:t>
      </w:r>
    </w:p>
    <w:p w:rsidR="00A2120D" w:rsidRDefault="00A2120D" w:rsidP="00A2120D">
      <w:pPr>
        <w:shd w:val="clear" w:color="auto" w:fill="FFFFFF"/>
        <w:tabs>
          <w:tab w:val="left" w:pos="1003"/>
        </w:tabs>
        <w:spacing w:line="322" w:lineRule="exact"/>
        <w:ind w:right="10" w:firstLine="710"/>
        <w:jc w:val="both"/>
      </w:pPr>
      <w:r>
        <w:rPr>
          <w:spacing w:val="-1"/>
          <w:sz w:val="28"/>
          <w:szCs w:val="28"/>
        </w:rPr>
        <w:t>3)</w:t>
      </w:r>
      <w:r>
        <w:rPr>
          <w:sz w:val="28"/>
          <w:szCs w:val="28"/>
        </w:rPr>
        <w:tab/>
      </w:r>
      <w:r>
        <w:rPr>
          <w:spacing w:val="-2"/>
          <w:sz w:val="28"/>
          <w:szCs w:val="28"/>
        </w:rPr>
        <w:t>цветочницы и кашпо зимой необходимо хранить в помещении или заменять</w:t>
      </w:r>
      <w:r>
        <w:rPr>
          <w:spacing w:val="-2"/>
          <w:sz w:val="28"/>
          <w:szCs w:val="28"/>
        </w:rPr>
        <w:br/>
      </w:r>
      <w:r>
        <w:rPr>
          <w:sz w:val="28"/>
          <w:szCs w:val="28"/>
        </w:rPr>
        <w:t>в них цветы хвойными растениями или иными растительными декорациями.</w:t>
      </w:r>
    </w:p>
    <w:p w:rsidR="00A2120D" w:rsidRDefault="00A2120D" w:rsidP="00A2120D">
      <w:pPr>
        <w:shd w:val="clear" w:color="auto" w:fill="FFFFFF"/>
        <w:tabs>
          <w:tab w:val="left" w:pos="1555"/>
        </w:tabs>
        <w:spacing w:line="322" w:lineRule="exact"/>
        <w:ind w:left="710"/>
      </w:pPr>
      <w:r>
        <w:rPr>
          <w:spacing w:val="-2"/>
          <w:sz w:val="28"/>
          <w:szCs w:val="28"/>
        </w:rPr>
        <w:t>4.23.8.</w:t>
      </w:r>
      <w:r>
        <w:rPr>
          <w:sz w:val="28"/>
          <w:szCs w:val="28"/>
        </w:rPr>
        <w:tab/>
        <w:t>При установке ограждений рекомендуется учитывать следующее:</w:t>
      </w:r>
    </w:p>
    <w:p w:rsidR="00A2120D" w:rsidRDefault="00A2120D" w:rsidP="00A84901">
      <w:pPr>
        <w:widowControl w:val="0"/>
        <w:numPr>
          <w:ilvl w:val="0"/>
          <w:numId w:val="51"/>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прочность, обеспечивающая защиту пешеходов от наезда автомобилей;</w:t>
      </w:r>
    </w:p>
    <w:p w:rsidR="00A2120D" w:rsidRDefault="00A2120D" w:rsidP="00A84901">
      <w:pPr>
        <w:widowControl w:val="0"/>
        <w:numPr>
          <w:ilvl w:val="0"/>
          <w:numId w:val="51"/>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модульность, позволяющая создавать конструкции любой формы;</w:t>
      </w:r>
    </w:p>
    <w:p w:rsidR="00A2120D" w:rsidRDefault="00A2120D" w:rsidP="00A2120D">
      <w:pPr>
        <w:shd w:val="clear" w:color="auto" w:fill="FFFFFF"/>
        <w:tabs>
          <w:tab w:val="left" w:pos="1157"/>
        </w:tabs>
        <w:spacing w:line="322" w:lineRule="exact"/>
        <w:ind w:right="5" w:firstLine="710"/>
        <w:jc w:val="both"/>
      </w:pPr>
      <w:r>
        <w:rPr>
          <w:spacing w:val="-1"/>
          <w:sz w:val="28"/>
          <w:szCs w:val="28"/>
        </w:rPr>
        <w:t>3)</w:t>
      </w:r>
      <w:r>
        <w:rPr>
          <w:sz w:val="28"/>
          <w:szCs w:val="28"/>
        </w:rPr>
        <w:tab/>
        <w:t>наличие светоотражающих элементов, в местах возможного наезда</w:t>
      </w:r>
      <w:r>
        <w:rPr>
          <w:sz w:val="28"/>
          <w:szCs w:val="28"/>
        </w:rPr>
        <w:br/>
        <w:t>автомобиля;</w:t>
      </w:r>
    </w:p>
    <w:p w:rsidR="00A2120D" w:rsidRDefault="00A2120D" w:rsidP="00A84901">
      <w:pPr>
        <w:widowControl w:val="0"/>
        <w:numPr>
          <w:ilvl w:val="0"/>
          <w:numId w:val="52"/>
        </w:numPr>
        <w:shd w:val="clear" w:color="auto" w:fill="FFFFFF"/>
        <w:tabs>
          <w:tab w:val="left" w:pos="1003"/>
        </w:tabs>
        <w:autoSpaceDE w:val="0"/>
        <w:autoSpaceDN w:val="0"/>
        <w:adjustRightInd w:val="0"/>
        <w:spacing w:line="322" w:lineRule="exact"/>
        <w:ind w:left="710"/>
        <w:rPr>
          <w:spacing w:val="-1"/>
          <w:sz w:val="28"/>
          <w:szCs w:val="28"/>
        </w:rPr>
      </w:pPr>
      <w:r>
        <w:rPr>
          <w:sz w:val="28"/>
          <w:szCs w:val="28"/>
        </w:rPr>
        <w:t>расположение ограды не далее 10 см от края газона;</w:t>
      </w:r>
    </w:p>
    <w:p w:rsidR="00A2120D" w:rsidRDefault="00A2120D" w:rsidP="00A84901">
      <w:pPr>
        <w:widowControl w:val="0"/>
        <w:numPr>
          <w:ilvl w:val="0"/>
          <w:numId w:val="52"/>
        </w:numPr>
        <w:shd w:val="clear" w:color="auto" w:fill="FFFFFF"/>
        <w:tabs>
          <w:tab w:val="left" w:pos="1003"/>
        </w:tabs>
        <w:autoSpaceDE w:val="0"/>
        <w:autoSpaceDN w:val="0"/>
        <w:adjustRightInd w:val="0"/>
        <w:spacing w:line="322" w:lineRule="exact"/>
        <w:ind w:right="10" w:firstLine="710"/>
        <w:jc w:val="both"/>
        <w:rPr>
          <w:spacing w:val="-1"/>
          <w:sz w:val="28"/>
          <w:szCs w:val="28"/>
        </w:rPr>
      </w:pPr>
      <w:r>
        <w:rPr>
          <w:spacing w:val="-2"/>
          <w:sz w:val="28"/>
          <w:szCs w:val="28"/>
        </w:rPr>
        <w:t xml:space="preserve">использование нейтральных цветов или естественного цвета используемого </w:t>
      </w:r>
      <w:r>
        <w:rPr>
          <w:sz w:val="28"/>
          <w:szCs w:val="28"/>
        </w:rPr>
        <w:t>материала.</w:t>
      </w:r>
    </w:p>
    <w:p w:rsidR="00A2120D" w:rsidRDefault="00A2120D" w:rsidP="00A2120D">
      <w:pPr>
        <w:shd w:val="clear" w:color="auto" w:fill="FFFFFF"/>
        <w:tabs>
          <w:tab w:val="left" w:pos="1675"/>
        </w:tabs>
        <w:spacing w:line="322" w:lineRule="exact"/>
        <w:ind w:firstLine="710"/>
        <w:jc w:val="both"/>
      </w:pPr>
      <w:r>
        <w:rPr>
          <w:spacing w:val="-2"/>
          <w:sz w:val="28"/>
          <w:szCs w:val="28"/>
        </w:rPr>
        <w:t>4.23.9.</w:t>
      </w:r>
      <w:r>
        <w:rPr>
          <w:sz w:val="28"/>
          <w:szCs w:val="28"/>
        </w:rPr>
        <w:tab/>
        <w:t>На тротуарах автомобильных дорог рекомендуется использовать</w:t>
      </w:r>
      <w:r>
        <w:rPr>
          <w:sz w:val="28"/>
          <w:szCs w:val="28"/>
        </w:rPr>
        <w:br/>
        <w:t>следующие МАФ:</w:t>
      </w:r>
    </w:p>
    <w:p w:rsidR="00A2120D" w:rsidRDefault="00A2120D" w:rsidP="00A84901">
      <w:pPr>
        <w:widowControl w:val="0"/>
        <w:numPr>
          <w:ilvl w:val="0"/>
          <w:numId w:val="53"/>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скамейки без спинки с местом для сумок;</w:t>
      </w:r>
    </w:p>
    <w:p w:rsidR="00A2120D" w:rsidRDefault="00A2120D" w:rsidP="00A84901">
      <w:pPr>
        <w:widowControl w:val="0"/>
        <w:numPr>
          <w:ilvl w:val="0"/>
          <w:numId w:val="53"/>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опоры у скамеек для людей с ограниченными возможностями;</w:t>
      </w:r>
    </w:p>
    <w:p w:rsidR="00A2120D" w:rsidRDefault="00A2120D" w:rsidP="00A84901">
      <w:pPr>
        <w:widowControl w:val="0"/>
        <w:numPr>
          <w:ilvl w:val="0"/>
          <w:numId w:val="53"/>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заграждения, обеспечивающие защиту пешеходов от наезда автомобилей;</w:t>
      </w:r>
    </w:p>
    <w:p w:rsidR="00A2120D" w:rsidRDefault="00A2120D" w:rsidP="00A84901">
      <w:pPr>
        <w:widowControl w:val="0"/>
        <w:numPr>
          <w:ilvl w:val="0"/>
          <w:numId w:val="53"/>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навесные кашпо, навесные цветочницы и вазоны;</w:t>
      </w:r>
    </w:p>
    <w:p w:rsidR="00A2120D" w:rsidRDefault="00A2120D" w:rsidP="00A84901">
      <w:pPr>
        <w:widowControl w:val="0"/>
        <w:numPr>
          <w:ilvl w:val="0"/>
          <w:numId w:val="53"/>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высокие цветочницы (вазоны) и урны.</w:t>
      </w:r>
    </w:p>
    <w:p w:rsidR="00A2120D" w:rsidRDefault="00A2120D" w:rsidP="00A2120D">
      <w:pPr>
        <w:shd w:val="clear" w:color="auto" w:fill="FFFFFF"/>
        <w:tabs>
          <w:tab w:val="left" w:pos="1752"/>
        </w:tabs>
        <w:spacing w:line="322" w:lineRule="exact"/>
        <w:ind w:right="5" w:firstLine="710"/>
        <w:jc w:val="both"/>
      </w:pPr>
      <w:r>
        <w:rPr>
          <w:spacing w:val="-2"/>
          <w:sz w:val="28"/>
          <w:szCs w:val="28"/>
        </w:rPr>
        <w:t>4.23.10.</w:t>
      </w:r>
      <w:r>
        <w:rPr>
          <w:sz w:val="28"/>
          <w:szCs w:val="28"/>
        </w:rPr>
        <w:tab/>
        <w:t>Рекомендуется выбирать мебель в зависимости от архитектурного</w:t>
      </w:r>
      <w:r>
        <w:rPr>
          <w:sz w:val="28"/>
          <w:szCs w:val="28"/>
        </w:rPr>
        <w:br/>
        <w:t>окружения, специальные требования к дизайну МАФ и мебели рекомендуется</w:t>
      </w:r>
      <w:r>
        <w:rPr>
          <w:sz w:val="28"/>
          <w:szCs w:val="28"/>
        </w:rPr>
        <w:br/>
        <w:t>предъявлять в зонах муниципального образования привлекающих посетителей.</w:t>
      </w:r>
      <w:r>
        <w:rPr>
          <w:sz w:val="28"/>
          <w:szCs w:val="28"/>
        </w:rPr>
        <w:br/>
        <w:t>Типовая мебель современного дизайна при условии высокого качества исполнения</w:t>
      </w:r>
      <w:r>
        <w:rPr>
          <w:sz w:val="28"/>
          <w:szCs w:val="28"/>
        </w:rPr>
        <w:br/>
        <w:t>может использоваться в зонах исторической застройки. Использование</w:t>
      </w:r>
      <w:r>
        <w:rPr>
          <w:sz w:val="28"/>
          <w:szCs w:val="28"/>
        </w:rPr>
        <w:br/>
      </w:r>
      <w:r>
        <w:rPr>
          <w:sz w:val="28"/>
          <w:szCs w:val="28"/>
        </w:rPr>
        <w:lastRenderedPageBreak/>
        <w:t>стилизованной в историческом стиле мебели в районах с современной застройкой</w:t>
      </w:r>
      <w:r>
        <w:rPr>
          <w:sz w:val="28"/>
          <w:szCs w:val="28"/>
        </w:rPr>
        <w:br/>
        <w:t>нежелательно.</w:t>
      </w:r>
    </w:p>
    <w:p w:rsidR="00A2120D" w:rsidRDefault="00A2120D" w:rsidP="00A2120D">
      <w:pPr>
        <w:shd w:val="clear" w:color="auto" w:fill="FFFFFF"/>
        <w:tabs>
          <w:tab w:val="left" w:pos="1694"/>
        </w:tabs>
        <w:spacing w:line="322" w:lineRule="exact"/>
        <w:ind w:left="710"/>
      </w:pPr>
      <w:r>
        <w:rPr>
          <w:spacing w:val="-2"/>
          <w:sz w:val="28"/>
          <w:szCs w:val="28"/>
        </w:rPr>
        <w:t>4.23.11.</w:t>
      </w:r>
      <w:r>
        <w:rPr>
          <w:sz w:val="28"/>
          <w:szCs w:val="28"/>
        </w:rPr>
        <w:tab/>
        <w:t>Для пешеходных зон рекомендуется использовать следующие МАФ:</w:t>
      </w:r>
    </w:p>
    <w:p w:rsidR="00A2120D" w:rsidRDefault="00A2120D" w:rsidP="00A84901">
      <w:pPr>
        <w:widowControl w:val="0"/>
        <w:numPr>
          <w:ilvl w:val="0"/>
          <w:numId w:val="54"/>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уличные фонари, высота которых соотносима с ростом человека;</w:t>
      </w:r>
    </w:p>
    <w:p w:rsidR="00A2120D" w:rsidRDefault="00A2120D" w:rsidP="00A84901">
      <w:pPr>
        <w:widowControl w:val="0"/>
        <w:numPr>
          <w:ilvl w:val="0"/>
          <w:numId w:val="54"/>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скамейки, предполагающие длительное сидение;</w:t>
      </w:r>
    </w:p>
    <w:p w:rsidR="00A2120D" w:rsidRDefault="00A2120D" w:rsidP="00A84901">
      <w:pPr>
        <w:widowControl w:val="0"/>
        <w:numPr>
          <w:ilvl w:val="0"/>
          <w:numId w:val="54"/>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цветочницы и кашпо (вазоны);</w:t>
      </w:r>
    </w:p>
    <w:p w:rsidR="00A2120D" w:rsidRDefault="00A2120D" w:rsidP="00A84901">
      <w:pPr>
        <w:widowControl w:val="0"/>
        <w:numPr>
          <w:ilvl w:val="0"/>
          <w:numId w:val="54"/>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информационные стенды;</w:t>
      </w:r>
    </w:p>
    <w:p w:rsidR="00A2120D" w:rsidRDefault="00A2120D" w:rsidP="00A84901">
      <w:pPr>
        <w:widowControl w:val="0"/>
        <w:numPr>
          <w:ilvl w:val="0"/>
          <w:numId w:val="54"/>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защитные ограждения;</w:t>
      </w:r>
    </w:p>
    <w:p w:rsidR="00A2120D" w:rsidRDefault="00A2120D" w:rsidP="00A84901">
      <w:pPr>
        <w:widowControl w:val="0"/>
        <w:numPr>
          <w:ilvl w:val="0"/>
          <w:numId w:val="54"/>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столы для игр.</w:t>
      </w:r>
    </w:p>
    <w:p w:rsidR="00A2120D" w:rsidRDefault="00A2120D" w:rsidP="00A2120D">
      <w:pPr>
        <w:shd w:val="clear" w:color="auto" w:fill="FFFFFF"/>
        <w:tabs>
          <w:tab w:val="left" w:pos="1742"/>
        </w:tabs>
        <w:spacing w:line="322" w:lineRule="exact"/>
        <w:ind w:right="10" w:firstLine="710"/>
        <w:jc w:val="both"/>
      </w:pPr>
      <w:r>
        <w:rPr>
          <w:spacing w:val="-2"/>
          <w:sz w:val="28"/>
          <w:szCs w:val="28"/>
        </w:rPr>
        <w:t>4.23.12.</w:t>
      </w:r>
      <w:r>
        <w:rPr>
          <w:sz w:val="28"/>
          <w:szCs w:val="28"/>
        </w:rPr>
        <w:tab/>
        <w:t>Принципы антивандальной защиты малых архитектурных форм от</w:t>
      </w:r>
      <w:r>
        <w:rPr>
          <w:sz w:val="28"/>
          <w:szCs w:val="28"/>
        </w:rPr>
        <w:br/>
        <w:t>графического вандализма.</w:t>
      </w:r>
    </w:p>
    <w:p w:rsidR="00A2120D" w:rsidRDefault="00A2120D" w:rsidP="00A2120D">
      <w:pPr>
        <w:shd w:val="clear" w:color="auto" w:fill="FFFFFF"/>
        <w:tabs>
          <w:tab w:val="left" w:pos="1046"/>
        </w:tabs>
        <w:spacing w:line="322" w:lineRule="exact"/>
        <w:ind w:right="10" w:firstLine="710"/>
        <w:jc w:val="both"/>
      </w:pPr>
      <w:r>
        <w:rPr>
          <w:spacing w:val="-1"/>
          <w:sz w:val="28"/>
          <w:szCs w:val="28"/>
        </w:rPr>
        <w:t>1)</w:t>
      </w:r>
      <w:r>
        <w:rPr>
          <w:sz w:val="28"/>
          <w:szCs w:val="28"/>
        </w:rPr>
        <w:tab/>
        <w:t>Рекомендуется минимизировать площадь поверхностей МАФ, свободные</w:t>
      </w:r>
      <w:r>
        <w:rPr>
          <w:sz w:val="28"/>
          <w:szCs w:val="28"/>
        </w:rPr>
        <w:br/>
        <w:t>поверхности рекомендуется делать перфорированными или с рельефом,</w:t>
      </w:r>
      <w:r>
        <w:rPr>
          <w:sz w:val="28"/>
          <w:szCs w:val="28"/>
        </w:rPr>
        <w:br/>
        <w:t>препятствующим графическому вандализму или облегчающим его устранению.</w:t>
      </w:r>
    </w:p>
    <w:p w:rsidR="00A2120D" w:rsidRDefault="00A2120D" w:rsidP="00A2120D">
      <w:pPr>
        <w:shd w:val="clear" w:color="auto" w:fill="FFFFFF"/>
        <w:tabs>
          <w:tab w:val="left" w:pos="1114"/>
        </w:tabs>
        <w:spacing w:line="322" w:lineRule="exact"/>
        <w:ind w:firstLine="710"/>
        <w:jc w:val="both"/>
      </w:pPr>
      <w:r>
        <w:rPr>
          <w:spacing w:val="-1"/>
          <w:sz w:val="28"/>
          <w:szCs w:val="28"/>
        </w:rPr>
        <w:t>2)</w:t>
      </w:r>
      <w:r>
        <w:rPr>
          <w:sz w:val="28"/>
          <w:szCs w:val="28"/>
        </w:rPr>
        <w:tab/>
        <w:t>Глухие заборы рекомендуется заменять просматриваемыми. Если нет</w:t>
      </w:r>
      <w:r>
        <w:rPr>
          <w:sz w:val="28"/>
          <w:szCs w:val="28"/>
        </w:rPr>
        <w:br/>
        <w:t>возможности убрать забор или заменить его на просматриваемый, он может быть</w:t>
      </w:r>
      <w:r>
        <w:rPr>
          <w:sz w:val="28"/>
          <w:szCs w:val="28"/>
        </w:rPr>
        <w:br/>
      </w:r>
      <w:r>
        <w:rPr>
          <w:spacing w:val="-1"/>
          <w:sz w:val="28"/>
          <w:szCs w:val="28"/>
        </w:rPr>
        <w:t>изменен визуально (например, с помощью стрит-арта с контрастным рисунком) или</w:t>
      </w:r>
      <w:r>
        <w:rPr>
          <w:spacing w:val="-1"/>
          <w:sz w:val="28"/>
          <w:szCs w:val="28"/>
        </w:rPr>
        <w:br/>
      </w:r>
      <w:r>
        <w:rPr>
          <w:sz w:val="28"/>
          <w:szCs w:val="28"/>
        </w:rPr>
        <w:t>закрыт визуально с использованием зеленых насаждений.</w:t>
      </w:r>
    </w:p>
    <w:p w:rsidR="00A2120D" w:rsidRDefault="00A2120D" w:rsidP="00A84901">
      <w:pPr>
        <w:widowControl w:val="0"/>
        <w:numPr>
          <w:ilvl w:val="0"/>
          <w:numId w:val="55"/>
        </w:numPr>
        <w:shd w:val="clear" w:color="auto" w:fill="FFFFFF"/>
        <w:tabs>
          <w:tab w:val="left" w:pos="1032"/>
        </w:tabs>
        <w:autoSpaceDE w:val="0"/>
        <w:autoSpaceDN w:val="0"/>
        <w:adjustRightInd w:val="0"/>
        <w:spacing w:line="322" w:lineRule="exact"/>
        <w:ind w:right="10" w:firstLine="710"/>
        <w:jc w:val="both"/>
        <w:rPr>
          <w:spacing w:val="-1"/>
          <w:sz w:val="28"/>
          <w:szCs w:val="28"/>
        </w:rPr>
      </w:pPr>
      <w:r>
        <w:rPr>
          <w:sz w:val="28"/>
          <w:szCs w:val="28"/>
        </w:rPr>
        <w:t>Для защиты малообъемных объектов (коммутационных шкафов и других) рекомендуется размещение на поверхности малоформатной рекламы. Также возможно использование стрит-арта или размещение их внутри афишной тумбы.</w:t>
      </w:r>
    </w:p>
    <w:p w:rsidR="00A2120D" w:rsidRDefault="00A2120D" w:rsidP="00A84901">
      <w:pPr>
        <w:widowControl w:val="0"/>
        <w:numPr>
          <w:ilvl w:val="0"/>
          <w:numId w:val="55"/>
        </w:numPr>
        <w:shd w:val="clear" w:color="auto" w:fill="FFFFFF"/>
        <w:tabs>
          <w:tab w:val="left" w:pos="1032"/>
        </w:tabs>
        <w:autoSpaceDE w:val="0"/>
        <w:autoSpaceDN w:val="0"/>
        <w:adjustRightInd w:val="0"/>
        <w:spacing w:line="322" w:lineRule="exact"/>
        <w:ind w:right="10" w:firstLine="710"/>
        <w:jc w:val="both"/>
        <w:rPr>
          <w:spacing w:val="-1"/>
          <w:sz w:val="28"/>
          <w:szCs w:val="28"/>
        </w:rPr>
      </w:pPr>
      <w:r>
        <w:rPr>
          <w:sz w:val="28"/>
          <w:szCs w:val="28"/>
        </w:rPr>
        <w:t>Для защиты от графического вандализма конструкцию опор освещения и прочих объектов рекомендуется выбирать или проектировать рельефной, в том числе с использованием краски, содержащей рельефные частицы.</w:t>
      </w:r>
    </w:p>
    <w:p w:rsidR="00A2120D" w:rsidRDefault="00A2120D" w:rsidP="00A2120D">
      <w:pPr>
        <w:shd w:val="clear" w:color="auto" w:fill="FFFFFF"/>
        <w:tabs>
          <w:tab w:val="left" w:pos="1210"/>
        </w:tabs>
        <w:spacing w:line="322" w:lineRule="exact"/>
        <w:ind w:right="5" w:firstLine="710"/>
        <w:jc w:val="both"/>
      </w:pPr>
      <w:r>
        <w:rPr>
          <w:spacing w:val="-1"/>
          <w:sz w:val="28"/>
          <w:szCs w:val="28"/>
        </w:rPr>
        <w:t>5)</w:t>
      </w:r>
      <w:r>
        <w:rPr>
          <w:sz w:val="28"/>
          <w:szCs w:val="28"/>
        </w:rPr>
        <w:tab/>
        <w:t>Рекомендуется вместо отдельно стоящих конструкций размещать</w:t>
      </w:r>
      <w:r>
        <w:rPr>
          <w:sz w:val="28"/>
          <w:szCs w:val="28"/>
        </w:rPr>
        <w:br/>
        <w:t>рекламные конструкции на местах потенциального вандализма (основная зона</w:t>
      </w:r>
      <w:r>
        <w:rPr>
          <w:sz w:val="28"/>
          <w:szCs w:val="28"/>
        </w:rPr>
        <w:br/>
        <w:t>вандализма - 30 - 200 сантиметров от земли) на столбах, коммутационных шкафах,</w:t>
      </w:r>
      <w:r>
        <w:rPr>
          <w:sz w:val="28"/>
          <w:szCs w:val="28"/>
        </w:rPr>
        <w:br/>
        <w:t>заборах и т.п. В том числе в этой зоне возможно размещение информационных</w:t>
      </w:r>
      <w:r>
        <w:rPr>
          <w:sz w:val="28"/>
          <w:szCs w:val="28"/>
        </w:rPr>
        <w:br/>
        <w:t>конструкций с общественно полезной информацией, например, планов местности,</w:t>
      </w:r>
      <w:r>
        <w:rPr>
          <w:sz w:val="28"/>
          <w:szCs w:val="28"/>
        </w:rPr>
        <w:br/>
        <w:t>навигационных схем и других подобных элементов.</w:t>
      </w:r>
    </w:p>
    <w:p w:rsidR="00A2120D" w:rsidRDefault="00A2120D" w:rsidP="00A2120D">
      <w:pPr>
        <w:shd w:val="clear" w:color="auto" w:fill="FFFFFF"/>
        <w:tabs>
          <w:tab w:val="left" w:pos="1080"/>
        </w:tabs>
        <w:spacing w:line="322" w:lineRule="exact"/>
        <w:ind w:right="10" w:firstLine="710"/>
        <w:jc w:val="both"/>
      </w:pPr>
      <w:r>
        <w:rPr>
          <w:spacing w:val="-1"/>
          <w:sz w:val="28"/>
          <w:szCs w:val="28"/>
        </w:rPr>
        <w:t>6)</w:t>
      </w:r>
      <w:r>
        <w:rPr>
          <w:sz w:val="28"/>
          <w:szCs w:val="28"/>
        </w:rPr>
        <w:tab/>
        <w:t>При проектировании оборудования рекомендуется предусматривать его</w:t>
      </w:r>
      <w:r>
        <w:rPr>
          <w:sz w:val="28"/>
          <w:szCs w:val="28"/>
        </w:rPr>
        <w:br/>
        <w:t>вандалозащищенность, в том числе:</w:t>
      </w:r>
    </w:p>
    <w:p w:rsidR="00A2120D" w:rsidRDefault="00A2120D" w:rsidP="00A2120D">
      <w:pPr>
        <w:shd w:val="clear" w:color="auto" w:fill="FFFFFF"/>
        <w:tabs>
          <w:tab w:val="left" w:pos="1075"/>
        </w:tabs>
        <w:spacing w:line="322" w:lineRule="exact"/>
        <w:ind w:firstLine="710"/>
        <w:jc w:val="both"/>
      </w:pPr>
      <w:r>
        <w:rPr>
          <w:sz w:val="28"/>
          <w:szCs w:val="28"/>
        </w:rPr>
        <w:t>-</w:t>
      </w:r>
      <w:r>
        <w:rPr>
          <w:sz w:val="28"/>
          <w:szCs w:val="28"/>
        </w:rPr>
        <w:tab/>
        <w:t>использовать легко очищающиеся и не боящиеся абразивных и</w:t>
      </w:r>
      <w:r>
        <w:rPr>
          <w:sz w:val="28"/>
          <w:szCs w:val="28"/>
        </w:rPr>
        <w:br/>
        <w:t>растворяющих веществ материалы.</w:t>
      </w:r>
    </w:p>
    <w:p w:rsidR="00A2120D" w:rsidRDefault="00A2120D" w:rsidP="00A2120D">
      <w:pPr>
        <w:shd w:val="clear" w:color="auto" w:fill="FFFFFF"/>
        <w:tabs>
          <w:tab w:val="left" w:pos="1133"/>
        </w:tabs>
        <w:spacing w:line="322" w:lineRule="exact"/>
        <w:ind w:right="10" w:firstLine="710"/>
        <w:jc w:val="both"/>
      </w:pPr>
      <w:r>
        <w:rPr>
          <w:sz w:val="28"/>
          <w:szCs w:val="28"/>
        </w:rPr>
        <w:t>-</w:t>
      </w:r>
      <w:r>
        <w:rPr>
          <w:sz w:val="28"/>
          <w:szCs w:val="28"/>
        </w:rPr>
        <w:tab/>
        <w:t>использовать на плоских поверхностях оборудования и МАФ</w:t>
      </w:r>
      <w:r>
        <w:rPr>
          <w:sz w:val="28"/>
          <w:szCs w:val="28"/>
        </w:rPr>
        <w:br/>
        <w:t>перфорирование или рельефное текстурирование, которое мешает расклейке</w:t>
      </w:r>
      <w:r>
        <w:rPr>
          <w:sz w:val="28"/>
          <w:szCs w:val="28"/>
        </w:rPr>
        <w:br/>
        <w:t>объявлений и разрисовыванию поверхности и облегчает очистку;</w:t>
      </w:r>
    </w:p>
    <w:p w:rsidR="00A2120D" w:rsidRDefault="00A2120D" w:rsidP="00A2120D">
      <w:pPr>
        <w:shd w:val="clear" w:color="auto" w:fill="FFFFFF"/>
        <w:tabs>
          <w:tab w:val="left" w:pos="965"/>
        </w:tabs>
        <w:spacing w:line="322" w:lineRule="exact"/>
        <w:ind w:right="10" w:firstLine="710"/>
        <w:jc w:val="both"/>
      </w:pPr>
      <w:r>
        <w:rPr>
          <w:sz w:val="28"/>
          <w:szCs w:val="28"/>
        </w:rPr>
        <w:t>-</w:t>
      </w:r>
      <w:r>
        <w:rPr>
          <w:sz w:val="28"/>
          <w:szCs w:val="28"/>
        </w:rPr>
        <w:tab/>
        <w:t>использовать темные тона окраски или материалов, поскольку светлая</w:t>
      </w:r>
      <w:r>
        <w:rPr>
          <w:sz w:val="28"/>
          <w:szCs w:val="28"/>
        </w:rPr>
        <w:br/>
      </w:r>
      <w:r>
        <w:rPr>
          <w:spacing w:val="-1"/>
          <w:sz w:val="28"/>
          <w:szCs w:val="28"/>
        </w:rPr>
        <w:t>однотонная окраска провоцирует нанесение незаконных надписей, при этом темная</w:t>
      </w:r>
      <w:r>
        <w:rPr>
          <w:spacing w:val="-1"/>
          <w:sz w:val="28"/>
          <w:szCs w:val="28"/>
        </w:rPr>
        <w:br/>
      </w:r>
      <w:r>
        <w:rPr>
          <w:sz w:val="28"/>
          <w:szCs w:val="28"/>
        </w:rPr>
        <w:t xml:space="preserve">или черная окраска уменьшает количество надписей или их заметность, поскольку большинство цветов инструментов нанесения также темные. При размещении оборудования рекомендуется предусматривать его вандалозащищенность: -оборудование (будки, остановки, столбы, заборы) и фасады зданий рекомендуется </w:t>
      </w:r>
      <w:r>
        <w:rPr>
          <w:sz w:val="28"/>
          <w:szCs w:val="28"/>
        </w:rPr>
        <w:lastRenderedPageBreak/>
        <w:t>защитить с помощью рекламы и полезной информации, стрит-арта и рекламного графити, озеленения.</w:t>
      </w:r>
    </w:p>
    <w:p w:rsidR="00A2120D" w:rsidRDefault="00A2120D" w:rsidP="00A2120D">
      <w:pPr>
        <w:shd w:val="clear" w:color="auto" w:fill="FFFFFF"/>
        <w:spacing w:line="322" w:lineRule="exact"/>
        <w:ind w:right="10" w:firstLine="710"/>
        <w:jc w:val="both"/>
      </w:pPr>
      <w:r>
        <w:rPr>
          <w:spacing w:val="-3"/>
          <w:sz w:val="28"/>
          <w:szCs w:val="28"/>
        </w:rPr>
        <w:t xml:space="preserve">- минимизировать количество оборудования, группируя объекты «бок к боку», </w:t>
      </w:r>
      <w:r>
        <w:rPr>
          <w:sz w:val="28"/>
          <w:szCs w:val="28"/>
        </w:rPr>
        <w:t>«спиной к спине» или к стене здания, в том числе объекты, стоящие на небольшом расстоянии друг от друга (например, банкоматы), тем самым уменьшая площадь, подвергающуюся вандализму, сокращая затраты и время на ее обслуживание.</w:t>
      </w:r>
    </w:p>
    <w:p w:rsidR="00A2120D" w:rsidRDefault="00A2120D" w:rsidP="00A2120D">
      <w:pPr>
        <w:shd w:val="clear" w:color="auto" w:fill="FFFFFF"/>
        <w:spacing w:before="317"/>
        <w:ind w:firstLine="710"/>
      </w:pPr>
      <w:r>
        <w:rPr>
          <w:sz w:val="28"/>
          <w:szCs w:val="28"/>
        </w:rPr>
        <w:t>4.24. Основные требования к размещению некапитальных объектов</w:t>
      </w:r>
    </w:p>
    <w:p w:rsidR="00A2120D" w:rsidRDefault="00A2120D" w:rsidP="00A2120D">
      <w:pPr>
        <w:shd w:val="clear" w:color="auto" w:fill="FFFFFF"/>
        <w:tabs>
          <w:tab w:val="left" w:pos="1579"/>
        </w:tabs>
        <w:spacing w:line="322" w:lineRule="exact"/>
        <w:ind w:right="5" w:firstLine="710"/>
        <w:jc w:val="both"/>
      </w:pPr>
      <w:r>
        <w:rPr>
          <w:spacing w:val="-2"/>
          <w:sz w:val="28"/>
          <w:szCs w:val="28"/>
        </w:rPr>
        <w:t>4.24.1.</w:t>
      </w:r>
      <w:r>
        <w:rPr>
          <w:sz w:val="28"/>
          <w:szCs w:val="28"/>
        </w:rPr>
        <w:tab/>
        <w:t>Установка некапитальных объектов допускается с разрешения органа</w:t>
      </w:r>
      <w:r>
        <w:rPr>
          <w:sz w:val="28"/>
          <w:szCs w:val="28"/>
        </w:rPr>
        <w:br/>
        <w:t>местного самоуправления.</w:t>
      </w:r>
    </w:p>
    <w:p w:rsidR="00A2120D" w:rsidRDefault="00A2120D" w:rsidP="00A2120D">
      <w:pPr>
        <w:shd w:val="clear" w:color="auto" w:fill="FFFFFF"/>
        <w:tabs>
          <w:tab w:val="left" w:pos="1819"/>
        </w:tabs>
        <w:spacing w:line="322" w:lineRule="exact"/>
        <w:ind w:firstLine="710"/>
        <w:jc w:val="both"/>
      </w:pPr>
      <w:r>
        <w:rPr>
          <w:spacing w:val="-2"/>
          <w:sz w:val="28"/>
          <w:szCs w:val="28"/>
        </w:rPr>
        <w:t>4.24.2.</w:t>
      </w:r>
      <w:r>
        <w:rPr>
          <w:sz w:val="28"/>
          <w:szCs w:val="28"/>
        </w:rPr>
        <w:tab/>
        <w:t>При создании некапитальных нестационарных сооружений,</w:t>
      </w:r>
      <w:r>
        <w:rPr>
          <w:sz w:val="28"/>
          <w:szCs w:val="28"/>
        </w:rPr>
        <w:br/>
        <w:t>выполненных из легких конструкций, не предусматривающих устройство</w:t>
      </w:r>
      <w:r>
        <w:rPr>
          <w:sz w:val="28"/>
          <w:szCs w:val="28"/>
        </w:rPr>
        <w:br/>
        <w:t>заглубленных фундаментов и подземных сооружений (объекты мелкорозничной</w:t>
      </w:r>
      <w:r>
        <w:rPr>
          <w:sz w:val="28"/>
          <w:szCs w:val="28"/>
        </w:rPr>
        <w:br/>
        <w:t>торговли, бытового обслуживания и питания, остановочные павильоны, наземные</w:t>
      </w:r>
      <w:r>
        <w:rPr>
          <w:sz w:val="28"/>
          <w:szCs w:val="28"/>
        </w:rPr>
        <w:br/>
        <w:t>туалетные кабины, боксовые гаражи, другие объекты некапитального характера)</w:t>
      </w:r>
      <w:r>
        <w:rPr>
          <w:sz w:val="28"/>
          <w:szCs w:val="28"/>
        </w:rPr>
        <w:br/>
        <w:t>рекомендуется применять отделочные материалы сооружений, отвечающие</w:t>
      </w:r>
      <w:r>
        <w:rPr>
          <w:sz w:val="28"/>
          <w:szCs w:val="28"/>
        </w:rPr>
        <w:br/>
        <w:t>архитектурно-художественным требованиям дизайна и освещения, характеру</w:t>
      </w:r>
      <w:r>
        <w:rPr>
          <w:sz w:val="28"/>
          <w:szCs w:val="28"/>
        </w:rPr>
        <w:br/>
      </w:r>
      <w:r>
        <w:rPr>
          <w:spacing w:val="-1"/>
          <w:sz w:val="28"/>
          <w:szCs w:val="28"/>
        </w:rPr>
        <w:t>сложившейся среды населенного пункта и условиям долговременной эксплуатации.</w:t>
      </w:r>
      <w:r>
        <w:rPr>
          <w:spacing w:val="-1"/>
          <w:sz w:val="28"/>
          <w:szCs w:val="28"/>
        </w:rPr>
        <w:br/>
      </w:r>
      <w:r>
        <w:rPr>
          <w:sz w:val="28"/>
          <w:szCs w:val="28"/>
        </w:rPr>
        <w:t>При остеклении витрин рекомендуется применять безосколочные, ударостойкие</w:t>
      </w:r>
      <w:r>
        <w:rPr>
          <w:sz w:val="28"/>
          <w:szCs w:val="28"/>
        </w:rPr>
        <w:br/>
        <w:t>материалы, безопасные упрочняющие многослойные пленочные покрытия,</w:t>
      </w:r>
      <w:r>
        <w:rPr>
          <w:sz w:val="28"/>
          <w:szCs w:val="28"/>
        </w:rPr>
        <w:br/>
        <w:t>поликарбонатные стекла. При проектировании мини-маркетов, мини-рынков,</w:t>
      </w:r>
      <w:r>
        <w:rPr>
          <w:sz w:val="28"/>
          <w:szCs w:val="28"/>
        </w:rPr>
        <w:br/>
        <w:t>торговых рядов рекомендуется применение быстровозводимых модульных</w:t>
      </w:r>
      <w:r>
        <w:rPr>
          <w:sz w:val="28"/>
          <w:szCs w:val="28"/>
        </w:rPr>
        <w:br/>
        <w:t>комплексов, выполняемых из легких конструкций.</w:t>
      </w:r>
    </w:p>
    <w:p w:rsidR="00A2120D" w:rsidRDefault="00A2120D" w:rsidP="00A2120D">
      <w:pPr>
        <w:shd w:val="clear" w:color="auto" w:fill="FFFFFF"/>
        <w:tabs>
          <w:tab w:val="left" w:pos="1598"/>
        </w:tabs>
        <w:spacing w:line="322" w:lineRule="exact"/>
        <w:ind w:firstLine="710"/>
        <w:jc w:val="both"/>
      </w:pPr>
      <w:r>
        <w:rPr>
          <w:spacing w:val="-2"/>
          <w:sz w:val="28"/>
          <w:szCs w:val="28"/>
        </w:rPr>
        <w:t>4.24.3.</w:t>
      </w:r>
      <w:r>
        <w:rPr>
          <w:sz w:val="28"/>
          <w:szCs w:val="28"/>
        </w:rPr>
        <w:tab/>
        <w:t>В рамках решения задачи по обеспечению комфортности городской</w:t>
      </w:r>
      <w:r>
        <w:rPr>
          <w:sz w:val="28"/>
          <w:szCs w:val="28"/>
        </w:rPr>
        <w:br/>
      </w:r>
      <w:r>
        <w:rPr>
          <w:spacing w:val="-2"/>
          <w:sz w:val="28"/>
          <w:szCs w:val="28"/>
        </w:rPr>
        <w:t>среды при создании и благоустройстве некапитальных нестационарных сооружений</w:t>
      </w:r>
      <w:r>
        <w:rPr>
          <w:spacing w:val="-2"/>
          <w:sz w:val="28"/>
          <w:szCs w:val="28"/>
        </w:rPr>
        <w:br/>
      </w:r>
      <w:r>
        <w:rPr>
          <w:sz w:val="28"/>
          <w:szCs w:val="28"/>
        </w:rPr>
        <w:t>рекомендуется учитывать принципы функционального разнообразия, организации</w:t>
      </w:r>
      <w:r>
        <w:rPr>
          <w:sz w:val="28"/>
          <w:szCs w:val="28"/>
        </w:rPr>
        <w:br/>
        <w:t>комфортной пешеходной среды, комфортной среды для общения в части</w:t>
      </w:r>
      <w:r>
        <w:rPr>
          <w:sz w:val="28"/>
          <w:szCs w:val="28"/>
        </w:rPr>
        <w:br/>
        <w:t>обеспечения территории разнообразными сервисами, востребованными центрами</w:t>
      </w:r>
      <w:r>
        <w:rPr>
          <w:sz w:val="28"/>
          <w:szCs w:val="28"/>
        </w:rPr>
        <w:br/>
        <w:t>притяжения людей без ущерба для комфортного передвижения по сложившимся</w:t>
      </w:r>
      <w:r>
        <w:rPr>
          <w:sz w:val="28"/>
          <w:szCs w:val="28"/>
        </w:rPr>
        <w:br/>
        <w:t>пешеходным маршрутам.</w:t>
      </w:r>
    </w:p>
    <w:p w:rsidR="00A2120D" w:rsidRDefault="00A2120D" w:rsidP="00A2120D">
      <w:pPr>
        <w:shd w:val="clear" w:color="auto" w:fill="FFFFFF"/>
        <w:tabs>
          <w:tab w:val="left" w:pos="1872"/>
          <w:tab w:val="left" w:pos="4114"/>
          <w:tab w:val="left" w:pos="5496"/>
          <w:tab w:val="left" w:pos="7642"/>
          <w:tab w:val="left" w:pos="7824"/>
          <w:tab w:val="left" w:pos="9907"/>
        </w:tabs>
        <w:spacing w:line="322" w:lineRule="exact"/>
        <w:ind w:firstLine="710"/>
        <w:jc w:val="both"/>
      </w:pPr>
      <w:r>
        <w:rPr>
          <w:spacing w:val="-2"/>
          <w:sz w:val="28"/>
          <w:szCs w:val="28"/>
        </w:rPr>
        <w:t>4.24.4.</w:t>
      </w:r>
      <w:r>
        <w:rPr>
          <w:sz w:val="28"/>
          <w:szCs w:val="28"/>
        </w:rPr>
        <w:tab/>
      </w:r>
      <w:r>
        <w:rPr>
          <w:spacing w:val="-3"/>
          <w:sz w:val="28"/>
          <w:szCs w:val="28"/>
        </w:rPr>
        <w:t>Некапитальные</w:t>
      </w:r>
      <w:r>
        <w:rPr>
          <w:rFonts w:ascii="Arial" w:hAnsi="Arial" w:cs="Arial"/>
          <w:sz w:val="28"/>
          <w:szCs w:val="28"/>
        </w:rPr>
        <w:tab/>
      </w:r>
      <w:r>
        <w:rPr>
          <w:spacing w:val="-3"/>
          <w:sz w:val="28"/>
          <w:szCs w:val="28"/>
        </w:rPr>
        <w:t>объекты</w:t>
      </w:r>
      <w:r>
        <w:rPr>
          <w:rFonts w:ascii="Arial" w:hAnsi="Arial" w:cs="Arial"/>
          <w:sz w:val="28"/>
          <w:szCs w:val="28"/>
        </w:rPr>
        <w:tab/>
      </w:r>
      <w:r>
        <w:rPr>
          <w:spacing w:val="-2"/>
          <w:sz w:val="28"/>
          <w:szCs w:val="28"/>
        </w:rPr>
        <w:t>собственников</w:t>
      </w:r>
      <w:r w:rsidR="00C66A55">
        <w:rPr>
          <w:spacing w:val="-2"/>
          <w:sz w:val="28"/>
          <w:szCs w:val="28"/>
        </w:rPr>
        <w:t xml:space="preserve"> </w:t>
      </w:r>
      <w:r>
        <w:rPr>
          <w:rFonts w:hAnsi="Arial"/>
          <w:spacing w:val="-2"/>
          <w:sz w:val="28"/>
          <w:szCs w:val="28"/>
        </w:rPr>
        <w:t>(</w:t>
      </w:r>
      <w:r>
        <w:rPr>
          <w:spacing w:val="-2"/>
          <w:sz w:val="28"/>
          <w:szCs w:val="28"/>
        </w:rPr>
        <w:t>правообладателей),</w:t>
      </w:r>
      <w:r>
        <w:rPr>
          <w:spacing w:val="-2"/>
          <w:sz w:val="28"/>
          <w:szCs w:val="28"/>
        </w:rPr>
        <w:br/>
      </w:r>
      <w:r>
        <w:rPr>
          <w:spacing w:val="-12"/>
          <w:sz w:val="28"/>
          <w:szCs w:val="28"/>
        </w:rPr>
        <w:t xml:space="preserve">осуществляющих мелкорозничную торговлю, бытовое </w:t>
      </w:r>
      <w:r>
        <w:rPr>
          <w:spacing w:val="-3"/>
          <w:sz w:val="28"/>
          <w:szCs w:val="28"/>
        </w:rPr>
        <w:t>обслуживание</w:t>
      </w:r>
      <w:r>
        <w:rPr>
          <w:rFonts w:ascii="Arial" w:hAnsi="Arial" w:cs="Arial"/>
          <w:sz w:val="28"/>
          <w:szCs w:val="28"/>
        </w:rPr>
        <w:tab/>
      </w:r>
      <w:r>
        <w:rPr>
          <w:sz w:val="28"/>
          <w:szCs w:val="28"/>
        </w:rPr>
        <w:t xml:space="preserve">и </w:t>
      </w:r>
      <w:r w:rsidR="00C66A55">
        <w:rPr>
          <w:sz w:val="28"/>
          <w:szCs w:val="28"/>
        </w:rPr>
        <w:t>п</w:t>
      </w:r>
      <w:r>
        <w:rPr>
          <w:sz w:val="28"/>
          <w:szCs w:val="28"/>
        </w:rPr>
        <w:t>редоставляющих услуги общественного питания (пассажи, палатки, павильоны и т.п.), размещаемые на территориях пешеходных зон, в парках, садах, должны</w:t>
      </w:r>
      <w:r>
        <w:rPr>
          <w:sz w:val="28"/>
          <w:szCs w:val="28"/>
        </w:rPr>
        <w:br/>
        <w:t>устанавливаться на твердые виды покрытия, оборудоваться осветительным</w:t>
      </w:r>
      <w:r>
        <w:rPr>
          <w:sz w:val="28"/>
          <w:szCs w:val="28"/>
        </w:rPr>
        <w:br/>
        <w:t>оборудованием, урнами и мусорными контейнерами, сооружения питания и</w:t>
      </w:r>
      <w:r>
        <w:rPr>
          <w:sz w:val="28"/>
          <w:szCs w:val="28"/>
        </w:rPr>
        <w:br/>
        <w:t>автозаправочные станции – туалетными кабинами (при отсутствии общественных</w:t>
      </w:r>
      <w:r>
        <w:rPr>
          <w:sz w:val="28"/>
          <w:szCs w:val="28"/>
        </w:rPr>
        <w:br/>
        <w:t>туалетов на прилегающей территории в зоне доступности 200 м).</w:t>
      </w:r>
    </w:p>
    <w:p w:rsidR="00A2120D" w:rsidRDefault="00A2120D" w:rsidP="00A2120D">
      <w:pPr>
        <w:shd w:val="clear" w:color="auto" w:fill="FFFFFF"/>
        <w:tabs>
          <w:tab w:val="left" w:pos="1594"/>
        </w:tabs>
        <w:spacing w:line="322" w:lineRule="exact"/>
        <w:ind w:right="5" w:firstLine="710"/>
        <w:jc w:val="both"/>
      </w:pPr>
      <w:r>
        <w:rPr>
          <w:spacing w:val="-2"/>
          <w:sz w:val="28"/>
          <w:szCs w:val="28"/>
        </w:rPr>
        <w:t>4.24.5.</w:t>
      </w:r>
      <w:r>
        <w:rPr>
          <w:sz w:val="28"/>
          <w:szCs w:val="28"/>
        </w:rPr>
        <w:tab/>
        <w:t>Туалетные кабины, а также туалеты в помещениях автозаправочных</w:t>
      </w:r>
      <w:r>
        <w:rPr>
          <w:sz w:val="28"/>
          <w:szCs w:val="28"/>
        </w:rPr>
        <w:br/>
      </w:r>
      <w:r>
        <w:rPr>
          <w:spacing w:val="-8"/>
          <w:sz w:val="28"/>
          <w:szCs w:val="28"/>
        </w:rPr>
        <w:t xml:space="preserve">станций   должны   иметь   свободный   доступ   для   использования   в   период   работы </w:t>
      </w:r>
      <w:r>
        <w:rPr>
          <w:spacing w:val="-4"/>
          <w:sz w:val="28"/>
          <w:szCs w:val="28"/>
        </w:rPr>
        <w:t xml:space="preserve">сооружения  питания  или  автозаправочной  станции,  иметь  внутреннее  освещение, </w:t>
      </w:r>
      <w:r>
        <w:rPr>
          <w:sz w:val="28"/>
          <w:szCs w:val="28"/>
        </w:rPr>
        <w:t>запирающие устройства.</w:t>
      </w:r>
    </w:p>
    <w:p w:rsidR="00A2120D" w:rsidRDefault="00A2120D" w:rsidP="00A2120D">
      <w:pPr>
        <w:shd w:val="clear" w:color="auto" w:fill="FFFFFF"/>
        <w:spacing w:line="322" w:lineRule="exact"/>
        <w:ind w:right="5" w:firstLine="710"/>
        <w:jc w:val="both"/>
      </w:pPr>
      <w:r>
        <w:rPr>
          <w:sz w:val="28"/>
          <w:szCs w:val="28"/>
        </w:rPr>
        <w:t xml:space="preserve">4.24.6. Не допускается размещение некапитальных объектов в арках зданий, </w:t>
      </w:r>
      <w:r>
        <w:rPr>
          <w:spacing w:val="-2"/>
          <w:sz w:val="28"/>
          <w:szCs w:val="28"/>
        </w:rPr>
        <w:t xml:space="preserve">на газонах (без устройства специального настила), площадках (детских, для отдыха, </w:t>
      </w:r>
      <w:r>
        <w:rPr>
          <w:sz w:val="28"/>
          <w:szCs w:val="28"/>
        </w:rPr>
        <w:t xml:space="preserve">спортивных, транспортных стоянках), посадочных площадках пассажирского </w:t>
      </w:r>
      <w:r>
        <w:rPr>
          <w:sz w:val="28"/>
          <w:szCs w:val="28"/>
        </w:rPr>
        <w:lastRenderedPageBreak/>
        <w:t xml:space="preserve">транспорта (за исключением сблокированных с остановочным павильоном), в охранной зоне водопроводных, канализационных, электрических, кабельных сетей связи, трубопроводов, а также ближе 5 м от остановочных павильонов, 25 м – от </w:t>
      </w:r>
      <w:r>
        <w:rPr>
          <w:spacing w:val="-3"/>
          <w:sz w:val="28"/>
          <w:szCs w:val="28"/>
        </w:rPr>
        <w:t xml:space="preserve">вентиляционных шахт, 20 м – от окон жилых помещений, перед витринами торговых </w:t>
      </w:r>
      <w:r>
        <w:rPr>
          <w:spacing w:val="-1"/>
          <w:sz w:val="28"/>
          <w:szCs w:val="28"/>
        </w:rPr>
        <w:t>организаций, 3 м – от ствола дерева, 1,5 м – от внешней границы кроны кустарника.</w:t>
      </w:r>
    </w:p>
    <w:p w:rsidR="00A2120D" w:rsidRDefault="00A2120D" w:rsidP="00A2120D">
      <w:pPr>
        <w:shd w:val="clear" w:color="auto" w:fill="FFFFFF"/>
        <w:spacing w:before="317"/>
        <w:ind w:firstLine="710"/>
      </w:pPr>
      <w:r>
        <w:rPr>
          <w:sz w:val="28"/>
          <w:szCs w:val="28"/>
        </w:rPr>
        <w:t>4.25. Основные требования к элементам объектов капитального</w:t>
      </w:r>
    </w:p>
    <w:p w:rsidR="00A2120D" w:rsidRDefault="00A2120D" w:rsidP="00A2120D">
      <w:pPr>
        <w:shd w:val="clear" w:color="auto" w:fill="FFFFFF"/>
        <w:ind w:right="14"/>
        <w:jc w:val="center"/>
      </w:pPr>
      <w:r>
        <w:rPr>
          <w:sz w:val="28"/>
          <w:szCs w:val="28"/>
        </w:rPr>
        <w:t>строительства</w:t>
      </w:r>
    </w:p>
    <w:p w:rsidR="00A2120D" w:rsidRDefault="00A2120D" w:rsidP="00A2120D">
      <w:pPr>
        <w:shd w:val="clear" w:color="auto" w:fill="FFFFFF"/>
        <w:tabs>
          <w:tab w:val="left" w:pos="1594"/>
        </w:tabs>
        <w:spacing w:line="322" w:lineRule="exact"/>
        <w:ind w:right="10" w:firstLine="710"/>
        <w:jc w:val="both"/>
      </w:pPr>
      <w:r>
        <w:rPr>
          <w:spacing w:val="-2"/>
          <w:sz w:val="28"/>
          <w:szCs w:val="28"/>
        </w:rPr>
        <w:t>4.25.1.</w:t>
      </w:r>
      <w:r>
        <w:rPr>
          <w:sz w:val="28"/>
          <w:szCs w:val="28"/>
        </w:rPr>
        <w:tab/>
        <w:t>Минимальные требования к благоустройству внешних поверхностей</w:t>
      </w:r>
      <w:r>
        <w:rPr>
          <w:sz w:val="28"/>
          <w:szCs w:val="28"/>
        </w:rPr>
        <w:br/>
        <w:t>объектов капитального строительства:</w:t>
      </w:r>
    </w:p>
    <w:p w:rsidR="00A2120D" w:rsidRDefault="00A2120D" w:rsidP="00A84901">
      <w:pPr>
        <w:widowControl w:val="0"/>
        <w:numPr>
          <w:ilvl w:val="0"/>
          <w:numId w:val="56"/>
        </w:numPr>
        <w:shd w:val="clear" w:color="auto" w:fill="FFFFFF"/>
        <w:tabs>
          <w:tab w:val="left" w:pos="1104"/>
        </w:tabs>
        <w:autoSpaceDE w:val="0"/>
        <w:autoSpaceDN w:val="0"/>
        <w:adjustRightInd w:val="0"/>
        <w:spacing w:line="322" w:lineRule="exact"/>
        <w:ind w:right="5" w:firstLine="710"/>
        <w:jc w:val="both"/>
        <w:rPr>
          <w:spacing w:val="-1"/>
          <w:sz w:val="28"/>
          <w:szCs w:val="28"/>
        </w:rPr>
      </w:pPr>
      <w:r>
        <w:rPr>
          <w:sz w:val="28"/>
          <w:szCs w:val="28"/>
        </w:rPr>
        <w:t xml:space="preserve">Содержание и ремонт внешних поверхностей объектов капитального строительства (в том числе крыш, фасадов, архитектурно-декоративных деталей </w:t>
      </w:r>
      <w:r>
        <w:rPr>
          <w:spacing w:val="-2"/>
          <w:sz w:val="28"/>
          <w:szCs w:val="28"/>
        </w:rPr>
        <w:t xml:space="preserve">(элементов) фасадов, входных групп, цоколей, террас), а также размещаемых на них </w:t>
      </w:r>
      <w:r>
        <w:rPr>
          <w:sz w:val="28"/>
          <w:szCs w:val="28"/>
        </w:rPr>
        <w:t>конструкций и оборудования осуществляется в соответствии с правилами и требованиями к содержанию внешних поверхностей объектов капитального строительства в поселении и размещаемых на них конструкций и оборудования, установленными нормативными правовыми актами Российской Федерации и нормативно-правовыми актами органов местного самоуправления в области градостроительства и застройки поселения.</w:t>
      </w:r>
    </w:p>
    <w:p w:rsidR="00A2120D" w:rsidRDefault="00A2120D" w:rsidP="00A84901">
      <w:pPr>
        <w:widowControl w:val="0"/>
        <w:numPr>
          <w:ilvl w:val="0"/>
          <w:numId w:val="56"/>
        </w:numPr>
        <w:shd w:val="clear" w:color="auto" w:fill="FFFFFF"/>
        <w:tabs>
          <w:tab w:val="left" w:pos="1104"/>
        </w:tabs>
        <w:autoSpaceDE w:val="0"/>
        <w:autoSpaceDN w:val="0"/>
        <w:adjustRightInd w:val="0"/>
        <w:spacing w:line="322" w:lineRule="exact"/>
        <w:ind w:right="5" w:firstLine="710"/>
        <w:jc w:val="both"/>
        <w:rPr>
          <w:spacing w:val="-1"/>
          <w:sz w:val="28"/>
          <w:szCs w:val="28"/>
        </w:rPr>
      </w:pPr>
      <w:r>
        <w:rPr>
          <w:sz w:val="28"/>
          <w:szCs w:val="28"/>
        </w:rPr>
        <w:t>Содержание и ремонт внешних поверхностей объектов капитального строительства, а также размещаемых на них конструкций и оборудования (за исключением рекламных и информационных конструкций) осуществляются собственниками или владельцами названных объектов капитального строительства (помещений в них).</w:t>
      </w:r>
    </w:p>
    <w:p w:rsidR="00A2120D" w:rsidRDefault="00A2120D" w:rsidP="00A84901">
      <w:pPr>
        <w:widowControl w:val="0"/>
        <w:numPr>
          <w:ilvl w:val="0"/>
          <w:numId w:val="56"/>
        </w:numPr>
        <w:shd w:val="clear" w:color="auto" w:fill="FFFFFF"/>
        <w:tabs>
          <w:tab w:val="left" w:pos="1104"/>
        </w:tabs>
        <w:autoSpaceDE w:val="0"/>
        <w:autoSpaceDN w:val="0"/>
        <w:adjustRightInd w:val="0"/>
        <w:spacing w:line="322" w:lineRule="exact"/>
        <w:ind w:right="14" w:firstLine="710"/>
        <w:jc w:val="both"/>
        <w:rPr>
          <w:spacing w:val="-1"/>
          <w:sz w:val="28"/>
          <w:szCs w:val="28"/>
        </w:rPr>
      </w:pPr>
      <w:r>
        <w:rPr>
          <w:sz w:val="28"/>
          <w:szCs w:val="28"/>
        </w:rPr>
        <w:t>Содержание и ремонт рекламных и информационных конструкций, размещаемых на внешних поверхностях объектов капитального строительства, осуществляются собственниками или владельцами названных рекламных и информационных конструкций.</w:t>
      </w:r>
    </w:p>
    <w:p w:rsidR="00A2120D" w:rsidRDefault="00A2120D" w:rsidP="00A2120D">
      <w:pPr>
        <w:shd w:val="clear" w:color="auto" w:fill="FFFFFF"/>
        <w:tabs>
          <w:tab w:val="left" w:pos="1037"/>
          <w:tab w:val="left" w:pos="7819"/>
        </w:tabs>
        <w:spacing w:line="322" w:lineRule="exact"/>
        <w:ind w:firstLine="710"/>
        <w:jc w:val="both"/>
      </w:pPr>
      <w:r>
        <w:rPr>
          <w:spacing w:val="-1"/>
          <w:sz w:val="28"/>
          <w:szCs w:val="28"/>
        </w:rPr>
        <w:t>4.</w:t>
      </w:r>
      <w:r>
        <w:rPr>
          <w:sz w:val="28"/>
          <w:szCs w:val="28"/>
        </w:rPr>
        <w:tab/>
        <w:t>При нарушении собственниками (правообладателями) нежилых объектов</w:t>
      </w:r>
      <w:r>
        <w:rPr>
          <w:sz w:val="28"/>
          <w:szCs w:val="28"/>
        </w:rPr>
        <w:br/>
        <w:t>капитального строительства (помещений в них), являющимися юридическими</w:t>
      </w:r>
      <w:r>
        <w:rPr>
          <w:sz w:val="28"/>
          <w:szCs w:val="28"/>
        </w:rPr>
        <w:br/>
        <w:t>лицами (индивидуальными предпринимателями), установленных требований,</w:t>
      </w:r>
      <w:r>
        <w:rPr>
          <w:sz w:val="28"/>
          <w:szCs w:val="28"/>
        </w:rPr>
        <w:br/>
        <w:t>правил осуществления ремонта внешних поверхностей объектов капитального</w:t>
      </w:r>
      <w:r>
        <w:rPr>
          <w:sz w:val="28"/>
          <w:szCs w:val="28"/>
        </w:rPr>
        <w:br/>
        <w:t>строительства, в том числе сроков, ремонт указанных внешних поверхностей</w:t>
      </w:r>
      <w:r>
        <w:rPr>
          <w:sz w:val="28"/>
          <w:szCs w:val="28"/>
        </w:rPr>
        <w:br/>
      </w:r>
      <w:r>
        <w:rPr>
          <w:spacing w:val="-1"/>
          <w:sz w:val="28"/>
          <w:szCs w:val="28"/>
        </w:rPr>
        <w:t>объектов капитального строительства осуществляется указанными собственниками</w:t>
      </w:r>
      <w:r>
        <w:rPr>
          <w:spacing w:val="-1"/>
          <w:sz w:val="28"/>
          <w:szCs w:val="28"/>
        </w:rPr>
        <w:br/>
      </w:r>
      <w:r>
        <w:rPr>
          <w:spacing w:val="-12"/>
          <w:sz w:val="28"/>
          <w:szCs w:val="28"/>
        </w:rPr>
        <w:t>(правообладателями) в соответствии с предписанием</w:t>
      </w:r>
      <w:r w:rsidR="00C66A55">
        <w:rPr>
          <w:spacing w:val="-12"/>
          <w:sz w:val="28"/>
          <w:szCs w:val="28"/>
        </w:rPr>
        <w:t xml:space="preserve"> </w:t>
      </w:r>
      <w:r>
        <w:rPr>
          <w:sz w:val="28"/>
          <w:szCs w:val="28"/>
        </w:rPr>
        <w:t>органа местного</w:t>
      </w:r>
      <w:r w:rsidR="00C66A55">
        <w:rPr>
          <w:sz w:val="28"/>
          <w:szCs w:val="28"/>
        </w:rPr>
        <w:t xml:space="preserve"> </w:t>
      </w:r>
      <w:r>
        <w:rPr>
          <w:sz w:val="28"/>
          <w:szCs w:val="28"/>
        </w:rPr>
        <w:t>самоуправления.</w:t>
      </w:r>
    </w:p>
    <w:p w:rsidR="00A2120D" w:rsidRDefault="00A2120D" w:rsidP="00A2120D">
      <w:pPr>
        <w:shd w:val="clear" w:color="auto" w:fill="FFFFFF"/>
        <w:tabs>
          <w:tab w:val="left" w:pos="1666"/>
        </w:tabs>
        <w:spacing w:line="322" w:lineRule="exact"/>
        <w:ind w:right="5" w:firstLine="710"/>
        <w:jc w:val="both"/>
      </w:pPr>
      <w:r>
        <w:rPr>
          <w:spacing w:val="-2"/>
          <w:sz w:val="28"/>
          <w:szCs w:val="28"/>
        </w:rPr>
        <w:t>4.25.2.</w:t>
      </w:r>
      <w:r>
        <w:rPr>
          <w:sz w:val="28"/>
          <w:szCs w:val="28"/>
        </w:rPr>
        <w:tab/>
        <w:t>Объекты капитального строительства должны быть оборудованы</w:t>
      </w:r>
      <w:r>
        <w:rPr>
          <w:sz w:val="28"/>
          <w:szCs w:val="28"/>
        </w:rPr>
        <w:br/>
      </w:r>
      <w:r>
        <w:rPr>
          <w:spacing w:val="-13"/>
          <w:sz w:val="28"/>
          <w:szCs w:val="28"/>
        </w:rPr>
        <w:t xml:space="preserve">номерными, указательными и домовыми знаками (далее – домовые знаки), </w:t>
      </w:r>
      <w:r>
        <w:rPr>
          <w:spacing w:val="-8"/>
          <w:sz w:val="28"/>
          <w:szCs w:val="28"/>
        </w:rPr>
        <w:t xml:space="preserve">освещаются  в   темное время суток. Жилые здания, должны быть оборудованы </w:t>
      </w:r>
      <w:r>
        <w:rPr>
          <w:sz w:val="28"/>
          <w:szCs w:val="28"/>
        </w:rPr>
        <w:t>указателями номеров подъездов.</w:t>
      </w:r>
    </w:p>
    <w:p w:rsidR="00A2120D" w:rsidRDefault="00A2120D" w:rsidP="00A2120D">
      <w:pPr>
        <w:shd w:val="clear" w:color="auto" w:fill="FFFFFF"/>
        <w:tabs>
          <w:tab w:val="left" w:pos="1723"/>
        </w:tabs>
        <w:spacing w:line="322" w:lineRule="exact"/>
        <w:ind w:right="10" w:firstLine="710"/>
        <w:jc w:val="both"/>
      </w:pPr>
      <w:r>
        <w:rPr>
          <w:spacing w:val="-2"/>
          <w:sz w:val="28"/>
          <w:szCs w:val="28"/>
        </w:rPr>
        <w:t>4.25.3.</w:t>
      </w:r>
      <w:r>
        <w:rPr>
          <w:sz w:val="28"/>
          <w:szCs w:val="28"/>
        </w:rPr>
        <w:tab/>
        <w:t>Состав домовых знаков на конкретном объекте капитального</w:t>
      </w:r>
      <w:r>
        <w:rPr>
          <w:sz w:val="28"/>
          <w:szCs w:val="28"/>
        </w:rPr>
        <w:br/>
        <w:t>строительства и условия их размещения определяются функциональным</w:t>
      </w:r>
      <w:r>
        <w:rPr>
          <w:sz w:val="28"/>
          <w:szCs w:val="28"/>
        </w:rPr>
        <w:br/>
      </w:r>
      <w:r>
        <w:rPr>
          <w:spacing w:val="-2"/>
          <w:sz w:val="28"/>
          <w:szCs w:val="28"/>
        </w:rPr>
        <w:t>назначением и местоположением объекта капитального строительства относительно</w:t>
      </w:r>
      <w:r>
        <w:rPr>
          <w:spacing w:val="-2"/>
          <w:sz w:val="28"/>
          <w:szCs w:val="28"/>
        </w:rPr>
        <w:br/>
      </w:r>
      <w:r>
        <w:rPr>
          <w:sz w:val="28"/>
          <w:szCs w:val="28"/>
        </w:rPr>
        <w:t>улично-дорожной сети.</w:t>
      </w:r>
    </w:p>
    <w:p w:rsidR="00A2120D" w:rsidRDefault="00A2120D" w:rsidP="00A2120D">
      <w:pPr>
        <w:shd w:val="clear" w:color="auto" w:fill="FFFFFF"/>
        <w:tabs>
          <w:tab w:val="left" w:pos="1685"/>
        </w:tabs>
        <w:spacing w:line="322" w:lineRule="exact"/>
        <w:ind w:right="5" w:firstLine="710"/>
        <w:jc w:val="both"/>
      </w:pPr>
      <w:r>
        <w:rPr>
          <w:spacing w:val="-2"/>
          <w:sz w:val="28"/>
          <w:szCs w:val="28"/>
        </w:rPr>
        <w:lastRenderedPageBreak/>
        <w:t>4.25.4.</w:t>
      </w:r>
      <w:r>
        <w:rPr>
          <w:sz w:val="28"/>
          <w:szCs w:val="28"/>
        </w:rPr>
        <w:tab/>
        <w:t>При входах в объекты капитального строительства необходимо</w:t>
      </w:r>
      <w:r>
        <w:rPr>
          <w:sz w:val="28"/>
          <w:szCs w:val="28"/>
        </w:rPr>
        <w:br/>
        <w:t>предусматривать организацию площадок с твердыми видами покрытия, возможно</w:t>
      </w:r>
      <w:r>
        <w:rPr>
          <w:sz w:val="28"/>
          <w:szCs w:val="28"/>
        </w:rPr>
        <w:br/>
        <w:t>размещение скамей и применение различных видов озеленения.</w:t>
      </w:r>
    </w:p>
    <w:p w:rsidR="00A2120D" w:rsidRDefault="00A2120D" w:rsidP="00A2120D">
      <w:pPr>
        <w:shd w:val="clear" w:color="auto" w:fill="FFFFFF"/>
        <w:spacing w:line="322" w:lineRule="exact"/>
        <w:ind w:left="782"/>
      </w:pPr>
      <w:r>
        <w:rPr>
          <w:sz w:val="28"/>
          <w:szCs w:val="28"/>
        </w:rPr>
        <w:t>4.25.5. Не допускается:</w:t>
      </w:r>
    </w:p>
    <w:p w:rsidR="00A2120D" w:rsidRDefault="00A2120D" w:rsidP="00A2120D">
      <w:pPr>
        <w:shd w:val="clear" w:color="auto" w:fill="FFFFFF"/>
        <w:tabs>
          <w:tab w:val="left" w:pos="1075"/>
        </w:tabs>
        <w:spacing w:line="322" w:lineRule="exact"/>
        <w:ind w:right="14" w:firstLine="710"/>
        <w:jc w:val="both"/>
      </w:pPr>
      <w:r>
        <w:rPr>
          <w:spacing w:val="-1"/>
          <w:sz w:val="28"/>
          <w:szCs w:val="28"/>
        </w:rPr>
        <w:t>1)</w:t>
      </w:r>
      <w:r>
        <w:rPr>
          <w:sz w:val="28"/>
          <w:szCs w:val="28"/>
        </w:rPr>
        <w:tab/>
        <w:t>производить окраску фасадов объектов капитального строительства без</w:t>
      </w:r>
      <w:r>
        <w:rPr>
          <w:sz w:val="28"/>
          <w:szCs w:val="28"/>
        </w:rPr>
        <w:br/>
        <w:t>предварительного восстановления архитектурных деталей;</w:t>
      </w:r>
    </w:p>
    <w:p w:rsidR="00A2120D" w:rsidRDefault="00A2120D" w:rsidP="00A2120D">
      <w:pPr>
        <w:shd w:val="clear" w:color="auto" w:fill="FFFFFF"/>
        <w:tabs>
          <w:tab w:val="left" w:pos="1032"/>
        </w:tabs>
        <w:spacing w:line="322" w:lineRule="exact"/>
        <w:ind w:right="14" w:firstLine="710"/>
        <w:jc w:val="both"/>
      </w:pPr>
      <w:r>
        <w:rPr>
          <w:spacing w:val="-1"/>
          <w:sz w:val="28"/>
          <w:szCs w:val="28"/>
        </w:rPr>
        <w:t>2)</w:t>
      </w:r>
      <w:r>
        <w:rPr>
          <w:sz w:val="28"/>
          <w:szCs w:val="28"/>
        </w:rPr>
        <w:tab/>
        <w:t>самовольное переоборудование балконов и лоджий без соответствующего</w:t>
      </w:r>
      <w:r>
        <w:rPr>
          <w:sz w:val="28"/>
          <w:szCs w:val="28"/>
        </w:rPr>
        <w:br/>
        <w:t>разрешения;</w:t>
      </w:r>
    </w:p>
    <w:p w:rsidR="00A2120D" w:rsidRDefault="00A2120D" w:rsidP="00A2120D">
      <w:pPr>
        <w:shd w:val="clear" w:color="auto" w:fill="FFFFFF"/>
        <w:tabs>
          <w:tab w:val="left" w:pos="1080"/>
        </w:tabs>
        <w:spacing w:line="322" w:lineRule="exact"/>
        <w:ind w:firstLine="710"/>
        <w:jc w:val="both"/>
      </w:pPr>
      <w:r>
        <w:rPr>
          <w:spacing w:val="-1"/>
          <w:sz w:val="28"/>
          <w:szCs w:val="28"/>
        </w:rPr>
        <w:t>3)</w:t>
      </w:r>
      <w:r>
        <w:rPr>
          <w:sz w:val="28"/>
          <w:szCs w:val="28"/>
        </w:rPr>
        <w:tab/>
        <w:t>установка цветочных ящиков с внешней стороны окон и балконов без</w:t>
      </w:r>
      <w:r>
        <w:rPr>
          <w:sz w:val="28"/>
          <w:szCs w:val="28"/>
        </w:rPr>
        <w:br/>
        <w:t>согласования с органом местного самоуправления в установленном органом</w:t>
      </w:r>
      <w:r>
        <w:rPr>
          <w:sz w:val="28"/>
          <w:szCs w:val="28"/>
        </w:rPr>
        <w:br/>
        <w:t>местного самоуправления порядке;</w:t>
      </w:r>
    </w:p>
    <w:p w:rsidR="00A2120D" w:rsidRDefault="00A2120D" w:rsidP="00A2120D">
      <w:pPr>
        <w:shd w:val="clear" w:color="auto" w:fill="FFFFFF"/>
        <w:tabs>
          <w:tab w:val="left" w:pos="1286"/>
        </w:tabs>
        <w:spacing w:line="322" w:lineRule="exact"/>
        <w:ind w:right="5" w:firstLine="710"/>
        <w:jc w:val="both"/>
      </w:pPr>
      <w:r>
        <w:rPr>
          <w:spacing w:val="-1"/>
          <w:sz w:val="28"/>
          <w:szCs w:val="28"/>
        </w:rPr>
        <w:t>4)</w:t>
      </w:r>
      <w:r>
        <w:rPr>
          <w:sz w:val="28"/>
          <w:szCs w:val="28"/>
        </w:rPr>
        <w:tab/>
        <w:t>самовольное переоборудование фасадов объектов капитального</w:t>
      </w:r>
      <w:r>
        <w:rPr>
          <w:sz w:val="28"/>
          <w:szCs w:val="28"/>
        </w:rPr>
        <w:br/>
        <w:t>строительства (проведение реконструктивных работ) и их конструктивных</w:t>
      </w:r>
      <w:r>
        <w:rPr>
          <w:sz w:val="28"/>
          <w:szCs w:val="28"/>
        </w:rPr>
        <w:br/>
        <w:t>элементов (кроме объектов индивидуального жилищного строительства и садово-</w:t>
      </w:r>
      <w:r>
        <w:rPr>
          <w:sz w:val="28"/>
          <w:szCs w:val="28"/>
        </w:rPr>
        <w:br/>
        <w:t>дачных товариществ) без согласования с органами местного самоуправления в</w:t>
      </w:r>
      <w:r>
        <w:rPr>
          <w:sz w:val="28"/>
          <w:szCs w:val="28"/>
        </w:rPr>
        <w:br/>
        <w:t>установленном органом местного самоуправления порядке;</w:t>
      </w:r>
    </w:p>
    <w:p w:rsidR="00A2120D" w:rsidRDefault="00A2120D" w:rsidP="00A2120D">
      <w:pPr>
        <w:shd w:val="clear" w:color="auto" w:fill="FFFFFF"/>
        <w:tabs>
          <w:tab w:val="left" w:pos="1061"/>
        </w:tabs>
        <w:spacing w:line="322" w:lineRule="exact"/>
        <w:ind w:right="14" w:firstLine="710"/>
        <w:jc w:val="both"/>
      </w:pPr>
      <w:r>
        <w:rPr>
          <w:spacing w:val="-1"/>
          <w:sz w:val="28"/>
          <w:szCs w:val="28"/>
        </w:rPr>
        <w:t>5)</w:t>
      </w:r>
      <w:r>
        <w:rPr>
          <w:sz w:val="28"/>
          <w:szCs w:val="28"/>
        </w:rPr>
        <w:tab/>
        <w:t>установка на элементах объектов капитального строительства, объектов,</w:t>
      </w:r>
      <w:r>
        <w:rPr>
          <w:sz w:val="28"/>
          <w:szCs w:val="28"/>
        </w:rPr>
        <w:br/>
        <w:t>ставящих под угрозу обеспечение безопасности в случае их падения.</w:t>
      </w:r>
    </w:p>
    <w:p w:rsidR="00A2120D" w:rsidRDefault="00A2120D" w:rsidP="00A2120D">
      <w:pPr>
        <w:shd w:val="clear" w:color="auto" w:fill="FFFFFF"/>
        <w:spacing w:before="322"/>
        <w:ind w:firstLine="710"/>
      </w:pPr>
      <w:r>
        <w:rPr>
          <w:sz w:val="28"/>
          <w:szCs w:val="28"/>
        </w:rPr>
        <w:t>4.26. Сезонные (летние) кафе</w:t>
      </w:r>
    </w:p>
    <w:p w:rsidR="00A2120D" w:rsidRDefault="00A2120D" w:rsidP="00A2120D">
      <w:pPr>
        <w:shd w:val="clear" w:color="auto" w:fill="FFFFFF"/>
        <w:tabs>
          <w:tab w:val="left" w:pos="1598"/>
        </w:tabs>
        <w:spacing w:line="322" w:lineRule="exact"/>
        <w:ind w:right="10" w:firstLine="710"/>
        <w:jc w:val="both"/>
      </w:pPr>
      <w:r>
        <w:rPr>
          <w:spacing w:val="-2"/>
          <w:sz w:val="28"/>
          <w:szCs w:val="28"/>
        </w:rPr>
        <w:t>4.26.1.</w:t>
      </w:r>
      <w:r>
        <w:rPr>
          <w:sz w:val="28"/>
          <w:szCs w:val="28"/>
        </w:rPr>
        <w:tab/>
        <w:t>Размещение сезонных (летних) кафе производится на любой период</w:t>
      </w:r>
      <w:r>
        <w:rPr>
          <w:sz w:val="28"/>
          <w:szCs w:val="28"/>
        </w:rPr>
        <w:br/>
        <w:t>времени с 01 апреля по 01 ноября. Собственник (правообладатель) стационарного</w:t>
      </w:r>
      <w:r>
        <w:rPr>
          <w:sz w:val="28"/>
          <w:szCs w:val="28"/>
        </w:rPr>
        <w:br/>
        <w:t>предприятия общественного питания, выполняет монтаж сезонного (летнего) кафе</w:t>
      </w:r>
      <w:r>
        <w:rPr>
          <w:sz w:val="28"/>
          <w:szCs w:val="28"/>
        </w:rPr>
        <w:br/>
        <w:t>не ранее 15 марта. Демонтаж сезонного (летнего) кафе не позднее 15 ноября.</w:t>
      </w:r>
    </w:p>
    <w:p w:rsidR="00A2120D" w:rsidRDefault="00A2120D" w:rsidP="00A2120D">
      <w:pPr>
        <w:shd w:val="clear" w:color="auto" w:fill="FFFFFF"/>
        <w:tabs>
          <w:tab w:val="left" w:pos="1685"/>
        </w:tabs>
        <w:spacing w:line="322" w:lineRule="exact"/>
        <w:ind w:right="5" w:firstLine="710"/>
        <w:jc w:val="both"/>
      </w:pPr>
      <w:r>
        <w:rPr>
          <w:spacing w:val="-2"/>
          <w:sz w:val="28"/>
          <w:szCs w:val="28"/>
        </w:rPr>
        <w:t>4.26.2.</w:t>
      </w:r>
      <w:r>
        <w:rPr>
          <w:sz w:val="28"/>
          <w:szCs w:val="28"/>
        </w:rPr>
        <w:tab/>
        <w:t>Сезонные (летние) кафе должны непосредственно примыкать к</w:t>
      </w:r>
      <w:r>
        <w:rPr>
          <w:sz w:val="28"/>
          <w:szCs w:val="28"/>
        </w:rPr>
        <w:br/>
        <w:t>стационарному предприятию общественного питания или находится в</w:t>
      </w:r>
      <w:r>
        <w:rPr>
          <w:sz w:val="28"/>
          <w:szCs w:val="28"/>
        </w:rPr>
        <w:br/>
        <w:t>непосредственной близости от стационарного предприятия питания, при этом</w:t>
      </w:r>
      <w:r>
        <w:rPr>
          <w:sz w:val="28"/>
          <w:szCs w:val="28"/>
        </w:rPr>
        <w:br/>
        <w:t>границы места размещения летнего (сезонного) кафе не должны нарушать права</w:t>
      </w:r>
      <w:r>
        <w:rPr>
          <w:sz w:val="28"/>
          <w:szCs w:val="28"/>
        </w:rPr>
        <w:br/>
        <w:t>собственников и пользователей соседних помещений, зданий, строений,</w:t>
      </w:r>
      <w:r>
        <w:rPr>
          <w:sz w:val="28"/>
          <w:szCs w:val="28"/>
        </w:rPr>
        <w:br/>
        <w:t>сооружений.</w:t>
      </w:r>
    </w:p>
    <w:p w:rsidR="00A2120D" w:rsidRDefault="00A2120D" w:rsidP="00A2120D">
      <w:pPr>
        <w:shd w:val="clear" w:color="auto" w:fill="FFFFFF"/>
        <w:tabs>
          <w:tab w:val="left" w:pos="1555"/>
        </w:tabs>
        <w:spacing w:line="322" w:lineRule="exact"/>
        <w:ind w:left="710"/>
      </w:pPr>
      <w:r>
        <w:rPr>
          <w:spacing w:val="-2"/>
          <w:sz w:val="28"/>
          <w:szCs w:val="28"/>
        </w:rPr>
        <w:t>4.26.3.</w:t>
      </w:r>
      <w:r>
        <w:rPr>
          <w:sz w:val="28"/>
          <w:szCs w:val="28"/>
        </w:rPr>
        <w:tab/>
        <w:t>Не допускается размещение сезонных (летних) кафе:</w:t>
      </w:r>
    </w:p>
    <w:p w:rsidR="00A2120D" w:rsidRDefault="00A2120D" w:rsidP="00A2120D">
      <w:pPr>
        <w:shd w:val="clear" w:color="auto" w:fill="FFFFFF"/>
        <w:tabs>
          <w:tab w:val="left" w:pos="1008"/>
        </w:tabs>
        <w:spacing w:line="322" w:lineRule="exact"/>
        <w:ind w:right="10" w:firstLine="710"/>
        <w:jc w:val="both"/>
      </w:pPr>
      <w:r>
        <w:rPr>
          <w:spacing w:val="-1"/>
          <w:sz w:val="28"/>
          <w:szCs w:val="28"/>
        </w:rPr>
        <w:t>1)</w:t>
      </w:r>
      <w:r>
        <w:rPr>
          <w:sz w:val="28"/>
          <w:szCs w:val="28"/>
        </w:rPr>
        <w:tab/>
      </w:r>
      <w:r>
        <w:rPr>
          <w:spacing w:val="-2"/>
          <w:sz w:val="28"/>
          <w:szCs w:val="28"/>
        </w:rPr>
        <w:t>в 25-метровой зоне от технических сооружений общественного транспорта,</w:t>
      </w:r>
      <w:r>
        <w:rPr>
          <w:spacing w:val="-2"/>
          <w:sz w:val="28"/>
          <w:szCs w:val="28"/>
        </w:rPr>
        <w:br/>
      </w:r>
      <w:r>
        <w:rPr>
          <w:sz w:val="28"/>
          <w:szCs w:val="28"/>
        </w:rPr>
        <w:t>в арках зданий, на газонах (без устройства специальной площадки на опорах</w:t>
      </w:r>
      <w:r>
        <w:rPr>
          <w:sz w:val="28"/>
          <w:szCs w:val="28"/>
        </w:rPr>
        <w:br/>
        <w:t>(технологического настила высотой не более 0,45 м от газона до верхней отметки</w:t>
      </w:r>
      <w:r>
        <w:rPr>
          <w:sz w:val="28"/>
          <w:szCs w:val="28"/>
        </w:rPr>
        <w:br/>
        <w:t>пола технологического настила), цветниках, детских и спортивных площадках;</w:t>
      </w:r>
    </w:p>
    <w:p w:rsidR="00A2120D" w:rsidRDefault="00A2120D" w:rsidP="00A2120D">
      <w:pPr>
        <w:shd w:val="clear" w:color="auto" w:fill="FFFFFF"/>
        <w:tabs>
          <w:tab w:val="left" w:pos="1061"/>
        </w:tabs>
        <w:spacing w:line="322" w:lineRule="exact"/>
        <w:ind w:right="10" w:firstLine="710"/>
        <w:jc w:val="both"/>
      </w:pPr>
      <w:r>
        <w:rPr>
          <w:spacing w:val="-1"/>
          <w:sz w:val="28"/>
          <w:szCs w:val="28"/>
        </w:rPr>
        <w:t>2)</w:t>
      </w:r>
      <w:r>
        <w:rPr>
          <w:sz w:val="28"/>
          <w:szCs w:val="28"/>
        </w:rPr>
        <w:tab/>
        <w:t>на тротуарах и площадках, если свободная ширина прохода от крайних</w:t>
      </w:r>
      <w:r>
        <w:rPr>
          <w:sz w:val="28"/>
          <w:szCs w:val="28"/>
        </w:rPr>
        <w:br/>
        <w:t>элементов конструкции сезонного кафе до края проезжей части составляет менее 2</w:t>
      </w:r>
      <w:r>
        <w:rPr>
          <w:sz w:val="28"/>
          <w:szCs w:val="28"/>
        </w:rPr>
        <w:br/>
        <w:t>метров или если расстояние от крайних элементов конструкции сезонного кафе до</w:t>
      </w:r>
    </w:p>
    <w:p w:rsidR="00A2120D" w:rsidRDefault="00A2120D" w:rsidP="00A2120D">
      <w:pPr>
        <w:shd w:val="clear" w:color="auto" w:fill="FFFFFF"/>
        <w:spacing w:line="322" w:lineRule="exact"/>
        <w:ind w:right="19"/>
        <w:jc w:val="both"/>
      </w:pPr>
      <w:r>
        <w:rPr>
          <w:sz w:val="28"/>
          <w:szCs w:val="28"/>
        </w:rPr>
        <w:t>границ опор освещения, других опор, стволов деревьев, парковочной разметки автотранспорта или других отдельно стоящих выступающих элементов составляет менее 1,5 метра;</w:t>
      </w:r>
    </w:p>
    <w:p w:rsidR="00A2120D" w:rsidRDefault="00A2120D" w:rsidP="00A2120D">
      <w:pPr>
        <w:shd w:val="clear" w:color="auto" w:fill="FFFFFF"/>
        <w:spacing w:line="322" w:lineRule="exact"/>
        <w:ind w:right="10" w:firstLine="710"/>
        <w:jc w:val="both"/>
      </w:pPr>
      <w:r>
        <w:rPr>
          <w:sz w:val="28"/>
          <w:szCs w:val="28"/>
        </w:rPr>
        <w:t>3) на земельных участках при стационарных предприятиях общественного питания, расположенных выше первых этажей нежилых зданий и не имеющих отдельного входа.</w:t>
      </w:r>
    </w:p>
    <w:p w:rsidR="00A2120D" w:rsidRDefault="00A2120D" w:rsidP="00A84901">
      <w:pPr>
        <w:widowControl w:val="0"/>
        <w:numPr>
          <w:ilvl w:val="0"/>
          <w:numId w:val="57"/>
        </w:numPr>
        <w:shd w:val="clear" w:color="auto" w:fill="FFFFFF"/>
        <w:tabs>
          <w:tab w:val="left" w:pos="1704"/>
          <w:tab w:val="left" w:pos="1762"/>
          <w:tab w:val="left" w:pos="3773"/>
          <w:tab w:val="left" w:pos="6365"/>
          <w:tab w:val="left" w:pos="8525"/>
        </w:tabs>
        <w:autoSpaceDE w:val="0"/>
        <w:autoSpaceDN w:val="0"/>
        <w:adjustRightInd w:val="0"/>
        <w:spacing w:line="322" w:lineRule="exact"/>
        <w:ind w:firstLine="710"/>
        <w:jc w:val="both"/>
        <w:rPr>
          <w:spacing w:val="-2"/>
          <w:sz w:val="28"/>
          <w:szCs w:val="28"/>
        </w:rPr>
      </w:pPr>
      <w:r>
        <w:rPr>
          <w:sz w:val="28"/>
          <w:szCs w:val="28"/>
        </w:rPr>
        <w:t xml:space="preserve">При необходимости выполнения ремонтных и иных работ на </w:t>
      </w:r>
      <w:r>
        <w:rPr>
          <w:sz w:val="28"/>
          <w:szCs w:val="28"/>
        </w:rPr>
        <w:lastRenderedPageBreak/>
        <w:t xml:space="preserve">инженерных сетях, коммуникациях и иных объектах инфраструктуры, во время выполнения которых невозможно функционирование сезонного (летнего) кафе, соответствующий орган местного самоуправления за 14 дней до начала работ </w:t>
      </w:r>
      <w:r>
        <w:rPr>
          <w:spacing w:val="-2"/>
          <w:sz w:val="28"/>
          <w:szCs w:val="28"/>
        </w:rPr>
        <w:t>уведомляет</w:t>
      </w:r>
      <w:r>
        <w:rPr>
          <w:rFonts w:ascii="Arial" w:hAnsi="Arial" w:cs="Arial"/>
          <w:sz w:val="28"/>
          <w:szCs w:val="28"/>
        </w:rPr>
        <w:tab/>
      </w:r>
      <w:r>
        <w:rPr>
          <w:spacing w:val="-3"/>
          <w:sz w:val="28"/>
          <w:szCs w:val="28"/>
        </w:rPr>
        <w:t>собственника</w:t>
      </w:r>
      <w:r>
        <w:rPr>
          <w:rFonts w:ascii="Arial" w:hAnsi="Arial" w:cs="Arial"/>
          <w:sz w:val="28"/>
          <w:szCs w:val="28"/>
        </w:rPr>
        <w:tab/>
      </w:r>
      <w:r>
        <w:rPr>
          <w:rFonts w:hAnsi="Arial"/>
          <w:spacing w:val="-2"/>
          <w:sz w:val="28"/>
          <w:szCs w:val="28"/>
        </w:rPr>
        <w:t>(</w:t>
      </w:r>
      <w:r>
        <w:rPr>
          <w:spacing w:val="-2"/>
          <w:sz w:val="28"/>
          <w:szCs w:val="28"/>
        </w:rPr>
        <w:t>правообладателя)</w:t>
      </w:r>
      <w:r>
        <w:rPr>
          <w:rFonts w:ascii="Arial" w:cs="Arial"/>
          <w:sz w:val="28"/>
          <w:szCs w:val="28"/>
        </w:rPr>
        <w:tab/>
      </w:r>
      <w:r>
        <w:rPr>
          <w:spacing w:val="-2"/>
          <w:sz w:val="28"/>
          <w:szCs w:val="28"/>
        </w:rPr>
        <w:t>стационарного</w:t>
      </w:r>
      <w:r w:rsidR="00C66A55">
        <w:rPr>
          <w:spacing w:val="-2"/>
          <w:sz w:val="28"/>
          <w:szCs w:val="28"/>
        </w:rPr>
        <w:t xml:space="preserve"> </w:t>
      </w:r>
      <w:r>
        <w:rPr>
          <w:spacing w:val="-2"/>
          <w:sz w:val="28"/>
          <w:szCs w:val="28"/>
        </w:rPr>
        <w:t xml:space="preserve">предприятия </w:t>
      </w:r>
      <w:r>
        <w:rPr>
          <w:sz w:val="28"/>
          <w:szCs w:val="28"/>
        </w:rPr>
        <w:t>общественного питания о необходимости демонтажа конструкций сезонного (летнего) кафе (полностью либо частично), с указанием дат начала и окончания соответствующих работ.</w:t>
      </w:r>
    </w:p>
    <w:p w:rsidR="00A2120D" w:rsidRDefault="00A2120D" w:rsidP="00A84901">
      <w:pPr>
        <w:widowControl w:val="0"/>
        <w:numPr>
          <w:ilvl w:val="0"/>
          <w:numId w:val="57"/>
        </w:numPr>
        <w:shd w:val="clear" w:color="auto" w:fill="FFFFFF"/>
        <w:tabs>
          <w:tab w:val="left" w:pos="1704"/>
        </w:tabs>
        <w:autoSpaceDE w:val="0"/>
        <w:autoSpaceDN w:val="0"/>
        <w:adjustRightInd w:val="0"/>
        <w:spacing w:line="322" w:lineRule="exact"/>
        <w:ind w:right="10" w:firstLine="710"/>
        <w:jc w:val="both"/>
        <w:rPr>
          <w:spacing w:val="-2"/>
          <w:sz w:val="28"/>
          <w:szCs w:val="28"/>
        </w:rPr>
      </w:pPr>
      <w:r>
        <w:rPr>
          <w:sz w:val="28"/>
          <w:szCs w:val="28"/>
        </w:rPr>
        <w:t>При необходимости проведения аварийных работ уведомление производится незамедлительно.</w:t>
      </w:r>
    </w:p>
    <w:p w:rsidR="00A2120D" w:rsidRDefault="00A2120D" w:rsidP="00A2120D">
      <w:pPr>
        <w:shd w:val="clear" w:color="auto" w:fill="FFFFFF"/>
        <w:tabs>
          <w:tab w:val="left" w:pos="1867"/>
          <w:tab w:val="left" w:pos="3802"/>
          <w:tab w:val="left" w:pos="6379"/>
          <w:tab w:val="left" w:pos="8530"/>
          <w:tab w:val="left" w:pos="8678"/>
        </w:tabs>
        <w:spacing w:line="322" w:lineRule="exact"/>
        <w:ind w:right="10" w:firstLine="710"/>
        <w:jc w:val="both"/>
      </w:pPr>
      <w:r>
        <w:rPr>
          <w:spacing w:val="-2"/>
          <w:sz w:val="28"/>
          <w:szCs w:val="28"/>
        </w:rPr>
        <w:t>4.26.6.</w:t>
      </w:r>
      <w:r>
        <w:rPr>
          <w:sz w:val="28"/>
          <w:szCs w:val="28"/>
        </w:rPr>
        <w:tab/>
      </w:r>
      <w:r>
        <w:rPr>
          <w:spacing w:val="-3"/>
          <w:sz w:val="28"/>
          <w:szCs w:val="28"/>
        </w:rPr>
        <w:t>Собственник</w:t>
      </w:r>
      <w:r>
        <w:rPr>
          <w:rFonts w:ascii="Arial" w:hAnsi="Arial" w:cs="Arial"/>
          <w:sz w:val="28"/>
          <w:szCs w:val="28"/>
        </w:rPr>
        <w:tab/>
      </w:r>
      <w:r>
        <w:rPr>
          <w:rFonts w:hAnsi="Arial"/>
          <w:spacing w:val="-2"/>
          <w:sz w:val="28"/>
          <w:szCs w:val="28"/>
        </w:rPr>
        <w:t>(</w:t>
      </w:r>
      <w:r>
        <w:rPr>
          <w:spacing w:val="-2"/>
          <w:sz w:val="28"/>
          <w:szCs w:val="28"/>
        </w:rPr>
        <w:t>правообладатель)</w:t>
      </w:r>
      <w:r>
        <w:rPr>
          <w:rFonts w:ascii="Arial" w:cs="Arial"/>
          <w:sz w:val="28"/>
          <w:szCs w:val="28"/>
        </w:rPr>
        <w:tab/>
      </w:r>
      <w:r>
        <w:rPr>
          <w:spacing w:val="-2"/>
          <w:sz w:val="28"/>
          <w:szCs w:val="28"/>
        </w:rPr>
        <w:t>стационарного</w:t>
      </w:r>
      <w:r w:rsidR="00C66A55">
        <w:rPr>
          <w:spacing w:val="-2"/>
          <w:sz w:val="28"/>
          <w:szCs w:val="28"/>
        </w:rPr>
        <w:t xml:space="preserve"> </w:t>
      </w:r>
      <w:r>
        <w:rPr>
          <w:spacing w:val="-2"/>
          <w:sz w:val="28"/>
          <w:szCs w:val="28"/>
        </w:rPr>
        <w:t>предприятия</w:t>
      </w:r>
      <w:r>
        <w:rPr>
          <w:spacing w:val="-2"/>
          <w:sz w:val="28"/>
          <w:szCs w:val="28"/>
        </w:rPr>
        <w:br/>
      </w:r>
      <w:r>
        <w:rPr>
          <w:spacing w:val="-14"/>
          <w:sz w:val="28"/>
          <w:szCs w:val="28"/>
        </w:rPr>
        <w:t>общественного питания, обязан обеспечить возможность</w:t>
      </w:r>
      <w:r w:rsidR="00C66A55">
        <w:rPr>
          <w:spacing w:val="-14"/>
          <w:sz w:val="28"/>
          <w:szCs w:val="28"/>
        </w:rPr>
        <w:t xml:space="preserve"> </w:t>
      </w:r>
      <w:r>
        <w:rPr>
          <w:spacing w:val="-2"/>
          <w:sz w:val="28"/>
          <w:szCs w:val="28"/>
        </w:rPr>
        <w:t>проведения</w:t>
      </w:r>
      <w:r w:rsidR="00C66A55">
        <w:rPr>
          <w:spacing w:val="-2"/>
          <w:sz w:val="28"/>
          <w:szCs w:val="28"/>
        </w:rPr>
        <w:t xml:space="preserve"> с</w:t>
      </w:r>
      <w:r>
        <w:rPr>
          <w:sz w:val="28"/>
          <w:szCs w:val="28"/>
        </w:rPr>
        <w:t>оответствующих работ в указанный органом местного самоуправления период</w:t>
      </w:r>
      <w:r w:rsidR="00C66A55">
        <w:rPr>
          <w:sz w:val="28"/>
          <w:szCs w:val="28"/>
        </w:rPr>
        <w:t xml:space="preserve"> </w:t>
      </w:r>
      <w:r>
        <w:rPr>
          <w:sz w:val="28"/>
          <w:szCs w:val="28"/>
        </w:rPr>
        <w:t>времени.</w:t>
      </w:r>
    </w:p>
    <w:p w:rsidR="00A2120D" w:rsidRDefault="00A2120D" w:rsidP="00A84901">
      <w:pPr>
        <w:widowControl w:val="0"/>
        <w:numPr>
          <w:ilvl w:val="0"/>
          <w:numId w:val="58"/>
        </w:numPr>
        <w:shd w:val="clear" w:color="auto" w:fill="FFFFFF"/>
        <w:tabs>
          <w:tab w:val="left" w:pos="1656"/>
        </w:tabs>
        <w:autoSpaceDE w:val="0"/>
        <w:autoSpaceDN w:val="0"/>
        <w:adjustRightInd w:val="0"/>
        <w:spacing w:line="322" w:lineRule="exact"/>
        <w:ind w:right="5" w:firstLine="710"/>
        <w:jc w:val="both"/>
        <w:rPr>
          <w:spacing w:val="-2"/>
          <w:sz w:val="28"/>
          <w:szCs w:val="28"/>
        </w:rPr>
      </w:pPr>
      <w:r>
        <w:rPr>
          <w:sz w:val="28"/>
          <w:szCs w:val="28"/>
        </w:rPr>
        <w:t>При обустройстве сезонных (летних) кафе используются сборно-разборные (легковозводимые) конструкции, элементы оборудования.</w:t>
      </w:r>
    </w:p>
    <w:p w:rsidR="00A2120D" w:rsidRDefault="00A2120D" w:rsidP="00A84901">
      <w:pPr>
        <w:widowControl w:val="0"/>
        <w:numPr>
          <w:ilvl w:val="0"/>
          <w:numId w:val="58"/>
        </w:numPr>
        <w:shd w:val="clear" w:color="auto" w:fill="FFFFFF"/>
        <w:tabs>
          <w:tab w:val="left" w:pos="1656"/>
        </w:tabs>
        <w:autoSpaceDE w:val="0"/>
        <w:autoSpaceDN w:val="0"/>
        <w:adjustRightInd w:val="0"/>
        <w:spacing w:line="322" w:lineRule="exact"/>
        <w:ind w:right="14" w:firstLine="710"/>
        <w:jc w:val="both"/>
        <w:rPr>
          <w:spacing w:val="-2"/>
          <w:sz w:val="28"/>
          <w:szCs w:val="28"/>
        </w:rPr>
      </w:pPr>
      <w:r>
        <w:rPr>
          <w:sz w:val="28"/>
          <w:szCs w:val="28"/>
        </w:rPr>
        <w:t>Обустройство сезонных (летних) кафе осуществляется с учетом необходимости обеспечения его доступности для маломобильных групп населения (путем использования пандусов, поручней, специальных тактильных и сигнальных маркировок).</w:t>
      </w:r>
    </w:p>
    <w:p w:rsidR="00A2120D" w:rsidRDefault="00A2120D" w:rsidP="00A2120D">
      <w:pPr>
        <w:shd w:val="clear" w:color="auto" w:fill="FFFFFF"/>
        <w:tabs>
          <w:tab w:val="left" w:pos="1555"/>
        </w:tabs>
        <w:spacing w:line="322" w:lineRule="exact"/>
        <w:ind w:left="710"/>
      </w:pPr>
      <w:r>
        <w:rPr>
          <w:spacing w:val="-2"/>
          <w:sz w:val="28"/>
          <w:szCs w:val="28"/>
        </w:rPr>
        <w:t>4.26.9.</w:t>
      </w:r>
      <w:r>
        <w:rPr>
          <w:sz w:val="28"/>
          <w:szCs w:val="28"/>
        </w:rPr>
        <w:tab/>
        <w:t>При оборудовании сезонных (летних) кафе не допускается:</w:t>
      </w:r>
    </w:p>
    <w:p w:rsidR="00A2120D" w:rsidRDefault="00A2120D" w:rsidP="00A2120D">
      <w:pPr>
        <w:shd w:val="clear" w:color="auto" w:fill="FFFFFF"/>
        <w:tabs>
          <w:tab w:val="left" w:pos="1018"/>
        </w:tabs>
        <w:spacing w:line="322" w:lineRule="exact"/>
        <w:ind w:right="14" w:firstLine="710"/>
        <w:jc w:val="both"/>
      </w:pPr>
      <w:r>
        <w:rPr>
          <w:spacing w:val="-1"/>
          <w:sz w:val="28"/>
          <w:szCs w:val="28"/>
        </w:rPr>
        <w:t>1)</w:t>
      </w:r>
      <w:r>
        <w:rPr>
          <w:sz w:val="28"/>
          <w:szCs w:val="28"/>
        </w:rPr>
        <w:tab/>
      </w:r>
      <w:r>
        <w:rPr>
          <w:spacing w:val="-1"/>
          <w:sz w:val="28"/>
          <w:szCs w:val="28"/>
        </w:rPr>
        <w:t>использование кирпича, строительных блоков и плит, монолитного бетона,</w:t>
      </w:r>
      <w:r>
        <w:rPr>
          <w:spacing w:val="-1"/>
          <w:sz w:val="28"/>
          <w:szCs w:val="28"/>
        </w:rPr>
        <w:br/>
      </w:r>
      <w:r>
        <w:rPr>
          <w:sz w:val="28"/>
          <w:szCs w:val="28"/>
        </w:rPr>
        <w:t>железобетона, стальных профилированных листов, баннерной ткани;</w:t>
      </w:r>
    </w:p>
    <w:p w:rsidR="00A2120D" w:rsidRDefault="00A2120D" w:rsidP="00A2120D">
      <w:pPr>
        <w:shd w:val="clear" w:color="auto" w:fill="FFFFFF"/>
        <w:tabs>
          <w:tab w:val="left" w:pos="1234"/>
        </w:tabs>
        <w:spacing w:line="322" w:lineRule="exact"/>
        <w:ind w:right="10" w:firstLine="710"/>
        <w:jc w:val="both"/>
      </w:pPr>
      <w:r>
        <w:rPr>
          <w:spacing w:val="-1"/>
          <w:sz w:val="28"/>
          <w:szCs w:val="28"/>
        </w:rPr>
        <w:t>2)</w:t>
      </w:r>
      <w:r>
        <w:rPr>
          <w:sz w:val="28"/>
          <w:szCs w:val="28"/>
        </w:rPr>
        <w:tab/>
        <w:t>прокладка подземных инженерных коммуникаций и проведение</w:t>
      </w:r>
      <w:r>
        <w:rPr>
          <w:sz w:val="28"/>
          <w:szCs w:val="28"/>
        </w:rPr>
        <w:br/>
        <w:t>строительно-монтажных работ капитального характера;</w:t>
      </w:r>
    </w:p>
    <w:p w:rsidR="00A2120D" w:rsidRDefault="00A2120D" w:rsidP="00A84901">
      <w:pPr>
        <w:widowControl w:val="0"/>
        <w:numPr>
          <w:ilvl w:val="0"/>
          <w:numId w:val="59"/>
        </w:numPr>
        <w:shd w:val="clear" w:color="auto" w:fill="FFFFFF"/>
        <w:tabs>
          <w:tab w:val="left" w:pos="1070"/>
        </w:tabs>
        <w:autoSpaceDE w:val="0"/>
        <w:autoSpaceDN w:val="0"/>
        <w:adjustRightInd w:val="0"/>
        <w:spacing w:line="322" w:lineRule="exact"/>
        <w:ind w:right="14" w:firstLine="710"/>
        <w:jc w:val="both"/>
        <w:rPr>
          <w:spacing w:val="-1"/>
          <w:sz w:val="28"/>
          <w:szCs w:val="28"/>
        </w:rPr>
      </w:pPr>
      <w:r>
        <w:rPr>
          <w:sz w:val="28"/>
          <w:szCs w:val="28"/>
        </w:rPr>
        <w:t xml:space="preserve">заполнение пространства между элементами оборудования при помощи </w:t>
      </w:r>
      <w:r>
        <w:rPr>
          <w:spacing w:val="-2"/>
          <w:sz w:val="28"/>
          <w:szCs w:val="28"/>
        </w:rPr>
        <w:t xml:space="preserve">оконных и дверных блоков (рамное остекление), сплошных металлических панелей, </w:t>
      </w:r>
      <w:r>
        <w:rPr>
          <w:sz w:val="28"/>
          <w:szCs w:val="28"/>
        </w:rPr>
        <w:t>сайдинг-панелей и остекления;</w:t>
      </w:r>
    </w:p>
    <w:p w:rsidR="00A2120D" w:rsidRDefault="00A2120D" w:rsidP="00A84901">
      <w:pPr>
        <w:widowControl w:val="0"/>
        <w:numPr>
          <w:ilvl w:val="0"/>
          <w:numId w:val="59"/>
        </w:numPr>
        <w:shd w:val="clear" w:color="auto" w:fill="FFFFFF"/>
        <w:tabs>
          <w:tab w:val="left" w:pos="1070"/>
        </w:tabs>
        <w:autoSpaceDE w:val="0"/>
        <w:autoSpaceDN w:val="0"/>
        <w:adjustRightInd w:val="0"/>
        <w:spacing w:line="322" w:lineRule="exact"/>
        <w:ind w:right="10" w:firstLine="710"/>
        <w:jc w:val="both"/>
        <w:rPr>
          <w:spacing w:val="-1"/>
          <w:sz w:val="28"/>
          <w:szCs w:val="28"/>
        </w:rPr>
      </w:pPr>
      <w:r>
        <w:rPr>
          <w:sz w:val="28"/>
          <w:szCs w:val="28"/>
        </w:rPr>
        <w:t>использование для облицовки элементов оборудования кафе и навеса полиэтиленового пленочного покрытия, черепицы, металлочерепицы, металла, а также рубероида, асбестоцементных плит.</w:t>
      </w:r>
    </w:p>
    <w:p w:rsidR="00A2120D" w:rsidRDefault="00A2120D" w:rsidP="00A2120D">
      <w:pPr>
        <w:shd w:val="clear" w:color="auto" w:fill="FFFFFF"/>
        <w:tabs>
          <w:tab w:val="left" w:pos="1906"/>
        </w:tabs>
        <w:spacing w:line="322" w:lineRule="exact"/>
        <w:ind w:right="14" w:firstLine="710"/>
        <w:jc w:val="both"/>
      </w:pPr>
      <w:r>
        <w:rPr>
          <w:spacing w:val="-2"/>
          <w:sz w:val="28"/>
          <w:szCs w:val="28"/>
        </w:rPr>
        <w:t>4.26.10.</w:t>
      </w:r>
      <w:r>
        <w:rPr>
          <w:sz w:val="28"/>
          <w:szCs w:val="28"/>
        </w:rPr>
        <w:tab/>
        <w:t>Допускается размещение элементов оборудования сезонного</w:t>
      </w:r>
      <w:r>
        <w:rPr>
          <w:sz w:val="28"/>
          <w:szCs w:val="28"/>
        </w:rPr>
        <w:br/>
        <w:t>(летнего) кафе с заглублением элементов их крепления до 0,30 м.</w:t>
      </w:r>
    </w:p>
    <w:p w:rsidR="00A2120D" w:rsidRDefault="00A2120D" w:rsidP="00A2120D">
      <w:pPr>
        <w:shd w:val="clear" w:color="auto" w:fill="FFFFFF"/>
        <w:tabs>
          <w:tab w:val="left" w:pos="1762"/>
        </w:tabs>
        <w:spacing w:line="322" w:lineRule="exact"/>
        <w:ind w:right="5" w:firstLine="710"/>
        <w:jc w:val="both"/>
      </w:pPr>
      <w:r>
        <w:rPr>
          <w:spacing w:val="-2"/>
          <w:sz w:val="28"/>
          <w:szCs w:val="28"/>
        </w:rPr>
        <w:t>4.26.11.</w:t>
      </w:r>
      <w:r>
        <w:rPr>
          <w:sz w:val="28"/>
          <w:szCs w:val="28"/>
        </w:rPr>
        <w:tab/>
        <w:t>Зонты, используемые при обустройстве сезонного (летнего) кафе,</w:t>
      </w:r>
      <w:r>
        <w:rPr>
          <w:sz w:val="28"/>
          <w:szCs w:val="28"/>
        </w:rPr>
        <w:br/>
        <w:t>могут быть как однокупольными, так и многокупольными с центральной опорой.</w:t>
      </w:r>
      <w:r>
        <w:rPr>
          <w:sz w:val="28"/>
          <w:szCs w:val="28"/>
        </w:rPr>
        <w:br/>
        <w:t>Высота зонтов не должна превышать высоту первого этажа (линии перекрытий</w:t>
      </w:r>
      <w:r>
        <w:rPr>
          <w:sz w:val="28"/>
          <w:szCs w:val="28"/>
        </w:rPr>
        <w:br/>
        <w:t>между первым и вторым этажами) здания, строения, сооружения, занимаемого</w:t>
      </w:r>
      <w:r>
        <w:rPr>
          <w:sz w:val="28"/>
          <w:szCs w:val="28"/>
        </w:rPr>
        <w:br/>
        <w:t>стационарным предприятием общественного питания. Материалом каркаса</w:t>
      </w:r>
      <w:r>
        <w:rPr>
          <w:sz w:val="28"/>
          <w:szCs w:val="28"/>
        </w:rPr>
        <w:br/>
      </w:r>
      <w:r>
        <w:rPr>
          <w:spacing w:val="-8"/>
          <w:sz w:val="28"/>
          <w:szCs w:val="28"/>
        </w:rPr>
        <w:t xml:space="preserve">устраиваемых   зонтов   может   быть   металл,   дерево   (обработанное,   окрашенное), а </w:t>
      </w:r>
      <w:r>
        <w:rPr>
          <w:spacing w:val="-1"/>
          <w:sz w:val="28"/>
          <w:szCs w:val="28"/>
        </w:rPr>
        <w:t xml:space="preserve">также композитные материалы. В качестве материала покрытия используется ткань </w:t>
      </w:r>
      <w:r>
        <w:rPr>
          <w:sz w:val="28"/>
          <w:szCs w:val="28"/>
        </w:rPr>
        <w:t>пастельных тонов.</w:t>
      </w:r>
    </w:p>
    <w:p w:rsidR="00A2120D" w:rsidRDefault="00A2120D" w:rsidP="00A2120D">
      <w:pPr>
        <w:shd w:val="clear" w:color="auto" w:fill="FFFFFF"/>
        <w:tabs>
          <w:tab w:val="left" w:pos="1814"/>
        </w:tabs>
        <w:spacing w:line="322" w:lineRule="exact"/>
        <w:ind w:firstLine="710"/>
        <w:jc w:val="both"/>
      </w:pPr>
      <w:r>
        <w:rPr>
          <w:spacing w:val="-2"/>
          <w:sz w:val="28"/>
          <w:szCs w:val="28"/>
        </w:rPr>
        <w:t>4.26.12.</w:t>
      </w:r>
      <w:r>
        <w:rPr>
          <w:sz w:val="28"/>
          <w:szCs w:val="28"/>
        </w:rPr>
        <w:tab/>
        <w:t>В случае размещения нескольких сезонных (летних) кафе при</w:t>
      </w:r>
      <w:r>
        <w:rPr>
          <w:sz w:val="28"/>
          <w:szCs w:val="28"/>
        </w:rPr>
        <w:br/>
        <w:t>стационарных предприятиях общественного питания, принадлежащих разным</w:t>
      </w:r>
      <w:r>
        <w:rPr>
          <w:sz w:val="28"/>
          <w:szCs w:val="28"/>
        </w:rPr>
        <w:br/>
        <w:t>собственникам (владельцам) и расположенных в одном здании, строении,</w:t>
      </w:r>
      <w:r>
        <w:rPr>
          <w:sz w:val="28"/>
          <w:szCs w:val="28"/>
        </w:rPr>
        <w:br/>
        <w:t>сооружении, конструкции сезонных (летних) кафе должны быть выполнены в</w:t>
      </w:r>
      <w:r>
        <w:rPr>
          <w:sz w:val="28"/>
          <w:szCs w:val="28"/>
        </w:rPr>
        <w:br/>
        <w:t>едином архитектурно-художественном решении (гармонично взаимоувязанные</w:t>
      </w:r>
      <w:r>
        <w:rPr>
          <w:sz w:val="28"/>
          <w:szCs w:val="28"/>
        </w:rPr>
        <w:br/>
        <w:t>материалы конструкций, колористические решения, рекламно-информационное</w:t>
      </w:r>
      <w:r>
        <w:rPr>
          <w:sz w:val="28"/>
          <w:szCs w:val="28"/>
        </w:rPr>
        <w:br/>
      </w:r>
      <w:r>
        <w:rPr>
          <w:sz w:val="28"/>
          <w:szCs w:val="28"/>
        </w:rPr>
        <w:lastRenderedPageBreak/>
        <w:t>оформление), с соблюдением единой линии размещения крайних точек выступа</w:t>
      </w:r>
      <w:r>
        <w:rPr>
          <w:sz w:val="28"/>
          <w:szCs w:val="28"/>
        </w:rPr>
        <w:br/>
        <w:t>элементов оборудования сезонного (летнего) кафе относительно горизонтальной</w:t>
      </w:r>
      <w:r>
        <w:rPr>
          <w:sz w:val="28"/>
          <w:szCs w:val="28"/>
        </w:rPr>
        <w:br/>
        <w:t>плоскости фасада.</w:t>
      </w:r>
    </w:p>
    <w:p w:rsidR="00A2120D" w:rsidRDefault="00A2120D" w:rsidP="00A2120D">
      <w:pPr>
        <w:shd w:val="clear" w:color="auto" w:fill="FFFFFF"/>
        <w:tabs>
          <w:tab w:val="left" w:pos="1718"/>
        </w:tabs>
        <w:spacing w:line="322" w:lineRule="exact"/>
        <w:ind w:firstLine="710"/>
        <w:jc w:val="both"/>
      </w:pPr>
      <w:r>
        <w:rPr>
          <w:spacing w:val="-2"/>
          <w:sz w:val="28"/>
          <w:szCs w:val="28"/>
        </w:rPr>
        <w:t>4.26.13.</w:t>
      </w:r>
      <w:r>
        <w:rPr>
          <w:sz w:val="28"/>
          <w:szCs w:val="28"/>
        </w:rPr>
        <w:tab/>
        <w:t>Элементы оборудования, используемые при обустройстве сезонного</w:t>
      </w:r>
      <w:r>
        <w:rPr>
          <w:sz w:val="28"/>
          <w:szCs w:val="28"/>
        </w:rPr>
        <w:br/>
        <w:t>(летнего) кафе, должны быть выполнены в едином архитектурно-художественном</w:t>
      </w:r>
      <w:r>
        <w:rPr>
          <w:sz w:val="28"/>
          <w:szCs w:val="28"/>
        </w:rPr>
        <w:br/>
      </w:r>
      <w:r>
        <w:rPr>
          <w:spacing w:val="-1"/>
          <w:sz w:val="28"/>
          <w:szCs w:val="28"/>
        </w:rPr>
        <w:t>стиле, с учетом колористического решения фасадов и стилистики здания, строения,</w:t>
      </w:r>
      <w:r>
        <w:rPr>
          <w:spacing w:val="-1"/>
          <w:sz w:val="28"/>
          <w:szCs w:val="28"/>
        </w:rPr>
        <w:br/>
      </w:r>
      <w:r>
        <w:rPr>
          <w:sz w:val="28"/>
          <w:szCs w:val="28"/>
        </w:rPr>
        <w:t>сооружения, в котором размещено стационарное предприятие общественного</w:t>
      </w:r>
      <w:r>
        <w:rPr>
          <w:sz w:val="28"/>
          <w:szCs w:val="28"/>
        </w:rPr>
        <w:br/>
        <w:t>питания, а также архитектурно-градостроительного решения окружающей</w:t>
      </w:r>
      <w:r>
        <w:rPr>
          <w:sz w:val="28"/>
          <w:szCs w:val="28"/>
        </w:rPr>
        <w:br/>
        <w:t>застройки и особенностей благоустройства прилегающей территории.</w:t>
      </w:r>
    </w:p>
    <w:p w:rsidR="00A2120D" w:rsidRDefault="00A2120D" w:rsidP="00A2120D">
      <w:pPr>
        <w:shd w:val="clear" w:color="auto" w:fill="FFFFFF"/>
        <w:tabs>
          <w:tab w:val="left" w:pos="1925"/>
        </w:tabs>
        <w:spacing w:line="322" w:lineRule="exact"/>
        <w:ind w:right="14" w:firstLine="710"/>
        <w:jc w:val="both"/>
      </w:pPr>
      <w:r>
        <w:rPr>
          <w:spacing w:val="-2"/>
          <w:sz w:val="28"/>
          <w:szCs w:val="28"/>
        </w:rPr>
        <w:t>4.26.14.</w:t>
      </w:r>
      <w:r>
        <w:rPr>
          <w:sz w:val="28"/>
          <w:szCs w:val="28"/>
        </w:rPr>
        <w:tab/>
        <w:t>Декоративные ограждения, используемые при обустройстве</w:t>
      </w:r>
      <w:r>
        <w:rPr>
          <w:sz w:val="28"/>
          <w:szCs w:val="28"/>
        </w:rPr>
        <w:br/>
      </w:r>
      <w:r>
        <w:rPr>
          <w:spacing w:val="-1"/>
          <w:sz w:val="28"/>
          <w:szCs w:val="28"/>
        </w:rPr>
        <w:t>сезонного (летнего) кафе, размещаются в одну линию в границах места размещения</w:t>
      </w:r>
      <w:r>
        <w:rPr>
          <w:spacing w:val="-1"/>
          <w:sz w:val="28"/>
          <w:szCs w:val="28"/>
        </w:rPr>
        <w:br/>
      </w:r>
      <w:r>
        <w:rPr>
          <w:sz w:val="28"/>
          <w:szCs w:val="28"/>
        </w:rPr>
        <w:t>сезонного (летнего) кафе.</w:t>
      </w:r>
    </w:p>
    <w:p w:rsidR="00A2120D" w:rsidRDefault="00A2120D" w:rsidP="00A2120D">
      <w:pPr>
        <w:shd w:val="clear" w:color="auto" w:fill="FFFFFF"/>
        <w:spacing w:line="322" w:lineRule="exact"/>
        <w:ind w:right="5" w:firstLine="710"/>
        <w:jc w:val="both"/>
      </w:pPr>
      <w:r>
        <w:rPr>
          <w:spacing w:val="-1"/>
          <w:sz w:val="28"/>
          <w:szCs w:val="28"/>
        </w:rPr>
        <w:t xml:space="preserve">Высота декоративных ограждений, используемых при обустройстве сезонных </w:t>
      </w:r>
      <w:r>
        <w:rPr>
          <w:spacing w:val="-4"/>
          <w:sz w:val="28"/>
          <w:szCs w:val="28"/>
        </w:rPr>
        <w:t xml:space="preserve">летних (кафе), не может быть менее 0,60 метров (за исключением случаев устройства </w:t>
      </w:r>
      <w:r>
        <w:rPr>
          <w:sz w:val="28"/>
          <w:szCs w:val="28"/>
        </w:rPr>
        <w:t xml:space="preserve">контейнеров под озеленение, выполняющих функцию ограждения) и превышать 0,90 м (за исключением раздвижных, складных декоративных ограждений высотой в собранном (складном) состоянии не более 0,90 м и в разобранном – 1,80 м). Конструкции декоративных ограждений, устраиваемых на асфальтобетонном покрытии (покрытии из тротуарной плитки), должны быть выполнены из жестких </w:t>
      </w:r>
      <w:r>
        <w:rPr>
          <w:spacing w:val="-2"/>
          <w:sz w:val="28"/>
          <w:szCs w:val="28"/>
        </w:rPr>
        <w:t xml:space="preserve">секций, скрепленных между собой элементами, обеспечивающими их устойчивость. </w:t>
      </w:r>
      <w:r>
        <w:rPr>
          <w:sz w:val="28"/>
          <w:szCs w:val="28"/>
        </w:rPr>
        <w:t>Конструкции декоративных ограждений не должны содержать элементов, создающих угрозу получения травм. В качестве декоративных ограждений не допускается использование глухих конструкций (за исключением случаев устройства контейнеров под озеленение, выполняющих функцию ограждения).</w:t>
      </w:r>
    </w:p>
    <w:p w:rsidR="00A2120D" w:rsidRDefault="00A2120D" w:rsidP="00A2120D">
      <w:pPr>
        <w:shd w:val="clear" w:color="auto" w:fill="FFFFFF"/>
        <w:tabs>
          <w:tab w:val="left" w:pos="1771"/>
        </w:tabs>
        <w:spacing w:line="322" w:lineRule="exact"/>
        <w:ind w:right="5" w:firstLine="710"/>
        <w:jc w:val="both"/>
      </w:pPr>
      <w:r>
        <w:rPr>
          <w:spacing w:val="-2"/>
          <w:sz w:val="28"/>
          <w:szCs w:val="28"/>
        </w:rPr>
        <w:t>4.26.15.</w:t>
      </w:r>
      <w:r>
        <w:rPr>
          <w:sz w:val="28"/>
          <w:szCs w:val="28"/>
        </w:rPr>
        <w:tab/>
        <w:t>Элементы озеленения, используемые при обустройстве сезонного</w:t>
      </w:r>
      <w:r>
        <w:rPr>
          <w:sz w:val="28"/>
          <w:szCs w:val="28"/>
        </w:rPr>
        <w:br/>
        <w:t>(летнего) кафе, должны быть устойчивыми. Запрещается использование</w:t>
      </w:r>
      <w:r>
        <w:rPr>
          <w:sz w:val="28"/>
          <w:szCs w:val="28"/>
        </w:rPr>
        <w:br/>
        <w:t>контейнеров для озеленения, изготовленных из легко бьющихся, пачкающихся</w:t>
      </w:r>
      <w:r>
        <w:rPr>
          <w:sz w:val="28"/>
          <w:szCs w:val="28"/>
        </w:rPr>
        <w:br/>
        <w:t>материалов, а также стекла, строительного бетона, необработанного металла и</w:t>
      </w:r>
      <w:r>
        <w:rPr>
          <w:sz w:val="28"/>
          <w:szCs w:val="28"/>
        </w:rPr>
        <w:br/>
        <w:t>пластика. Использование контейнеров для озеленения со сливным отверстием не</w:t>
      </w:r>
      <w:r>
        <w:rPr>
          <w:sz w:val="28"/>
          <w:szCs w:val="28"/>
        </w:rPr>
        <w:br/>
        <w:t>допускается. Для организации озеленения сезонного (летнего) кафе допускается</w:t>
      </w:r>
      <w:r>
        <w:rPr>
          <w:sz w:val="28"/>
          <w:szCs w:val="28"/>
        </w:rPr>
        <w:br/>
        <w:t>использование подвесных контейнеров, в том числе путем их размещения на</w:t>
      </w:r>
      <w:r>
        <w:rPr>
          <w:sz w:val="28"/>
          <w:szCs w:val="28"/>
        </w:rPr>
        <w:br/>
        <w:t>декоративных ограждениях.</w:t>
      </w:r>
    </w:p>
    <w:p w:rsidR="00A2120D" w:rsidRDefault="00A2120D" w:rsidP="00A2120D">
      <w:pPr>
        <w:shd w:val="clear" w:color="auto" w:fill="FFFFFF"/>
        <w:tabs>
          <w:tab w:val="left" w:pos="1877"/>
        </w:tabs>
        <w:spacing w:line="322" w:lineRule="exact"/>
        <w:ind w:firstLine="710"/>
        <w:jc w:val="both"/>
      </w:pPr>
      <w:r>
        <w:rPr>
          <w:spacing w:val="-2"/>
          <w:sz w:val="28"/>
          <w:szCs w:val="28"/>
        </w:rPr>
        <w:t>4.26.16.</w:t>
      </w:r>
      <w:r>
        <w:rPr>
          <w:sz w:val="28"/>
          <w:szCs w:val="28"/>
        </w:rPr>
        <w:tab/>
        <w:t>Для обеспечения устойчивости элементов оборудования при</w:t>
      </w:r>
      <w:r>
        <w:rPr>
          <w:sz w:val="28"/>
          <w:szCs w:val="28"/>
        </w:rPr>
        <w:br/>
        <w:t>устройстве сезонного (летнего) кафе допускается организация технологического</w:t>
      </w:r>
      <w:r>
        <w:rPr>
          <w:sz w:val="28"/>
          <w:szCs w:val="28"/>
        </w:rPr>
        <w:br/>
        <w:t>настила высотой не более 0,45 м от отметки тротуара до верхней отметки пола</w:t>
      </w:r>
      <w:r>
        <w:rPr>
          <w:sz w:val="28"/>
          <w:szCs w:val="28"/>
        </w:rPr>
        <w:br/>
        <w:t>технологического настила. Технологические настилы устраиваются на территории,</w:t>
      </w:r>
      <w:r>
        <w:rPr>
          <w:sz w:val="28"/>
          <w:szCs w:val="28"/>
        </w:rPr>
        <w:br/>
        <w:t>имеющей уклон более 3 процентов (включительно), для целей ее выравнивания, в</w:t>
      </w:r>
    </w:p>
    <w:p w:rsidR="00A2120D" w:rsidRDefault="00A2120D" w:rsidP="00A2120D">
      <w:pPr>
        <w:shd w:val="clear" w:color="auto" w:fill="FFFFFF"/>
        <w:spacing w:line="322" w:lineRule="exact"/>
        <w:jc w:val="both"/>
      </w:pPr>
      <w:r>
        <w:rPr>
          <w:sz w:val="28"/>
          <w:szCs w:val="28"/>
        </w:rPr>
        <w:t xml:space="preserve">целях изоляции элементов крепления и элементов оборудования, для прокладки сетей электроснабжения в соответствии с требованиями пожарной безопасности, для организации ливнестока с поверхности тротуара. Вне зависимости от угла наклона территории, на которой размещается сезонное (летнее) кафе, осуществляется устройство технологического настила при неудовлетворительном состоянии покрытия территории в границах места размещения сезонного (летнего) </w:t>
      </w:r>
      <w:r>
        <w:rPr>
          <w:spacing w:val="-1"/>
          <w:sz w:val="28"/>
          <w:szCs w:val="28"/>
        </w:rPr>
        <w:t xml:space="preserve">кафе (разрушенное асфальтобетонное покрытие или покрытие тротуарной плиткой, </w:t>
      </w:r>
      <w:r>
        <w:rPr>
          <w:sz w:val="28"/>
          <w:szCs w:val="28"/>
        </w:rPr>
        <w:t xml:space="preserve">наличие трещин, выбоин и т.д.). Лестничные сходы с технологического настила по </w:t>
      </w:r>
      <w:r>
        <w:rPr>
          <w:spacing w:val="-2"/>
          <w:sz w:val="28"/>
          <w:szCs w:val="28"/>
        </w:rPr>
        <w:lastRenderedPageBreak/>
        <w:t xml:space="preserve">ширине не должны быть менее 0,90 метра. Доступ маломобильных групп населения </w:t>
      </w:r>
      <w:r>
        <w:rPr>
          <w:sz w:val="28"/>
          <w:szCs w:val="28"/>
        </w:rPr>
        <w:t>на технологический настил обеспечивается путем применения пандусов с максимальным уклоном 5 процентов. Допускается использование конструкций съемных пандусов.</w:t>
      </w:r>
    </w:p>
    <w:p w:rsidR="00A2120D" w:rsidRDefault="00A2120D" w:rsidP="00A84901">
      <w:pPr>
        <w:widowControl w:val="0"/>
        <w:numPr>
          <w:ilvl w:val="0"/>
          <w:numId w:val="60"/>
        </w:numPr>
        <w:shd w:val="clear" w:color="auto" w:fill="FFFFFF"/>
        <w:tabs>
          <w:tab w:val="left" w:pos="1685"/>
        </w:tabs>
        <w:autoSpaceDE w:val="0"/>
        <w:autoSpaceDN w:val="0"/>
        <w:adjustRightInd w:val="0"/>
        <w:spacing w:line="322" w:lineRule="exact"/>
        <w:ind w:firstLine="710"/>
        <w:jc w:val="both"/>
        <w:rPr>
          <w:spacing w:val="-2"/>
          <w:sz w:val="28"/>
          <w:szCs w:val="28"/>
        </w:rPr>
      </w:pPr>
      <w:r>
        <w:rPr>
          <w:sz w:val="28"/>
          <w:szCs w:val="28"/>
        </w:rPr>
        <w:t>Высота элементов оборудования сезонного (летнего) кафе не должна превышать высоту первого этажа (линии перекрытий между первым и вторым этажами) здания, строения, сооружения, занимаемого стационарным предприятием общественного питания.</w:t>
      </w:r>
    </w:p>
    <w:p w:rsidR="00A2120D" w:rsidRDefault="00A2120D" w:rsidP="00A84901">
      <w:pPr>
        <w:widowControl w:val="0"/>
        <w:numPr>
          <w:ilvl w:val="0"/>
          <w:numId w:val="60"/>
        </w:numPr>
        <w:shd w:val="clear" w:color="auto" w:fill="FFFFFF"/>
        <w:tabs>
          <w:tab w:val="left" w:pos="1685"/>
        </w:tabs>
        <w:autoSpaceDE w:val="0"/>
        <w:autoSpaceDN w:val="0"/>
        <w:adjustRightInd w:val="0"/>
        <w:spacing w:line="322" w:lineRule="exact"/>
        <w:ind w:right="5" w:firstLine="710"/>
        <w:jc w:val="both"/>
        <w:rPr>
          <w:spacing w:val="-2"/>
          <w:sz w:val="28"/>
          <w:szCs w:val="28"/>
        </w:rPr>
      </w:pPr>
      <w:r>
        <w:rPr>
          <w:spacing w:val="-2"/>
          <w:sz w:val="28"/>
          <w:szCs w:val="28"/>
        </w:rPr>
        <w:t xml:space="preserve">Элементы оборудования сезонных (летних) кафе должны содержаться </w:t>
      </w:r>
      <w:r>
        <w:rPr>
          <w:spacing w:val="-1"/>
          <w:sz w:val="28"/>
          <w:szCs w:val="28"/>
        </w:rPr>
        <w:t xml:space="preserve">в технически исправном состоянии, быть очищенными от грязи и иного мусора. Не </w:t>
      </w:r>
      <w:r>
        <w:rPr>
          <w:sz w:val="28"/>
          <w:szCs w:val="28"/>
        </w:rPr>
        <w:t>допускается наличие на элементах оборудования механических повреждений, прорывов размещаемых на них полотен, а также нарушение целостности конструкций. Металлические элементы конструкций, оборудования должны быть очищены от ржавчины и окрашены.</w:t>
      </w:r>
    </w:p>
    <w:p w:rsidR="00A2120D" w:rsidRDefault="00A2120D" w:rsidP="00A84901">
      <w:pPr>
        <w:widowControl w:val="0"/>
        <w:numPr>
          <w:ilvl w:val="0"/>
          <w:numId w:val="60"/>
        </w:numPr>
        <w:shd w:val="clear" w:color="auto" w:fill="FFFFFF"/>
        <w:tabs>
          <w:tab w:val="left" w:pos="1685"/>
        </w:tabs>
        <w:autoSpaceDE w:val="0"/>
        <w:autoSpaceDN w:val="0"/>
        <w:adjustRightInd w:val="0"/>
        <w:spacing w:line="322" w:lineRule="exact"/>
        <w:ind w:left="710"/>
        <w:rPr>
          <w:spacing w:val="-2"/>
          <w:sz w:val="28"/>
          <w:szCs w:val="28"/>
        </w:rPr>
      </w:pPr>
      <w:r>
        <w:rPr>
          <w:sz w:val="28"/>
          <w:szCs w:val="28"/>
        </w:rPr>
        <w:t>При эксплуатации сезонного (летнего) кафе не допускается:</w:t>
      </w:r>
    </w:p>
    <w:p w:rsidR="00A2120D" w:rsidRDefault="00A2120D" w:rsidP="00A2120D">
      <w:pPr>
        <w:shd w:val="clear" w:color="auto" w:fill="FFFFFF"/>
        <w:tabs>
          <w:tab w:val="left" w:pos="1008"/>
        </w:tabs>
        <w:spacing w:line="322" w:lineRule="exact"/>
        <w:ind w:right="14" w:firstLine="710"/>
        <w:jc w:val="both"/>
      </w:pPr>
      <w:r>
        <w:rPr>
          <w:spacing w:val="-1"/>
          <w:sz w:val="28"/>
          <w:szCs w:val="28"/>
        </w:rPr>
        <w:t>1)</w:t>
      </w:r>
      <w:r>
        <w:rPr>
          <w:sz w:val="28"/>
          <w:szCs w:val="28"/>
        </w:rPr>
        <w:tab/>
      </w:r>
      <w:r>
        <w:rPr>
          <w:spacing w:val="-2"/>
          <w:sz w:val="28"/>
          <w:szCs w:val="28"/>
        </w:rPr>
        <w:t>использование оборудования, эксплуатация которого связана с выделением</w:t>
      </w:r>
      <w:r>
        <w:rPr>
          <w:spacing w:val="-2"/>
          <w:sz w:val="28"/>
          <w:szCs w:val="28"/>
        </w:rPr>
        <w:br/>
      </w:r>
      <w:r>
        <w:rPr>
          <w:spacing w:val="-3"/>
          <w:sz w:val="28"/>
          <w:szCs w:val="28"/>
        </w:rPr>
        <w:t>острых запахов (шашлычных, чебуречных и других), в случае размещения сезонного</w:t>
      </w:r>
      <w:r>
        <w:rPr>
          <w:spacing w:val="-3"/>
          <w:sz w:val="28"/>
          <w:szCs w:val="28"/>
        </w:rPr>
        <w:br/>
      </w:r>
      <w:r>
        <w:rPr>
          <w:sz w:val="28"/>
          <w:szCs w:val="28"/>
        </w:rPr>
        <w:t>(летнего) кафе при стационарном предприятии общественного питания,</w:t>
      </w:r>
      <w:r>
        <w:rPr>
          <w:sz w:val="28"/>
          <w:szCs w:val="28"/>
        </w:rPr>
        <w:br/>
        <w:t>расположенном в непосредственной близости к помещениям жилых зданий;</w:t>
      </w:r>
    </w:p>
    <w:p w:rsidR="00A2120D" w:rsidRDefault="00A2120D" w:rsidP="00A2120D">
      <w:pPr>
        <w:shd w:val="clear" w:color="auto" w:fill="FFFFFF"/>
        <w:tabs>
          <w:tab w:val="left" w:pos="1349"/>
          <w:tab w:val="left" w:pos="3514"/>
          <w:tab w:val="left" w:pos="6710"/>
          <w:tab w:val="left" w:pos="8309"/>
          <w:tab w:val="left" w:pos="8866"/>
        </w:tabs>
        <w:spacing w:line="322" w:lineRule="exact"/>
        <w:ind w:right="10" w:firstLine="710"/>
        <w:jc w:val="both"/>
      </w:pPr>
      <w:r>
        <w:rPr>
          <w:spacing w:val="-1"/>
          <w:sz w:val="28"/>
          <w:szCs w:val="28"/>
        </w:rPr>
        <w:t>2)</w:t>
      </w:r>
      <w:r>
        <w:rPr>
          <w:sz w:val="28"/>
          <w:szCs w:val="28"/>
        </w:rPr>
        <w:tab/>
      </w:r>
      <w:r>
        <w:rPr>
          <w:spacing w:val="-2"/>
          <w:sz w:val="28"/>
          <w:szCs w:val="28"/>
        </w:rPr>
        <w:t>использование</w:t>
      </w:r>
      <w:r>
        <w:rPr>
          <w:rFonts w:ascii="Arial" w:hAnsi="Arial" w:cs="Arial"/>
          <w:sz w:val="28"/>
          <w:szCs w:val="28"/>
        </w:rPr>
        <w:tab/>
      </w:r>
      <w:r>
        <w:rPr>
          <w:spacing w:val="-2"/>
          <w:sz w:val="28"/>
          <w:szCs w:val="28"/>
        </w:rPr>
        <w:t>звуковоспроизводящих</w:t>
      </w:r>
      <w:r>
        <w:rPr>
          <w:rFonts w:ascii="Arial" w:hAnsi="Arial" w:cs="Arial"/>
          <w:sz w:val="28"/>
          <w:szCs w:val="28"/>
        </w:rPr>
        <w:tab/>
      </w:r>
      <w:r>
        <w:rPr>
          <w:spacing w:val="-2"/>
          <w:sz w:val="28"/>
          <w:szCs w:val="28"/>
        </w:rPr>
        <w:t>устройств</w:t>
      </w:r>
      <w:r>
        <w:rPr>
          <w:rFonts w:ascii="Arial" w:hAnsi="Arial" w:cs="Arial"/>
          <w:sz w:val="28"/>
          <w:szCs w:val="28"/>
        </w:rPr>
        <w:tab/>
      </w:r>
      <w:r>
        <w:rPr>
          <w:sz w:val="28"/>
          <w:szCs w:val="28"/>
        </w:rPr>
        <w:t>и</w:t>
      </w:r>
      <w:r w:rsidR="00C66A55">
        <w:rPr>
          <w:sz w:val="28"/>
          <w:szCs w:val="28"/>
        </w:rPr>
        <w:t xml:space="preserve"> </w:t>
      </w:r>
      <w:r>
        <w:rPr>
          <w:spacing w:val="-3"/>
          <w:sz w:val="28"/>
          <w:szCs w:val="28"/>
        </w:rPr>
        <w:t>устройств</w:t>
      </w:r>
      <w:r>
        <w:rPr>
          <w:spacing w:val="-3"/>
          <w:sz w:val="28"/>
          <w:szCs w:val="28"/>
        </w:rPr>
        <w:br/>
      </w:r>
      <w:r>
        <w:rPr>
          <w:sz w:val="28"/>
          <w:szCs w:val="28"/>
        </w:rPr>
        <w:t>звукоусиления, игра на музыкальных инструментах, пение, а также иные действия,</w:t>
      </w:r>
      <w:r>
        <w:rPr>
          <w:sz w:val="28"/>
          <w:szCs w:val="28"/>
        </w:rPr>
        <w:br/>
        <w:t>нарушающие тишину и покой граждан в ночное время;</w:t>
      </w:r>
    </w:p>
    <w:p w:rsidR="00A2120D" w:rsidRDefault="00A2120D" w:rsidP="00A2120D">
      <w:pPr>
        <w:shd w:val="clear" w:color="auto" w:fill="FFFFFF"/>
        <w:tabs>
          <w:tab w:val="left" w:pos="1032"/>
        </w:tabs>
        <w:spacing w:line="322" w:lineRule="exact"/>
        <w:ind w:right="5" w:firstLine="710"/>
        <w:jc w:val="both"/>
      </w:pPr>
      <w:r>
        <w:rPr>
          <w:spacing w:val="-1"/>
          <w:sz w:val="28"/>
          <w:szCs w:val="28"/>
        </w:rPr>
        <w:t>3)</w:t>
      </w:r>
      <w:r>
        <w:rPr>
          <w:sz w:val="28"/>
          <w:szCs w:val="28"/>
        </w:rPr>
        <w:tab/>
        <w:t>использование осветительных приборов вблизи окон жилых помещений в</w:t>
      </w:r>
      <w:r>
        <w:rPr>
          <w:sz w:val="28"/>
          <w:szCs w:val="28"/>
        </w:rPr>
        <w:br/>
        <w:t>случае прямого попадания на окна световых лучей.</w:t>
      </w:r>
    </w:p>
    <w:p w:rsidR="00A2120D" w:rsidRDefault="00A2120D" w:rsidP="00A2120D">
      <w:pPr>
        <w:shd w:val="clear" w:color="auto" w:fill="FFFFFF"/>
        <w:spacing w:before="317"/>
        <w:ind w:firstLine="710"/>
      </w:pPr>
      <w:r>
        <w:rPr>
          <w:sz w:val="28"/>
          <w:szCs w:val="28"/>
        </w:rPr>
        <w:t>4.27. Общие требования к зонам отдыха</w:t>
      </w:r>
    </w:p>
    <w:p w:rsidR="00A2120D" w:rsidRDefault="00A2120D" w:rsidP="00A2120D">
      <w:pPr>
        <w:shd w:val="clear" w:color="auto" w:fill="FFFFFF"/>
        <w:tabs>
          <w:tab w:val="left" w:pos="1632"/>
        </w:tabs>
        <w:spacing w:line="322" w:lineRule="exact"/>
        <w:ind w:right="10" w:firstLine="710"/>
        <w:jc w:val="both"/>
      </w:pPr>
      <w:r>
        <w:rPr>
          <w:spacing w:val="-2"/>
          <w:sz w:val="28"/>
          <w:szCs w:val="28"/>
        </w:rPr>
        <w:t>4.27.1.</w:t>
      </w:r>
      <w:r>
        <w:rPr>
          <w:sz w:val="28"/>
          <w:szCs w:val="28"/>
        </w:rPr>
        <w:tab/>
        <w:t>Зоны отдыха – территории, предназначенные и обустроенные для</w:t>
      </w:r>
      <w:r>
        <w:rPr>
          <w:sz w:val="28"/>
          <w:szCs w:val="28"/>
        </w:rPr>
        <w:br/>
        <w:t>организации активного массового отдыха, купания и рекреации.</w:t>
      </w:r>
    </w:p>
    <w:p w:rsidR="00A2120D" w:rsidRDefault="00A2120D" w:rsidP="00A84901">
      <w:pPr>
        <w:widowControl w:val="0"/>
        <w:numPr>
          <w:ilvl w:val="0"/>
          <w:numId w:val="61"/>
        </w:numPr>
        <w:shd w:val="clear" w:color="auto" w:fill="FFFFFF"/>
        <w:tabs>
          <w:tab w:val="left" w:pos="1670"/>
        </w:tabs>
        <w:autoSpaceDE w:val="0"/>
        <w:autoSpaceDN w:val="0"/>
        <w:adjustRightInd w:val="0"/>
        <w:spacing w:line="322" w:lineRule="exact"/>
        <w:ind w:right="10" w:firstLine="710"/>
        <w:jc w:val="both"/>
        <w:rPr>
          <w:spacing w:val="-2"/>
          <w:sz w:val="28"/>
          <w:szCs w:val="28"/>
        </w:rPr>
      </w:pPr>
      <w:r>
        <w:rPr>
          <w:sz w:val="28"/>
          <w:szCs w:val="28"/>
        </w:rPr>
        <w:t xml:space="preserve">При проектировании зон отдыха в прибрежной части водоемов </w:t>
      </w:r>
      <w:r>
        <w:rPr>
          <w:spacing w:val="-1"/>
          <w:sz w:val="28"/>
          <w:szCs w:val="28"/>
        </w:rPr>
        <w:t xml:space="preserve">площадь пляжа и протяженность береговой линии пляжей принимаются по расчету </w:t>
      </w:r>
      <w:r>
        <w:rPr>
          <w:sz w:val="28"/>
          <w:szCs w:val="28"/>
        </w:rPr>
        <w:t>количества посетителей.</w:t>
      </w:r>
    </w:p>
    <w:p w:rsidR="00A2120D" w:rsidRDefault="00A2120D" w:rsidP="00A84901">
      <w:pPr>
        <w:widowControl w:val="0"/>
        <w:numPr>
          <w:ilvl w:val="0"/>
          <w:numId w:val="61"/>
        </w:numPr>
        <w:shd w:val="clear" w:color="auto" w:fill="FFFFFF"/>
        <w:tabs>
          <w:tab w:val="left" w:pos="1670"/>
        </w:tabs>
        <w:autoSpaceDE w:val="0"/>
        <w:autoSpaceDN w:val="0"/>
        <w:adjustRightInd w:val="0"/>
        <w:spacing w:line="322" w:lineRule="exact"/>
        <w:ind w:right="14" w:firstLine="710"/>
        <w:jc w:val="both"/>
      </w:pPr>
      <w:r w:rsidRPr="00841786">
        <w:rPr>
          <w:sz w:val="28"/>
          <w:szCs w:val="28"/>
        </w:rPr>
        <w:t xml:space="preserve">На территории зоны отдыха размещаются: пункт медицинского обслуживания с проездом; спасательная станция; пешеходные дорожки; инженерное оборудование (питьевое водоснабжение и водоотведение, защита от попадания загрязненного поверхностного стока в водоем). Медицинский пункт </w:t>
      </w:r>
      <w:r w:rsidRPr="00841786">
        <w:rPr>
          <w:spacing w:val="-4"/>
          <w:sz w:val="28"/>
          <w:szCs w:val="28"/>
        </w:rPr>
        <w:t xml:space="preserve">располагают  рядом  со  спасательной  станцией  и  оснащают надписью  «Медпункт» </w:t>
      </w:r>
      <w:r w:rsidRPr="00841786">
        <w:rPr>
          <w:sz w:val="28"/>
          <w:szCs w:val="28"/>
        </w:rPr>
        <w:t xml:space="preserve">или изображением красного креста на белом фоне, а также местом парковки санитарного транспорта с возможностью беспрепятственного подъезда машины </w:t>
      </w:r>
      <w:r w:rsidRPr="00841786">
        <w:rPr>
          <w:spacing w:val="-1"/>
          <w:sz w:val="28"/>
          <w:szCs w:val="28"/>
        </w:rPr>
        <w:t xml:space="preserve">скорой помощи. Помещение медпункта рекомендуется устанавливать площадью не </w:t>
      </w:r>
      <w:r w:rsidRPr="00841786">
        <w:rPr>
          <w:sz w:val="28"/>
          <w:szCs w:val="28"/>
        </w:rPr>
        <w:t>менее 12 кв. м, имеющим естественное и искусственное освещение, водопровод и туалет.</w:t>
      </w:r>
    </w:p>
    <w:p w:rsidR="00A2120D" w:rsidRDefault="00A2120D" w:rsidP="00A2120D">
      <w:pPr>
        <w:shd w:val="clear" w:color="auto" w:fill="FFFFFF"/>
        <w:tabs>
          <w:tab w:val="left" w:pos="1642"/>
        </w:tabs>
        <w:spacing w:line="322" w:lineRule="exact"/>
        <w:ind w:right="14" w:firstLine="710"/>
        <w:jc w:val="both"/>
      </w:pPr>
      <w:r>
        <w:rPr>
          <w:spacing w:val="-2"/>
          <w:sz w:val="28"/>
          <w:szCs w:val="28"/>
        </w:rPr>
        <w:t>4.27.4.</w:t>
      </w:r>
      <w:r>
        <w:rPr>
          <w:sz w:val="28"/>
          <w:szCs w:val="28"/>
        </w:rPr>
        <w:tab/>
        <w:t>Обязательный перечень элементов благоустройства на территории</w:t>
      </w:r>
      <w:r>
        <w:rPr>
          <w:sz w:val="28"/>
          <w:szCs w:val="28"/>
        </w:rPr>
        <w:br/>
        <w:t>зоны отдыха включает: твердые виды покрытия проезда, комбинированные виды</w:t>
      </w:r>
      <w:r>
        <w:rPr>
          <w:sz w:val="28"/>
          <w:szCs w:val="28"/>
        </w:rPr>
        <w:br/>
      </w:r>
      <w:r>
        <w:rPr>
          <w:spacing w:val="-2"/>
          <w:sz w:val="28"/>
          <w:szCs w:val="28"/>
        </w:rPr>
        <w:t>покрытия дорожек (плитка, утопленная в газон), озеленение, удобный и безопасный</w:t>
      </w:r>
      <w:r>
        <w:rPr>
          <w:spacing w:val="-2"/>
          <w:sz w:val="28"/>
          <w:szCs w:val="28"/>
        </w:rPr>
        <w:br/>
      </w:r>
      <w:r>
        <w:rPr>
          <w:sz w:val="28"/>
          <w:szCs w:val="28"/>
        </w:rPr>
        <w:t>подъезд к воде инвалидов (в том числе приспособленные пирсы), скамьи, урны,</w:t>
      </w:r>
      <w:r>
        <w:rPr>
          <w:sz w:val="28"/>
          <w:szCs w:val="28"/>
        </w:rPr>
        <w:br/>
      </w:r>
      <w:r>
        <w:rPr>
          <w:sz w:val="28"/>
          <w:szCs w:val="28"/>
        </w:rPr>
        <w:lastRenderedPageBreak/>
        <w:t>контейнеры для мусора, оборудование пляжа (навесы от солнца, лежаки, кабинки</w:t>
      </w:r>
      <w:r>
        <w:rPr>
          <w:sz w:val="28"/>
          <w:szCs w:val="28"/>
        </w:rPr>
        <w:br/>
        <w:t>для переодевания), адаптированные для инвалидов участки на пляжах, туалетные</w:t>
      </w:r>
      <w:r>
        <w:rPr>
          <w:sz w:val="28"/>
          <w:szCs w:val="28"/>
        </w:rPr>
        <w:br/>
        <w:t>кабины.</w:t>
      </w:r>
    </w:p>
    <w:p w:rsidR="00A2120D" w:rsidRDefault="00A2120D" w:rsidP="00A2120D">
      <w:pPr>
        <w:shd w:val="clear" w:color="auto" w:fill="FFFFFF"/>
        <w:tabs>
          <w:tab w:val="left" w:pos="1555"/>
        </w:tabs>
        <w:spacing w:line="322" w:lineRule="exact"/>
        <w:ind w:left="710"/>
      </w:pPr>
      <w:r>
        <w:rPr>
          <w:spacing w:val="-2"/>
          <w:sz w:val="28"/>
          <w:szCs w:val="28"/>
        </w:rPr>
        <w:t>4.27.5.</w:t>
      </w:r>
      <w:r>
        <w:rPr>
          <w:sz w:val="28"/>
          <w:szCs w:val="28"/>
        </w:rPr>
        <w:tab/>
        <w:t>При проектировании озеленения обеспечиваются:</w:t>
      </w:r>
    </w:p>
    <w:p w:rsidR="00A2120D" w:rsidRDefault="00A2120D" w:rsidP="00A2120D">
      <w:pPr>
        <w:shd w:val="clear" w:color="auto" w:fill="FFFFFF"/>
        <w:tabs>
          <w:tab w:val="left" w:pos="1099"/>
        </w:tabs>
        <w:spacing w:line="322" w:lineRule="exact"/>
        <w:ind w:right="10" w:firstLine="710"/>
        <w:jc w:val="both"/>
      </w:pPr>
      <w:r>
        <w:rPr>
          <w:spacing w:val="-1"/>
          <w:sz w:val="28"/>
          <w:szCs w:val="28"/>
        </w:rPr>
        <w:t>1)</w:t>
      </w:r>
      <w:r>
        <w:rPr>
          <w:sz w:val="28"/>
          <w:szCs w:val="28"/>
        </w:rPr>
        <w:tab/>
        <w:t>сохранение травяного покрова, древесно-кустарниковой и прибрежной</w:t>
      </w:r>
      <w:r>
        <w:rPr>
          <w:sz w:val="28"/>
          <w:szCs w:val="28"/>
        </w:rPr>
        <w:br/>
        <w:t>растительности не менее чем на 80% общей площади зоны отдыха;</w:t>
      </w:r>
    </w:p>
    <w:p w:rsidR="00A2120D" w:rsidRDefault="00A2120D" w:rsidP="00A2120D">
      <w:pPr>
        <w:shd w:val="clear" w:color="auto" w:fill="FFFFFF"/>
        <w:tabs>
          <w:tab w:val="left" w:pos="998"/>
        </w:tabs>
        <w:spacing w:line="322" w:lineRule="exact"/>
        <w:ind w:firstLine="710"/>
        <w:jc w:val="both"/>
      </w:pPr>
      <w:r>
        <w:rPr>
          <w:spacing w:val="-1"/>
          <w:sz w:val="28"/>
          <w:szCs w:val="28"/>
        </w:rPr>
        <w:t>2)</w:t>
      </w:r>
      <w:r>
        <w:rPr>
          <w:sz w:val="28"/>
          <w:szCs w:val="28"/>
        </w:rPr>
        <w:tab/>
      </w:r>
      <w:r>
        <w:rPr>
          <w:spacing w:val="-2"/>
          <w:sz w:val="28"/>
          <w:szCs w:val="28"/>
        </w:rPr>
        <w:t>озеленение и формирование берегов водоема (берегоукрепительный пояс на</w:t>
      </w:r>
      <w:r>
        <w:rPr>
          <w:spacing w:val="-2"/>
          <w:sz w:val="28"/>
          <w:szCs w:val="28"/>
        </w:rPr>
        <w:br/>
      </w:r>
      <w:r>
        <w:rPr>
          <w:sz w:val="28"/>
          <w:szCs w:val="28"/>
        </w:rPr>
        <w:t>оползневых и эродируемых склонах, склоновые водозадерживающие пояса –</w:t>
      </w:r>
      <w:r>
        <w:rPr>
          <w:sz w:val="28"/>
          <w:szCs w:val="28"/>
        </w:rPr>
        <w:br/>
        <w:t>головной дренаж и пр.);</w:t>
      </w:r>
    </w:p>
    <w:p w:rsidR="00A2120D" w:rsidRDefault="00A2120D" w:rsidP="00A2120D">
      <w:pPr>
        <w:shd w:val="clear" w:color="auto" w:fill="FFFFFF"/>
        <w:tabs>
          <w:tab w:val="left" w:pos="1090"/>
        </w:tabs>
        <w:spacing w:line="322" w:lineRule="exact"/>
        <w:ind w:right="19" w:firstLine="710"/>
        <w:jc w:val="both"/>
      </w:pPr>
      <w:r>
        <w:rPr>
          <w:spacing w:val="-1"/>
          <w:sz w:val="28"/>
          <w:szCs w:val="28"/>
        </w:rPr>
        <w:t>3)</w:t>
      </w:r>
      <w:r>
        <w:rPr>
          <w:sz w:val="28"/>
          <w:szCs w:val="28"/>
        </w:rPr>
        <w:tab/>
        <w:t>недопущение использования территории зоны отдыха для иных целей</w:t>
      </w:r>
      <w:r>
        <w:rPr>
          <w:sz w:val="28"/>
          <w:szCs w:val="28"/>
        </w:rPr>
        <w:br/>
        <w:t>(выгуливание собак и т.п.).</w:t>
      </w:r>
    </w:p>
    <w:p w:rsidR="00A2120D" w:rsidRDefault="00A2120D" w:rsidP="00A2120D">
      <w:pPr>
        <w:shd w:val="clear" w:color="auto" w:fill="FFFFFF"/>
        <w:tabs>
          <w:tab w:val="left" w:pos="1752"/>
        </w:tabs>
        <w:spacing w:line="322" w:lineRule="exact"/>
        <w:ind w:right="10" w:firstLine="710"/>
        <w:jc w:val="both"/>
      </w:pPr>
      <w:r>
        <w:rPr>
          <w:spacing w:val="-2"/>
          <w:sz w:val="28"/>
          <w:szCs w:val="28"/>
        </w:rPr>
        <w:t>4.27.6.</w:t>
      </w:r>
      <w:r>
        <w:rPr>
          <w:sz w:val="28"/>
          <w:szCs w:val="28"/>
        </w:rPr>
        <w:tab/>
        <w:t>Допускается установка передвижного торгового оборудования</w:t>
      </w:r>
      <w:r>
        <w:rPr>
          <w:sz w:val="28"/>
          <w:szCs w:val="28"/>
        </w:rPr>
        <w:br/>
        <w:t>(торговые тележки «Вода», «Мороженое»).</w:t>
      </w:r>
    </w:p>
    <w:p w:rsidR="00A2120D" w:rsidRDefault="00A2120D" w:rsidP="00A2120D">
      <w:pPr>
        <w:shd w:val="clear" w:color="auto" w:fill="FFFFFF"/>
        <w:spacing w:before="317"/>
        <w:ind w:firstLine="710"/>
      </w:pPr>
      <w:r>
        <w:rPr>
          <w:sz w:val="28"/>
          <w:szCs w:val="28"/>
        </w:rPr>
        <w:t>4.28. Кондиционеры и антенны</w:t>
      </w:r>
    </w:p>
    <w:p w:rsidR="00A2120D" w:rsidRDefault="00A2120D" w:rsidP="00A2120D">
      <w:pPr>
        <w:shd w:val="clear" w:color="auto" w:fill="FFFFFF"/>
        <w:tabs>
          <w:tab w:val="left" w:pos="1690"/>
        </w:tabs>
        <w:spacing w:line="322" w:lineRule="exact"/>
        <w:ind w:right="14" w:firstLine="710"/>
        <w:jc w:val="both"/>
      </w:pPr>
      <w:r>
        <w:rPr>
          <w:spacing w:val="-2"/>
          <w:sz w:val="28"/>
          <w:szCs w:val="28"/>
        </w:rPr>
        <w:t>4.28.1.</w:t>
      </w:r>
      <w:r>
        <w:rPr>
          <w:sz w:val="28"/>
          <w:szCs w:val="28"/>
        </w:rPr>
        <w:tab/>
        <w:t>Установка кондиционеров в объектах жилого и общественного</w:t>
      </w:r>
      <w:r>
        <w:rPr>
          <w:sz w:val="28"/>
          <w:szCs w:val="28"/>
        </w:rPr>
        <w:br/>
        <w:t>назначения должна производиться при условии исключения их вредного</w:t>
      </w:r>
      <w:r>
        <w:rPr>
          <w:sz w:val="28"/>
          <w:szCs w:val="28"/>
        </w:rPr>
        <w:br/>
        <w:t>воздействия на элементы здания. Наружные блоки кондиционеров должны</w:t>
      </w:r>
      <w:r>
        <w:rPr>
          <w:sz w:val="28"/>
          <w:szCs w:val="28"/>
        </w:rPr>
        <w:br/>
        <w:t>устанавливаться таким образом, чтобы конденсат, образующийся при работе</w:t>
      </w:r>
      <w:r>
        <w:rPr>
          <w:sz w:val="28"/>
          <w:szCs w:val="28"/>
        </w:rPr>
        <w:br/>
        <w:t>кондиционера, не попадал на козырьки, окна и оконные сливы.</w:t>
      </w:r>
    </w:p>
    <w:p w:rsidR="00A2120D" w:rsidRDefault="00A2120D" w:rsidP="00A2120D">
      <w:pPr>
        <w:shd w:val="clear" w:color="auto" w:fill="FFFFFF"/>
        <w:tabs>
          <w:tab w:val="left" w:pos="1546"/>
        </w:tabs>
        <w:spacing w:line="322" w:lineRule="exact"/>
        <w:ind w:right="14" w:firstLine="710"/>
        <w:jc w:val="both"/>
      </w:pPr>
      <w:r>
        <w:rPr>
          <w:spacing w:val="-2"/>
          <w:sz w:val="28"/>
          <w:szCs w:val="28"/>
        </w:rPr>
        <w:t>4.28.2.</w:t>
      </w:r>
      <w:r>
        <w:rPr>
          <w:sz w:val="28"/>
          <w:szCs w:val="28"/>
        </w:rPr>
        <w:tab/>
      </w:r>
      <w:r>
        <w:rPr>
          <w:spacing w:val="-2"/>
          <w:sz w:val="28"/>
          <w:szCs w:val="28"/>
        </w:rPr>
        <w:t>Не допускается размещение наружных блоков кондиционеров и антенн</w:t>
      </w:r>
      <w:r>
        <w:rPr>
          <w:spacing w:val="-2"/>
          <w:sz w:val="28"/>
          <w:szCs w:val="28"/>
        </w:rPr>
        <w:br/>
        <w:t>на архитектурных деталях, элементах декора, поверхностях с ценной архитектурной</w:t>
      </w:r>
      <w:r>
        <w:rPr>
          <w:spacing w:val="-2"/>
          <w:sz w:val="28"/>
          <w:szCs w:val="28"/>
        </w:rPr>
        <w:br/>
      </w:r>
      <w:r>
        <w:rPr>
          <w:sz w:val="28"/>
          <w:szCs w:val="28"/>
        </w:rPr>
        <w:t>отделкой, а также их крепление, ведущее к повреждению архитектурных</w:t>
      </w:r>
      <w:r>
        <w:rPr>
          <w:sz w:val="28"/>
          <w:szCs w:val="28"/>
        </w:rPr>
        <w:br/>
        <w:t>поверхностей.</w:t>
      </w:r>
    </w:p>
    <w:p w:rsidR="00A2120D" w:rsidRDefault="00A2120D" w:rsidP="00A2120D">
      <w:pPr>
        <w:shd w:val="clear" w:color="auto" w:fill="FFFFFF"/>
        <w:spacing w:before="317"/>
        <w:ind w:firstLine="710"/>
      </w:pPr>
      <w:r>
        <w:rPr>
          <w:sz w:val="28"/>
          <w:szCs w:val="28"/>
        </w:rPr>
        <w:t>4.29. Общие требования к обустройству мест производства работ</w:t>
      </w:r>
    </w:p>
    <w:p w:rsidR="00A2120D" w:rsidRDefault="00A2120D" w:rsidP="00A84901">
      <w:pPr>
        <w:widowControl w:val="0"/>
        <w:numPr>
          <w:ilvl w:val="0"/>
          <w:numId w:val="62"/>
        </w:numPr>
        <w:shd w:val="clear" w:color="auto" w:fill="FFFFFF"/>
        <w:tabs>
          <w:tab w:val="left" w:pos="1632"/>
        </w:tabs>
        <w:autoSpaceDE w:val="0"/>
        <w:autoSpaceDN w:val="0"/>
        <w:adjustRightInd w:val="0"/>
        <w:spacing w:line="322" w:lineRule="exact"/>
        <w:ind w:right="10" w:firstLine="710"/>
        <w:jc w:val="both"/>
        <w:rPr>
          <w:spacing w:val="-2"/>
          <w:sz w:val="28"/>
          <w:szCs w:val="28"/>
        </w:rPr>
      </w:pPr>
      <w:r>
        <w:rPr>
          <w:sz w:val="28"/>
          <w:szCs w:val="28"/>
        </w:rPr>
        <w:t>Карьеры и полигон твердых коммунальных отходов (в том числе рекультивируемые), предприятия по производству строительных материалов должны оборудоваться подъездными дорогами.</w:t>
      </w:r>
    </w:p>
    <w:p w:rsidR="00A2120D" w:rsidRDefault="00A2120D" w:rsidP="00A84901">
      <w:pPr>
        <w:widowControl w:val="0"/>
        <w:numPr>
          <w:ilvl w:val="0"/>
          <w:numId w:val="62"/>
        </w:numPr>
        <w:shd w:val="clear" w:color="auto" w:fill="FFFFFF"/>
        <w:tabs>
          <w:tab w:val="left" w:pos="1632"/>
        </w:tabs>
        <w:autoSpaceDE w:val="0"/>
        <w:autoSpaceDN w:val="0"/>
        <w:adjustRightInd w:val="0"/>
        <w:spacing w:line="322" w:lineRule="exact"/>
        <w:ind w:right="5" w:firstLine="710"/>
        <w:jc w:val="both"/>
      </w:pPr>
      <w:r w:rsidRPr="00841786">
        <w:rPr>
          <w:sz w:val="28"/>
          <w:szCs w:val="28"/>
        </w:rPr>
        <w:t xml:space="preserve">Оборудование для приготовления бетонных и растворных смесей, установленное на автомобилях, должно находиться в технически исправном состоянии, очищено от грязи, остатков бетонной смеси или раствора. Запорные </w:t>
      </w:r>
      <w:r w:rsidRPr="00841786">
        <w:rPr>
          <w:spacing w:val="-10"/>
          <w:sz w:val="28"/>
          <w:szCs w:val="28"/>
        </w:rPr>
        <w:t>устройства бетономешалок, а также объем заполнения автомиксеров бетонной</w:t>
      </w:r>
      <w:r>
        <w:rPr>
          <w:spacing w:val="-10"/>
          <w:sz w:val="28"/>
          <w:szCs w:val="28"/>
        </w:rPr>
        <w:t xml:space="preserve"> </w:t>
      </w:r>
      <w:r w:rsidRPr="00841786">
        <w:rPr>
          <w:spacing w:val="-4"/>
          <w:sz w:val="28"/>
          <w:szCs w:val="28"/>
        </w:rPr>
        <w:t xml:space="preserve">смесью  или  раствором  должны  исключить  возможность  пролива  бетонной  смеси </w:t>
      </w:r>
      <w:r w:rsidRPr="00841786">
        <w:rPr>
          <w:sz w:val="28"/>
          <w:szCs w:val="28"/>
        </w:rPr>
        <w:t>или раствора при перемещении автомиксеров по дорогам.</w:t>
      </w:r>
    </w:p>
    <w:p w:rsidR="00A2120D" w:rsidRDefault="00A2120D" w:rsidP="00A2120D">
      <w:pPr>
        <w:shd w:val="clear" w:color="auto" w:fill="FFFFFF"/>
        <w:tabs>
          <w:tab w:val="left" w:pos="1550"/>
        </w:tabs>
        <w:spacing w:line="322" w:lineRule="exact"/>
        <w:ind w:firstLine="710"/>
        <w:jc w:val="both"/>
      </w:pPr>
      <w:r>
        <w:rPr>
          <w:spacing w:val="-2"/>
          <w:sz w:val="28"/>
          <w:szCs w:val="28"/>
        </w:rPr>
        <w:t>4.29.3.</w:t>
      </w:r>
      <w:r>
        <w:rPr>
          <w:sz w:val="28"/>
          <w:szCs w:val="28"/>
        </w:rPr>
        <w:tab/>
      </w:r>
      <w:r>
        <w:rPr>
          <w:spacing w:val="-2"/>
          <w:sz w:val="28"/>
          <w:szCs w:val="28"/>
        </w:rPr>
        <w:t>При необходимости складирования материалов, изделий, конструкций,</w:t>
      </w:r>
      <w:r>
        <w:rPr>
          <w:spacing w:val="-2"/>
          <w:sz w:val="28"/>
          <w:szCs w:val="28"/>
        </w:rPr>
        <w:br/>
      </w:r>
      <w:r>
        <w:rPr>
          <w:sz w:val="28"/>
          <w:szCs w:val="28"/>
        </w:rPr>
        <w:t>оборудования, а также размещения некапитальных сооружений и устройства</w:t>
      </w:r>
      <w:r>
        <w:rPr>
          <w:sz w:val="28"/>
          <w:szCs w:val="28"/>
        </w:rPr>
        <w:br/>
        <w:t>временного отвала грунта за пределами строительной площадки или за пределами</w:t>
      </w:r>
      <w:r>
        <w:rPr>
          <w:sz w:val="28"/>
          <w:szCs w:val="28"/>
        </w:rPr>
        <w:br/>
      </w:r>
      <w:r>
        <w:rPr>
          <w:spacing w:val="-2"/>
          <w:sz w:val="28"/>
          <w:szCs w:val="28"/>
        </w:rPr>
        <w:t>ограждения места проведения ремонтных, аварийных и иных работ, места для этого</w:t>
      </w:r>
      <w:r>
        <w:rPr>
          <w:spacing w:val="-2"/>
          <w:sz w:val="28"/>
          <w:szCs w:val="28"/>
        </w:rPr>
        <w:br/>
      </w:r>
      <w:r>
        <w:rPr>
          <w:sz w:val="28"/>
          <w:szCs w:val="28"/>
        </w:rPr>
        <w:t>определяются по согласованию с органами местного самоуправления поселения.</w:t>
      </w:r>
    </w:p>
    <w:p w:rsidR="00A2120D" w:rsidRDefault="00A2120D" w:rsidP="00A2120D">
      <w:pPr>
        <w:shd w:val="clear" w:color="auto" w:fill="FFFFFF"/>
        <w:tabs>
          <w:tab w:val="left" w:pos="1618"/>
        </w:tabs>
        <w:spacing w:line="322" w:lineRule="exact"/>
        <w:ind w:firstLine="710"/>
        <w:jc w:val="both"/>
      </w:pPr>
      <w:r>
        <w:rPr>
          <w:spacing w:val="-2"/>
          <w:sz w:val="28"/>
          <w:szCs w:val="28"/>
        </w:rPr>
        <w:t>4.29.4.</w:t>
      </w:r>
      <w:r>
        <w:rPr>
          <w:sz w:val="28"/>
          <w:szCs w:val="28"/>
        </w:rPr>
        <w:tab/>
        <w:t>Ремонтно-строительные организации обязаны обеспечивать сдачу в</w:t>
      </w:r>
      <w:r>
        <w:rPr>
          <w:sz w:val="28"/>
          <w:szCs w:val="28"/>
        </w:rPr>
        <w:br/>
        <w:t>эксплуатацию объектов после капитального ремонта или реконструкции с</w:t>
      </w:r>
      <w:r>
        <w:rPr>
          <w:sz w:val="28"/>
          <w:szCs w:val="28"/>
        </w:rPr>
        <w:br/>
        <w:t>выполнением всех работ, предусмотренных проектом по благоустройству и</w:t>
      </w:r>
      <w:r>
        <w:rPr>
          <w:sz w:val="28"/>
          <w:szCs w:val="28"/>
        </w:rPr>
        <w:br/>
        <w:t>озеленению территорий и приведению их в порядок.</w:t>
      </w:r>
    </w:p>
    <w:p w:rsidR="00A2120D" w:rsidRDefault="00A2120D" w:rsidP="00A2120D">
      <w:pPr>
        <w:shd w:val="clear" w:color="auto" w:fill="FFFFFF"/>
        <w:tabs>
          <w:tab w:val="left" w:pos="1690"/>
        </w:tabs>
        <w:spacing w:line="322" w:lineRule="exact"/>
        <w:ind w:right="10" w:firstLine="710"/>
        <w:jc w:val="both"/>
      </w:pPr>
      <w:r>
        <w:rPr>
          <w:spacing w:val="-2"/>
          <w:sz w:val="28"/>
          <w:szCs w:val="28"/>
        </w:rPr>
        <w:lastRenderedPageBreak/>
        <w:t>4.29.5.</w:t>
      </w:r>
      <w:r>
        <w:rPr>
          <w:sz w:val="28"/>
          <w:szCs w:val="28"/>
        </w:rPr>
        <w:tab/>
        <w:t>Разборка подлежащих сносу строений должна производиться в</w:t>
      </w:r>
      <w:r>
        <w:rPr>
          <w:sz w:val="28"/>
          <w:szCs w:val="28"/>
        </w:rPr>
        <w:br/>
        <w:t>установленные органами местного самоуправления сроки.</w:t>
      </w:r>
    </w:p>
    <w:p w:rsidR="00A2120D" w:rsidRDefault="00A2120D" w:rsidP="00A84901">
      <w:pPr>
        <w:widowControl w:val="0"/>
        <w:numPr>
          <w:ilvl w:val="0"/>
          <w:numId w:val="63"/>
        </w:numPr>
        <w:shd w:val="clear" w:color="auto" w:fill="FFFFFF"/>
        <w:tabs>
          <w:tab w:val="left" w:pos="1579"/>
        </w:tabs>
        <w:autoSpaceDE w:val="0"/>
        <w:autoSpaceDN w:val="0"/>
        <w:adjustRightInd w:val="0"/>
        <w:spacing w:line="322" w:lineRule="exact"/>
        <w:ind w:firstLine="710"/>
        <w:jc w:val="both"/>
        <w:rPr>
          <w:spacing w:val="-2"/>
          <w:sz w:val="28"/>
          <w:szCs w:val="28"/>
        </w:rPr>
      </w:pPr>
      <w:r>
        <w:rPr>
          <w:sz w:val="28"/>
          <w:szCs w:val="28"/>
        </w:rPr>
        <w:t>Площадка после сноса строений должна быть в 2-недельный срок спланирована и благоустроена.</w:t>
      </w:r>
    </w:p>
    <w:p w:rsidR="00A2120D" w:rsidRDefault="00A2120D" w:rsidP="00A84901">
      <w:pPr>
        <w:widowControl w:val="0"/>
        <w:numPr>
          <w:ilvl w:val="0"/>
          <w:numId w:val="63"/>
        </w:numPr>
        <w:shd w:val="clear" w:color="auto" w:fill="FFFFFF"/>
        <w:tabs>
          <w:tab w:val="left" w:pos="1579"/>
          <w:tab w:val="left" w:pos="1699"/>
          <w:tab w:val="left" w:pos="3619"/>
          <w:tab w:val="left" w:pos="5275"/>
          <w:tab w:val="left" w:pos="5851"/>
          <w:tab w:val="left" w:pos="7872"/>
          <w:tab w:val="left" w:pos="8443"/>
        </w:tabs>
        <w:autoSpaceDE w:val="0"/>
        <w:autoSpaceDN w:val="0"/>
        <w:adjustRightInd w:val="0"/>
        <w:spacing w:line="322" w:lineRule="exact"/>
        <w:ind w:firstLine="710"/>
        <w:jc w:val="both"/>
        <w:rPr>
          <w:spacing w:val="-2"/>
          <w:sz w:val="28"/>
          <w:szCs w:val="28"/>
        </w:rPr>
      </w:pPr>
      <w:r>
        <w:rPr>
          <w:sz w:val="28"/>
          <w:szCs w:val="28"/>
        </w:rPr>
        <w:t xml:space="preserve">Проведение любых видов земляных работ без разрешения (ордера) запрещается, за исключением случаев, когда указанные работы осуществляются на </w:t>
      </w:r>
      <w:r>
        <w:rPr>
          <w:spacing w:val="-3"/>
          <w:sz w:val="28"/>
          <w:szCs w:val="28"/>
        </w:rPr>
        <w:t>основании</w:t>
      </w:r>
      <w:r>
        <w:rPr>
          <w:rFonts w:ascii="Arial" w:hAnsi="Arial" w:cs="Arial"/>
          <w:sz w:val="28"/>
          <w:szCs w:val="28"/>
        </w:rPr>
        <w:tab/>
      </w:r>
      <w:r>
        <w:rPr>
          <w:spacing w:val="-3"/>
          <w:sz w:val="28"/>
          <w:szCs w:val="28"/>
        </w:rPr>
        <w:t>документов,</w:t>
      </w:r>
      <w:r>
        <w:rPr>
          <w:rFonts w:ascii="Arial" w:cs="Arial"/>
          <w:sz w:val="28"/>
          <w:szCs w:val="28"/>
        </w:rPr>
        <w:tab/>
      </w:r>
      <w:r>
        <w:rPr>
          <w:spacing w:val="-3"/>
          <w:sz w:val="28"/>
          <w:szCs w:val="28"/>
        </w:rPr>
        <w:t>выданных</w:t>
      </w:r>
      <w:r>
        <w:rPr>
          <w:rFonts w:ascii="Arial" w:hAnsi="Arial" w:cs="Arial"/>
          <w:sz w:val="28"/>
          <w:szCs w:val="28"/>
        </w:rPr>
        <w:tab/>
      </w:r>
      <w:r>
        <w:rPr>
          <w:sz w:val="28"/>
          <w:szCs w:val="28"/>
        </w:rPr>
        <w:t>в</w:t>
      </w:r>
      <w:r>
        <w:rPr>
          <w:rFonts w:ascii="Arial" w:hAnsi="Arial" w:cs="Arial"/>
          <w:sz w:val="28"/>
          <w:szCs w:val="28"/>
        </w:rPr>
        <w:tab/>
      </w:r>
      <w:r>
        <w:rPr>
          <w:spacing w:val="-3"/>
          <w:sz w:val="28"/>
          <w:szCs w:val="28"/>
        </w:rPr>
        <w:t>соответствии</w:t>
      </w:r>
      <w:r>
        <w:rPr>
          <w:rFonts w:ascii="Arial" w:hAnsi="Arial" w:cs="Arial"/>
          <w:sz w:val="28"/>
          <w:szCs w:val="28"/>
        </w:rPr>
        <w:tab/>
      </w:r>
      <w:r>
        <w:rPr>
          <w:sz w:val="28"/>
          <w:szCs w:val="28"/>
        </w:rPr>
        <w:t>с</w:t>
      </w:r>
      <w:r w:rsidR="00C66A55">
        <w:rPr>
          <w:sz w:val="28"/>
          <w:szCs w:val="28"/>
        </w:rPr>
        <w:t xml:space="preserve"> </w:t>
      </w:r>
      <w:r>
        <w:rPr>
          <w:spacing w:val="-3"/>
          <w:sz w:val="28"/>
          <w:szCs w:val="28"/>
        </w:rPr>
        <w:t xml:space="preserve">федеральным </w:t>
      </w:r>
      <w:r>
        <w:rPr>
          <w:sz w:val="28"/>
          <w:szCs w:val="28"/>
        </w:rPr>
        <w:t>законодательством.</w:t>
      </w:r>
    </w:p>
    <w:p w:rsidR="00A2120D" w:rsidRDefault="00A2120D" w:rsidP="00A84901">
      <w:pPr>
        <w:widowControl w:val="0"/>
        <w:numPr>
          <w:ilvl w:val="0"/>
          <w:numId w:val="63"/>
        </w:numPr>
        <w:shd w:val="clear" w:color="auto" w:fill="FFFFFF"/>
        <w:tabs>
          <w:tab w:val="left" w:pos="1579"/>
        </w:tabs>
        <w:autoSpaceDE w:val="0"/>
        <w:autoSpaceDN w:val="0"/>
        <w:adjustRightInd w:val="0"/>
        <w:spacing w:line="322" w:lineRule="exact"/>
        <w:ind w:right="5" w:firstLine="710"/>
        <w:jc w:val="both"/>
        <w:rPr>
          <w:spacing w:val="-2"/>
          <w:sz w:val="28"/>
          <w:szCs w:val="28"/>
        </w:rPr>
      </w:pPr>
      <w:r>
        <w:rPr>
          <w:sz w:val="28"/>
          <w:szCs w:val="28"/>
        </w:rPr>
        <w:t xml:space="preserve">Вскрытие дорожных покрытий, тротуаров, газонов, а также разрытие </w:t>
      </w:r>
      <w:r>
        <w:rPr>
          <w:spacing w:val="-2"/>
          <w:sz w:val="28"/>
          <w:szCs w:val="28"/>
        </w:rPr>
        <w:t xml:space="preserve">других мест общего пользования при строительстве или ремонте подземных сетей и </w:t>
      </w:r>
      <w:r>
        <w:rPr>
          <w:sz w:val="28"/>
          <w:szCs w:val="28"/>
        </w:rPr>
        <w:t>надземных сооружений осуществляется в соответствии с требованиями, установленными правовым актом органа местного самоуправления поселения, в границах и в сроки, указанные в разрешении (ордере).</w:t>
      </w:r>
    </w:p>
    <w:p w:rsidR="00A2120D" w:rsidRDefault="00A2120D" w:rsidP="00A2120D">
      <w:pPr>
        <w:rPr>
          <w:sz w:val="2"/>
          <w:szCs w:val="2"/>
        </w:rPr>
      </w:pPr>
    </w:p>
    <w:p w:rsidR="00A2120D" w:rsidRDefault="00A2120D" w:rsidP="00A84901">
      <w:pPr>
        <w:widowControl w:val="0"/>
        <w:numPr>
          <w:ilvl w:val="0"/>
          <w:numId w:val="64"/>
        </w:numPr>
        <w:shd w:val="clear" w:color="auto" w:fill="FFFFFF"/>
        <w:tabs>
          <w:tab w:val="left" w:pos="1694"/>
        </w:tabs>
        <w:autoSpaceDE w:val="0"/>
        <w:autoSpaceDN w:val="0"/>
        <w:adjustRightInd w:val="0"/>
        <w:spacing w:line="322" w:lineRule="exact"/>
        <w:ind w:right="10" w:firstLine="710"/>
        <w:jc w:val="both"/>
        <w:rPr>
          <w:spacing w:val="-2"/>
          <w:sz w:val="28"/>
          <w:szCs w:val="28"/>
        </w:rPr>
      </w:pPr>
      <w:r>
        <w:rPr>
          <w:sz w:val="28"/>
          <w:szCs w:val="28"/>
        </w:rPr>
        <w:t>Засыпка траншей и котлованов должна производиться в срок, указанный в разрешении (ордере) на производство земляных работ. Дорожные покрытия, тротуары, газоны и другие разрытые участки должны быть восстановлены в сроки, указанные в разрешении (ордере).</w:t>
      </w:r>
    </w:p>
    <w:p w:rsidR="00A2120D" w:rsidRDefault="00A2120D" w:rsidP="00A84901">
      <w:pPr>
        <w:widowControl w:val="0"/>
        <w:numPr>
          <w:ilvl w:val="0"/>
          <w:numId w:val="64"/>
        </w:numPr>
        <w:shd w:val="clear" w:color="auto" w:fill="FFFFFF"/>
        <w:tabs>
          <w:tab w:val="left" w:pos="1694"/>
        </w:tabs>
        <w:autoSpaceDE w:val="0"/>
        <w:autoSpaceDN w:val="0"/>
        <w:adjustRightInd w:val="0"/>
        <w:spacing w:line="322" w:lineRule="exact"/>
        <w:ind w:left="710"/>
        <w:rPr>
          <w:spacing w:val="-2"/>
          <w:sz w:val="28"/>
          <w:szCs w:val="28"/>
        </w:rPr>
      </w:pPr>
      <w:r>
        <w:rPr>
          <w:sz w:val="28"/>
          <w:szCs w:val="28"/>
        </w:rPr>
        <w:t>При производстве работ запрещается:</w:t>
      </w:r>
    </w:p>
    <w:p w:rsidR="00A2120D" w:rsidRDefault="00A2120D" w:rsidP="00A2120D">
      <w:pPr>
        <w:shd w:val="clear" w:color="auto" w:fill="FFFFFF"/>
        <w:tabs>
          <w:tab w:val="left" w:pos="1046"/>
        </w:tabs>
        <w:spacing w:line="322" w:lineRule="exact"/>
        <w:ind w:right="5" w:firstLine="710"/>
        <w:jc w:val="both"/>
      </w:pPr>
      <w:r>
        <w:rPr>
          <w:spacing w:val="-1"/>
          <w:sz w:val="28"/>
          <w:szCs w:val="28"/>
        </w:rPr>
        <w:t>1)</w:t>
      </w:r>
      <w:r>
        <w:rPr>
          <w:sz w:val="28"/>
          <w:szCs w:val="28"/>
        </w:rPr>
        <w:tab/>
        <w:t>повреждать существующие сооружения, зеленые насаждения и элементы</w:t>
      </w:r>
      <w:r>
        <w:rPr>
          <w:sz w:val="28"/>
          <w:szCs w:val="28"/>
        </w:rPr>
        <w:br/>
      </w:r>
      <w:r>
        <w:rPr>
          <w:spacing w:val="-1"/>
          <w:sz w:val="28"/>
          <w:szCs w:val="28"/>
        </w:rPr>
        <w:t>благоустройства, приготовлять раствор и бетон непосредственно на проезжей части</w:t>
      </w:r>
      <w:r>
        <w:rPr>
          <w:spacing w:val="-1"/>
          <w:sz w:val="28"/>
          <w:szCs w:val="28"/>
        </w:rPr>
        <w:br/>
      </w:r>
      <w:r>
        <w:rPr>
          <w:sz w:val="28"/>
          <w:szCs w:val="28"/>
        </w:rPr>
        <w:t>улиц;</w:t>
      </w:r>
    </w:p>
    <w:p w:rsidR="00A2120D" w:rsidRDefault="00A2120D" w:rsidP="00A2120D">
      <w:pPr>
        <w:shd w:val="clear" w:color="auto" w:fill="FFFFFF"/>
        <w:tabs>
          <w:tab w:val="left" w:pos="1253"/>
        </w:tabs>
        <w:spacing w:line="322" w:lineRule="exact"/>
        <w:ind w:right="5" w:firstLine="710"/>
        <w:jc w:val="both"/>
      </w:pPr>
      <w:r>
        <w:rPr>
          <w:spacing w:val="-1"/>
          <w:sz w:val="28"/>
          <w:szCs w:val="28"/>
        </w:rPr>
        <w:t>2)</w:t>
      </w:r>
      <w:r>
        <w:rPr>
          <w:sz w:val="28"/>
          <w:szCs w:val="28"/>
        </w:rPr>
        <w:tab/>
        <w:t>производить откачку воды из колодцев, траншей, котлованов</w:t>
      </w:r>
      <w:r>
        <w:rPr>
          <w:sz w:val="28"/>
          <w:szCs w:val="28"/>
        </w:rPr>
        <w:br/>
        <w:t>непосредственно на тротуары и проезжую часть улиц;</w:t>
      </w:r>
    </w:p>
    <w:p w:rsidR="00A2120D" w:rsidRDefault="00A2120D" w:rsidP="00A84901">
      <w:pPr>
        <w:widowControl w:val="0"/>
        <w:numPr>
          <w:ilvl w:val="0"/>
          <w:numId w:val="65"/>
        </w:numPr>
        <w:shd w:val="clear" w:color="auto" w:fill="FFFFFF"/>
        <w:tabs>
          <w:tab w:val="left" w:pos="1022"/>
        </w:tabs>
        <w:autoSpaceDE w:val="0"/>
        <w:autoSpaceDN w:val="0"/>
        <w:adjustRightInd w:val="0"/>
        <w:spacing w:line="322" w:lineRule="exact"/>
        <w:ind w:right="10" w:firstLine="710"/>
        <w:jc w:val="both"/>
        <w:rPr>
          <w:spacing w:val="-1"/>
          <w:sz w:val="28"/>
          <w:szCs w:val="28"/>
        </w:rPr>
      </w:pPr>
      <w:r>
        <w:rPr>
          <w:sz w:val="28"/>
          <w:szCs w:val="28"/>
        </w:rPr>
        <w:t>оставлять на проезжей части и тротуарах, газонах землю и строительный мусор после окончания работ;</w:t>
      </w:r>
    </w:p>
    <w:p w:rsidR="00A2120D" w:rsidRDefault="00A2120D" w:rsidP="00A84901">
      <w:pPr>
        <w:widowControl w:val="0"/>
        <w:numPr>
          <w:ilvl w:val="0"/>
          <w:numId w:val="65"/>
        </w:numPr>
        <w:shd w:val="clear" w:color="auto" w:fill="FFFFFF"/>
        <w:tabs>
          <w:tab w:val="left" w:pos="1022"/>
        </w:tabs>
        <w:autoSpaceDE w:val="0"/>
        <w:autoSpaceDN w:val="0"/>
        <w:adjustRightInd w:val="0"/>
        <w:spacing w:line="322" w:lineRule="exact"/>
        <w:ind w:right="10" w:firstLine="710"/>
        <w:jc w:val="both"/>
        <w:rPr>
          <w:spacing w:val="-1"/>
          <w:sz w:val="28"/>
          <w:szCs w:val="28"/>
        </w:rPr>
      </w:pPr>
      <w:r>
        <w:rPr>
          <w:sz w:val="28"/>
          <w:szCs w:val="28"/>
        </w:rPr>
        <w:t>занимать излишнюю площадь под складирование, ограждение работ сверх установленных границ;</w:t>
      </w:r>
    </w:p>
    <w:p w:rsidR="00A2120D" w:rsidRDefault="00A2120D" w:rsidP="00A84901">
      <w:pPr>
        <w:widowControl w:val="0"/>
        <w:numPr>
          <w:ilvl w:val="0"/>
          <w:numId w:val="65"/>
        </w:numPr>
        <w:shd w:val="clear" w:color="auto" w:fill="FFFFFF"/>
        <w:tabs>
          <w:tab w:val="left" w:pos="1022"/>
        </w:tabs>
        <w:autoSpaceDE w:val="0"/>
        <w:autoSpaceDN w:val="0"/>
        <w:adjustRightInd w:val="0"/>
        <w:spacing w:line="322" w:lineRule="exact"/>
        <w:ind w:right="10" w:firstLine="710"/>
        <w:jc w:val="both"/>
        <w:rPr>
          <w:spacing w:val="-1"/>
          <w:sz w:val="28"/>
          <w:szCs w:val="28"/>
        </w:rPr>
      </w:pPr>
      <w:r>
        <w:rPr>
          <w:sz w:val="28"/>
          <w:szCs w:val="28"/>
        </w:rPr>
        <w:t>загромождать проходы и въезды во дворы, нарушать нормальный проезд транспорта и движение пешеходов;</w:t>
      </w:r>
    </w:p>
    <w:p w:rsidR="00A2120D" w:rsidRDefault="00A2120D" w:rsidP="00A2120D">
      <w:pPr>
        <w:shd w:val="clear" w:color="auto" w:fill="FFFFFF"/>
        <w:tabs>
          <w:tab w:val="left" w:pos="1118"/>
        </w:tabs>
        <w:spacing w:line="322" w:lineRule="exact"/>
        <w:ind w:right="14" w:firstLine="710"/>
        <w:jc w:val="both"/>
      </w:pPr>
      <w:r>
        <w:rPr>
          <w:spacing w:val="-1"/>
          <w:sz w:val="28"/>
          <w:szCs w:val="28"/>
        </w:rPr>
        <w:t>6)</w:t>
      </w:r>
      <w:r>
        <w:rPr>
          <w:sz w:val="28"/>
          <w:szCs w:val="28"/>
        </w:rPr>
        <w:tab/>
        <w:t>выезд автотранспорта со строительных площадок, мест производства</w:t>
      </w:r>
      <w:r>
        <w:rPr>
          <w:sz w:val="28"/>
          <w:szCs w:val="28"/>
        </w:rPr>
        <w:br/>
      </w:r>
      <w:r>
        <w:rPr>
          <w:spacing w:val="-1"/>
          <w:sz w:val="28"/>
          <w:szCs w:val="28"/>
        </w:rPr>
        <w:t>аварийных, ремонтных и иных видов работ без очистки колес от налипшего грунта.</w:t>
      </w:r>
    </w:p>
    <w:p w:rsidR="00A2120D" w:rsidRDefault="00A2120D" w:rsidP="00A2120D">
      <w:pPr>
        <w:shd w:val="clear" w:color="auto" w:fill="FFFFFF"/>
        <w:tabs>
          <w:tab w:val="left" w:pos="1790"/>
        </w:tabs>
        <w:spacing w:line="322" w:lineRule="exact"/>
        <w:ind w:right="10" w:firstLine="710"/>
        <w:jc w:val="both"/>
      </w:pPr>
      <w:r>
        <w:rPr>
          <w:spacing w:val="-2"/>
          <w:sz w:val="28"/>
          <w:szCs w:val="28"/>
        </w:rPr>
        <w:t>4.29.11.</w:t>
      </w:r>
      <w:r>
        <w:rPr>
          <w:sz w:val="28"/>
          <w:szCs w:val="28"/>
        </w:rPr>
        <w:tab/>
        <w:t>В случае повреждения подземных коммуникаций производители</w:t>
      </w:r>
      <w:r>
        <w:rPr>
          <w:sz w:val="28"/>
          <w:szCs w:val="28"/>
        </w:rPr>
        <w:br/>
        <w:t>работ обязаны немедленно сообщить об этом владельцам сооружений и принять</w:t>
      </w:r>
      <w:r>
        <w:rPr>
          <w:sz w:val="28"/>
          <w:szCs w:val="28"/>
        </w:rPr>
        <w:br/>
        <w:t>меры по немедленной ликвидации аварий.</w:t>
      </w:r>
    </w:p>
    <w:p w:rsidR="00A2120D" w:rsidRDefault="00A2120D" w:rsidP="00A2120D">
      <w:pPr>
        <w:shd w:val="clear" w:color="auto" w:fill="FFFFFF"/>
        <w:tabs>
          <w:tab w:val="left" w:pos="1915"/>
        </w:tabs>
        <w:spacing w:line="322" w:lineRule="exact"/>
        <w:ind w:firstLine="710"/>
        <w:jc w:val="both"/>
      </w:pPr>
      <w:r>
        <w:rPr>
          <w:spacing w:val="-2"/>
          <w:sz w:val="28"/>
          <w:szCs w:val="28"/>
        </w:rPr>
        <w:t>4.29.12.</w:t>
      </w:r>
      <w:r>
        <w:rPr>
          <w:sz w:val="28"/>
          <w:szCs w:val="28"/>
        </w:rPr>
        <w:tab/>
        <w:t>В процессе производства земляных, ремонтных, аварийно-</w:t>
      </w:r>
      <w:r>
        <w:rPr>
          <w:sz w:val="28"/>
          <w:szCs w:val="28"/>
        </w:rPr>
        <w:br/>
        <w:t>восстановительных и иных видов работ, место производства работ должно иметь</w:t>
      </w:r>
      <w:r>
        <w:rPr>
          <w:sz w:val="28"/>
          <w:szCs w:val="28"/>
        </w:rPr>
        <w:br/>
        <w:t>ограждение, в том числе соответствующее архитектурно-художественным</w:t>
      </w:r>
      <w:r>
        <w:rPr>
          <w:sz w:val="28"/>
          <w:szCs w:val="28"/>
        </w:rPr>
        <w:br/>
        <w:t>требованиям, аварийное освещение, необходимые указатели, бункеры-накопители</w:t>
      </w:r>
      <w:r>
        <w:rPr>
          <w:sz w:val="28"/>
          <w:szCs w:val="28"/>
        </w:rPr>
        <w:br/>
        <w:t>для сбора строительного мусора.</w:t>
      </w:r>
    </w:p>
    <w:p w:rsidR="00A2120D" w:rsidRDefault="00A2120D" w:rsidP="00A84901">
      <w:pPr>
        <w:widowControl w:val="0"/>
        <w:numPr>
          <w:ilvl w:val="0"/>
          <w:numId w:val="66"/>
        </w:numPr>
        <w:shd w:val="clear" w:color="auto" w:fill="FFFFFF"/>
        <w:tabs>
          <w:tab w:val="left" w:pos="1738"/>
          <w:tab w:val="left" w:pos="2237"/>
          <w:tab w:val="left" w:pos="4176"/>
          <w:tab w:val="left" w:pos="6744"/>
          <w:tab w:val="left" w:pos="8746"/>
        </w:tabs>
        <w:autoSpaceDE w:val="0"/>
        <w:autoSpaceDN w:val="0"/>
        <w:adjustRightInd w:val="0"/>
        <w:spacing w:line="322" w:lineRule="exact"/>
        <w:ind w:right="5" w:firstLine="710"/>
        <w:jc w:val="both"/>
        <w:rPr>
          <w:spacing w:val="-2"/>
          <w:sz w:val="28"/>
          <w:szCs w:val="28"/>
        </w:rPr>
      </w:pPr>
      <w:r>
        <w:rPr>
          <w:sz w:val="28"/>
          <w:szCs w:val="28"/>
        </w:rPr>
        <w:t xml:space="preserve">В случае аварии при производстве земляных, ремонтных и иных работ, исполнитель обязан своевременно вызывать на место производства работ </w:t>
      </w:r>
      <w:r>
        <w:rPr>
          <w:spacing w:val="-2"/>
          <w:sz w:val="28"/>
          <w:szCs w:val="28"/>
        </w:rPr>
        <w:t>представителей</w:t>
      </w:r>
      <w:r>
        <w:rPr>
          <w:rFonts w:ascii="Arial" w:hAnsi="Arial" w:cs="Arial"/>
          <w:sz w:val="28"/>
          <w:szCs w:val="28"/>
        </w:rPr>
        <w:tab/>
      </w:r>
      <w:r>
        <w:rPr>
          <w:spacing w:val="-2"/>
          <w:sz w:val="28"/>
          <w:szCs w:val="28"/>
        </w:rPr>
        <w:t>организаций,</w:t>
      </w:r>
      <w:r>
        <w:rPr>
          <w:rFonts w:ascii="Arial" w:cs="Arial"/>
          <w:sz w:val="28"/>
          <w:szCs w:val="28"/>
        </w:rPr>
        <w:tab/>
      </w:r>
      <w:r>
        <w:rPr>
          <w:spacing w:val="-2"/>
          <w:sz w:val="28"/>
          <w:szCs w:val="28"/>
        </w:rPr>
        <w:t>эксплуатирующих</w:t>
      </w:r>
      <w:r>
        <w:rPr>
          <w:rFonts w:ascii="Arial" w:hAnsi="Arial" w:cs="Arial"/>
          <w:sz w:val="28"/>
          <w:szCs w:val="28"/>
        </w:rPr>
        <w:tab/>
      </w:r>
      <w:r>
        <w:rPr>
          <w:spacing w:val="-2"/>
          <w:sz w:val="28"/>
          <w:szCs w:val="28"/>
        </w:rPr>
        <w:t>действующие</w:t>
      </w:r>
      <w:r w:rsidR="00C66A55">
        <w:rPr>
          <w:spacing w:val="-2"/>
          <w:sz w:val="28"/>
          <w:szCs w:val="28"/>
        </w:rPr>
        <w:t xml:space="preserve"> </w:t>
      </w:r>
      <w:r>
        <w:rPr>
          <w:spacing w:val="-2"/>
          <w:sz w:val="28"/>
          <w:szCs w:val="28"/>
        </w:rPr>
        <w:t xml:space="preserve">подземные </w:t>
      </w:r>
      <w:r>
        <w:rPr>
          <w:spacing w:val="-1"/>
          <w:sz w:val="28"/>
          <w:szCs w:val="28"/>
        </w:rPr>
        <w:t xml:space="preserve">коммуникации и сооружения, а также своевременно известить об аварии дежурную службу органа местного самоуправления района, организации, имеющие смежные с </w:t>
      </w:r>
      <w:r>
        <w:rPr>
          <w:sz w:val="28"/>
          <w:szCs w:val="28"/>
        </w:rPr>
        <w:t>местом аварии территории.</w:t>
      </w:r>
    </w:p>
    <w:p w:rsidR="00A2120D" w:rsidRDefault="00A2120D" w:rsidP="00A84901">
      <w:pPr>
        <w:widowControl w:val="0"/>
        <w:numPr>
          <w:ilvl w:val="0"/>
          <w:numId w:val="66"/>
        </w:numPr>
        <w:shd w:val="clear" w:color="auto" w:fill="FFFFFF"/>
        <w:tabs>
          <w:tab w:val="left" w:pos="1738"/>
        </w:tabs>
        <w:autoSpaceDE w:val="0"/>
        <w:autoSpaceDN w:val="0"/>
        <w:adjustRightInd w:val="0"/>
        <w:spacing w:line="322" w:lineRule="exact"/>
        <w:ind w:right="5" w:firstLine="710"/>
        <w:jc w:val="both"/>
        <w:rPr>
          <w:spacing w:val="-2"/>
          <w:sz w:val="28"/>
          <w:szCs w:val="28"/>
        </w:rPr>
      </w:pPr>
      <w:r>
        <w:rPr>
          <w:sz w:val="28"/>
          <w:szCs w:val="28"/>
        </w:rPr>
        <w:lastRenderedPageBreak/>
        <w:t>Вывоз отходов асфальтобетона и другого строительного мусора на полигон ТКО при проведении дорожно-ремонтных работ на дорогах производится организациями, проводящими работы, незамедлительно (в ходе работ), на остальных улицах и дворах – в течение суток. Временное складирование строительного мусора на газонах и участках с зелеными насаждениями не допускается.</w:t>
      </w:r>
    </w:p>
    <w:p w:rsidR="00A2120D" w:rsidRDefault="00A2120D" w:rsidP="00A2120D">
      <w:pPr>
        <w:shd w:val="clear" w:color="auto" w:fill="FFFFFF"/>
        <w:spacing w:before="322" w:line="322" w:lineRule="exact"/>
        <w:ind w:firstLine="710"/>
      </w:pPr>
      <w:r>
        <w:rPr>
          <w:sz w:val="28"/>
          <w:szCs w:val="28"/>
        </w:rPr>
        <w:t>4.30. Строительные площадки</w:t>
      </w:r>
    </w:p>
    <w:p w:rsidR="00A2120D" w:rsidRDefault="00A2120D" w:rsidP="00A2120D">
      <w:pPr>
        <w:shd w:val="clear" w:color="auto" w:fill="FFFFFF"/>
        <w:tabs>
          <w:tab w:val="left" w:pos="1632"/>
        </w:tabs>
        <w:spacing w:line="322" w:lineRule="exact"/>
        <w:ind w:firstLine="710"/>
        <w:jc w:val="both"/>
      </w:pPr>
      <w:r>
        <w:rPr>
          <w:spacing w:val="-2"/>
          <w:sz w:val="28"/>
          <w:szCs w:val="28"/>
        </w:rPr>
        <w:t>4.30.1.</w:t>
      </w:r>
      <w:r>
        <w:rPr>
          <w:sz w:val="28"/>
          <w:szCs w:val="28"/>
        </w:rPr>
        <w:tab/>
        <w:t>Ограждения строительных площадок должны иметь внешний вид,</w:t>
      </w:r>
      <w:r>
        <w:rPr>
          <w:sz w:val="28"/>
          <w:szCs w:val="28"/>
        </w:rPr>
        <w:br/>
        <w:t>соответствующий установленным требованиям, в том числе архитектурно -</w:t>
      </w:r>
      <w:r>
        <w:rPr>
          <w:sz w:val="28"/>
          <w:szCs w:val="28"/>
        </w:rPr>
        <w:br/>
      </w:r>
      <w:r>
        <w:rPr>
          <w:spacing w:val="-3"/>
          <w:sz w:val="28"/>
          <w:szCs w:val="28"/>
        </w:rPr>
        <w:t>художественным требованиям, быть очищены от грязи, промыты, не иметь проемов,</w:t>
      </w:r>
      <w:r>
        <w:rPr>
          <w:spacing w:val="-3"/>
          <w:sz w:val="28"/>
          <w:szCs w:val="28"/>
        </w:rPr>
        <w:br/>
      </w:r>
      <w:r>
        <w:rPr>
          <w:sz w:val="28"/>
          <w:szCs w:val="28"/>
        </w:rPr>
        <w:t>не предусмотренных проектом, поврежденных участков, отклонений от вертикали,</w:t>
      </w:r>
      <w:r>
        <w:rPr>
          <w:sz w:val="28"/>
          <w:szCs w:val="28"/>
        </w:rPr>
        <w:br/>
        <w:t>посторонних наклеек, объявлений и надписей. По периметру ограждений должно</w:t>
      </w:r>
      <w:r>
        <w:rPr>
          <w:sz w:val="28"/>
          <w:szCs w:val="28"/>
        </w:rPr>
        <w:br/>
        <w:t>быть установлено освещение.</w:t>
      </w:r>
    </w:p>
    <w:p w:rsidR="00A2120D" w:rsidRDefault="00A2120D" w:rsidP="00A2120D">
      <w:pPr>
        <w:shd w:val="clear" w:color="auto" w:fill="FFFFFF"/>
        <w:tabs>
          <w:tab w:val="left" w:pos="1776"/>
        </w:tabs>
        <w:spacing w:line="322" w:lineRule="exact"/>
        <w:ind w:right="5" w:firstLine="710"/>
        <w:jc w:val="both"/>
      </w:pPr>
      <w:r>
        <w:rPr>
          <w:spacing w:val="-2"/>
          <w:sz w:val="28"/>
          <w:szCs w:val="28"/>
        </w:rPr>
        <w:t>4.30.2.</w:t>
      </w:r>
      <w:r>
        <w:rPr>
          <w:sz w:val="28"/>
          <w:szCs w:val="28"/>
        </w:rPr>
        <w:tab/>
        <w:t>На территории строительной площадки не допускается не</w:t>
      </w:r>
      <w:r>
        <w:rPr>
          <w:sz w:val="28"/>
          <w:szCs w:val="28"/>
        </w:rPr>
        <w:br/>
        <w:t>предусмотренное проектной документацией уничтожение древесно-кустарниковой</w:t>
      </w:r>
      <w:r w:rsidR="00C66A55">
        <w:rPr>
          <w:sz w:val="28"/>
          <w:szCs w:val="28"/>
        </w:rPr>
        <w:t xml:space="preserve"> </w:t>
      </w:r>
      <w:r>
        <w:rPr>
          <w:spacing w:val="-2"/>
          <w:sz w:val="28"/>
          <w:szCs w:val="28"/>
        </w:rPr>
        <w:t>растительности и засыпка грунтом корневых шеек и стволов деревьев и кустарника.</w:t>
      </w:r>
      <w:r w:rsidR="00C66A55">
        <w:rPr>
          <w:spacing w:val="-2"/>
          <w:sz w:val="28"/>
          <w:szCs w:val="28"/>
        </w:rPr>
        <w:t xml:space="preserve"> </w:t>
      </w:r>
      <w:r>
        <w:rPr>
          <w:sz w:val="28"/>
          <w:szCs w:val="28"/>
        </w:rPr>
        <w:t>Деревья, не подлежащие вырубке, должны быть огорожены щитами.</w:t>
      </w:r>
    </w:p>
    <w:p w:rsidR="00A2120D" w:rsidRDefault="00A2120D" w:rsidP="00A2120D">
      <w:pPr>
        <w:shd w:val="clear" w:color="auto" w:fill="FFFFFF"/>
        <w:tabs>
          <w:tab w:val="left" w:pos="1589"/>
        </w:tabs>
        <w:spacing w:line="322" w:lineRule="exact"/>
        <w:ind w:right="14" w:firstLine="710"/>
        <w:jc w:val="both"/>
      </w:pPr>
      <w:r>
        <w:rPr>
          <w:spacing w:val="-2"/>
          <w:sz w:val="28"/>
          <w:szCs w:val="28"/>
        </w:rPr>
        <w:t>4.30.3.</w:t>
      </w:r>
      <w:r>
        <w:rPr>
          <w:sz w:val="28"/>
          <w:szCs w:val="28"/>
        </w:rPr>
        <w:tab/>
        <w:t>Производственные и бытовые стоки, образующиеся на строительной</w:t>
      </w:r>
      <w:r>
        <w:rPr>
          <w:sz w:val="28"/>
          <w:szCs w:val="28"/>
        </w:rPr>
        <w:br/>
        <w:t>площадке, должны очищаться и обезвреживаться в порядке, предусмотренном</w:t>
      </w:r>
      <w:r>
        <w:rPr>
          <w:sz w:val="28"/>
          <w:szCs w:val="28"/>
        </w:rPr>
        <w:br/>
        <w:t>проектом организации строительства и производства работ.</w:t>
      </w:r>
    </w:p>
    <w:p w:rsidR="00A2120D" w:rsidRDefault="00A2120D" w:rsidP="00A2120D">
      <w:pPr>
        <w:shd w:val="clear" w:color="auto" w:fill="FFFFFF"/>
        <w:tabs>
          <w:tab w:val="left" w:pos="1646"/>
        </w:tabs>
        <w:spacing w:line="322" w:lineRule="exact"/>
        <w:ind w:right="14" w:firstLine="710"/>
        <w:jc w:val="both"/>
      </w:pPr>
      <w:r>
        <w:rPr>
          <w:spacing w:val="-2"/>
          <w:sz w:val="28"/>
          <w:szCs w:val="28"/>
        </w:rPr>
        <w:t>4.30.4.</w:t>
      </w:r>
      <w:r>
        <w:rPr>
          <w:sz w:val="28"/>
          <w:szCs w:val="28"/>
        </w:rPr>
        <w:tab/>
        <w:t>Строительный мусор и грунт со строительных площадок должен</w:t>
      </w:r>
      <w:r>
        <w:rPr>
          <w:sz w:val="28"/>
          <w:szCs w:val="28"/>
        </w:rPr>
        <w:br/>
      </w:r>
      <w:r>
        <w:rPr>
          <w:spacing w:val="-2"/>
          <w:sz w:val="28"/>
          <w:szCs w:val="28"/>
        </w:rPr>
        <w:t>вывозиться регулярно на полигон ТКО, согласно договора на размещения отходов в</w:t>
      </w:r>
      <w:r>
        <w:rPr>
          <w:spacing w:val="-2"/>
          <w:sz w:val="28"/>
          <w:szCs w:val="28"/>
        </w:rPr>
        <w:br/>
      </w:r>
      <w:r>
        <w:rPr>
          <w:sz w:val="28"/>
          <w:szCs w:val="28"/>
        </w:rPr>
        <w:t>установленном порядке.</w:t>
      </w:r>
    </w:p>
    <w:p w:rsidR="00A2120D" w:rsidRDefault="00A2120D" w:rsidP="00A2120D">
      <w:pPr>
        <w:shd w:val="clear" w:color="auto" w:fill="FFFFFF"/>
        <w:tabs>
          <w:tab w:val="left" w:pos="1728"/>
          <w:tab w:val="left" w:pos="9907"/>
        </w:tabs>
        <w:spacing w:line="322" w:lineRule="exact"/>
        <w:ind w:right="5" w:firstLine="710"/>
        <w:jc w:val="both"/>
      </w:pPr>
      <w:r>
        <w:rPr>
          <w:spacing w:val="-2"/>
          <w:sz w:val="28"/>
          <w:szCs w:val="28"/>
        </w:rPr>
        <w:t>4.30.5.</w:t>
      </w:r>
      <w:r>
        <w:rPr>
          <w:sz w:val="28"/>
          <w:szCs w:val="28"/>
        </w:rPr>
        <w:tab/>
        <w:t>Строительные материалы, изделия, конструкции, оборудование</w:t>
      </w:r>
      <w:r>
        <w:rPr>
          <w:sz w:val="28"/>
          <w:szCs w:val="28"/>
        </w:rPr>
        <w:br/>
        <w:t>должны складироваться, а некапитальные сооружения (строительные вагончики,</w:t>
      </w:r>
      <w:r>
        <w:rPr>
          <w:sz w:val="28"/>
          <w:szCs w:val="28"/>
        </w:rPr>
        <w:br/>
        <w:t>бытовки, будки и т.п.) размещаться только в пределах огражденной площадки в</w:t>
      </w:r>
      <w:r>
        <w:rPr>
          <w:sz w:val="28"/>
          <w:szCs w:val="28"/>
        </w:rPr>
        <w:br/>
      </w:r>
      <w:r>
        <w:rPr>
          <w:spacing w:val="-12"/>
          <w:sz w:val="28"/>
          <w:szCs w:val="28"/>
        </w:rPr>
        <w:t>соответствии с утвержденным проектом организации строительства</w:t>
      </w:r>
      <w:r w:rsidR="00C66A55">
        <w:rPr>
          <w:spacing w:val="-12"/>
          <w:sz w:val="28"/>
          <w:szCs w:val="28"/>
        </w:rPr>
        <w:t xml:space="preserve"> </w:t>
      </w:r>
      <w:r>
        <w:rPr>
          <w:sz w:val="28"/>
          <w:szCs w:val="28"/>
        </w:rPr>
        <w:t>и</w:t>
      </w:r>
      <w:r>
        <w:rPr>
          <w:sz w:val="28"/>
          <w:szCs w:val="28"/>
        </w:rPr>
        <w:br/>
        <w:t>утвержденным планом производства работ.</w:t>
      </w:r>
    </w:p>
    <w:p w:rsidR="00A2120D" w:rsidRDefault="00A2120D" w:rsidP="00A2120D">
      <w:pPr>
        <w:shd w:val="clear" w:color="auto" w:fill="FFFFFF"/>
        <w:spacing w:before="317"/>
        <w:ind w:firstLine="710"/>
      </w:pPr>
      <w:r>
        <w:rPr>
          <w:sz w:val="28"/>
          <w:szCs w:val="28"/>
        </w:rPr>
        <w:t>5. Требования к содержанию объектов благоустройства, зданий, строений,</w:t>
      </w:r>
    </w:p>
    <w:p w:rsidR="00A2120D" w:rsidRDefault="00A2120D" w:rsidP="00A2120D">
      <w:pPr>
        <w:shd w:val="clear" w:color="auto" w:fill="FFFFFF"/>
        <w:ind w:right="10"/>
        <w:jc w:val="center"/>
      </w:pPr>
      <w:r>
        <w:rPr>
          <w:spacing w:val="-1"/>
          <w:sz w:val="28"/>
          <w:szCs w:val="28"/>
        </w:rPr>
        <w:t>сооружений</w:t>
      </w:r>
    </w:p>
    <w:p w:rsidR="00A2120D" w:rsidRDefault="00A2120D" w:rsidP="00A2120D">
      <w:pPr>
        <w:shd w:val="clear" w:color="auto" w:fill="FFFFFF"/>
        <w:spacing w:line="322" w:lineRule="exact"/>
        <w:ind w:right="288" w:firstLine="710"/>
        <w:rPr>
          <w:sz w:val="28"/>
          <w:szCs w:val="28"/>
        </w:rPr>
      </w:pPr>
      <w:r>
        <w:rPr>
          <w:spacing w:val="-1"/>
          <w:sz w:val="28"/>
          <w:szCs w:val="28"/>
        </w:rPr>
        <w:t>5.1. Ввод в эксплуатацию детских, игровых, спортивных (физкультурно-</w:t>
      </w:r>
      <w:r>
        <w:rPr>
          <w:sz w:val="28"/>
          <w:szCs w:val="28"/>
        </w:rPr>
        <w:t>оздоровительных) площадок и их содержание</w:t>
      </w:r>
    </w:p>
    <w:p w:rsidR="00A2120D" w:rsidRDefault="00A2120D" w:rsidP="00A2120D">
      <w:pPr>
        <w:shd w:val="clear" w:color="auto" w:fill="FFFFFF"/>
        <w:spacing w:line="322" w:lineRule="exact"/>
        <w:ind w:right="288" w:firstLine="710"/>
      </w:pPr>
      <w:r>
        <w:rPr>
          <w:spacing w:val="-1"/>
          <w:sz w:val="28"/>
          <w:szCs w:val="28"/>
        </w:rPr>
        <w:t>5.1.1.</w:t>
      </w:r>
      <w:r>
        <w:rPr>
          <w:sz w:val="28"/>
          <w:szCs w:val="28"/>
        </w:rPr>
        <w:tab/>
        <w:t>При установке нового оборудования детских, игровых, спортивных</w:t>
      </w:r>
      <w:r>
        <w:rPr>
          <w:sz w:val="28"/>
          <w:szCs w:val="28"/>
        </w:rPr>
        <w:br/>
        <w:t>(физкультурно-оздоровительных) площадок (далее – площадок), место их</w:t>
      </w:r>
      <w:r>
        <w:rPr>
          <w:sz w:val="28"/>
          <w:szCs w:val="28"/>
        </w:rPr>
        <w:br/>
        <w:t>размещения согласовывается с администрацией поселения.</w:t>
      </w:r>
    </w:p>
    <w:p w:rsidR="00A2120D" w:rsidRDefault="00A2120D" w:rsidP="00A2120D">
      <w:pPr>
        <w:shd w:val="clear" w:color="auto" w:fill="FFFFFF"/>
        <w:tabs>
          <w:tab w:val="left" w:pos="1570"/>
        </w:tabs>
        <w:spacing w:line="322" w:lineRule="exact"/>
        <w:ind w:right="5" w:firstLine="710"/>
        <w:jc w:val="both"/>
      </w:pPr>
      <w:r>
        <w:rPr>
          <w:spacing w:val="-1"/>
          <w:sz w:val="28"/>
          <w:szCs w:val="28"/>
        </w:rPr>
        <w:t>5.1.2.</w:t>
      </w:r>
      <w:r>
        <w:rPr>
          <w:sz w:val="28"/>
          <w:szCs w:val="28"/>
        </w:rPr>
        <w:tab/>
        <w:t>Монтаж оборудования должен производиться в соответствии с</w:t>
      </w:r>
      <w:r>
        <w:rPr>
          <w:sz w:val="28"/>
          <w:szCs w:val="28"/>
        </w:rPr>
        <w:br/>
        <w:t>инструкцией изготовителя, организациями, имеющими опыт и профессионально</w:t>
      </w:r>
      <w:r>
        <w:rPr>
          <w:sz w:val="28"/>
          <w:szCs w:val="28"/>
        </w:rPr>
        <w:br/>
        <w:t>осуществляющими данный вид работ.</w:t>
      </w:r>
    </w:p>
    <w:p w:rsidR="00A2120D" w:rsidRDefault="00A2120D" w:rsidP="00A2120D">
      <w:pPr>
        <w:shd w:val="clear" w:color="auto" w:fill="FFFFFF"/>
        <w:tabs>
          <w:tab w:val="left" w:pos="1421"/>
        </w:tabs>
        <w:spacing w:line="322" w:lineRule="exact"/>
        <w:ind w:right="10" w:firstLine="710"/>
        <w:jc w:val="both"/>
      </w:pPr>
      <w:r>
        <w:rPr>
          <w:spacing w:val="-1"/>
          <w:sz w:val="28"/>
          <w:szCs w:val="28"/>
        </w:rPr>
        <w:t>5.1.3.</w:t>
      </w:r>
      <w:r>
        <w:rPr>
          <w:sz w:val="28"/>
          <w:szCs w:val="28"/>
        </w:rPr>
        <w:tab/>
      </w:r>
      <w:r>
        <w:rPr>
          <w:spacing w:val="-1"/>
          <w:sz w:val="28"/>
          <w:szCs w:val="28"/>
        </w:rPr>
        <w:t>Лицо, ответственное за эксплуатацию оборудования площадки (при его</w:t>
      </w:r>
      <w:r>
        <w:rPr>
          <w:spacing w:val="-1"/>
          <w:sz w:val="28"/>
          <w:szCs w:val="28"/>
        </w:rPr>
        <w:br/>
      </w:r>
      <w:r>
        <w:rPr>
          <w:sz w:val="28"/>
          <w:szCs w:val="28"/>
        </w:rPr>
        <w:t>отсутствии – собственник, правообладатель оборудования) осуществляет контроль</w:t>
      </w:r>
      <w:r>
        <w:rPr>
          <w:sz w:val="28"/>
          <w:szCs w:val="28"/>
        </w:rPr>
        <w:br/>
        <w:t>за ходом производства работ по установке (монтажу) оборудования.</w:t>
      </w:r>
    </w:p>
    <w:p w:rsidR="00A2120D" w:rsidRDefault="00A2120D" w:rsidP="00A2120D">
      <w:pPr>
        <w:shd w:val="clear" w:color="auto" w:fill="FFFFFF"/>
        <w:tabs>
          <w:tab w:val="left" w:pos="1517"/>
        </w:tabs>
        <w:spacing w:line="322" w:lineRule="exact"/>
        <w:ind w:right="5" w:firstLine="710"/>
        <w:jc w:val="both"/>
      </w:pPr>
      <w:r>
        <w:rPr>
          <w:spacing w:val="-1"/>
          <w:sz w:val="28"/>
          <w:szCs w:val="28"/>
        </w:rPr>
        <w:lastRenderedPageBreak/>
        <w:t>5.1.4.</w:t>
      </w:r>
      <w:r>
        <w:rPr>
          <w:sz w:val="28"/>
          <w:szCs w:val="28"/>
        </w:rPr>
        <w:tab/>
        <w:t>При вводе оборудования площадки в эксплуатацию присутствуют</w:t>
      </w:r>
      <w:r>
        <w:rPr>
          <w:sz w:val="28"/>
          <w:szCs w:val="28"/>
        </w:rPr>
        <w:br/>
        <w:t>представители муниципального образования, составляется акт ввода в</w:t>
      </w:r>
      <w:r>
        <w:rPr>
          <w:sz w:val="28"/>
          <w:szCs w:val="28"/>
        </w:rPr>
        <w:br/>
        <w:t>эксплуатацию объекта, разработанный и утвержденный органом местного</w:t>
      </w:r>
      <w:r>
        <w:rPr>
          <w:sz w:val="28"/>
          <w:szCs w:val="28"/>
        </w:rPr>
        <w:br/>
        <w:t>самоуправления.</w:t>
      </w:r>
    </w:p>
    <w:p w:rsidR="00A2120D" w:rsidRDefault="00A2120D" w:rsidP="00A2120D">
      <w:pPr>
        <w:shd w:val="clear" w:color="auto" w:fill="FFFFFF"/>
        <w:tabs>
          <w:tab w:val="left" w:pos="1411"/>
          <w:tab w:val="left" w:pos="1858"/>
          <w:tab w:val="left" w:pos="2371"/>
          <w:tab w:val="left" w:pos="3533"/>
          <w:tab w:val="left" w:pos="4925"/>
          <w:tab w:val="left" w:pos="6374"/>
          <w:tab w:val="left" w:pos="8189"/>
        </w:tabs>
        <w:spacing w:line="322" w:lineRule="exact"/>
        <w:ind w:firstLine="710"/>
        <w:jc w:val="both"/>
      </w:pPr>
      <w:r>
        <w:rPr>
          <w:spacing w:val="-1"/>
          <w:sz w:val="28"/>
          <w:szCs w:val="28"/>
        </w:rPr>
        <w:t>5.1.5.</w:t>
      </w:r>
      <w:r>
        <w:rPr>
          <w:sz w:val="28"/>
          <w:szCs w:val="28"/>
        </w:rPr>
        <w:tab/>
      </w:r>
      <w:r>
        <w:rPr>
          <w:spacing w:val="-2"/>
          <w:sz w:val="28"/>
          <w:szCs w:val="28"/>
        </w:rPr>
        <w:t>Площадка вносится органом местного самоуправления муниципального</w:t>
      </w:r>
      <w:r>
        <w:rPr>
          <w:spacing w:val="-2"/>
          <w:sz w:val="28"/>
          <w:szCs w:val="28"/>
        </w:rPr>
        <w:br/>
        <w:t>образования</w:t>
      </w:r>
      <w:r>
        <w:rPr>
          <w:rFonts w:ascii="Arial" w:hAnsi="Arial" w:cs="Arial"/>
          <w:sz w:val="28"/>
          <w:szCs w:val="28"/>
        </w:rPr>
        <w:tab/>
      </w:r>
      <w:r>
        <w:rPr>
          <w:sz w:val="28"/>
          <w:szCs w:val="28"/>
        </w:rPr>
        <w:t>в</w:t>
      </w:r>
      <w:r>
        <w:rPr>
          <w:rFonts w:ascii="Arial" w:hAnsi="Arial" w:cs="Arial"/>
          <w:sz w:val="28"/>
          <w:szCs w:val="28"/>
        </w:rPr>
        <w:tab/>
      </w:r>
      <w:r>
        <w:rPr>
          <w:spacing w:val="-3"/>
          <w:sz w:val="28"/>
          <w:szCs w:val="28"/>
        </w:rPr>
        <w:t>Реестр</w:t>
      </w:r>
      <w:r>
        <w:rPr>
          <w:rFonts w:ascii="Arial" w:hAnsi="Arial" w:cs="Arial"/>
          <w:sz w:val="28"/>
          <w:szCs w:val="28"/>
        </w:rPr>
        <w:tab/>
      </w:r>
      <w:r>
        <w:rPr>
          <w:spacing w:val="-2"/>
          <w:sz w:val="28"/>
          <w:szCs w:val="28"/>
        </w:rPr>
        <w:t>детских,</w:t>
      </w:r>
      <w:r>
        <w:rPr>
          <w:rFonts w:ascii="Arial" w:cs="Arial"/>
          <w:sz w:val="28"/>
          <w:szCs w:val="28"/>
        </w:rPr>
        <w:tab/>
      </w:r>
      <w:r>
        <w:rPr>
          <w:spacing w:val="-3"/>
          <w:sz w:val="28"/>
          <w:szCs w:val="28"/>
        </w:rPr>
        <w:t>игровых,</w:t>
      </w:r>
      <w:r>
        <w:rPr>
          <w:rFonts w:ascii="Arial" w:cs="Arial"/>
          <w:sz w:val="28"/>
          <w:szCs w:val="28"/>
        </w:rPr>
        <w:tab/>
      </w:r>
      <w:r>
        <w:rPr>
          <w:spacing w:val="-2"/>
          <w:sz w:val="28"/>
          <w:szCs w:val="28"/>
        </w:rPr>
        <w:t>спортивных</w:t>
      </w:r>
      <w:r w:rsidR="00C66A55">
        <w:rPr>
          <w:spacing w:val="-2"/>
          <w:sz w:val="28"/>
          <w:szCs w:val="28"/>
        </w:rPr>
        <w:t xml:space="preserve"> </w:t>
      </w:r>
      <w:r>
        <w:rPr>
          <w:rFonts w:hAnsi="Arial"/>
          <w:spacing w:val="-1"/>
          <w:sz w:val="28"/>
          <w:szCs w:val="28"/>
        </w:rPr>
        <w:t>(</w:t>
      </w:r>
      <w:r>
        <w:rPr>
          <w:spacing w:val="-1"/>
          <w:sz w:val="28"/>
          <w:szCs w:val="28"/>
        </w:rPr>
        <w:t>физкультурно-</w:t>
      </w:r>
      <w:r>
        <w:rPr>
          <w:spacing w:val="-1"/>
          <w:sz w:val="28"/>
          <w:szCs w:val="28"/>
        </w:rPr>
        <w:br/>
      </w:r>
      <w:r>
        <w:rPr>
          <w:sz w:val="28"/>
          <w:szCs w:val="28"/>
        </w:rPr>
        <w:t>оздоровительных) площадок поселения в установленном органом местного</w:t>
      </w:r>
      <w:r>
        <w:rPr>
          <w:sz w:val="28"/>
          <w:szCs w:val="28"/>
        </w:rPr>
        <w:br/>
        <w:t>самоуправления порядке.</w:t>
      </w:r>
    </w:p>
    <w:p w:rsidR="00A2120D" w:rsidRDefault="00A2120D" w:rsidP="00A84901">
      <w:pPr>
        <w:widowControl w:val="0"/>
        <w:numPr>
          <w:ilvl w:val="0"/>
          <w:numId w:val="67"/>
        </w:numPr>
        <w:shd w:val="clear" w:color="auto" w:fill="FFFFFF"/>
        <w:tabs>
          <w:tab w:val="left" w:pos="1478"/>
        </w:tabs>
        <w:autoSpaceDE w:val="0"/>
        <w:autoSpaceDN w:val="0"/>
        <w:adjustRightInd w:val="0"/>
        <w:spacing w:line="322" w:lineRule="exact"/>
        <w:ind w:firstLine="710"/>
        <w:jc w:val="both"/>
        <w:rPr>
          <w:spacing w:val="-1"/>
          <w:sz w:val="28"/>
          <w:szCs w:val="28"/>
        </w:rPr>
      </w:pPr>
      <w:r>
        <w:rPr>
          <w:sz w:val="28"/>
          <w:szCs w:val="28"/>
        </w:rPr>
        <w:t>Лицо, эксплуатирующее площадку, при изменениях в оборудовании площадки (замена оборудования, установка дополнительного оборудования, демонтаж, увеличение площади площадки, ликвидация площадки и т.д.) информирует об изменениях администрацию поселения.</w:t>
      </w:r>
    </w:p>
    <w:p w:rsidR="00A2120D" w:rsidRDefault="00A2120D" w:rsidP="00A84901">
      <w:pPr>
        <w:widowControl w:val="0"/>
        <w:numPr>
          <w:ilvl w:val="0"/>
          <w:numId w:val="67"/>
        </w:numPr>
        <w:shd w:val="clear" w:color="auto" w:fill="FFFFFF"/>
        <w:tabs>
          <w:tab w:val="left" w:pos="1478"/>
        </w:tabs>
        <w:autoSpaceDE w:val="0"/>
        <w:autoSpaceDN w:val="0"/>
        <w:adjustRightInd w:val="0"/>
        <w:spacing w:line="322" w:lineRule="exact"/>
        <w:ind w:right="5" w:firstLine="710"/>
        <w:jc w:val="both"/>
        <w:rPr>
          <w:spacing w:val="-1"/>
          <w:sz w:val="28"/>
          <w:szCs w:val="28"/>
        </w:rPr>
      </w:pPr>
      <w:r>
        <w:rPr>
          <w:sz w:val="28"/>
          <w:szCs w:val="28"/>
        </w:rPr>
        <w:t>Оборудование (отдельные элементы или комплекты), установленное (устанавливаемое) на площадках, а также покрытие площадок должны соответствовать государственным стандартам, требованиям безопасности, иметь соответствующие подтверждающие документы (акты (копии) добровольной сертификации (декларирования) и/или лабораторных испытаний и др.), а также маркировку и эксплуатационную документацию.</w:t>
      </w:r>
    </w:p>
    <w:p w:rsidR="00A2120D" w:rsidRDefault="00A2120D" w:rsidP="00A84901">
      <w:pPr>
        <w:widowControl w:val="0"/>
        <w:numPr>
          <w:ilvl w:val="0"/>
          <w:numId w:val="67"/>
        </w:numPr>
        <w:shd w:val="clear" w:color="auto" w:fill="FFFFFF"/>
        <w:tabs>
          <w:tab w:val="left" w:pos="1478"/>
        </w:tabs>
        <w:autoSpaceDE w:val="0"/>
        <w:autoSpaceDN w:val="0"/>
        <w:adjustRightInd w:val="0"/>
        <w:spacing w:line="322" w:lineRule="exact"/>
        <w:ind w:right="10" w:firstLine="710"/>
        <w:jc w:val="both"/>
        <w:rPr>
          <w:spacing w:val="-1"/>
          <w:sz w:val="28"/>
          <w:szCs w:val="28"/>
        </w:rPr>
      </w:pPr>
      <w:r>
        <w:rPr>
          <w:sz w:val="28"/>
          <w:szCs w:val="28"/>
        </w:rPr>
        <w:t xml:space="preserve">Содержание оборудования и покрытия площадок осуществляется в </w:t>
      </w:r>
      <w:r>
        <w:rPr>
          <w:spacing w:val="-2"/>
          <w:sz w:val="28"/>
          <w:szCs w:val="28"/>
        </w:rPr>
        <w:t xml:space="preserve">соответствии с рекомендациями изготовителя и/или требованиями, установленными </w:t>
      </w:r>
      <w:r>
        <w:rPr>
          <w:sz w:val="28"/>
          <w:szCs w:val="28"/>
        </w:rPr>
        <w:t>государственными стандартами и настоящими Правилами.</w:t>
      </w:r>
    </w:p>
    <w:p w:rsidR="00A2120D" w:rsidRDefault="00A2120D" w:rsidP="00A2120D">
      <w:pPr>
        <w:shd w:val="clear" w:color="auto" w:fill="FFFFFF"/>
        <w:tabs>
          <w:tab w:val="left" w:pos="1598"/>
        </w:tabs>
        <w:spacing w:line="322" w:lineRule="exact"/>
        <w:ind w:firstLine="710"/>
        <w:jc w:val="both"/>
      </w:pPr>
      <w:r>
        <w:rPr>
          <w:spacing w:val="-1"/>
          <w:sz w:val="28"/>
          <w:szCs w:val="28"/>
        </w:rPr>
        <w:t>5.1.9.</w:t>
      </w:r>
      <w:r>
        <w:rPr>
          <w:sz w:val="28"/>
          <w:szCs w:val="28"/>
        </w:rPr>
        <w:tab/>
        <w:t>Лицо, эксплуатирующее площадку, является ответственным за</w:t>
      </w:r>
      <w:r>
        <w:rPr>
          <w:sz w:val="28"/>
          <w:szCs w:val="28"/>
        </w:rPr>
        <w:br/>
        <w:t>состояние и содержание оборудования и покрытия площадки (контроль</w:t>
      </w:r>
      <w:r>
        <w:rPr>
          <w:sz w:val="28"/>
          <w:szCs w:val="28"/>
        </w:rPr>
        <w:br/>
        <w:t>соответствия требованиям безопасности, техническое обслуживание и ремонт),</w:t>
      </w:r>
      <w:r>
        <w:rPr>
          <w:sz w:val="28"/>
          <w:szCs w:val="28"/>
        </w:rPr>
        <w:br/>
        <w:t>наличие и состояние документации и информационное обеспечение безопасности</w:t>
      </w:r>
      <w:r>
        <w:rPr>
          <w:sz w:val="28"/>
          <w:szCs w:val="28"/>
        </w:rPr>
        <w:br/>
        <w:t>площадки.</w:t>
      </w:r>
    </w:p>
    <w:p w:rsidR="00A2120D" w:rsidRDefault="00A2120D" w:rsidP="00A2120D">
      <w:pPr>
        <w:shd w:val="clear" w:color="auto" w:fill="FFFFFF"/>
        <w:tabs>
          <w:tab w:val="left" w:pos="1699"/>
          <w:tab w:val="left" w:pos="2611"/>
          <w:tab w:val="left" w:pos="4723"/>
          <w:tab w:val="left" w:pos="6768"/>
          <w:tab w:val="left" w:pos="8424"/>
        </w:tabs>
        <w:spacing w:line="322" w:lineRule="exact"/>
        <w:ind w:firstLine="710"/>
        <w:jc w:val="both"/>
      </w:pPr>
      <w:r>
        <w:rPr>
          <w:spacing w:val="-2"/>
          <w:sz w:val="28"/>
          <w:szCs w:val="28"/>
        </w:rPr>
        <w:t>5.1.10.</w:t>
      </w:r>
      <w:r>
        <w:rPr>
          <w:sz w:val="28"/>
          <w:szCs w:val="28"/>
        </w:rPr>
        <w:tab/>
        <w:t>В случае если лицо, эксплуатирующее площадку, отсутствует,</w:t>
      </w:r>
      <w:r>
        <w:rPr>
          <w:sz w:val="28"/>
          <w:szCs w:val="28"/>
        </w:rPr>
        <w:br/>
        <w:t>контроль за техническим состоянием оборудования и покрытия площадки,</w:t>
      </w:r>
      <w:r>
        <w:rPr>
          <w:sz w:val="28"/>
          <w:szCs w:val="28"/>
        </w:rPr>
        <w:br/>
        <w:t>техническим обслуживанием и ремонтом, наличием и состоянием документации и</w:t>
      </w:r>
      <w:r>
        <w:rPr>
          <w:sz w:val="28"/>
          <w:szCs w:val="28"/>
        </w:rPr>
        <w:br/>
      </w:r>
      <w:r>
        <w:rPr>
          <w:spacing w:val="-2"/>
          <w:sz w:val="28"/>
          <w:szCs w:val="28"/>
        </w:rPr>
        <w:t>информационным</w:t>
      </w:r>
      <w:r>
        <w:rPr>
          <w:rFonts w:ascii="Arial" w:hAnsi="Arial" w:cs="Arial"/>
          <w:sz w:val="28"/>
          <w:szCs w:val="28"/>
        </w:rPr>
        <w:tab/>
      </w:r>
      <w:r>
        <w:rPr>
          <w:spacing w:val="-2"/>
          <w:sz w:val="28"/>
          <w:szCs w:val="28"/>
        </w:rPr>
        <w:t>обеспечением</w:t>
      </w:r>
      <w:r>
        <w:rPr>
          <w:rFonts w:ascii="Arial" w:hAnsi="Arial" w:cs="Arial"/>
          <w:sz w:val="28"/>
          <w:szCs w:val="28"/>
        </w:rPr>
        <w:tab/>
      </w:r>
      <w:r>
        <w:rPr>
          <w:spacing w:val="-2"/>
          <w:sz w:val="28"/>
          <w:szCs w:val="28"/>
        </w:rPr>
        <w:t>безопасности</w:t>
      </w:r>
      <w:r>
        <w:rPr>
          <w:rFonts w:ascii="Arial" w:hAnsi="Arial" w:cs="Arial"/>
          <w:sz w:val="28"/>
          <w:szCs w:val="28"/>
        </w:rPr>
        <w:tab/>
      </w:r>
      <w:r>
        <w:rPr>
          <w:spacing w:val="-1"/>
          <w:sz w:val="28"/>
          <w:szCs w:val="28"/>
        </w:rPr>
        <w:t>площадки</w:t>
      </w:r>
      <w:r w:rsidR="00C66A55">
        <w:rPr>
          <w:spacing w:val="-1"/>
          <w:sz w:val="28"/>
          <w:szCs w:val="28"/>
        </w:rPr>
        <w:t xml:space="preserve"> </w:t>
      </w:r>
      <w:r>
        <w:rPr>
          <w:spacing w:val="-2"/>
          <w:sz w:val="28"/>
          <w:szCs w:val="28"/>
        </w:rPr>
        <w:t>осуществляет</w:t>
      </w:r>
      <w:r>
        <w:rPr>
          <w:spacing w:val="-2"/>
          <w:sz w:val="28"/>
          <w:szCs w:val="28"/>
        </w:rPr>
        <w:br/>
      </w:r>
      <w:r>
        <w:rPr>
          <w:sz w:val="28"/>
          <w:szCs w:val="28"/>
        </w:rPr>
        <w:t>правообладатель земельного участка, на котором она расположена.</w:t>
      </w:r>
    </w:p>
    <w:p w:rsidR="00A2120D" w:rsidRDefault="00A2120D" w:rsidP="00A2120D">
      <w:pPr>
        <w:shd w:val="clear" w:color="auto" w:fill="FFFFFF"/>
        <w:tabs>
          <w:tab w:val="left" w:pos="1747"/>
        </w:tabs>
        <w:spacing w:line="322" w:lineRule="exact"/>
        <w:ind w:right="10" w:firstLine="710"/>
        <w:jc w:val="both"/>
      </w:pPr>
      <w:r>
        <w:rPr>
          <w:spacing w:val="-2"/>
          <w:sz w:val="28"/>
          <w:szCs w:val="28"/>
        </w:rPr>
        <w:t>5.1.11.</w:t>
      </w:r>
      <w:r>
        <w:rPr>
          <w:sz w:val="28"/>
          <w:szCs w:val="28"/>
        </w:rPr>
        <w:tab/>
        <w:t>Территория площадки и прилегающая территория ежедневно</w:t>
      </w:r>
      <w:r>
        <w:rPr>
          <w:sz w:val="28"/>
          <w:szCs w:val="28"/>
        </w:rPr>
        <w:br/>
        <w:t>очищаются от мусора и посторонних предметов. Своевременно производится</w:t>
      </w:r>
      <w:r>
        <w:rPr>
          <w:sz w:val="28"/>
          <w:szCs w:val="28"/>
        </w:rPr>
        <w:br/>
        <w:t>обрезка деревьев, кустарника и скос травы.</w:t>
      </w:r>
    </w:p>
    <w:p w:rsidR="00A2120D" w:rsidRDefault="00A2120D" w:rsidP="00A2120D">
      <w:pPr>
        <w:shd w:val="clear" w:color="auto" w:fill="FFFFFF"/>
        <w:tabs>
          <w:tab w:val="left" w:pos="1574"/>
        </w:tabs>
        <w:spacing w:line="322" w:lineRule="exact"/>
        <w:ind w:right="10" w:firstLine="710"/>
        <w:jc w:val="both"/>
      </w:pPr>
      <w:r>
        <w:rPr>
          <w:spacing w:val="-2"/>
          <w:sz w:val="28"/>
          <w:szCs w:val="28"/>
        </w:rPr>
        <w:t>5.1.12.</w:t>
      </w:r>
      <w:r>
        <w:rPr>
          <w:sz w:val="28"/>
          <w:szCs w:val="28"/>
        </w:rPr>
        <w:tab/>
        <w:t>Дорожки, ограждения и калитки, скамейки, урны для мусора должны</w:t>
      </w:r>
      <w:r>
        <w:rPr>
          <w:sz w:val="28"/>
          <w:szCs w:val="28"/>
        </w:rPr>
        <w:br/>
        <w:t>быть окрашены и находиться в исправном состоянии. Мусор из урн удаляется в</w:t>
      </w:r>
      <w:r>
        <w:rPr>
          <w:sz w:val="28"/>
          <w:szCs w:val="28"/>
        </w:rPr>
        <w:br/>
        <w:t>утренние часы, по мере необходимости, но не реже одного раза в сутки.</w:t>
      </w:r>
    </w:p>
    <w:p w:rsidR="00A2120D" w:rsidRDefault="00A2120D" w:rsidP="00A2120D">
      <w:pPr>
        <w:shd w:val="clear" w:color="auto" w:fill="FFFFFF"/>
        <w:tabs>
          <w:tab w:val="left" w:pos="1632"/>
        </w:tabs>
        <w:spacing w:line="322" w:lineRule="exact"/>
        <w:ind w:right="10" w:firstLine="710"/>
        <w:jc w:val="both"/>
      </w:pPr>
      <w:r>
        <w:rPr>
          <w:spacing w:val="-2"/>
          <w:sz w:val="28"/>
          <w:szCs w:val="28"/>
        </w:rPr>
        <w:t>5.1.13.</w:t>
      </w:r>
      <w:r>
        <w:rPr>
          <w:sz w:val="28"/>
          <w:szCs w:val="28"/>
        </w:rPr>
        <w:tab/>
        <w:t>Средства наружного освещения должны содержаться в исправном</w:t>
      </w:r>
      <w:r>
        <w:rPr>
          <w:sz w:val="28"/>
          <w:szCs w:val="28"/>
        </w:rPr>
        <w:br/>
        <w:t>состоянии, осветительная арматура и/или опора освещения не должны иметь</w:t>
      </w:r>
      <w:r>
        <w:rPr>
          <w:sz w:val="28"/>
          <w:szCs w:val="28"/>
        </w:rPr>
        <w:br/>
      </w:r>
      <w:r>
        <w:rPr>
          <w:spacing w:val="-3"/>
          <w:sz w:val="28"/>
          <w:szCs w:val="28"/>
        </w:rPr>
        <w:t>механических повреждений и ржавчины, плафоны должны быть чистыми и не иметь</w:t>
      </w:r>
      <w:r>
        <w:rPr>
          <w:spacing w:val="-3"/>
          <w:sz w:val="28"/>
          <w:szCs w:val="28"/>
        </w:rPr>
        <w:br/>
      </w:r>
      <w:r>
        <w:rPr>
          <w:sz w:val="28"/>
          <w:szCs w:val="28"/>
        </w:rPr>
        <w:t>трещин и сколов.</w:t>
      </w:r>
    </w:p>
    <w:p w:rsidR="00A2120D" w:rsidRDefault="00A2120D" w:rsidP="00A2120D">
      <w:pPr>
        <w:shd w:val="clear" w:color="auto" w:fill="FFFFFF"/>
        <w:tabs>
          <w:tab w:val="left" w:pos="1555"/>
        </w:tabs>
        <w:spacing w:line="322" w:lineRule="exact"/>
        <w:ind w:right="10" w:firstLine="710"/>
        <w:jc w:val="both"/>
      </w:pPr>
      <w:r>
        <w:rPr>
          <w:spacing w:val="-2"/>
          <w:sz w:val="28"/>
          <w:szCs w:val="28"/>
        </w:rPr>
        <w:t>5.1.14.</w:t>
      </w:r>
      <w:r>
        <w:rPr>
          <w:sz w:val="28"/>
          <w:szCs w:val="28"/>
        </w:rPr>
        <w:tab/>
      </w:r>
      <w:r>
        <w:rPr>
          <w:spacing w:val="-2"/>
          <w:sz w:val="28"/>
          <w:szCs w:val="28"/>
        </w:rPr>
        <w:t>На площадке и прилегающей к ней территории не должно быть мусора</w:t>
      </w:r>
      <w:r>
        <w:rPr>
          <w:spacing w:val="-2"/>
          <w:sz w:val="28"/>
          <w:szCs w:val="28"/>
        </w:rPr>
        <w:br/>
      </w:r>
      <w:r>
        <w:rPr>
          <w:spacing w:val="-1"/>
          <w:sz w:val="28"/>
          <w:szCs w:val="28"/>
        </w:rPr>
        <w:t>или посторонних предметов, о которые можно споткнуться и/или получить травму.</w:t>
      </w:r>
    </w:p>
    <w:p w:rsidR="00A2120D" w:rsidRDefault="00A2120D" w:rsidP="00A84901">
      <w:pPr>
        <w:widowControl w:val="0"/>
        <w:numPr>
          <w:ilvl w:val="0"/>
          <w:numId w:val="68"/>
        </w:numPr>
        <w:shd w:val="clear" w:color="auto" w:fill="FFFFFF"/>
        <w:tabs>
          <w:tab w:val="left" w:pos="1709"/>
        </w:tabs>
        <w:autoSpaceDE w:val="0"/>
        <w:autoSpaceDN w:val="0"/>
        <w:adjustRightInd w:val="0"/>
        <w:spacing w:line="322" w:lineRule="exact"/>
        <w:ind w:right="10" w:firstLine="710"/>
        <w:jc w:val="both"/>
        <w:rPr>
          <w:spacing w:val="-2"/>
          <w:sz w:val="28"/>
          <w:szCs w:val="28"/>
        </w:rPr>
      </w:pPr>
      <w:r>
        <w:rPr>
          <w:sz w:val="28"/>
          <w:szCs w:val="28"/>
        </w:rPr>
        <w:t xml:space="preserve">Лицо, эксплуатирующее площадку, должно в течение суток </w:t>
      </w:r>
      <w:r>
        <w:rPr>
          <w:spacing w:val="-2"/>
          <w:sz w:val="28"/>
          <w:szCs w:val="28"/>
        </w:rPr>
        <w:t xml:space="preserve">представлять в орган местного самоуправления информацию о травмах (несчастных </w:t>
      </w:r>
      <w:r>
        <w:rPr>
          <w:sz w:val="28"/>
          <w:szCs w:val="28"/>
        </w:rPr>
        <w:lastRenderedPageBreak/>
        <w:t>случаях), полученных на площадке.</w:t>
      </w:r>
    </w:p>
    <w:p w:rsidR="00A2120D" w:rsidRDefault="00A2120D" w:rsidP="00A84901">
      <w:pPr>
        <w:widowControl w:val="0"/>
        <w:numPr>
          <w:ilvl w:val="0"/>
          <w:numId w:val="68"/>
        </w:numPr>
        <w:shd w:val="clear" w:color="auto" w:fill="FFFFFF"/>
        <w:tabs>
          <w:tab w:val="left" w:pos="1709"/>
        </w:tabs>
        <w:autoSpaceDE w:val="0"/>
        <w:autoSpaceDN w:val="0"/>
        <w:adjustRightInd w:val="0"/>
        <w:spacing w:line="322" w:lineRule="exact"/>
        <w:ind w:right="10" w:firstLine="710"/>
        <w:jc w:val="both"/>
        <w:rPr>
          <w:spacing w:val="-2"/>
          <w:sz w:val="28"/>
          <w:szCs w:val="28"/>
        </w:rPr>
      </w:pPr>
      <w:r>
        <w:rPr>
          <w:sz w:val="28"/>
          <w:szCs w:val="28"/>
        </w:rPr>
        <w:t>Контроль за техническим состоянием оборудования площадок включает:</w:t>
      </w:r>
    </w:p>
    <w:p w:rsidR="00A2120D" w:rsidRDefault="00A2120D" w:rsidP="00A2120D">
      <w:pPr>
        <w:shd w:val="clear" w:color="auto" w:fill="FFFFFF"/>
        <w:tabs>
          <w:tab w:val="left" w:pos="1008"/>
        </w:tabs>
        <w:spacing w:line="322" w:lineRule="exact"/>
        <w:ind w:left="710"/>
      </w:pPr>
      <w:r>
        <w:rPr>
          <w:spacing w:val="-1"/>
          <w:sz w:val="28"/>
          <w:szCs w:val="28"/>
        </w:rPr>
        <w:t>1)</w:t>
      </w:r>
      <w:r>
        <w:rPr>
          <w:sz w:val="28"/>
          <w:szCs w:val="28"/>
        </w:rPr>
        <w:tab/>
      </w:r>
      <w:r>
        <w:rPr>
          <w:spacing w:val="-2"/>
          <w:sz w:val="28"/>
          <w:szCs w:val="28"/>
        </w:rPr>
        <w:t>первичный осмотр и проверку оборудования перед вводом в эксплуатацию;</w:t>
      </w:r>
    </w:p>
    <w:p w:rsidR="00A2120D" w:rsidRDefault="00A2120D" w:rsidP="00A2120D">
      <w:pPr>
        <w:shd w:val="clear" w:color="auto" w:fill="FFFFFF"/>
        <w:tabs>
          <w:tab w:val="left" w:pos="1253"/>
        </w:tabs>
        <w:spacing w:line="322" w:lineRule="exact"/>
        <w:ind w:firstLine="710"/>
        <w:jc w:val="both"/>
      </w:pPr>
      <w:r>
        <w:rPr>
          <w:spacing w:val="-1"/>
          <w:sz w:val="28"/>
          <w:szCs w:val="28"/>
        </w:rPr>
        <w:t>2)</w:t>
      </w:r>
      <w:r>
        <w:rPr>
          <w:sz w:val="28"/>
          <w:szCs w:val="28"/>
        </w:rPr>
        <w:tab/>
        <w:t>визуальный осмотр, который позволяет обнаружить очевидные</w:t>
      </w:r>
      <w:r>
        <w:rPr>
          <w:sz w:val="28"/>
          <w:szCs w:val="28"/>
        </w:rPr>
        <w:br/>
        <w:t>неисправности и посторонние предметы, представляющие опасности, вызванные в</w:t>
      </w:r>
      <w:r>
        <w:rPr>
          <w:sz w:val="28"/>
          <w:szCs w:val="28"/>
        </w:rPr>
        <w:br/>
        <w:t>результате использования оборудования, климатическими условиями, актами</w:t>
      </w:r>
      <w:r>
        <w:rPr>
          <w:sz w:val="28"/>
          <w:szCs w:val="28"/>
        </w:rPr>
        <w:br/>
        <w:t>вандализма;</w:t>
      </w:r>
    </w:p>
    <w:p w:rsidR="00A2120D" w:rsidRDefault="00A2120D" w:rsidP="00A2120D">
      <w:pPr>
        <w:shd w:val="clear" w:color="auto" w:fill="FFFFFF"/>
        <w:tabs>
          <w:tab w:val="left" w:pos="1032"/>
        </w:tabs>
        <w:spacing w:line="322" w:lineRule="exact"/>
        <w:ind w:right="5" w:firstLine="710"/>
        <w:jc w:val="both"/>
      </w:pPr>
      <w:r>
        <w:rPr>
          <w:spacing w:val="-1"/>
          <w:sz w:val="28"/>
          <w:szCs w:val="28"/>
        </w:rPr>
        <w:t>3)</w:t>
      </w:r>
      <w:r>
        <w:rPr>
          <w:sz w:val="28"/>
          <w:szCs w:val="28"/>
        </w:rPr>
        <w:tab/>
        <w:t>функциональный осмотр – представляет собой детальный осмотр с целью</w:t>
      </w:r>
      <w:r>
        <w:rPr>
          <w:sz w:val="28"/>
          <w:szCs w:val="28"/>
        </w:rPr>
        <w:br/>
        <w:t>проверки исправности и устойчивости оборудования, выявления износа элементов</w:t>
      </w:r>
      <w:r>
        <w:rPr>
          <w:sz w:val="28"/>
          <w:szCs w:val="28"/>
        </w:rPr>
        <w:br/>
        <w:t>конструкции оборудования;</w:t>
      </w:r>
    </w:p>
    <w:p w:rsidR="00A2120D" w:rsidRDefault="00A2120D" w:rsidP="00A2120D">
      <w:pPr>
        <w:shd w:val="clear" w:color="auto" w:fill="FFFFFF"/>
        <w:tabs>
          <w:tab w:val="left" w:pos="1157"/>
        </w:tabs>
        <w:spacing w:line="322" w:lineRule="exact"/>
        <w:ind w:right="14" w:firstLine="710"/>
        <w:jc w:val="both"/>
      </w:pPr>
      <w:r>
        <w:rPr>
          <w:spacing w:val="-1"/>
          <w:sz w:val="28"/>
          <w:szCs w:val="28"/>
        </w:rPr>
        <w:t>4)</w:t>
      </w:r>
      <w:r>
        <w:rPr>
          <w:sz w:val="28"/>
          <w:szCs w:val="28"/>
        </w:rPr>
        <w:tab/>
        <w:t>основной осмотр – представляет собой осмотр для целей оценки</w:t>
      </w:r>
      <w:r>
        <w:rPr>
          <w:sz w:val="28"/>
          <w:szCs w:val="28"/>
        </w:rPr>
        <w:br/>
        <w:t>соответствия технического состояния оборудования требованиям безопасности.</w:t>
      </w:r>
    </w:p>
    <w:p w:rsidR="00A2120D" w:rsidRDefault="00A2120D" w:rsidP="00A2120D">
      <w:pPr>
        <w:shd w:val="clear" w:color="auto" w:fill="FFFFFF"/>
        <w:tabs>
          <w:tab w:val="left" w:pos="1709"/>
          <w:tab w:val="left" w:pos="2035"/>
          <w:tab w:val="left" w:pos="3658"/>
          <w:tab w:val="left" w:pos="6062"/>
          <w:tab w:val="left" w:pos="8136"/>
        </w:tabs>
        <w:spacing w:line="322" w:lineRule="exact"/>
        <w:ind w:right="10" w:firstLine="710"/>
        <w:jc w:val="both"/>
      </w:pPr>
      <w:r>
        <w:rPr>
          <w:spacing w:val="-2"/>
          <w:sz w:val="28"/>
          <w:szCs w:val="28"/>
        </w:rPr>
        <w:t>5.1.17.</w:t>
      </w:r>
      <w:r>
        <w:rPr>
          <w:sz w:val="28"/>
          <w:szCs w:val="28"/>
        </w:rPr>
        <w:tab/>
        <w:t>Периодичность регулярного визуального осмотра устанавливает</w:t>
      </w:r>
      <w:r>
        <w:rPr>
          <w:sz w:val="28"/>
          <w:szCs w:val="28"/>
        </w:rPr>
        <w:br/>
        <w:t>собственник на основе учета условий эксплуатации. Визуальный осмотр</w:t>
      </w:r>
      <w:r>
        <w:rPr>
          <w:sz w:val="28"/>
          <w:szCs w:val="28"/>
        </w:rPr>
        <w:br/>
      </w:r>
      <w:r>
        <w:rPr>
          <w:spacing w:val="-2"/>
          <w:sz w:val="28"/>
          <w:szCs w:val="28"/>
        </w:rPr>
        <w:t>оборудования</w:t>
      </w:r>
      <w:r>
        <w:rPr>
          <w:rFonts w:ascii="Arial" w:hAnsi="Arial" w:cs="Arial"/>
          <w:sz w:val="28"/>
          <w:szCs w:val="28"/>
        </w:rPr>
        <w:tab/>
      </w:r>
      <w:r>
        <w:rPr>
          <w:spacing w:val="-3"/>
          <w:sz w:val="28"/>
          <w:szCs w:val="28"/>
        </w:rPr>
        <w:t>площадок,</w:t>
      </w:r>
      <w:r>
        <w:rPr>
          <w:rFonts w:ascii="Arial" w:cs="Arial"/>
          <w:sz w:val="28"/>
          <w:szCs w:val="28"/>
        </w:rPr>
        <w:tab/>
      </w:r>
      <w:r>
        <w:rPr>
          <w:spacing w:val="-2"/>
          <w:sz w:val="28"/>
          <w:szCs w:val="28"/>
        </w:rPr>
        <w:t>подвергающихся</w:t>
      </w:r>
      <w:r>
        <w:rPr>
          <w:rFonts w:ascii="Arial" w:hAnsi="Arial" w:cs="Arial"/>
          <w:sz w:val="28"/>
          <w:szCs w:val="28"/>
        </w:rPr>
        <w:tab/>
      </w:r>
      <w:r>
        <w:rPr>
          <w:spacing w:val="-2"/>
          <w:sz w:val="28"/>
          <w:szCs w:val="28"/>
        </w:rPr>
        <w:t>интенсивному</w:t>
      </w:r>
      <w:r w:rsidR="00C66A55">
        <w:rPr>
          <w:spacing w:val="-2"/>
          <w:sz w:val="28"/>
          <w:szCs w:val="28"/>
        </w:rPr>
        <w:t xml:space="preserve"> </w:t>
      </w:r>
      <w:r>
        <w:rPr>
          <w:spacing w:val="-2"/>
          <w:sz w:val="28"/>
          <w:szCs w:val="28"/>
        </w:rPr>
        <w:t>использованию,</w:t>
      </w:r>
      <w:r>
        <w:rPr>
          <w:spacing w:val="-2"/>
          <w:sz w:val="28"/>
          <w:szCs w:val="28"/>
        </w:rPr>
        <w:br/>
      </w:r>
      <w:r>
        <w:rPr>
          <w:sz w:val="28"/>
          <w:szCs w:val="28"/>
        </w:rPr>
        <w:t>проводится ежедневно.</w:t>
      </w:r>
    </w:p>
    <w:p w:rsidR="00A2120D" w:rsidRDefault="00A2120D" w:rsidP="00A2120D">
      <w:pPr>
        <w:shd w:val="clear" w:color="auto" w:fill="FFFFFF"/>
        <w:tabs>
          <w:tab w:val="left" w:pos="1560"/>
        </w:tabs>
        <w:spacing w:line="322" w:lineRule="exact"/>
        <w:ind w:firstLine="710"/>
        <w:jc w:val="both"/>
      </w:pPr>
      <w:r>
        <w:rPr>
          <w:spacing w:val="-2"/>
          <w:sz w:val="28"/>
          <w:szCs w:val="28"/>
        </w:rPr>
        <w:t>5.1.18.</w:t>
      </w:r>
      <w:r>
        <w:rPr>
          <w:sz w:val="28"/>
          <w:szCs w:val="28"/>
        </w:rPr>
        <w:tab/>
      </w:r>
      <w:r>
        <w:rPr>
          <w:spacing w:val="-1"/>
          <w:sz w:val="28"/>
          <w:szCs w:val="28"/>
        </w:rPr>
        <w:t>Функциональный осмотр проводится с периодичностью один раз в 1-3</w:t>
      </w:r>
      <w:r w:rsidR="00C66A55">
        <w:rPr>
          <w:spacing w:val="-1"/>
          <w:sz w:val="28"/>
          <w:szCs w:val="28"/>
        </w:rPr>
        <w:t xml:space="preserve"> </w:t>
      </w:r>
      <w:r>
        <w:rPr>
          <w:spacing w:val="-3"/>
          <w:sz w:val="28"/>
          <w:szCs w:val="28"/>
        </w:rPr>
        <w:t>месяца, в соответствии с инструкцией изготовителя, а также с учетом интенсивности</w:t>
      </w:r>
      <w:r w:rsidR="00C66A55">
        <w:rPr>
          <w:spacing w:val="-3"/>
          <w:sz w:val="28"/>
          <w:szCs w:val="28"/>
        </w:rPr>
        <w:t xml:space="preserve"> </w:t>
      </w:r>
      <w:r>
        <w:rPr>
          <w:sz w:val="28"/>
          <w:szCs w:val="28"/>
        </w:rPr>
        <w:t>использования площадки. Особое внимание уделяется скрытым, труднодоступным</w:t>
      </w:r>
      <w:r w:rsidR="00C66A55">
        <w:rPr>
          <w:sz w:val="28"/>
          <w:szCs w:val="28"/>
        </w:rPr>
        <w:t xml:space="preserve"> </w:t>
      </w:r>
      <w:r>
        <w:rPr>
          <w:sz w:val="28"/>
          <w:szCs w:val="28"/>
        </w:rPr>
        <w:t>элементам оборудования.</w:t>
      </w:r>
    </w:p>
    <w:p w:rsidR="00A2120D" w:rsidRDefault="00A2120D" w:rsidP="00A2120D">
      <w:pPr>
        <w:shd w:val="clear" w:color="auto" w:fill="FFFFFF"/>
        <w:tabs>
          <w:tab w:val="left" w:pos="1637"/>
        </w:tabs>
        <w:spacing w:line="322" w:lineRule="exact"/>
        <w:ind w:right="5" w:firstLine="710"/>
        <w:jc w:val="both"/>
      </w:pPr>
      <w:r>
        <w:rPr>
          <w:spacing w:val="-2"/>
          <w:sz w:val="28"/>
          <w:szCs w:val="28"/>
        </w:rPr>
        <w:t>5.1.19.</w:t>
      </w:r>
      <w:r>
        <w:rPr>
          <w:sz w:val="28"/>
          <w:szCs w:val="28"/>
        </w:rPr>
        <w:tab/>
        <w:t>Основной осмотр проводится один раз в год. В ходе ежегодного</w:t>
      </w:r>
      <w:r>
        <w:rPr>
          <w:sz w:val="28"/>
          <w:szCs w:val="28"/>
        </w:rPr>
        <w:br/>
      </w:r>
      <w:r>
        <w:rPr>
          <w:spacing w:val="-2"/>
          <w:sz w:val="28"/>
          <w:szCs w:val="28"/>
        </w:rPr>
        <w:t>основного осмотра определяются наличие гниения деревянных элементов, коррозии</w:t>
      </w:r>
      <w:r>
        <w:rPr>
          <w:spacing w:val="-2"/>
          <w:sz w:val="28"/>
          <w:szCs w:val="28"/>
        </w:rPr>
        <w:br/>
      </w:r>
      <w:r>
        <w:rPr>
          <w:spacing w:val="-1"/>
          <w:sz w:val="28"/>
          <w:szCs w:val="28"/>
        </w:rPr>
        <w:t>металлических элементов, влияние выполненных ремонтных работ на безопасность</w:t>
      </w:r>
      <w:r>
        <w:rPr>
          <w:spacing w:val="-1"/>
          <w:sz w:val="28"/>
          <w:szCs w:val="28"/>
        </w:rPr>
        <w:br/>
      </w:r>
      <w:r>
        <w:rPr>
          <w:sz w:val="28"/>
          <w:szCs w:val="28"/>
        </w:rPr>
        <w:t>оборудования. По результатам ежегодного осмотра выявляются дефекты объектов</w:t>
      </w:r>
      <w:r>
        <w:rPr>
          <w:sz w:val="28"/>
          <w:szCs w:val="28"/>
        </w:rPr>
        <w:br/>
        <w:t>благоустройства, подлежащие устранению, определяется характер и объем</w:t>
      </w:r>
      <w:r>
        <w:rPr>
          <w:sz w:val="28"/>
          <w:szCs w:val="28"/>
        </w:rPr>
        <w:br/>
        <w:t>необходимых ремонтных работ и составляется акт.</w:t>
      </w:r>
    </w:p>
    <w:p w:rsidR="00A2120D" w:rsidRDefault="00A2120D" w:rsidP="00A2120D">
      <w:pPr>
        <w:shd w:val="clear" w:color="auto" w:fill="FFFFFF"/>
        <w:tabs>
          <w:tab w:val="left" w:pos="1757"/>
        </w:tabs>
        <w:spacing w:line="322" w:lineRule="exact"/>
        <w:ind w:right="14" w:firstLine="710"/>
        <w:jc w:val="both"/>
      </w:pPr>
      <w:r>
        <w:rPr>
          <w:spacing w:val="-2"/>
          <w:sz w:val="28"/>
          <w:szCs w:val="28"/>
        </w:rPr>
        <w:t>5.1.20.</w:t>
      </w:r>
      <w:r>
        <w:rPr>
          <w:sz w:val="28"/>
          <w:szCs w:val="28"/>
        </w:rPr>
        <w:tab/>
        <w:t>В целях контроля периодичности, полноты и правильности</w:t>
      </w:r>
      <w:r>
        <w:rPr>
          <w:sz w:val="28"/>
          <w:szCs w:val="28"/>
        </w:rPr>
        <w:br/>
        <w:t>выполняемых работ при осмотрах различного вида лицом, осуществляющим</w:t>
      </w:r>
      <w:r>
        <w:rPr>
          <w:sz w:val="28"/>
          <w:szCs w:val="28"/>
        </w:rPr>
        <w:br/>
      </w:r>
      <w:r>
        <w:rPr>
          <w:spacing w:val="-1"/>
          <w:sz w:val="28"/>
          <w:szCs w:val="28"/>
        </w:rPr>
        <w:t>эксплуатацию площадки, должны быть разработаны графики проведения осмотров.</w:t>
      </w:r>
    </w:p>
    <w:p w:rsidR="00A2120D" w:rsidRDefault="00A2120D" w:rsidP="00A2120D">
      <w:pPr>
        <w:shd w:val="clear" w:color="auto" w:fill="FFFFFF"/>
        <w:tabs>
          <w:tab w:val="left" w:pos="1694"/>
        </w:tabs>
        <w:spacing w:line="322" w:lineRule="exact"/>
        <w:ind w:right="10" w:firstLine="710"/>
        <w:jc w:val="both"/>
      </w:pPr>
      <w:r>
        <w:rPr>
          <w:spacing w:val="-2"/>
          <w:sz w:val="28"/>
          <w:szCs w:val="28"/>
        </w:rPr>
        <w:t>5.1.21.</w:t>
      </w:r>
      <w:r>
        <w:rPr>
          <w:sz w:val="28"/>
          <w:szCs w:val="28"/>
        </w:rPr>
        <w:tab/>
        <w:t>При обнаружении в процессе осмотра оборудования дефектов,</w:t>
      </w:r>
      <w:r>
        <w:rPr>
          <w:sz w:val="28"/>
          <w:szCs w:val="28"/>
        </w:rPr>
        <w:br/>
        <w:t>влияющих на безопасность оборудования, дефекты должны быть незамедлительно</w:t>
      </w:r>
      <w:r>
        <w:rPr>
          <w:sz w:val="28"/>
          <w:szCs w:val="28"/>
        </w:rPr>
        <w:br/>
        <w:t>устранены. Если это невозможно, эксплуатацию оборудования необходимо</w:t>
      </w:r>
      <w:r>
        <w:rPr>
          <w:sz w:val="28"/>
          <w:szCs w:val="28"/>
        </w:rPr>
        <w:br/>
      </w:r>
      <w:r>
        <w:rPr>
          <w:spacing w:val="-2"/>
          <w:sz w:val="28"/>
          <w:szCs w:val="28"/>
        </w:rPr>
        <w:t>прекратить, либо оборудование должно быть демонтировано и удалено с площадки.</w:t>
      </w:r>
      <w:r>
        <w:rPr>
          <w:spacing w:val="-2"/>
          <w:sz w:val="28"/>
          <w:szCs w:val="28"/>
        </w:rPr>
        <w:br/>
      </w:r>
      <w:r>
        <w:rPr>
          <w:sz w:val="28"/>
          <w:szCs w:val="28"/>
        </w:rPr>
        <w:t>После удаления оборудования оставшийся в земле фундамент также удаляют или</w:t>
      </w:r>
      <w:r>
        <w:rPr>
          <w:sz w:val="28"/>
          <w:szCs w:val="28"/>
        </w:rPr>
        <w:br/>
        <w:t>огораживают способом, исключающим возможность получения травм.</w:t>
      </w:r>
    </w:p>
    <w:p w:rsidR="00A2120D" w:rsidRDefault="00A2120D" w:rsidP="00A2120D">
      <w:pPr>
        <w:shd w:val="clear" w:color="auto" w:fill="FFFFFF"/>
        <w:tabs>
          <w:tab w:val="left" w:pos="1570"/>
          <w:tab w:val="left" w:pos="2914"/>
          <w:tab w:val="left" w:pos="4656"/>
          <w:tab w:val="left" w:pos="5957"/>
          <w:tab w:val="left" w:pos="8179"/>
        </w:tabs>
        <w:spacing w:line="322" w:lineRule="exact"/>
        <w:ind w:right="10" w:firstLine="710"/>
        <w:jc w:val="both"/>
      </w:pPr>
      <w:r>
        <w:rPr>
          <w:spacing w:val="-2"/>
          <w:sz w:val="28"/>
          <w:szCs w:val="28"/>
        </w:rPr>
        <w:t>5.1.22.</w:t>
      </w:r>
      <w:r>
        <w:rPr>
          <w:sz w:val="28"/>
          <w:szCs w:val="28"/>
        </w:rPr>
        <w:tab/>
        <w:t>Обслуживание включает: мероприятия по поддержанию безопасности</w:t>
      </w:r>
      <w:r w:rsidR="00C66A55">
        <w:rPr>
          <w:sz w:val="28"/>
          <w:szCs w:val="28"/>
        </w:rPr>
        <w:t xml:space="preserve"> </w:t>
      </w:r>
      <w:r>
        <w:rPr>
          <w:sz w:val="28"/>
          <w:szCs w:val="28"/>
        </w:rPr>
        <w:t>и качества функционирования оборудования и покрытий площадки; проверку</w:t>
      </w:r>
      <w:r w:rsidR="00C66A55">
        <w:rPr>
          <w:sz w:val="28"/>
          <w:szCs w:val="28"/>
        </w:rPr>
        <w:t xml:space="preserve"> </w:t>
      </w:r>
      <w:r>
        <w:rPr>
          <w:sz w:val="28"/>
          <w:szCs w:val="28"/>
        </w:rPr>
        <w:t>и</w:t>
      </w:r>
      <w:r w:rsidR="00C66A55">
        <w:rPr>
          <w:sz w:val="28"/>
          <w:szCs w:val="28"/>
        </w:rPr>
        <w:t xml:space="preserve"> </w:t>
      </w:r>
      <w:r>
        <w:rPr>
          <w:sz w:val="28"/>
          <w:szCs w:val="28"/>
        </w:rPr>
        <w:t>подтягивание узлов крепления; обновление окраски оборудования; обслуживание</w:t>
      </w:r>
      <w:r w:rsidR="00C66A55">
        <w:rPr>
          <w:sz w:val="28"/>
          <w:szCs w:val="28"/>
        </w:rPr>
        <w:t xml:space="preserve"> </w:t>
      </w:r>
      <w:r>
        <w:rPr>
          <w:spacing w:val="-2"/>
          <w:sz w:val="28"/>
          <w:szCs w:val="28"/>
        </w:rPr>
        <w:t>ударопоглощающих</w:t>
      </w:r>
      <w:r>
        <w:rPr>
          <w:rFonts w:ascii="Arial" w:hAnsi="Arial" w:cs="Arial"/>
          <w:sz w:val="28"/>
          <w:szCs w:val="28"/>
        </w:rPr>
        <w:tab/>
      </w:r>
      <w:r>
        <w:rPr>
          <w:spacing w:val="-2"/>
          <w:sz w:val="28"/>
          <w:szCs w:val="28"/>
        </w:rPr>
        <w:t>покрытий;</w:t>
      </w:r>
      <w:r>
        <w:rPr>
          <w:rFonts w:ascii="Arial" w:cs="Arial"/>
          <w:sz w:val="28"/>
          <w:szCs w:val="28"/>
        </w:rPr>
        <w:tab/>
      </w:r>
      <w:r>
        <w:rPr>
          <w:spacing w:val="-2"/>
          <w:sz w:val="28"/>
          <w:szCs w:val="28"/>
        </w:rPr>
        <w:t>смазку</w:t>
      </w:r>
      <w:r>
        <w:rPr>
          <w:rFonts w:ascii="Arial" w:hAnsi="Arial" w:cs="Arial"/>
          <w:sz w:val="28"/>
          <w:szCs w:val="28"/>
        </w:rPr>
        <w:tab/>
      </w:r>
      <w:r>
        <w:rPr>
          <w:spacing w:val="-2"/>
          <w:sz w:val="28"/>
          <w:szCs w:val="28"/>
        </w:rPr>
        <w:t>подшипников;</w:t>
      </w:r>
      <w:r w:rsidR="00C66A55">
        <w:rPr>
          <w:spacing w:val="-2"/>
          <w:sz w:val="28"/>
          <w:szCs w:val="28"/>
        </w:rPr>
        <w:t xml:space="preserve"> в</w:t>
      </w:r>
      <w:r>
        <w:rPr>
          <w:spacing w:val="-2"/>
          <w:sz w:val="28"/>
          <w:szCs w:val="28"/>
        </w:rPr>
        <w:t>осстановление</w:t>
      </w:r>
      <w:r w:rsidR="00C66A55">
        <w:rPr>
          <w:spacing w:val="-2"/>
          <w:sz w:val="28"/>
          <w:szCs w:val="28"/>
        </w:rPr>
        <w:t xml:space="preserve"> </w:t>
      </w:r>
      <w:r>
        <w:rPr>
          <w:sz w:val="28"/>
          <w:szCs w:val="28"/>
        </w:rPr>
        <w:t>ударопоглощающих покрытий из сыпучих материалов и корректировку их уровня.</w:t>
      </w:r>
    </w:p>
    <w:p w:rsidR="00A2120D" w:rsidRDefault="00A2120D" w:rsidP="00A2120D">
      <w:pPr>
        <w:shd w:val="clear" w:color="auto" w:fill="FFFFFF"/>
        <w:tabs>
          <w:tab w:val="left" w:pos="1718"/>
        </w:tabs>
        <w:spacing w:line="322" w:lineRule="exact"/>
        <w:ind w:right="14" w:firstLine="710"/>
        <w:jc w:val="both"/>
      </w:pPr>
      <w:r>
        <w:rPr>
          <w:spacing w:val="-2"/>
          <w:sz w:val="28"/>
          <w:szCs w:val="28"/>
        </w:rPr>
        <w:t>5.1.23.</w:t>
      </w:r>
      <w:r>
        <w:rPr>
          <w:sz w:val="28"/>
          <w:szCs w:val="28"/>
        </w:rPr>
        <w:tab/>
        <w:t>Лица, производящие ремонтные работы, принимают меры по</w:t>
      </w:r>
      <w:r>
        <w:rPr>
          <w:sz w:val="28"/>
          <w:szCs w:val="28"/>
        </w:rPr>
        <w:br/>
        <w:t>ограждению места производства работ, исключающему допуск детей и получение</w:t>
      </w:r>
      <w:r>
        <w:rPr>
          <w:sz w:val="28"/>
          <w:szCs w:val="28"/>
        </w:rPr>
        <w:br/>
      </w:r>
      <w:r>
        <w:rPr>
          <w:sz w:val="28"/>
          <w:szCs w:val="28"/>
        </w:rPr>
        <w:lastRenderedPageBreak/>
        <w:t>ими травм. Ремонтные работы включают замену крепежных деталей, сварочные</w:t>
      </w:r>
      <w:r>
        <w:rPr>
          <w:sz w:val="28"/>
          <w:szCs w:val="28"/>
        </w:rPr>
        <w:br/>
        <w:t>работы, замену частей оборудования.</w:t>
      </w:r>
    </w:p>
    <w:p w:rsidR="00A2120D" w:rsidRDefault="00A2120D" w:rsidP="00A2120D">
      <w:pPr>
        <w:shd w:val="clear" w:color="auto" w:fill="FFFFFF"/>
        <w:spacing w:before="317"/>
        <w:ind w:firstLine="710"/>
      </w:pPr>
      <w:r>
        <w:rPr>
          <w:sz w:val="28"/>
          <w:szCs w:val="28"/>
        </w:rPr>
        <w:t>5.2. Содержание площадок автостоянок, мест размещения и хранения</w:t>
      </w:r>
    </w:p>
    <w:p w:rsidR="00A2120D" w:rsidRDefault="00A2120D" w:rsidP="00A2120D">
      <w:pPr>
        <w:shd w:val="clear" w:color="auto" w:fill="FFFFFF"/>
        <w:ind w:right="10"/>
      </w:pPr>
      <w:r>
        <w:rPr>
          <w:sz w:val="28"/>
          <w:szCs w:val="28"/>
        </w:rPr>
        <w:t>транспортных средств</w:t>
      </w:r>
    </w:p>
    <w:p w:rsidR="00A2120D" w:rsidRDefault="00A2120D" w:rsidP="00A2120D">
      <w:pPr>
        <w:shd w:val="clear" w:color="auto" w:fill="FFFFFF"/>
        <w:tabs>
          <w:tab w:val="left" w:pos="1402"/>
        </w:tabs>
        <w:spacing w:line="322" w:lineRule="exact"/>
        <w:ind w:right="5" w:firstLine="710"/>
        <w:jc w:val="both"/>
      </w:pPr>
      <w:r>
        <w:rPr>
          <w:spacing w:val="-1"/>
          <w:sz w:val="28"/>
          <w:szCs w:val="28"/>
        </w:rPr>
        <w:t>5.2.1.</w:t>
      </w:r>
      <w:r>
        <w:rPr>
          <w:sz w:val="28"/>
          <w:szCs w:val="28"/>
        </w:rPr>
        <w:tab/>
      </w:r>
      <w:r>
        <w:rPr>
          <w:spacing w:val="-2"/>
          <w:sz w:val="28"/>
          <w:szCs w:val="28"/>
        </w:rPr>
        <w:t>Юридическое лицо (индивидуальный предприниматель) или физическое</w:t>
      </w:r>
      <w:r w:rsidR="00C66A55">
        <w:rPr>
          <w:spacing w:val="-2"/>
          <w:sz w:val="28"/>
          <w:szCs w:val="28"/>
        </w:rPr>
        <w:t xml:space="preserve"> </w:t>
      </w:r>
      <w:r>
        <w:rPr>
          <w:spacing w:val="-3"/>
          <w:sz w:val="28"/>
          <w:szCs w:val="28"/>
        </w:rPr>
        <w:t>лицо, эксплуатирующее площадку, обеспечивает ее содержание, а также содержание</w:t>
      </w:r>
      <w:r w:rsidR="00C66A55">
        <w:rPr>
          <w:spacing w:val="-3"/>
          <w:sz w:val="28"/>
          <w:szCs w:val="28"/>
        </w:rPr>
        <w:t xml:space="preserve"> </w:t>
      </w:r>
      <w:r>
        <w:rPr>
          <w:sz w:val="28"/>
          <w:szCs w:val="28"/>
        </w:rPr>
        <w:t>прилегающей территории, установленной органом местного самоуправления.</w:t>
      </w:r>
    </w:p>
    <w:p w:rsidR="00A2120D" w:rsidRDefault="00A2120D" w:rsidP="00A2120D">
      <w:pPr>
        <w:shd w:val="clear" w:color="auto" w:fill="FFFFFF"/>
        <w:tabs>
          <w:tab w:val="left" w:pos="1733"/>
          <w:tab w:val="left" w:pos="2803"/>
          <w:tab w:val="left" w:pos="5366"/>
          <w:tab w:val="left" w:pos="7426"/>
          <w:tab w:val="left" w:pos="8918"/>
        </w:tabs>
        <w:spacing w:line="322" w:lineRule="exact"/>
        <w:ind w:right="5" w:firstLine="710"/>
        <w:jc w:val="both"/>
      </w:pPr>
      <w:r>
        <w:rPr>
          <w:spacing w:val="-1"/>
          <w:sz w:val="28"/>
          <w:szCs w:val="28"/>
        </w:rPr>
        <w:t>5.2.2.</w:t>
      </w:r>
      <w:r w:rsidR="00C66A55">
        <w:rPr>
          <w:spacing w:val="-1"/>
          <w:sz w:val="28"/>
          <w:szCs w:val="28"/>
        </w:rPr>
        <w:t xml:space="preserve"> </w:t>
      </w:r>
      <w:r>
        <w:rPr>
          <w:spacing w:val="-3"/>
          <w:sz w:val="28"/>
          <w:szCs w:val="28"/>
        </w:rPr>
        <w:t>Лица,</w:t>
      </w:r>
      <w:r>
        <w:rPr>
          <w:rFonts w:ascii="Arial" w:cs="Arial"/>
          <w:sz w:val="28"/>
          <w:szCs w:val="28"/>
        </w:rPr>
        <w:tab/>
      </w:r>
      <w:r>
        <w:rPr>
          <w:spacing w:val="-3"/>
          <w:sz w:val="28"/>
          <w:szCs w:val="28"/>
        </w:rPr>
        <w:t>эксплуатирующие</w:t>
      </w:r>
      <w:r>
        <w:rPr>
          <w:rFonts w:ascii="Arial" w:hAnsi="Arial" w:cs="Arial"/>
          <w:sz w:val="28"/>
          <w:szCs w:val="28"/>
        </w:rPr>
        <w:tab/>
      </w:r>
      <w:r>
        <w:rPr>
          <w:spacing w:val="-2"/>
          <w:sz w:val="28"/>
          <w:szCs w:val="28"/>
        </w:rPr>
        <w:t>транспортные</w:t>
      </w:r>
      <w:r>
        <w:rPr>
          <w:rFonts w:ascii="Arial" w:hAnsi="Arial" w:cs="Arial"/>
          <w:sz w:val="28"/>
          <w:szCs w:val="28"/>
        </w:rPr>
        <w:tab/>
      </w:r>
      <w:r>
        <w:rPr>
          <w:spacing w:val="-3"/>
          <w:sz w:val="28"/>
          <w:szCs w:val="28"/>
        </w:rPr>
        <w:t>средства,</w:t>
      </w:r>
      <w:r w:rsidR="00C66A55">
        <w:rPr>
          <w:spacing w:val="-3"/>
          <w:sz w:val="28"/>
          <w:szCs w:val="28"/>
        </w:rPr>
        <w:t xml:space="preserve"> </w:t>
      </w:r>
      <w:r>
        <w:rPr>
          <w:spacing w:val="-2"/>
          <w:sz w:val="28"/>
          <w:szCs w:val="28"/>
        </w:rPr>
        <w:t>дорожно-</w:t>
      </w:r>
      <w:r>
        <w:rPr>
          <w:spacing w:val="-2"/>
          <w:sz w:val="28"/>
          <w:szCs w:val="28"/>
        </w:rPr>
        <w:br/>
      </w:r>
      <w:r>
        <w:rPr>
          <w:sz w:val="28"/>
          <w:szCs w:val="28"/>
        </w:rPr>
        <w:t>строительную и сельскохозяйственную технику или производящие ремонт</w:t>
      </w:r>
      <w:r>
        <w:rPr>
          <w:sz w:val="28"/>
          <w:szCs w:val="28"/>
        </w:rPr>
        <w:br/>
        <w:t>указанной техники обязаны осуществлять сбор и передачу замененных деталей и</w:t>
      </w:r>
      <w:r>
        <w:rPr>
          <w:sz w:val="28"/>
          <w:szCs w:val="28"/>
        </w:rPr>
        <w:br/>
        <w:t>комплектующих (фильтров, канистр, стеклоочистителей и т. п.) организациям,</w:t>
      </w:r>
      <w:r>
        <w:rPr>
          <w:sz w:val="28"/>
          <w:szCs w:val="28"/>
        </w:rPr>
        <w:br/>
        <w:t>осуществляющим их переработку или утилизацию. Запрещается сжигание</w:t>
      </w:r>
      <w:r>
        <w:rPr>
          <w:sz w:val="28"/>
          <w:szCs w:val="28"/>
        </w:rPr>
        <w:br/>
        <w:t>автомобильных покрышек и комплектующих, их сброс в контейнеры, бункеры, на</w:t>
      </w:r>
      <w:r>
        <w:rPr>
          <w:sz w:val="28"/>
          <w:szCs w:val="28"/>
        </w:rPr>
        <w:br/>
        <w:t>контейнерные площадки и вне установленных для этих целей мест.</w:t>
      </w:r>
    </w:p>
    <w:p w:rsidR="00A2120D" w:rsidRDefault="00A2120D" w:rsidP="00A2120D">
      <w:pPr>
        <w:shd w:val="clear" w:color="auto" w:fill="FFFFFF"/>
        <w:tabs>
          <w:tab w:val="left" w:pos="1618"/>
        </w:tabs>
        <w:spacing w:line="322" w:lineRule="exact"/>
        <w:ind w:firstLine="710"/>
        <w:jc w:val="both"/>
      </w:pPr>
      <w:r>
        <w:rPr>
          <w:spacing w:val="-1"/>
          <w:sz w:val="28"/>
          <w:szCs w:val="28"/>
        </w:rPr>
        <w:t>5.2.3.</w:t>
      </w:r>
      <w:r>
        <w:rPr>
          <w:sz w:val="28"/>
          <w:szCs w:val="28"/>
        </w:rPr>
        <w:tab/>
        <w:t>На территории стоянок, станций технического обслуживания,</w:t>
      </w:r>
      <w:r>
        <w:rPr>
          <w:sz w:val="28"/>
          <w:szCs w:val="28"/>
        </w:rPr>
        <w:br/>
      </w:r>
      <w:r>
        <w:rPr>
          <w:spacing w:val="-3"/>
          <w:sz w:val="28"/>
          <w:szCs w:val="28"/>
        </w:rPr>
        <w:t>автомобильных моек следует предусматривать пешеходные дорожки, осветительное</w:t>
      </w:r>
      <w:r>
        <w:rPr>
          <w:spacing w:val="-3"/>
          <w:sz w:val="28"/>
          <w:szCs w:val="28"/>
        </w:rPr>
        <w:br/>
      </w:r>
      <w:r>
        <w:rPr>
          <w:sz w:val="28"/>
          <w:szCs w:val="28"/>
        </w:rPr>
        <w:t>оборудование, информационные указатели, твердые виды покрытия, урны или</w:t>
      </w:r>
      <w:r>
        <w:rPr>
          <w:sz w:val="28"/>
          <w:szCs w:val="28"/>
        </w:rPr>
        <w:br/>
        <w:t>контейнеры для мусора, вывоз которого осуществляется согласно заключенным</w:t>
      </w:r>
      <w:r>
        <w:rPr>
          <w:sz w:val="28"/>
          <w:szCs w:val="28"/>
        </w:rPr>
        <w:br/>
        <w:t>договорам с организациями, осуществляющими вывоз и утилизацию мусора.</w:t>
      </w:r>
    </w:p>
    <w:p w:rsidR="00A2120D" w:rsidRDefault="00A2120D" w:rsidP="00A2120D">
      <w:pPr>
        <w:shd w:val="clear" w:color="auto" w:fill="FFFFFF"/>
        <w:tabs>
          <w:tab w:val="left" w:pos="1430"/>
        </w:tabs>
        <w:spacing w:line="322" w:lineRule="exact"/>
        <w:ind w:right="10" w:firstLine="710"/>
        <w:jc w:val="both"/>
      </w:pPr>
      <w:r>
        <w:rPr>
          <w:spacing w:val="-1"/>
          <w:sz w:val="28"/>
          <w:szCs w:val="28"/>
        </w:rPr>
        <w:t>5.2.4.</w:t>
      </w:r>
      <w:r>
        <w:rPr>
          <w:sz w:val="28"/>
          <w:szCs w:val="28"/>
        </w:rPr>
        <w:tab/>
        <w:t>Кровли зданий гаражей, стоянок, станций технического обслуживания,</w:t>
      </w:r>
      <w:r>
        <w:rPr>
          <w:sz w:val="28"/>
          <w:szCs w:val="28"/>
        </w:rPr>
        <w:br/>
        <w:t>автомобильных моек должны содержаться в чистоте.</w:t>
      </w:r>
    </w:p>
    <w:p w:rsidR="00A2120D" w:rsidRDefault="00A2120D" w:rsidP="00A2120D">
      <w:pPr>
        <w:shd w:val="clear" w:color="auto" w:fill="FFFFFF"/>
        <w:tabs>
          <w:tab w:val="left" w:pos="1536"/>
        </w:tabs>
        <w:spacing w:line="322" w:lineRule="exact"/>
        <w:ind w:right="14" w:firstLine="710"/>
        <w:jc w:val="both"/>
      </w:pPr>
      <w:r>
        <w:rPr>
          <w:spacing w:val="-1"/>
          <w:sz w:val="28"/>
          <w:szCs w:val="28"/>
        </w:rPr>
        <w:t>5.2.5.</w:t>
      </w:r>
      <w:r>
        <w:rPr>
          <w:sz w:val="28"/>
          <w:szCs w:val="28"/>
        </w:rPr>
        <w:tab/>
        <w:t>Ливневые системы водоотведения, расположенные на территории</w:t>
      </w:r>
      <w:r>
        <w:rPr>
          <w:sz w:val="28"/>
          <w:szCs w:val="28"/>
        </w:rPr>
        <w:br/>
        <w:t>стоянок, станций технического обслуживания, автомобильных моек, должны</w:t>
      </w:r>
      <w:r>
        <w:rPr>
          <w:sz w:val="28"/>
          <w:szCs w:val="28"/>
        </w:rPr>
        <w:br/>
      </w:r>
      <w:r>
        <w:rPr>
          <w:spacing w:val="-1"/>
          <w:sz w:val="28"/>
          <w:szCs w:val="28"/>
        </w:rPr>
        <w:t>содержаться в чистоте и очищаться по мере необходимости, но не реже одного раза</w:t>
      </w:r>
      <w:r>
        <w:rPr>
          <w:spacing w:val="-1"/>
          <w:sz w:val="28"/>
          <w:szCs w:val="28"/>
        </w:rPr>
        <w:br/>
      </w:r>
      <w:r>
        <w:rPr>
          <w:sz w:val="28"/>
          <w:szCs w:val="28"/>
        </w:rPr>
        <w:t>в год по окончанию зимнего периода.</w:t>
      </w:r>
    </w:p>
    <w:p w:rsidR="00A2120D" w:rsidRDefault="00A2120D" w:rsidP="00A2120D">
      <w:pPr>
        <w:shd w:val="clear" w:color="auto" w:fill="FFFFFF"/>
        <w:tabs>
          <w:tab w:val="left" w:pos="1618"/>
        </w:tabs>
        <w:spacing w:line="322" w:lineRule="exact"/>
        <w:ind w:right="5" w:firstLine="710"/>
        <w:jc w:val="both"/>
      </w:pPr>
      <w:r>
        <w:rPr>
          <w:spacing w:val="-1"/>
          <w:sz w:val="28"/>
          <w:szCs w:val="28"/>
        </w:rPr>
        <w:t>5.2.6.</w:t>
      </w:r>
      <w:r>
        <w:rPr>
          <w:sz w:val="28"/>
          <w:szCs w:val="28"/>
        </w:rPr>
        <w:tab/>
        <w:t>На территории стоянок, станций технического обслуживания,</w:t>
      </w:r>
      <w:r>
        <w:rPr>
          <w:sz w:val="28"/>
          <w:szCs w:val="28"/>
        </w:rPr>
        <w:br/>
        <w:t>автомобильных моек организуется раздельный сбор отработанных масел и иных</w:t>
      </w:r>
      <w:r>
        <w:rPr>
          <w:sz w:val="28"/>
          <w:szCs w:val="28"/>
        </w:rPr>
        <w:br/>
        <w:t>технических жидкостей, автомобильных покрышек, металлического лома, вывоз</w:t>
      </w:r>
      <w:r>
        <w:rPr>
          <w:sz w:val="28"/>
          <w:szCs w:val="28"/>
        </w:rPr>
        <w:br/>
        <w:t>которых осуществляется согласно специально заключенным договорам. Площадки</w:t>
      </w:r>
    </w:p>
    <w:p w:rsidR="00A2120D" w:rsidRDefault="00A2120D" w:rsidP="00A2120D">
      <w:pPr>
        <w:shd w:val="clear" w:color="auto" w:fill="FFFFFF"/>
        <w:spacing w:line="322" w:lineRule="exact"/>
        <w:ind w:right="14"/>
        <w:jc w:val="both"/>
      </w:pPr>
      <w:r>
        <w:rPr>
          <w:spacing w:val="-14"/>
          <w:sz w:val="28"/>
          <w:szCs w:val="28"/>
        </w:rPr>
        <w:t xml:space="preserve">для  сбора отходов  производства должны иметь твердое покрытие и навес, </w:t>
      </w:r>
      <w:r>
        <w:rPr>
          <w:sz w:val="28"/>
          <w:szCs w:val="28"/>
        </w:rPr>
        <w:t>исключающий попадание атмосферных осадков.</w:t>
      </w:r>
    </w:p>
    <w:p w:rsidR="00A2120D" w:rsidRDefault="00A2120D" w:rsidP="00A2120D">
      <w:pPr>
        <w:shd w:val="clear" w:color="auto" w:fill="FFFFFF"/>
        <w:spacing w:before="317"/>
        <w:ind w:left="1882"/>
      </w:pPr>
      <w:r>
        <w:rPr>
          <w:sz w:val="28"/>
          <w:szCs w:val="28"/>
        </w:rPr>
        <w:t>5.3. Содержание объектов (средств) наружного освещения</w:t>
      </w:r>
    </w:p>
    <w:p w:rsidR="00A2120D" w:rsidRDefault="00A2120D" w:rsidP="00A2120D">
      <w:pPr>
        <w:shd w:val="clear" w:color="auto" w:fill="FFFFFF"/>
        <w:tabs>
          <w:tab w:val="left" w:pos="1411"/>
        </w:tabs>
        <w:spacing w:line="322" w:lineRule="exact"/>
        <w:ind w:right="5" w:firstLine="710"/>
        <w:jc w:val="both"/>
      </w:pPr>
      <w:r>
        <w:rPr>
          <w:spacing w:val="-1"/>
          <w:sz w:val="28"/>
          <w:szCs w:val="28"/>
        </w:rPr>
        <w:t>5.3.1.</w:t>
      </w:r>
      <w:r>
        <w:rPr>
          <w:sz w:val="28"/>
          <w:szCs w:val="28"/>
        </w:rPr>
        <w:tab/>
      </w:r>
      <w:r>
        <w:rPr>
          <w:spacing w:val="-1"/>
          <w:sz w:val="28"/>
          <w:szCs w:val="28"/>
        </w:rPr>
        <w:t>Все системы уличного, дворового и других видов наружного освещения</w:t>
      </w:r>
      <w:r>
        <w:rPr>
          <w:spacing w:val="-1"/>
          <w:sz w:val="28"/>
          <w:szCs w:val="28"/>
        </w:rPr>
        <w:br/>
      </w:r>
      <w:r>
        <w:rPr>
          <w:sz w:val="28"/>
          <w:szCs w:val="28"/>
        </w:rPr>
        <w:t>должны поддерживаться в исправном состоянии. Собственники сетей наружного</w:t>
      </w:r>
      <w:r>
        <w:rPr>
          <w:sz w:val="28"/>
          <w:szCs w:val="28"/>
        </w:rPr>
        <w:br/>
        <w:t>освещения и эксплуатирующие организации должны обеспечивать содержание</w:t>
      </w:r>
      <w:r>
        <w:rPr>
          <w:sz w:val="28"/>
          <w:szCs w:val="28"/>
        </w:rPr>
        <w:br/>
        <w:t>сетей и их конструктивных элементов в исправном состоянии, обеспечивать</w:t>
      </w:r>
      <w:r>
        <w:rPr>
          <w:sz w:val="28"/>
          <w:szCs w:val="28"/>
        </w:rPr>
        <w:br/>
        <w:t>надлежащую эксплуатацию и проведение текущих и капитальных ремонтов.</w:t>
      </w:r>
    </w:p>
    <w:p w:rsidR="00A2120D" w:rsidRDefault="00A2120D" w:rsidP="00A2120D">
      <w:pPr>
        <w:shd w:val="clear" w:color="auto" w:fill="FFFFFF"/>
        <w:tabs>
          <w:tab w:val="left" w:pos="1522"/>
        </w:tabs>
        <w:spacing w:line="322" w:lineRule="exact"/>
        <w:ind w:firstLine="710"/>
        <w:jc w:val="both"/>
      </w:pPr>
      <w:r>
        <w:rPr>
          <w:spacing w:val="-1"/>
          <w:sz w:val="28"/>
          <w:szCs w:val="28"/>
        </w:rPr>
        <w:t>5.3.2.</w:t>
      </w:r>
      <w:r>
        <w:rPr>
          <w:sz w:val="28"/>
          <w:szCs w:val="28"/>
        </w:rPr>
        <w:tab/>
        <w:t>Металлические опоры, кронштейны и другие элементы устройств</w:t>
      </w:r>
      <w:r>
        <w:rPr>
          <w:sz w:val="28"/>
          <w:szCs w:val="28"/>
        </w:rPr>
        <w:br/>
        <w:t>наружного освещения должны содержаться их владельцами в чистоте, не иметь</w:t>
      </w:r>
      <w:r>
        <w:rPr>
          <w:sz w:val="28"/>
          <w:szCs w:val="28"/>
        </w:rPr>
        <w:br/>
        <w:t>очагов коррозии и окрашиваться по мере необходимости, но не реже одного раза в</w:t>
      </w:r>
      <w:r>
        <w:rPr>
          <w:sz w:val="28"/>
          <w:szCs w:val="28"/>
        </w:rPr>
        <w:br/>
        <w:t>три года. Опоры сетей наружного освещения не должны иметь отклонение от</w:t>
      </w:r>
      <w:r>
        <w:rPr>
          <w:sz w:val="28"/>
          <w:szCs w:val="28"/>
        </w:rPr>
        <w:br/>
        <w:t>вертикали более 5 градусов.</w:t>
      </w:r>
    </w:p>
    <w:p w:rsidR="00A2120D" w:rsidRDefault="00A2120D" w:rsidP="00A84901">
      <w:pPr>
        <w:widowControl w:val="0"/>
        <w:numPr>
          <w:ilvl w:val="0"/>
          <w:numId w:val="69"/>
        </w:numPr>
        <w:shd w:val="clear" w:color="auto" w:fill="FFFFFF"/>
        <w:tabs>
          <w:tab w:val="left" w:pos="1574"/>
        </w:tabs>
        <w:autoSpaceDE w:val="0"/>
        <w:autoSpaceDN w:val="0"/>
        <w:adjustRightInd w:val="0"/>
        <w:spacing w:line="322" w:lineRule="exact"/>
        <w:ind w:right="5" w:firstLine="710"/>
        <w:jc w:val="both"/>
        <w:rPr>
          <w:spacing w:val="-1"/>
          <w:sz w:val="28"/>
          <w:szCs w:val="28"/>
        </w:rPr>
      </w:pPr>
      <w:r>
        <w:rPr>
          <w:sz w:val="28"/>
          <w:szCs w:val="28"/>
        </w:rPr>
        <w:lastRenderedPageBreak/>
        <w:t>Поврежденные элементы сетей, влияющие на их работу или электробезопасность, должны ремонтироваться немедленно, не влияющие – в течение 10 дней с момента повреждения. Бездействующие элементы сетей (в том числе временные) должны демонтироваться в течение месяца с момента прекращения действия.</w:t>
      </w:r>
    </w:p>
    <w:p w:rsidR="00A2120D" w:rsidRDefault="00A2120D" w:rsidP="00A84901">
      <w:pPr>
        <w:widowControl w:val="0"/>
        <w:numPr>
          <w:ilvl w:val="0"/>
          <w:numId w:val="69"/>
        </w:numPr>
        <w:shd w:val="clear" w:color="auto" w:fill="FFFFFF"/>
        <w:tabs>
          <w:tab w:val="left" w:pos="1574"/>
        </w:tabs>
        <w:autoSpaceDE w:val="0"/>
        <w:autoSpaceDN w:val="0"/>
        <w:adjustRightInd w:val="0"/>
        <w:spacing w:line="322" w:lineRule="exact"/>
        <w:ind w:right="5" w:firstLine="710"/>
        <w:jc w:val="both"/>
        <w:rPr>
          <w:spacing w:val="-1"/>
          <w:sz w:val="28"/>
          <w:szCs w:val="28"/>
        </w:rPr>
      </w:pPr>
      <w:r>
        <w:rPr>
          <w:sz w:val="28"/>
          <w:szCs w:val="28"/>
        </w:rPr>
        <w:t xml:space="preserve">Количество неработающих светильников на улицах не должно </w:t>
      </w:r>
      <w:r>
        <w:rPr>
          <w:spacing w:val="-3"/>
          <w:sz w:val="28"/>
          <w:szCs w:val="28"/>
        </w:rPr>
        <w:t xml:space="preserve">превышать 10 процентов от их общего числа, при этом не допускается расположение </w:t>
      </w:r>
      <w:r>
        <w:rPr>
          <w:sz w:val="28"/>
          <w:szCs w:val="28"/>
        </w:rPr>
        <w:t>неработающих светильников подряд, один за другим.</w:t>
      </w:r>
    </w:p>
    <w:p w:rsidR="00A2120D" w:rsidRDefault="00A2120D" w:rsidP="00A2120D">
      <w:pPr>
        <w:shd w:val="clear" w:color="auto" w:fill="FFFFFF"/>
        <w:tabs>
          <w:tab w:val="left" w:pos="1522"/>
        </w:tabs>
        <w:spacing w:line="322" w:lineRule="exact"/>
        <w:ind w:right="10" w:firstLine="710"/>
        <w:jc w:val="both"/>
      </w:pPr>
      <w:r>
        <w:rPr>
          <w:spacing w:val="-1"/>
          <w:sz w:val="28"/>
          <w:szCs w:val="28"/>
        </w:rPr>
        <w:t>5.3.5.</w:t>
      </w:r>
      <w:r>
        <w:rPr>
          <w:sz w:val="28"/>
          <w:szCs w:val="28"/>
        </w:rPr>
        <w:tab/>
        <w:t>Срок восстановления горения отдельных светильников не должен</w:t>
      </w:r>
      <w:r>
        <w:rPr>
          <w:sz w:val="28"/>
          <w:szCs w:val="28"/>
        </w:rPr>
        <w:br/>
        <w:t>превышать 10 суток с момента обнаружения неисправностей или поступления</w:t>
      </w:r>
      <w:r>
        <w:rPr>
          <w:sz w:val="28"/>
          <w:szCs w:val="28"/>
        </w:rPr>
        <w:br/>
        <w:t>соответствующего сообщения. Массовое отключение светильников (более 25</w:t>
      </w:r>
      <w:r>
        <w:rPr>
          <w:sz w:val="28"/>
          <w:szCs w:val="28"/>
        </w:rPr>
        <w:br/>
        <w:t>процентов) должно быть устранено в течение одних суток. Массовое отключение,</w:t>
      </w:r>
      <w:r>
        <w:rPr>
          <w:sz w:val="28"/>
          <w:szCs w:val="28"/>
        </w:rPr>
        <w:br/>
        <w:t>возникшее в результате обстоятельств непреодолимой силы, устраняется в</w:t>
      </w:r>
      <w:r>
        <w:rPr>
          <w:sz w:val="28"/>
          <w:szCs w:val="28"/>
        </w:rPr>
        <w:br/>
        <w:t>возможно короткие сроки.</w:t>
      </w:r>
    </w:p>
    <w:p w:rsidR="00A2120D" w:rsidRDefault="00A2120D" w:rsidP="00A2120D">
      <w:pPr>
        <w:shd w:val="clear" w:color="auto" w:fill="FFFFFF"/>
        <w:tabs>
          <w:tab w:val="left" w:pos="1445"/>
        </w:tabs>
        <w:spacing w:line="322" w:lineRule="exact"/>
        <w:ind w:right="5" w:firstLine="710"/>
        <w:jc w:val="both"/>
      </w:pPr>
      <w:r>
        <w:rPr>
          <w:spacing w:val="-1"/>
          <w:sz w:val="28"/>
          <w:szCs w:val="28"/>
        </w:rPr>
        <w:t>5.3.6.</w:t>
      </w:r>
      <w:r>
        <w:rPr>
          <w:sz w:val="28"/>
          <w:szCs w:val="28"/>
        </w:rPr>
        <w:tab/>
        <w:t>Наличие сбитых, а также оставшихся после замены опор освещения в</w:t>
      </w:r>
      <w:r>
        <w:rPr>
          <w:sz w:val="28"/>
          <w:szCs w:val="28"/>
        </w:rPr>
        <w:br/>
        <w:t>местах общественного пользования не допускается. Вывоз таких опор</w:t>
      </w:r>
      <w:r>
        <w:rPr>
          <w:sz w:val="28"/>
          <w:szCs w:val="28"/>
        </w:rPr>
        <w:br/>
        <w:t>осуществляется их владельцами в течение суток с момента демонтажа, либо с</w:t>
      </w:r>
      <w:r>
        <w:rPr>
          <w:sz w:val="28"/>
          <w:szCs w:val="28"/>
        </w:rPr>
        <w:br/>
      </w:r>
      <w:r>
        <w:rPr>
          <w:spacing w:val="-3"/>
          <w:sz w:val="28"/>
          <w:szCs w:val="28"/>
        </w:rPr>
        <w:t>момента получения информации о наличии таких опор от граждан или юридических</w:t>
      </w:r>
      <w:r>
        <w:rPr>
          <w:spacing w:val="-3"/>
          <w:sz w:val="28"/>
          <w:szCs w:val="28"/>
        </w:rPr>
        <w:br/>
      </w:r>
      <w:r>
        <w:rPr>
          <w:sz w:val="28"/>
          <w:szCs w:val="28"/>
        </w:rPr>
        <w:t>лиц, органов государственной власти или органов местного самоуправления.</w:t>
      </w:r>
    </w:p>
    <w:p w:rsidR="00A2120D" w:rsidRDefault="00A2120D" w:rsidP="00A2120D">
      <w:pPr>
        <w:shd w:val="clear" w:color="auto" w:fill="FFFFFF"/>
        <w:spacing w:before="317"/>
        <w:ind w:left="830"/>
      </w:pPr>
      <w:r>
        <w:rPr>
          <w:sz w:val="28"/>
          <w:szCs w:val="28"/>
        </w:rPr>
        <w:t>5.4. Содержание средств размещения информации, рекламных конструкций</w:t>
      </w:r>
    </w:p>
    <w:p w:rsidR="00A2120D" w:rsidRDefault="00A2120D" w:rsidP="00A2120D">
      <w:pPr>
        <w:shd w:val="clear" w:color="auto" w:fill="FFFFFF"/>
        <w:spacing w:line="322" w:lineRule="exact"/>
        <w:ind w:firstLine="710"/>
        <w:jc w:val="both"/>
      </w:pPr>
      <w:r>
        <w:rPr>
          <w:sz w:val="28"/>
          <w:szCs w:val="28"/>
        </w:rPr>
        <w:t xml:space="preserve">5.4.1. Правообладатель средства размещения информации, рекламной конструкции обязан содержать их в чистоте, мойку производить по мере </w:t>
      </w:r>
      <w:r>
        <w:rPr>
          <w:spacing w:val="-1"/>
          <w:sz w:val="28"/>
          <w:szCs w:val="28"/>
        </w:rPr>
        <w:t xml:space="preserve">загрязнения, элементы конструкций окрашивать по мере необходимости, устранять </w:t>
      </w:r>
      <w:r>
        <w:rPr>
          <w:sz w:val="28"/>
          <w:szCs w:val="28"/>
        </w:rPr>
        <w:t xml:space="preserve">загрязнения прилегающей территории, возникшие при их эксплуатации. Элементы освещения средств размещения информации, рекламных конструкций должны содержаться в исправном состоянии. Ремонт неисправных светильников и иных элементов освещения производится в течение 3 дней с момента их выявления. </w:t>
      </w:r>
      <w:r>
        <w:rPr>
          <w:spacing w:val="-11"/>
          <w:sz w:val="28"/>
          <w:szCs w:val="28"/>
        </w:rPr>
        <w:t xml:space="preserve">Техническое состояние должно соответствовать требованиям документов, </w:t>
      </w:r>
      <w:r>
        <w:rPr>
          <w:spacing w:val="-12"/>
          <w:sz w:val="28"/>
          <w:szCs w:val="28"/>
        </w:rPr>
        <w:t xml:space="preserve">необходимых      для  установки средства размещения  информации, рекламной </w:t>
      </w:r>
      <w:r>
        <w:rPr>
          <w:sz w:val="28"/>
          <w:szCs w:val="28"/>
        </w:rPr>
        <w:t>конструкции.</w:t>
      </w:r>
    </w:p>
    <w:p w:rsidR="00A2120D" w:rsidRDefault="00A2120D" w:rsidP="00A2120D">
      <w:pPr>
        <w:shd w:val="clear" w:color="auto" w:fill="FFFFFF"/>
        <w:spacing w:line="322" w:lineRule="exact"/>
        <w:ind w:right="5" w:firstLine="710"/>
        <w:jc w:val="both"/>
      </w:pPr>
      <w:r>
        <w:rPr>
          <w:sz w:val="28"/>
          <w:szCs w:val="28"/>
        </w:rPr>
        <w:t xml:space="preserve">5.4.2. Рекламные конструкции и средства размещения информации, размещаемые на зданиях и сооружениях не должны мешать их текущей эксплуатации, перекрывать технические и инженерные коммуникации, нарушать </w:t>
      </w:r>
      <w:r>
        <w:rPr>
          <w:spacing w:val="-2"/>
          <w:sz w:val="28"/>
          <w:szCs w:val="28"/>
        </w:rPr>
        <w:t xml:space="preserve">функциональное назначение отдельных элементов фасада (незадымляемые балконы </w:t>
      </w:r>
      <w:r>
        <w:rPr>
          <w:sz w:val="28"/>
          <w:szCs w:val="28"/>
        </w:rPr>
        <w:t>и лоджии, слуховые окна и другие), не должны перекрывать оконные проёмы, балконы и лоджии жилых помещений многоквартирных домов.</w:t>
      </w:r>
    </w:p>
    <w:p w:rsidR="00A2120D" w:rsidRDefault="00A2120D" w:rsidP="00A2120D">
      <w:pPr>
        <w:shd w:val="clear" w:color="auto" w:fill="FFFFFF"/>
        <w:spacing w:before="317"/>
        <w:ind w:firstLine="710"/>
      </w:pPr>
      <w:r>
        <w:rPr>
          <w:sz w:val="28"/>
          <w:szCs w:val="28"/>
        </w:rPr>
        <w:t>5.5. Требования к содержанию ограждений (заборов)</w:t>
      </w:r>
    </w:p>
    <w:p w:rsidR="00A2120D" w:rsidRDefault="00A2120D" w:rsidP="00A2120D">
      <w:pPr>
        <w:shd w:val="clear" w:color="auto" w:fill="FFFFFF"/>
        <w:tabs>
          <w:tab w:val="left" w:pos="1502"/>
        </w:tabs>
        <w:spacing w:line="322" w:lineRule="exact"/>
        <w:ind w:firstLine="710"/>
        <w:jc w:val="both"/>
      </w:pPr>
      <w:r>
        <w:rPr>
          <w:spacing w:val="-1"/>
          <w:sz w:val="28"/>
          <w:szCs w:val="28"/>
        </w:rPr>
        <w:t>5.5.1.</w:t>
      </w:r>
      <w:r>
        <w:rPr>
          <w:sz w:val="28"/>
          <w:szCs w:val="28"/>
        </w:rPr>
        <w:tab/>
        <w:t>Не допускается отклонение ограждения от вертикали. Запрещается</w:t>
      </w:r>
      <w:r>
        <w:rPr>
          <w:sz w:val="28"/>
          <w:szCs w:val="28"/>
        </w:rPr>
        <w:br/>
        <w:t>дальнейшая эксплуатация ветхого и аварийного ограждения, а также, отдельных</w:t>
      </w:r>
      <w:r>
        <w:rPr>
          <w:sz w:val="28"/>
          <w:szCs w:val="28"/>
        </w:rPr>
        <w:br/>
        <w:t>элементов ограждения без проведения срочного ремонта, если общая площадь</w:t>
      </w:r>
      <w:r>
        <w:rPr>
          <w:sz w:val="28"/>
          <w:szCs w:val="28"/>
        </w:rPr>
        <w:br/>
        <w:t>разрушения превышает двадцать процентов от общей площади элемента, либо</w:t>
      </w:r>
      <w:r>
        <w:rPr>
          <w:sz w:val="28"/>
          <w:szCs w:val="28"/>
        </w:rPr>
        <w:br/>
        <w:t>отклонение ограждения от вертикали может повлечь его падение.</w:t>
      </w:r>
    </w:p>
    <w:p w:rsidR="00A2120D" w:rsidRDefault="00A2120D" w:rsidP="00A2120D">
      <w:pPr>
        <w:shd w:val="clear" w:color="auto" w:fill="FFFFFF"/>
        <w:tabs>
          <w:tab w:val="left" w:pos="1440"/>
        </w:tabs>
        <w:spacing w:line="322" w:lineRule="exact"/>
        <w:ind w:right="5" w:firstLine="710"/>
        <w:jc w:val="both"/>
      </w:pPr>
      <w:r>
        <w:rPr>
          <w:spacing w:val="-1"/>
          <w:sz w:val="28"/>
          <w:szCs w:val="28"/>
        </w:rPr>
        <w:lastRenderedPageBreak/>
        <w:t>5.5.2.</w:t>
      </w:r>
      <w:r>
        <w:rPr>
          <w:sz w:val="28"/>
          <w:szCs w:val="28"/>
        </w:rPr>
        <w:tab/>
        <w:t>Ограждение должно содержаться в чистоте и порядке собственниками</w:t>
      </w:r>
      <w:r>
        <w:rPr>
          <w:sz w:val="28"/>
          <w:szCs w:val="28"/>
        </w:rPr>
        <w:br/>
        <w:t>(правообладателями) земельного участка, на котором данное ограждение</w:t>
      </w:r>
      <w:r>
        <w:rPr>
          <w:sz w:val="28"/>
          <w:szCs w:val="28"/>
        </w:rPr>
        <w:br/>
        <w:t>установлено. Мойка производится по мере загрязнения, ремонт, окрашивание</w:t>
      </w:r>
      <w:r>
        <w:rPr>
          <w:sz w:val="28"/>
          <w:szCs w:val="28"/>
        </w:rPr>
        <w:br/>
        <w:t>ограждения и его элементов производится по мере необходимости, но не реже</w:t>
      </w:r>
      <w:r>
        <w:rPr>
          <w:sz w:val="28"/>
          <w:szCs w:val="28"/>
        </w:rPr>
        <w:br/>
        <w:t>одного раза в три года.</w:t>
      </w:r>
    </w:p>
    <w:p w:rsidR="00A2120D" w:rsidRDefault="00A2120D" w:rsidP="00A2120D">
      <w:pPr>
        <w:shd w:val="clear" w:color="auto" w:fill="FFFFFF"/>
        <w:spacing w:before="317"/>
        <w:ind w:firstLine="710"/>
      </w:pPr>
      <w:r>
        <w:rPr>
          <w:sz w:val="28"/>
          <w:szCs w:val="28"/>
        </w:rPr>
        <w:t>5.6. Содержание объектов капитального строительства и объектов</w:t>
      </w:r>
    </w:p>
    <w:p w:rsidR="00A2120D" w:rsidRDefault="00A2120D" w:rsidP="00A2120D">
      <w:pPr>
        <w:shd w:val="clear" w:color="auto" w:fill="FFFFFF"/>
        <w:ind w:right="5"/>
      </w:pPr>
      <w:r>
        <w:rPr>
          <w:sz w:val="28"/>
          <w:szCs w:val="28"/>
        </w:rPr>
        <w:t>инфраструктуры</w:t>
      </w:r>
    </w:p>
    <w:p w:rsidR="00A2120D" w:rsidRDefault="00A2120D" w:rsidP="00A2120D">
      <w:pPr>
        <w:shd w:val="clear" w:color="auto" w:fill="FFFFFF"/>
        <w:spacing w:line="322" w:lineRule="exact"/>
        <w:ind w:firstLine="710"/>
      </w:pPr>
      <w:r>
        <w:rPr>
          <w:sz w:val="28"/>
          <w:szCs w:val="28"/>
        </w:rPr>
        <w:t>5.6.1. Содержание объектов капитального строительства:</w:t>
      </w:r>
    </w:p>
    <w:p w:rsidR="00A2120D" w:rsidRDefault="00A2120D" w:rsidP="00A2120D">
      <w:pPr>
        <w:shd w:val="clear" w:color="auto" w:fill="FFFFFF"/>
        <w:tabs>
          <w:tab w:val="left" w:pos="1046"/>
        </w:tabs>
        <w:spacing w:line="322" w:lineRule="exact"/>
        <w:ind w:firstLine="710"/>
        <w:jc w:val="both"/>
      </w:pPr>
      <w:r>
        <w:rPr>
          <w:spacing w:val="-3"/>
          <w:sz w:val="28"/>
          <w:szCs w:val="28"/>
        </w:rPr>
        <w:t>а)</w:t>
      </w:r>
      <w:r>
        <w:rPr>
          <w:sz w:val="28"/>
          <w:szCs w:val="28"/>
        </w:rPr>
        <w:tab/>
        <w:t>местные разрушения облицовки, штукатурки, фактурного и окрасочного</w:t>
      </w:r>
      <w:r>
        <w:rPr>
          <w:sz w:val="28"/>
          <w:szCs w:val="28"/>
        </w:rPr>
        <w:br/>
        <w:t>слоев, трещины в штукатурке, выкрашивание раствора из швов облицовки,</w:t>
      </w:r>
      <w:r>
        <w:rPr>
          <w:sz w:val="28"/>
          <w:szCs w:val="28"/>
        </w:rPr>
        <w:br/>
        <w:t>кирпичной и мелкоблочной кладки, разрушение герметизирующих заделок стыков</w:t>
      </w:r>
      <w:r>
        <w:rPr>
          <w:sz w:val="28"/>
          <w:szCs w:val="28"/>
        </w:rPr>
        <w:br/>
        <w:t>полносборных зданий, повреждение или износ металлических покрытий на</w:t>
      </w:r>
      <w:r>
        <w:rPr>
          <w:sz w:val="28"/>
          <w:szCs w:val="28"/>
        </w:rPr>
        <w:br/>
        <w:t>выступающих частях стен, разрушение водосточных труб, мокрые и ржавые пятна,</w:t>
      </w:r>
      <w:r>
        <w:rPr>
          <w:sz w:val="28"/>
          <w:szCs w:val="28"/>
        </w:rPr>
        <w:br/>
        <w:t>потеки и высолы, общее загрязнение поверхности, разрушение парапетов и иные</w:t>
      </w:r>
      <w:r>
        <w:rPr>
          <w:sz w:val="28"/>
          <w:szCs w:val="28"/>
        </w:rPr>
        <w:br/>
        <w:t>подобные разрушения должны устраняться, не допуская их дальнейшего развития;</w:t>
      </w:r>
    </w:p>
    <w:p w:rsidR="00A2120D" w:rsidRDefault="00A2120D" w:rsidP="00A2120D">
      <w:pPr>
        <w:shd w:val="clear" w:color="auto" w:fill="FFFFFF"/>
        <w:tabs>
          <w:tab w:val="left" w:pos="1142"/>
        </w:tabs>
        <w:spacing w:line="322" w:lineRule="exact"/>
        <w:ind w:right="5" w:firstLine="710"/>
        <w:jc w:val="both"/>
      </w:pPr>
      <w:r>
        <w:rPr>
          <w:spacing w:val="-2"/>
          <w:sz w:val="28"/>
          <w:szCs w:val="28"/>
        </w:rPr>
        <w:t>б)</w:t>
      </w:r>
      <w:r>
        <w:rPr>
          <w:sz w:val="28"/>
          <w:szCs w:val="28"/>
        </w:rPr>
        <w:tab/>
        <w:t>в случае, если в собственности юридических или физических лиц,</w:t>
      </w:r>
      <w:r>
        <w:rPr>
          <w:sz w:val="28"/>
          <w:szCs w:val="28"/>
        </w:rPr>
        <w:br/>
        <w:t>хозяйственном ведении или оперативном управлении юридических лиц находятся</w:t>
      </w:r>
      <w:r>
        <w:rPr>
          <w:sz w:val="28"/>
          <w:szCs w:val="28"/>
        </w:rPr>
        <w:br/>
        <w:t>отдельные нежилые помещения в нежилых или жилых зданиях, такие лица несут</w:t>
      </w:r>
      <w:r>
        <w:rPr>
          <w:sz w:val="28"/>
          <w:szCs w:val="28"/>
        </w:rPr>
        <w:br/>
        <w:t>обязательства по долевому участию в ремонте фасадов названных зданий</w:t>
      </w:r>
      <w:r>
        <w:rPr>
          <w:sz w:val="28"/>
          <w:szCs w:val="28"/>
        </w:rPr>
        <w:br/>
        <w:t>пропорционально занимаемым площадям.</w:t>
      </w:r>
    </w:p>
    <w:p w:rsidR="00A2120D" w:rsidRDefault="00A2120D" w:rsidP="00A2120D">
      <w:pPr>
        <w:shd w:val="clear" w:color="auto" w:fill="FFFFFF"/>
        <w:spacing w:line="322" w:lineRule="exact"/>
        <w:ind w:right="10" w:firstLine="710"/>
        <w:jc w:val="both"/>
      </w:pPr>
      <w:r>
        <w:rPr>
          <w:sz w:val="28"/>
          <w:szCs w:val="28"/>
        </w:rPr>
        <w:t xml:space="preserve">Работы по ремонту и покраске фасадов зданий и их отдельных элементов (балконы, лоджии, кровли, водосточные трубы и т.п.) должны производиться согласно паспорту цветового решения фасада, согласованным с органом местного </w:t>
      </w:r>
      <w:r>
        <w:rPr>
          <w:spacing w:val="-2"/>
          <w:sz w:val="28"/>
          <w:szCs w:val="28"/>
        </w:rPr>
        <w:t xml:space="preserve">самоуправления поселения. Расположенные на фасадах информационные таблички, </w:t>
      </w:r>
      <w:r>
        <w:rPr>
          <w:sz w:val="28"/>
          <w:szCs w:val="28"/>
        </w:rPr>
        <w:t>памятные доски должны поддерживаться в чистоте и исправном состоянии;</w:t>
      </w:r>
    </w:p>
    <w:p w:rsidR="00A2120D" w:rsidRDefault="00A2120D" w:rsidP="00A2120D">
      <w:pPr>
        <w:shd w:val="clear" w:color="auto" w:fill="FFFFFF"/>
        <w:tabs>
          <w:tab w:val="left" w:pos="1090"/>
        </w:tabs>
        <w:spacing w:line="322" w:lineRule="exact"/>
        <w:ind w:firstLine="710"/>
        <w:jc w:val="both"/>
      </w:pPr>
      <w:r>
        <w:rPr>
          <w:spacing w:val="-2"/>
          <w:sz w:val="28"/>
          <w:szCs w:val="28"/>
        </w:rPr>
        <w:t>в)</w:t>
      </w:r>
      <w:r>
        <w:rPr>
          <w:sz w:val="28"/>
          <w:szCs w:val="28"/>
        </w:rPr>
        <w:tab/>
        <w:t>входы, цоколи, витрины должны содержаться в чистоте и исправном</w:t>
      </w:r>
      <w:r>
        <w:rPr>
          <w:sz w:val="28"/>
          <w:szCs w:val="28"/>
        </w:rPr>
        <w:br/>
        <w:t>состоянии;</w:t>
      </w:r>
    </w:p>
    <w:p w:rsidR="00A2120D" w:rsidRDefault="00A2120D" w:rsidP="00A2120D">
      <w:pPr>
        <w:shd w:val="clear" w:color="auto" w:fill="FFFFFF"/>
        <w:tabs>
          <w:tab w:val="left" w:pos="974"/>
        </w:tabs>
        <w:spacing w:line="322" w:lineRule="exact"/>
        <w:ind w:right="14" w:firstLine="710"/>
        <w:jc w:val="both"/>
      </w:pPr>
      <w:r>
        <w:rPr>
          <w:spacing w:val="-3"/>
          <w:sz w:val="28"/>
          <w:szCs w:val="28"/>
        </w:rPr>
        <w:t>г)</w:t>
      </w:r>
      <w:r>
        <w:rPr>
          <w:sz w:val="28"/>
          <w:szCs w:val="28"/>
        </w:rPr>
        <w:tab/>
      </w:r>
      <w:r>
        <w:rPr>
          <w:spacing w:val="-3"/>
          <w:sz w:val="28"/>
          <w:szCs w:val="28"/>
        </w:rPr>
        <w:t>домовые знаки должны содержаться в чистоте, их освещение в темное время</w:t>
      </w:r>
      <w:r>
        <w:rPr>
          <w:spacing w:val="-3"/>
          <w:sz w:val="28"/>
          <w:szCs w:val="28"/>
        </w:rPr>
        <w:br/>
      </w:r>
      <w:r>
        <w:rPr>
          <w:sz w:val="28"/>
          <w:szCs w:val="28"/>
        </w:rPr>
        <w:t>суток должно быть в исправном состоянии;</w:t>
      </w:r>
    </w:p>
    <w:p w:rsidR="00A2120D" w:rsidRDefault="00A2120D" w:rsidP="00A2120D">
      <w:pPr>
        <w:shd w:val="clear" w:color="auto" w:fill="FFFFFF"/>
        <w:tabs>
          <w:tab w:val="left" w:pos="1022"/>
        </w:tabs>
        <w:spacing w:line="322" w:lineRule="exact"/>
        <w:ind w:right="10" w:firstLine="710"/>
        <w:jc w:val="both"/>
      </w:pPr>
      <w:r>
        <w:rPr>
          <w:spacing w:val="-2"/>
          <w:sz w:val="28"/>
          <w:szCs w:val="28"/>
        </w:rPr>
        <w:t>д)</w:t>
      </w:r>
      <w:r>
        <w:rPr>
          <w:sz w:val="28"/>
          <w:szCs w:val="28"/>
        </w:rPr>
        <w:tab/>
      </w:r>
      <w:r>
        <w:rPr>
          <w:spacing w:val="-1"/>
          <w:sz w:val="28"/>
          <w:szCs w:val="28"/>
        </w:rPr>
        <w:t>при входах в здания предусматривается организация площадок с твердыми</w:t>
      </w:r>
      <w:r>
        <w:rPr>
          <w:spacing w:val="-1"/>
          <w:sz w:val="28"/>
          <w:szCs w:val="28"/>
        </w:rPr>
        <w:br/>
      </w:r>
      <w:r>
        <w:rPr>
          <w:sz w:val="28"/>
          <w:szCs w:val="28"/>
        </w:rPr>
        <w:t>видами покрытия, скамьями и различными приемами озеленения. Размещение</w:t>
      </w:r>
      <w:r>
        <w:rPr>
          <w:sz w:val="28"/>
          <w:szCs w:val="28"/>
        </w:rPr>
        <w:br/>
        <w:t>площадок при входах в здания предусматривается в границах территории участка;</w:t>
      </w:r>
    </w:p>
    <w:p w:rsidR="00A2120D" w:rsidRDefault="00A2120D" w:rsidP="00A2120D">
      <w:pPr>
        <w:shd w:val="clear" w:color="auto" w:fill="FFFFFF"/>
        <w:tabs>
          <w:tab w:val="left" w:pos="1104"/>
        </w:tabs>
        <w:spacing w:line="322" w:lineRule="exact"/>
        <w:ind w:right="10" w:firstLine="710"/>
        <w:jc w:val="both"/>
      </w:pPr>
      <w:r>
        <w:rPr>
          <w:spacing w:val="-3"/>
          <w:sz w:val="28"/>
          <w:szCs w:val="28"/>
        </w:rPr>
        <w:t>е)</w:t>
      </w:r>
      <w:r>
        <w:rPr>
          <w:sz w:val="28"/>
          <w:szCs w:val="28"/>
        </w:rPr>
        <w:tab/>
        <w:t>все закрепленные к стене стальные элементы и детали крепления</w:t>
      </w:r>
      <w:r>
        <w:rPr>
          <w:sz w:val="28"/>
          <w:szCs w:val="28"/>
        </w:rPr>
        <w:br/>
      </w:r>
      <w:r>
        <w:rPr>
          <w:spacing w:val="-4"/>
          <w:sz w:val="28"/>
          <w:szCs w:val="28"/>
        </w:rPr>
        <w:t>необходимо защищать от коррозии и окрашивать по мере необходимости, но не реже</w:t>
      </w:r>
      <w:r>
        <w:rPr>
          <w:spacing w:val="-4"/>
          <w:sz w:val="28"/>
          <w:szCs w:val="28"/>
        </w:rPr>
        <w:br/>
      </w:r>
      <w:r>
        <w:rPr>
          <w:sz w:val="28"/>
          <w:szCs w:val="28"/>
        </w:rPr>
        <w:t>одного раза в три года;</w:t>
      </w:r>
    </w:p>
    <w:p w:rsidR="00A2120D" w:rsidRDefault="00A2120D" w:rsidP="00A2120D">
      <w:pPr>
        <w:shd w:val="clear" w:color="auto" w:fill="FFFFFF"/>
        <w:tabs>
          <w:tab w:val="left" w:pos="1104"/>
        </w:tabs>
        <w:spacing w:line="322" w:lineRule="exact"/>
        <w:ind w:right="14" w:firstLine="710"/>
        <w:jc w:val="both"/>
      </w:pPr>
      <w:r>
        <w:rPr>
          <w:spacing w:val="-1"/>
          <w:sz w:val="28"/>
          <w:szCs w:val="28"/>
        </w:rPr>
        <w:t>ж)</w:t>
      </w:r>
      <w:r>
        <w:rPr>
          <w:sz w:val="28"/>
          <w:szCs w:val="28"/>
        </w:rPr>
        <w:tab/>
        <w:t>мостики для перехода через коммуникации должны быть исправными и</w:t>
      </w:r>
      <w:r>
        <w:rPr>
          <w:sz w:val="28"/>
          <w:szCs w:val="28"/>
        </w:rPr>
        <w:br/>
        <w:t>содержаться в чистоте;</w:t>
      </w:r>
    </w:p>
    <w:p w:rsidR="00A2120D" w:rsidRDefault="00A2120D" w:rsidP="00A2120D">
      <w:pPr>
        <w:shd w:val="clear" w:color="auto" w:fill="FFFFFF"/>
        <w:tabs>
          <w:tab w:val="left" w:pos="979"/>
        </w:tabs>
        <w:spacing w:line="322" w:lineRule="exact"/>
        <w:ind w:right="10" w:firstLine="710"/>
        <w:jc w:val="both"/>
      </w:pPr>
      <w:r>
        <w:rPr>
          <w:spacing w:val="-3"/>
          <w:sz w:val="28"/>
          <w:szCs w:val="28"/>
        </w:rPr>
        <w:t>з)</w:t>
      </w:r>
      <w:r>
        <w:rPr>
          <w:sz w:val="28"/>
          <w:szCs w:val="28"/>
        </w:rPr>
        <w:tab/>
      </w:r>
      <w:r>
        <w:rPr>
          <w:spacing w:val="-2"/>
          <w:sz w:val="28"/>
          <w:szCs w:val="28"/>
        </w:rPr>
        <w:t>козырьки подъездов, а также кровля должны быть очищены от загрязнений,</w:t>
      </w:r>
      <w:r>
        <w:rPr>
          <w:spacing w:val="-2"/>
          <w:sz w:val="28"/>
          <w:szCs w:val="28"/>
        </w:rPr>
        <w:br/>
      </w:r>
      <w:r>
        <w:rPr>
          <w:sz w:val="28"/>
          <w:szCs w:val="28"/>
        </w:rPr>
        <w:t>древесно-кустарниковой и сорной растительности;</w:t>
      </w:r>
    </w:p>
    <w:p w:rsidR="00A2120D" w:rsidRDefault="00A2120D" w:rsidP="00A2120D">
      <w:pPr>
        <w:shd w:val="clear" w:color="auto" w:fill="FFFFFF"/>
        <w:spacing w:line="322" w:lineRule="exact"/>
        <w:ind w:right="5" w:firstLine="710"/>
        <w:jc w:val="both"/>
      </w:pPr>
      <w:r>
        <w:rPr>
          <w:sz w:val="28"/>
          <w:szCs w:val="28"/>
        </w:rPr>
        <w:t xml:space="preserve">и) в зимнее время должна быть организована своевременная очистка кровель от снега, наледи и обледенений. Очистка крыш от снега (наледи) со сбросом его на тротуары допускается только в светлое время суток с поверхности ската кровли, обращенного в сторону улицы. Сброс снега с остальных скатов кровли, а также </w:t>
      </w:r>
      <w:r>
        <w:rPr>
          <w:spacing w:val="-2"/>
          <w:sz w:val="28"/>
          <w:szCs w:val="28"/>
        </w:rPr>
        <w:t xml:space="preserve">плоских кровель должен производиться на внутренние дворовые территории. Перед </w:t>
      </w:r>
      <w:r>
        <w:rPr>
          <w:sz w:val="28"/>
          <w:szCs w:val="28"/>
        </w:rPr>
        <w:lastRenderedPageBreak/>
        <w:t>сбросом снега необходимо провести охранные мероприятия, обеспечивающие безопасность движения транспортных средств и прохода пешеходов, с установкой предупреждающих ограничительных средств. Сброшенные с кровель зданий снег (наледь) убираются в специально отведенные места для последующего вывоза не позднее 3-х часов после сброса;</w:t>
      </w:r>
    </w:p>
    <w:p w:rsidR="00A2120D" w:rsidRDefault="00A2120D" w:rsidP="00A2120D">
      <w:pPr>
        <w:shd w:val="clear" w:color="auto" w:fill="FFFFFF"/>
        <w:spacing w:line="322" w:lineRule="exact"/>
        <w:ind w:right="10" w:firstLine="710"/>
        <w:jc w:val="both"/>
      </w:pPr>
      <w:r>
        <w:rPr>
          <w:sz w:val="28"/>
          <w:szCs w:val="28"/>
        </w:rPr>
        <w:t>к) при сбрасывании снега с крыш должны быть приняты меры, обеспечивающие полную сохранность деревьев, кустарников, воздушных линий уличного электроосвещения, растяжек, средств размещения информации, светофорных объектов, дорожных знаков, линий связи и т.п.</w:t>
      </w:r>
    </w:p>
    <w:p w:rsidR="00A2120D" w:rsidRDefault="00A2120D" w:rsidP="00A2120D">
      <w:pPr>
        <w:shd w:val="clear" w:color="auto" w:fill="FFFFFF"/>
        <w:tabs>
          <w:tab w:val="left" w:pos="1440"/>
        </w:tabs>
        <w:spacing w:line="322" w:lineRule="exact"/>
        <w:ind w:right="14" w:firstLine="710"/>
        <w:jc w:val="both"/>
      </w:pPr>
      <w:r>
        <w:rPr>
          <w:spacing w:val="-1"/>
          <w:sz w:val="28"/>
          <w:szCs w:val="28"/>
        </w:rPr>
        <w:t>5.6.2.</w:t>
      </w:r>
      <w:r>
        <w:rPr>
          <w:sz w:val="28"/>
          <w:szCs w:val="28"/>
        </w:rPr>
        <w:tab/>
        <w:t>Малые архитектурные формы должны содержаться в чистоте, окраска</w:t>
      </w:r>
      <w:r>
        <w:rPr>
          <w:sz w:val="28"/>
          <w:szCs w:val="28"/>
        </w:rPr>
        <w:br/>
        <w:t>должна производиться не реже 1 раза в год, ремонт – по мере необходимости.</w:t>
      </w:r>
    </w:p>
    <w:p w:rsidR="00A2120D" w:rsidRDefault="00A2120D" w:rsidP="00A84901">
      <w:pPr>
        <w:widowControl w:val="0"/>
        <w:numPr>
          <w:ilvl w:val="0"/>
          <w:numId w:val="70"/>
        </w:numPr>
        <w:shd w:val="clear" w:color="auto" w:fill="FFFFFF"/>
        <w:tabs>
          <w:tab w:val="left" w:pos="1402"/>
        </w:tabs>
        <w:autoSpaceDE w:val="0"/>
        <w:autoSpaceDN w:val="0"/>
        <w:adjustRightInd w:val="0"/>
        <w:spacing w:line="322" w:lineRule="exact"/>
        <w:ind w:right="10" w:firstLine="710"/>
        <w:jc w:val="both"/>
        <w:rPr>
          <w:spacing w:val="-1"/>
          <w:sz w:val="28"/>
          <w:szCs w:val="28"/>
        </w:rPr>
      </w:pPr>
      <w:r>
        <w:rPr>
          <w:spacing w:val="-3"/>
          <w:sz w:val="28"/>
          <w:szCs w:val="28"/>
        </w:rPr>
        <w:t xml:space="preserve">Окраску и ремонт оград, ворот жилых и промышленных зданий, фонарей </w:t>
      </w:r>
      <w:r>
        <w:rPr>
          <w:sz w:val="28"/>
          <w:szCs w:val="28"/>
        </w:rPr>
        <w:t>уличного освещения, опор, трансформаторных будок производить по мере необходимости.</w:t>
      </w:r>
    </w:p>
    <w:p w:rsidR="00A2120D" w:rsidRDefault="00A2120D" w:rsidP="00A84901">
      <w:pPr>
        <w:widowControl w:val="0"/>
        <w:numPr>
          <w:ilvl w:val="0"/>
          <w:numId w:val="70"/>
        </w:numPr>
        <w:shd w:val="clear" w:color="auto" w:fill="FFFFFF"/>
        <w:tabs>
          <w:tab w:val="left" w:pos="1402"/>
        </w:tabs>
        <w:autoSpaceDE w:val="0"/>
        <w:autoSpaceDN w:val="0"/>
        <w:adjustRightInd w:val="0"/>
        <w:spacing w:line="322" w:lineRule="exact"/>
        <w:ind w:left="710"/>
        <w:rPr>
          <w:spacing w:val="-1"/>
          <w:sz w:val="28"/>
          <w:szCs w:val="28"/>
        </w:rPr>
      </w:pPr>
      <w:r>
        <w:rPr>
          <w:sz w:val="28"/>
          <w:szCs w:val="28"/>
        </w:rPr>
        <w:t>Содержание некапитальных сооружений:</w:t>
      </w:r>
    </w:p>
    <w:p w:rsidR="00A2120D" w:rsidRDefault="00A2120D" w:rsidP="00A2120D">
      <w:pPr>
        <w:shd w:val="clear" w:color="auto" w:fill="FFFFFF"/>
        <w:tabs>
          <w:tab w:val="left" w:pos="1013"/>
        </w:tabs>
        <w:spacing w:line="322" w:lineRule="exact"/>
        <w:ind w:right="10" w:firstLine="710"/>
        <w:jc w:val="both"/>
      </w:pPr>
      <w:r>
        <w:rPr>
          <w:spacing w:val="-3"/>
          <w:sz w:val="28"/>
          <w:szCs w:val="28"/>
        </w:rPr>
        <w:t>а)</w:t>
      </w:r>
      <w:r>
        <w:rPr>
          <w:sz w:val="28"/>
          <w:szCs w:val="28"/>
        </w:rPr>
        <w:tab/>
        <w:t>уборка туалетных кабин или туалетов осуществляется регулярно по мере</w:t>
      </w:r>
      <w:r>
        <w:rPr>
          <w:sz w:val="28"/>
          <w:szCs w:val="28"/>
        </w:rPr>
        <w:br/>
        <w:t>необходимости силами юридических лиц (индивидуальных предпринимателей),</w:t>
      </w:r>
      <w:r>
        <w:rPr>
          <w:sz w:val="28"/>
          <w:szCs w:val="28"/>
        </w:rPr>
        <w:br/>
        <w:t>предоставляющих услуги общественного питания, заправки автотранспортных</w:t>
      </w:r>
      <w:r>
        <w:rPr>
          <w:sz w:val="28"/>
          <w:szCs w:val="28"/>
        </w:rPr>
        <w:br/>
        <w:t>средств;</w:t>
      </w:r>
    </w:p>
    <w:p w:rsidR="00A2120D" w:rsidRDefault="00A2120D" w:rsidP="00A2120D">
      <w:pPr>
        <w:shd w:val="clear" w:color="auto" w:fill="FFFFFF"/>
        <w:tabs>
          <w:tab w:val="left" w:pos="1013"/>
        </w:tabs>
        <w:spacing w:line="322" w:lineRule="exact"/>
        <w:ind w:firstLine="710"/>
        <w:jc w:val="both"/>
      </w:pPr>
      <w:r>
        <w:rPr>
          <w:spacing w:val="-2"/>
          <w:sz w:val="28"/>
          <w:szCs w:val="28"/>
        </w:rPr>
        <w:t>б)</w:t>
      </w:r>
      <w:r>
        <w:rPr>
          <w:sz w:val="28"/>
          <w:szCs w:val="28"/>
        </w:rPr>
        <w:tab/>
      </w:r>
      <w:r>
        <w:rPr>
          <w:spacing w:val="-2"/>
          <w:sz w:val="28"/>
          <w:szCs w:val="28"/>
        </w:rPr>
        <w:t>окраска некапитальных сооружений должна производиться не реже 1 раза в</w:t>
      </w:r>
      <w:r>
        <w:rPr>
          <w:spacing w:val="-2"/>
          <w:sz w:val="28"/>
          <w:szCs w:val="28"/>
        </w:rPr>
        <w:br/>
      </w:r>
      <w:r>
        <w:rPr>
          <w:sz w:val="28"/>
          <w:szCs w:val="28"/>
        </w:rPr>
        <w:t>год, ремонт – по мере необходимости.</w:t>
      </w:r>
    </w:p>
    <w:p w:rsidR="00A2120D" w:rsidRDefault="00A2120D" w:rsidP="00A2120D">
      <w:pPr>
        <w:shd w:val="clear" w:color="auto" w:fill="FFFFFF"/>
        <w:tabs>
          <w:tab w:val="left" w:pos="1469"/>
        </w:tabs>
        <w:spacing w:line="322" w:lineRule="exact"/>
        <w:ind w:right="10" w:firstLine="710"/>
        <w:jc w:val="both"/>
        <w:rPr>
          <w:sz w:val="28"/>
          <w:szCs w:val="28"/>
        </w:rPr>
      </w:pPr>
      <w:r>
        <w:rPr>
          <w:spacing w:val="-1"/>
          <w:sz w:val="28"/>
          <w:szCs w:val="28"/>
        </w:rPr>
        <w:t>5.6.5.</w:t>
      </w:r>
      <w:r>
        <w:rPr>
          <w:sz w:val="28"/>
          <w:szCs w:val="28"/>
        </w:rPr>
        <w:tab/>
        <w:t>Водные устройства должны содержаться в чистоте, в том числе и в</w:t>
      </w:r>
      <w:r>
        <w:rPr>
          <w:sz w:val="28"/>
          <w:szCs w:val="28"/>
        </w:rPr>
        <w:br/>
      </w:r>
      <w:r>
        <w:rPr>
          <w:spacing w:val="-2"/>
          <w:sz w:val="28"/>
          <w:szCs w:val="28"/>
        </w:rPr>
        <w:t>период их отключения. Окраска элементов водных устройств должна производиться</w:t>
      </w:r>
      <w:r>
        <w:rPr>
          <w:spacing w:val="-2"/>
          <w:sz w:val="28"/>
          <w:szCs w:val="28"/>
        </w:rPr>
        <w:br/>
      </w:r>
      <w:r>
        <w:rPr>
          <w:spacing w:val="-1"/>
          <w:sz w:val="28"/>
          <w:szCs w:val="28"/>
        </w:rPr>
        <w:t>не реже 1 раза в год, ремонт – по мере необходимости. Сроки включения фонтанов,</w:t>
      </w:r>
      <w:r>
        <w:rPr>
          <w:spacing w:val="-1"/>
          <w:sz w:val="28"/>
          <w:szCs w:val="28"/>
        </w:rPr>
        <w:br/>
      </w:r>
      <w:r>
        <w:rPr>
          <w:sz w:val="28"/>
          <w:szCs w:val="28"/>
        </w:rPr>
        <w:t>питьевых фонтанчиков, декоративных водоемов, режимы их работы, график</w:t>
      </w:r>
      <w:r>
        <w:rPr>
          <w:sz w:val="28"/>
          <w:szCs w:val="28"/>
        </w:rPr>
        <w:br/>
        <w:t>промывки и очистки чаш, технологические перерывы и окончание работы</w:t>
      </w:r>
      <w:r>
        <w:rPr>
          <w:sz w:val="28"/>
          <w:szCs w:val="28"/>
        </w:rPr>
        <w:br/>
        <w:t>определяются органами местного самоуправления.</w:t>
      </w:r>
    </w:p>
    <w:p w:rsidR="00A2120D" w:rsidRDefault="00A2120D" w:rsidP="00A2120D">
      <w:pPr>
        <w:shd w:val="clear" w:color="auto" w:fill="FFFFFF"/>
        <w:ind w:firstLine="710"/>
      </w:pPr>
    </w:p>
    <w:p w:rsidR="00A2120D" w:rsidRDefault="00A2120D" w:rsidP="00A2120D">
      <w:pPr>
        <w:shd w:val="clear" w:color="auto" w:fill="FFFFFF"/>
        <w:ind w:firstLine="710"/>
      </w:pPr>
      <w:r>
        <w:rPr>
          <w:sz w:val="28"/>
          <w:szCs w:val="28"/>
        </w:rPr>
        <w:t>5.7. Содержание зеленых насаждений</w:t>
      </w:r>
    </w:p>
    <w:p w:rsidR="00A2120D" w:rsidRDefault="00A2120D" w:rsidP="00A2120D">
      <w:pPr>
        <w:shd w:val="clear" w:color="auto" w:fill="FFFFFF"/>
        <w:tabs>
          <w:tab w:val="left" w:pos="1450"/>
        </w:tabs>
        <w:spacing w:line="322" w:lineRule="exact"/>
        <w:ind w:right="10" w:firstLine="710"/>
        <w:jc w:val="both"/>
      </w:pPr>
      <w:r>
        <w:rPr>
          <w:spacing w:val="-1"/>
          <w:sz w:val="28"/>
          <w:szCs w:val="28"/>
        </w:rPr>
        <w:t>5.7.1.</w:t>
      </w:r>
      <w:r>
        <w:rPr>
          <w:sz w:val="28"/>
          <w:szCs w:val="28"/>
        </w:rPr>
        <w:tab/>
        <w:t>Юридические лица (индивидуальные предприниматели) и физические</w:t>
      </w:r>
      <w:r>
        <w:rPr>
          <w:sz w:val="28"/>
          <w:szCs w:val="28"/>
        </w:rPr>
        <w:br/>
        <w:t>лица обязаны обеспечивать содержание зеленых насаждений, расположенных на</w:t>
      </w:r>
      <w:r>
        <w:rPr>
          <w:sz w:val="28"/>
          <w:szCs w:val="28"/>
        </w:rPr>
        <w:br/>
      </w:r>
      <w:r>
        <w:rPr>
          <w:spacing w:val="-1"/>
          <w:sz w:val="28"/>
          <w:szCs w:val="28"/>
        </w:rPr>
        <w:t>земельных участках, находящихся в их собственности, владении или пользовании и</w:t>
      </w:r>
      <w:r w:rsidR="00C66A55">
        <w:rPr>
          <w:spacing w:val="-1"/>
          <w:sz w:val="28"/>
          <w:szCs w:val="28"/>
        </w:rPr>
        <w:t xml:space="preserve"> </w:t>
      </w:r>
      <w:r>
        <w:rPr>
          <w:sz w:val="28"/>
          <w:szCs w:val="28"/>
        </w:rPr>
        <w:t>прилегающей территории, а также осуществлять контроль за состоянием</w:t>
      </w:r>
      <w:r>
        <w:rPr>
          <w:sz w:val="28"/>
          <w:szCs w:val="28"/>
        </w:rPr>
        <w:br/>
        <w:t>соответствующих зеленых насаждений, обеспечивать их удовлетворительное</w:t>
      </w:r>
      <w:r>
        <w:rPr>
          <w:sz w:val="28"/>
          <w:szCs w:val="28"/>
        </w:rPr>
        <w:br/>
        <w:t>состояние и развитие.</w:t>
      </w:r>
    </w:p>
    <w:p w:rsidR="00A2120D" w:rsidRDefault="00A2120D" w:rsidP="00A2120D">
      <w:pPr>
        <w:shd w:val="clear" w:color="auto" w:fill="FFFFFF"/>
        <w:tabs>
          <w:tab w:val="left" w:pos="1526"/>
        </w:tabs>
        <w:spacing w:line="322" w:lineRule="exact"/>
        <w:ind w:right="10" w:firstLine="710"/>
        <w:jc w:val="both"/>
      </w:pPr>
      <w:r>
        <w:rPr>
          <w:spacing w:val="-1"/>
          <w:sz w:val="28"/>
          <w:szCs w:val="28"/>
        </w:rPr>
        <w:t>5.7.2.</w:t>
      </w:r>
      <w:r>
        <w:rPr>
          <w:sz w:val="28"/>
          <w:szCs w:val="28"/>
        </w:rPr>
        <w:tab/>
        <w:t>Газоны стригут (скашивают) при высоте травостоя более 20 см.</w:t>
      </w:r>
      <w:r>
        <w:rPr>
          <w:sz w:val="28"/>
          <w:szCs w:val="28"/>
        </w:rPr>
        <w:br/>
        <w:t>Окошенная трава с территории удаляется в течение трех суток со дня проведения</w:t>
      </w:r>
      <w:r>
        <w:rPr>
          <w:sz w:val="28"/>
          <w:szCs w:val="28"/>
        </w:rPr>
        <w:br/>
        <w:t>покоса. Срезанную траву, опавшие листья убирают и вывозят на специально</w:t>
      </w:r>
      <w:r>
        <w:rPr>
          <w:sz w:val="28"/>
          <w:szCs w:val="28"/>
        </w:rPr>
        <w:br/>
        <w:t>оборудованные полигоны.</w:t>
      </w:r>
    </w:p>
    <w:p w:rsidR="00A2120D" w:rsidRDefault="00A2120D" w:rsidP="00A84901">
      <w:pPr>
        <w:widowControl w:val="0"/>
        <w:numPr>
          <w:ilvl w:val="0"/>
          <w:numId w:val="71"/>
        </w:numPr>
        <w:shd w:val="clear" w:color="auto" w:fill="FFFFFF"/>
        <w:tabs>
          <w:tab w:val="left" w:pos="1445"/>
        </w:tabs>
        <w:autoSpaceDE w:val="0"/>
        <w:autoSpaceDN w:val="0"/>
        <w:adjustRightInd w:val="0"/>
        <w:spacing w:line="322" w:lineRule="exact"/>
        <w:ind w:right="10" w:firstLine="710"/>
        <w:jc w:val="both"/>
        <w:rPr>
          <w:spacing w:val="-1"/>
          <w:sz w:val="28"/>
          <w:szCs w:val="28"/>
        </w:rPr>
      </w:pPr>
      <w:r>
        <w:rPr>
          <w:sz w:val="28"/>
          <w:szCs w:val="28"/>
        </w:rPr>
        <w:t>Погибшие и потерявшие декоративность цветы в цветниках и вазонах должны удаляться сразу с одновременной подсадкой новых растений либо иным декоративным оформлением. Подсев газонных трав на газонах производится по мере необходимости. Полив газонов, цветников производится в утреннее или вечернее время по мере необходимости.</w:t>
      </w:r>
    </w:p>
    <w:p w:rsidR="00A2120D" w:rsidRDefault="00A2120D" w:rsidP="00A84901">
      <w:pPr>
        <w:widowControl w:val="0"/>
        <w:numPr>
          <w:ilvl w:val="0"/>
          <w:numId w:val="71"/>
        </w:numPr>
        <w:shd w:val="clear" w:color="auto" w:fill="FFFFFF"/>
        <w:tabs>
          <w:tab w:val="left" w:pos="1445"/>
        </w:tabs>
        <w:autoSpaceDE w:val="0"/>
        <w:autoSpaceDN w:val="0"/>
        <w:adjustRightInd w:val="0"/>
        <w:spacing w:line="322" w:lineRule="exact"/>
        <w:ind w:firstLine="710"/>
        <w:jc w:val="both"/>
        <w:rPr>
          <w:spacing w:val="-1"/>
          <w:sz w:val="28"/>
          <w:szCs w:val="28"/>
        </w:rPr>
      </w:pPr>
      <w:r>
        <w:rPr>
          <w:sz w:val="28"/>
          <w:szCs w:val="28"/>
        </w:rPr>
        <w:t xml:space="preserve">Части деревьев, кустарников с территории удаляются в течение трех </w:t>
      </w:r>
      <w:r>
        <w:rPr>
          <w:sz w:val="28"/>
          <w:szCs w:val="28"/>
        </w:rPr>
        <w:lastRenderedPageBreak/>
        <w:t>суток со дня проведения вырубки.</w:t>
      </w:r>
    </w:p>
    <w:p w:rsidR="00A2120D" w:rsidRDefault="00A2120D" w:rsidP="00A2120D">
      <w:pPr>
        <w:shd w:val="clear" w:color="auto" w:fill="FFFFFF"/>
        <w:spacing w:before="317"/>
        <w:ind w:left="931"/>
      </w:pPr>
      <w:r>
        <w:rPr>
          <w:sz w:val="28"/>
          <w:szCs w:val="28"/>
        </w:rPr>
        <w:t>5.8. Содержание наземных частей линейных сооружений и коммуникаций</w:t>
      </w:r>
    </w:p>
    <w:p w:rsidR="00A2120D" w:rsidRDefault="00A2120D" w:rsidP="00A84901">
      <w:pPr>
        <w:widowControl w:val="0"/>
        <w:numPr>
          <w:ilvl w:val="0"/>
          <w:numId w:val="72"/>
        </w:numPr>
        <w:shd w:val="clear" w:color="auto" w:fill="FFFFFF"/>
        <w:tabs>
          <w:tab w:val="left" w:pos="1507"/>
        </w:tabs>
        <w:autoSpaceDE w:val="0"/>
        <w:autoSpaceDN w:val="0"/>
        <w:adjustRightInd w:val="0"/>
        <w:spacing w:line="322" w:lineRule="exact"/>
        <w:ind w:right="5" w:firstLine="710"/>
        <w:jc w:val="both"/>
        <w:rPr>
          <w:spacing w:val="-1"/>
          <w:sz w:val="28"/>
          <w:szCs w:val="28"/>
        </w:rPr>
      </w:pPr>
      <w:r>
        <w:rPr>
          <w:sz w:val="28"/>
          <w:szCs w:val="28"/>
        </w:rPr>
        <w:t xml:space="preserve">Наружные инженерные коммуникации (тепловые сети, газопровод, электросети, горячее водоснабжение и другие), и системы водоотведения должны </w:t>
      </w:r>
      <w:r>
        <w:rPr>
          <w:spacing w:val="-2"/>
          <w:sz w:val="28"/>
          <w:szCs w:val="28"/>
        </w:rPr>
        <w:t xml:space="preserve">находиться в исправном состоянии, а прилегающая к ним территория содержаться в </w:t>
      </w:r>
      <w:r>
        <w:rPr>
          <w:sz w:val="28"/>
          <w:szCs w:val="28"/>
        </w:rPr>
        <w:t>чистоте.</w:t>
      </w:r>
    </w:p>
    <w:p w:rsidR="00A2120D" w:rsidRDefault="00A2120D" w:rsidP="00A84901">
      <w:pPr>
        <w:widowControl w:val="0"/>
        <w:numPr>
          <w:ilvl w:val="0"/>
          <w:numId w:val="72"/>
        </w:numPr>
        <w:shd w:val="clear" w:color="auto" w:fill="FFFFFF"/>
        <w:tabs>
          <w:tab w:val="left" w:pos="1507"/>
        </w:tabs>
        <w:autoSpaceDE w:val="0"/>
        <w:autoSpaceDN w:val="0"/>
        <w:adjustRightInd w:val="0"/>
        <w:spacing w:line="322" w:lineRule="exact"/>
        <w:ind w:right="10" w:firstLine="710"/>
        <w:jc w:val="both"/>
        <w:rPr>
          <w:spacing w:val="-1"/>
          <w:sz w:val="28"/>
          <w:szCs w:val="28"/>
        </w:rPr>
      </w:pPr>
      <w:r>
        <w:rPr>
          <w:sz w:val="28"/>
          <w:szCs w:val="28"/>
        </w:rPr>
        <w:t>В случае проведения ремонта инженерных коммуникаций, размер прилегающей территории может быть увеличен по решению органов местного самоуправления поселения.</w:t>
      </w:r>
    </w:p>
    <w:p w:rsidR="00A2120D" w:rsidRDefault="00A2120D" w:rsidP="00A2120D">
      <w:pPr>
        <w:shd w:val="clear" w:color="auto" w:fill="FFFFFF"/>
        <w:tabs>
          <w:tab w:val="left" w:pos="1627"/>
        </w:tabs>
        <w:spacing w:line="322" w:lineRule="exact"/>
        <w:ind w:right="10" w:firstLine="710"/>
        <w:jc w:val="both"/>
      </w:pPr>
      <w:r>
        <w:rPr>
          <w:spacing w:val="-1"/>
          <w:sz w:val="28"/>
          <w:szCs w:val="28"/>
        </w:rPr>
        <w:t>5.8.3.</w:t>
      </w:r>
      <w:r>
        <w:rPr>
          <w:sz w:val="28"/>
          <w:szCs w:val="28"/>
        </w:rPr>
        <w:tab/>
        <w:t>Не допускается повреждение наземных частей смотровых и</w:t>
      </w:r>
      <w:r>
        <w:rPr>
          <w:sz w:val="28"/>
          <w:szCs w:val="28"/>
        </w:rPr>
        <w:br/>
      </w:r>
      <w:r>
        <w:rPr>
          <w:spacing w:val="-1"/>
          <w:sz w:val="28"/>
          <w:szCs w:val="28"/>
        </w:rPr>
        <w:t>дождеприемных колодцев, линий теплотрасс, газо-, топливо-, водопроводов, линий</w:t>
      </w:r>
      <w:r>
        <w:rPr>
          <w:spacing w:val="-1"/>
          <w:sz w:val="28"/>
          <w:szCs w:val="28"/>
        </w:rPr>
        <w:br/>
      </w:r>
      <w:r>
        <w:rPr>
          <w:sz w:val="28"/>
          <w:szCs w:val="28"/>
        </w:rPr>
        <w:t>электропередачи и их изоляции, иных наземных частей линейных сооружений и</w:t>
      </w:r>
      <w:r>
        <w:rPr>
          <w:sz w:val="28"/>
          <w:szCs w:val="28"/>
        </w:rPr>
        <w:br/>
        <w:t>коммуникаций.</w:t>
      </w:r>
    </w:p>
    <w:p w:rsidR="00A2120D" w:rsidRDefault="00A2120D" w:rsidP="00A2120D">
      <w:pPr>
        <w:shd w:val="clear" w:color="auto" w:fill="FFFFFF"/>
        <w:tabs>
          <w:tab w:val="left" w:pos="1454"/>
        </w:tabs>
        <w:spacing w:line="322" w:lineRule="exact"/>
        <w:ind w:right="5" w:firstLine="710"/>
        <w:jc w:val="both"/>
      </w:pPr>
      <w:r>
        <w:rPr>
          <w:spacing w:val="-1"/>
          <w:sz w:val="28"/>
          <w:szCs w:val="28"/>
        </w:rPr>
        <w:t>5.8.4.</w:t>
      </w:r>
      <w:r>
        <w:rPr>
          <w:sz w:val="28"/>
          <w:szCs w:val="28"/>
        </w:rPr>
        <w:tab/>
        <w:t>Не допускается отсутствие, загрязнение или неокрашенное состояние</w:t>
      </w:r>
      <w:r>
        <w:rPr>
          <w:sz w:val="28"/>
          <w:szCs w:val="28"/>
        </w:rPr>
        <w:br/>
        <w:t>ограждений, люков смотровых и дождеприемных колодцев, отсутствие наружной</w:t>
      </w:r>
      <w:r>
        <w:rPr>
          <w:sz w:val="28"/>
          <w:szCs w:val="28"/>
        </w:rPr>
        <w:br/>
        <w:t>изоляции наземных линий теплосети, газо-, топливо- и водопроводов и иных</w:t>
      </w:r>
      <w:r>
        <w:rPr>
          <w:sz w:val="28"/>
          <w:szCs w:val="28"/>
        </w:rPr>
        <w:br/>
      </w:r>
      <w:r>
        <w:rPr>
          <w:spacing w:val="-1"/>
          <w:sz w:val="28"/>
          <w:szCs w:val="28"/>
        </w:rPr>
        <w:t>наземных частей линейных сооружений и коммуникаций, отсутствие необходимого</w:t>
      </w:r>
      <w:r>
        <w:rPr>
          <w:spacing w:val="-1"/>
          <w:sz w:val="28"/>
          <w:szCs w:val="28"/>
        </w:rPr>
        <w:br/>
      </w:r>
      <w:r>
        <w:rPr>
          <w:sz w:val="28"/>
          <w:szCs w:val="28"/>
        </w:rPr>
        <w:t>ремонта или несвоевременное проведение профилактических обследований</w:t>
      </w:r>
      <w:r>
        <w:rPr>
          <w:sz w:val="28"/>
          <w:szCs w:val="28"/>
        </w:rPr>
        <w:br/>
        <w:t>указанных объектов, их очистки, покраски.</w:t>
      </w:r>
    </w:p>
    <w:p w:rsidR="00A2120D" w:rsidRDefault="00A2120D" w:rsidP="00A2120D">
      <w:pPr>
        <w:shd w:val="clear" w:color="auto" w:fill="FFFFFF"/>
        <w:tabs>
          <w:tab w:val="left" w:pos="1565"/>
          <w:tab w:val="left" w:pos="2520"/>
          <w:tab w:val="left" w:pos="4474"/>
          <w:tab w:val="left" w:pos="6250"/>
          <w:tab w:val="left" w:pos="7574"/>
          <w:tab w:val="left" w:pos="8218"/>
          <w:tab w:val="left" w:pos="9902"/>
        </w:tabs>
        <w:spacing w:line="322" w:lineRule="exact"/>
        <w:ind w:right="5" w:firstLine="710"/>
        <w:jc w:val="both"/>
      </w:pPr>
      <w:r>
        <w:rPr>
          <w:spacing w:val="-1"/>
          <w:sz w:val="28"/>
          <w:szCs w:val="28"/>
        </w:rPr>
        <w:t>5.8.5.</w:t>
      </w:r>
      <w:r>
        <w:rPr>
          <w:sz w:val="28"/>
          <w:szCs w:val="28"/>
        </w:rPr>
        <w:tab/>
        <w:t>Водоотводные сооружения, принадлежащие юридическим лицам,</w:t>
      </w:r>
      <w:r>
        <w:rPr>
          <w:sz w:val="28"/>
          <w:szCs w:val="28"/>
        </w:rPr>
        <w:br/>
        <w:t>обслуживаются дорожными службами или иными структурными подразделениями</w:t>
      </w:r>
      <w:r>
        <w:rPr>
          <w:sz w:val="28"/>
          <w:szCs w:val="28"/>
        </w:rPr>
        <w:br/>
      </w:r>
      <w:r>
        <w:rPr>
          <w:spacing w:val="-2"/>
          <w:sz w:val="28"/>
          <w:szCs w:val="28"/>
        </w:rPr>
        <w:t>соответствующих</w:t>
      </w:r>
      <w:r>
        <w:rPr>
          <w:rFonts w:ascii="Arial" w:hAnsi="Arial" w:cs="Arial"/>
          <w:sz w:val="28"/>
          <w:szCs w:val="28"/>
        </w:rPr>
        <w:tab/>
      </w:r>
      <w:r>
        <w:rPr>
          <w:spacing w:val="-3"/>
          <w:sz w:val="28"/>
          <w:szCs w:val="28"/>
        </w:rPr>
        <w:t>организаций.</w:t>
      </w:r>
      <w:r>
        <w:rPr>
          <w:rFonts w:ascii="Arial" w:cs="Arial"/>
          <w:sz w:val="28"/>
          <w:szCs w:val="28"/>
        </w:rPr>
        <w:tab/>
      </w:r>
      <w:r>
        <w:rPr>
          <w:spacing w:val="-3"/>
          <w:sz w:val="28"/>
          <w:szCs w:val="28"/>
        </w:rPr>
        <w:t>Извлечение</w:t>
      </w:r>
      <w:r>
        <w:rPr>
          <w:rFonts w:ascii="Arial" w:hAnsi="Arial" w:cs="Arial"/>
          <w:sz w:val="28"/>
          <w:szCs w:val="28"/>
        </w:rPr>
        <w:tab/>
      </w:r>
      <w:r>
        <w:rPr>
          <w:spacing w:val="-2"/>
          <w:sz w:val="28"/>
          <w:szCs w:val="28"/>
        </w:rPr>
        <w:t>осадков</w:t>
      </w:r>
      <w:r>
        <w:rPr>
          <w:rFonts w:ascii="Arial" w:hAnsi="Arial" w:cs="Arial"/>
          <w:sz w:val="28"/>
          <w:szCs w:val="28"/>
        </w:rPr>
        <w:tab/>
      </w:r>
      <w:r>
        <w:rPr>
          <w:spacing w:val="-3"/>
          <w:sz w:val="28"/>
          <w:szCs w:val="28"/>
        </w:rPr>
        <w:t>из</w:t>
      </w:r>
      <w:r>
        <w:rPr>
          <w:rFonts w:ascii="Arial" w:hAnsi="Arial" w:cs="Arial"/>
          <w:sz w:val="28"/>
          <w:szCs w:val="28"/>
        </w:rPr>
        <w:tab/>
      </w:r>
      <w:r>
        <w:rPr>
          <w:spacing w:val="-2"/>
          <w:sz w:val="28"/>
          <w:szCs w:val="28"/>
        </w:rPr>
        <w:t>смотровых</w:t>
      </w:r>
      <w:r w:rsidR="00C66A55">
        <w:rPr>
          <w:spacing w:val="-2"/>
          <w:sz w:val="28"/>
          <w:szCs w:val="28"/>
        </w:rPr>
        <w:t xml:space="preserve"> </w:t>
      </w:r>
      <w:r>
        <w:rPr>
          <w:sz w:val="28"/>
          <w:szCs w:val="28"/>
        </w:rPr>
        <w:t>и</w:t>
      </w:r>
      <w:r>
        <w:rPr>
          <w:sz w:val="28"/>
          <w:szCs w:val="28"/>
        </w:rPr>
        <w:br/>
      </w:r>
      <w:r>
        <w:rPr>
          <w:spacing w:val="-1"/>
          <w:sz w:val="28"/>
          <w:szCs w:val="28"/>
        </w:rPr>
        <w:t>дождеприемных колодцев производится юридическими лицами (индивидуальными</w:t>
      </w:r>
      <w:r>
        <w:rPr>
          <w:spacing w:val="-1"/>
          <w:sz w:val="28"/>
          <w:szCs w:val="28"/>
        </w:rPr>
        <w:br/>
      </w:r>
      <w:r>
        <w:rPr>
          <w:sz w:val="28"/>
          <w:szCs w:val="28"/>
        </w:rPr>
        <w:t>предпринимателями), эксплуатирующими эти сооружения.</w:t>
      </w:r>
    </w:p>
    <w:p w:rsidR="00A2120D" w:rsidRDefault="00A2120D" w:rsidP="00A2120D">
      <w:pPr>
        <w:shd w:val="clear" w:color="auto" w:fill="FFFFFF"/>
        <w:tabs>
          <w:tab w:val="left" w:pos="1670"/>
        </w:tabs>
        <w:spacing w:line="322" w:lineRule="exact"/>
        <w:ind w:firstLine="710"/>
        <w:jc w:val="both"/>
        <w:rPr>
          <w:sz w:val="28"/>
          <w:szCs w:val="28"/>
        </w:rPr>
      </w:pPr>
      <w:r>
        <w:rPr>
          <w:spacing w:val="-1"/>
          <w:sz w:val="28"/>
          <w:szCs w:val="28"/>
        </w:rPr>
        <w:t>5.8.6.</w:t>
      </w:r>
      <w:r>
        <w:rPr>
          <w:sz w:val="28"/>
          <w:szCs w:val="28"/>
        </w:rPr>
        <w:tab/>
        <w:t>Организации по обслуживанию жилищного фонда обязаны</w:t>
      </w:r>
      <w:r>
        <w:rPr>
          <w:sz w:val="28"/>
          <w:szCs w:val="28"/>
        </w:rPr>
        <w:br/>
      </w:r>
      <w:r>
        <w:rPr>
          <w:spacing w:val="-1"/>
          <w:sz w:val="28"/>
          <w:szCs w:val="28"/>
        </w:rPr>
        <w:t>обеспечивать свободный подъезд к люкам смотровых колодцев и узлам управления</w:t>
      </w:r>
      <w:r>
        <w:rPr>
          <w:spacing w:val="-1"/>
          <w:sz w:val="28"/>
          <w:szCs w:val="28"/>
        </w:rPr>
        <w:br/>
      </w:r>
      <w:r>
        <w:rPr>
          <w:sz w:val="28"/>
          <w:szCs w:val="28"/>
        </w:rPr>
        <w:t>инженерными сетями, а также источникам пожарного водоснабжения (пожарные</w:t>
      </w:r>
      <w:r>
        <w:rPr>
          <w:sz w:val="28"/>
          <w:szCs w:val="28"/>
        </w:rPr>
        <w:br/>
        <w:t>гидранты, водоемы), расположенным на обслуживаемой территории.</w:t>
      </w:r>
    </w:p>
    <w:p w:rsidR="00A2120D" w:rsidRDefault="00F34350" w:rsidP="00F34350">
      <w:pPr>
        <w:shd w:val="clear" w:color="auto" w:fill="FFFFFF"/>
        <w:tabs>
          <w:tab w:val="left" w:pos="1418"/>
          <w:tab w:val="left" w:pos="1709"/>
          <w:tab w:val="left" w:pos="2256"/>
          <w:tab w:val="left" w:pos="3298"/>
          <w:tab w:val="left" w:pos="5246"/>
          <w:tab w:val="left" w:pos="7094"/>
          <w:tab w:val="left" w:pos="8429"/>
        </w:tabs>
        <w:spacing w:line="322" w:lineRule="exact"/>
        <w:ind w:firstLine="710"/>
        <w:jc w:val="both"/>
      </w:pPr>
      <w:r>
        <w:rPr>
          <w:spacing w:val="-1"/>
          <w:sz w:val="28"/>
          <w:szCs w:val="28"/>
        </w:rPr>
        <w:t>5</w:t>
      </w:r>
      <w:r w:rsidR="00A2120D">
        <w:rPr>
          <w:spacing w:val="-1"/>
          <w:sz w:val="28"/>
          <w:szCs w:val="28"/>
        </w:rPr>
        <w:t>.8.7.</w:t>
      </w:r>
      <w:r w:rsidR="00A2120D">
        <w:rPr>
          <w:sz w:val="28"/>
          <w:szCs w:val="28"/>
        </w:rPr>
        <w:tab/>
        <w:t>В</w:t>
      </w:r>
      <w:r w:rsidR="00A2120D">
        <w:rPr>
          <w:rFonts w:ascii="Arial" w:hAnsi="Arial" w:cs="Arial"/>
          <w:sz w:val="28"/>
          <w:szCs w:val="28"/>
        </w:rPr>
        <w:tab/>
      </w:r>
      <w:r w:rsidR="00A2120D">
        <w:rPr>
          <w:spacing w:val="-2"/>
          <w:sz w:val="28"/>
          <w:szCs w:val="28"/>
        </w:rPr>
        <w:t>целях</w:t>
      </w:r>
      <w:r>
        <w:rPr>
          <w:spacing w:val="-2"/>
          <w:sz w:val="28"/>
          <w:szCs w:val="28"/>
        </w:rPr>
        <w:t xml:space="preserve"> </w:t>
      </w:r>
      <w:r w:rsidR="00A2120D">
        <w:rPr>
          <w:spacing w:val="-2"/>
          <w:sz w:val="28"/>
          <w:szCs w:val="28"/>
        </w:rPr>
        <w:t>поддержания</w:t>
      </w:r>
      <w:r>
        <w:rPr>
          <w:spacing w:val="-2"/>
          <w:sz w:val="28"/>
          <w:szCs w:val="28"/>
        </w:rPr>
        <w:t xml:space="preserve"> </w:t>
      </w:r>
      <w:r w:rsidR="00A2120D">
        <w:rPr>
          <w:spacing w:val="-1"/>
          <w:sz w:val="28"/>
          <w:szCs w:val="28"/>
        </w:rPr>
        <w:t>нормальных</w:t>
      </w:r>
      <w:r>
        <w:rPr>
          <w:spacing w:val="-1"/>
          <w:sz w:val="28"/>
          <w:szCs w:val="28"/>
        </w:rPr>
        <w:t xml:space="preserve"> </w:t>
      </w:r>
      <w:r w:rsidR="00A2120D">
        <w:rPr>
          <w:spacing w:val="-3"/>
          <w:sz w:val="28"/>
          <w:szCs w:val="28"/>
        </w:rPr>
        <w:t>условий</w:t>
      </w:r>
      <w:r>
        <w:rPr>
          <w:spacing w:val="-3"/>
          <w:sz w:val="28"/>
          <w:szCs w:val="28"/>
        </w:rPr>
        <w:t xml:space="preserve"> </w:t>
      </w:r>
      <w:r w:rsidR="00A2120D">
        <w:rPr>
          <w:spacing w:val="-2"/>
          <w:sz w:val="28"/>
          <w:szCs w:val="28"/>
        </w:rPr>
        <w:t>эксплуатации</w:t>
      </w:r>
      <w:r w:rsidR="00A2120D">
        <w:rPr>
          <w:spacing w:val="-2"/>
          <w:sz w:val="28"/>
          <w:szCs w:val="28"/>
        </w:rPr>
        <w:br/>
      </w:r>
      <w:r w:rsidR="00A2120D">
        <w:rPr>
          <w:sz w:val="28"/>
          <w:szCs w:val="28"/>
        </w:rPr>
        <w:t>внутриквартальных и домовых сетей линейных сооружений и коммуникаций</w:t>
      </w:r>
      <w:r w:rsidR="00A2120D">
        <w:rPr>
          <w:sz w:val="28"/>
          <w:szCs w:val="28"/>
        </w:rPr>
        <w:br/>
        <w:t>физическим и юридическим лицам запрещается:</w:t>
      </w:r>
    </w:p>
    <w:p w:rsidR="00A2120D" w:rsidRDefault="00A2120D" w:rsidP="00A84901">
      <w:pPr>
        <w:widowControl w:val="0"/>
        <w:numPr>
          <w:ilvl w:val="0"/>
          <w:numId w:val="73"/>
        </w:numPr>
        <w:shd w:val="clear" w:color="auto" w:fill="FFFFFF"/>
        <w:tabs>
          <w:tab w:val="left" w:pos="1152"/>
        </w:tabs>
        <w:autoSpaceDE w:val="0"/>
        <w:autoSpaceDN w:val="0"/>
        <w:adjustRightInd w:val="0"/>
        <w:spacing w:line="322" w:lineRule="exact"/>
        <w:ind w:right="5" w:firstLine="710"/>
        <w:jc w:val="both"/>
        <w:rPr>
          <w:spacing w:val="-1"/>
          <w:sz w:val="28"/>
          <w:szCs w:val="28"/>
        </w:rPr>
      </w:pPr>
      <w:r>
        <w:rPr>
          <w:sz w:val="28"/>
          <w:szCs w:val="28"/>
        </w:rPr>
        <w:t>открывать люки колодцев и регулировать запорные устройства на магистралях водопровода, канализации, теплотрасс;</w:t>
      </w:r>
    </w:p>
    <w:p w:rsidR="00A2120D" w:rsidRDefault="00A2120D" w:rsidP="00A84901">
      <w:pPr>
        <w:widowControl w:val="0"/>
        <w:numPr>
          <w:ilvl w:val="0"/>
          <w:numId w:val="73"/>
        </w:numPr>
        <w:shd w:val="clear" w:color="auto" w:fill="FFFFFF"/>
        <w:tabs>
          <w:tab w:val="left" w:pos="1152"/>
        </w:tabs>
        <w:autoSpaceDE w:val="0"/>
        <w:autoSpaceDN w:val="0"/>
        <w:adjustRightInd w:val="0"/>
        <w:spacing w:line="322" w:lineRule="exact"/>
        <w:ind w:right="5" w:firstLine="710"/>
        <w:jc w:val="both"/>
        <w:rPr>
          <w:spacing w:val="-1"/>
          <w:sz w:val="28"/>
          <w:szCs w:val="28"/>
        </w:rPr>
      </w:pPr>
      <w:r>
        <w:rPr>
          <w:sz w:val="28"/>
          <w:szCs w:val="28"/>
        </w:rPr>
        <w:t>производить какие-либо работы на данных сетях без разрешения эксплуатирующих организаций;</w:t>
      </w:r>
    </w:p>
    <w:p w:rsidR="00A2120D" w:rsidRDefault="00A2120D" w:rsidP="00A2120D">
      <w:pPr>
        <w:rPr>
          <w:sz w:val="2"/>
          <w:szCs w:val="2"/>
        </w:rPr>
      </w:pPr>
    </w:p>
    <w:p w:rsidR="00A2120D" w:rsidRDefault="00A2120D" w:rsidP="00A84901">
      <w:pPr>
        <w:widowControl w:val="0"/>
        <w:numPr>
          <w:ilvl w:val="0"/>
          <w:numId w:val="74"/>
        </w:numPr>
        <w:shd w:val="clear" w:color="auto" w:fill="FFFFFF"/>
        <w:tabs>
          <w:tab w:val="left" w:pos="1085"/>
          <w:tab w:val="left" w:pos="1800"/>
          <w:tab w:val="left" w:pos="3446"/>
          <w:tab w:val="left" w:pos="5136"/>
          <w:tab w:val="left" w:pos="6365"/>
          <w:tab w:val="left" w:pos="8275"/>
        </w:tabs>
        <w:autoSpaceDE w:val="0"/>
        <w:autoSpaceDN w:val="0"/>
        <w:adjustRightInd w:val="0"/>
        <w:spacing w:line="322" w:lineRule="exact"/>
        <w:ind w:right="5" w:firstLine="710"/>
        <w:jc w:val="both"/>
        <w:rPr>
          <w:spacing w:val="-1"/>
          <w:sz w:val="28"/>
          <w:szCs w:val="28"/>
        </w:rPr>
      </w:pPr>
      <w:r>
        <w:rPr>
          <w:sz w:val="28"/>
          <w:szCs w:val="28"/>
        </w:rPr>
        <w:t xml:space="preserve">возводить над уличными, дворовыми сетями постройки постоянного и </w:t>
      </w:r>
      <w:r>
        <w:rPr>
          <w:spacing w:val="-3"/>
          <w:sz w:val="28"/>
          <w:szCs w:val="28"/>
        </w:rPr>
        <w:t>временного</w:t>
      </w:r>
      <w:r>
        <w:rPr>
          <w:rFonts w:ascii="Arial" w:hAnsi="Arial" w:cs="Arial"/>
          <w:sz w:val="28"/>
          <w:szCs w:val="28"/>
        </w:rPr>
        <w:tab/>
      </w:r>
      <w:r>
        <w:rPr>
          <w:spacing w:val="-3"/>
          <w:sz w:val="28"/>
          <w:szCs w:val="28"/>
        </w:rPr>
        <w:t>характера,</w:t>
      </w:r>
      <w:r>
        <w:rPr>
          <w:rFonts w:ascii="Arial" w:cs="Arial"/>
          <w:sz w:val="28"/>
          <w:szCs w:val="28"/>
        </w:rPr>
        <w:tab/>
      </w:r>
      <w:r>
        <w:rPr>
          <w:spacing w:val="-3"/>
          <w:sz w:val="28"/>
          <w:szCs w:val="28"/>
        </w:rPr>
        <w:t>заваливать</w:t>
      </w:r>
      <w:r>
        <w:rPr>
          <w:rFonts w:ascii="Arial" w:hAnsi="Arial" w:cs="Arial"/>
          <w:sz w:val="28"/>
          <w:szCs w:val="28"/>
        </w:rPr>
        <w:tab/>
      </w:r>
      <w:r>
        <w:rPr>
          <w:spacing w:val="-2"/>
          <w:sz w:val="28"/>
          <w:szCs w:val="28"/>
        </w:rPr>
        <w:t>трассы</w:t>
      </w:r>
      <w:r>
        <w:rPr>
          <w:rFonts w:ascii="Arial" w:hAnsi="Arial" w:cs="Arial"/>
          <w:sz w:val="28"/>
          <w:szCs w:val="28"/>
        </w:rPr>
        <w:tab/>
      </w:r>
      <w:r>
        <w:rPr>
          <w:spacing w:val="-2"/>
          <w:sz w:val="28"/>
          <w:szCs w:val="28"/>
        </w:rPr>
        <w:t>инженерных</w:t>
      </w:r>
      <w:r>
        <w:rPr>
          <w:rFonts w:ascii="Arial" w:hAnsi="Arial" w:cs="Arial"/>
          <w:sz w:val="28"/>
          <w:szCs w:val="28"/>
        </w:rPr>
        <w:tab/>
      </w:r>
      <w:r>
        <w:rPr>
          <w:spacing w:val="-2"/>
          <w:sz w:val="28"/>
          <w:szCs w:val="28"/>
        </w:rPr>
        <w:t xml:space="preserve">коммуникаций </w:t>
      </w:r>
      <w:r>
        <w:rPr>
          <w:sz w:val="28"/>
          <w:szCs w:val="28"/>
        </w:rPr>
        <w:t>строительными материалами, мусором и т.п.;</w:t>
      </w:r>
    </w:p>
    <w:p w:rsidR="00A2120D" w:rsidRDefault="00A2120D" w:rsidP="00A84901">
      <w:pPr>
        <w:widowControl w:val="0"/>
        <w:numPr>
          <w:ilvl w:val="0"/>
          <w:numId w:val="74"/>
        </w:numPr>
        <w:shd w:val="clear" w:color="auto" w:fill="FFFFFF"/>
        <w:tabs>
          <w:tab w:val="left" w:pos="1085"/>
        </w:tabs>
        <w:autoSpaceDE w:val="0"/>
        <w:autoSpaceDN w:val="0"/>
        <w:adjustRightInd w:val="0"/>
        <w:spacing w:line="322" w:lineRule="exact"/>
        <w:ind w:right="5" w:firstLine="710"/>
        <w:jc w:val="both"/>
        <w:rPr>
          <w:spacing w:val="-1"/>
          <w:sz w:val="28"/>
          <w:szCs w:val="28"/>
        </w:rPr>
      </w:pPr>
      <w:r>
        <w:rPr>
          <w:sz w:val="28"/>
          <w:szCs w:val="28"/>
        </w:rPr>
        <w:t>оставлять колодцы неплотно закрытыми и (или) закрывать разбитыми крышками;</w:t>
      </w:r>
    </w:p>
    <w:p w:rsidR="00A2120D" w:rsidRDefault="00A2120D" w:rsidP="00A2120D">
      <w:pPr>
        <w:rPr>
          <w:sz w:val="2"/>
          <w:szCs w:val="2"/>
        </w:rPr>
      </w:pPr>
    </w:p>
    <w:p w:rsidR="00A2120D" w:rsidRDefault="00A2120D" w:rsidP="00A84901">
      <w:pPr>
        <w:widowControl w:val="0"/>
        <w:numPr>
          <w:ilvl w:val="0"/>
          <w:numId w:val="75"/>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отводить поверхностные воды в систему канализации;</w:t>
      </w:r>
    </w:p>
    <w:p w:rsidR="00A2120D" w:rsidRDefault="00A2120D" w:rsidP="00A84901">
      <w:pPr>
        <w:widowControl w:val="0"/>
        <w:numPr>
          <w:ilvl w:val="0"/>
          <w:numId w:val="75"/>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пользоваться пожарными гидрантами в хозяйственных целях;</w:t>
      </w:r>
    </w:p>
    <w:p w:rsidR="00A2120D" w:rsidRDefault="00A2120D" w:rsidP="00A84901">
      <w:pPr>
        <w:widowControl w:val="0"/>
        <w:numPr>
          <w:ilvl w:val="0"/>
          <w:numId w:val="75"/>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производить забор воды от уличных колонок с помощью шлангов;</w:t>
      </w:r>
    </w:p>
    <w:p w:rsidR="00A2120D" w:rsidRDefault="00A2120D" w:rsidP="00A84901">
      <w:pPr>
        <w:widowControl w:val="0"/>
        <w:numPr>
          <w:ilvl w:val="0"/>
          <w:numId w:val="75"/>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производить разборку колонок;</w:t>
      </w:r>
    </w:p>
    <w:p w:rsidR="00A2120D" w:rsidRDefault="00A2120D" w:rsidP="00A2120D">
      <w:pPr>
        <w:shd w:val="clear" w:color="auto" w:fill="FFFFFF"/>
        <w:tabs>
          <w:tab w:val="left" w:pos="1229"/>
        </w:tabs>
        <w:spacing w:line="322" w:lineRule="exact"/>
        <w:ind w:right="5" w:firstLine="710"/>
        <w:jc w:val="both"/>
      </w:pPr>
      <w:r>
        <w:rPr>
          <w:spacing w:val="-1"/>
          <w:sz w:val="28"/>
          <w:szCs w:val="28"/>
        </w:rPr>
        <w:lastRenderedPageBreak/>
        <w:t>9)</w:t>
      </w:r>
      <w:r>
        <w:rPr>
          <w:sz w:val="28"/>
          <w:szCs w:val="28"/>
        </w:rPr>
        <w:tab/>
        <w:t>при производстве земляных и дорожных работ на улицах и</w:t>
      </w:r>
      <w:r>
        <w:rPr>
          <w:sz w:val="28"/>
          <w:szCs w:val="28"/>
        </w:rPr>
        <w:br/>
        <w:t>внутриквартальных территориях сбивать люки и засыпать грунтом колодцы</w:t>
      </w:r>
      <w:r>
        <w:rPr>
          <w:sz w:val="28"/>
          <w:szCs w:val="28"/>
        </w:rPr>
        <w:br/>
        <w:t>подземных коммуникаций, при асфальтировании – покрывать их асфальтом.</w:t>
      </w:r>
    </w:p>
    <w:p w:rsidR="00A2120D" w:rsidRDefault="00A2120D" w:rsidP="00A2120D">
      <w:pPr>
        <w:shd w:val="clear" w:color="auto" w:fill="FFFFFF"/>
        <w:tabs>
          <w:tab w:val="left" w:pos="1469"/>
        </w:tabs>
        <w:spacing w:line="322" w:lineRule="exact"/>
        <w:ind w:firstLine="710"/>
        <w:jc w:val="both"/>
      </w:pPr>
      <w:r>
        <w:rPr>
          <w:spacing w:val="-1"/>
          <w:sz w:val="28"/>
          <w:szCs w:val="28"/>
        </w:rPr>
        <w:t>5.8.8.</w:t>
      </w:r>
      <w:r>
        <w:rPr>
          <w:sz w:val="28"/>
          <w:szCs w:val="28"/>
        </w:rPr>
        <w:tab/>
        <w:t>В зимний период собственники (правообладатели), ответственные за</w:t>
      </w:r>
      <w:r>
        <w:rPr>
          <w:sz w:val="28"/>
          <w:szCs w:val="28"/>
        </w:rPr>
        <w:br/>
      </w:r>
      <w:r>
        <w:rPr>
          <w:spacing w:val="-2"/>
          <w:sz w:val="28"/>
          <w:szCs w:val="28"/>
        </w:rPr>
        <w:t>содержание объектов, перечисленных в настоящей статье, должны расчищать места</w:t>
      </w:r>
      <w:r>
        <w:rPr>
          <w:spacing w:val="-2"/>
          <w:sz w:val="28"/>
          <w:szCs w:val="28"/>
        </w:rPr>
        <w:br/>
      </w:r>
      <w:r>
        <w:rPr>
          <w:sz w:val="28"/>
          <w:szCs w:val="28"/>
        </w:rPr>
        <w:t>нахождения пожарных гидрантов и обеспечивать наличие указателей их</w:t>
      </w:r>
      <w:r>
        <w:rPr>
          <w:sz w:val="28"/>
          <w:szCs w:val="28"/>
        </w:rPr>
        <w:br/>
      </w:r>
      <w:r>
        <w:rPr>
          <w:spacing w:val="-1"/>
          <w:sz w:val="28"/>
          <w:szCs w:val="28"/>
        </w:rPr>
        <w:t>расположения. Пожарные гидранты должны находиться в исправном состоянии и в</w:t>
      </w:r>
      <w:r>
        <w:rPr>
          <w:spacing w:val="-1"/>
          <w:sz w:val="28"/>
          <w:szCs w:val="28"/>
        </w:rPr>
        <w:br/>
      </w:r>
      <w:r>
        <w:rPr>
          <w:sz w:val="28"/>
          <w:szCs w:val="28"/>
        </w:rPr>
        <w:t>зимний период должны быть утеплены.</w:t>
      </w:r>
    </w:p>
    <w:p w:rsidR="00A2120D" w:rsidRDefault="00A2120D" w:rsidP="00A2120D">
      <w:pPr>
        <w:shd w:val="clear" w:color="auto" w:fill="FFFFFF"/>
        <w:spacing w:before="322"/>
        <w:ind w:firstLine="710"/>
      </w:pPr>
      <w:r>
        <w:rPr>
          <w:sz w:val="28"/>
          <w:szCs w:val="28"/>
        </w:rPr>
        <w:t>5.9. Содержание производственных территорий</w:t>
      </w:r>
    </w:p>
    <w:p w:rsidR="00A2120D" w:rsidRDefault="00A2120D" w:rsidP="00A2120D">
      <w:pPr>
        <w:shd w:val="clear" w:color="auto" w:fill="FFFFFF"/>
        <w:tabs>
          <w:tab w:val="left" w:pos="1560"/>
        </w:tabs>
        <w:spacing w:line="322" w:lineRule="exact"/>
        <w:ind w:firstLine="710"/>
        <w:jc w:val="both"/>
      </w:pPr>
      <w:r>
        <w:rPr>
          <w:spacing w:val="-1"/>
          <w:sz w:val="28"/>
          <w:szCs w:val="28"/>
        </w:rPr>
        <w:t>5.9.1.</w:t>
      </w:r>
      <w:r>
        <w:rPr>
          <w:sz w:val="28"/>
          <w:szCs w:val="28"/>
        </w:rPr>
        <w:tab/>
        <w:t>Организация работ по уборке и содержанию производственных</w:t>
      </w:r>
      <w:r>
        <w:rPr>
          <w:sz w:val="28"/>
          <w:szCs w:val="28"/>
        </w:rPr>
        <w:br/>
        <w:t>площадей и прилегающей территории (от границ участков, ограждений, зданий),</w:t>
      </w:r>
      <w:r>
        <w:rPr>
          <w:sz w:val="28"/>
          <w:szCs w:val="28"/>
        </w:rPr>
        <w:br/>
        <w:t>установленной настоящими Правилами, подъездных путей к ним возлагается на</w:t>
      </w:r>
      <w:r>
        <w:rPr>
          <w:sz w:val="28"/>
          <w:szCs w:val="28"/>
        </w:rPr>
        <w:br/>
        <w:t>собственников, правообладателей и пользователей (арендаторов) объектов</w:t>
      </w:r>
      <w:r>
        <w:rPr>
          <w:sz w:val="28"/>
          <w:szCs w:val="28"/>
        </w:rPr>
        <w:br/>
        <w:t>капитального строительства, расположенных на указанных территориях.</w:t>
      </w:r>
    </w:p>
    <w:p w:rsidR="00A2120D" w:rsidRDefault="00A2120D" w:rsidP="00A2120D">
      <w:pPr>
        <w:shd w:val="clear" w:color="auto" w:fill="FFFFFF"/>
        <w:tabs>
          <w:tab w:val="left" w:pos="1656"/>
        </w:tabs>
        <w:spacing w:line="322" w:lineRule="exact"/>
        <w:ind w:firstLine="710"/>
        <w:jc w:val="both"/>
      </w:pPr>
      <w:r>
        <w:rPr>
          <w:spacing w:val="-1"/>
          <w:sz w:val="28"/>
          <w:szCs w:val="28"/>
        </w:rPr>
        <w:t>5.9.2.</w:t>
      </w:r>
      <w:r>
        <w:rPr>
          <w:sz w:val="28"/>
          <w:szCs w:val="28"/>
        </w:rPr>
        <w:tab/>
        <w:t>Территория производственного назначения должна включать:</w:t>
      </w:r>
      <w:r>
        <w:rPr>
          <w:sz w:val="28"/>
          <w:szCs w:val="28"/>
        </w:rPr>
        <w:br/>
        <w:t>железобетонное, бетонное, асфальтобетонное или щебеночное покрытие,</w:t>
      </w:r>
      <w:r>
        <w:rPr>
          <w:sz w:val="28"/>
          <w:szCs w:val="28"/>
        </w:rPr>
        <w:br/>
        <w:t>озеленение, скамьи, урны и малые контейнеры для мусора, осветительное</w:t>
      </w:r>
      <w:r>
        <w:rPr>
          <w:sz w:val="28"/>
          <w:szCs w:val="28"/>
        </w:rPr>
        <w:br/>
        <w:t>оборудование, носители информационного оформления организации. Подъездные</w:t>
      </w:r>
      <w:r>
        <w:rPr>
          <w:sz w:val="28"/>
          <w:szCs w:val="28"/>
        </w:rPr>
        <w:br/>
        <w:t>пути должны иметь твердое покрытие.</w:t>
      </w:r>
    </w:p>
    <w:p w:rsidR="00A2120D" w:rsidRDefault="00A2120D" w:rsidP="00A2120D">
      <w:pPr>
        <w:shd w:val="clear" w:color="auto" w:fill="FFFFFF"/>
        <w:tabs>
          <w:tab w:val="left" w:pos="1603"/>
          <w:tab w:val="left" w:pos="7166"/>
        </w:tabs>
        <w:spacing w:line="322" w:lineRule="exact"/>
        <w:ind w:firstLine="710"/>
        <w:jc w:val="both"/>
        <w:rPr>
          <w:sz w:val="28"/>
          <w:szCs w:val="28"/>
        </w:rPr>
      </w:pPr>
      <w:r>
        <w:rPr>
          <w:spacing w:val="-1"/>
          <w:sz w:val="28"/>
          <w:szCs w:val="28"/>
        </w:rPr>
        <w:t>5.9.3.</w:t>
      </w:r>
      <w:r>
        <w:rPr>
          <w:sz w:val="28"/>
          <w:szCs w:val="28"/>
        </w:rPr>
        <w:tab/>
        <w:t>Сбор и временное хранение твердых коммунальных отходов,</w:t>
      </w:r>
      <w:r>
        <w:rPr>
          <w:sz w:val="28"/>
          <w:szCs w:val="28"/>
        </w:rPr>
        <w:br/>
      </w:r>
      <w:r>
        <w:rPr>
          <w:spacing w:val="-5"/>
          <w:sz w:val="28"/>
          <w:szCs w:val="28"/>
        </w:rPr>
        <w:t xml:space="preserve">образующихся в результате деятельности, </w:t>
      </w:r>
      <w:r>
        <w:rPr>
          <w:spacing w:val="-1"/>
          <w:sz w:val="28"/>
          <w:szCs w:val="28"/>
        </w:rPr>
        <w:t xml:space="preserve">осуществляется силами </w:t>
      </w:r>
      <w:r>
        <w:rPr>
          <w:sz w:val="28"/>
          <w:szCs w:val="28"/>
        </w:rPr>
        <w:t>собственников (правообладателей) производственных территорий в специально оборудованных для этих целей местах на собственных территориях.</w:t>
      </w:r>
    </w:p>
    <w:p w:rsidR="00A2120D" w:rsidRDefault="00A2120D" w:rsidP="00A2120D">
      <w:pPr>
        <w:shd w:val="clear" w:color="auto" w:fill="FFFFFF"/>
        <w:tabs>
          <w:tab w:val="left" w:pos="1603"/>
          <w:tab w:val="left" w:pos="7166"/>
        </w:tabs>
        <w:spacing w:line="322" w:lineRule="exact"/>
        <w:ind w:firstLine="710"/>
        <w:jc w:val="both"/>
      </w:pPr>
    </w:p>
    <w:p w:rsidR="00A2120D" w:rsidRDefault="00A2120D" w:rsidP="00A2120D">
      <w:pPr>
        <w:shd w:val="clear" w:color="auto" w:fill="FFFFFF"/>
        <w:spacing w:line="322" w:lineRule="exact"/>
        <w:ind w:left="1339" w:hanging="398"/>
      </w:pPr>
      <w:r>
        <w:rPr>
          <w:spacing w:val="-1"/>
          <w:sz w:val="28"/>
          <w:szCs w:val="28"/>
        </w:rPr>
        <w:t xml:space="preserve">5.10. Содержание прилегающей территории частных домовладений, в том </w:t>
      </w:r>
      <w:r>
        <w:rPr>
          <w:sz w:val="28"/>
          <w:szCs w:val="28"/>
        </w:rPr>
        <w:t>числе используемых для временного (сезонного) проживания</w:t>
      </w:r>
    </w:p>
    <w:p w:rsidR="00A2120D" w:rsidRDefault="00A2120D" w:rsidP="00A2120D">
      <w:pPr>
        <w:shd w:val="clear" w:color="auto" w:fill="FFFFFF"/>
        <w:tabs>
          <w:tab w:val="left" w:pos="1733"/>
        </w:tabs>
        <w:spacing w:line="322" w:lineRule="exact"/>
        <w:ind w:right="10" w:firstLine="710"/>
        <w:jc w:val="both"/>
      </w:pPr>
      <w:r>
        <w:rPr>
          <w:spacing w:val="-2"/>
          <w:sz w:val="28"/>
          <w:szCs w:val="28"/>
        </w:rPr>
        <w:t>5.10.1.</w:t>
      </w:r>
      <w:r>
        <w:rPr>
          <w:sz w:val="28"/>
          <w:szCs w:val="28"/>
        </w:rPr>
        <w:tab/>
        <w:t>Собственники домовладений, в том числе используемых для</w:t>
      </w:r>
      <w:r>
        <w:rPr>
          <w:sz w:val="28"/>
          <w:szCs w:val="28"/>
        </w:rPr>
        <w:br/>
        <w:t>временного (сезонного) проживания, обязаны:</w:t>
      </w:r>
    </w:p>
    <w:p w:rsidR="00A2120D" w:rsidRDefault="00A2120D" w:rsidP="00A84901">
      <w:pPr>
        <w:widowControl w:val="0"/>
        <w:numPr>
          <w:ilvl w:val="0"/>
          <w:numId w:val="76"/>
        </w:numPr>
        <w:shd w:val="clear" w:color="auto" w:fill="FFFFFF"/>
        <w:tabs>
          <w:tab w:val="left" w:pos="1008"/>
        </w:tabs>
        <w:autoSpaceDE w:val="0"/>
        <w:autoSpaceDN w:val="0"/>
        <w:adjustRightInd w:val="0"/>
        <w:spacing w:line="322" w:lineRule="exact"/>
        <w:ind w:right="14" w:firstLine="710"/>
        <w:jc w:val="both"/>
        <w:rPr>
          <w:spacing w:val="-1"/>
          <w:sz w:val="28"/>
          <w:szCs w:val="28"/>
        </w:rPr>
      </w:pPr>
      <w:r>
        <w:rPr>
          <w:spacing w:val="-2"/>
          <w:sz w:val="28"/>
          <w:szCs w:val="28"/>
        </w:rPr>
        <w:t xml:space="preserve">своевременно производить ремонт ограждений. Поддерживать в исправном </w:t>
      </w:r>
      <w:r>
        <w:rPr>
          <w:sz w:val="28"/>
          <w:szCs w:val="28"/>
        </w:rPr>
        <w:t>состоянии и чистоте домовые знаки и информационные таблички, расположенные на фасадах домовладений;</w:t>
      </w:r>
    </w:p>
    <w:p w:rsidR="00A2120D" w:rsidRDefault="00A2120D" w:rsidP="00A84901">
      <w:pPr>
        <w:widowControl w:val="0"/>
        <w:numPr>
          <w:ilvl w:val="0"/>
          <w:numId w:val="76"/>
        </w:numPr>
        <w:shd w:val="clear" w:color="auto" w:fill="FFFFFF"/>
        <w:tabs>
          <w:tab w:val="left" w:pos="1008"/>
        </w:tabs>
        <w:autoSpaceDE w:val="0"/>
        <w:autoSpaceDN w:val="0"/>
        <w:adjustRightInd w:val="0"/>
        <w:spacing w:line="322" w:lineRule="exact"/>
        <w:ind w:right="5" w:firstLine="710"/>
        <w:jc w:val="both"/>
        <w:rPr>
          <w:spacing w:val="-1"/>
          <w:sz w:val="28"/>
          <w:szCs w:val="28"/>
        </w:rPr>
      </w:pPr>
      <w:r>
        <w:rPr>
          <w:sz w:val="28"/>
          <w:szCs w:val="28"/>
        </w:rPr>
        <w:t>складировать твердые коммунальные отходы в индивидуальные мусорные контейнеры, либо квартальные контейнерные площадки, либо в местах сбора и накопления твердых коммунальных отходов, определенных договором на оказание услуг по обращению с твердыми коммунальными отходами;</w:t>
      </w:r>
    </w:p>
    <w:p w:rsidR="00A2120D" w:rsidRDefault="00A2120D" w:rsidP="00A2120D">
      <w:pPr>
        <w:shd w:val="clear" w:color="auto" w:fill="FFFFFF"/>
        <w:tabs>
          <w:tab w:val="left" w:pos="1051"/>
        </w:tabs>
        <w:spacing w:line="322" w:lineRule="exact"/>
        <w:ind w:right="10" w:firstLine="710"/>
        <w:jc w:val="both"/>
      </w:pPr>
      <w:r>
        <w:rPr>
          <w:spacing w:val="-1"/>
          <w:sz w:val="28"/>
          <w:szCs w:val="28"/>
        </w:rPr>
        <w:t>3)</w:t>
      </w:r>
      <w:r>
        <w:rPr>
          <w:sz w:val="28"/>
          <w:szCs w:val="28"/>
        </w:rPr>
        <w:tab/>
        <w:t>не допускать длительного (свыше 7 дней) хранения топлива, удобрений,</w:t>
      </w:r>
      <w:r>
        <w:rPr>
          <w:sz w:val="28"/>
          <w:szCs w:val="28"/>
        </w:rPr>
        <w:br/>
        <w:t>строительных и других материалов на прилегающей территории к домовладению;</w:t>
      </w:r>
    </w:p>
    <w:p w:rsidR="00A2120D" w:rsidRDefault="00A2120D" w:rsidP="00A2120D">
      <w:pPr>
        <w:shd w:val="clear" w:color="auto" w:fill="FFFFFF"/>
        <w:tabs>
          <w:tab w:val="left" w:pos="1008"/>
        </w:tabs>
        <w:spacing w:line="322" w:lineRule="exact"/>
        <w:ind w:right="5" w:firstLine="710"/>
        <w:jc w:val="both"/>
      </w:pPr>
      <w:r>
        <w:rPr>
          <w:spacing w:val="-1"/>
          <w:sz w:val="28"/>
          <w:szCs w:val="28"/>
        </w:rPr>
        <w:t>4)</w:t>
      </w:r>
      <w:r>
        <w:rPr>
          <w:sz w:val="28"/>
          <w:szCs w:val="28"/>
        </w:rPr>
        <w:tab/>
      </w:r>
      <w:r>
        <w:rPr>
          <w:spacing w:val="-2"/>
          <w:sz w:val="28"/>
          <w:szCs w:val="28"/>
        </w:rPr>
        <w:t>производить регулярную уборку и вывоз мусора, в том числе вывоз жидких</w:t>
      </w:r>
      <w:r>
        <w:rPr>
          <w:spacing w:val="-2"/>
          <w:sz w:val="28"/>
          <w:szCs w:val="28"/>
        </w:rPr>
        <w:br/>
      </w:r>
      <w:r>
        <w:rPr>
          <w:sz w:val="28"/>
          <w:szCs w:val="28"/>
        </w:rPr>
        <w:t>бытовых отходов, покос травы на прилегающей к домовладению территории,</w:t>
      </w:r>
      <w:r>
        <w:rPr>
          <w:sz w:val="28"/>
          <w:szCs w:val="28"/>
        </w:rPr>
        <w:br/>
        <w:t>своевременную уборку от снега подходов и подъездов к дому;</w:t>
      </w:r>
    </w:p>
    <w:p w:rsidR="00A2120D" w:rsidRDefault="00A2120D" w:rsidP="00A2120D">
      <w:pPr>
        <w:shd w:val="clear" w:color="auto" w:fill="FFFFFF"/>
        <w:tabs>
          <w:tab w:val="left" w:pos="1070"/>
        </w:tabs>
        <w:spacing w:line="322" w:lineRule="exact"/>
        <w:ind w:right="10" w:firstLine="710"/>
        <w:jc w:val="both"/>
      </w:pPr>
      <w:r>
        <w:rPr>
          <w:spacing w:val="-1"/>
          <w:sz w:val="28"/>
          <w:szCs w:val="28"/>
        </w:rPr>
        <w:t>5)</w:t>
      </w:r>
      <w:r>
        <w:rPr>
          <w:sz w:val="28"/>
          <w:szCs w:val="28"/>
        </w:rPr>
        <w:tab/>
        <w:t>не допускать хранения техники, механизмов, автомобилей, в том числе</w:t>
      </w:r>
      <w:r>
        <w:rPr>
          <w:sz w:val="28"/>
          <w:szCs w:val="28"/>
        </w:rPr>
        <w:br/>
        <w:t>разукомплектованных, на прилегающей территории;</w:t>
      </w:r>
    </w:p>
    <w:p w:rsidR="00A2120D" w:rsidRDefault="00A2120D" w:rsidP="00A2120D">
      <w:pPr>
        <w:shd w:val="clear" w:color="auto" w:fill="FFFFFF"/>
        <w:tabs>
          <w:tab w:val="left" w:pos="1032"/>
        </w:tabs>
        <w:spacing w:line="322" w:lineRule="exact"/>
        <w:ind w:right="10" w:firstLine="710"/>
        <w:jc w:val="both"/>
      </w:pPr>
      <w:r>
        <w:rPr>
          <w:spacing w:val="-1"/>
          <w:sz w:val="28"/>
          <w:szCs w:val="28"/>
        </w:rPr>
        <w:t>6)</w:t>
      </w:r>
      <w:r>
        <w:rPr>
          <w:sz w:val="28"/>
          <w:szCs w:val="28"/>
        </w:rPr>
        <w:tab/>
        <w:t>не допускать производства ремонта или мойки автомобилей, смены масла</w:t>
      </w:r>
      <w:r>
        <w:rPr>
          <w:sz w:val="28"/>
          <w:szCs w:val="28"/>
        </w:rPr>
        <w:br/>
        <w:t>или технических жидкостей на прилегающей территории;</w:t>
      </w:r>
    </w:p>
    <w:p w:rsidR="00A2120D" w:rsidRDefault="00A2120D" w:rsidP="00A2120D">
      <w:pPr>
        <w:shd w:val="clear" w:color="auto" w:fill="FFFFFF"/>
        <w:tabs>
          <w:tab w:val="left" w:pos="1138"/>
        </w:tabs>
        <w:spacing w:line="322" w:lineRule="exact"/>
        <w:ind w:right="10" w:firstLine="710"/>
        <w:jc w:val="both"/>
      </w:pPr>
      <w:r>
        <w:rPr>
          <w:spacing w:val="-1"/>
          <w:sz w:val="28"/>
          <w:szCs w:val="28"/>
        </w:rPr>
        <w:lastRenderedPageBreak/>
        <w:t>7)</w:t>
      </w:r>
      <w:r>
        <w:rPr>
          <w:sz w:val="28"/>
          <w:szCs w:val="28"/>
        </w:rPr>
        <w:tab/>
        <w:t>заключать договоры на оказание услуг по обращению с твердыми</w:t>
      </w:r>
      <w:r>
        <w:rPr>
          <w:sz w:val="28"/>
          <w:szCs w:val="28"/>
        </w:rPr>
        <w:br/>
        <w:t>коммунальными отходами в соответствии с законодательством Российской</w:t>
      </w:r>
      <w:r>
        <w:rPr>
          <w:sz w:val="28"/>
          <w:szCs w:val="28"/>
        </w:rPr>
        <w:br/>
        <w:t>Федерации и нормативными правовыми актами Алтайского края. За свой счет</w:t>
      </w:r>
      <w:r>
        <w:rPr>
          <w:sz w:val="28"/>
          <w:szCs w:val="28"/>
        </w:rPr>
        <w:br/>
        <w:t>удалять с территории домовладения и прилегающей территории отходы;</w:t>
      </w:r>
    </w:p>
    <w:p w:rsidR="00A2120D" w:rsidRDefault="00A2120D" w:rsidP="00A2120D">
      <w:pPr>
        <w:shd w:val="clear" w:color="auto" w:fill="FFFFFF"/>
        <w:tabs>
          <w:tab w:val="left" w:pos="1013"/>
        </w:tabs>
        <w:spacing w:line="322" w:lineRule="exact"/>
        <w:ind w:left="710"/>
      </w:pPr>
      <w:r>
        <w:rPr>
          <w:spacing w:val="-1"/>
          <w:sz w:val="28"/>
          <w:szCs w:val="28"/>
        </w:rPr>
        <w:t>8)</w:t>
      </w:r>
      <w:r>
        <w:rPr>
          <w:sz w:val="28"/>
          <w:szCs w:val="28"/>
        </w:rPr>
        <w:tab/>
        <w:t xml:space="preserve">соблюдать Санитарные правила содержания территорий населенных </w:t>
      </w:r>
      <w:r w:rsidR="00F34350">
        <w:rPr>
          <w:sz w:val="28"/>
          <w:szCs w:val="28"/>
        </w:rPr>
        <w:t>пунктов</w:t>
      </w:r>
      <w:r>
        <w:rPr>
          <w:sz w:val="28"/>
          <w:szCs w:val="28"/>
        </w:rPr>
        <w:t>.</w:t>
      </w:r>
    </w:p>
    <w:p w:rsidR="00A2120D" w:rsidRDefault="00A2120D" w:rsidP="00A2120D">
      <w:pPr>
        <w:shd w:val="clear" w:color="auto" w:fill="FFFFFF"/>
        <w:tabs>
          <w:tab w:val="left" w:pos="1670"/>
        </w:tabs>
        <w:spacing w:line="322" w:lineRule="exact"/>
        <w:ind w:firstLine="710"/>
        <w:jc w:val="both"/>
      </w:pPr>
      <w:r>
        <w:rPr>
          <w:spacing w:val="-2"/>
          <w:sz w:val="28"/>
          <w:szCs w:val="28"/>
        </w:rPr>
        <w:t>5.10.2.</w:t>
      </w:r>
      <w:r>
        <w:rPr>
          <w:sz w:val="28"/>
          <w:szCs w:val="28"/>
        </w:rPr>
        <w:tab/>
        <w:t>Запрещается размещение мусора, золошлаковых и других видов</w:t>
      </w:r>
      <w:r>
        <w:rPr>
          <w:sz w:val="28"/>
          <w:szCs w:val="28"/>
        </w:rPr>
        <w:br/>
        <w:t>отходов, а также снега, образовавшихся на территории домовладения и</w:t>
      </w:r>
      <w:r>
        <w:rPr>
          <w:sz w:val="28"/>
          <w:szCs w:val="28"/>
        </w:rPr>
        <w:br/>
        <w:t>прилегающей территории, на проезжей части улиц и переулков.</w:t>
      </w:r>
    </w:p>
    <w:p w:rsidR="00A2120D" w:rsidRDefault="00A2120D" w:rsidP="00A2120D">
      <w:pPr>
        <w:shd w:val="clear" w:color="auto" w:fill="FFFFFF"/>
        <w:spacing w:before="317" w:line="322" w:lineRule="exact"/>
        <w:ind w:left="2045" w:right="1152" w:firstLine="470"/>
      </w:pPr>
      <w:r>
        <w:rPr>
          <w:sz w:val="28"/>
          <w:szCs w:val="28"/>
        </w:rPr>
        <w:t xml:space="preserve">6. Обеспечение чистоты и порядка в поселении. </w:t>
      </w:r>
      <w:r>
        <w:rPr>
          <w:spacing w:val="-1"/>
          <w:sz w:val="28"/>
          <w:szCs w:val="28"/>
        </w:rPr>
        <w:t>Правила организации и производства уборочных работ.</w:t>
      </w:r>
    </w:p>
    <w:p w:rsidR="00A2120D" w:rsidRDefault="00A2120D" w:rsidP="00F34350">
      <w:pPr>
        <w:shd w:val="clear" w:color="auto" w:fill="FFFFFF"/>
        <w:spacing w:line="322" w:lineRule="exact"/>
        <w:ind w:left="142" w:firstLine="549"/>
      </w:pPr>
      <w:r>
        <w:rPr>
          <w:spacing w:val="-1"/>
          <w:sz w:val="28"/>
          <w:szCs w:val="28"/>
        </w:rPr>
        <w:t xml:space="preserve">6.1. Нормы и правила по содержанию мест общественного пользования и </w:t>
      </w:r>
      <w:r>
        <w:rPr>
          <w:sz w:val="28"/>
          <w:szCs w:val="28"/>
        </w:rPr>
        <w:t>территории юридических лиц (индивидуальных предпринимателей) или физических лиц.</w:t>
      </w:r>
      <w:r>
        <w:rPr>
          <w:sz w:val="28"/>
          <w:szCs w:val="28"/>
        </w:rPr>
        <w:br/>
      </w:r>
      <w:r>
        <w:rPr>
          <w:spacing w:val="-1"/>
          <w:sz w:val="28"/>
          <w:szCs w:val="28"/>
        </w:rPr>
        <w:t>6.1.1.</w:t>
      </w:r>
      <w:r>
        <w:rPr>
          <w:spacing w:val="-2"/>
          <w:sz w:val="28"/>
          <w:szCs w:val="28"/>
        </w:rPr>
        <w:t xml:space="preserve"> Юридические</w:t>
      </w:r>
      <w:r>
        <w:rPr>
          <w:rFonts w:ascii="Arial" w:hAnsi="Arial" w:cs="Arial"/>
          <w:sz w:val="28"/>
          <w:szCs w:val="28"/>
        </w:rPr>
        <w:tab/>
      </w:r>
      <w:r>
        <w:rPr>
          <w:spacing w:val="-4"/>
          <w:sz w:val="28"/>
          <w:szCs w:val="28"/>
        </w:rPr>
        <w:t>лица</w:t>
      </w:r>
      <w:r>
        <w:rPr>
          <w:rFonts w:ascii="Arial" w:hAnsi="Arial" w:cs="Arial"/>
          <w:sz w:val="28"/>
          <w:szCs w:val="28"/>
        </w:rPr>
        <w:tab/>
      </w:r>
      <w:r>
        <w:rPr>
          <w:rFonts w:hAnsi="Arial"/>
          <w:spacing w:val="-2"/>
          <w:sz w:val="28"/>
          <w:szCs w:val="28"/>
        </w:rPr>
        <w:t>(</w:t>
      </w:r>
      <w:r>
        <w:rPr>
          <w:spacing w:val="-2"/>
          <w:sz w:val="28"/>
          <w:szCs w:val="28"/>
        </w:rPr>
        <w:t>индивидуальные</w:t>
      </w:r>
      <w:r>
        <w:rPr>
          <w:rFonts w:ascii="Arial" w:hAnsi="Arial" w:cs="Arial"/>
          <w:sz w:val="28"/>
          <w:szCs w:val="28"/>
        </w:rPr>
        <w:tab/>
      </w:r>
      <w:r>
        <w:rPr>
          <w:spacing w:val="-2"/>
          <w:sz w:val="28"/>
          <w:szCs w:val="28"/>
        </w:rPr>
        <w:t xml:space="preserve">предприниматели), </w:t>
      </w:r>
      <w:r>
        <w:rPr>
          <w:spacing w:val="-3"/>
          <w:sz w:val="28"/>
          <w:szCs w:val="28"/>
        </w:rPr>
        <w:t xml:space="preserve">осуществляющие свою деятельность на территории поселения, или физические лица </w:t>
      </w:r>
      <w:r>
        <w:rPr>
          <w:sz w:val="28"/>
          <w:szCs w:val="28"/>
        </w:rPr>
        <w:t>обязаны регулярно производить уборку принадлежащих им территорий,</w:t>
      </w:r>
      <w:r>
        <w:rPr>
          <w:sz w:val="28"/>
          <w:szCs w:val="28"/>
        </w:rPr>
        <w:br/>
      </w:r>
      <w:r>
        <w:rPr>
          <w:spacing w:val="-2"/>
          <w:sz w:val="28"/>
          <w:szCs w:val="28"/>
        </w:rPr>
        <w:t xml:space="preserve">осуществлять вывоз твердых коммунальных отходов и крупногабаритных отходов с </w:t>
      </w:r>
      <w:r>
        <w:rPr>
          <w:spacing w:val="-3"/>
          <w:sz w:val="28"/>
          <w:szCs w:val="28"/>
        </w:rPr>
        <w:t>целью</w:t>
      </w:r>
      <w:r>
        <w:rPr>
          <w:rFonts w:ascii="Arial" w:hAnsi="Arial" w:cs="Arial"/>
          <w:sz w:val="28"/>
          <w:szCs w:val="28"/>
        </w:rPr>
        <w:tab/>
      </w:r>
      <w:r>
        <w:rPr>
          <w:spacing w:val="-2"/>
          <w:sz w:val="28"/>
          <w:szCs w:val="28"/>
        </w:rPr>
        <w:t>его</w:t>
      </w:r>
      <w:r>
        <w:rPr>
          <w:rFonts w:ascii="Arial" w:hAnsi="Arial" w:cs="Arial"/>
          <w:sz w:val="28"/>
          <w:szCs w:val="28"/>
        </w:rPr>
        <w:tab/>
      </w:r>
      <w:r>
        <w:rPr>
          <w:spacing w:val="-2"/>
          <w:sz w:val="28"/>
          <w:szCs w:val="28"/>
        </w:rPr>
        <w:t>утилизации</w:t>
      </w:r>
      <w:r>
        <w:rPr>
          <w:rFonts w:ascii="Arial" w:hAnsi="Arial" w:cs="Arial"/>
          <w:sz w:val="28"/>
          <w:szCs w:val="28"/>
        </w:rPr>
        <w:tab/>
      </w:r>
      <w:r>
        <w:rPr>
          <w:spacing w:val="-11"/>
          <w:sz w:val="28"/>
          <w:szCs w:val="28"/>
        </w:rPr>
        <w:t xml:space="preserve">и  обезвреживания </w:t>
      </w:r>
      <w:r>
        <w:rPr>
          <w:sz w:val="28"/>
          <w:szCs w:val="28"/>
        </w:rPr>
        <w:t xml:space="preserve">в </w:t>
      </w:r>
      <w:r>
        <w:rPr>
          <w:spacing w:val="-2"/>
          <w:sz w:val="28"/>
          <w:szCs w:val="28"/>
        </w:rPr>
        <w:t>порядке,</w:t>
      </w:r>
      <w:r>
        <w:rPr>
          <w:rFonts w:ascii="Arial" w:cs="Arial"/>
          <w:sz w:val="28"/>
          <w:szCs w:val="28"/>
        </w:rPr>
        <w:tab/>
      </w:r>
      <w:r>
        <w:rPr>
          <w:spacing w:val="-3"/>
          <w:sz w:val="28"/>
          <w:szCs w:val="28"/>
        </w:rPr>
        <w:t>установленном</w:t>
      </w:r>
    </w:p>
    <w:p w:rsidR="00A2120D" w:rsidRDefault="00A2120D" w:rsidP="00A2120D">
      <w:pPr>
        <w:shd w:val="clear" w:color="auto" w:fill="FFFFFF"/>
        <w:spacing w:line="322" w:lineRule="exact"/>
        <w:ind w:right="14"/>
        <w:jc w:val="both"/>
      </w:pPr>
      <w:r>
        <w:rPr>
          <w:sz w:val="28"/>
          <w:szCs w:val="28"/>
        </w:rPr>
        <w:t>законодательством Российской Федерации, Алтайского края и уполномоченного органа муниципального образования.</w:t>
      </w:r>
    </w:p>
    <w:p w:rsidR="00A2120D" w:rsidRDefault="00A2120D" w:rsidP="00A84901">
      <w:pPr>
        <w:widowControl w:val="0"/>
        <w:numPr>
          <w:ilvl w:val="0"/>
          <w:numId w:val="77"/>
        </w:numPr>
        <w:shd w:val="clear" w:color="auto" w:fill="FFFFFF"/>
        <w:tabs>
          <w:tab w:val="left" w:pos="1512"/>
          <w:tab w:val="left" w:pos="1771"/>
          <w:tab w:val="left" w:pos="4416"/>
          <w:tab w:val="left" w:pos="6178"/>
          <w:tab w:val="left" w:pos="7080"/>
          <w:tab w:val="left" w:pos="7603"/>
          <w:tab w:val="left" w:pos="8957"/>
        </w:tabs>
        <w:autoSpaceDE w:val="0"/>
        <w:autoSpaceDN w:val="0"/>
        <w:adjustRightInd w:val="0"/>
        <w:spacing w:line="322" w:lineRule="exact"/>
        <w:ind w:right="14" w:firstLine="710"/>
        <w:jc w:val="both"/>
        <w:rPr>
          <w:spacing w:val="-1"/>
          <w:sz w:val="28"/>
          <w:szCs w:val="28"/>
        </w:rPr>
      </w:pPr>
      <w:r>
        <w:rPr>
          <w:sz w:val="28"/>
          <w:szCs w:val="28"/>
        </w:rPr>
        <w:t xml:space="preserve">Границы уборки территорий определяются границами земельного </w:t>
      </w:r>
      <w:r>
        <w:rPr>
          <w:spacing w:val="-1"/>
          <w:sz w:val="28"/>
          <w:szCs w:val="28"/>
        </w:rPr>
        <w:t xml:space="preserve">участка на основании документов, подтверждающих право собственности или иное </w:t>
      </w:r>
      <w:r>
        <w:rPr>
          <w:sz w:val="28"/>
          <w:szCs w:val="28"/>
        </w:rPr>
        <w:t xml:space="preserve">вещное право на земельный участок, и прилегающей территории к границам земельных участков, если иное не установлено законодательством Российской </w:t>
      </w:r>
      <w:r>
        <w:rPr>
          <w:spacing w:val="-2"/>
          <w:sz w:val="28"/>
          <w:szCs w:val="28"/>
        </w:rPr>
        <w:t>Федерации,</w:t>
      </w:r>
      <w:r>
        <w:rPr>
          <w:rFonts w:ascii="Arial" w:cs="Arial"/>
          <w:sz w:val="28"/>
          <w:szCs w:val="28"/>
        </w:rPr>
        <w:tab/>
      </w:r>
      <w:r>
        <w:rPr>
          <w:spacing w:val="-3"/>
          <w:sz w:val="28"/>
          <w:szCs w:val="28"/>
        </w:rPr>
        <w:t>законодательством</w:t>
      </w:r>
      <w:r>
        <w:rPr>
          <w:rFonts w:ascii="Arial" w:hAnsi="Arial" w:cs="Arial"/>
          <w:sz w:val="28"/>
          <w:szCs w:val="28"/>
        </w:rPr>
        <w:tab/>
      </w:r>
      <w:r>
        <w:rPr>
          <w:spacing w:val="-3"/>
          <w:sz w:val="28"/>
          <w:szCs w:val="28"/>
        </w:rPr>
        <w:t>Алтайского</w:t>
      </w:r>
      <w:r>
        <w:rPr>
          <w:rFonts w:ascii="Arial" w:hAnsi="Arial" w:cs="Arial"/>
          <w:sz w:val="28"/>
          <w:szCs w:val="28"/>
        </w:rPr>
        <w:tab/>
      </w:r>
      <w:r>
        <w:rPr>
          <w:spacing w:val="-2"/>
          <w:sz w:val="28"/>
          <w:szCs w:val="28"/>
        </w:rPr>
        <w:t>края</w:t>
      </w:r>
      <w:r>
        <w:rPr>
          <w:rFonts w:ascii="Arial" w:hAnsi="Arial" w:cs="Arial"/>
          <w:sz w:val="28"/>
          <w:szCs w:val="28"/>
        </w:rPr>
        <w:tab/>
      </w:r>
      <w:r>
        <w:rPr>
          <w:sz w:val="28"/>
          <w:szCs w:val="28"/>
        </w:rPr>
        <w:t>и</w:t>
      </w:r>
      <w:r>
        <w:rPr>
          <w:rFonts w:ascii="Arial" w:hAnsi="Arial" w:cs="Arial"/>
          <w:sz w:val="28"/>
          <w:szCs w:val="28"/>
        </w:rPr>
        <w:tab/>
      </w:r>
      <w:r>
        <w:rPr>
          <w:spacing w:val="-3"/>
          <w:sz w:val="28"/>
          <w:szCs w:val="28"/>
        </w:rPr>
        <w:t>органом</w:t>
      </w:r>
      <w:r>
        <w:rPr>
          <w:rFonts w:ascii="Arial" w:hAnsi="Arial" w:cs="Arial"/>
          <w:sz w:val="28"/>
          <w:szCs w:val="28"/>
        </w:rPr>
        <w:tab/>
      </w:r>
      <w:r>
        <w:rPr>
          <w:spacing w:val="-2"/>
          <w:sz w:val="28"/>
          <w:szCs w:val="28"/>
        </w:rPr>
        <w:t xml:space="preserve">местного </w:t>
      </w:r>
      <w:r>
        <w:rPr>
          <w:sz w:val="28"/>
          <w:szCs w:val="28"/>
        </w:rPr>
        <w:t>самоуправления поселения.</w:t>
      </w:r>
    </w:p>
    <w:p w:rsidR="00A2120D" w:rsidRDefault="00A2120D" w:rsidP="00A84901">
      <w:pPr>
        <w:widowControl w:val="0"/>
        <w:numPr>
          <w:ilvl w:val="0"/>
          <w:numId w:val="77"/>
        </w:numPr>
        <w:shd w:val="clear" w:color="auto" w:fill="FFFFFF"/>
        <w:tabs>
          <w:tab w:val="left" w:pos="1512"/>
        </w:tabs>
        <w:autoSpaceDE w:val="0"/>
        <w:autoSpaceDN w:val="0"/>
        <w:adjustRightInd w:val="0"/>
        <w:spacing w:line="322" w:lineRule="exact"/>
        <w:ind w:right="5" w:firstLine="710"/>
        <w:jc w:val="both"/>
        <w:rPr>
          <w:spacing w:val="-1"/>
          <w:sz w:val="28"/>
          <w:szCs w:val="28"/>
        </w:rPr>
      </w:pPr>
      <w:r>
        <w:rPr>
          <w:sz w:val="28"/>
          <w:szCs w:val="28"/>
        </w:rPr>
        <w:t xml:space="preserve">Упавшие деревья должны быть удалены с проезжей части дорог, </w:t>
      </w:r>
      <w:r>
        <w:rPr>
          <w:spacing w:val="-2"/>
          <w:sz w:val="28"/>
          <w:szCs w:val="28"/>
        </w:rPr>
        <w:t xml:space="preserve">тротуаров, от токонесущих проводов, фасадов жилых и производственных зданий, в </w:t>
      </w:r>
      <w:r>
        <w:rPr>
          <w:sz w:val="28"/>
          <w:szCs w:val="28"/>
        </w:rPr>
        <w:t>течение суток с момента обнаружения, как представляющие угрозу безопасности. Не допускается касание ветвями деревьев токонесущих проводов, закрывание ими указателей улиц и номерных знаков домов.</w:t>
      </w:r>
    </w:p>
    <w:p w:rsidR="00A2120D" w:rsidRDefault="00A2120D" w:rsidP="00A2120D">
      <w:pPr>
        <w:shd w:val="clear" w:color="auto" w:fill="FFFFFF"/>
        <w:spacing w:line="322" w:lineRule="exact"/>
        <w:ind w:right="14" w:firstLine="710"/>
        <w:jc w:val="both"/>
      </w:pPr>
      <w:r>
        <w:rPr>
          <w:sz w:val="28"/>
          <w:szCs w:val="28"/>
        </w:rPr>
        <w:t>6.1.4 Юридические и физические лица должны соблюдать чистоту и поддерживать порядок на всей территории поселения.</w:t>
      </w:r>
    </w:p>
    <w:p w:rsidR="00A2120D" w:rsidRDefault="00A2120D" w:rsidP="00A2120D">
      <w:pPr>
        <w:shd w:val="clear" w:color="auto" w:fill="FFFFFF"/>
        <w:tabs>
          <w:tab w:val="left" w:pos="1397"/>
        </w:tabs>
        <w:spacing w:line="322" w:lineRule="exact"/>
        <w:ind w:left="710"/>
      </w:pPr>
      <w:r>
        <w:rPr>
          <w:spacing w:val="-1"/>
          <w:sz w:val="28"/>
          <w:szCs w:val="28"/>
        </w:rPr>
        <w:t>6.1.5.</w:t>
      </w:r>
      <w:r>
        <w:rPr>
          <w:sz w:val="28"/>
          <w:szCs w:val="28"/>
        </w:rPr>
        <w:tab/>
        <w:t>Запрещается</w:t>
      </w:r>
      <w:r>
        <w:rPr>
          <w:b/>
          <w:bCs/>
          <w:sz w:val="28"/>
          <w:szCs w:val="28"/>
        </w:rPr>
        <w:t>:</w:t>
      </w:r>
    </w:p>
    <w:p w:rsidR="00A2120D" w:rsidRDefault="00A2120D" w:rsidP="00A84901">
      <w:pPr>
        <w:widowControl w:val="0"/>
        <w:numPr>
          <w:ilvl w:val="0"/>
          <w:numId w:val="78"/>
        </w:numPr>
        <w:shd w:val="clear" w:color="auto" w:fill="FFFFFF"/>
        <w:tabs>
          <w:tab w:val="left" w:pos="1018"/>
        </w:tabs>
        <w:autoSpaceDE w:val="0"/>
        <w:autoSpaceDN w:val="0"/>
        <w:adjustRightInd w:val="0"/>
        <w:spacing w:line="322" w:lineRule="exact"/>
        <w:ind w:right="19" w:firstLine="710"/>
        <w:jc w:val="both"/>
        <w:rPr>
          <w:spacing w:val="-1"/>
          <w:sz w:val="28"/>
          <w:szCs w:val="28"/>
        </w:rPr>
      </w:pPr>
      <w:r>
        <w:rPr>
          <w:spacing w:val="-1"/>
          <w:sz w:val="28"/>
          <w:szCs w:val="28"/>
        </w:rPr>
        <w:t xml:space="preserve">мойка транспортных средств, слив топлива, масел, технических жидкостей </w:t>
      </w:r>
      <w:r>
        <w:rPr>
          <w:sz w:val="28"/>
          <w:szCs w:val="28"/>
        </w:rPr>
        <w:t>вне специально отведенных мест;</w:t>
      </w:r>
    </w:p>
    <w:p w:rsidR="00A2120D" w:rsidRDefault="00A2120D" w:rsidP="00A84901">
      <w:pPr>
        <w:widowControl w:val="0"/>
        <w:numPr>
          <w:ilvl w:val="0"/>
          <w:numId w:val="78"/>
        </w:numPr>
        <w:shd w:val="clear" w:color="auto" w:fill="FFFFFF"/>
        <w:tabs>
          <w:tab w:val="left" w:pos="1018"/>
        </w:tabs>
        <w:autoSpaceDE w:val="0"/>
        <w:autoSpaceDN w:val="0"/>
        <w:adjustRightInd w:val="0"/>
        <w:spacing w:line="322" w:lineRule="exact"/>
        <w:ind w:firstLine="710"/>
        <w:jc w:val="both"/>
        <w:rPr>
          <w:spacing w:val="-1"/>
          <w:sz w:val="28"/>
          <w:szCs w:val="28"/>
        </w:rPr>
      </w:pPr>
      <w:r>
        <w:rPr>
          <w:sz w:val="28"/>
          <w:szCs w:val="28"/>
        </w:rPr>
        <w:t>размещение автотранспортных средств на детских, игровых, спортивных площадках, газонах, цветниках, зеленых насаждениях, а также вне специальных площадок, оборудованных для их размещения;</w:t>
      </w:r>
    </w:p>
    <w:p w:rsidR="00A2120D" w:rsidRDefault="00A2120D" w:rsidP="00A2120D">
      <w:pPr>
        <w:shd w:val="clear" w:color="auto" w:fill="FFFFFF"/>
        <w:tabs>
          <w:tab w:val="left" w:pos="1099"/>
        </w:tabs>
        <w:spacing w:line="322" w:lineRule="exact"/>
        <w:ind w:right="10" w:firstLine="710"/>
        <w:jc w:val="both"/>
      </w:pPr>
      <w:r>
        <w:rPr>
          <w:spacing w:val="-1"/>
          <w:sz w:val="28"/>
          <w:szCs w:val="28"/>
        </w:rPr>
        <w:t>3)</w:t>
      </w:r>
      <w:r>
        <w:rPr>
          <w:sz w:val="28"/>
          <w:szCs w:val="28"/>
        </w:rPr>
        <w:tab/>
        <w:t>самовольная установка объектов, предназначенных для осуществления</w:t>
      </w:r>
      <w:r>
        <w:rPr>
          <w:sz w:val="28"/>
          <w:szCs w:val="28"/>
        </w:rPr>
        <w:br/>
        <w:t>торговли, оказания услуг, временных объектов, предназначенных для хранения</w:t>
      </w:r>
      <w:r>
        <w:rPr>
          <w:sz w:val="28"/>
          <w:szCs w:val="28"/>
        </w:rPr>
        <w:br/>
        <w:t>автомобилей (металлических тентов, гаражей – «ракушек», «пеналов» и т.п.),</w:t>
      </w:r>
      <w:r>
        <w:rPr>
          <w:sz w:val="28"/>
          <w:szCs w:val="28"/>
        </w:rPr>
        <w:br/>
        <w:t>хозяйственных и вспомогательных построек (деревянных сараев, будок, гаражей,</w:t>
      </w:r>
      <w:r>
        <w:rPr>
          <w:sz w:val="28"/>
          <w:szCs w:val="28"/>
        </w:rPr>
        <w:br/>
      </w:r>
      <w:r>
        <w:rPr>
          <w:sz w:val="28"/>
          <w:szCs w:val="28"/>
        </w:rPr>
        <w:lastRenderedPageBreak/>
        <w:t>голубятен, теплиц и др.), ограждений на территории муниципального образования</w:t>
      </w:r>
      <w:r>
        <w:rPr>
          <w:sz w:val="28"/>
          <w:szCs w:val="28"/>
        </w:rPr>
        <w:br/>
        <w:t>без получения разрешения в установленном порядке;</w:t>
      </w:r>
    </w:p>
    <w:p w:rsidR="00A2120D" w:rsidRDefault="00A2120D" w:rsidP="00A2120D">
      <w:pPr>
        <w:shd w:val="clear" w:color="auto" w:fill="FFFFFF"/>
        <w:tabs>
          <w:tab w:val="left" w:pos="1272"/>
        </w:tabs>
        <w:spacing w:line="322" w:lineRule="exact"/>
        <w:ind w:right="14" w:firstLine="710"/>
        <w:jc w:val="both"/>
      </w:pPr>
      <w:r>
        <w:rPr>
          <w:spacing w:val="-1"/>
          <w:sz w:val="28"/>
          <w:szCs w:val="28"/>
        </w:rPr>
        <w:t>4)</w:t>
      </w:r>
      <w:r>
        <w:rPr>
          <w:sz w:val="28"/>
          <w:szCs w:val="28"/>
        </w:rPr>
        <w:tab/>
        <w:t>размещение объявлений, листовок, различных информационных</w:t>
      </w:r>
      <w:r>
        <w:rPr>
          <w:sz w:val="28"/>
          <w:szCs w:val="28"/>
        </w:rPr>
        <w:br/>
      </w:r>
      <w:r>
        <w:rPr>
          <w:spacing w:val="-2"/>
          <w:sz w:val="28"/>
          <w:szCs w:val="28"/>
        </w:rPr>
        <w:t>материалов, графических изображений, установка средств размещения информации</w:t>
      </w:r>
      <w:r>
        <w:rPr>
          <w:spacing w:val="-2"/>
          <w:sz w:val="28"/>
          <w:szCs w:val="28"/>
        </w:rPr>
        <w:br/>
      </w:r>
      <w:r>
        <w:rPr>
          <w:sz w:val="28"/>
          <w:szCs w:val="28"/>
        </w:rPr>
        <w:t>без соответствующего согласования с органами местного самоуправления.</w:t>
      </w:r>
      <w:r>
        <w:rPr>
          <w:sz w:val="28"/>
          <w:szCs w:val="28"/>
        </w:rPr>
        <w:br/>
        <w:t>Организация работ по удалению размещаемых объявлений, листовок, иных</w:t>
      </w:r>
      <w:r>
        <w:rPr>
          <w:sz w:val="28"/>
          <w:szCs w:val="28"/>
        </w:rPr>
        <w:br/>
        <w:t>информационных материалов, графических изображений, средств размещения</w:t>
      </w:r>
      <w:r>
        <w:rPr>
          <w:sz w:val="28"/>
          <w:szCs w:val="28"/>
        </w:rPr>
        <w:br/>
        <w:t>информации со всех объектов (фасадов зданий и сооружений, магазинов, деревьев,</w:t>
      </w:r>
      <w:r>
        <w:rPr>
          <w:sz w:val="28"/>
          <w:szCs w:val="28"/>
        </w:rPr>
        <w:br/>
      </w:r>
      <w:r>
        <w:rPr>
          <w:spacing w:val="-1"/>
          <w:sz w:val="28"/>
          <w:szCs w:val="28"/>
        </w:rPr>
        <w:t>опор контактной сети и наружного освещения и т.п.) возлагается на собственников,</w:t>
      </w:r>
      <w:r>
        <w:rPr>
          <w:spacing w:val="-1"/>
          <w:sz w:val="28"/>
          <w:szCs w:val="28"/>
        </w:rPr>
        <w:br/>
      </w:r>
      <w:r>
        <w:rPr>
          <w:sz w:val="28"/>
          <w:szCs w:val="28"/>
        </w:rPr>
        <w:t>владельцев, пользователей указанных объектов;</w:t>
      </w:r>
    </w:p>
    <w:p w:rsidR="00A2120D" w:rsidRDefault="00A2120D" w:rsidP="00A2120D">
      <w:pPr>
        <w:shd w:val="clear" w:color="auto" w:fill="FFFFFF"/>
        <w:tabs>
          <w:tab w:val="left" w:pos="1022"/>
        </w:tabs>
        <w:spacing w:line="322" w:lineRule="exact"/>
        <w:ind w:right="14" w:firstLine="710"/>
        <w:jc w:val="both"/>
      </w:pPr>
      <w:r>
        <w:rPr>
          <w:spacing w:val="-1"/>
          <w:sz w:val="28"/>
          <w:szCs w:val="28"/>
        </w:rPr>
        <w:t>5)</w:t>
      </w:r>
      <w:r>
        <w:rPr>
          <w:sz w:val="28"/>
          <w:szCs w:val="28"/>
        </w:rPr>
        <w:tab/>
        <w:t>перевозка сыпучих грузов (уголь, песок, камни природные, галька, гравий,</w:t>
      </w:r>
      <w:r>
        <w:rPr>
          <w:sz w:val="28"/>
          <w:szCs w:val="28"/>
        </w:rPr>
        <w:br/>
      </w:r>
      <w:r>
        <w:rPr>
          <w:spacing w:val="-2"/>
          <w:sz w:val="28"/>
          <w:szCs w:val="28"/>
        </w:rPr>
        <w:t>щебень, известняк, керамзит и т.п.), грунта (глина, земля, торф и т.п.), мусора, спила</w:t>
      </w:r>
      <w:r>
        <w:rPr>
          <w:spacing w:val="-2"/>
          <w:sz w:val="28"/>
          <w:szCs w:val="28"/>
        </w:rPr>
        <w:br/>
      </w:r>
      <w:r>
        <w:rPr>
          <w:sz w:val="28"/>
          <w:szCs w:val="28"/>
        </w:rPr>
        <w:t>деревьев без покрытия тентом, исключающим загрязнение дорог, улиц и</w:t>
      </w:r>
      <w:r>
        <w:rPr>
          <w:sz w:val="28"/>
          <w:szCs w:val="28"/>
        </w:rPr>
        <w:br/>
        <w:t>прилегающих к ним территорий;</w:t>
      </w:r>
    </w:p>
    <w:p w:rsidR="00A2120D" w:rsidRDefault="00A2120D" w:rsidP="00A2120D">
      <w:pPr>
        <w:shd w:val="clear" w:color="auto" w:fill="FFFFFF"/>
        <w:tabs>
          <w:tab w:val="left" w:pos="1061"/>
        </w:tabs>
        <w:spacing w:line="322" w:lineRule="exact"/>
        <w:ind w:right="10" w:firstLine="710"/>
        <w:jc w:val="both"/>
      </w:pPr>
      <w:r>
        <w:rPr>
          <w:spacing w:val="-1"/>
          <w:sz w:val="28"/>
          <w:szCs w:val="28"/>
        </w:rPr>
        <w:t>6)</w:t>
      </w:r>
      <w:r>
        <w:rPr>
          <w:sz w:val="28"/>
          <w:szCs w:val="28"/>
        </w:rPr>
        <w:tab/>
        <w:t>установка шлагбаумов, цепей, столбов, бетонных блоков и плит, других</w:t>
      </w:r>
      <w:r>
        <w:rPr>
          <w:sz w:val="28"/>
          <w:szCs w:val="28"/>
        </w:rPr>
        <w:br/>
        <w:t>сооружений и объектов, препятствующих или ограничивающих проход пешеходов</w:t>
      </w:r>
      <w:r>
        <w:rPr>
          <w:sz w:val="28"/>
          <w:szCs w:val="28"/>
        </w:rPr>
        <w:br/>
        <w:t>и проезд автотранспорта в местах общественного пользования, без согласования с</w:t>
      </w:r>
      <w:r>
        <w:rPr>
          <w:sz w:val="28"/>
          <w:szCs w:val="28"/>
        </w:rPr>
        <w:br/>
        <w:t>органами местного самоуправления.</w:t>
      </w:r>
    </w:p>
    <w:p w:rsidR="00A2120D" w:rsidRDefault="00A2120D" w:rsidP="00A2120D">
      <w:pPr>
        <w:shd w:val="clear" w:color="auto" w:fill="FFFFFF"/>
        <w:tabs>
          <w:tab w:val="left" w:pos="1397"/>
        </w:tabs>
        <w:spacing w:line="322" w:lineRule="exact"/>
        <w:ind w:right="14" w:firstLine="710"/>
        <w:jc w:val="both"/>
      </w:pPr>
      <w:r>
        <w:rPr>
          <w:spacing w:val="-1"/>
          <w:sz w:val="28"/>
          <w:szCs w:val="28"/>
        </w:rPr>
        <w:t>6.1.6.</w:t>
      </w:r>
      <w:r>
        <w:rPr>
          <w:sz w:val="28"/>
          <w:szCs w:val="28"/>
        </w:rPr>
        <w:tab/>
      </w:r>
      <w:r>
        <w:rPr>
          <w:spacing w:val="-3"/>
          <w:sz w:val="28"/>
          <w:szCs w:val="28"/>
        </w:rPr>
        <w:t>Подъездные пути к рынкам, торговым и развлекательным центрам, иным</w:t>
      </w:r>
      <w:r>
        <w:rPr>
          <w:spacing w:val="-3"/>
          <w:sz w:val="28"/>
          <w:szCs w:val="28"/>
        </w:rPr>
        <w:br/>
      </w:r>
      <w:r>
        <w:rPr>
          <w:sz w:val="28"/>
          <w:szCs w:val="28"/>
        </w:rPr>
        <w:t>объектам торговли и сферы услуг должны иметь твердое покрытие.</w:t>
      </w:r>
    </w:p>
    <w:p w:rsidR="00A2120D" w:rsidRDefault="00A2120D" w:rsidP="00A2120D">
      <w:pPr>
        <w:shd w:val="clear" w:color="auto" w:fill="FFFFFF"/>
        <w:tabs>
          <w:tab w:val="left" w:pos="1502"/>
        </w:tabs>
        <w:spacing w:line="322" w:lineRule="exact"/>
        <w:ind w:right="19" w:firstLine="710"/>
        <w:jc w:val="both"/>
      </w:pPr>
      <w:r>
        <w:rPr>
          <w:spacing w:val="-1"/>
          <w:sz w:val="28"/>
          <w:szCs w:val="28"/>
        </w:rPr>
        <w:t>6.1.7.</w:t>
      </w:r>
      <w:r>
        <w:rPr>
          <w:sz w:val="28"/>
          <w:szCs w:val="28"/>
        </w:rPr>
        <w:tab/>
        <w:t>При наличии на территории юридического лица (индивидуального</w:t>
      </w:r>
      <w:r>
        <w:rPr>
          <w:sz w:val="28"/>
          <w:szCs w:val="28"/>
        </w:rPr>
        <w:br/>
      </w:r>
      <w:r>
        <w:rPr>
          <w:spacing w:val="-12"/>
          <w:sz w:val="28"/>
          <w:szCs w:val="28"/>
        </w:rPr>
        <w:t>предпринимателя) или физического лица дороги, пересекающейся с дорогой</w:t>
      </w:r>
      <w:r>
        <w:rPr>
          <w:sz w:val="28"/>
          <w:szCs w:val="28"/>
        </w:rPr>
        <w:t xml:space="preserve"> (дорогами) общего пользования, содержание, ремонт и очистка такой дороги, а </w:t>
      </w:r>
      <w:r>
        <w:rPr>
          <w:spacing w:val="-1"/>
          <w:sz w:val="28"/>
          <w:szCs w:val="28"/>
        </w:rPr>
        <w:t xml:space="preserve">также прилегающей к ней территории осуществляется названными собственниками </w:t>
      </w:r>
      <w:r>
        <w:rPr>
          <w:sz w:val="28"/>
          <w:szCs w:val="28"/>
        </w:rPr>
        <w:t>(владельцами) территорий (участков) за свой счет.</w:t>
      </w:r>
    </w:p>
    <w:p w:rsidR="00A2120D" w:rsidRDefault="00A2120D" w:rsidP="00A2120D">
      <w:pPr>
        <w:shd w:val="clear" w:color="auto" w:fill="FFFFFF"/>
        <w:spacing w:before="322" w:line="322" w:lineRule="exact"/>
        <w:ind w:firstLine="710"/>
      </w:pPr>
      <w:r>
        <w:rPr>
          <w:sz w:val="28"/>
          <w:szCs w:val="28"/>
        </w:rPr>
        <w:t>6.2. Общие требования к содержанию территорий</w:t>
      </w:r>
    </w:p>
    <w:p w:rsidR="00A2120D" w:rsidRDefault="00A2120D" w:rsidP="00A2120D">
      <w:pPr>
        <w:shd w:val="clear" w:color="auto" w:fill="FFFFFF"/>
        <w:tabs>
          <w:tab w:val="left" w:pos="1867"/>
          <w:tab w:val="left" w:pos="4056"/>
          <w:tab w:val="left" w:pos="5136"/>
          <w:tab w:val="left" w:pos="7757"/>
        </w:tabs>
        <w:spacing w:line="322" w:lineRule="exact"/>
        <w:ind w:firstLine="710"/>
        <w:jc w:val="both"/>
      </w:pPr>
      <w:r>
        <w:rPr>
          <w:spacing w:val="-1"/>
          <w:sz w:val="28"/>
          <w:szCs w:val="28"/>
        </w:rPr>
        <w:t>6.2.1.</w:t>
      </w:r>
      <w:r>
        <w:rPr>
          <w:sz w:val="28"/>
          <w:szCs w:val="28"/>
        </w:rPr>
        <w:tab/>
      </w:r>
      <w:r>
        <w:rPr>
          <w:spacing w:val="-2"/>
          <w:sz w:val="28"/>
          <w:szCs w:val="28"/>
        </w:rPr>
        <w:t>Юридические</w:t>
      </w:r>
      <w:r>
        <w:rPr>
          <w:rFonts w:ascii="Arial" w:hAnsi="Arial" w:cs="Arial"/>
          <w:sz w:val="28"/>
          <w:szCs w:val="28"/>
        </w:rPr>
        <w:tab/>
      </w:r>
      <w:r>
        <w:rPr>
          <w:spacing w:val="-4"/>
          <w:sz w:val="28"/>
          <w:szCs w:val="28"/>
        </w:rPr>
        <w:t>лица</w:t>
      </w:r>
      <w:r>
        <w:rPr>
          <w:rFonts w:ascii="Arial" w:hAnsi="Arial" w:cs="Arial"/>
          <w:sz w:val="28"/>
          <w:szCs w:val="28"/>
        </w:rPr>
        <w:tab/>
      </w:r>
      <w:r>
        <w:rPr>
          <w:rFonts w:hAnsi="Arial"/>
          <w:spacing w:val="-2"/>
          <w:sz w:val="28"/>
          <w:szCs w:val="28"/>
        </w:rPr>
        <w:t>(</w:t>
      </w:r>
      <w:r>
        <w:rPr>
          <w:spacing w:val="-2"/>
          <w:sz w:val="28"/>
          <w:szCs w:val="28"/>
        </w:rPr>
        <w:t>индивидуальные</w:t>
      </w:r>
      <w:r w:rsidR="00F34350">
        <w:rPr>
          <w:spacing w:val="-2"/>
          <w:sz w:val="28"/>
          <w:szCs w:val="28"/>
        </w:rPr>
        <w:t xml:space="preserve"> </w:t>
      </w:r>
      <w:r>
        <w:rPr>
          <w:spacing w:val="-2"/>
          <w:sz w:val="28"/>
          <w:szCs w:val="28"/>
        </w:rPr>
        <w:t>предприниматели),</w:t>
      </w:r>
      <w:r>
        <w:rPr>
          <w:spacing w:val="-2"/>
          <w:sz w:val="28"/>
          <w:szCs w:val="28"/>
        </w:rPr>
        <w:br/>
      </w:r>
      <w:r>
        <w:rPr>
          <w:sz w:val="28"/>
          <w:szCs w:val="28"/>
        </w:rPr>
        <w:t>осуществляющие свою деятельность на территории поселения, и физические лица</w:t>
      </w:r>
      <w:r>
        <w:rPr>
          <w:sz w:val="28"/>
          <w:szCs w:val="28"/>
        </w:rPr>
        <w:br/>
        <w:t>(далее – собственники твердых коммунальных отходов) обязаны заключить</w:t>
      </w:r>
      <w:r>
        <w:rPr>
          <w:sz w:val="28"/>
          <w:szCs w:val="28"/>
        </w:rPr>
        <w:br/>
      </w:r>
      <w:r>
        <w:rPr>
          <w:spacing w:val="-1"/>
          <w:sz w:val="28"/>
          <w:szCs w:val="28"/>
        </w:rPr>
        <w:t>договоры на оказание услуг по обращению с твердыми коммунальными отходами с</w:t>
      </w:r>
      <w:r>
        <w:rPr>
          <w:spacing w:val="-1"/>
          <w:sz w:val="28"/>
          <w:szCs w:val="28"/>
        </w:rPr>
        <w:br/>
      </w:r>
      <w:r>
        <w:rPr>
          <w:sz w:val="28"/>
          <w:szCs w:val="28"/>
        </w:rPr>
        <w:t>региональным оператором по обращению с твердыми коммунальными отходами, в</w:t>
      </w:r>
      <w:r>
        <w:rPr>
          <w:sz w:val="28"/>
          <w:szCs w:val="28"/>
        </w:rPr>
        <w:br/>
      </w:r>
      <w:r>
        <w:rPr>
          <w:spacing w:val="-2"/>
          <w:sz w:val="28"/>
          <w:szCs w:val="28"/>
        </w:rPr>
        <w:t>зоне деятельности которого образуются твердые коммунальные отходы и находятся</w:t>
      </w:r>
      <w:r>
        <w:rPr>
          <w:spacing w:val="-2"/>
          <w:sz w:val="28"/>
          <w:szCs w:val="28"/>
        </w:rPr>
        <w:br/>
      </w:r>
      <w:r>
        <w:rPr>
          <w:sz w:val="28"/>
          <w:szCs w:val="28"/>
        </w:rPr>
        <w:t>места их сбора (далее – региональный оператор), если иное не предусмотрено</w:t>
      </w:r>
      <w:r>
        <w:rPr>
          <w:sz w:val="28"/>
          <w:szCs w:val="28"/>
        </w:rPr>
        <w:br/>
        <w:t>законодательством Российской Федерации и Алтайского края.</w:t>
      </w:r>
    </w:p>
    <w:p w:rsidR="00A2120D" w:rsidRDefault="00A2120D" w:rsidP="00A84901">
      <w:pPr>
        <w:widowControl w:val="0"/>
        <w:numPr>
          <w:ilvl w:val="0"/>
          <w:numId w:val="79"/>
        </w:numPr>
        <w:shd w:val="clear" w:color="auto" w:fill="FFFFFF"/>
        <w:tabs>
          <w:tab w:val="left" w:pos="1430"/>
        </w:tabs>
        <w:autoSpaceDE w:val="0"/>
        <w:autoSpaceDN w:val="0"/>
        <w:adjustRightInd w:val="0"/>
        <w:spacing w:line="322" w:lineRule="exact"/>
        <w:ind w:firstLine="710"/>
        <w:jc w:val="both"/>
        <w:rPr>
          <w:spacing w:val="-1"/>
          <w:sz w:val="28"/>
          <w:szCs w:val="28"/>
        </w:rPr>
      </w:pPr>
      <w:r>
        <w:rPr>
          <w:sz w:val="28"/>
          <w:szCs w:val="28"/>
        </w:rPr>
        <w:t xml:space="preserve">Отношения по предоставлению коммунальных услуг по обращению с твердыми коммунальными отходами собственникам и пользователям помещений в </w:t>
      </w:r>
      <w:r>
        <w:rPr>
          <w:spacing w:val="-2"/>
          <w:sz w:val="28"/>
          <w:szCs w:val="28"/>
        </w:rPr>
        <w:t xml:space="preserve">многоквартирных домах, собственникам и пользователям жилых домов, в том числе </w:t>
      </w:r>
      <w:r>
        <w:rPr>
          <w:sz w:val="28"/>
          <w:szCs w:val="28"/>
        </w:rPr>
        <w:t>отношения между исполнителями и потребителями коммунальных услуг регулируются Правилами предоставления коммунальных услуг собственникам и пользователям помещений в многоквартирных домах и жилых домов.</w:t>
      </w:r>
    </w:p>
    <w:p w:rsidR="00A2120D" w:rsidRDefault="00A2120D" w:rsidP="00A84901">
      <w:pPr>
        <w:widowControl w:val="0"/>
        <w:numPr>
          <w:ilvl w:val="0"/>
          <w:numId w:val="79"/>
        </w:numPr>
        <w:shd w:val="clear" w:color="auto" w:fill="FFFFFF"/>
        <w:tabs>
          <w:tab w:val="left" w:pos="1430"/>
          <w:tab w:val="left" w:pos="1872"/>
          <w:tab w:val="left" w:pos="4454"/>
          <w:tab w:val="left" w:pos="6941"/>
          <w:tab w:val="left" w:pos="8726"/>
        </w:tabs>
        <w:autoSpaceDE w:val="0"/>
        <w:autoSpaceDN w:val="0"/>
        <w:adjustRightInd w:val="0"/>
        <w:spacing w:line="322" w:lineRule="exact"/>
        <w:ind w:right="10" w:firstLine="710"/>
        <w:jc w:val="both"/>
        <w:rPr>
          <w:spacing w:val="-1"/>
          <w:sz w:val="28"/>
          <w:szCs w:val="28"/>
        </w:rPr>
      </w:pPr>
      <w:r>
        <w:rPr>
          <w:sz w:val="28"/>
          <w:szCs w:val="28"/>
        </w:rPr>
        <w:t xml:space="preserve">Договор на оказание услуг по обращению с твердыми коммунальными отходами заключается в соответствии с Типовым договором, утвержденным Правительством Российской Федерации. Договор на оказание услуг по обращению </w:t>
      </w:r>
      <w:r>
        <w:rPr>
          <w:spacing w:val="-2"/>
          <w:sz w:val="28"/>
          <w:szCs w:val="28"/>
        </w:rPr>
        <w:t xml:space="preserve">с твердыми коммунальными отходами может быть дополнен по соглашению сторон </w:t>
      </w:r>
      <w:r>
        <w:rPr>
          <w:spacing w:val="-19"/>
          <w:sz w:val="28"/>
          <w:szCs w:val="28"/>
        </w:rPr>
        <w:lastRenderedPageBreak/>
        <w:t>иными не</w:t>
      </w:r>
      <w:r>
        <w:rPr>
          <w:rFonts w:ascii="Arial" w:hAnsi="Arial" w:cs="Arial"/>
          <w:sz w:val="28"/>
          <w:szCs w:val="28"/>
        </w:rPr>
        <w:tab/>
      </w:r>
      <w:r>
        <w:rPr>
          <w:spacing w:val="-2"/>
          <w:sz w:val="28"/>
          <w:szCs w:val="28"/>
        </w:rPr>
        <w:t>противоречащими</w:t>
      </w:r>
      <w:r>
        <w:rPr>
          <w:rFonts w:ascii="Arial" w:hAnsi="Arial" w:cs="Arial"/>
          <w:sz w:val="28"/>
          <w:szCs w:val="28"/>
        </w:rPr>
        <w:tab/>
      </w:r>
      <w:r>
        <w:rPr>
          <w:spacing w:val="-2"/>
          <w:sz w:val="28"/>
          <w:szCs w:val="28"/>
        </w:rPr>
        <w:t>законодательству</w:t>
      </w:r>
      <w:r>
        <w:rPr>
          <w:rFonts w:ascii="Arial" w:hAnsi="Arial" w:cs="Arial"/>
          <w:sz w:val="28"/>
          <w:szCs w:val="28"/>
        </w:rPr>
        <w:tab/>
      </w:r>
      <w:r>
        <w:rPr>
          <w:spacing w:val="-2"/>
          <w:sz w:val="28"/>
          <w:szCs w:val="28"/>
        </w:rPr>
        <w:t>Российской</w:t>
      </w:r>
      <w:r w:rsidR="00F34350">
        <w:rPr>
          <w:spacing w:val="-2"/>
          <w:sz w:val="28"/>
          <w:szCs w:val="28"/>
        </w:rPr>
        <w:t xml:space="preserve"> </w:t>
      </w:r>
      <w:r>
        <w:rPr>
          <w:spacing w:val="-2"/>
          <w:sz w:val="28"/>
          <w:szCs w:val="28"/>
        </w:rPr>
        <w:t xml:space="preserve">Федерации </w:t>
      </w:r>
      <w:r>
        <w:rPr>
          <w:sz w:val="28"/>
          <w:szCs w:val="28"/>
        </w:rPr>
        <w:t>положениями.</w:t>
      </w:r>
    </w:p>
    <w:p w:rsidR="00A2120D" w:rsidRDefault="00A2120D" w:rsidP="00A84901">
      <w:pPr>
        <w:widowControl w:val="0"/>
        <w:numPr>
          <w:ilvl w:val="0"/>
          <w:numId w:val="79"/>
        </w:numPr>
        <w:shd w:val="clear" w:color="auto" w:fill="FFFFFF"/>
        <w:tabs>
          <w:tab w:val="left" w:pos="1430"/>
        </w:tabs>
        <w:autoSpaceDE w:val="0"/>
        <w:autoSpaceDN w:val="0"/>
        <w:adjustRightInd w:val="0"/>
        <w:spacing w:line="322" w:lineRule="exact"/>
        <w:ind w:right="5" w:firstLine="710"/>
        <w:jc w:val="both"/>
        <w:rPr>
          <w:spacing w:val="-1"/>
          <w:sz w:val="28"/>
          <w:szCs w:val="28"/>
        </w:rPr>
      </w:pPr>
      <w:r>
        <w:rPr>
          <w:sz w:val="28"/>
          <w:szCs w:val="28"/>
        </w:rPr>
        <w:t>Договор на оказание услуг по обращению с твердыми коммунальными отходами заключается на срок, не превышающий срок, на который юридическому лицу присвоен статус регионального оператора.</w:t>
      </w:r>
    </w:p>
    <w:p w:rsidR="00A2120D" w:rsidRDefault="00A2120D" w:rsidP="00A2120D">
      <w:pPr>
        <w:shd w:val="clear" w:color="auto" w:fill="FFFFFF"/>
        <w:tabs>
          <w:tab w:val="left" w:pos="1637"/>
        </w:tabs>
        <w:spacing w:line="322" w:lineRule="exact"/>
        <w:ind w:firstLine="710"/>
        <w:jc w:val="both"/>
      </w:pPr>
      <w:r>
        <w:rPr>
          <w:spacing w:val="-1"/>
          <w:sz w:val="28"/>
          <w:szCs w:val="28"/>
        </w:rPr>
        <w:t>6.2.5.</w:t>
      </w:r>
      <w:r>
        <w:rPr>
          <w:sz w:val="28"/>
          <w:szCs w:val="28"/>
        </w:rPr>
        <w:tab/>
        <w:t>Региональный оператор отвечает за обращение с твердыми</w:t>
      </w:r>
      <w:r>
        <w:rPr>
          <w:sz w:val="28"/>
          <w:szCs w:val="28"/>
        </w:rPr>
        <w:br/>
      </w:r>
      <w:r>
        <w:rPr>
          <w:spacing w:val="-2"/>
          <w:sz w:val="28"/>
          <w:szCs w:val="28"/>
        </w:rPr>
        <w:t>коммунальными отходами с момента приема твердых коммунальных отходов путем</w:t>
      </w:r>
      <w:r>
        <w:rPr>
          <w:spacing w:val="-2"/>
          <w:sz w:val="28"/>
          <w:szCs w:val="28"/>
        </w:rPr>
        <w:br/>
      </w:r>
      <w:r>
        <w:rPr>
          <w:sz w:val="28"/>
          <w:szCs w:val="28"/>
        </w:rPr>
        <w:t>погрузки таких отходов в мусоровоз в местах накопления твердых коммунальных</w:t>
      </w:r>
      <w:r>
        <w:rPr>
          <w:sz w:val="28"/>
          <w:szCs w:val="28"/>
        </w:rPr>
        <w:br/>
        <w:t>отходов.</w:t>
      </w:r>
    </w:p>
    <w:p w:rsidR="00A2120D" w:rsidRDefault="00A2120D" w:rsidP="00A2120D">
      <w:pPr>
        <w:shd w:val="clear" w:color="auto" w:fill="FFFFFF"/>
        <w:spacing w:before="317"/>
        <w:ind w:firstLine="710"/>
      </w:pPr>
      <w:r>
        <w:rPr>
          <w:sz w:val="28"/>
          <w:szCs w:val="28"/>
        </w:rPr>
        <w:t>6.3. Организация сбора твердых коммунальных отходов</w:t>
      </w:r>
    </w:p>
    <w:p w:rsidR="00A2120D" w:rsidRDefault="00A2120D" w:rsidP="00A84901">
      <w:pPr>
        <w:widowControl w:val="0"/>
        <w:numPr>
          <w:ilvl w:val="0"/>
          <w:numId w:val="80"/>
        </w:numPr>
        <w:shd w:val="clear" w:color="auto" w:fill="FFFFFF"/>
        <w:tabs>
          <w:tab w:val="left" w:pos="1483"/>
          <w:tab w:val="left" w:pos="1982"/>
          <w:tab w:val="left" w:pos="4118"/>
          <w:tab w:val="left" w:pos="4618"/>
          <w:tab w:val="left" w:pos="6269"/>
          <w:tab w:val="left" w:pos="8390"/>
        </w:tabs>
        <w:autoSpaceDE w:val="0"/>
        <w:autoSpaceDN w:val="0"/>
        <w:adjustRightInd w:val="0"/>
        <w:spacing w:line="322" w:lineRule="exact"/>
        <w:ind w:right="10" w:firstLine="710"/>
        <w:jc w:val="both"/>
        <w:rPr>
          <w:spacing w:val="-1"/>
          <w:sz w:val="28"/>
          <w:szCs w:val="28"/>
        </w:rPr>
      </w:pPr>
      <w:r>
        <w:rPr>
          <w:sz w:val="28"/>
          <w:szCs w:val="28"/>
        </w:rPr>
        <w:t xml:space="preserve">Сбор и временное хранение отходов производства промышленных </w:t>
      </w:r>
      <w:r>
        <w:rPr>
          <w:spacing w:val="-3"/>
          <w:sz w:val="28"/>
          <w:szCs w:val="28"/>
        </w:rPr>
        <w:t>предприятий,</w:t>
      </w:r>
      <w:r>
        <w:rPr>
          <w:rFonts w:ascii="Arial" w:cs="Arial"/>
          <w:sz w:val="28"/>
          <w:szCs w:val="28"/>
        </w:rPr>
        <w:tab/>
      </w:r>
      <w:r>
        <w:rPr>
          <w:spacing w:val="-2"/>
          <w:sz w:val="28"/>
          <w:szCs w:val="28"/>
        </w:rPr>
        <w:t>образующихся</w:t>
      </w:r>
      <w:r>
        <w:rPr>
          <w:rFonts w:ascii="Arial" w:hAnsi="Arial" w:cs="Arial"/>
          <w:sz w:val="28"/>
          <w:szCs w:val="28"/>
        </w:rPr>
        <w:tab/>
      </w:r>
      <w:r>
        <w:rPr>
          <w:sz w:val="28"/>
          <w:szCs w:val="28"/>
        </w:rPr>
        <w:t>в</w:t>
      </w:r>
      <w:r>
        <w:rPr>
          <w:rFonts w:ascii="Arial" w:hAnsi="Arial" w:cs="Arial"/>
          <w:sz w:val="28"/>
          <w:szCs w:val="28"/>
        </w:rPr>
        <w:tab/>
      </w:r>
      <w:r>
        <w:rPr>
          <w:spacing w:val="-2"/>
          <w:sz w:val="28"/>
          <w:szCs w:val="28"/>
        </w:rPr>
        <w:t>результате</w:t>
      </w:r>
      <w:r>
        <w:rPr>
          <w:rFonts w:ascii="Arial" w:hAnsi="Arial" w:cs="Arial"/>
          <w:sz w:val="28"/>
          <w:szCs w:val="28"/>
        </w:rPr>
        <w:tab/>
      </w:r>
      <w:r>
        <w:rPr>
          <w:spacing w:val="-3"/>
          <w:sz w:val="28"/>
          <w:szCs w:val="28"/>
        </w:rPr>
        <w:t>хозяйственной</w:t>
      </w:r>
      <w:r w:rsidR="00F34350">
        <w:rPr>
          <w:spacing w:val="-3"/>
          <w:sz w:val="28"/>
          <w:szCs w:val="28"/>
        </w:rPr>
        <w:t xml:space="preserve"> </w:t>
      </w:r>
      <w:r>
        <w:rPr>
          <w:spacing w:val="-2"/>
          <w:sz w:val="28"/>
          <w:szCs w:val="28"/>
        </w:rPr>
        <w:t xml:space="preserve">деятельности, </w:t>
      </w:r>
      <w:r>
        <w:rPr>
          <w:sz w:val="28"/>
          <w:szCs w:val="28"/>
        </w:rPr>
        <w:t>осуществляется силами этих предприятий в специально оборудованных для этих целей местах в соответствии с законодательством Российской Федерации.</w:t>
      </w:r>
    </w:p>
    <w:p w:rsidR="00A2120D" w:rsidRDefault="00A2120D" w:rsidP="00A84901">
      <w:pPr>
        <w:widowControl w:val="0"/>
        <w:numPr>
          <w:ilvl w:val="0"/>
          <w:numId w:val="80"/>
        </w:numPr>
        <w:shd w:val="clear" w:color="auto" w:fill="FFFFFF"/>
        <w:tabs>
          <w:tab w:val="left" w:pos="1483"/>
        </w:tabs>
        <w:autoSpaceDE w:val="0"/>
        <w:autoSpaceDN w:val="0"/>
        <w:adjustRightInd w:val="0"/>
        <w:spacing w:line="322" w:lineRule="exact"/>
        <w:ind w:right="5" w:firstLine="710"/>
        <w:jc w:val="both"/>
        <w:rPr>
          <w:spacing w:val="-1"/>
          <w:sz w:val="28"/>
          <w:szCs w:val="28"/>
        </w:rPr>
      </w:pPr>
      <w:r>
        <w:rPr>
          <w:sz w:val="28"/>
          <w:szCs w:val="28"/>
        </w:rPr>
        <w:t>Складирование отходов на территории предприятия вне специально отведенных мест и превышение лимитов на их размещение, а также временное складирование растительного и иного грунта осуществляется в соответствии с законодательством Российской Федерации.</w:t>
      </w:r>
    </w:p>
    <w:p w:rsidR="00A2120D" w:rsidRDefault="00A2120D" w:rsidP="00A2120D">
      <w:pPr>
        <w:shd w:val="clear" w:color="auto" w:fill="FFFFFF"/>
        <w:tabs>
          <w:tab w:val="left" w:pos="1416"/>
        </w:tabs>
        <w:spacing w:line="322" w:lineRule="exact"/>
        <w:ind w:left="710"/>
      </w:pPr>
      <w:r>
        <w:rPr>
          <w:spacing w:val="-1"/>
          <w:sz w:val="28"/>
          <w:szCs w:val="28"/>
        </w:rPr>
        <w:t>6.3.3.</w:t>
      </w:r>
      <w:r>
        <w:rPr>
          <w:sz w:val="28"/>
          <w:szCs w:val="28"/>
        </w:rPr>
        <w:tab/>
        <w:t>Переполнение контейнеров мусором не допускается</w:t>
      </w:r>
    </w:p>
    <w:p w:rsidR="00A2120D" w:rsidRDefault="00A2120D" w:rsidP="00A2120D">
      <w:pPr>
        <w:shd w:val="clear" w:color="auto" w:fill="FFFFFF"/>
        <w:tabs>
          <w:tab w:val="left" w:pos="1416"/>
        </w:tabs>
        <w:spacing w:line="322" w:lineRule="exact"/>
        <w:ind w:left="710"/>
      </w:pPr>
    </w:p>
    <w:p w:rsidR="00A2120D" w:rsidRDefault="00A2120D" w:rsidP="00A2120D">
      <w:pPr>
        <w:shd w:val="clear" w:color="auto" w:fill="FFFFFF"/>
        <w:ind w:firstLine="710"/>
      </w:pPr>
      <w:r>
        <w:rPr>
          <w:sz w:val="28"/>
          <w:szCs w:val="28"/>
        </w:rPr>
        <w:t>6.4. Вывоз твердых коммунальных отходов</w:t>
      </w:r>
    </w:p>
    <w:p w:rsidR="00A2120D" w:rsidRDefault="00A2120D" w:rsidP="00A2120D">
      <w:pPr>
        <w:shd w:val="clear" w:color="auto" w:fill="FFFFFF"/>
        <w:tabs>
          <w:tab w:val="left" w:pos="1397"/>
        </w:tabs>
        <w:spacing w:line="322" w:lineRule="exact"/>
        <w:ind w:right="10" w:firstLine="710"/>
        <w:jc w:val="both"/>
      </w:pPr>
      <w:r>
        <w:rPr>
          <w:spacing w:val="-1"/>
          <w:sz w:val="28"/>
          <w:szCs w:val="28"/>
        </w:rPr>
        <w:t>6.4.1.</w:t>
      </w:r>
      <w:r>
        <w:rPr>
          <w:sz w:val="28"/>
          <w:szCs w:val="28"/>
        </w:rPr>
        <w:tab/>
      </w:r>
      <w:r>
        <w:rPr>
          <w:spacing w:val="-4"/>
          <w:sz w:val="28"/>
          <w:szCs w:val="28"/>
        </w:rPr>
        <w:t>В соответствии с договором на оказание услуг по обращению с твердыми</w:t>
      </w:r>
      <w:r>
        <w:rPr>
          <w:spacing w:val="-4"/>
          <w:sz w:val="28"/>
          <w:szCs w:val="28"/>
        </w:rPr>
        <w:br/>
      </w:r>
      <w:r>
        <w:rPr>
          <w:sz w:val="28"/>
          <w:szCs w:val="28"/>
        </w:rPr>
        <w:t>коммунальными отходами в местах сбора и накопления твердых коммунальных</w:t>
      </w:r>
      <w:r>
        <w:rPr>
          <w:sz w:val="28"/>
          <w:szCs w:val="28"/>
        </w:rPr>
        <w:br/>
        <w:t>отходов складирование твердых коммунальных отходов осуществляется</w:t>
      </w:r>
      <w:r>
        <w:rPr>
          <w:sz w:val="28"/>
          <w:szCs w:val="28"/>
        </w:rPr>
        <w:br/>
        <w:t>собственником твердых коммунальных отходов или уполномоченным им лицом,</w:t>
      </w:r>
      <w:r>
        <w:rPr>
          <w:sz w:val="28"/>
          <w:szCs w:val="28"/>
        </w:rPr>
        <w:br/>
        <w:t>заключившим или обязанного заключить со специализированной организацией</w:t>
      </w:r>
      <w:r>
        <w:rPr>
          <w:sz w:val="28"/>
          <w:szCs w:val="28"/>
        </w:rPr>
        <w:br/>
        <w:t>договор на оказание услуг по обращению с твердыми коммунальными отходами</w:t>
      </w:r>
      <w:r>
        <w:rPr>
          <w:sz w:val="28"/>
          <w:szCs w:val="28"/>
        </w:rPr>
        <w:br/>
        <w:t>(далее – потребитель) следующими способами:</w:t>
      </w:r>
    </w:p>
    <w:p w:rsidR="00A2120D" w:rsidRDefault="00A2120D" w:rsidP="00A2120D">
      <w:pPr>
        <w:shd w:val="clear" w:color="auto" w:fill="FFFFFF"/>
        <w:tabs>
          <w:tab w:val="left" w:pos="998"/>
        </w:tabs>
        <w:spacing w:line="322" w:lineRule="exact"/>
        <w:ind w:left="710"/>
      </w:pPr>
      <w:r>
        <w:rPr>
          <w:spacing w:val="-3"/>
          <w:sz w:val="28"/>
          <w:szCs w:val="28"/>
        </w:rPr>
        <w:t>а)</w:t>
      </w:r>
      <w:r>
        <w:rPr>
          <w:sz w:val="28"/>
          <w:szCs w:val="28"/>
        </w:rPr>
        <w:tab/>
        <w:t>в контейнеры, расположенные на контейнерных площадках;</w:t>
      </w:r>
    </w:p>
    <w:p w:rsidR="00A2120D" w:rsidRDefault="00A2120D" w:rsidP="00A2120D">
      <w:pPr>
        <w:shd w:val="clear" w:color="auto" w:fill="FFFFFF"/>
        <w:tabs>
          <w:tab w:val="left" w:pos="998"/>
        </w:tabs>
        <w:spacing w:line="322" w:lineRule="exact"/>
        <w:ind w:left="710"/>
      </w:pPr>
      <w:r>
        <w:rPr>
          <w:spacing w:val="-2"/>
          <w:sz w:val="28"/>
          <w:szCs w:val="28"/>
        </w:rPr>
        <w:t>б)</w:t>
      </w:r>
      <w:r>
        <w:rPr>
          <w:sz w:val="28"/>
          <w:szCs w:val="28"/>
        </w:rPr>
        <w:tab/>
        <w:t>баки (контейнеры), установленные в границах участка собственника.</w:t>
      </w:r>
    </w:p>
    <w:p w:rsidR="00A2120D" w:rsidRDefault="00A2120D" w:rsidP="00A2120D">
      <w:pPr>
        <w:shd w:val="clear" w:color="auto" w:fill="FFFFFF"/>
        <w:tabs>
          <w:tab w:val="left" w:pos="1435"/>
        </w:tabs>
        <w:spacing w:line="322" w:lineRule="exact"/>
        <w:ind w:firstLine="710"/>
        <w:jc w:val="both"/>
      </w:pPr>
      <w:r>
        <w:rPr>
          <w:spacing w:val="-1"/>
          <w:sz w:val="28"/>
          <w:szCs w:val="28"/>
        </w:rPr>
        <w:t>6.4.2.</w:t>
      </w:r>
      <w:r>
        <w:rPr>
          <w:sz w:val="28"/>
          <w:szCs w:val="28"/>
        </w:rPr>
        <w:tab/>
        <w:t>При временном хранении отходов в дворовых сборниках должна быть</w:t>
      </w:r>
      <w:r>
        <w:rPr>
          <w:sz w:val="28"/>
          <w:szCs w:val="28"/>
        </w:rPr>
        <w:br/>
        <w:t>исключена возможность их загнивания и разложения. Поэтому срок хранения в</w:t>
      </w:r>
      <w:r>
        <w:rPr>
          <w:sz w:val="28"/>
          <w:szCs w:val="28"/>
        </w:rPr>
        <w:br/>
        <w:t>холодное время года (при температуре -5 град. и ниже) должен быть не более трех</w:t>
      </w:r>
      <w:r>
        <w:rPr>
          <w:sz w:val="28"/>
          <w:szCs w:val="28"/>
        </w:rPr>
        <w:br/>
        <w:t>суток, в теплое время (при плюсовой температуре - свыше +5 град.) не более одних</w:t>
      </w:r>
      <w:r>
        <w:rPr>
          <w:sz w:val="28"/>
          <w:szCs w:val="28"/>
        </w:rPr>
        <w:br/>
        <w:t>суток (ежедневный вывоз).</w:t>
      </w:r>
    </w:p>
    <w:p w:rsidR="00A2120D" w:rsidRDefault="00A2120D" w:rsidP="00A2120D">
      <w:pPr>
        <w:shd w:val="clear" w:color="auto" w:fill="FFFFFF"/>
        <w:tabs>
          <w:tab w:val="left" w:pos="1536"/>
        </w:tabs>
        <w:spacing w:line="322" w:lineRule="exact"/>
        <w:ind w:right="10" w:firstLine="710"/>
        <w:jc w:val="both"/>
      </w:pPr>
      <w:r>
        <w:rPr>
          <w:spacing w:val="-1"/>
          <w:sz w:val="28"/>
          <w:szCs w:val="28"/>
        </w:rPr>
        <w:t>6.4.3.</w:t>
      </w:r>
      <w:r>
        <w:rPr>
          <w:sz w:val="28"/>
          <w:szCs w:val="28"/>
        </w:rPr>
        <w:tab/>
        <w:t>Для сбора твердых коммунальных отходов следует применять в</w:t>
      </w:r>
      <w:r>
        <w:rPr>
          <w:sz w:val="28"/>
          <w:szCs w:val="28"/>
        </w:rPr>
        <w:br/>
        <w:t>благоустроенном жилищном фонде стандартные металлические контейнеры. В</w:t>
      </w:r>
      <w:r>
        <w:rPr>
          <w:sz w:val="28"/>
          <w:szCs w:val="28"/>
        </w:rPr>
        <w:br/>
        <w:t>домовладениях, не имеющих площадок, допускается применять деревянные или</w:t>
      </w:r>
      <w:r>
        <w:rPr>
          <w:sz w:val="28"/>
          <w:szCs w:val="28"/>
        </w:rPr>
        <w:br/>
        <w:t>металлические сборники.</w:t>
      </w:r>
    </w:p>
    <w:p w:rsidR="00A2120D" w:rsidRDefault="00A2120D" w:rsidP="00A2120D">
      <w:pPr>
        <w:shd w:val="clear" w:color="auto" w:fill="FFFFFF"/>
        <w:tabs>
          <w:tab w:val="left" w:pos="1426"/>
          <w:tab w:val="left" w:pos="1714"/>
          <w:tab w:val="left" w:pos="4138"/>
          <w:tab w:val="left" w:pos="6101"/>
          <w:tab w:val="left" w:pos="6706"/>
          <w:tab w:val="left" w:pos="8184"/>
        </w:tabs>
        <w:spacing w:line="322" w:lineRule="exact"/>
        <w:ind w:firstLine="710"/>
        <w:jc w:val="both"/>
      </w:pPr>
      <w:r>
        <w:rPr>
          <w:spacing w:val="-1"/>
          <w:sz w:val="28"/>
          <w:szCs w:val="28"/>
        </w:rPr>
        <w:t>6.4.4.</w:t>
      </w:r>
      <w:r>
        <w:rPr>
          <w:sz w:val="28"/>
          <w:szCs w:val="28"/>
        </w:rPr>
        <w:tab/>
        <w:t>Площадки для установки контейнеров должны быть удалены от жилых</w:t>
      </w:r>
      <w:r>
        <w:rPr>
          <w:sz w:val="28"/>
          <w:szCs w:val="28"/>
        </w:rPr>
        <w:br/>
        <w:t>домов, детских учреждений, спортивных площадок и от мест отдыха населения на</w:t>
      </w:r>
      <w:r>
        <w:rPr>
          <w:sz w:val="28"/>
          <w:szCs w:val="28"/>
        </w:rPr>
        <w:br/>
        <w:t>расстояние не менее 20 м, но не более 100 м. Размер площадок должен быть</w:t>
      </w:r>
      <w:r>
        <w:rPr>
          <w:sz w:val="28"/>
          <w:szCs w:val="28"/>
        </w:rPr>
        <w:br/>
        <w:t>рассчитан на установку необходимого числа контейнеров, но не более 5. В</w:t>
      </w:r>
      <w:r>
        <w:rPr>
          <w:sz w:val="28"/>
          <w:szCs w:val="28"/>
        </w:rPr>
        <w:br/>
        <w:t>исключительных случаях, в районах сложившейся застройки, где нет возможности</w:t>
      </w:r>
      <w:r>
        <w:rPr>
          <w:sz w:val="28"/>
          <w:szCs w:val="28"/>
        </w:rPr>
        <w:br/>
      </w:r>
      <w:r>
        <w:rPr>
          <w:sz w:val="28"/>
          <w:szCs w:val="28"/>
        </w:rPr>
        <w:lastRenderedPageBreak/>
        <w:t>соблюдения установленных разрывов от мест временного хранения отходов эти</w:t>
      </w:r>
      <w:r>
        <w:rPr>
          <w:sz w:val="28"/>
          <w:szCs w:val="28"/>
        </w:rPr>
        <w:br/>
      </w:r>
      <w:r>
        <w:rPr>
          <w:spacing w:val="-2"/>
          <w:sz w:val="28"/>
          <w:szCs w:val="28"/>
        </w:rPr>
        <w:t>расстояния</w:t>
      </w:r>
      <w:r>
        <w:rPr>
          <w:rFonts w:ascii="Arial" w:hAnsi="Arial" w:cs="Arial"/>
          <w:sz w:val="28"/>
          <w:szCs w:val="28"/>
        </w:rPr>
        <w:tab/>
      </w:r>
      <w:r>
        <w:rPr>
          <w:spacing w:val="-3"/>
          <w:sz w:val="28"/>
          <w:szCs w:val="28"/>
        </w:rPr>
        <w:t>устанавливаются</w:t>
      </w:r>
      <w:r>
        <w:rPr>
          <w:rFonts w:ascii="Arial" w:hAnsi="Arial" w:cs="Arial"/>
          <w:sz w:val="28"/>
          <w:szCs w:val="28"/>
        </w:rPr>
        <w:tab/>
      </w:r>
      <w:r>
        <w:rPr>
          <w:spacing w:val="-2"/>
          <w:sz w:val="28"/>
          <w:szCs w:val="28"/>
        </w:rPr>
        <w:t>комиссионно</w:t>
      </w:r>
      <w:r>
        <w:rPr>
          <w:rFonts w:ascii="Arial" w:hAnsi="Arial" w:cs="Arial"/>
          <w:sz w:val="28"/>
          <w:szCs w:val="28"/>
        </w:rPr>
        <w:tab/>
      </w:r>
      <w:r>
        <w:rPr>
          <w:rFonts w:hAnsi="Arial"/>
          <w:spacing w:val="-3"/>
          <w:sz w:val="28"/>
          <w:szCs w:val="28"/>
        </w:rPr>
        <w:t>(</w:t>
      </w:r>
      <w:r>
        <w:rPr>
          <w:spacing w:val="-3"/>
          <w:sz w:val="28"/>
          <w:szCs w:val="28"/>
        </w:rPr>
        <w:t>с</w:t>
      </w:r>
      <w:r>
        <w:rPr>
          <w:rFonts w:ascii="Arial" w:hAnsi="Arial" w:cs="Arial"/>
          <w:sz w:val="28"/>
          <w:szCs w:val="28"/>
        </w:rPr>
        <w:tab/>
      </w:r>
      <w:r>
        <w:rPr>
          <w:spacing w:val="-3"/>
          <w:sz w:val="28"/>
          <w:szCs w:val="28"/>
        </w:rPr>
        <w:t>участием</w:t>
      </w:r>
      <w:r w:rsidR="00F34350">
        <w:rPr>
          <w:spacing w:val="-3"/>
          <w:sz w:val="28"/>
          <w:szCs w:val="28"/>
        </w:rPr>
        <w:t xml:space="preserve"> </w:t>
      </w:r>
      <w:r>
        <w:rPr>
          <w:spacing w:val="-2"/>
          <w:sz w:val="28"/>
          <w:szCs w:val="28"/>
        </w:rPr>
        <w:t>представителей</w:t>
      </w:r>
      <w:r>
        <w:rPr>
          <w:spacing w:val="-2"/>
          <w:sz w:val="28"/>
          <w:szCs w:val="28"/>
        </w:rPr>
        <w:br/>
      </w:r>
      <w:r>
        <w:rPr>
          <w:sz w:val="28"/>
          <w:szCs w:val="28"/>
        </w:rPr>
        <w:t>администрации поселения, уличного комитета и СЭС).</w:t>
      </w:r>
    </w:p>
    <w:p w:rsidR="00A2120D" w:rsidRDefault="00A2120D" w:rsidP="00A2120D">
      <w:pPr>
        <w:shd w:val="clear" w:color="auto" w:fill="FFFFFF"/>
        <w:spacing w:line="322" w:lineRule="exact"/>
        <w:ind w:firstLine="710"/>
        <w:jc w:val="both"/>
      </w:pPr>
      <w:r>
        <w:rPr>
          <w:sz w:val="28"/>
          <w:szCs w:val="28"/>
        </w:rPr>
        <w:t xml:space="preserve">Размещение мест сбора твердых коммунальных отходов, особенно на жилой территории, необходимо согласовать с органом местного самоуправления поселения. На территории частных домовладений места расположения </w:t>
      </w:r>
      <w:r>
        <w:rPr>
          <w:spacing w:val="-2"/>
          <w:sz w:val="28"/>
          <w:szCs w:val="28"/>
        </w:rPr>
        <w:t xml:space="preserve">мусоросборников, дворовых туалетов и выгребных ям должны определяться самими </w:t>
      </w:r>
      <w:r>
        <w:rPr>
          <w:sz w:val="28"/>
          <w:szCs w:val="28"/>
        </w:rPr>
        <w:t>домовладельцами, в границах территории земельного участка, разрыв может быть сокращен до 8 - 10 метров.</w:t>
      </w:r>
    </w:p>
    <w:p w:rsidR="00A2120D" w:rsidRDefault="00A2120D" w:rsidP="00A2120D">
      <w:pPr>
        <w:shd w:val="clear" w:color="auto" w:fill="FFFFFF"/>
        <w:tabs>
          <w:tab w:val="left" w:pos="1426"/>
        </w:tabs>
        <w:spacing w:line="322" w:lineRule="exact"/>
        <w:ind w:right="14" w:firstLine="710"/>
        <w:jc w:val="both"/>
      </w:pPr>
      <w:r>
        <w:rPr>
          <w:spacing w:val="-1"/>
          <w:sz w:val="28"/>
          <w:szCs w:val="28"/>
        </w:rPr>
        <w:t>6.4.5.</w:t>
      </w:r>
      <w:r>
        <w:rPr>
          <w:sz w:val="28"/>
          <w:szCs w:val="28"/>
        </w:rPr>
        <w:tab/>
        <w:t>Выбор вторичного сырья (текстиль, банки, бутылки, другие предметы)</w:t>
      </w:r>
      <w:r>
        <w:rPr>
          <w:sz w:val="28"/>
          <w:szCs w:val="28"/>
        </w:rPr>
        <w:br/>
        <w:t>из сборников отходов, а также из мусоровозного транспорта не допускается.</w:t>
      </w:r>
    </w:p>
    <w:p w:rsidR="00A2120D" w:rsidRDefault="00A2120D" w:rsidP="00A2120D">
      <w:pPr>
        <w:shd w:val="clear" w:color="auto" w:fill="FFFFFF"/>
        <w:tabs>
          <w:tab w:val="left" w:pos="1531"/>
          <w:tab w:val="left" w:pos="1603"/>
          <w:tab w:val="left" w:pos="2405"/>
          <w:tab w:val="left" w:pos="3768"/>
          <w:tab w:val="left" w:pos="5155"/>
          <w:tab w:val="left" w:pos="6869"/>
          <w:tab w:val="left" w:pos="8482"/>
        </w:tabs>
        <w:spacing w:line="322" w:lineRule="exact"/>
        <w:ind w:right="14" w:firstLine="710"/>
        <w:jc w:val="both"/>
      </w:pPr>
      <w:r>
        <w:rPr>
          <w:spacing w:val="-1"/>
          <w:sz w:val="28"/>
          <w:szCs w:val="28"/>
        </w:rPr>
        <w:t>6.4.6.</w:t>
      </w:r>
      <w:r>
        <w:rPr>
          <w:sz w:val="28"/>
          <w:szCs w:val="28"/>
        </w:rPr>
        <w:tab/>
        <w:t>Уборку мусора, просыпавшегося при выгрузке из контейнеров в</w:t>
      </w:r>
      <w:r>
        <w:rPr>
          <w:sz w:val="28"/>
          <w:szCs w:val="28"/>
        </w:rPr>
        <w:br/>
      </w:r>
      <w:r>
        <w:rPr>
          <w:spacing w:val="-3"/>
          <w:sz w:val="28"/>
          <w:szCs w:val="28"/>
        </w:rPr>
        <w:t>мусоровоз</w:t>
      </w:r>
      <w:r>
        <w:rPr>
          <w:rFonts w:ascii="Arial" w:hAnsi="Arial" w:cs="Arial"/>
          <w:sz w:val="28"/>
          <w:szCs w:val="28"/>
        </w:rPr>
        <w:tab/>
      </w:r>
      <w:r>
        <w:rPr>
          <w:spacing w:val="-3"/>
          <w:sz w:val="28"/>
          <w:szCs w:val="28"/>
        </w:rPr>
        <w:t>или</w:t>
      </w:r>
      <w:r>
        <w:rPr>
          <w:rFonts w:ascii="Arial" w:hAnsi="Arial" w:cs="Arial"/>
          <w:sz w:val="28"/>
          <w:szCs w:val="28"/>
        </w:rPr>
        <w:tab/>
      </w:r>
      <w:r>
        <w:rPr>
          <w:spacing w:val="-3"/>
          <w:sz w:val="28"/>
          <w:szCs w:val="28"/>
        </w:rPr>
        <w:t>загрузке</w:t>
      </w:r>
      <w:r>
        <w:rPr>
          <w:rFonts w:ascii="Arial" w:hAnsi="Arial" w:cs="Arial"/>
          <w:sz w:val="28"/>
          <w:szCs w:val="28"/>
        </w:rPr>
        <w:tab/>
      </w:r>
      <w:r>
        <w:rPr>
          <w:spacing w:val="-3"/>
          <w:sz w:val="28"/>
          <w:szCs w:val="28"/>
        </w:rPr>
        <w:t>бункера,</w:t>
      </w:r>
      <w:r>
        <w:rPr>
          <w:rFonts w:ascii="Arial" w:cs="Arial"/>
          <w:sz w:val="28"/>
          <w:szCs w:val="28"/>
        </w:rPr>
        <w:tab/>
      </w:r>
      <w:r>
        <w:rPr>
          <w:spacing w:val="-3"/>
          <w:sz w:val="28"/>
          <w:szCs w:val="28"/>
        </w:rPr>
        <w:t>производят</w:t>
      </w:r>
      <w:r>
        <w:rPr>
          <w:rFonts w:ascii="Arial" w:hAnsi="Arial" w:cs="Arial"/>
          <w:sz w:val="28"/>
          <w:szCs w:val="28"/>
        </w:rPr>
        <w:tab/>
      </w:r>
      <w:r>
        <w:rPr>
          <w:spacing w:val="-3"/>
          <w:sz w:val="28"/>
          <w:szCs w:val="28"/>
        </w:rPr>
        <w:t>работники</w:t>
      </w:r>
      <w:r w:rsidR="00F34350">
        <w:rPr>
          <w:spacing w:val="-3"/>
          <w:sz w:val="28"/>
          <w:szCs w:val="28"/>
        </w:rPr>
        <w:t xml:space="preserve"> </w:t>
      </w:r>
      <w:r>
        <w:rPr>
          <w:spacing w:val="-2"/>
          <w:sz w:val="28"/>
          <w:szCs w:val="28"/>
        </w:rPr>
        <w:t>организации,</w:t>
      </w:r>
      <w:r>
        <w:rPr>
          <w:spacing w:val="-2"/>
          <w:sz w:val="28"/>
          <w:szCs w:val="28"/>
        </w:rPr>
        <w:br/>
      </w:r>
      <w:r>
        <w:rPr>
          <w:sz w:val="28"/>
          <w:szCs w:val="28"/>
        </w:rPr>
        <w:t>осуществляющей вывоз мусора.</w:t>
      </w:r>
    </w:p>
    <w:p w:rsidR="00A2120D" w:rsidRDefault="00A2120D" w:rsidP="00A2120D">
      <w:pPr>
        <w:shd w:val="clear" w:color="auto" w:fill="FFFFFF"/>
        <w:tabs>
          <w:tab w:val="left" w:pos="1694"/>
          <w:tab w:val="left" w:pos="3518"/>
          <w:tab w:val="left" w:pos="5467"/>
          <w:tab w:val="left" w:pos="8050"/>
          <w:tab w:val="left" w:pos="8678"/>
        </w:tabs>
        <w:spacing w:line="322" w:lineRule="exact"/>
        <w:ind w:right="10" w:firstLine="710"/>
        <w:jc w:val="both"/>
      </w:pPr>
      <w:r>
        <w:rPr>
          <w:spacing w:val="-1"/>
          <w:sz w:val="28"/>
          <w:szCs w:val="28"/>
        </w:rPr>
        <w:t>6.4.7.</w:t>
      </w:r>
      <w:r>
        <w:rPr>
          <w:sz w:val="28"/>
          <w:szCs w:val="28"/>
        </w:rPr>
        <w:tab/>
      </w:r>
      <w:r>
        <w:rPr>
          <w:spacing w:val="-3"/>
          <w:sz w:val="28"/>
          <w:szCs w:val="28"/>
        </w:rPr>
        <w:t>Контейнеры</w:t>
      </w:r>
      <w:r>
        <w:rPr>
          <w:rFonts w:ascii="Arial" w:hAnsi="Arial" w:cs="Arial"/>
          <w:sz w:val="28"/>
          <w:szCs w:val="28"/>
        </w:rPr>
        <w:tab/>
      </w:r>
      <w:r>
        <w:rPr>
          <w:spacing w:val="-3"/>
          <w:sz w:val="28"/>
          <w:szCs w:val="28"/>
        </w:rPr>
        <w:t>размещаются</w:t>
      </w:r>
      <w:r>
        <w:rPr>
          <w:rFonts w:ascii="Arial" w:hAnsi="Arial" w:cs="Arial"/>
          <w:sz w:val="28"/>
          <w:szCs w:val="28"/>
        </w:rPr>
        <w:tab/>
      </w:r>
      <w:r>
        <w:rPr>
          <w:rFonts w:hAnsi="Arial"/>
          <w:spacing w:val="-2"/>
          <w:sz w:val="28"/>
          <w:szCs w:val="28"/>
        </w:rPr>
        <w:t>(</w:t>
      </w:r>
      <w:r>
        <w:rPr>
          <w:spacing w:val="-2"/>
          <w:sz w:val="28"/>
          <w:szCs w:val="28"/>
        </w:rPr>
        <w:t>устанавливаются)</w:t>
      </w:r>
      <w:r>
        <w:rPr>
          <w:rFonts w:ascii="Arial" w:cs="Arial"/>
          <w:sz w:val="28"/>
          <w:szCs w:val="28"/>
        </w:rPr>
        <w:tab/>
      </w:r>
      <w:r>
        <w:rPr>
          <w:spacing w:val="-2"/>
          <w:sz w:val="28"/>
          <w:szCs w:val="28"/>
        </w:rPr>
        <w:t>на</w:t>
      </w:r>
      <w:r w:rsidR="00F34350">
        <w:rPr>
          <w:spacing w:val="-2"/>
          <w:sz w:val="28"/>
          <w:szCs w:val="28"/>
        </w:rPr>
        <w:t xml:space="preserve"> </w:t>
      </w:r>
      <w:r>
        <w:rPr>
          <w:spacing w:val="-3"/>
          <w:sz w:val="28"/>
          <w:szCs w:val="28"/>
        </w:rPr>
        <w:t>специально</w:t>
      </w:r>
      <w:r>
        <w:rPr>
          <w:spacing w:val="-3"/>
          <w:sz w:val="28"/>
          <w:szCs w:val="28"/>
        </w:rPr>
        <w:br/>
      </w:r>
      <w:r>
        <w:rPr>
          <w:sz w:val="28"/>
          <w:szCs w:val="28"/>
        </w:rPr>
        <w:t>оборудованных площадках. Места размещения и тип ограждения определяются</w:t>
      </w:r>
      <w:r>
        <w:rPr>
          <w:sz w:val="28"/>
          <w:szCs w:val="28"/>
        </w:rPr>
        <w:br/>
        <w:t>администрацией поселения по заявкам управляющих организаций, ТСЖ и</w:t>
      </w:r>
      <w:r>
        <w:rPr>
          <w:sz w:val="28"/>
          <w:szCs w:val="28"/>
        </w:rPr>
        <w:br/>
        <w:t>коммунальных служб, согласованным в установленном порядке. Запрещается</w:t>
      </w:r>
      <w:r>
        <w:rPr>
          <w:sz w:val="28"/>
          <w:szCs w:val="28"/>
        </w:rPr>
        <w:br/>
        <w:t>устанавливать контейнеры на проезжей части, тротуарах, газонах и в проходных</w:t>
      </w:r>
      <w:r>
        <w:rPr>
          <w:sz w:val="28"/>
          <w:szCs w:val="28"/>
        </w:rPr>
        <w:br/>
        <w:t>арках домов.</w:t>
      </w:r>
    </w:p>
    <w:p w:rsidR="00A2120D" w:rsidRDefault="00A2120D" w:rsidP="00A84901">
      <w:pPr>
        <w:widowControl w:val="0"/>
        <w:numPr>
          <w:ilvl w:val="0"/>
          <w:numId w:val="81"/>
        </w:numPr>
        <w:shd w:val="clear" w:color="auto" w:fill="FFFFFF"/>
        <w:tabs>
          <w:tab w:val="left" w:pos="1560"/>
        </w:tabs>
        <w:autoSpaceDE w:val="0"/>
        <w:autoSpaceDN w:val="0"/>
        <w:adjustRightInd w:val="0"/>
        <w:spacing w:line="322" w:lineRule="exact"/>
        <w:ind w:right="19" w:firstLine="710"/>
        <w:jc w:val="both"/>
        <w:rPr>
          <w:spacing w:val="-1"/>
          <w:sz w:val="28"/>
          <w:szCs w:val="28"/>
        </w:rPr>
      </w:pPr>
      <w:r>
        <w:rPr>
          <w:sz w:val="28"/>
          <w:szCs w:val="28"/>
        </w:rPr>
        <w:t>Контейнеры должны быть в технически исправном состоянии, покрашены.</w:t>
      </w:r>
    </w:p>
    <w:p w:rsidR="00A2120D" w:rsidRPr="00F34350" w:rsidRDefault="00A2120D" w:rsidP="00A84901">
      <w:pPr>
        <w:widowControl w:val="0"/>
        <w:numPr>
          <w:ilvl w:val="0"/>
          <w:numId w:val="81"/>
        </w:numPr>
        <w:shd w:val="clear" w:color="auto" w:fill="FFFFFF"/>
        <w:tabs>
          <w:tab w:val="left" w:pos="1560"/>
          <w:tab w:val="left" w:pos="2150"/>
          <w:tab w:val="left" w:pos="3926"/>
          <w:tab w:val="left" w:pos="5650"/>
          <w:tab w:val="left" w:pos="6168"/>
          <w:tab w:val="left" w:pos="8174"/>
        </w:tabs>
        <w:autoSpaceDE w:val="0"/>
        <w:autoSpaceDN w:val="0"/>
        <w:adjustRightInd w:val="0"/>
        <w:spacing w:line="322" w:lineRule="exact"/>
        <w:ind w:right="5" w:firstLine="710"/>
        <w:jc w:val="both"/>
        <w:rPr>
          <w:spacing w:val="-1"/>
          <w:sz w:val="28"/>
          <w:szCs w:val="28"/>
        </w:rPr>
      </w:pPr>
      <w:r>
        <w:rPr>
          <w:sz w:val="28"/>
          <w:szCs w:val="28"/>
        </w:rPr>
        <w:t xml:space="preserve">На рынках, в парках, зонах отдыха, учреждениях образования, здравоохранения и других местах массового посещения, на улицах, у каждого подъезда жилых домов, на остановках пассажирского транспорта, у входа в торговые объекты должны быть установлены урны. Урны устанавливаются на расстоянии 50 м одна от другой на улицах, рынках, и в других местах массового посещения населения, на остальных улицах, во дворах, парках и на других </w:t>
      </w:r>
      <w:r>
        <w:rPr>
          <w:spacing w:val="-2"/>
          <w:sz w:val="28"/>
          <w:szCs w:val="28"/>
        </w:rPr>
        <w:t xml:space="preserve">территориях – на расстоянии до 100 м. На остановках пассажирского транспорта и у входов в торговые объекты – в количестве не менее двух. Очистка урн производится </w:t>
      </w:r>
      <w:r>
        <w:rPr>
          <w:spacing w:val="-1"/>
          <w:sz w:val="28"/>
          <w:szCs w:val="28"/>
        </w:rPr>
        <w:t xml:space="preserve">собственником (правообладателем) помещения или уполномоченным им лицом, по </w:t>
      </w:r>
      <w:r>
        <w:rPr>
          <w:sz w:val="28"/>
          <w:szCs w:val="28"/>
        </w:rPr>
        <w:t xml:space="preserve">мере их заполнения, но не реже двух раз в день. Мойка урн производится по мере </w:t>
      </w:r>
      <w:r>
        <w:rPr>
          <w:spacing w:val="-1"/>
          <w:sz w:val="28"/>
          <w:szCs w:val="28"/>
        </w:rPr>
        <w:t xml:space="preserve">загрязнения, но не реже одного раза в неделю. Урны, расположенные на остановках </w:t>
      </w:r>
      <w:r>
        <w:rPr>
          <w:spacing w:val="-2"/>
          <w:sz w:val="28"/>
          <w:szCs w:val="28"/>
        </w:rPr>
        <w:t>пассажирского</w:t>
      </w:r>
      <w:r>
        <w:rPr>
          <w:rFonts w:ascii="Arial" w:hAnsi="Arial" w:cs="Arial"/>
          <w:sz w:val="28"/>
          <w:szCs w:val="28"/>
        </w:rPr>
        <w:tab/>
      </w:r>
      <w:r>
        <w:rPr>
          <w:spacing w:val="-2"/>
          <w:sz w:val="28"/>
          <w:szCs w:val="28"/>
        </w:rPr>
        <w:t>транспорта,</w:t>
      </w:r>
      <w:r>
        <w:rPr>
          <w:rFonts w:ascii="Arial" w:cs="Arial"/>
          <w:sz w:val="28"/>
          <w:szCs w:val="28"/>
        </w:rPr>
        <w:tab/>
      </w:r>
      <w:r>
        <w:rPr>
          <w:spacing w:val="-2"/>
          <w:sz w:val="28"/>
          <w:szCs w:val="28"/>
        </w:rPr>
        <w:t>очищаются</w:t>
      </w:r>
      <w:r>
        <w:rPr>
          <w:rFonts w:ascii="Arial" w:hAnsi="Arial" w:cs="Arial"/>
          <w:sz w:val="28"/>
          <w:szCs w:val="28"/>
        </w:rPr>
        <w:tab/>
      </w:r>
      <w:r>
        <w:rPr>
          <w:sz w:val="28"/>
          <w:szCs w:val="28"/>
        </w:rPr>
        <w:t>и</w:t>
      </w:r>
      <w:r>
        <w:rPr>
          <w:rFonts w:ascii="Arial" w:hAnsi="Arial" w:cs="Arial"/>
          <w:sz w:val="28"/>
          <w:szCs w:val="28"/>
        </w:rPr>
        <w:tab/>
      </w:r>
      <w:r>
        <w:rPr>
          <w:spacing w:val="-2"/>
          <w:sz w:val="28"/>
          <w:szCs w:val="28"/>
        </w:rPr>
        <w:t>промываются</w:t>
      </w:r>
      <w:r w:rsidR="00772806">
        <w:rPr>
          <w:spacing w:val="-2"/>
          <w:sz w:val="28"/>
          <w:szCs w:val="28"/>
        </w:rPr>
        <w:t xml:space="preserve"> </w:t>
      </w:r>
      <w:r>
        <w:rPr>
          <w:spacing w:val="-2"/>
          <w:sz w:val="28"/>
          <w:szCs w:val="28"/>
        </w:rPr>
        <w:t xml:space="preserve">организациями, </w:t>
      </w:r>
      <w:r>
        <w:rPr>
          <w:sz w:val="28"/>
          <w:szCs w:val="28"/>
        </w:rPr>
        <w:t>осуществляющими уборку остановок, а урны, установленные у торговых объектов, – торговыми организациями. Покраска урн осуществляется собственником (владельцем) собственником (правообладателем) помещения или уполномоченным им лицом один раз в год (апрель), а также по мере необходимости или по предписаниям администрации поселения.</w:t>
      </w:r>
    </w:p>
    <w:p w:rsidR="00F34350" w:rsidRDefault="00F34350" w:rsidP="00F34350">
      <w:pPr>
        <w:widowControl w:val="0"/>
        <w:shd w:val="clear" w:color="auto" w:fill="FFFFFF"/>
        <w:tabs>
          <w:tab w:val="left" w:pos="1560"/>
          <w:tab w:val="left" w:pos="2150"/>
          <w:tab w:val="left" w:pos="3926"/>
          <w:tab w:val="left" w:pos="5650"/>
          <w:tab w:val="left" w:pos="6168"/>
          <w:tab w:val="left" w:pos="8174"/>
        </w:tabs>
        <w:autoSpaceDE w:val="0"/>
        <w:autoSpaceDN w:val="0"/>
        <w:adjustRightInd w:val="0"/>
        <w:spacing w:line="322" w:lineRule="exact"/>
        <w:ind w:left="710" w:right="5"/>
        <w:jc w:val="both"/>
        <w:rPr>
          <w:spacing w:val="-1"/>
          <w:sz w:val="28"/>
          <w:szCs w:val="28"/>
        </w:rPr>
      </w:pPr>
    </w:p>
    <w:p w:rsidR="00A2120D" w:rsidRDefault="00A2120D" w:rsidP="00772806">
      <w:pPr>
        <w:shd w:val="clear" w:color="auto" w:fill="FFFFFF"/>
        <w:ind w:left="773"/>
      </w:pPr>
      <w:r>
        <w:rPr>
          <w:sz w:val="28"/>
          <w:szCs w:val="28"/>
        </w:rPr>
        <w:t>6.5. Общие требования к проведению благоустройства и уборочных работ на</w:t>
      </w:r>
      <w:r w:rsidR="00772806">
        <w:rPr>
          <w:sz w:val="28"/>
          <w:szCs w:val="28"/>
        </w:rPr>
        <w:t xml:space="preserve"> </w:t>
      </w:r>
      <w:r>
        <w:rPr>
          <w:sz w:val="28"/>
          <w:szCs w:val="28"/>
        </w:rPr>
        <w:t>территории поселения</w:t>
      </w:r>
    </w:p>
    <w:p w:rsidR="00A2120D" w:rsidRDefault="00A2120D" w:rsidP="00772806">
      <w:pPr>
        <w:shd w:val="clear" w:color="auto" w:fill="FFFFFF"/>
        <w:spacing w:line="322" w:lineRule="exact"/>
        <w:ind w:right="10" w:firstLine="710"/>
        <w:jc w:val="both"/>
      </w:pPr>
      <w:r>
        <w:rPr>
          <w:sz w:val="28"/>
          <w:szCs w:val="28"/>
        </w:rPr>
        <w:t xml:space="preserve">6.5.1. Работы по благоустройству и уборочные работы на территории поселения осуществляются в соответствии с планами благоустройства, </w:t>
      </w:r>
      <w:r>
        <w:rPr>
          <w:sz w:val="28"/>
          <w:szCs w:val="28"/>
        </w:rPr>
        <w:lastRenderedPageBreak/>
        <w:t>разрабатываемыми и утверждаемыми органами местного самоуправления поселения.</w:t>
      </w:r>
    </w:p>
    <w:p w:rsidR="00A2120D" w:rsidRDefault="00A2120D" w:rsidP="00772806">
      <w:pPr>
        <w:shd w:val="clear" w:color="auto" w:fill="FFFFFF"/>
        <w:ind w:firstLine="710"/>
      </w:pPr>
      <w:r>
        <w:rPr>
          <w:sz w:val="28"/>
          <w:szCs w:val="28"/>
        </w:rPr>
        <w:t>6.6. Организация и проведение уборочных работ в зимнее время</w:t>
      </w:r>
    </w:p>
    <w:p w:rsidR="00A2120D" w:rsidRDefault="00A2120D" w:rsidP="00A84901">
      <w:pPr>
        <w:widowControl w:val="0"/>
        <w:numPr>
          <w:ilvl w:val="0"/>
          <w:numId w:val="82"/>
        </w:numPr>
        <w:shd w:val="clear" w:color="auto" w:fill="FFFFFF"/>
        <w:tabs>
          <w:tab w:val="left" w:pos="1397"/>
        </w:tabs>
        <w:autoSpaceDE w:val="0"/>
        <w:autoSpaceDN w:val="0"/>
        <w:adjustRightInd w:val="0"/>
        <w:spacing w:line="322" w:lineRule="exact"/>
        <w:ind w:right="14" w:firstLine="710"/>
        <w:jc w:val="both"/>
        <w:rPr>
          <w:spacing w:val="-1"/>
          <w:sz w:val="28"/>
          <w:szCs w:val="28"/>
        </w:rPr>
      </w:pPr>
      <w:r>
        <w:rPr>
          <w:spacing w:val="-4"/>
          <w:sz w:val="28"/>
          <w:szCs w:val="28"/>
        </w:rPr>
        <w:t xml:space="preserve">Период зимней уборки – с 01 ноября по 31 марта. В случае значительного </w:t>
      </w:r>
      <w:r>
        <w:rPr>
          <w:spacing w:val="-2"/>
          <w:sz w:val="28"/>
          <w:szCs w:val="28"/>
        </w:rPr>
        <w:t xml:space="preserve">отклонения от средних климатических особенностей текущей зимы. Сроки начала и </w:t>
      </w:r>
      <w:r>
        <w:rPr>
          <w:spacing w:val="-1"/>
          <w:sz w:val="28"/>
          <w:szCs w:val="28"/>
        </w:rPr>
        <w:t xml:space="preserve">окончания зимней уборки могут изменяться решением организаций, выполняющих </w:t>
      </w:r>
      <w:r>
        <w:rPr>
          <w:sz w:val="28"/>
          <w:szCs w:val="28"/>
        </w:rPr>
        <w:t>функции заказчика работ по содержанию сети дорог местного значения и улиц.</w:t>
      </w:r>
    </w:p>
    <w:p w:rsidR="00A2120D" w:rsidRDefault="00A2120D" w:rsidP="00A84901">
      <w:pPr>
        <w:widowControl w:val="0"/>
        <w:numPr>
          <w:ilvl w:val="0"/>
          <w:numId w:val="82"/>
        </w:numPr>
        <w:shd w:val="clear" w:color="auto" w:fill="FFFFFF"/>
        <w:tabs>
          <w:tab w:val="left" w:pos="1397"/>
        </w:tabs>
        <w:autoSpaceDE w:val="0"/>
        <w:autoSpaceDN w:val="0"/>
        <w:adjustRightInd w:val="0"/>
        <w:spacing w:line="322" w:lineRule="exact"/>
        <w:ind w:right="5" w:firstLine="710"/>
        <w:jc w:val="both"/>
        <w:rPr>
          <w:spacing w:val="-1"/>
          <w:sz w:val="28"/>
          <w:szCs w:val="28"/>
        </w:rPr>
      </w:pPr>
      <w:r>
        <w:rPr>
          <w:spacing w:val="-3"/>
          <w:sz w:val="28"/>
          <w:szCs w:val="28"/>
        </w:rPr>
        <w:t xml:space="preserve">До 01 октября текущего года администрацией поселения и организацией, </w:t>
      </w:r>
      <w:r>
        <w:rPr>
          <w:sz w:val="28"/>
          <w:szCs w:val="28"/>
        </w:rPr>
        <w:t>обслуживающей местные дороги, должны быть завершены работы по подготовке мест для приема снега (снегосвалки, площадки для вывоза и временного складирования снега).</w:t>
      </w:r>
    </w:p>
    <w:p w:rsidR="00A2120D" w:rsidRDefault="00A2120D" w:rsidP="00A84901">
      <w:pPr>
        <w:widowControl w:val="0"/>
        <w:numPr>
          <w:ilvl w:val="0"/>
          <w:numId w:val="82"/>
        </w:numPr>
        <w:shd w:val="clear" w:color="auto" w:fill="FFFFFF"/>
        <w:tabs>
          <w:tab w:val="left" w:pos="1397"/>
        </w:tabs>
        <w:autoSpaceDE w:val="0"/>
        <w:autoSpaceDN w:val="0"/>
        <w:adjustRightInd w:val="0"/>
        <w:spacing w:line="322" w:lineRule="exact"/>
        <w:ind w:right="14" w:firstLine="710"/>
        <w:jc w:val="both"/>
        <w:rPr>
          <w:spacing w:val="-1"/>
          <w:sz w:val="28"/>
          <w:szCs w:val="28"/>
        </w:rPr>
      </w:pPr>
      <w:r>
        <w:rPr>
          <w:sz w:val="28"/>
          <w:szCs w:val="28"/>
        </w:rPr>
        <w:t>В период зимней уборки дорожки и площадки парков, скверов должны быть убраны от снега и, в случае гололеда, посыпаны песком. Детские площадки, урны и малые архитектурные формы, а также пространство вокруг них, подходы к ним должны быть очищены от снега и наледи.</w:t>
      </w:r>
    </w:p>
    <w:p w:rsidR="00A2120D" w:rsidRDefault="00A2120D" w:rsidP="00A2120D">
      <w:pPr>
        <w:shd w:val="clear" w:color="auto" w:fill="FFFFFF"/>
        <w:tabs>
          <w:tab w:val="left" w:pos="1526"/>
        </w:tabs>
        <w:spacing w:line="322" w:lineRule="exact"/>
        <w:ind w:firstLine="710"/>
        <w:jc w:val="both"/>
      </w:pPr>
      <w:r>
        <w:rPr>
          <w:spacing w:val="-1"/>
          <w:sz w:val="28"/>
          <w:szCs w:val="28"/>
        </w:rPr>
        <w:t>6.6.4.</w:t>
      </w:r>
      <w:r>
        <w:rPr>
          <w:sz w:val="28"/>
          <w:szCs w:val="28"/>
        </w:rPr>
        <w:tab/>
        <w:t>При уборке дорожек в парках, скверах и других зеленых зонах</w:t>
      </w:r>
      <w:r>
        <w:rPr>
          <w:sz w:val="28"/>
          <w:szCs w:val="28"/>
        </w:rPr>
        <w:br/>
      </w:r>
      <w:r>
        <w:rPr>
          <w:spacing w:val="-11"/>
          <w:sz w:val="28"/>
          <w:szCs w:val="28"/>
        </w:rPr>
        <w:t xml:space="preserve">допускается  временное складирование снега, не содержащего химических </w:t>
      </w:r>
      <w:r>
        <w:rPr>
          <w:sz w:val="28"/>
          <w:szCs w:val="28"/>
        </w:rPr>
        <w:t>реагентов, на заранее подготовленные для этих целей площадки, при условии сохранности зеленых насаждений и обеспечения оттока талых вод.</w:t>
      </w:r>
    </w:p>
    <w:p w:rsidR="00A2120D" w:rsidRDefault="00A2120D" w:rsidP="00A2120D">
      <w:pPr>
        <w:shd w:val="clear" w:color="auto" w:fill="FFFFFF"/>
        <w:tabs>
          <w:tab w:val="left" w:pos="1502"/>
        </w:tabs>
        <w:spacing w:line="322" w:lineRule="exact"/>
        <w:ind w:right="5" w:firstLine="710"/>
        <w:jc w:val="both"/>
      </w:pPr>
      <w:r>
        <w:rPr>
          <w:spacing w:val="-1"/>
          <w:sz w:val="28"/>
          <w:szCs w:val="28"/>
        </w:rPr>
        <w:t>6.6.5.</w:t>
      </w:r>
      <w:r>
        <w:rPr>
          <w:sz w:val="28"/>
          <w:szCs w:val="28"/>
        </w:rPr>
        <w:tab/>
        <w:t>Обязанность по уборке и вывозу снега из лотков проезжей части</w:t>
      </w:r>
      <w:r>
        <w:rPr>
          <w:sz w:val="28"/>
          <w:szCs w:val="28"/>
        </w:rPr>
        <w:br/>
        <w:t>возлагается на организации, осуществляющие уборку проезжей части дороги,</w:t>
      </w:r>
      <w:r>
        <w:rPr>
          <w:sz w:val="28"/>
          <w:szCs w:val="28"/>
        </w:rPr>
        <w:br/>
        <w:t>(улицы или проезда).</w:t>
      </w:r>
    </w:p>
    <w:p w:rsidR="00A2120D" w:rsidRDefault="00A2120D" w:rsidP="00A2120D">
      <w:pPr>
        <w:shd w:val="clear" w:color="auto" w:fill="FFFFFF"/>
        <w:tabs>
          <w:tab w:val="left" w:pos="1406"/>
        </w:tabs>
        <w:spacing w:line="322" w:lineRule="exact"/>
        <w:ind w:left="710"/>
      </w:pPr>
      <w:r>
        <w:rPr>
          <w:spacing w:val="-1"/>
          <w:sz w:val="28"/>
          <w:szCs w:val="28"/>
        </w:rPr>
        <w:t>6.6.6.</w:t>
      </w:r>
      <w:r>
        <w:rPr>
          <w:sz w:val="28"/>
          <w:szCs w:val="28"/>
        </w:rPr>
        <w:tab/>
        <w:t>Запрещается:</w:t>
      </w:r>
    </w:p>
    <w:p w:rsidR="00A2120D" w:rsidRDefault="00A2120D" w:rsidP="00A2120D">
      <w:pPr>
        <w:shd w:val="clear" w:color="auto" w:fill="FFFFFF"/>
        <w:tabs>
          <w:tab w:val="left" w:pos="1094"/>
        </w:tabs>
        <w:spacing w:line="322" w:lineRule="exact"/>
        <w:ind w:right="5" w:firstLine="710"/>
        <w:jc w:val="both"/>
      </w:pPr>
      <w:r>
        <w:rPr>
          <w:spacing w:val="-1"/>
          <w:sz w:val="28"/>
          <w:szCs w:val="28"/>
        </w:rPr>
        <w:t>1)</w:t>
      </w:r>
      <w:r>
        <w:rPr>
          <w:sz w:val="28"/>
          <w:szCs w:val="28"/>
        </w:rPr>
        <w:tab/>
        <w:t>выдвигать или перемещать на проезжую часть улиц и проездов снег,</w:t>
      </w:r>
      <w:r>
        <w:rPr>
          <w:sz w:val="28"/>
          <w:szCs w:val="28"/>
        </w:rPr>
        <w:br/>
      </w:r>
      <w:r>
        <w:rPr>
          <w:spacing w:val="-2"/>
          <w:sz w:val="28"/>
          <w:szCs w:val="28"/>
        </w:rPr>
        <w:t>счищаемый с внутриквартальных, дворовых территорий, территорий находящихся в</w:t>
      </w:r>
      <w:r>
        <w:rPr>
          <w:spacing w:val="-2"/>
          <w:sz w:val="28"/>
          <w:szCs w:val="28"/>
        </w:rPr>
        <w:br/>
      </w:r>
      <w:r>
        <w:rPr>
          <w:sz w:val="28"/>
          <w:szCs w:val="28"/>
        </w:rPr>
        <w:t>собственности (владении) третьих лиц;</w:t>
      </w:r>
    </w:p>
    <w:p w:rsidR="00A2120D" w:rsidRDefault="00A2120D" w:rsidP="00A2120D">
      <w:pPr>
        <w:shd w:val="clear" w:color="auto" w:fill="FFFFFF"/>
        <w:tabs>
          <w:tab w:val="left" w:pos="1022"/>
        </w:tabs>
        <w:spacing w:line="322" w:lineRule="exact"/>
        <w:ind w:right="5" w:firstLine="710"/>
        <w:jc w:val="both"/>
      </w:pPr>
      <w:r>
        <w:rPr>
          <w:spacing w:val="-1"/>
          <w:sz w:val="28"/>
          <w:szCs w:val="28"/>
        </w:rPr>
        <w:t>2)</w:t>
      </w:r>
      <w:r>
        <w:rPr>
          <w:sz w:val="28"/>
          <w:szCs w:val="28"/>
        </w:rPr>
        <w:tab/>
        <w:t>осуществлять роторную переброску и перемещение загрязненного снега, а</w:t>
      </w:r>
      <w:r>
        <w:rPr>
          <w:sz w:val="28"/>
          <w:szCs w:val="28"/>
        </w:rPr>
        <w:br/>
      </w:r>
      <w:r>
        <w:rPr>
          <w:spacing w:val="-2"/>
          <w:sz w:val="28"/>
          <w:szCs w:val="28"/>
        </w:rPr>
        <w:t>также осколков льда на газоны, цветники, кустарники и другие зеленые насаждения,</w:t>
      </w:r>
      <w:r>
        <w:rPr>
          <w:spacing w:val="-2"/>
          <w:sz w:val="28"/>
          <w:szCs w:val="28"/>
        </w:rPr>
        <w:br/>
      </w:r>
      <w:r>
        <w:rPr>
          <w:sz w:val="28"/>
          <w:szCs w:val="28"/>
        </w:rPr>
        <w:t>а также на тротуары, проезжие части дорог, внутриквартальные и внутридворовые</w:t>
      </w:r>
      <w:r>
        <w:rPr>
          <w:sz w:val="28"/>
          <w:szCs w:val="28"/>
        </w:rPr>
        <w:br/>
        <w:t>проезды, иные места прохода пешеходов и проезда автомобилей.</w:t>
      </w:r>
    </w:p>
    <w:p w:rsidR="00A2120D" w:rsidRDefault="00A2120D" w:rsidP="00A2120D">
      <w:pPr>
        <w:shd w:val="clear" w:color="auto" w:fill="FFFFFF"/>
        <w:tabs>
          <w:tab w:val="left" w:pos="1406"/>
        </w:tabs>
        <w:spacing w:line="322" w:lineRule="exact"/>
        <w:ind w:left="710"/>
      </w:pPr>
      <w:r>
        <w:rPr>
          <w:spacing w:val="-1"/>
          <w:sz w:val="28"/>
          <w:szCs w:val="28"/>
        </w:rPr>
        <w:t>6.6.7.</w:t>
      </w:r>
      <w:r>
        <w:rPr>
          <w:sz w:val="28"/>
          <w:szCs w:val="28"/>
        </w:rPr>
        <w:tab/>
      </w:r>
      <w:r>
        <w:rPr>
          <w:spacing w:val="-2"/>
          <w:sz w:val="28"/>
          <w:szCs w:val="28"/>
        </w:rPr>
        <w:t>К первоочередным мероприятиям зимней уборки улиц, дорог относятся:</w:t>
      </w:r>
    </w:p>
    <w:p w:rsidR="00A2120D" w:rsidRDefault="00A2120D" w:rsidP="00A84901">
      <w:pPr>
        <w:widowControl w:val="0"/>
        <w:numPr>
          <w:ilvl w:val="0"/>
          <w:numId w:val="83"/>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обработка проезжей части дорог противогололедными средствами;</w:t>
      </w:r>
    </w:p>
    <w:p w:rsidR="00A2120D" w:rsidRDefault="00A2120D" w:rsidP="00A84901">
      <w:pPr>
        <w:widowControl w:val="0"/>
        <w:numPr>
          <w:ilvl w:val="0"/>
          <w:numId w:val="83"/>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сгребание и подметание снега;</w:t>
      </w:r>
    </w:p>
    <w:p w:rsidR="00A2120D" w:rsidRDefault="00A2120D" w:rsidP="00A84901">
      <w:pPr>
        <w:widowControl w:val="0"/>
        <w:numPr>
          <w:ilvl w:val="0"/>
          <w:numId w:val="83"/>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формирование снежного вала для последующего вывоза;</w:t>
      </w:r>
    </w:p>
    <w:p w:rsidR="00A2120D" w:rsidRDefault="00A2120D" w:rsidP="00A2120D">
      <w:pPr>
        <w:shd w:val="clear" w:color="auto" w:fill="FFFFFF"/>
        <w:tabs>
          <w:tab w:val="left" w:pos="1147"/>
        </w:tabs>
        <w:spacing w:line="322" w:lineRule="exact"/>
        <w:ind w:right="10" w:firstLine="710"/>
        <w:jc w:val="both"/>
      </w:pPr>
      <w:r>
        <w:rPr>
          <w:spacing w:val="-1"/>
          <w:sz w:val="28"/>
          <w:szCs w:val="28"/>
        </w:rPr>
        <w:t>4)</w:t>
      </w:r>
      <w:r>
        <w:rPr>
          <w:sz w:val="28"/>
          <w:szCs w:val="28"/>
        </w:rPr>
        <w:tab/>
        <w:t>выполнение разрывов в валах снега на перекрестках, у остановок</w:t>
      </w:r>
      <w:r>
        <w:rPr>
          <w:sz w:val="28"/>
          <w:szCs w:val="28"/>
        </w:rPr>
        <w:br/>
        <w:t>общественного пассажирского транспорта, подъездов к административным и</w:t>
      </w:r>
      <w:r>
        <w:rPr>
          <w:sz w:val="28"/>
          <w:szCs w:val="28"/>
        </w:rPr>
        <w:br/>
        <w:t>общественным зданиям, выездов с внутриквартальных территорий и т.п.</w:t>
      </w:r>
    </w:p>
    <w:p w:rsidR="00A2120D" w:rsidRDefault="00A2120D" w:rsidP="00A2120D">
      <w:pPr>
        <w:shd w:val="clear" w:color="auto" w:fill="FFFFFF"/>
        <w:spacing w:line="322" w:lineRule="exact"/>
        <w:ind w:left="710"/>
      </w:pPr>
      <w:r>
        <w:rPr>
          <w:sz w:val="28"/>
          <w:szCs w:val="28"/>
        </w:rPr>
        <w:t>6.6.8.К мероприятиям второй очереди относятся:</w:t>
      </w:r>
    </w:p>
    <w:p w:rsidR="00A2120D" w:rsidRDefault="00A2120D" w:rsidP="00A84901">
      <w:pPr>
        <w:widowControl w:val="0"/>
        <w:numPr>
          <w:ilvl w:val="0"/>
          <w:numId w:val="84"/>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удаление снега (вывоз);</w:t>
      </w:r>
    </w:p>
    <w:p w:rsidR="00A2120D" w:rsidRDefault="00A2120D" w:rsidP="00A84901">
      <w:pPr>
        <w:widowControl w:val="0"/>
        <w:numPr>
          <w:ilvl w:val="0"/>
          <w:numId w:val="84"/>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зачистка дорожных лотков после удаления снега с проезжей части;</w:t>
      </w:r>
    </w:p>
    <w:p w:rsidR="00A2120D" w:rsidRDefault="00A2120D" w:rsidP="00A84901">
      <w:pPr>
        <w:widowControl w:val="0"/>
        <w:numPr>
          <w:ilvl w:val="0"/>
          <w:numId w:val="84"/>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скалывание льда и уборка снежно-ледяных образований.</w:t>
      </w:r>
    </w:p>
    <w:p w:rsidR="00A2120D" w:rsidRDefault="00A2120D" w:rsidP="00A2120D">
      <w:pPr>
        <w:shd w:val="clear" w:color="auto" w:fill="FFFFFF"/>
        <w:tabs>
          <w:tab w:val="left" w:pos="1517"/>
        </w:tabs>
        <w:spacing w:line="322" w:lineRule="exact"/>
        <w:ind w:right="5" w:firstLine="710"/>
        <w:jc w:val="both"/>
      </w:pPr>
      <w:r>
        <w:rPr>
          <w:spacing w:val="-1"/>
          <w:sz w:val="28"/>
          <w:szCs w:val="28"/>
        </w:rPr>
        <w:t>6.6.9.</w:t>
      </w:r>
      <w:r>
        <w:rPr>
          <w:sz w:val="28"/>
          <w:szCs w:val="28"/>
        </w:rPr>
        <w:tab/>
        <w:t>Обработка проезжей части дорог противогололедными средствами</w:t>
      </w:r>
      <w:r>
        <w:rPr>
          <w:sz w:val="28"/>
          <w:szCs w:val="28"/>
        </w:rPr>
        <w:br/>
        <w:t>должна начинаться с момента начала снегопада. В случае получения от</w:t>
      </w:r>
      <w:r>
        <w:rPr>
          <w:sz w:val="28"/>
          <w:szCs w:val="28"/>
        </w:rPr>
        <w:br/>
        <w:t>метеорологической службы заблаговременного предупреждения об угрозе</w:t>
      </w:r>
      <w:r>
        <w:rPr>
          <w:sz w:val="28"/>
          <w:szCs w:val="28"/>
        </w:rPr>
        <w:br/>
      </w:r>
      <w:r>
        <w:rPr>
          <w:sz w:val="28"/>
          <w:szCs w:val="28"/>
        </w:rPr>
        <w:lastRenderedPageBreak/>
        <w:t>возникновения гололеда обработка проезжей части дорог производится до начала</w:t>
      </w:r>
      <w:r>
        <w:rPr>
          <w:sz w:val="28"/>
          <w:szCs w:val="28"/>
        </w:rPr>
        <w:br/>
        <w:t>выпадения осадков.</w:t>
      </w:r>
    </w:p>
    <w:p w:rsidR="00A2120D" w:rsidRDefault="00A2120D" w:rsidP="00A2120D">
      <w:pPr>
        <w:shd w:val="clear" w:color="auto" w:fill="FFFFFF"/>
        <w:tabs>
          <w:tab w:val="left" w:pos="1723"/>
        </w:tabs>
        <w:spacing w:line="322" w:lineRule="exact"/>
        <w:ind w:firstLine="710"/>
        <w:jc w:val="both"/>
      </w:pPr>
      <w:r>
        <w:rPr>
          <w:spacing w:val="-2"/>
          <w:sz w:val="28"/>
          <w:szCs w:val="28"/>
        </w:rPr>
        <w:t>6.6.10.</w:t>
      </w:r>
      <w:r>
        <w:rPr>
          <w:sz w:val="28"/>
          <w:szCs w:val="28"/>
        </w:rPr>
        <w:tab/>
        <w:t>С началом снегопада в первую очередь противогололедными</w:t>
      </w:r>
      <w:r>
        <w:rPr>
          <w:sz w:val="28"/>
          <w:szCs w:val="28"/>
        </w:rPr>
        <w:br/>
        <w:t>средствами обрабатываются наиболее опасные для движения транспорта участки</w:t>
      </w:r>
      <w:r>
        <w:rPr>
          <w:sz w:val="28"/>
          <w:szCs w:val="28"/>
        </w:rPr>
        <w:br/>
        <w:t>улиц – крутые повороты, тормозные площадки на перекрестках улиц и остановках</w:t>
      </w:r>
      <w:r>
        <w:rPr>
          <w:sz w:val="28"/>
          <w:szCs w:val="28"/>
        </w:rPr>
        <w:br/>
        <w:t>общественного пассажирского транспорта и иные места массового пребывания</w:t>
      </w:r>
      <w:r>
        <w:rPr>
          <w:sz w:val="28"/>
          <w:szCs w:val="28"/>
        </w:rPr>
        <w:br/>
        <w:t>граждан.</w:t>
      </w:r>
    </w:p>
    <w:p w:rsidR="00A2120D" w:rsidRDefault="00A2120D" w:rsidP="00772806">
      <w:pPr>
        <w:shd w:val="clear" w:color="auto" w:fill="FFFFFF"/>
        <w:tabs>
          <w:tab w:val="left" w:pos="4656"/>
          <w:tab w:val="left" w:pos="6682"/>
          <w:tab w:val="left" w:pos="7358"/>
          <w:tab w:val="left" w:pos="8496"/>
        </w:tabs>
        <w:spacing w:line="322" w:lineRule="exact"/>
        <w:ind w:left="710"/>
        <w:jc w:val="both"/>
      </w:pPr>
      <w:r>
        <w:rPr>
          <w:spacing w:val="-2"/>
          <w:sz w:val="28"/>
          <w:szCs w:val="28"/>
        </w:rPr>
        <w:t>Дорожно-эксплуатационные</w:t>
      </w:r>
      <w:r>
        <w:rPr>
          <w:rFonts w:ascii="Arial" w:hAnsi="Arial" w:cs="Arial"/>
          <w:sz w:val="28"/>
          <w:szCs w:val="28"/>
        </w:rPr>
        <w:tab/>
      </w:r>
      <w:r>
        <w:rPr>
          <w:spacing w:val="-2"/>
          <w:sz w:val="28"/>
          <w:szCs w:val="28"/>
        </w:rPr>
        <w:t>организации</w:t>
      </w:r>
      <w:r w:rsidR="00772806">
        <w:rPr>
          <w:spacing w:val="-2"/>
          <w:sz w:val="28"/>
          <w:szCs w:val="28"/>
        </w:rPr>
        <w:t xml:space="preserve"> </w:t>
      </w:r>
      <w:r>
        <w:rPr>
          <w:sz w:val="28"/>
          <w:szCs w:val="28"/>
        </w:rPr>
        <w:t>и</w:t>
      </w:r>
      <w:r>
        <w:rPr>
          <w:rFonts w:ascii="Arial" w:hAnsi="Arial" w:cs="Arial"/>
          <w:sz w:val="28"/>
          <w:szCs w:val="28"/>
        </w:rPr>
        <w:tab/>
      </w:r>
      <w:r>
        <w:rPr>
          <w:spacing w:val="-4"/>
          <w:sz w:val="28"/>
          <w:szCs w:val="28"/>
        </w:rPr>
        <w:t>иные</w:t>
      </w:r>
      <w:r w:rsidR="00772806">
        <w:rPr>
          <w:spacing w:val="-4"/>
          <w:sz w:val="28"/>
          <w:szCs w:val="28"/>
        </w:rPr>
        <w:t xml:space="preserve"> </w:t>
      </w:r>
      <w:r>
        <w:rPr>
          <w:spacing w:val="-3"/>
          <w:sz w:val="28"/>
          <w:szCs w:val="28"/>
        </w:rPr>
        <w:t>организации,</w:t>
      </w:r>
    </w:p>
    <w:p w:rsidR="00A2120D" w:rsidRDefault="00A2120D" w:rsidP="00A2120D">
      <w:pPr>
        <w:shd w:val="clear" w:color="auto" w:fill="FFFFFF"/>
        <w:spacing w:line="322" w:lineRule="exact"/>
        <w:ind w:right="5"/>
        <w:jc w:val="both"/>
      </w:pPr>
      <w:r>
        <w:rPr>
          <w:spacing w:val="-3"/>
          <w:sz w:val="28"/>
          <w:szCs w:val="28"/>
        </w:rPr>
        <w:t xml:space="preserve">осуществляющие зимнюю уборку объектов массового пребывания граждан, должны </w:t>
      </w:r>
      <w:r>
        <w:rPr>
          <w:sz w:val="28"/>
          <w:szCs w:val="28"/>
        </w:rPr>
        <w:t>до 1 ноября утверждать перечень участков улиц и иных объектов, требующих первоочередной обработки противогололедными средствами при обнаружении гололеда.</w:t>
      </w:r>
    </w:p>
    <w:p w:rsidR="00A2120D" w:rsidRDefault="00A2120D" w:rsidP="00A84901">
      <w:pPr>
        <w:widowControl w:val="0"/>
        <w:numPr>
          <w:ilvl w:val="0"/>
          <w:numId w:val="85"/>
        </w:numPr>
        <w:shd w:val="clear" w:color="auto" w:fill="FFFFFF"/>
        <w:tabs>
          <w:tab w:val="left" w:pos="1570"/>
        </w:tabs>
        <w:autoSpaceDE w:val="0"/>
        <w:autoSpaceDN w:val="0"/>
        <w:adjustRightInd w:val="0"/>
        <w:spacing w:line="322" w:lineRule="exact"/>
        <w:ind w:right="5" w:firstLine="710"/>
        <w:jc w:val="both"/>
        <w:rPr>
          <w:spacing w:val="-2"/>
          <w:sz w:val="28"/>
          <w:szCs w:val="28"/>
        </w:rPr>
      </w:pPr>
      <w:r>
        <w:rPr>
          <w:sz w:val="28"/>
          <w:szCs w:val="28"/>
        </w:rPr>
        <w:t>По окончании обработки наиболее опасных для движения транспорта участков, необходимо приступить к сплошной обработке проезжих частей с асфальтобетонным покрытием противогололедными средствами.</w:t>
      </w:r>
    </w:p>
    <w:p w:rsidR="00A2120D" w:rsidRDefault="00A2120D" w:rsidP="00A84901">
      <w:pPr>
        <w:widowControl w:val="0"/>
        <w:numPr>
          <w:ilvl w:val="0"/>
          <w:numId w:val="85"/>
        </w:numPr>
        <w:shd w:val="clear" w:color="auto" w:fill="FFFFFF"/>
        <w:tabs>
          <w:tab w:val="left" w:pos="1570"/>
        </w:tabs>
        <w:autoSpaceDE w:val="0"/>
        <w:autoSpaceDN w:val="0"/>
        <w:adjustRightInd w:val="0"/>
        <w:spacing w:line="322" w:lineRule="exact"/>
        <w:ind w:right="10" w:firstLine="710"/>
        <w:jc w:val="both"/>
      </w:pPr>
      <w:r w:rsidRPr="00605C9E">
        <w:rPr>
          <w:sz w:val="28"/>
          <w:szCs w:val="28"/>
        </w:rPr>
        <w:t xml:space="preserve">Снег, счищаемый с проезжей части дорог, улиц и проездов, а также с </w:t>
      </w:r>
      <w:r w:rsidRPr="00605C9E">
        <w:rPr>
          <w:spacing w:val="-4"/>
          <w:sz w:val="28"/>
          <w:szCs w:val="28"/>
        </w:rPr>
        <w:t>тротуаров,  сдвигается  на  обочины  дорог  для  временного  складирования  снежной</w:t>
      </w:r>
      <w:r>
        <w:rPr>
          <w:spacing w:val="-4"/>
          <w:sz w:val="28"/>
          <w:szCs w:val="28"/>
        </w:rPr>
        <w:t xml:space="preserve"> </w:t>
      </w:r>
      <w:r w:rsidRPr="00605C9E">
        <w:rPr>
          <w:spacing w:val="-11"/>
          <w:sz w:val="28"/>
          <w:szCs w:val="28"/>
        </w:rPr>
        <w:t xml:space="preserve">массы   в   виде   снежных  валов,   а   с   подъездов   и   подходов   к   зданиям,   лестничных </w:t>
      </w:r>
      <w:r w:rsidRPr="00605C9E">
        <w:rPr>
          <w:sz w:val="28"/>
          <w:szCs w:val="28"/>
        </w:rPr>
        <w:t>сходов – в места, не мешающие проходу пешеходов и проезду транспорта.</w:t>
      </w:r>
    </w:p>
    <w:p w:rsidR="00A2120D" w:rsidRDefault="00A2120D" w:rsidP="00A2120D">
      <w:pPr>
        <w:shd w:val="clear" w:color="auto" w:fill="FFFFFF"/>
        <w:tabs>
          <w:tab w:val="left" w:pos="1555"/>
        </w:tabs>
        <w:spacing w:line="322" w:lineRule="exact"/>
        <w:ind w:left="710"/>
      </w:pPr>
      <w:r>
        <w:rPr>
          <w:spacing w:val="-2"/>
          <w:sz w:val="28"/>
          <w:szCs w:val="28"/>
        </w:rPr>
        <w:t>6.6.13.</w:t>
      </w:r>
      <w:r>
        <w:rPr>
          <w:sz w:val="28"/>
          <w:szCs w:val="28"/>
        </w:rPr>
        <w:tab/>
        <w:t>Формирование снежных валов не допускается:</w:t>
      </w:r>
    </w:p>
    <w:p w:rsidR="00A2120D" w:rsidRDefault="00A2120D" w:rsidP="00A84901">
      <w:pPr>
        <w:widowControl w:val="0"/>
        <w:numPr>
          <w:ilvl w:val="0"/>
          <w:numId w:val="86"/>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на перекрестках;</w:t>
      </w:r>
    </w:p>
    <w:p w:rsidR="00A2120D" w:rsidRDefault="00A2120D" w:rsidP="00A84901">
      <w:pPr>
        <w:widowControl w:val="0"/>
        <w:numPr>
          <w:ilvl w:val="0"/>
          <w:numId w:val="86"/>
        </w:numPr>
        <w:shd w:val="clear" w:color="auto" w:fill="FFFFFF"/>
        <w:tabs>
          <w:tab w:val="left" w:pos="1013"/>
        </w:tabs>
        <w:autoSpaceDE w:val="0"/>
        <w:autoSpaceDN w:val="0"/>
        <w:adjustRightInd w:val="0"/>
        <w:spacing w:line="322" w:lineRule="exact"/>
        <w:ind w:left="710"/>
        <w:rPr>
          <w:spacing w:val="-1"/>
          <w:sz w:val="28"/>
          <w:szCs w:val="28"/>
        </w:rPr>
      </w:pPr>
      <w:r>
        <w:rPr>
          <w:spacing w:val="-1"/>
          <w:sz w:val="28"/>
          <w:szCs w:val="28"/>
        </w:rPr>
        <w:t>на тротуарах.</w:t>
      </w:r>
    </w:p>
    <w:p w:rsidR="00A2120D" w:rsidRDefault="00A2120D" w:rsidP="00A2120D">
      <w:pPr>
        <w:rPr>
          <w:sz w:val="2"/>
          <w:szCs w:val="2"/>
        </w:rPr>
      </w:pPr>
    </w:p>
    <w:p w:rsidR="00A2120D" w:rsidRDefault="00A2120D" w:rsidP="00A84901">
      <w:pPr>
        <w:widowControl w:val="0"/>
        <w:numPr>
          <w:ilvl w:val="0"/>
          <w:numId w:val="87"/>
        </w:numPr>
        <w:shd w:val="clear" w:color="auto" w:fill="FFFFFF"/>
        <w:tabs>
          <w:tab w:val="left" w:pos="1675"/>
        </w:tabs>
        <w:autoSpaceDE w:val="0"/>
        <w:autoSpaceDN w:val="0"/>
        <w:adjustRightInd w:val="0"/>
        <w:spacing w:line="322" w:lineRule="exact"/>
        <w:ind w:right="19" w:firstLine="710"/>
        <w:jc w:val="both"/>
        <w:rPr>
          <w:spacing w:val="-2"/>
          <w:sz w:val="28"/>
          <w:szCs w:val="28"/>
        </w:rPr>
      </w:pPr>
      <w:r>
        <w:rPr>
          <w:sz w:val="28"/>
          <w:szCs w:val="28"/>
        </w:rPr>
        <w:t xml:space="preserve">На улицах и проездах с односторонним движением транспорта двухметровые прилотковые зоны, со стороны которых начинается подметание </w:t>
      </w:r>
      <w:r>
        <w:rPr>
          <w:spacing w:val="-2"/>
          <w:sz w:val="28"/>
          <w:szCs w:val="28"/>
        </w:rPr>
        <w:t xml:space="preserve">проезжей части, должны быть в течение всего зимнего периода постоянно очищены </w:t>
      </w:r>
      <w:r>
        <w:rPr>
          <w:sz w:val="28"/>
          <w:szCs w:val="28"/>
        </w:rPr>
        <w:t>от снега и наледи до бортового камня.</w:t>
      </w:r>
    </w:p>
    <w:p w:rsidR="00A2120D" w:rsidRDefault="00A2120D" w:rsidP="00A84901">
      <w:pPr>
        <w:widowControl w:val="0"/>
        <w:numPr>
          <w:ilvl w:val="0"/>
          <w:numId w:val="87"/>
        </w:numPr>
        <w:shd w:val="clear" w:color="auto" w:fill="FFFFFF"/>
        <w:tabs>
          <w:tab w:val="left" w:pos="1675"/>
        </w:tabs>
        <w:autoSpaceDE w:val="0"/>
        <w:autoSpaceDN w:val="0"/>
        <w:adjustRightInd w:val="0"/>
        <w:spacing w:line="322" w:lineRule="exact"/>
        <w:ind w:right="19" w:firstLine="710"/>
        <w:jc w:val="both"/>
        <w:rPr>
          <w:spacing w:val="-2"/>
          <w:sz w:val="28"/>
          <w:szCs w:val="28"/>
        </w:rPr>
      </w:pPr>
      <w:r>
        <w:rPr>
          <w:sz w:val="28"/>
          <w:szCs w:val="28"/>
        </w:rPr>
        <w:t>В снежных валах на остановках общественного пассажирского транспорта и в местах наземных пешеходных переходов должны быть сделаны разрывы шириной:</w:t>
      </w:r>
    </w:p>
    <w:p w:rsidR="00A2120D" w:rsidRDefault="00A2120D" w:rsidP="00A2120D">
      <w:pPr>
        <w:shd w:val="clear" w:color="auto" w:fill="FFFFFF"/>
        <w:tabs>
          <w:tab w:val="left" w:pos="1123"/>
        </w:tabs>
        <w:spacing w:line="322" w:lineRule="exact"/>
        <w:ind w:firstLine="710"/>
        <w:jc w:val="both"/>
      </w:pPr>
      <w:r>
        <w:rPr>
          <w:spacing w:val="-1"/>
          <w:sz w:val="28"/>
          <w:szCs w:val="28"/>
        </w:rPr>
        <w:t>1)</w:t>
      </w:r>
      <w:r>
        <w:rPr>
          <w:sz w:val="28"/>
          <w:szCs w:val="28"/>
        </w:rPr>
        <w:tab/>
        <w:t>на остановках общественного пассажирского транспорта – на длину</w:t>
      </w:r>
      <w:r>
        <w:rPr>
          <w:sz w:val="28"/>
          <w:szCs w:val="28"/>
        </w:rPr>
        <w:br/>
        <w:t>остановки;</w:t>
      </w:r>
    </w:p>
    <w:p w:rsidR="00A2120D" w:rsidRDefault="00A2120D" w:rsidP="00A84901">
      <w:pPr>
        <w:widowControl w:val="0"/>
        <w:numPr>
          <w:ilvl w:val="0"/>
          <w:numId w:val="88"/>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на переходах, имеющих разметку – на ширину разметки;</w:t>
      </w:r>
    </w:p>
    <w:p w:rsidR="00A2120D" w:rsidRDefault="00A2120D" w:rsidP="00A84901">
      <w:pPr>
        <w:widowControl w:val="0"/>
        <w:numPr>
          <w:ilvl w:val="0"/>
          <w:numId w:val="88"/>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на переходах, не имеющих разметку – не менее 5 м.</w:t>
      </w:r>
    </w:p>
    <w:p w:rsidR="00A2120D" w:rsidRDefault="00A2120D" w:rsidP="00A2120D">
      <w:pPr>
        <w:rPr>
          <w:sz w:val="2"/>
          <w:szCs w:val="2"/>
        </w:rPr>
      </w:pPr>
    </w:p>
    <w:p w:rsidR="00A2120D" w:rsidRDefault="00A2120D" w:rsidP="00A84901">
      <w:pPr>
        <w:widowControl w:val="0"/>
        <w:numPr>
          <w:ilvl w:val="0"/>
          <w:numId w:val="89"/>
        </w:numPr>
        <w:shd w:val="clear" w:color="auto" w:fill="FFFFFF"/>
        <w:tabs>
          <w:tab w:val="left" w:pos="1565"/>
        </w:tabs>
        <w:autoSpaceDE w:val="0"/>
        <w:autoSpaceDN w:val="0"/>
        <w:adjustRightInd w:val="0"/>
        <w:spacing w:line="322" w:lineRule="exact"/>
        <w:ind w:right="14" w:firstLine="710"/>
        <w:jc w:val="both"/>
        <w:rPr>
          <w:spacing w:val="-2"/>
          <w:sz w:val="28"/>
          <w:szCs w:val="28"/>
        </w:rPr>
      </w:pPr>
      <w:r>
        <w:rPr>
          <w:sz w:val="28"/>
          <w:szCs w:val="28"/>
        </w:rPr>
        <w:t xml:space="preserve">Вывоз снега от остановок общественного пассажирского транспорта, наземных пешеходных переходов, мест массового посещения людей (торговых центров, рынков, гостиниц, и т.д.), въездов на территории больниц и других социально значимых объектов осуществляется в течение суток после окончания </w:t>
      </w:r>
      <w:r>
        <w:rPr>
          <w:spacing w:val="-3"/>
          <w:sz w:val="28"/>
          <w:szCs w:val="28"/>
        </w:rPr>
        <w:t xml:space="preserve">снегопада; вывоз снега с улиц и проездов, обеспечивающий безопасность дорожного </w:t>
      </w:r>
      <w:r>
        <w:rPr>
          <w:sz w:val="28"/>
          <w:szCs w:val="28"/>
        </w:rPr>
        <w:t>движения, осуществляется в течение трех суток после окончания снегопада; с остальных территорий – не позднее пяти суток после окончания снегопада. Места временного складирования снега после снеготаяния должны быть очищены от мусора и благоустроены.</w:t>
      </w:r>
    </w:p>
    <w:p w:rsidR="00A2120D" w:rsidRDefault="00A2120D" w:rsidP="00A84901">
      <w:pPr>
        <w:widowControl w:val="0"/>
        <w:numPr>
          <w:ilvl w:val="0"/>
          <w:numId w:val="89"/>
        </w:numPr>
        <w:shd w:val="clear" w:color="auto" w:fill="FFFFFF"/>
        <w:tabs>
          <w:tab w:val="left" w:pos="1565"/>
          <w:tab w:val="left" w:pos="2482"/>
          <w:tab w:val="left" w:pos="4906"/>
          <w:tab w:val="left" w:pos="6797"/>
          <w:tab w:val="left" w:pos="8170"/>
        </w:tabs>
        <w:autoSpaceDE w:val="0"/>
        <w:autoSpaceDN w:val="0"/>
        <w:adjustRightInd w:val="0"/>
        <w:spacing w:line="322" w:lineRule="exact"/>
        <w:ind w:right="10" w:firstLine="710"/>
        <w:jc w:val="both"/>
        <w:rPr>
          <w:spacing w:val="-2"/>
          <w:sz w:val="28"/>
          <w:szCs w:val="28"/>
        </w:rPr>
      </w:pPr>
      <w:r>
        <w:rPr>
          <w:sz w:val="28"/>
          <w:szCs w:val="28"/>
        </w:rPr>
        <w:t xml:space="preserve">В период снегопадов и гололеда тротуары и другие пешеходные зоны </w:t>
      </w:r>
      <w:r>
        <w:rPr>
          <w:spacing w:val="-14"/>
          <w:sz w:val="28"/>
          <w:szCs w:val="28"/>
        </w:rPr>
        <w:t>на территории</w:t>
      </w:r>
      <w:r>
        <w:rPr>
          <w:rFonts w:ascii="Arial" w:hAnsi="Arial" w:cs="Arial"/>
          <w:sz w:val="28"/>
          <w:szCs w:val="28"/>
        </w:rPr>
        <w:tab/>
      </w:r>
      <w:r w:rsidR="00772806">
        <w:rPr>
          <w:spacing w:val="-2"/>
          <w:sz w:val="28"/>
          <w:szCs w:val="28"/>
        </w:rPr>
        <w:t xml:space="preserve"> </w:t>
      </w:r>
      <w:r w:rsidR="00F34350">
        <w:rPr>
          <w:spacing w:val="-2"/>
          <w:sz w:val="28"/>
          <w:szCs w:val="28"/>
        </w:rPr>
        <w:t xml:space="preserve">поселения </w:t>
      </w:r>
      <w:r>
        <w:rPr>
          <w:spacing w:val="-3"/>
          <w:sz w:val="28"/>
          <w:szCs w:val="28"/>
        </w:rPr>
        <w:t>должны</w:t>
      </w:r>
      <w:r w:rsidR="00772806">
        <w:rPr>
          <w:spacing w:val="-3"/>
          <w:sz w:val="28"/>
          <w:szCs w:val="28"/>
        </w:rPr>
        <w:t xml:space="preserve"> </w:t>
      </w:r>
      <w:r>
        <w:rPr>
          <w:spacing w:val="-1"/>
          <w:sz w:val="28"/>
          <w:szCs w:val="28"/>
        </w:rPr>
        <w:t xml:space="preserve">обрабатываться </w:t>
      </w:r>
      <w:r>
        <w:rPr>
          <w:sz w:val="28"/>
          <w:szCs w:val="28"/>
        </w:rPr>
        <w:t>противогололедными материалами.</w:t>
      </w:r>
    </w:p>
    <w:p w:rsidR="00A2120D" w:rsidRDefault="00A2120D" w:rsidP="00A2120D">
      <w:pPr>
        <w:shd w:val="clear" w:color="auto" w:fill="FFFFFF"/>
        <w:spacing w:line="322" w:lineRule="exact"/>
        <w:ind w:right="14" w:firstLine="710"/>
        <w:jc w:val="both"/>
      </w:pPr>
      <w:r>
        <w:rPr>
          <w:spacing w:val="-3"/>
          <w:sz w:val="28"/>
          <w:szCs w:val="28"/>
        </w:rPr>
        <w:lastRenderedPageBreak/>
        <w:t xml:space="preserve">Снегоуборочные работы (механизированное подметание и ручная зачистка) на </w:t>
      </w:r>
      <w:r>
        <w:rPr>
          <w:sz w:val="28"/>
          <w:szCs w:val="28"/>
        </w:rPr>
        <w:t>тротуарах, пешеходных дорожках и посадочных площадках общественного пассажирского транспорта начинаются сразу по окончании снегопада. При длительных снегопадах циклы снегоочистки и обработки противогололедными средствами должны повторяться, обеспечивая безопасность для пешеходов.</w:t>
      </w:r>
    </w:p>
    <w:p w:rsidR="00A2120D" w:rsidRDefault="00A2120D" w:rsidP="00A84901">
      <w:pPr>
        <w:widowControl w:val="0"/>
        <w:numPr>
          <w:ilvl w:val="0"/>
          <w:numId w:val="90"/>
        </w:numPr>
        <w:shd w:val="clear" w:color="auto" w:fill="FFFFFF"/>
        <w:tabs>
          <w:tab w:val="left" w:pos="1565"/>
        </w:tabs>
        <w:autoSpaceDE w:val="0"/>
        <w:autoSpaceDN w:val="0"/>
        <w:adjustRightInd w:val="0"/>
        <w:spacing w:line="322" w:lineRule="exact"/>
        <w:ind w:right="5" w:firstLine="710"/>
        <w:jc w:val="both"/>
        <w:rPr>
          <w:spacing w:val="-2"/>
          <w:sz w:val="28"/>
          <w:szCs w:val="28"/>
        </w:rPr>
      </w:pPr>
      <w:r>
        <w:rPr>
          <w:sz w:val="28"/>
          <w:szCs w:val="28"/>
        </w:rPr>
        <w:t xml:space="preserve">Тротуары и лестничные сходы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площадки и ступеньки привходе в здания (мест общественного пользования) должны обрабатываться противогололедными материалами и расчищаться для движения пешеходов. При оповещении о гололеде или возможности его возникновения, в первую очередь, лестничные сходы, а затем и тротуары обрабатываются </w:t>
      </w:r>
      <w:r>
        <w:rPr>
          <w:spacing w:val="-2"/>
          <w:sz w:val="28"/>
          <w:szCs w:val="28"/>
        </w:rPr>
        <w:t>противогололедными материалами в полосе движения пешеходов в течение 2 часов.</w:t>
      </w:r>
    </w:p>
    <w:p w:rsidR="00A2120D" w:rsidRDefault="00A2120D" w:rsidP="00A84901">
      <w:pPr>
        <w:widowControl w:val="0"/>
        <w:numPr>
          <w:ilvl w:val="0"/>
          <w:numId w:val="90"/>
        </w:numPr>
        <w:shd w:val="clear" w:color="auto" w:fill="FFFFFF"/>
        <w:tabs>
          <w:tab w:val="left" w:pos="1565"/>
        </w:tabs>
        <w:autoSpaceDE w:val="0"/>
        <w:autoSpaceDN w:val="0"/>
        <w:adjustRightInd w:val="0"/>
        <w:spacing w:line="322" w:lineRule="exact"/>
        <w:ind w:right="19" w:firstLine="710"/>
        <w:jc w:val="both"/>
      </w:pPr>
      <w:r w:rsidRPr="00605C9E">
        <w:rPr>
          <w:sz w:val="28"/>
          <w:szCs w:val="28"/>
        </w:rPr>
        <w:t xml:space="preserve">Внутридворовые проезды, контейнерные площадки, за исключением контейнерных площадок, расположенных на дорогах общего пользования, </w:t>
      </w:r>
      <w:r w:rsidRPr="00605C9E">
        <w:rPr>
          <w:spacing w:val="-12"/>
          <w:sz w:val="28"/>
          <w:szCs w:val="28"/>
        </w:rPr>
        <w:t>подъездные     пути     к     ним,     тротуары     и     другие     пешеходные     зоны,     имеющие</w:t>
      </w:r>
      <w:r>
        <w:rPr>
          <w:spacing w:val="-12"/>
          <w:sz w:val="28"/>
          <w:szCs w:val="28"/>
        </w:rPr>
        <w:t xml:space="preserve"> </w:t>
      </w:r>
      <w:r w:rsidRPr="00605C9E">
        <w:rPr>
          <w:sz w:val="28"/>
          <w:szCs w:val="28"/>
        </w:rPr>
        <w:t>усовершенствованное покрытие (асфальт, бетон, тротуарная плитка), должны быть очищены от снега и наледи до твердого покрытия.</w:t>
      </w:r>
    </w:p>
    <w:p w:rsidR="00A2120D" w:rsidRDefault="00A2120D" w:rsidP="00A2120D">
      <w:pPr>
        <w:shd w:val="clear" w:color="auto" w:fill="FFFFFF"/>
        <w:spacing w:before="317"/>
        <w:ind w:left="1555"/>
      </w:pPr>
      <w:r>
        <w:rPr>
          <w:sz w:val="28"/>
          <w:szCs w:val="28"/>
        </w:rPr>
        <w:t>6.7. Организация и проведение уборочных работ в летнее время</w:t>
      </w:r>
    </w:p>
    <w:p w:rsidR="00A2120D" w:rsidRDefault="00A2120D" w:rsidP="00F34350">
      <w:pPr>
        <w:shd w:val="clear" w:color="auto" w:fill="FFFFFF"/>
        <w:tabs>
          <w:tab w:val="left" w:pos="1493"/>
        </w:tabs>
        <w:spacing w:line="322" w:lineRule="exact"/>
        <w:ind w:right="19" w:firstLine="710"/>
        <w:jc w:val="both"/>
      </w:pPr>
      <w:r>
        <w:rPr>
          <w:spacing w:val="-1"/>
          <w:sz w:val="28"/>
          <w:szCs w:val="28"/>
        </w:rPr>
        <w:t>6.7.1.</w:t>
      </w:r>
      <w:r>
        <w:rPr>
          <w:sz w:val="28"/>
          <w:szCs w:val="28"/>
        </w:rPr>
        <w:tab/>
        <w:t>Период летней уборки с 1 апреля по 31 октября. Мероприятия по</w:t>
      </w:r>
      <w:r>
        <w:rPr>
          <w:sz w:val="28"/>
          <w:szCs w:val="28"/>
        </w:rPr>
        <w:br/>
        <w:t>подготовке уборочной техники к работе в летний период проводятся в сроки,</w:t>
      </w:r>
      <w:r>
        <w:rPr>
          <w:sz w:val="28"/>
          <w:szCs w:val="28"/>
        </w:rPr>
        <w:br/>
        <w:t>определенные организациями, выполняющими функции заказчика работ по</w:t>
      </w:r>
      <w:r>
        <w:rPr>
          <w:sz w:val="28"/>
          <w:szCs w:val="28"/>
        </w:rPr>
        <w:br/>
        <w:t>содержанию сети дорог местного значения и улиц.</w:t>
      </w:r>
    </w:p>
    <w:p w:rsidR="00A2120D" w:rsidRDefault="00A2120D" w:rsidP="00A2120D">
      <w:pPr>
        <w:shd w:val="clear" w:color="auto" w:fill="FFFFFF"/>
        <w:tabs>
          <w:tab w:val="left" w:pos="1584"/>
        </w:tabs>
        <w:spacing w:line="322" w:lineRule="exact"/>
        <w:ind w:right="14" w:firstLine="710"/>
        <w:jc w:val="both"/>
      </w:pPr>
      <w:r>
        <w:rPr>
          <w:spacing w:val="-1"/>
          <w:sz w:val="28"/>
          <w:szCs w:val="28"/>
        </w:rPr>
        <w:t>6.7.2.</w:t>
      </w:r>
      <w:r>
        <w:rPr>
          <w:sz w:val="28"/>
          <w:szCs w:val="28"/>
        </w:rPr>
        <w:tab/>
        <w:t>Подметание дворовых территорий, внутридворовых проездов и</w:t>
      </w:r>
      <w:r>
        <w:rPr>
          <w:sz w:val="28"/>
          <w:szCs w:val="28"/>
        </w:rPr>
        <w:br/>
        <w:t>тротуаров от смета, пыли и мелкого бытового мусора, их мойка осуществляется</w:t>
      </w:r>
      <w:r>
        <w:rPr>
          <w:sz w:val="28"/>
          <w:szCs w:val="28"/>
        </w:rPr>
        <w:br/>
        <w:t>лицами ответственными за содержание объектов. Чистота на территории должна</w:t>
      </w:r>
      <w:r>
        <w:rPr>
          <w:sz w:val="28"/>
          <w:szCs w:val="28"/>
        </w:rPr>
        <w:br/>
        <w:t>поддерживаться в течение всего рабочего дня.</w:t>
      </w:r>
    </w:p>
    <w:p w:rsidR="00A2120D" w:rsidRDefault="00A2120D" w:rsidP="00A2120D">
      <w:pPr>
        <w:shd w:val="clear" w:color="auto" w:fill="FFFFFF"/>
        <w:tabs>
          <w:tab w:val="left" w:pos="1402"/>
        </w:tabs>
        <w:spacing w:line="322" w:lineRule="exact"/>
        <w:ind w:right="19" w:firstLine="710"/>
        <w:jc w:val="both"/>
      </w:pPr>
      <w:r>
        <w:rPr>
          <w:spacing w:val="-1"/>
          <w:sz w:val="28"/>
          <w:szCs w:val="28"/>
        </w:rPr>
        <w:t>6.7.3.</w:t>
      </w:r>
      <w:r>
        <w:rPr>
          <w:sz w:val="28"/>
          <w:szCs w:val="28"/>
        </w:rPr>
        <w:tab/>
      </w:r>
      <w:r>
        <w:rPr>
          <w:spacing w:val="-3"/>
          <w:sz w:val="28"/>
          <w:szCs w:val="28"/>
        </w:rPr>
        <w:t>Дорожки и площадки парков, скверов, должны быть очищены от мусора,</w:t>
      </w:r>
      <w:r>
        <w:rPr>
          <w:spacing w:val="-3"/>
          <w:sz w:val="28"/>
          <w:szCs w:val="28"/>
        </w:rPr>
        <w:br/>
      </w:r>
      <w:r>
        <w:rPr>
          <w:sz w:val="28"/>
          <w:szCs w:val="28"/>
        </w:rPr>
        <w:t>листьев и других видимых загрязнений.</w:t>
      </w:r>
    </w:p>
    <w:p w:rsidR="00A2120D" w:rsidRDefault="00A2120D" w:rsidP="00A2120D">
      <w:pPr>
        <w:shd w:val="clear" w:color="auto" w:fill="FFFFFF"/>
        <w:tabs>
          <w:tab w:val="left" w:pos="1555"/>
          <w:tab w:val="left" w:pos="2501"/>
          <w:tab w:val="left" w:pos="4277"/>
          <w:tab w:val="left" w:pos="7018"/>
          <w:tab w:val="left" w:pos="8414"/>
        </w:tabs>
        <w:spacing w:line="322" w:lineRule="exact"/>
        <w:ind w:firstLine="710"/>
        <w:jc w:val="both"/>
      </w:pPr>
      <w:r>
        <w:rPr>
          <w:spacing w:val="-1"/>
          <w:sz w:val="28"/>
          <w:szCs w:val="28"/>
        </w:rPr>
        <w:t>6.7.4.</w:t>
      </w:r>
      <w:r>
        <w:rPr>
          <w:sz w:val="28"/>
          <w:szCs w:val="28"/>
        </w:rPr>
        <w:tab/>
        <w:t>Поливочные краны для мойки и поливки из шланга дворовых</w:t>
      </w:r>
      <w:r>
        <w:rPr>
          <w:sz w:val="28"/>
          <w:szCs w:val="28"/>
        </w:rPr>
        <w:br/>
        <w:t>территорий должны быть оборудованы в каждом домовладении и содержаться в</w:t>
      </w:r>
      <w:r>
        <w:rPr>
          <w:sz w:val="28"/>
          <w:szCs w:val="28"/>
        </w:rPr>
        <w:br/>
        <w:t>исправном состоянии. Ответственность за их оборудование и эксплуатацию</w:t>
      </w:r>
      <w:r>
        <w:rPr>
          <w:sz w:val="28"/>
          <w:szCs w:val="28"/>
        </w:rPr>
        <w:br/>
        <w:t>возлагается на собственников (правообладателей) домовладений, организации,</w:t>
      </w:r>
      <w:r>
        <w:rPr>
          <w:sz w:val="28"/>
          <w:szCs w:val="28"/>
        </w:rPr>
        <w:br/>
      </w:r>
      <w:r>
        <w:rPr>
          <w:spacing w:val="-3"/>
          <w:sz w:val="28"/>
          <w:szCs w:val="28"/>
        </w:rPr>
        <w:t>осуществляющие</w:t>
      </w:r>
      <w:r>
        <w:rPr>
          <w:rFonts w:ascii="Arial" w:hAnsi="Arial" w:cs="Arial"/>
          <w:sz w:val="28"/>
          <w:szCs w:val="28"/>
        </w:rPr>
        <w:tab/>
      </w:r>
      <w:r>
        <w:rPr>
          <w:spacing w:val="-3"/>
          <w:sz w:val="28"/>
          <w:szCs w:val="28"/>
        </w:rPr>
        <w:t>управление</w:t>
      </w:r>
      <w:r>
        <w:rPr>
          <w:rFonts w:ascii="Arial" w:hAnsi="Arial" w:cs="Arial"/>
          <w:sz w:val="28"/>
          <w:szCs w:val="28"/>
        </w:rPr>
        <w:tab/>
      </w:r>
      <w:r>
        <w:rPr>
          <w:spacing w:val="-2"/>
          <w:sz w:val="28"/>
          <w:szCs w:val="28"/>
        </w:rPr>
        <w:t>многоквартирными</w:t>
      </w:r>
      <w:r>
        <w:rPr>
          <w:rFonts w:ascii="Arial" w:hAnsi="Arial" w:cs="Arial"/>
          <w:sz w:val="28"/>
          <w:szCs w:val="28"/>
        </w:rPr>
        <w:tab/>
      </w:r>
      <w:r>
        <w:rPr>
          <w:spacing w:val="-2"/>
          <w:sz w:val="28"/>
          <w:szCs w:val="28"/>
        </w:rPr>
        <w:t>домами,</w:t>
      </w:r>
      <w:r>
        <w:rPr>
          <w:rFonts w:ascii="Arial" w:cs="Arial"/>
          <w:sz w:val="28"/>
          <w:szCs w:val="28"/>
        </w:rPr>
        <w:tab/>
      </w:r>
      <w:r>
        <w:rPr>
          <w:spacing w:val="-3"/>
          <w:sz w:val="28"/>
          <w:szCs w:val="28"/>
        </w:rPr>
        <w:t>товарищества</w:t>
      </w:r>
      <w:r>
        <w:rPr>
          <w:spacing w:val="-3"/>
          <w:sz w:val="28"/>
          <w:szCs w:val="28"/>
        </w:rPr>
        <w:br/>
      </w:r>
      <w:r>
        <w:rPr>
          <w:sz w:val="28"/>
          <w:szCs w:val="28"/>
        </w:rPr>
        <w:t>собственников жилья, осуществляющие управление многоквартирными домами.</w:t>
      </w:r>
    </w:p>
    <w:p w:rsidR="00A2120D" w:rsidRDefault="00A2120D" w:rsidP="00A2120D">
      <w:pPr>
        <w:shd w:val="clear" w:color="auto" w:fill="FFFFFF"/>
        <w:tabs>
          <w:tab w:val="left" w:pos="1454"/>
        </w:tabs>
        <w:spacing w:line="322" w:lineRule="exact"/>
        <w:ind w:right="5" w:firstLine="710"/>
        <w:jc w:val="both"/>
      </w:pPr>
      <w:r>
        <w:rPr>
          <w:spacing w:val="-1"/>
          <w:sz w:val="28"/>
          <w:szCs w:val="28"/>
        </w:rPr>
        <w:t>6.7.5.</w:t>
      </w:r>
      <w:r>
        <w:rPr>
          <w:sz w:val="28"/>
          <w:szCs w:val="28"/>
        </w:rPr>
        <w:tab/>
        <w:t>В период листопада производится уборка и вывоз опавших листьев с</w:t>
      </w:r>
      <w:r>
        <w:rPr>
          <w:sz w:val="28"/>
          <w:szCs w:val="28"/>
        </w:rPr>
        <w:br/>
        <w:t>проезжей части дорог и дворовых территорий. Сгребание листвы к комлевой части</w:t>
      </w:r>
      <w:r>
        <w:rPr>
          <w:sz w:val="28"/>
          <w:szCs w:val="28"/>
        </w:rPr>
        <w:br/>
        <w:t>деревьев и кустарников запрещается.</w:t>
      </w:r>
    </w:p>
    <w:p w:rsidR="00A2120D" w:rsidRDefault="00A2120D" w:rsidP="00A2120D">
      <w:pPr>
        <w:shd w:val="clear" w:color="auto" w:fill="FFFFFF"/>
        <w:tabs>
          <w:tab w:val="left" w:pos="1618"/>
        </w:tabs>
        <w:spacing w:line="322" w:lineRule="exact"/>
        <w:ind w:right="14" w:firstLine="710"/>
        <w:jc w:val="both"/>
      </w:pPr>
      <w:r>
        <w:rPr>
          <w:spacing w:val="-1"/>
          <w:sz w:val="28"/>
          <w:szCs w:val="28"/>
        </w:rPr>
        <w:t>6.7.6.</w:t>
      </w:r>
      <w:r>
        <w:rPr>
          <w:sz w:val="28"/>
          <w:szCs w:val="28"/>
        </w:rPr>
        <w:tab/>
        <w:t>Мойка дорожных покрытий, площадей и улиц производится</w:t>
      </w:r>
      <w:r>
        <w:rPr>
          <w:sz w:val="28"/>
          <w:szCs w:val="28"/>
        </w:rPr>
        <w:br/>
        <w:t>предпочтительно в ночное время.</w:t>
      </w:r>
    </w:p>
    <w:p w:rsidR="00A2120D" w:rsidRDefault="00A2120D" w:rsidP="00A2120D">
      <w:pPr>
        <w:shd w:val="clear" w:color="auto" w:fill="FFFFFF"/>
        <w:tabs>
          <w:tab w:val="left" w:pos="1493"/>
        </w:tabs>
        <w:spacing w:line="322" w:lineRule="exact"/>
        <w:ind w:right="10" w:firstLine="710"/>
        <w:jc w:val="both"/>
      </w:pPr>
      <w:r>
        <w:rPr>
          <w:spacing w:val="-1"/>
          <w:sz w:val="28"/>
          <w:szCs w:val="28"/>
        </w:rPr>
        <w:t>6.7.7.</w:t>
      </w:r>
      <w:r>
        <w:rPr>
          <w:sz w:val="28"/>
          <w:szCs w:val="28"/>
        </w:rPr>
        <w:tab/>
        <w:t>Смет и мусор, выбитые при уборке или мойке проезжей части на</w:t>
      </w:r>
      <w:r>
        <w:rPr>
          <w:sz w:val="28"/>
          <w:szCs w:val="28"/>
        </w:rPr>
        <w:br/>
        <w:t>тротуары, газоны, посадочные площадки, павильоны остановок общественного</w:t>
      </w:r>
      <w:r>
        <w:rPr>
          <w:sz w:val="28"/>
          <w:szCs w:val="28"/>
        </w:rPr>
        <w:br/>
        <w:t>пассажирского транспорта, близко расположенные фасады зданий, объекты</w:t>
      </w:r>
      <w:r>
        <w:rPr>
          <w:sz w:val="28"/>
          <w:szCs w:val="28"/>
        </w:rPr>
        <w:br/>
      </w:r>
      <w:r>
        <w:rPr>
          <w:sz w:val="28"/>
          <w:szCs w:val="28"/>
        </w:rPr>
        <w:lastRenderedPageBreak/>
        <w:t>торговли и т.п., подлежат уборке юридическим лицом (индивидуальным</w:t>
      </w:r>
      <w:r>
        <w:rPr>
          <w:sz w:val="28"/>
          <w:szCs w:val="28"/>
        </w:rPr>
        <w:br/>
        <w:t>предпринимателем) или физическим лицом, осуществляющим уборку проезжей</w:t>
      </w:r>
      <w:r>
        <w:rPr>
          <w:sz w:val="28"/>
          <w:szCs w:val="28"/>
        </w:rPr>
        <w:br/>
        <w:t>части.</w:t>
      </w:r>
    </w:p>
    <w:p w:rsidR="00A2120D" w:rsidRDefault="00A2120D" w:rsidP="00A2120D">
      <w:pPr>
        <w:shd w:val="clear" w:color="auto" w:fill="FFFFFF"/>
        <w:tabs>
          <w:tab w:val="left" w:pos="1411"/>
        </w:tabs>
        <w:spacing w:line="322" w:lineRule="exact"/>
        <w:ind w:right="14" w:firstLine="710"/>
        <w:jc w:val="both"/>
      </w:pPr>
      <w:r>
        <w:rPr>
          <w:spacing w:val="-1"/>
          <w:sz w:val="28"/>
          <w:szCs w:val="28"/>
        </w:rPr>
        <w:t>6.7.8.</w:t>
      </w:r>
      <w:r>
        <w:rPr>
          <w:sz w:val="28"/>
          <w:szCs w:val="28"/>
        </w:rPr>
        <w:tab/>
      </w:r>
      <w:r>
        <w:rPr>
          <w:spacing w:val="-1"/>
          <w:sz w:val="28"/>
          <w:szCs w:val="28"/>
        </w:rPr>
        <w:t>Высота травяного покрова на территории муниципального образования,</w:t>
      </w:r>
      <w:r>
        <w:rPr>
          <w:spacing w:val="-1"/>
          <w:sz w:val="28"/>
          <w:szCs w:val="28"/>
        </w:rPr>
        <w:br/>
      </w:r>
      <w:r>
        <w:rPr>
          <w:sz w:val="28"/>
          <w:szCs w:val="28"/>
        </w:rPr>
        <w:t>в полосе отвода автомобильных дорог, на разделительных полосах автомобильных</w:t>
      </w:r>
      <w:r>
        <w:rPr>
          <w:sz w:val="28"/>
          <w:szCs w:val="28"/>
        </w:rPr>
        <w:br/>
        <w:t>дорог, территориях, прилегающих к автозаправочным пунктам и иным объектам</w:t>
      </w:r>
      <w:r>
        <w:rPr>
          <w:sz w:val="28"/>
          <w:szCs w:val="28"/>
        </w:rPr>
        <w:br/>
        <w:t>придорожного сервиса, не должна превышать 20 см.</w:t>
      </w:r>
    </w:p>
    <w:p w:rsidR="00A2120D" w:rsidRDefault="00A2120D" w:rsidP="00A2120D">
      <w:pPr>
        <w:shd w:val="clear" w:color="auto" w:fill="FFFFFF"/>
        <w:spacing w:before="317"/>
        <w:ind w:left="2822"/>
      </w:pPr>
      <w:r>
        <w:rPr>
          <w:sz w:val="28"/>
          <w:szCs w:val="28"/>
        </w:rPr>
        <w:t>6.8. Содержание домашнего скота и птицы</w:t>
      </w:r>
    </w:p>
    <w:p w:rsidR="00A2120D" w:rsidRDefault="00A2120D" w:rsidP="00F34350">
      <w:pPr>
        <w:shd w:val="clear" w:color="auto" w:fill="FFFFFF"/>
        <w:spacing w:line="322" w:lineRule="exact"/>
        <w:ind w:right="14" w:firstLine="710"/>
        <w:jc w:val="both"/>
      </w:pPr>
      <w:r>
        <w:rPr>
          <w:sz w:val="28"/>
          <w:szCs w:val="28"/>
        </w:rPr>
        <w:t xml:space="preserve">6.8.1. Домашний скот и птица должны содержаться в специальных помещениях (стайках, хлевах и т.д.), оборудованных для содержания в пределах земельного участка собственника, владельца, пользователя, находящегося в его собственности, владении, пользовании. Содержание скота и птицы в помещениях многоквартирных жилых домов, во дворах многоквартирных жилых домов, других </w:t>
      </w:r>
      <w:r>
        <w:rPr>
          <w:spacing w:val="-2"/>
          <w:sz w:val="28"/>
          <w:szCs w:val="28"/>
        </w:rPr>
        <w:t xml:space="preserve">не приспособленных для этого строениях, помещениях, сооружениях, транспортных </w:t>
      </w:r>
      <w:r>
        <w:rPr>
          <w:sz w:val="28"/>
          <w:szCs w:val="28"/>
        </w:rPr>
        <w:t>средствах не допускается.</w:t>
      </w:r>
    </w:p>
    <w:p w:rsidR="00A2120D" w:rsidRDefault="00A2120D" w:rsidP="00A2120D">
      <w:pPr>
        <w:shd w:val="clear" w:color="auto" w:fill="FFFFFF"/>
        <w:tabs>
          <w:tab w:val="left" w:pos="1459"/>
        </w:tabs>
        <w:spacing w:line="322" w:lineRule="exact"/>
        <w:ind w:right="5" w:firstLine="710"/>
        <w:jc w:val="both"/>
      </w:pPr>
      <w:r>
        <w:rPr>
          <w:spacing w:val="-1"/>
          <w:sz w:val="28"/>
          <w:szCs w:val="28"/>
        </w:rPr>
        <w:t>6.8.2.</w:t>
      </w:r>
      <w:r>
        <w:rPr>
          <w:sz w:val="28"/>
          <w:szCs w:val="28"/>
        </w:rPr>
        <w:tab/>
        <w:t>Выпас скота разрешается только в специально отведенных для этого</w:t>
      </w:r>
      <w:r>
        <w:rPr>
          <w:sz w:val="28"/>
          <w:szCs w:val="28"/>
        </w:rPr>
        <w:br/>
      </w:r>
      <w:r>
        <w:rPr>
          <w:spacing w:val="-1"/>
          <w:sz w:val="28"/>
          <w:szCs w:val="28"/>
        </w:rPr>
        <w:t>местах. Выпас животных на неогороженных пастбищах осуществляется на привязи</w:t>
      </w:r>
      <w:r>
        <w:rPr>
          <w:spacing w:val="-1"/>
          <w:sz w:val="28"/>
          <w:szCs w:val="28"/>
        </w:rPr>
        <w:br/>
      </w:r>
      <w:r>
        <w:rPr>
          <w:sz w:val="28"/>
          <w:szCs w:val="28"/>
        </w:rPr>
        <w:t>или под надзором владельцев животных или лиц, заключивших с владельцами или</w:t>
      </w:r>
      <w:r>
        <w:rPr>
          <w:sz w:val="28"/>
          <w:szCs w:val="28"/>
        </w:rPr>
        <w:br/>
        <w:t>уполномоченными ими лицами договоры на оказание услуг по выпасу животных</w:t>
      </w:r>
      <w:r>
        <w:rPr>
          <w:sz w:val="28"/>
          <w:szCs w:val="28"/>
        </w:rPr>
        <w:br/>
        <w:t>(далее – пастух).</w:t>
      </w:r>
    </w:p>
    <w:p w:rsidR="00A2120D" w:rsidRDefault="00A2120D" w:rsidP="00A2120D">
      <w:pPr>
        <w:shd w:val="clear" w:color="auto" w:fill="FFFFFF"/>
        <w:spacing w:line="322" w:lineRule="exact"/>
        <w:ind w:firstLine="710"/>
        <w:jc w:val="both"/>
      </w:pPr>
      <w:r>
        <w:rPr>
          <w:sz w:val="28"/>
          <w:szCs w:val="28"/>
        </w:rPr>
        <w:t>КРС подлежит обязательной маркировке (клеймению, биркованию) их владельцами.</w:t>
      </w:r>
    </w:p>
    <w:p w:rsidR="00A2120D" w:rsidRDefault="00A2120D" w:rsidP="00A2120D">
      <w:pPr>
        <w:shd w:val="clear" w:color="auto" w:fill="FFFFFF"/>
        <w:spacing w:line="322" w:lineRule="exact"/>
        <w:ind w:firstLine="710"/>
        <w:jc w:val="both"/>
      </w:pPr>
      <w:r>
        <w:rPr>
          <w:sz w:val="28"/>
          <w:szCs w:val="28"/>
        </w:rPr>
        <w:t>Выпас сельскохозяйственных животных (КРС, овцы, козы, лошади) осуществляется на специально отведенных органами местного самоуправления муниципальных образований поселений местах, под наблюдением владельцев сельскохозяйственных животных, либо лиц, ими уполномоченных (общественных пастухов), а также, на хорошо огороженной территории владельцев земельного участка.</w:t>
      </w:r>
    </w:p>
    <w:p w:rsidR="00A2120D" w:rsidRDefault="00A2120D" w:rsidP="00A2120D">
      <w:pPr>
        <w:shd w:val="clear" w:color="auto" w:fill="FFFFFF"/>
        <w:spacing w:line="322" w:lineRule="exact"/>
        <w:ind w:right="5" w:firstLine="710"/>
        <w:jc w:val="both"/>
      </w:pPr>
      <w:r>
        <w:rPr>
          <w:sz w:val="28"/>
          <w:szCs w:val="28"/>
        </w:rPr>
        <w:t>Пастухов, оплату их труда и правила организованной пастьбы определяет общее собрание скотовладельцев.</w:t>
      </w:r>
    </w:p>
    <w:p w:rsidR="00A2120D" w:rsidRDefault="00A2120D" w:rsidP="00A2120D">
      <w:pPr>
        <w:shd w:val="clear" w:color="auto" w:fill="FFFFFF"/>
        <w:spacing w:line="322" w:lineRule="exact"/>
        <w:ind w:right="10" w:firstLine="710"/>
        <w:jc w:val="both"/>
      </w:pPr>
      <w:r>
        <w:rPr>
          <w:sz w:val="28"/>
          <w:szCs w:val="28"/>
        </w:rPr>
        <w:t>Запрещается выпас животных (всех возрастов), не подвергнутых плановым весенне-осенним диагностическим обследованиям и вакцинациями. Формирование гуртов проводить только из обследованного иммунизированного, клинически здорового поголовья с разрешения ветеринарного специалиста, обслуживающего соответствующую территорию.</w:t>
      </w:r>
    </w:p>
    <w:p w:rsidR="00A2120D" w:rsidRDefault="00A2120D" w:rsidP="00A2120D">
      <w:pPr>
        <w:shd w:val="clear" w:color="auto" w:fill="FFFFFF"/>
        <w:spacing w:line="322" w:lineRule="exact"/>
        <w:ind w:firstLine="710"/>
        <w:jc w:val="both"/>
      </w:pPr>
      <w:r>
        <w:rPr>
          <w:spacing w:val="-1"/>
          <w:sz w:val="28"/>
          <w:szCs w:val="28"/>
        </w:rPr>
        <w:t xml:space="preserve">Владельцы животных и пастухи обязаны осуществлять постоянный надзор за </w:t>
      </w:r>
      <w:r>
        <w:rPr>
          <w:sz w:val="28"/>
          <w:szCs w:val="28"/>
        </w:rPr>
        <w:t>животными в процессе их выпаса на пастбищах, не допуская их перемещения на участки, не предназначенные для этих целей. Запрещается оставлять животных без надзора, осуществлять выпас на улицах и других, не предназначенных для этих целей местах, допускать потраву цветников и посевов культур. Не допускается передвижение животных без сопровождения владельца или пастуха. Выпас скота и птицы на территориях улиц в полосе отвода автомобильных дорог, скверов, в рекреационных зонах муниципального образования запрещается.</w:t>
      </w:r>
    </w:p>
    <w:p w:rsidR="00A2120D" w:rsidRDefault="00A2120D" w:rsidP="00A2120D">
      <w:pPr>
        <w:shd w:val="clear" w:color="auto" w:fill="FFFFFF"/>
        <w:tabs>
          <w:tab w:val="left" w:pos="1416"/>
        </w:tabs>
        <w:spacing w:line="322" w:lineRule="exact"/>
        <w:ind w:right="10" w:firstLine="710"/>
        <w:jc w:val="both"/>
      </w:pPr>
      <w:r>
        <w:rPr>
          <w:spacing w:val="-1"/>
          <w:sz w:val="28"/>
          <w:szCs w:val="28"/>
        </w:rPr>
        <w:lastRenderedPageBreak/>
        <w:t>6.8.3.</w:t>
      </w:r>
      <w:r>
        <w:rPr>
          <w:sz w:val="28"/>
          <w:szCs w:val="28"/>
        </w:rPr>
        <w:tab/>
      </w:r>
      <w:r>
        <w:rPr>
          <w:spacing w:val="-1"/>
          <w:sz w:val="28"/>
          <w:szCs w:val="28"/>
        </w:rPr>
        <w:t>Места и маршрут прогона скота на пастбища должны быть согласованы</w:t>
      </w:r>
      <w:r>
        <w:rPr>
          <w:spacing w:val="-1"/>
          <w:sz w:val="28"/>
          <w:szCs w:val="28"/>
        </w:rPr>
        <w:br/>
      </w:r>
      <w:r>
        <w:rPr>
          <w:sz w:val="28"/>
          <w:szCs w:val="28"/>
        </w:rPr>
        <w:t>с органами местного самоуправления поселения и при необходимости с</w:t>
      </w:r>
      <w:r>
        <w:rPr>
          <w:sz w:val="28"/>
          <w:szCs w:val="28"/>
        </w:rPr>
        <w:br/>
        <w:t>соответствующими органами управления дорожного хозяйства.</w:t>
      </w:r>
    </w:p>
    <w:p w:rsidR="00A2120D" w:rsidRDefault="00A2120D" w:rsidP="00A2120D">
      <w:pPr>
        <w:shd w:val="clear" w:color="auto" w:fill="FFFFFF"/>
        <w:spacing w:line="322" w:lineRule="exact"/>
        <w:ind w:left="710"/>
      </w:pPr>
      <w:r>
        <w:rPr>
          <w:sz w:val="28"/>
          <w:szCs w:val="28"/>
        </w:rPr>
        <w:t>Запрещается прогонять животных по пешеходным дорожкам.</w:t>
      </w:r>
    </w:p>
    <w:p w:rsidR="00A2120D" w:rsidRDefault="00A2120D" w:rsidP="00A2120D">
      <w:pPr>
        <w:shd w:val="clear" w:color="auto" w:fill="FFFFFF"/>
        <w:spacing w:before="317"/>
        <w:ind w:left="1910"/>
      </w:pPr>
      <w:r>
        <w:rPr>
          <w:sz w:val="28"/>
          <w:szCs w:val="28"/>
        </w:rPr>
        <w:t>6.9. Содержание домашних животных, порядок их выгула</w:t>
      </w:r>
    </w:p>
    <w:p w:rsidR="00A2120D" w:rsidRDefault="00A2120D" w:rsidP="00F34350">
      <w:pPr>
        <w:shd w:val="clear" w:color="auto" w:fill="FFFFFF"/>
        <w:spacing w:line="322" w:lineRule="exact"/>
        <w:ind w:right="10" w:firstLine="710"/>
        <w:jc w:val="both"/>
      </w:pPr>
      <w:r>
        <w:rPr>
          <w:sz w:val="28"/>
          <w:szCs w:val="28"/>
        </w:rPr>
        <w:t>6.9.1. При выгуливании домашних животных должны соблюдаться следующие требования:</w:t>
      </w:r>
    </w:p>
    <w:p w:rsidR="00A2120D" w:rsidRDefault="00A2120D" w:rsidP="00A84901">
      <w:pPr>
        <w:widowControl w:val="0"/>
        <w:numPr>
          <w:ilvl w:val="0"/>
          <w:numId w:val="91"/>
        </w:numPr>
        <w:shd w:val="clear" w:color="auto" w:fill="FFFFFF"/>
        <w:tabs>
          <w:tab w:val="left" w:pos="1018"/>
        </w:tabs>
        <w:autoSpaceDE w:val="0"/>
        <w:autoSpaceDN w:val="0"/>
        <w:adjustRightInd w:val="0"/>
        <w:spacing w:line="322" w:lineRule="exact"/>
        <w:ind w:right="10" w:firstLine="710"/>
        <w:jc w:val="both"/>
        <w:rPr>
          <w:spacing w:val="-1"/>
          <w:sz w:val="28"/>
          <w:szCs w:val="28"/>
        </w:rPr>
      </w:pPr>
      <w:r>
        <w:rPr>
          <w:spacing w:val="-1"/>
          <w:sz w:val="28"/>
          <w:szCs w:val="28"/>
        </w:rPr>
        <w:t xml:space="preserve">выгул собак разрешается только в наморднике, на поводке, длина которого </w:t>
      </w:r>
      <w:r>
        <w:rPr>
          <w:sz w:val="28"/>
          <w:szCs w:val="28"/>
        </w:rPr>
        <w:t>позволяет контролировать их поведение;</w:t>
      </w:r>
    </w:p>
    <w:p w:rsidR="00A2120D" w:rsidRDefault="00A2120D" w:rsidP="00A84901">
      <w:pPr>
        <w:widowControl w:val="0"/>
        <w:numPr>
          <w:ilvl w:val="0"/>
          <w:numId w:val="91"/>
        </w:numPr>
        <w:shd w:val="clear" w:color="auto" w:fill="FFFFFF"/>
        <w:tabs>
          <w:tab w:val="left" w:pos="1018"/>
        </w:tabs>
        <w:autoSpaceDE w:val="0"/>
        <w:autoSpaceDN w:val="0"/>
        <w:adjustRightInd w:val="0"/>
        <w:spacing w:line="322" w:lineRule="exact"/>
        <w:ind w:right="5" w:firstLine="710"/>
        <w:jc w:val="both"/>
        <w:rPr>
          <w:spacing w:val="-1"/>
          <w:sz w:val="28"/>
          <w:szCs w:val="28"/>
        </w:rPr>
      </w:pPr>
      <w:r>
        <w:rPr>
          <w:sz w:val="28"/>
          <w:szCs w:val="28"/>
        </w:rPr>
        <w:t>выгуливать собак без поводка и намордника разрешается на специальных площадках для выгула, а также в иных местах, определенных для этих целей органами местного самоуправления поселения;</w:t>
      </w:r>
    </w:p>
    <w:p w:rsidR="00A2120D" w:rsidRDefault="00A2120D" w:rsidP="00A2120D">
      <w:pPr>
        <w:shd w:val="clear" w:color="auto" w:fill="FFFFFF"/>
        <w:spacing w:line="322" w:lineRule="exact"/>
        <w:ind w:right="10" w:firstLine="710"/>
        <w:jc w:val="both"/>
      </w:pPr>
      <w:r>
        <w:rPr>
          <w:sz w:val="28"/>
          <w:szCs w:val="28"/>
        </w:rPr>
        <w:t>3) запрещается выгуливать собак на детских и спортивных площадках, на территориях больниц, образовательных учреждений и иных территорий общего пользования.</w:t>
      </w:r>
    </w:p>
    <w:p w:rsidR="00A2120D" w:rsidRDefault="00A2120D" w:rsidP="00A84901">
      <w:pPr>
        <w:widowControl w:val="0"/>
        <w:numPr>
          <w:ilvl w:val="0"/>
          <w:numId w:val="92"/>
        </w:numPr>
        <w:shd w:val="clear" w:color="auto" w:fill="FFFFFF"/>
        <w:tabs>
          <w:tab w:val="left" w:pos="1411"/>
        </w:tabs>
        <w:autoSpaceDE w:val="0"/>
        <w:autoSpaceDN w:val="0"/>
        <w:adjustRightInd w:val="0"/>
        <w:spacing w:line="322" w:lineRule="exact"/>
        <w:ind w:right="19" w:firstLine="710"/>
        <w:jc w:val="both"/>
        <w:rPr>
          <w:spacing w:val="-1"/>
          <w:sz w:val="28"/>
          <w:szCs w:val="28"/>
        </w:rPr>
      </w:pPr>
      <w:r>
        <w:rPr>
          <w:sz w:val="28"/>
          <w:szCs w:val="28"/>
        </w:rPr>
        <w:t>Лица, осуществляющие выгул, обязаны не допускать повреждение или уничтожение зеленых насаждений домашними животными.</w:t>
      </w:r>
    </w:p>
    <w:p w:rsidR="00A2120D" w:rsidRDefault="00A2120D" w:rsidP="00A84901">
      <w:pPr>
        <w:widowControl w:val="0"/>
        <w:numPr>
          <w:ilvl w:val="0"/>
          <w:numId w:val="92"/>
        </w:numPr>
        <w:shd w:val="clear" w:color="auto" w:fill="FFFFFF"/>
        <w:tabs>
          <w:tab w:val="left" w:pos="1411"/>
        </w:tabs>
        <w:autoSpaceDE w:val="0"/>
        <w:autoSpaceDN w:val="0"/>
        <w:adjustRightInd w:val="0"/>
        <w:spacing w:line="322" w:lineRule="exact"/>
        <w:ind w:right="14" w:firstLine="710"/>
        <w:jc w:val="both"/>
        <w:rPr>
          <w:spacing w:val="-1"/>
          <w:sz w:val="28"/>
          <w:szCs w:val="28"/>
        </w:rPr>
      </w:pPr>
      <w:r>
        <w:rPr>
          <w:spacing w:val="-2"/>
          <w:sz w:val="28"/>
          <w:szCs w:val="28"/>
        </w:rPr>
        <w:t xml:space="preserve">В случаях загрязнения выгуливаемыми животными мест общественного </w:t>
      </w:r>
      <w:r>
        <w:rPr>
          <w:sz w:val="28"/>
          <w:szCs w:val="28"/>
        </w:rPr>
        <w:t>пользования лицо, осуществляющее выгул, обязано обеспечить устранение загрязнения.</w:t>
      </w:r>
    </w:p>
    <w:p w:rsidR="00A2120D" w:rsidRDefault="00A2120D" w:rsidP="00A2120D">
      <w:pPr>
        <w:shd w:val="clear" w:color="auto" w:fill="FFFFFF"/>
        <w:spacing w:before="317"/>
        <w:ind w:left="893"/>
      </w:pPr>
      <w:r>
        <w:rPr>
          <w:sz w:val="28"/>
          <w:szCs w:val="28"/>
        </w:rPr>
        <w:t>6.10. Организация защиты от неблагоприятного воздействия безнадзорных</w:t>
      </w:r>
    </w:p>
    <w:p w:rsidR="00A2120D" w:rsidRDefault="00A2120D" w:rsidP="00A2120D">
      <w:pPr>
        <w:shd w:val="clear" w:color="auto" w:fill="FFFFFF"/>
        <w:ind w:right="5"/>
        <w:jc w:val="center"/>
      </w:pPr>
      <w:r>
        <w:rPr>
          <w:spacing w:val="-1"/>
          <w:sz w:val="28"/>
          <w:szCs w:val="28"/>
        </w:rPr>
        <w:t>животных</w:t>
      </w:r>
    </w:p>
    <w:p w:rsidR="00A2120D" w:rsidRDefault="00A2120D" w:rsidP="00A84901">
      <w:pPr>
        <w:widowControl w:val="0"/>
        <w:numPr>
          <w:ilvl w:val="0"/>
          <w:numId w:val="93"/>
        </w:numPr>
        <w:shd w:val="clear" w:color="auto" w:fill="FFFFFF"/>
        <w:tabs>
          <w:tab w:val="left" w:pos="1579"/>
        </w:tabs>
        <w:autoSpaceDE w:val="0"/>
        <w:autoSpaceDN w:val="0"/>
        <w:adjustRightInd w:val="0"/>
        <w:spacing w:line="322" w:lineRule="exact"/>
        <w:ind w:right="5" w:firstLine="710"/>
        <w:jc w:val="both"/>
        <w:rPr>
          <w:spacing w:val="-2"/>
          <w:sz w:val="28"/>
          <w:szCs w:val="28"/>
        </w:rPr>
      </w:pPr>
      <w:r>
        <w:rPr>
          <w:sz w:val="28"/>
          <w:szCs w:val="28"/>
        </w:rPr>
        <w:t xml:space="preserve">Организация защиты от неблагоприятного воздействия безнадзорных животных на территории поселения в соответствии с Федеральным законом </w:t>
      </w:r>
      <w:hyperlink r:id="rId52" w:history="1">
        <w:r>
          <w:rPr>
            <w:sz w:val="28"/>
            <w:szCs w:val="28"/>
            <w:u w:val="single"/>
          </w:rPr>
          <w:t>от 30.03.2015 № 64-ФЗ</w:t>
        </w:r>
      </w:hyperlink>
      <w:r>
        <w:rPr>
          <w:sz w:val="28"/>
          <w:szCs w:val="28"/>
        </w:rPr>
        <w:t xml:space="preserve"> и Законом Алтайского края от 09.11.2015 № 107-ЗС «О наделении органов местного самоуправления Алтайского края государственными полномочиями по обращению с животными без владельцев» осуществляет уполномоченный муниципальный орган Бийского района Алтайского края.</w:t>
      </w:r>
    </w:p>
    <w:p w:rsidR="00A2120D" w:rsidRDefault="00A2120D" w:rsidP="00A84901">
      <w:pPr>
        <w:widowControl w:val="0"/>
        <w:numPr>
          <w:ilvl w:val="0"/>
          <w:numId w:val="93"/>
        </w:numPr>
        <w:shd w:val="clear" w:color="auto" w:fill="FFFFFF"/>
        <w:tabs>
          <w:tab w:val="left" w:pos="1579"/>
        </w:tabs>
        <w:autoSpaceDE w:val="0"/>
        <w:autoSpaceDN w:val="0"/>
        <w:adjustRightInd w:val="0"/>
        <w:spacing w:line="322" w:lineRule="exact"/>
        <w:ind w:right="10" w:firstLine="710"/>
        <w:jc w:val="both"/>
        <w:rPr>
          <w:spacing w:val="-2"/>
          <w:sz w:val="28"/>
          <w:szCs w:val="28"/>
        </w:rPr>
      </w:pPr>
      <w:r>
        <w:rPr>
          <w:sz w:val="28"/>
          <w:szCs w:val="28"/>
        </w:rPr>
        <w:t>Организация защиты от неблагоприятного воздействия безнадзорных животных должна обеспечиваться гуманными методами и может включать в себя следующие виды мероприятий: отлов, стерилизация (кастрация), вакцинация, а также создание приютов для бездомных животных.</w:t>
      </w:r>
    </w:p>
    <w:p w:rsidR="00A2120D" w:rsidRDefault="00A2120D" w:rsidP="00A2120D">
      <w:pPr>
        <w:shd w:val="clear" w:color="auto" w:fill="FFFFFF"/>
        <w:spacing w:before="317"/>
        <w:ind w:left="710"/>
      </w:pPr>
      <w:r>
        <w:rPr>
          <w:sz w:val="28"/>
          <w:szCs w:val="28"/>
        </w:rPr>
        <w:t>7. Ответственность в сфере благоустройства, чистоты и порядка</w:t>
      </w:r>
    </w:p>
    <w:p w:rsidR="00A2120D" w:rsidRDefault="00A2120D" w:rsidP="00F34350">
      <w:pPr>
        <w:shd w:val="clear" w:color="auto" w:fill="FFFFFF"/>
        <w:spacing w:line="322" w:lineRule="exact"/>
        <w:ind w:right="288" w:firstLine="708"/>
      </w:pPr>
      <w:r>
        <w:rPr>
          <w:spacing w:val="-1"/>
          <w:sz w:val="28"/>
          <w:szCs w:val="28"/>
        </w:rPr>
        <w:t xml:space="preserve">7.1 Обязанности по организации и/или производству работ по уборке и </w:t>
      </w:r>
      <w:r>
        <w:rPr>
          <w:sz w:val="28"/>
          <w:szCs w:val="28"/>
        </w:rPr>
        <w:t>содержанию территорий и иных объектов возлагаются:</w:t>
      </w:r>
    </w:p>
    <w:p w:rsidR="00A2120D" w:rsidRDefault="00A2120D" w:rsidP="00F34350">
      <w:pPr>
        <w:shd w:val="clear" w:color="auto" w:fill="FFFFFF"/>
        <w:tabs>
          <w:tab w:val="left" w:pos="1099"/>
        </w:tabs>
        <w:spacing w:line="322" w:lineRule="exact"/>
        <w:ind w:right="5" w:firstLine="710"/>
        <w:jc w:val="both"/>
      </w:pPr>
      <w:r>
        <w:rPr>
          <w:spacing w:val="-1"/>
          <w:sz w:val="28"/>
          <w:szCs w:val="28"/>
        </w:rPr>
        <w:t>1)</w:t>
      </w:r>
      <w:r>
        <w:rPr>
          <w:sz w:val="28"/>
          <w:szCs w:val="28"/>
        </w:rPr>
        <w:tab/>
        <w:t>по уборке и содержанию мест производства земляных, строительных,</w:t>
      </w:r>
      <w:r>
        <w:rPr>
          <w:sz w:val="28"/>
          <w:szCs w:val="28"/>
        </w:rPr>
        <w:br/>
        <w:t>дорожно-ремонтных работ, работ по ремонту инженерных сетей и коммуникаций,</w:t>
      </w:r>
      <w:r>
        <w:rPr>
          <w:sz w:val="28"/>
          <w:szCs w:val="28"/>
        </w:rPr>
        <w:br/>
        <w:t>фасадов и иных элементов строений, зданий и сооружений, установке средств</w:t>
      </w:r>
      <w:r>
        <w:rPr>
          <w:sz w:val="28"/>
          <w:szCs w:val="28"/>
        </w:rPr>
        <w:br/>
        <w:t>размещения информации, рекламных конструкций, а также прилегающей</w:t>
      </w:r>
      <w:r>
        <w:rPr>
          <w:sz w:val="28"/>
          <w:szCs w:val="28"/>
        </w:rPr>
        <w:br/>
        <w:t>территории на расстоянии 5 метров прилегающей территории, если расстояние</w:t>
      </w:r>
      <w:r>
        <w:rPr>
          <w:sz w:val="28"/>
          <w:szCs w:val="28"/>
        </w:rPr>
        <w:br/>
        <w:t>прилегающей территории не установлено в большем размере, – на заказчиков и</w:t>
      </w:r>
      <w:r>
        <w:rPr>
          <w:sz w:val="28"/>
          <w:szCs w:val="28"/>
        </w:rPr>
        <w:br/>
        <w:t>производителей работ;</w:t>
      </w:r>
    </w:p>
    <w:p w:rsidR="00A2120D" w:rsidRDefault="00A2120D" w:rsidP="00A2120D">
      <w:pPr>
        <w:shd w:val="clear" w:color="auto" w:fill="FFFFFF"/>
        <w:tabs>
          <w:tab w:val="left" w:pos="1186"/>
        </w:tabs>
        <w:spacing w:line="322" w:lineRule="exact"/>
        <w:ind w:right="10" w:firstLine="710"/>
        <w:jc w:val="both"/>
      </w:pPr>
      <w:r>
        <w:rPr>
          <w:spacing w:val="-1"/>
          <w:sz w:val="28"/>
          <w:szCs w:val="28"/>
        </w:rPr>
        <w:lastRenderedPageBreak/>
        <w:t>2)</w:t>
      </w:r>
      <w:r>
        <w:rPr>
          <w:sz w:val="28"/>
          <w:szCs w:val="28"/>
        </w:rPr>
        <w:tab/>
        <w:t>по содержанию объектов капитального строительства и объектов</w:t>
      </w:r>
      <w:r>
        <w:rPr>
          <w:sz w:val="28"/>
          <w:szCs w:val="28"/>
        </w:rPr>
        <w:br/>
        <w:t>инфраструктуры – на собственников, владельцев, пользователей указанных</w:t>
      </w:r>
      <w:r>
        <w:rPr>
          <w:sz w:val="28"/>
          <w:szCs w:val="28"/>
        </w:rPr>
        <w:br/>
        <w:t>объектов, а по бесхозяйным объектам – на собственников, владельцев,</w:t>
      </w:r>
      <w:r>
        <w:rPr>
          <w:sz w:val="28"/>
          <w:szCs w:val="28"/>
        </w:rPr>
        <w:br/>
        <w:t>пользователей земельных участков, на которых они расположены;</w:t>
      </w:r>
    </w:p>
    <w:p w:rsidR="00A2120D" w:rsidRDefault="00A2120D" w:rsidP="00A2120D">
      <w:pPr>
        <w:shd w:val="clear" w:color="auto" w:fill="FFFFFF"/>
        <w:tabs>
          <w:tab w:val="left" w:pos="1046"/>
        </w:tabs>
        <w:spacing w:line="322" w:lineRule="exact"/>
        <w:ind w:firstLine="710"/>
        <w:jc w:val="both"/>
      </w:pPr>
      <w:r>
        <w:rPr>
          <w:spacing w:val="-1"/>
          <w:sz w:val="28"/>
          <w:szCs w:val="28"/>
        </w:rPr>
        <w:t>3)</w:t>
      </w:r>
      <w:r>
        <w:rPr>
          <w:sz w:val="28"/>
          <w:szCs w:val="28"/>
        </w:rPr>
        <w:tab/>
        <w:t>по уборке и содержанию мест временной уличной торговли, территорий,</w:t>
      </w:r>
      <w:r>
        <w:rPr>
          <w:sz w:val="28"/>
          <w:szCs w:val="28"/>
        </w:rPr>
        <w:br/>
        <w:t>прилегающих к объектам торговли (торговые павильоны, торговые комплексы,</w:t>
      </w:r>
      <w:r>
        <w:rPr>
          <w:sz w:val="28"/>
          <w:szCs w:val="28"/>
        </w:rPr>
        <w:br/>
        <w:t>палатки, киоски, и т.п.) на расстоянии 5 метров прилегающей территории, если</w:t>
      </w:r>
      <w:r>
        <w:rPr>
          <w:sz w:val="28"/>
          <w:szCs w:val="28"/>
        </w:rPr>
        <w:br/>
        <w:t>расстояние прилегающей территории не установлено в большем размере, – на</w:t>
      </w:r>
      <w:r>
        <w:rPr>
          <w:sz w:val="28"/>
          <w:szCs w:val="28"/>
        </w:rPr>
        <w:br/>
        <w:t>собственников, владельцев или пользователей объектов торговли;</w:t>
      </w:r>
    </w:p>
    <w:p w:rsidR="00A2120D" w:rsidRDefault="00A2120D" w:rsidP="00A84901">
      <w:pPr>
        <w:widowControl w:val="0"/>
        <w:numPr>
          <w:ilvl w:val="0"/>
          <w:numId w:val="94"/>
        </w:numPr>
        <w:shd w:val="clear" w:color="auto" w:fill="FFFFFF"/>
        <w:tabs>
          <w:tab w:val="left" w:pos="1008"/>
        </w:tabs>
        <w:autoSpaceDE w:val="0"/>
        <w:autoSpaceDN w:val="0"/>
        <w:adjustRightInd w:val="0"/>
        <w:spacing w:line="322" w:lineRule="exact"/>
        <w:ind w:right="14" w:firstLine="710"/>
        <w:jc w:val="both"/>
        <w:rPr>
          <w:spacing w:val="-1"/>
          <w:sz w:val="28"/>
          <w:szCs w:val="28"/>
        </w:rPr>
      </w:pPr>
      <w:r>
        <w:rPr>
          <w:sz w:val="28"/>
          <w:szCs w:val="28"/>
        </w:rPr>
        <w:t>по уборке и содержанию не используемых и не осваиваемых территорий, территорий после сноса строений – на собственников, владельцев, пользователей данной территории, организации, выполняющие работы по сносу строений;</w:t>
      </w:r>
    </w:p>
    <w:p w:rsidR="00A2120D" w:rsidRDefault="00A2120D" w:rsidP="00A84901">
      <w:pPr>
        <w:widowControl w:val="0"/>
        <w:numPr>
          <w:ilvl w:val="0"/>
          <w:numId w:val="94"/>
        </w:numPr>
        <w:shd w:val="clear" w:color="auto" w:fill="FFFFFF"/>
        <w:tabs>
          <w:tab w:val="left" w:pos="1008"/>
        </w:tabs>
        <w:autoSpaceDE w:val="0"/>
        <w:autoSpaceDN w:val="0"/>
        <w:adjustRightInd w:val="0"/>
        <w:spacing w:line="322" w:lineRule="exact"/>
        <w:ind w:right="10" w:firstLine="710"/>
        <w:jc w:val="both"/>
        <w:rPr>
          <w:spacing w:val="-1"/>
          <w:sz w:val="28"/>
          <w:szCs w:val="28"/>
        </w:rPr>
      </w:pPr>
      <w:r>
        <w:rPr>
          <w:sz w:val="28"/>
          <w:szCs w:val="28"/>
        </w:rPr>
        <w:t xml:space="preserve">по уборке и содержанию территории автозаправочных станций, станций технического обслуживания, мест мойки автотранспорта, автозаправочных комплексов, рынков, торговых и развлекательных центров и прилегающих к ним территорий на расстоянии 5 метров, если расстояние прилегающей территории не </w:t>
      </w:r>
      <w:r>
        <w:rPr>
          <w:spacing w:val="-3"/>
          <w:sz w:val="28"/>
          <w:szCs w:val="28"/>
        </w:rPr>
        <w:t xml:space="preserve">установлено в большем размере, туалетных кабин, расположенных на этих объектах, </w:t>
      </w:r>
      <w:r>
        <w:rPr>
          <w:sz w:val="28"/>
          <w:szCs w:val="28"/>
        </w:rPr>
        <w:t>а также въездов и выездов к этим объектам – на собственников, владельцев или пользователей указанных объектов;</w:t>
      </w:r>
    </w:p>
    <w:p w:rsidR="00A2120D" w:rsidRDefault="00A2120D" w:rsidP="00A84901">
      <w:pPr>
        <w:widowControl w:val="0"/>
        <w:numPr>
          <w:ilvl w:val="0"/>
          <w:numId w:val="94"/>
        </w:numPr>
        <w:shd w:val="clear" w:color="auto" w:fill="FFFFFF"/>
        <w:tabs>
          <w:tab w:val="left" w:pos="1008"/>
        </w:tabs>
        <w:autoSpaceDE w:val="0"/>
        <w:autoSpaceDN w:val="0"/>
        <w:adjustRightInd w:val="0"/>
        <w:spacing w:line="322" w:lineRule="exact"/>
        <w:ind w:right="14" w:firstLine="710"/>
        <w:jc w:val="both"/>
        <w:rPr>
          <w:spacing w:val="-1"/>
          <w:sz w:val="28"/>
          <w:szCs w:val="28"/>
        </w:rPr>
      </w:pPr>
      <w:r>
        <w:rPr>
          <w:spacing w:val="-2"/>
          <w:sz w:val="28"/>
          <w:szCs w:val="28"/>
        </w:rPr>
        <w:t xml:space="preserve">по уборке и содержанию водных объектов в зонах отдыха и прилегающих к </w:t>
      </w:r>
      <w:r>
        <w:rPr>
          <w:spacing w:val="-3"/>
          <w:sz w:val="28"/>
          <w:szCs w:val="28"/>
        </w:rPr>
        <w:t xml:space="preserve">ним территорий – на собственников (владельцев) указанных зон или на организации, </w:t>
      </w:r>
      <w:r>
        <w:rPr>
          <w:sz w:val="28"/>
          <w:szCs w:val="28"/>
        </w:rPr>
        <w:t>за которыми зоны отдыха закреплены на праве оперативного управления или хозяйственного ведения;</w:t>
      </w:r>
    </w:p>
    <w:p w:rsidR="00A2120D" w:rsidRDefault="00A2120D" w:rsidP="00A2120D">
      <w:pPr>
        <w:shd w:val="clear" w:color="auto" w:fill="FFFFFF"/>
        <w:tabs>
          <w:tab w:val="left" w:pos="1051"/>
        </w:tabs>
        <w:spacing w:line="322" w:lineRule="exact"/>
        <w:ind w:right="14" w:firstLine="710"/>
        <w:jc w:val="both"/>
      </w:pPr>
      <w:r>
        <w:rPr>
          <w:spacing w:val="-1"/>
          <w:sz w:val="28"/>
          <w:szCs w:val="28"/>
        </w:rPr>
        <w:t>7)</w:t>
      </w:r>
      <w:r>
        <w:rPr>
          <w:sz w:val="28"/>
          <w:szCs w:val="28"/>
        </w:rPr>
        <w:tab/>
        <w:t>по содержанию зеленых насаждений, расположенных в пределах полосы</w:t>
      </w:r>
      <w:r>
        <w:rPr>
          <w:sz w:val="28"/>
          <w:szCs w:val="28"/>
        </w:rPr>
        <w:br/>
      </w:r>
      <w:r>
        <w:rPr>
          <w:spacing w:val="-1"/>
          <w:sz w:val="28"/>
          <w:szCs w:val="28"/>
        </w:rPr>
        <w:t>отвода автомобильных дорог, линий электропередачи, линий связи, газопроводов и</w:t>
      </w:r>
      <w:r>
        <w:rPr>
          <w:spacing w:val="-1"/>
          <w:sz w:val="28"/>
          <w:szCs w:val="28"/>
        </w:rPr>
        <w:br/>
      </w:r>
      <w:r>
        <w:rPr>
          <w:sz w:val="28"/>
          <w:szCs w:val="28"/>
        </w:rPr>
        <w:t>иных трубопроводов – на собственников, владельцев автомобильных дорог, линий</w:t>
      </w:r>
      <w:r>
        <w:rPr>
          <w:sz w:val="28"/>
          <w:szCs w:val="28"/>
        </w:rPr>
        <w:br/>
        <w:t>электропередачи, линий связи, газопроводов и иных трубопроводов;</w:t>
      </w:r>
    </w:p>
    <w:p w:rsidR="00A2120D" w:rsidRDefault="00A2120D" w:rsidP="00A2120D">
      <w:pPr>
        <w:shd w:val="clear" w:color="auto" w:fill="FFFFFF"/>
        <w:tabs>
          <w:tab w:val="left" w:pos="1229"/>
        </w:tabs>
        <w:spacing w:line="322" w:lineRule="exact"/>
        <w:ind w:right="14" w:firstLine="710"/>
        <w:jc w:val="both"/>
      </w:pPr>
      <w:r>
        <w:rPr>
          <w:spacing w:val="-1"/>
          <w:sz w:val="28"/>
          <w:szCs w:val="28"/>
        </w:rPr>
        <w:t>8)</w:t>
      </w:r>
      <w:r>
        <w:rPr>
          <w:sz w:val="28"/>
          <w:szCs w:val="28"/>
        </w:rPr>
        <w:tab/>
        <w:t>по благоустройству и содержанию водных источников, уборке</w:t>
      </w:r>
      <w:r>
        <w:rPr>
          <w:sz w:val="28"/>
          <w:szCs w:val="28"/>
        </w:rPr>
        <w:br/>
        <w:t>прилегающей территории на расстоянии 30 метров, если расстояние прилегающей</w:t>
      </w:r>
      <w:r>
        <w:rPr>
          <w:sz w:val="28"/>
          <w:szCs w:val="28"/>
        </w:rPr>
        <w:br/>
        <w:t>территории не установлено в большем размере, – на собственников, владельцев,</w:t>
      </w:r>
      <w:r>
        <w:rPr>
          <w:sz w:val="28"/>
          <w:szCs w:val="28"/>
        </w:rPr>
        <w:br/>
        <w:t>пользователей земельных участков, на которых они расположены.</w:t>
      </w:r>
    </w:p>
    <w:p w:rsidR="00A2120D" w:rsidRDefault="00A2120D" w:rsidP="00F34350">
      <w:pPr>
        <w:shd w:val="clear" w:color="auto" w:fill="FFFFFF"/>
        <w:spacing w:before="317" w:line="322" w:lineRule="exact"/>
        <w:ind w:left="10" w:firstLine="1051"/>
      </w:pPr>
      <w:r>
        <w:rPr>
          <w:sz w:val="28"/>
          <w:szCs w:val="28"/>
        </w:rPr>
        <w:t xml:space="preserve">7.2. Предусмотренные настоящими Правилами обязанности, в случае возложения их в соответствии с подпунктом 6.1.1 пункта 6.1 настоящего раздела Правил на собственников, владельцев, пользователей территорий и иных объектов </w:t>
      </w:r>
      <w:r>
        <w:rPr>
          <w:spacing w:val="-1"/>
          <w:sz w:val="28"/>
          <w:szCs w:val="28"/>
        </w:rPr>
        <w:t>(далее – объекты), а также в случаях, не предусмотренных подпунктом 6.1.1 пункта</w:t>
      </w:r>
      <w:r w:rsidR="00F34350">
        <w:rPr>
          <w:spacing w:val="-1"/>
          <w:sz w:val="28"/>
          <w:szCs w:val="28"/>
        </w:rPr>
        <w:t xml:space="preserve"> </w:t>
      </w:r>
      <w:r>
        <w:rPr>
          <w:sz w:val="28"/>
          <w:szCs w:val="28"/>
        </w:rPr>
        <w:t>1 настоящего раздела Правил, возлагаются:</w:t>
      </w:r>
    </w:p>
    <w:p w:rsidR="00A2120D" w:rsidRDefault="00A2120D" w:rsidP="00A84901">
      <w:pPr>
        <w:widowControl w:val="0"/>
        <w:numPr>
          <w:ilvl w:val="0"/>
          <w:numId w:val="95"/>
        </w:numPr>
        <w:shd w:val="clear" w:color="auto" w:fill="FFFFFF"/>
        <w:tabs>
          <w:tab w:val="left" w:pos="1162"/>
        </w:tabs>
        <w:autoSpaceDE w:val="0"/>
        <w:autoSpaceDN w:val="0"/>
        <w:adjustRightInd w:val="0"/>
        <w:spacing w:line="322" w:lineRule="exact"/>
        <w:ind w:firstLine="710"/>
        <w:jc w:val="both"/>
        <w:rPr>
          <w:spacing w:val="-1"/>
          <w:sz w:val="28"/>
          <w:szCs w:val="28"/>
        </w:rPr>
      </w:pPr>
      <w:r>
        <w:rPr>
          <w:sz w:val="28"/>
          <w:szCs w:val="28"/>
        </w:rPr>
        <w:t>по объектам, находящимся в государственной или муниципальной собственности, переданным во владение и (или) пользование третьим лицам, – на владельцев и (или) пользователей этих объектов: граждан и юридических лиц;</w:t>
      </w:r>
    </w:p>
    <w:p w:rsidR="00A2120D" w:rsidRDefault="00A2120D" w:rsidP="00A84901">
      <w:pPr>
        <w:widowControl w:val="0"/>
        <w:numPr>
          <w:ilvl w:val="0"/>
          <w:numId w:val="95"/>
        </w:numPr>
        <w:shd w:val="clear" w:color="auto" w:fill="FFFFFF"/>
        <w:tabs>
          <w:tab w:val="left" w:pos="1162"/>
          <w:tab w:val="left" w:pos="1330"/>
          <w:tab w:val="left" w:pos="3811"/>
          <w:tab w:val="left" w:pos="5150"/>
          <w:tab w:val="left" w:pos="6480"/>
          <w:tab w:val="left" w:pos="8045"/>
        </w:tabs>
        <w:autoSpaceDE w:val="0"/>
        <w:autoSpaceDN w:val="0"/>
        <w:adjustRightInd w:val="0"/>
        <w:spacing w:line="322" w:lineRule="exact"/>
        <w:ind w:right="5" w:firstLine="710"/>
        <w:jc w:val="both"/>
        <w:rPr>
          <w:spacing w:val="-1"/>
          <w:sz w:val="28"/>
          <w:szCs w:val="28"/>
        </w:rPr>
      </w:pPr>
      <w:r>
        <w:rPr>
          <w:sz w:val="28"/>
          <w:szCs w:val="28"/>
        </w:rPr>
        <w:t xml:space="preserve">по объектам, находящимся в государственной или муниципальной собственности, не переданным во владение и/или пользование третьим лицам, – на </w:t>
      </w:r>
      <w:r>
        <w:rPr>
          <w:spacing w:val="-2"/>
          <w:sz w:val="28"/>
          <w:szCs w:val="28"/>
        </w:rPr>
        <w:t>органы</w:t>
      </w:r>
      <w:r>
        <w:rPr>
          <w:rFonts w:ascii="Arial" w:hAnsi="Arial" w:cs="Arial"/>
          <w:sz w:val="28"/>
          <w:szCs w:val="28"/>
        </w:rPr>
        <w:tab/>
      </w:r>
      <w:r>
        <w:rPr>
          <w:spacing w:val="-2"/>
          <w:sz w:val="28"/>
          <w:szCs w:val="28"/>
        </w:rPr>
        <w:t>государственной</w:t>
      </w:r>
      <w:r>
        <w:rPr>
          <w:rFonts w:ascii="Arial" w:hAnsi="Arial" w:cs="Arial"/>
          <w:sz w:val="28"/>
          <w:szCs w:val="28"/>
        </w:rPr>
        <w:tab/>
      </w:r>
      <w:r>
        <w:rPr>
          <w:spacing w:val="-2"/>
          <w:sz w:val="28"/>
          <w:szCs w:val="28"/>
        </w:rPr>
        <w:t>власти,</w:t>
      </w:r>
      <w:r>
        <w:rPr>
          <w:rFonts w:ascii="Arial" w:cs="Arial"/>
          <w:sz w:val="28"/>
          <w:szCs w:val="28"/>
        </w:rPr>
        <w:tab/>
      </w:r>
      <w:r>
        <w:rPr>
          <w:spacing w:val="-2"/>
          <w:sz w:val="28"/>
          <w:szCs w:val="28"/>
        </w:rPr>
        <w:t>органы</w:t>
      </w:r>
      <w:r>
        <w:rPr>
          <w:rFonts w:ascii="Arial" w:hAnsi="Arial" w:cs="Arial"/>
          <w:sz w:val="28"/>
          <w:szCs w:val="28"/>
        </w:rPr>
        <w:tab/>
      </w:r>
      <w:r>
        <w:rPr>
          <w:spacing w:val="-2"/>
          <w:sz w:val="28"/>
          <w:szCs w:val="28"/>
        </w:rPr>
        <w:t>местного</w:t>
      </w:r>
      <w:r w:rsidR="00F34350">
        <w:rPr>
          <w:spacing w:val="-2"/>
          <w:sz w:val="28"/>
          <w:szCs w:val="28"/>
        </w:rPr>
        <w:t xml:space="preserve"> </w:t>
      </w:r>
      <w:r>
        <w:rPr>
          <w:spacing w:val="-2"/>
          <w:sz w:val="28"/>
          <w:szCs w:val="28"/>
        </w:rPr>
        <w:t xml:space="preserve">самоуправления, </w:t>
      </w:r>
      <w:r>
        <w:rPr>
          <w:sz w:val="28"/>
          <w:szCs w:val="28"/>
        </w:rPr>
        <w:t>эксплуатационные организации;</w:t>
      </w:r>
    </w:p>
    <w:p w:rsidR="00A2120D" w:rsidRDefault="00A2120D" w:rsidP="00A2120D">
      <w:pPr>
        <w:shd w:val="clear" w:color="auto" w:fill="FFFFFF"/>
        <w:tabs>
          <w:tab w:val="left" w:pos="1046"/>
        </w:tabs>
        <w:spacing w:line="322" w:lineRule="exact"/>
        <w:ind w:right="5" w:firstLine="710"/>
        <w:jc w:val="both"/>
      </w:pPr>
      <w:r>
        <w:rPr>
          <w:spacing w:val="-1"/>
          <w:sz w:val="28"/>
          <w:szCs w:val="28"/>
        </w:rPr>
        <w:lastRenderedPageBreak/>
        <w:t>3)</w:t>
      </w:r>
      <w:r>
        <w:rPr>
          <w:sz w:val="28"/>
          <w:szCs w:val="28"/>
        </w:rPr>
        <w:tab/>
        <w:t>по объектам, находящимся в частной собственности, – на собственников</w:t>
      </w:r>
      <w:r>
        <w:rPr>
          <w:sz w:val="28"/>
          <w:szCs w:val="28"/>
        </w:rPr>
        <w:br/>
        <w:t>объектов – граждан и юридических лиц.</w:t>
      </w:r>
    </w:p>
    <w:p w:rsidR="00A2120D" w:rsidRDefault="00A2120D" w:rsidP="00A2120D">
      <w:pPr>
        <w:shd w:val="clear" w:color="auto" w:fill="FFFFFF"/>
        <w:spacing w:before="317" w:line="322" w:lineRule="exact"/>
        <w:ind w:left="1589" w:hanging="797"/>
      </w:pPr>
      <w:r>
        <w:rPr>
          <w:spacing w:val="-1"/>
          <w:sz w:val="28"/>
          <w:szCs w:val="28"/>
        </w:rPr>
        <w:t xml:space="preserve">7.3. Участие собственников (правообладателей) зданий (помещений в них) и </w:t>
      </w:r>
      <w:r>
        <w:rPr>
          <w:sz w:val="28"/>
          <w:szCs w:val="28"/>
        </w:rPr>
        <w:t>сооружений в благоустройстве прилегающих территорий</w:t>
      </w:r>
    </w:p>
    <w:p w:rsidR="00A2120D" w:rsidRDefault="00A2120D" w:rsidP="00F34350">
      <w:pPr>
        <w:shd w:val="clear" w:color="auto" w:fill="FFFFFF"/>
        <w:spacing w:line="322" w:lineRule="exact"/>
        <w:ind w:right="19" w:firstLine="710"/>
        <w:jc w:val="both"/>
      </w:pPr>
      <w:r>
        <w:rPr>
          <w:sz w:val="28"/>
          <w:szCs w:val="28"/>
        </w:rPr>
        <w:t xml:space="preserve">7.3.1. Собственники (правообладатели) зданий (помещений в них) и </w:t>
      </w:r>
      <w:r>
        <w:rPr>
          <w:spacing w:val="-6"/>
          <w:sz w:val="28"/>
          <w:szCs w:val="28"/>
        </w:rPr>
        <w:t xml:space="preserve">сооружений   участвуют   в   благоустройстве   прилегающих   территорий   в   порядке, </w:t>
      </w:r>
      <w:r>
        <w:rPr>
          <w:spacing w:val="-2"/>
          <w:sz w:val="28"/>
          <w:szCs w:val="28"/>
        </w:rPr>
        <w:t xml:space="preserve">установленном настоящими Правилами и иными нормативными правовыми актами, </w:t>
      </w:r>
      <w:r>
        <w:rPr>
          <w:sz w:val="28"/>
          <w:szCs w:val="28"/>
        </w:rPr>
        <w:t>регулирующими вопросы благоустройства, содержания территорий.</w:t>
      </w:r>
    </w:p>
    <w:p w:rsidR="00A2120D" w:rsidRDefault="00A2120D" w:rsidP="00A2120D">
      <w:pPr>
        <w:shd w:val="clear" w:color="auto" w:fill="FFFFFF"/>
        <w:tabs>
          <w:tab w:val="left" w:pos="1560"/>
        </w:tabs>
        <w:spacing w:line="322" w:lineRule="exact"/>
        <w:ind w:right="10" w:firstLine="710"/>
        <w:jc w:val="both"/>
      </w:pPr>
      <w:r>
        <w:rPr>
          <w:spacing w:val="-1"/>
          <w:sz w:val="28"/>
          <w:szCs w:val="28"/>
        </w:rPr>
        <w:t>7.3.2.</w:t>
      </w:r>
      <w:r>
        <w:rPr>
          <w:sz w:val="28"/>
          <w:szCs w:val="28"/>
        </w:rPr>
        <w:tab/>
        <w:t>Ответственными за благоустройство прилегающих территорий к</w:t>
      </w:r>
      <w:r>
        <w:rPr>
          <w:sz w:val="28"/>
          <w:szCs w:val="28"/>
        </w:rPr>
        <w:br/>
      </w:r>
      <w:r>
        <w:rPr>
          <w:spacing w:val="-2"/>
          <w:sz w:val="28"/>
          <w:szCs w:val="28"/>
        </w:rPr>
        <w:t>зданиям (помещениям в них) и сооружениям являются собственники, в случае, если</w:t>
      </w:r>
      <w:r>
        <w:rPr>
          <w:spacing w:val="-2"/>
          <w:sz w:val="28"/>
          <w:szCs w:val="28"/>
        </w:rPr>
        <w:br/>
      </w:r>
      <w:r>
        <w:rPr>
          <w:sz w:val="28"/>
          <w:szCs w:val="28"/>
        </w:rPr>
        <w:t>они не передали указанные объекты во владение и (или) пользование.</w:t>
      </w:r>
    </w:p>
    <w:p w:rsidR="00A2120D" w:rsidRDefault="00A2120D" w:rsidP="00A2120D">
      <w:pPr>
        <w:shd w:val="clear" w:color="auto" w:fill="FFFFFF"/>
        <w:tabs>
          <w:tab w:val="left" w:pos="1445"/>
          <w:tab w:val="left" w:pos="1546"/>
          <w:tab w:val="left" w:pos="2035"/>
          <w:tab w:val="left" w:pos="3158"/>
          <w:tab w:val="left" w:pos="4392"/>
          <w:tab w:val="left" w:pos="6058"/>
          <w:tab w:val="left" w:pos="8179"/>
          <w:tab w:val="left" w:pos="9922"/>
        </w:tabs>
        <w:spacing w:line="322" w:lineRule="exact"/>
        <w:ind w:firstLine="710"/>
        <w:jc w:val="both"/>
      </w:pPr>
      <w:r>
        <w:rPr>
          <w:spacing w:val="-1"/>
          <w:sz w:val="28"/>
          <w:szCs w:val="28"/>
        </w:rPr>
        <w:t>7.3.3.</w:t>
      </w:r>
      <w:r>
        <w:rPr>
          <w:sz w:val="28"/>
          <w:szCs w:val="28"/>
        </w:rPr>
        <w:tab/>
        <w:t>На придомовых (прилегающих) территориях многоквартирных домов,</w:t>
      </w:r>
      <w:r>
        <w:rPr>
          <w:sz w:val="28"/>
          <w:szCs w:val="28"/>
        </w:rPr>
        <w:br/>
      </w:r>
      <w:r>
        <w:rPr>
          <w:spacing w:val="-2"/>
          <w:sz w:val="28"/>
          <w:szCs w:val="28"/>
        </w:rPr>
        <w:t>входящих</w:t>
      </w:r>
      <w:r>
        <w:rPr>
          <w:rFonts w:ascii="Arial" w:hAnsi="Arial" w:cs="Arial"/>
          <w:sz w:val="28"/>
          <w:szCs w:val="28"/>
        </w:rPr>
        <w:tab/>
      </w:r>
      <w:r>
        <w:rPr>
          <w:sz w:val="28"/>
          <w:szCs w:val="28"/>
        </w:rPr>
        <w:t>в</w:t>
      </w:r>
      <w:r>
        <w:rPr>
          <w:rFonts w:ascii="Arial" w:hAnsi="Arial" w:cs="Arial"/>
          <w:sz w:val="28"/>
          <w:szCs w:val="28"/>
        </w:rPr>
        <w:tab/>
      </w:r>
      <w:r>
        <w:rPr>
          <w:spacing w:val="-3"/>
          <w:sz w:val="28"/>
          <w:szCs w:val="28"/>
        </w:rPr>
        <w:t>состав</w:t>
      </w:r>
      <w:r>
        <w:rPr>
          <w:rFonts w:ascii="Arial" w:hAnsi="Arial" w:cs="Arial"/>
          <w:sz w:val="28"/>
          <w:szCs w:val="28"/>
        </w:rPr>
        <w:tab/>
      </w:r>
      <w:r>
        <w:rPr>
          <w:spacing w:val="-3"/>
          <w:sz w:val="28"/>
          <w:szCs w:val="28"/>
        </w:rPr>
        <w:t>общего</w:t>
      </w:r>
      <w:r>
        <w:rPr>
          <w:rFonts w:ascii="Arial" w:hAnsi="Arial" w:cs="Arial"/>
          <w:sz w:val="28"/>
          <w:szCs w:val="28"/>
        </w:rPr>
        <w:tab/>
      </w:r>
      <w:r>
        <w:rPr>
          <w:spacing w:val="-3"/>
          <w:sz w:val="28"/>
          <w:szCs w:val="28"/>
        </w:rPr>
        <w:t>имущества</w:t>
      </w:r>
      <w:r>
        <w:rPr>
          <w:rFonts w:ascii="Arial" w:hAnsi="Arial" w:cs="Arial"/>
          <w:sz w:val="28"/>
          <w:szCs w:val="28"/>
        </w:rPr>
        <w:tab/>
      </w:r>
      <w:r>
        <w:rPr>
          <w:spacing w:val="-2"/>
          <w:sz w:val="28"/>
          <w:szCs w:val="28"/>
        </w:rPr>
        <w:t>собственников</w:t>
      </w:r>
      <w:r>
        <w:rPr>
          <w:rFonts w:ascii="Arial" w:hAnsi="Arial" w:cs="Arial"/>
          <w:sz w:val="28"/>
          <w:szCs w:val="28"/>
        </w:rPr>
        <w:tab/>
      </w:r>
      <w:r>
        <w:rPr>
          <w:spacing w:val="-2"/>
          <w:sz w:val="28"/>
          <w:szCs w:val="28"/>
        </w:rPr>
        <w:t>помещений</w:t>
      </w:r>
      <w:r w:rsidR="00F34350">
        <w:rPr>
          <w:spacing w:val="-2"/>
          <w:sz w:val="28"/>
          <w:szCs w:val="28"/>
        </w:rPr>
        <w:t xml:space="preserve"> </w:t>
      </w:r>
      <w:r>
        <w:rPr>
          <w:sz w:val="28"/>
          <w:szCs w:val="28"/>
        </w:rPr>
        <w:t>в</w:t>
      </w:r>
      <w:r>
        <w:rPr>
          <w:sz w:val="28"/>
          <w:szCs w:val="28"/>
        </w:rPr>
        <w:br/>
        <w:t>многоквартирном доме, ответственными за благоустройство прилегающей</w:t>
      </w:r>
      <w:r>
        <w:rPr>
          <w:sz w:val="28"/>
          <w:szCs w:val="28"/>
        </w:rPr>
        <w:br/>
        <w:t>территории в пределах земельного участка в отношении которого проведен</w:t>
      </w:r>
      <w:r>
        <w:rPr>
          <w:sz w:val="28"/>
          <w:szCs w:val="28"/>
        </w:rPr>
        <w:br/>
        <w:t>кадастровый учет, являются:</w:t>
      </w:r>
    </w:p>
    <w:p w:rsidR="00A2120D" w:rsidRDefault="00A2120D" w:rsidP="00A84901">
      <w:pPr>
        <w:widowControl w:val="0"/>
        <w:numPr>
          <w:ilvl w:val="0"/>
          <w:numId w:val="96"/>
        </w:numPr>
        <w:shd w:val="clear" w:color="auto" w:fill="FFFFFF"/>
        <w:tabs>
          <w:tab w:val="left" w:pos="1008"/>
        </w:tabs>
        <w:autoSpaceDE w:val="0"/>
        <w:autoSpaceDN w:val="0"/>
        <w:adjustRightInd w:val="0"/>
        <w:spacing w:line="322" w:lineRule="exact"/>
        <w:ind w:left="710"/>
        <w:rPr>
          <w:spacing w:val="-1"/>
          <w:sz w:val="28"/>
          <w:szCs w:val="28"/>
        </w:rPr>
      </w:pPr>
      <w:r>
        <w:rPr>
          <w:sz w:val="28"/>
          <w:szCs w:val="28"/>
        </w:rPr>
        <w:t>организации, осуществляющие управление многоквартирными домами;</w:t>
      </w:r>
    </w:p>
    <w:p w:rsidR="00A2120D" w:rsidRDefault="00A2120D" w:rsidP="00A84901">
      <w:pPr>
        <w:widowControl w:val="0"/>
        <w:numPr>
          <w:ilvl w:val="0"/>
          <w:numId w:val="96"/>
        </w:numPr>
        <w:shd w:val="clear" w:color="auto" w:fill="FFFFFF"/>
        <w:tabs>
          <w:tab w:val="left" w:pos="1008"/>
        </w:tabs>
        <w:autoSpaceDE w:val="0"/>
        <w:autoSpaceDN w:val="0"/>
        <w:adjustRightInd w:val="0"/>
        <w:spacing w:line="322" w:lineRule="exact"/>
        <w:ind w:right="14" w:firstLine="710"/>
        <w:jc w:val="both"/>
        <w:rPr>
          <w:spacing w:val="-1"/>
          <w:sz w:val="28"/>
          <w:szCs w:val="28"/>
        </w:rPr>
      </w:pPr>
      <w:r>
        <w:rPr>
          <w:spacing w:val="-2"/>
          <w:sz w:val="28"/>
          <w:szCs w:val="28"/>
        </w:rPr>
        <w:t xml:space="preserve">товарищества собственников жилья или кооперативы (жилищные или иные </w:t>
      </w:r>
      <w:r>
        <w:rPr>
          <w:sz w:val="28"/>
          <w:szCs w:val="28"/>
        </w:rPr>
        <w:t>специализированные потребительские кооперативы), осуществляющие управление многоквартирными домами;</w:t>
      </w:r>
    </w:p>
    <w:p w:rsidR="00A2120D" w:rsidRDefault="00A2120D" w:rsidP="00A2120D">
      <w:pPr>
        <w:shd w:val="clear" w:color="auto" w:fill="FFFFFF"/>
        <w:tabs>
          <w:tab w:val="left" w:pos="1094"/>
        </w:tabs>
        <w:spacing w:line="322" w:lineRule="exact"/>
        <w:ind w:right="10" w:firstLine="710"/>
        <w:jc w:val="both"/>
      </w:pPr>
      <w:r>
        <w:rPr>
          <w:spacing w:val="-1"/>
          <w:sz w:val="28"/>
          <w:szCs w:val="28"/>
        </w:rPr>
        <w:t>3)</w:t>
      </w:r>
      <w:r>
        <w:rPr>
          <w:sz w:val="28"/>
          <w:szCs w:val="28"/>
        </w:rPr>
        <w:tab/>
        <w:t>собственники помещений, если они избрали непосредственную форму</w:t>
      </w:r>
      <w:r>
        <w:rPr>
          <w:sz w:val="28"/>
          <w:szCs w:val="28"/>
        </w:rPr>
        <w:br/>
        <w:t>управления многоквартирным домом и если иное не установлено договором.</w:t>
      </w:r>
    </w:p>
    <w:p w:rsidR="00A2120D" w:rsidRDefault="00A2120D" w:rsidP="00A2120D">
      <w:pPr>
        <w:shd w:val="clear" w:color="auto" w:fill="FFFFFF"/>
        <w:tabs>
          <w:tab w:val="left" w:pos="1502"/>
        </w:tabs>
        <w:spacing w:line="322" w:lineRule="exact"/>
        <w:ind w:right="5" w:firstLine="710"/>
        <w:jc w:val="both"/>
      </w:pPr>
      <w:r>
        <w:rPr>
          <w:spacing w:val="-1"/>
          <w:sz w:val="28"/>
          <w:szCs w:val="28"/>
        </w:rPr>
        <w:t>7.3.4.</w:t>
      </w:r>
      <w:r>
        <w:rPr>
          <w:sz w:val="28"/>
          <w:szCs w:val="28"/>
        </w:rPr>
        <w:tab/>
        <w:t>В случае пересечения закрепленной территории с дорогой общего</w:t>
      </w:r>
      <w:r>
        <w:rPr>
          <w:sz w:val="28"/>
          <w:szCs w:val="28"/>
        </w:rPr>
        <w:br/>
        <w:t>пользования, размер закрепленной территории определяется до проезжей части</w:t>
      </w:r>
      <w:r>
        <w:rPr>
          <w:sz w:val="28"/>
          <w:szCs w:val="28"/>
        </w:rPr>
        <w:br/>
      </w:r>
      <w:r>
        <w:rPr>
          <w:spacing w:val="-1"/>
          <w:sz w:val="28"/>
          <w:szCs w:val="28"/>
        </w:rPr>
        <w:t>дороги. При пересечении прилегающих территорий двух и более объектов, размеры</w:t>
      </w:r>
      <w:r>
        <w:rPr>
          <w:spacing w:val="-1"/>
          <w:sz w:val="28"/>
          <w:szCs w:val="28"/>
        </w:rPr>
        <w:br/>
      </w:r>
      <w:r>
        <w:rPr>
          <w:sz w:val="28"/>
          <w:szCs w:val="28"/>
        </w:rPr>
        <w:t>которых фактически составляют менее размера, установленного настоящими</w:t>
      </w:r>
      <w:r>
        <w:rPr>
          <w:sz w:val="28"/>
          <w:szCs w:val="28"/>
        </w:rPr>
        <w:br/>
        <w:t>Правилами или муниципальным правовым актом, их размеры определяются</w:t>
      </w:r>
      <w:r>
        <w:rPr>
          <w:sz w:val="28"/>
          <w:szCs w:val="28"/>
        </w:rPr>
        <w:br/>
        <w:t>половиной расстояния между объектами.</w:t>
      </w:r>
    </w:p>
    <w:p w:rsidR="00A2120D" w:rsidRDefault="00A2120D" w:rsidP="00A2120D">
      <w:pPr>
        <w:shd w:val="clear" w:color="auto" w:fill="FFFFFF"/>
        <w:spacing w:before="317"/>
        <w:ind w:left="2597"/>
      </w:pPr>
      <w:r>
        <w:rPr>
          <w:sz w:val="28"/>
          <w:szCs w:val="28"/>
        </w:rPr>
        <w:t>8. Размещение строений на земельном участке</w:t>
      </w:r>
    </w:p>
    <w:p w:rsidR="00A2120D" w:rsidRDefault="00A2120D" w:rsidP="00A84901">
      <w:pPr>
        <w:widowControl w:val="0"/>
        <w:numPr>
          <w:ilvl w:val="0"/>
          <w:numId w:val="97"/>
        </w:numPr>
        <w:shd w:val="clear" w:color="auto" w:fill="FFFFFF"/>
        <w:tabs>
          <w:tab w:val="left" w:pos="1210"/>
        </w:tabs>
        <w:autoSpaceDE w:val="0"/>
        <w:autoSpaceDN w:val="0"/>
        <w:adjustRightInd w:val="0"/>
        <w:spacing w:line="322" w:lineRule="exact"/>
        <w:ind w:firstLine="710"/>
        <w:jc w:val="both"/>
        <w:rPr>
          <w:spacing w:val="-1"/>
          <w:sz w:val="28"/>
          <w:szCs w:val="28"/>
        </w:rPr>
      </w:pPr>
      <w:r>
        <w:rPr>
          <w:spacing w:val="-1"/>
          <w:sz w:val="28"/>
          <w:szCs w:val="28"/>
        </w:rPr>
        <w:t xml:space="preserve">Индивидуальный застройщик на земельном участке, принадлежащем ему на праве собственности, бессрочного (постоянного) пользования или аренды, имеет </w:t>
      </w:r>
      <w:r>
        <w:rPr>
          <w:sz w:val="28"/>
          <w:szCs w:val="28"/>
        </w:rPr>
        <w:t xml:space="preserve">право на строительство жилого дома, разного рода хозяйственных и вспомогательных построек согласно действующих архитектурно-планировочных, </w:t>
      </w:r>
      <w:r>
        <w:rPr>
          <w:spacing w:val="-1"/>
          <w:sz w:val="28"/>
          <w:szCs w:val="28"/>
        </w:rPr>
        <w:t xml:space="preserve">строительных, экологических, санитарно-гигиенических, противопожарных и иных </w:t>
      </w:r>
      <w:r>
        <w:rPr>
          <w:sz w:val="28"/>
          <w:szCs w:val="28"/>
        </w:rPr>
        <w:t>специальных требованиях (норм, правил, нормативов).</w:t>
      </w:r>
    </w:p>
    <w:p w:rsidR="00A2120D" w:rsidRDefault="00A2120D" w:rsidP="00A84901">
      <w:pPr>
        <w:widowControl w:val="0"/>
        <w:numPr>
          <w:ilvl w:val="0"/>
          <w:numId w:val="97"/>
        </w:numPr>
        <w:shd w:val="clear" w:color="auto" w:fill="FFFFFF"/>
        <w:tabs>
          <w:tab w:val="left" w:pos="1210"/>
        </w:tabs>
        <w:autoSpaceDE w:val="0"/>
        <w:autoSpaceDN w:val="0"/>
        <w:adjustRightInd w:val="0"/>
        <w:spacing w:line="322" w:lineRule="exact"/>
        <w:ind w:right="5" w:firstLine="710"/>
        <w:jc w:val="both"/>
        <w:rPr>
          <w:spacing w:val="-1"/>
          <w:sz w:val="28"/>
          <w:szCs w:val="28"/>
        </w:rPr>
      </w:pPr>
      <w:r>
        <w:rPr>
          <w:sz w:val="28"/>
          <w:szCs w:val="28"/>
        </w:rPr>
        <w:t xml:space="preserve">Расстояния от окон жилых помещений (комнат), кухонь и веранд жилых домов до стен жилых домов и хозяйственных построек (сарая, гаража, бани), расположенных на соседних земельных участках, должны быть не менее 6 метров. </w:t>
      </w:r>
      <w:r>
        <w:rPr>
          <w:spacing w:val="-3"/>
          <w:sz w:val="28"/>
          <w:szCs w:val="28"/>
        </w:rPr>
        <w:t xml:space="preserve">Расстояние от границ участка должно быть не менее 3 метров до стены жилого дома; </w:t>
      </w:r>
      <w:r>
        <w:rPr>
          <w:sz w:val="28"/>
          <w:szCs w:val="28"/>
        </w:rPr>
        <w:t xml:space="preserve">не менее 1 метра - до хозяйственных построек. При отсутствии централизованной канализации расстояние от туалета до стен ближайшего дома необходимо </w:t>
      </w:r>
      <w:r>
        <w:rPr>
          <w:spacing w:val="-2"/>
          <w:sz w:val="28"/>
          <w:szCs w:val="28"/>
        </w:rPr>
        <w:t xml:space="preserve">принимать не менее 12 метров, до источника водоснабжения (колодца) - не менее 25 </w:t>
      </w:r>
      <w:r>
        <w:rPr>
          <w:sz w:val="28"/>
          <w:szCs w:val="28"/>
        </w:rPr>
        <w:t>метров.</w:t>
      </w:r>
    </w:p>
    <w:p w:rsidR="00A2120D" w:rsidRDefault="00A2120D" w:rsidP="00A2120D">
      <w:pPr>
        <w:shd w:val="clear" w:color="auto" w:fill="FFFFFF"/>
        <w:spacing w:line="322" w:lineRule="exact"/>
        <w:ind w:right="10" w:firstLine="710"/>
        <w:jc w:val="both"/>
      </w:pPr>
      <w:r>
        <w:rPr>
          <w:sz w:val="28"/>
          <w:szCs w:val="28"/>
        </w:rPr>
        <w:lastRenderedPageBreak/>
        <w:t>Канализационный выгреб разрешается размещать только в границах отведенного земельного участка.</w:t>
      </w:r>
    </w:p>
    <w:p w:rsidR="00A2120D" w:rsidRDefault="00A2120D" w:rsidP="00A2120D">
      <w:pPr>
        <w:shd w:val="clear" w:color="auto" w:fill="FFFFFF"/>
        <w:spacing w:line="322" w:lineRule="exact"/>
        <w:ind w:left="710"/>
      </w:pPr>
      <w:r>
        <w:rPr>
          <w:spacing w:val="-1"/>
          <w:sz w:val="28"/>
          <w:szCs w:val="28"/>
        </w:rPr>
        <w:t>Санитарные надворные постройки (туалеты) размещаются в глубине участка.</w:t>
      </w:r>
    </w:p>
    <w:p w:rsidR="00A2120D" w:rsidRDefault="00A2120D" w:rsidP="00A2120D">
      <w:pPr>
        <w:shd w:val="clear" w:color="auto" w:fill="FFFFFF"/>
        <w:tabs>
          <w:tab w:val="left" w:pos="1277"/>
        </w:tabs>
        <w:spacing w:line="322" w:lineRule="exact"/>
        <w:ind w:right="5" w:firstLine="710"/>
        <w:jc w:val="both"/>
      </w:pPr>
      <w:r>
        <w:rPr>
          <w:spacing w:val="-1"/>
          <w:sz w:val="28"/>
          <w:szCs w:val="28"/>
        </w:rPr>
        <w:t>8.3.</w:t>
      </w:r>
      <w:r>
        <w:rPr>
          <w:sz w:val="28"/>
          <w:szCs w:val="28"/>
        </w:rPr>
        <w:tab/>
        <w:t>В сельских населенных пунктах в зонах застройки одноквартирными</w:t>
      </w:r>
      <w:r>
        <w:rPr>
          <w:sz w:val="28"/>
          <w:szCs w:val="28"/>
        </w:rPr>
        <w:br/>
        <w:t>жилыми домами (индивидуальными или блокированными) размещаемые группы</w:t>
      </w:r>
      <w:r>
        <w:rPr>
          <w:sz w:val="28"/>
          <w:szCs w:val="28"/>
        </w:rPr>
        <w:br/>
      </w:r>
      <w:r>
        <w:rPr>
          <w:spacing w:val="-14"/>
          <w:sz w:val="28"/>
          <w:szCs w:val="28"/>
        </w:rPr>
        <w:t>хозяйственных построек должны содержать более  30 блоков каждая.</w:t>
      </w:r>
    </w:p>
    <w:p w:rsidR="00A2120D" w:rsidRDefault="00A2120D" w:rsidP="00A2120D">
      <w:pPr>
        <w:shd w:val="clear" w:color="auto" w:fill="FFFFFF"/>
        <w:spacing w:line="322" w:lineRule="exact"/>
        <w:ind w:right="5"/>
        <w:jc w:val="both"/>
      </w:pPr>
      <w:r>
        <w:rPr>
          <w:sz w:val="28"/>
          <w:szCs w:val="28"/>
        </w:rPr>
        <w:t>Хозяйственные постройки для скота и птицы следует предусматривать на расстоянии от окон жилых помещений дома: одиночные или двойные - не менее 10 метров, до восьми блоков - не менее 25 метров, от восьми до 30 блоков – не менее 50 метров.</w:t>
      </w:r>
    </w:p>
    <w:p w:rsidR="00A2120D" w:rsidRDefault="00A2120D" w:rsidP="00A2120D">
      <w:pPr>
        <w:shd w:val="clear" w:color="auto" w:fill="FFFFFF"/>
        <w:spacing w:line="322" w:lineRule="exact"/>
        <w:ind w:firstLine="710"/>
        <w:jc w:val="both"/>
      </w:pPr>
      <w:r>
        <w:rPr>
          <w:sz w:val="28"/>
          <w:szCs w:val="28"/>
        </w:rPr>
        <w:t>8.4. Восстановление разрушившегося строения, либо строительство нового здания взамен разрушившегося, а так же перенос строений в пределах земельного участка осуществляется в соответствии со схемой планировочной организации земельного участка, разработанной органами архитектуры Курьинского района и согласованной с Администрацией сельсовета.</w:t>
      </w:r>
    </w:p>
    <w:p w:rsidR="00A2120D" w:rsidRDefault="00A2120D" w:rsidP="00A2120D">
      <w:pPr>
        <w:shd w:val="clear" w:color="auto" w:fill="FFFFFF"/>
        <w:spacing w:before="317"/>
        <w:ind w:left="1512"/>
      </w:pPr>
      <w:r>
        <w:rPr>
          <w:sz w:val="28"/>
          <w:szCs w:val="28"/>
        </w:rPr>
        <w:t>9. Особенности размещения нестационарных торговых объектов</w:t>
      </w:r>
    </w:p>
    <w:p w:rsidR="00A2120D" w:rsidRDefault="00A2120D" w:rsidP="00A84901">
      <w:pPr>
        <w:widowControl w:val="0"/>
        <w:numPr>
          <w:ilvl w:val="0"/>
          <w:numId w:val="98"/>
        </w:numPr>
        <w:shd w:val="clear" w:color="auto" w:fill="FFFFFF"/>
        <w:tabs>
          <w:tab w:val="left" w:pos="1195"/>
        </w:tabs>
        <w:autoSpaceDE w:val="0"/>
        <w:autoSpaceDN w:val="0"/>
        <w:adjustRightInd w:val="0"/>
        <w:spacing w:line="322" w:lineRule="exact"/>
        <w:ind w:right="14" w:firstLine="710"/>
        <w:jc w:val="both"/>
        <w:rPr>
          <w:spacing w:val="-1"/>
          <w:sz w:val="28"/>
          <w:szCs w:val="28"/>
        </w:rPr>
      </w:pPr>
      <w:r>
        <w:rPr>
          <w:spacing w:val="-2"/>
          <w:sz w:val="28"/>
          <w:szCs w:val="28"/>
        </w:rPr>
        <w:t xml:space="preserve">Размещение нестационарных торговых объектов на земельных участках, в </w:t>
      </w:r>
      <w:r>
        <w:rPr>
          <w:sz w:val="28"/>
          <w:szCs w:val="28"/>
        </w:rPr>
        <w:t>зданиях, строениях, сооружениях, находящихся в государственной собственности или муниципальной собственности, осуществляется в соответствии со схемой размещения нестационарных торговых объектов с учетом необходимости обеспечения устойчивого развития территорий и достижения нормативов минимальной обеспеченности населения площадью торговых объектов.</w:t>
      </w:r>
    </w:p>
    <w:p w:rsidR="00967DF4" w:rsidRDefault="00A2120D" w:rsidP="00A2120D">
      <w:pPr>
        <w:autoSpaceDE w:val="0"/>
        <w:autoSpaceDN w:val="0"/>
        <w:adjustRightInd w:val="0"/>
        <w:spacing w:after="150"/>
        <w:jc w:val="both"/>
        <w:rPr>
          <w:sz w:val="28"/>
          <w:szCs w:val="28"/>
        </w:rPr>
      </w:pPr>
      <w:r w:rsidRPr="006963D1">
        <w:rPr>
          <w:spacing w:val="-2"/>
          <w:sz w:val="28"/>
          <w:szCs w:val="28"/>
        </w:rPr>
        <w:t xml:space="preserve">Схема размещения нестационарных торговых объектов разрабатывается и </w:t>
      </w:r>
      <w:r w:rsidRPr="006963D1">
        <w:rPr>
          <w:spacing w:val="-3"/>
          <w:sz w:val="28"/>
          <w:szCs w:val="28"/>
        </w:rPr>
        <w:t>утверждается</w:t>
      </w:r>
      <w:r w:rsidRPr="006963D1">
        <w:rPr>
          <w:rFonts w:ascii="Arial" w:hAnsi="Arial" w:cs="Arial"/>
          <w:sz w:val="28"/>
          <w:szCs w:val="28"/>
        </w:rPr>
        <w:tab/>
      </w:r>
      <w:r w:rsidRPr="006963D1">
        <w:rPr>
          <w:spacing w:val="-3"/>
          <w:sz w:val="28"/>
          <w:szCs w:val="28"/>
        </w:rPr>
        <w:t>постановлением</w:t>
      </w:r>
      <w:r w:rsidRPr="006963D1">
        <w:rPr>
          <w:rFonts w:ascii="Arial" w:hAnsi="Arial" w:cs="Arial"/>
          <w:sz w:val="28"/>
          <w:szCs w:val="28"/>
        </w:rPr>
        <w:tab/>
      </w:r>
      <w:r w:rsidRPr="006963D1">
        <w:rPr>
          <w:sz w:val="28"/>
          <w:szCs w:val="28"/>
        </w:rPr>
        <w:t xml:space="preserve">Администрации Курьинского района Алтайского края, в порядке, установленном уполномоченным органом </w:t>
      </w:r>
      <w:r w:rsidRPr="00A2120D">
        <w:rPr>
          <w:sz w:val="28"/>
          <w:szCs w:val="28"/>
        </w:rPr>
        <w:t xml:space="preserve"> </w:t>
      </w:r>
      <w:r w:rsidRPr="006963D1">
        <w:rPr>
          <w:sz w:val="28"/>
          <w:szCs w:val="28"/>
        </w:rPr>
        <w:t>исполнительной власти субъекта Российской Федерации.</w:t>
      </w:r>
    </w:p>
    <w:sectPr w:rsidR="00967DF4" w:rsidSect="00F34350">
      <w:headerReference w:type="default" r:id="rId53"/>
      <w:headerReference w:type="first" r:id="rId54"/>
      <w:pgSz w:w="11906" w:h="16838"/>
      <w:pgMar w:top="1134" w:right="566" w:bottom="993"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2FAB" w:rsidRDefault="00872FAB">
      <w:r>
        <w:separator/>
      </w:r>
    </w:p>
  </w:endnote>
  <w:endnote w:type="continuationSeparator" w:id="0">
    <w:p w:rsidR="00872FAB" w:rsidRDefault="00872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XO Thames">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Bahnschrift Condensed">
    <w:panose1 w:val="020B0502040204020203"/>
    <w:charset w:val="CC"/>
    <w:family w:val="swiss"/>
    <w:pitch w:val="variable"/>
    <w:sig w:usb0="A00002C7" w:usb1="00000002"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2FAB" w:rsidRDefault="00872FAB">
      <w:r>
        <w:separator/>
      </w:r>
    </w:p>
  </w:footnote>
  <w:footnote w:type="continuationSeparator" w:id="0">
    <w:p w:rsidR="00872FAB" w:rsidRDefault="00872FAB">
      <w:r>
        <w:continuationSeparator/>
      </w:r>
    </w:p>
  </w:footnote>
  <w:footnote w:id="1">
    <w:p w:rsidR="00A2120D" w:rsidRDefault="00A2120D" w:rsidP="0085381F">
      <w:pPr>
        <w:pStyle w:val="af5"/>
      </w:pPr>
      <w:r>
        <w:rPr>
          <w:rStyle w:val="aff4"/>
        </w:rPr>
        <w:footnoteRef/>
      </w:r>
      <w:r>
        <w:t xml:space="preserve"> при условии наличия заключенного соглашения о взаимодействии между МФЦ и ОМСУ</w:t>
      </w:r>
    </w:p>
  </w:footnote>
  <w:footnote w:id="2">
    <w:p w:rsidR="00A2120D" w:rsidRDefault="00A2120D" w:rsidP="0085381F">
      <w:pPr>
        <w:pStyle w:val="af5"/>
        <w:jc w:val="both"/>
      </w:pPr>
      <w:r>
        <w:rPr>
          <w:rStyle w:val="aff4"/>
        </w:rPr>
        <w:footnoteRef/>
      </w:r>
      <w:r>
        <w:t xml:space="preserve"> </w:t>
      </w:r>
      <w:r w:rsidRPr="007A3EE5">
        <w:rPr>
          <w:szCs w:val="28"/>
        </w:rPr>
        <w:t xml:space="preserve">предоставление муниципальной услуги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Pr>
          <w:szCs w:val="28"/>
        </w:rPr>
        <w:t xml:space="preserve"> </w:t>
      </w:r>
      <w:r w:rsidRPr="001B4499">
        <w:rPr>
          <w:szCs w:val="28"/>
        </w:rPr>
        <w:t>либо при наличии регистрации на портале федеральной информационной адресной системы</w:t>
      </w:r>
    </w:p>
  </w:footnote>
  <w:footnote w:id="3">
    <w:p w:rsidR="00A2120D" w:rsidRDefault="00A2120D" w:rsidP="0085381F">
      <w:pPr>
        <w:pStyle w:val="af5"/>
        <w:jc w:val="both"/>
      </w:pPr>
      <w:r>
        <w:rPr>
          <w:rStyle w:val="aff4"/>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20D" w:rsidRDefault="00A2120D">
    <w:pPr>
      <w:pStyle w:val="af0"/>
      <w:jc w:val="center"/>
    </w:pPr>
    <w:r>
      <w:fldChar w:fldCharType="begin"/>
    </w:r>
    <w:r>
      <w:instrText xml:space="preserve">PAGE </w:instrText>
    </w:r>
    <w:r>
      <w:fldChar w:fldCharType="separate"/>
    </w:r>
    <w:r w:rsidR="00CF2D77">
      <w:rPr>
        <w:noProof/>
      </w:rPr>
      <w:t>64</w:t>
    </w:r>
    <w:r>
      <w:fldChar w:fldCharType="end"/>
    </w:r>
  </w:p>
  <w:p w:rsidR="00A2120D" w:rsidRDefault="00A2120D">
    <w:pPr>
      <w:pStyle w:val="af0"/>
      <w:jc w:val="righ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20D" w:rsidRDefault="00A2120D">
    <w:pPr>
      <w:pStyle w:val="af0"/>
    </w:pPr>
  </w:p>
  <w:p w:rsidR="00A2120D" w:rsidRDefault="00A2120D">
    <w:pPr>
      <w:pStyle w:val="af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20D" w:rsidRDefault="00A2120D">
    <w:pPr>
      <w:pStyle w:val="af0"/>
      <w:jc w:val="right"/>
      <w:rPr>
        <w:rFonts w:ascii="PT Astra Serif" w:hAnsi="PT Astra Serif"/>
        <w:sz w:val="24"/>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20D" w:rsidRDefault="00A2120D">
    <w:pPr>
      <w:pStyle w:val="af0"/>
      <w:jc w:val="right"/>
    </w:pPr>
    <w:r>
      <w:t>модельный муниципальный правовой акт</w:t>
    </w:r>
  </w:p>
  <w:p w:rsidR="00A2120D" w:rsidRDefault="00A2120D">
    <w:pPr>
      <w:pStyle w:val="af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26E2E2"/>
    <w:lvl w:ilvl="0">
      <w:numFmt w:val="bullet"/>
      <w:lvlText w:val="*"/>
      <w:lvlJc w:val="left"/>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2" w15:restartNumberingAfterBreak="0">
    <w:nsid w:val="00BC5687"/>
    <w:multiLevelType w:val="singleLevel"/>
    <w:tmpl w:val="A3D81764"/>
    <w:lvl w:ilvl="0">
      <w:start w:val="15"/>
      <w:numFmt w:val="decimal"/>
      <w:lvlText w:val="5.1.%1."/>
      <w:legacy w:legacy="1" w:legacySpace="0" w:legacyIndent="999"/>
      <w:lvlJc w:val="left"/>
      <w:rPr>
        <w:rFonts w:ascii="Times New Roman" w:hAnsi="Times New Roman" w:cs="Times New Roman" w:hint="default"/>
      </w:rPr>
    </w:lvl>
  </w:abstractNum>
  <w:abstractNum w:abstractNumId="3" w15:restartNumberingAfterBreak="0">
    <w:nsid w:val="011E03F2"/>
    <w:multiLevelType w:val="singleLevel"/>
    <w:tmpl w:val="376815CA"/>
    <w:lvl w:ilvl="0">
      <w:start w:val="2"/>
      <w:numFmt w:val="decimal"/>
      <w:lvlText w:val="%1)"/>
      <w:legacy w:legacy="1" w:legacySpace="0" w:legacyIndent="303"/>
      <w:lvlJc w:val="left"/>
      <w:rPr>
        <w:rFonts w:ascii="Times New Roman" w:hAnsi="Times New Roman" w:cs="Times New Roman" w:hint="default"/>
      </w:rPr>
    </w:lvl>
  </w:abstractNum>
  <w:abstractNum w:abstractNumId="4" w15:restartNumberingAfterBreak="0">
    <w:nsid w:val="023E3C03"/>
    <w:multiLevelType w:val="singleLevel"/>
    <w:tmpl w:val="EE0E33D4"/>
    <w:lvl w:ilvl="0">
      <w:start w:val="13"/>
      <w:numFmt w:val="decimal"/>
      <w:lvlText w:val="4.29.%1."/>
      <w:legacy w:legacy="1" w:legacySpace="0" w:legacyIndent="1028"/>
      <w:lvlJc w:val="left"/>
      <w:rPr>
        <w:rFonts w:ascii="Times New Roman" w:hAnsi="Times New Roman" w:cs="Times New Roman" w:hint="default"/>
      </w:rPr>
    </w:lvl>
  </w:abstractNum>
  <w:abstractNum w:abstractNumId="5" w15:restartNumberingAfterBreak="0">
    <w:nsid w:val="03115BC5"/>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6" w15:restartNumberingAfterBreak="0">
    <w:nsid w:val="0330699C"/>
    <w:multiLevelType w:val="singleLevel"/>
    <w:tmpl w:val="C8281BC0"/>
    <w:lvl w:ilvl="0">
      <w:start w:val="6"/>
      <w:numFmt w:val="decimal"/>
      <w:lvlText w:val="4.10.%1."/>
      <w:legacy w:legacy="1" w:legacySpace="0" w:legacyIndent="840"/>
      <w:lvlJc w:val="left"/>
      <w:rPr>
        <w:rFonts w:ascii="Times New Roman" w:hAnsi="Times New Roman" w:cs="Times New Roman" w:hint="default"/>
      </w:rPr>
    </w:lvl>
  </w:abstractNum>
  <w:abstractNum w:abstractNumId="7" w15:restartNumberingAfterBreak="0">
    <w:nsid w:val="040B456A"/>
    <w:multiLevelType w:val="singleLevel"/>
    <w:tmpl w:val="481E3AFC"/>
    <w:lvl w:ilvl="0">
      <w:start w:val="5"/>
      <w:numFmt w:val="decimal"/>
      <w:lvlText w:val="%1)"/>
      <w:legacy w:legacy="1" w:legacySpace="0" w:legacyIndent="303"/>
      <w:lvlJc w:val="left"/>
      <w:rPr>
        <w:rFonts w:ascii="Times New Roman" w:hAnsi="Times New Roman" w:cs="Times New Roman" w:hint="default"/>
      </w:rPr>
    </w:lvl>
  </w:abstractNum>
  <w:abstractNum w:abstractNumId="8" w15:restartNumberingAfterBreak="0">
    <w:nsid w:val="04FB377A"/>
    <w:multiLevelType w:val="singleLevel"/>
    <w:tmpl w:val="E5EC5190"/>
    <w:lvl w:ilvl="0">
      <w:start w:val="1"/>
      <w:numFmt w:val="decimal"/>
      <w:lvlText w:val="2.4.%1."/>
      <w:legacy w:legacy="1" w:legacySpace="0" w:legacyIndent="706"/>
      <w:lvlJc w:val="left"/>
      <w:rPr>
        <w:rFonts w:ascii="Times New Roman" w:hAnsi="Times New Roman" w:cs="Times New Roman" w:hint="default"/>
      </w:rPr>
    </w:lvl>
  </w:abstractNum>
  <w:abstractNum w:abstractNumId="9" w15:restartNumberingAfterBreak="0">
    <w:nsid w:val="067F533E"/>
    <w:multiLevelType w:val="singleLevel"/>
    <w:tmpl w:val="506EF1AC"/>
    <w:lvl w:ilvl="0">
      <w:start w:val="3"/>
      <w:numFmt w:val="decimal"/>
      <w:lvlText w:val="%1)"/>
      <w:legacy w:legacy="1" w:legacySpace="0" w:legacyIndent="375"/>
      <w:lvlJc w:val="left"/>
      <w:rPr>
        <w:rFonts w:ascii="Times New Roman" w:hAnsi="Times New Roman" w:cs="Times New Roman" w:hint="default"/>
      </w:rPr>
    </w:lvl>
  </w:abstractNum>
  <w:abstractNum w:abstractNumId="10" w15:restartNumberingAfterBreak="0">
    <w:nsid w:val="09B22FCE"/>
    <w:multiLevelType w:val="singleLevel"/>
    <w:tmpl w:val="69C07CBC"/>
    <w:lvl w:ilvl="0">
      <w:start w:val="1"/>
      <w:numFmt w:val="decimal"/>
      <w:lvlText w:val="4.13.%1."/>
      <w:legacy w:legacy="1" w:legacySpace="0" w:legacyIndent="864"/>
      <w:lvlJc w:val="left"/>
      <w:rPr>
        <w:rFonts w:ascii="Times New Roman" w:hAnsi="Times New Roman" w:cs="Times New Roman" w:hint="default"/>
      </w:rPr>
    </w:lvl>
  </w:abstractNum>
  <w:abstractNum w:abstractNumId="11" w15:restartNumberingAfterBreak="0">
    <w:nsid w:val="0A657E72"/>
    <w:multiLevelType w:val="singleLevel"/>
    <w:tmpl w:val="7714A4AE"/>
    <w:lvl w:ilvl="0">
      <w:start w:val="18"/>
      <w:numFmt w:val="decimal"/>
      <w:lvlText w:val="6.6.%1."/>
      <w:legacy w:legacy="1" w:legacySpace="0" w:legacyIndent="855"/>
      <w:lvlJc w:val="left"/>
      <w:rPr>
        <w:rFonts w:ascii="Times New Roman" w:hAnsi="Times New Roman" w:cs="Times New Roman" w:hint="default"/>
      </w:rPr>
    </w:lvl>
  </w:abstractNum>
  <w:abstractNum w:abstractNumId="12" w15:restartNumberingAfterBreak="0">
    <w:nsid w:val="0CD2155B"/>
    <w:multiLevelType w:val="singleLevel"/>
    <w:tmpl w:val="AE207B5E"/>
    <w:lvl w:ilvl="0">
      <w:start w:val="1"/>
      <w:numFmt w:val="decimal"/>
      <w:lvlText w:val="%1)"/>
      <w:legacy w:legacy="1" w:legacySpace="0" w:legacyIndent="308"/>
      <w:lvlJc w:val="left"/>
      <w:rPr>
        <w:rFonts w:ascii="Times New Roman" w:hAnsi="Times New Roman" w:cs="Times New Roman" w:hint="default"/>
      </w:rPr>
    </w:lvl>
  </w:abstractNum>
  <w:abstractNum w:abstractNumId="13" w15:restartNumberingAfterBreak="0">
    <w:nsid w:val="0CFD03BC"/>
    <w:multiLevelType w:val="singleLevel"/>
    <w:tmpl w:val="E0720B48"/>
    <w:lvl w:ilvl="0">
      <w:start w:val="1"/>
      <w:numFmt w:val="decimal"/>
      <w:lvlText w:val="%1)"/>
      <w:legacy w:legacy="1" w:legacySpace="0" w:legacyIndent="442"/>
      <w:lvlJc w:val="left"/>
      <w:rPr>
        <w:rFonts w:ascii="Times New Roman" w:hAnsi="Times New Roman" w:cs="Times New Roman" w:hint="default"/>
      </w:rPr>
    </w:lvl>
  </w:abstractNum>
  <w:abstractNum w:abstractNumId="14" w15:restartNumberingAfterBreak="0">
    <w:nsid w:val="0E5A4FA2"/>
    <w:multiLevelType w:val="singleLevel"/>
    <w:tmpl w:val="5E24E1DE"/>
    <w:lvl w:ilvl="0">
      <w:start w:val="9"/>
      <w:numFmt w:val="decimal"/>
      <w:lvlText w:val="4.29.%1."/>
      <w:legacy w:legacy="1" w:legacySpace="0" w:legacyIndent="984"/>
      <w:lvlJc w:val="left"/>
      <w:rPr>
        <w:rFonts w:ascii="Times New Roman" w:hAnsi="Times New Roman" w:cs="Times New Roman" w:hint="default"/>
      </w:rPr>
    </w:lvl>
  </w:abstractNum>
  <w:abstractNum w:abstractNumId="15" w15:restartNumberingAfterBreak="0">
    <w:nsid w:val="0EF86EB6"/>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16" w15:restartNumberingAfterBreak="0">
    <w:nsid w:val="10066028"/>
    <w:multiLevelType w:val="singleLevel"/>
    <w:tmpl w:val="5E569964"/>
    <w:lvl w:ilvl="0">
      <w:start w:val="16"/>
      <w:numFmt w:val="decimal"/>
      <w:lvlText w:val="6.6.%1."/>
      <w:legacy w:legacy="1" w:legacySpace="0" w:legacyIndent="855"/>
      <w:lvlJc w:val="left"/>
      <w:rPr>
        <w:rFonts w:ascii="Times New Roman" w:hAnsi="Times New Roman" w:cs="Times New Roman" w:hint="default"/>
      </w:rPr>
    </w:lvl>
  </w:abstractNum>
  <w:abstractNum w:abstractNumId="17" w15:restartNumberingAfterBreak="0">
    <w:nsid w:val="11A93140"/>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18" w15:restartNumberingAfterBreak="0">
    <w:nsid w:val="11D7153F"/>
    <w:multiLevelType w:val="singleLevel"/>
    <w:tmpl w:val="975C4A38"/>
    <w:lvl w:ilvl="0">
      <w:start w:val="4"/>
      <w:numFmt w:val="decimal"/>
      <w:lvlText w:val="%1."/>
      <w:legacy w:legacy="1" w:legacySpace="0" w:legacyIndent="461"/>
      <w:lvlJc w:val="left"/>
      <w:rPr>
        <w:rFonts w:ascii="Times New Roman" w:hAnsi="Times New Roman" w:cs="Times New Roman" w:hint="default"/>
      </w:rPr>
    </w:lvl>
  </w:abstractNum>
  <w:abstractNum w:abstractNumId="19" w15:restartNumberingAfterBreak="0">
    <w:nsid w:val="12050A62"/>
    <w:multiLevelType w:val="singleLevel"/>
    <w:tmpl w:val="10B8E820"/>
    <w:lvl w:ilvl="0">
      <w:start w:val="3"/>
      <w:numFmt w:val="decimal"/>
      <w:lvlText w:val="%1)"/>
      <w:legacy w:legacy="1" w:legacySpace="0" w:legacyIndent="461"/>
      <w:lvlJc w:val="left"/>
      <w:rPr>
        <w:rFonts w:ascii="Times New Roman" w:hAnsi="Times New Roman" w:cs="Times New Roman" w:hint="default"/>
      </w:rPr>
    </w:lvl>
  </w:abstractNum>
  <w:abstractNum w:abstractNumId="20" w15:restartNumberingAfterBreak="0">
    <w:nsid w:val="1210294E"/>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21" w15:restartNumberingAfterBreak="0">
    <w:nsid w:val="14357B85"/>
    <w:multiLevelType w:val="singleLevel"/>
    <w:tmpl w:val="02FE3134"/>
    <w:lvl w:ilvl="0">
      <w:start w:val="2"/>
      <w:numFmt w:val="decimal"/>
      <w:lvlText w:val="2.3.%1."/>
      <w:legacy w:legacy="1" w:legacySpace="0" w:legacyIndent="740"/>
      <w:lvlJc w:val="left"/>
      <w:rPr>
        <w:rFonts w:ascii="Times New Roman" w:hAnsi="Times New Roman" w:cs="Times New Roman" w:hint="default"/>
      </w:rPr>
    </w:lvl>
  </w:abstractNum>
  <w:abstractNum w:abstractNumId="22" w15:restartNumberingAfterBreak="0">
    <w:nsid w:val="14A54549"/>
    <w:multiLevelType w:val="singleLevel"/>
    <w:tmpl w:val="376815CA"/>
    <w:lvl w:ilvl="0">
      <w:start w:val="2"/>
      <w:numFmt w:val="decimal"/>
      <w:lvlText w:val="%1)"/>
      <w:legacy w:legacy="1" w:legacySpace="0" w:legacyIndent="303"/>
      <w:lvlJc w:val="left"/>
      <w:rPr>
        <w:rFonts w:ascii="Times New Roman" w:hAnsi="Times New Roman" w:cs="Times New Roman" w:hint="default"/>
      </w:rPr>
    </w:lvl>
  </w:abstractNum>
  <w:abstractNum w:abstractNumId="23" w15:restartNumberingAfterBreak="0">
    <w:nsid w:val="165C0C1D"/>
    <w:multiLevelType w:val="singleLevel"/>
    <w:tmpl w:val="A84E2B9A"/>
    <w:lvl w:ilvl="0">
      <w:start w:val="6"/>
      <w:numFmt w:val="decimal"/>
      <w:lvlText w:val="4.29.%1."/>
      <w:legacy w:legacy="1" w:legacySpace="0" w:legacyIndent="869"/>
      <w:lvlJc w:val="left"/>
      <w:rPr>
        <w:rFonts w:ascii="Times New Roman" w:hAnsi="Times New Roman" w:cs="Times New Roman" w:hint="default"/>
      </w:rPr>
    </w:lvl>
  </w:abstractNum>
  <w:abstractNum w:abstractNumId="24" w15:restartNumberingAfterBreak="0">
    <w:nsid w:val="167F48DF"/>
    <w:multiLevelType w:val="singleLevel"/>
    <w:tmpl w:val="AE207B5E"/>
    <w:lvl w:ilvl="0">
      <w:start w:val="1"/>
      <w:numFmt w:val="decimal"/>
      <w:lvlText w:val="%1)"/>
      <w:legacy w:legacy="1" w:legacySpace="0" w:legacyIndent="308"/>
      <w:lvlJc w:val="left"/>
      <w:rPr>
        <w:rFonts w:ascii="Times New Roman" w:hAnsi="Times New Roman" w:cs="Times New Roman" w:hint="default"/>
      </w:rPr>
    </w:lvl>
  </w:abstractNum>
  <w:abstractNum w:abstractNumId="25" w15:restartNumberingAfterBreak="0">
    <w:nsid w:val="16CA77B8"/>
    <w:multiLevelType w:val="singleLevel"/>
    <w:tmpl w:val="16DC4B44"/>
    <w:lvl w:ilvl="0">
      <w:start w:val="2"/>
      <w:numFmt w:val="decimal"/>
      <w:lvlText w:val="%1."/>
      <w:legacy w:legacy="1" w:legacySpace="0" w:legacyIndent="269"/>
      <w:lvlJc w:val="left"/>
      <w:rPr>
        <w:rFonts w:ascii="Times New Roman" w:hAnsi="Times New Roman" w:cs="Times New Roman" w:hint="default"/>
      </w:rPr>
    </w:lvl>
  </w:abstractNum>
  <w:abstractNum w:abstractNumId="26" w15:restartNumberingAfterBreak="0">
    <w:nsid w:val="1A6E31D8"/>
    <w:multiLevelType w:val="singleLevel"/>
    <w:tmpl w:val="376815CA"/>
    <w:lvl w:ilvl="0">
      <w:start w:val="2"/>
      <w:numFmt w:val="decimal"/>
      <w:lvlText w:val="%1)"/>
      <w:legacy w:legacy="1" w:legacySpace="0" w:legacyIndent="303"/>
      <w:lvlJc w:val="left"/>
      <w:rPr>
        <w:rFonts w:ascii="Times New Roman" w:hAnsi="Times New Roman" w:cs="Times New Roman" w:hint="default"/>
      </w:rPr>
    </w:lvl>
  </w:abstractNum>
  <w:abstractNum w:abstractNumId="27" w15:restartNumberingAfterBreak="0">
    <w:nsid w:val="1C2F7BE1"/>
    <w:multiLevelType w:val="singleLevel"/>
    <w:tmpl w:val="97FAE6B4"/>
    <w:lvl w:ilvl="0">
      <w:start w:val="1"/>
      <w:numFmt w:val="decimal"/>
      <w:lvlText w:val="4.29.%1."/>
      <w:legacy w:legacy="1" w:legacySpace="0" w:legacyIndent="922"/>
      <w:lvlJc w:val="left"/>
      <w:rPr>
        <w:rFonts w:ascii="Times New Roman" w:hAnsi="Times New Roman" w:cs="Times New Roman" w:hint="default"/>
      </w:rPr>
    </w:lvl>
  </w:abstractNum>
  <w:abstractNum w:abstractNumId="28" w15:restartNumberingAfterBreak="0">
    <w:nsid w:val="1E2D5CBE"/>
    <w:multiLevelType w:val="singleLevel"/>
    <w:tmpl w:val="3D2888DE"/>
    <w:lvl w:ilvl="0">
      <w:start w:val="2"/>
      <w:numFmt w:val="decimal"/>
      <w:lvlText w:val="6.1.%1."/>
      <w:legacy w:legacy="1" w:legacySpace="0" w:legacyIndent="802"/>
      <w:lvlJc w:val="left"/>
      <w:rPr>
        <w:rFonts w:ascii="Times New Roman" w:hAnsi="Times New Roman" w:cs="Times New Roman" w:hint="default"/>
      </w:rPr>
    </w:lvl>
  </w:abstractNum>
  <w:abstractNum w:abstractNumId="29" w15:restartNumberingAfterBreak="0">
    <w:nsid w:val="20632A82"/>
    <w:multiLevelType w:val="singleLevel"/>
    <w:tmpl w:val="D2128062"/>
    <w:lvl w:ilvl="0">
      <w:start w:val="2"/>
      <w:numFmt w:val="decimal"/>
      <w:lvlText w:val="4.15.%1."/>
      <w:legacy w:legacy="1" w:legacySpace="0" w:legacyIndent="836"/>
      <w:lvlJc w:val="left"/>
      <w:rPr>
        <w:rFonts w:ascii="Times New Roman" w:hAnsi="Times New Roman" w:cs="Times New Roman" w:hint="default"/>
      </w:rPr>
    </w:lvl>
  </w:abstractNum>
  <w:abstractNum w:abstractNumId="30" w15:restartNumberingAfterBreak="0">
    <w:nsid w:val="226A7845"/>
    <w:multiLevelType w:val="singleLevel"/>
    <w:tmpl w:val="83F6D99E"/>
    <w:lvl w:ilvl="0">
      <w:start w:val="1"/>
      <w:numFmt w:val="decimal"/>
      <w:lvlText w:val="%1)"/>
      <w:legacy w:legacy="1" w:legacySpace="0" w:legacyIndent="298"/>
      <w:lvlJc w:val="left"/>
      <w:rPr>
        <w:rFonts w:ascii="Times New Roman" w:hAnsi="Times New Roman" w:cs="Times New Roman" w:hint="default"/>
      </w:rPr>
    </w:lvl>
  </w:abstractNum>
  <w:abstractNum w:abstractNumId="31" w15:restartNumberingAfterBreak="0">
    <w:nsid w:val="22821932"/>
    <w:multiLevelType w:val="singleLevel"/>
    <w:tmpl w:val="89F64E6C"/>
    <w:lvl w:ilvl="0">
      <w:start w:val="1"/>
      <w:numFmt w:val="decimal"/>
      <w:lvlText w:val="5.8.%1."/>
      <w:legacy w:legacy="1" w:legacySpace="0" w:legacyIndent="797"/>
      <w:lvlJc w:val="left"/>
      <w:rPr>
        <w:rFonts w:ascii="Times New Roman" w:hAnsi="Times New Roman" w:cs="Times New Roman" w:hint="default"/>
      </w:rPr>
    </w:lvl>
  </w:abstractNum>
  <w:abstractNum w:abstractNumId="32" w15:restartNumberingAfterBreak="0">
    <w:nsid w:val="242E30CE"/>
    <w:multiLevelType w:val="singleLevel"/>
    <w:tmpl w:val="2FEE4AFC"/>
    <w:lvl w:ilvl="0">
      <w:start w:val="27"/>
      <w:numFmt w:val="decimal"/>
      <w:lvlText w:val="%1."/>
      <w:legacy w:legacy="1" w:legacySpace="0" w:legacyIndent="418"/>
      <w:lvlJc w:val="left"/>
      <w:rPr>
        <w:rFonts w:ascii="Times New Roman" w:hAnsi="Times New Roman" w:cs="Times New Roman" w:hint="default"/>
      </w:rPr>
    </w:lvl>
  </w:abstractNum>
  <w:abstractNum w:abstractNumId="33" w15:restartNumberingAfterBreak="0">
    <w:nsid w:val="273720D0"/>
    <w:multiLevelType w:val="singleLevel"/>
    <w:tmpl w:val="0C44EDDA"/>
    <w:lvl w:ilvl="0">
      <w:start w:val="1"/>
      <w:numFmt w:val="decimal"/>
      <w:lvlText w:val="%1."/>
      <w:legacy w:legacy="1" w:legacySpace="0" w:legacyIndent="442"/>
      <w:lvlJc w:val="left"/>
      <w:rPr>
        <w:rFonts w:ascii="Times New Roman" w:hAnsi="Times New Roman" w:cs="Times New Roman" w:hint="default"/>
      </w:rPr>
    </w:lvl>
  </w:abstractNum>
  <w:abstractNum w:abstractNumId="34" w15:restartNumberingAfterBreak="0">
    <w:nsid w:val="28AC013D"/>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35" w15:restartNumberingAfterBreak="0">
    <w:nsid w:val="290E25C8"/>
    <w:multiLevelType w:val="singleLevel"/>
    <w:tmpl w:val="3272A6D6"/>
    <w:lvl w:ilvl="0">
      <w:start w:val="11"/>
      <w:numFmt w:val="decimal"/>
      <w:lvlText w:val="%1."/>
      <w:legacy w:legacy="1" w:legacySpace="0" w:legacyIndent="452"/>
      <w:lvlJc w:val="left"/>
      <w:rPr>
        <w:rFonts w:ascii="Times New Roman" w:hAnsi="Times New Roman" w:cs="Times New Roman" w:hint="default"/>
      </w:rPr>
    </w:lvl>
  </w:abstractNum>
  <w:abstractNum w:abstractNumId="36" w15:restartNumberingAfterBreak="0">
    <w:nsid w:val="29926E07"/>
    <w:multiLevelType w:val="singleLevel"/>
    <w:tmpl w:val="8A6A8DC6"/>
    <w:lvl w:ilvl="0">
      <w:start w:val="1"/>
      <w:numFmt w:val="decimal"/>
      <w:lvlText w:val="%1."/>
      <w:legacy w:legacy="1" w:legacySpace="0" w:legacyIndent="394"/>
      <w:lvlJc w:val="left"/>
      <w:rPr>
        <w:rFonts w:ascii="Times New Roman" w:hAnsi="Times New Roman" w:cs="Times New Roman" w:hint="default"/>
      </w:rPr>
    </w:lvl>
  </w:abstractNum>
  <w:abstractNum w:abstractNumId="37" w15:restartNumberingAfterBreak="0">
    <w:nsid w:val="2A7A5288"/>
    <w:multiLevelType w:val="singleLevel"/>
    <w:tmpl w:val="05F4CA3A"/>
    <w:lvl w:ilvl="0">
      <w:start w:val="2"/>
      <w:numFmt w:val="decimal"/>
      <w:lvlText w:val="6.2.%1."/>
      <w:legacy w:legacy="1" w:legacySpace="0" w:legacyIndent="720"/>
      <w:lvlJc w:val="left"/>
      <w:rPr>
        <w:rFonts w:ascii="Times New Roman" w:hAnsi="Times New Roman" w:cs="Times New Roman" w:hint="default"/>
      </w:rPr>
    </w:lvl>
  </w:abstractNum>
  <w:abstractNum w:abstractNumId="38" w15:restartNumberingAfterBreak="0">
    <w:nsid w:val="2B9407D5"/>
    <w:multiLevelType w:val="singleLevel"/>
    <w:tmpl w:val="61289472"/>
    <w:lvl w:ilvl="0">
      <w:start w:val="7"/>
      <w:numFmt w:val="decimal"/>
      <w:lvlText w:val="%1."/>
      <w:legacy w:legacy="1" w:legacySpace="0" w:legacyIndent="279"/>
      <w:lvlJc w:val="left"/>
      <w:rPr>
        <w:rFonts w:ascii="Times New Roman" w:hAnsi="Times New Roman" w:cs="Times New Roman" w:hint="default"/>
      </w:rPr>
    </w:lvl>
  </w:abstractNum>
  <w:abstractNum w:abstractNumId="39" w15:restartNumberingAfterBreak="0">
    <w:nsid w:val="2C25363B"/>
    <w:multiLevelType w:val="singleLevel"/>
    <w:tmpl w:val="86446B78"/>
    <w:lvl w:ilvl="0">
      <w:start w:val="4"/>
      <w:numFmt w:val="decimal"/>
      <w:lvlText w:val="4.26.%1."/>
      <w:legacy w:legacy="1" w:legacySpace="0" w:legacyIndent="994"/>
      <w:lvlJc w:val="left"/>
      <w:rPr>
        <w:rFonts w:ascii="Times New Roman" w:hAnsi="Times New Roman" w:cs="Times New Roman" w:hint="default"/>
      </w:rPr>
    </w:lvl>
  </w:abstractNum>
  <w:abstractNum w:abstractNumId="40" w15:restartNumberingAfterBreak="0">
    <w:nsid w:val="2CA27047"/>
    <w:multiLevelType w:val="singleLevel"/>
    <w:tmpl w:val="2DD2526E"/>
    <w:lvl w:ilvl="0">
      <w:start w:val="3"/>
      <w:numFmt w:val="decimal"/>
      <w:lvlText w:val="%1)"/>
      <w:legacy w:legacy="1" w:legacySpace="0" w:legacyIndent="360"/>
      <w:lvlJc w:val="left"/>
      <w:rPr>
        <w:rFonts w:ascii="Times New Roman" w:hAnsi="Times New Roman" w:cs="Times New Roman" w:hint="default"/>
      </w:rPr>
    </w:lvl>
  </w:abstractNum>
  <w:abstractNum w:abstractNumId="41" w15:restartNumberingAfterBreak="0">
    <w:nsid w:val="2DA709E3"/>
    <w:multiLevelType w:val="hybridMultilevel"/>
    <w:tmpl w:val="8CBCADB2"/>
    <w:lvl w:ilvl="0" w:tplc="0419000F">
      <w:start w:val="4"/>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26463B6"/>
    <w:multiLevelType w:val="singleLevel"/>
    <w:tmpl w:val="ED30F162"/>
    <w:lvl w:ilvl="0">
      <w:start w:val="1"/>
      <w:numFmt w:val="decimal"/>
      <w:lvlText w:val="%1)"/>
      <w:legacy w:legacy="1" w:legacySpace="0" w:legacyIndent="394"/>
      <w:lvlJc w:val="left"/>
      <w:rPr>
        <w:rFonts w:ascii="Times New Roman" w:hAnsi="Times New Roman" w:cs="Times New Roman" w:hint="default"/>
      </w:rPr>
    </w:lvl>
  </w:abstractNum>
  <w:abstractNum w:abstractNumId="43" w15:restartNumberingAfterBreak="0">
    <w:nsid w:val="334F29E7"/>
    <w:multiLevelType w:val="singleLevel"/>
    <w:tmpl w:val="7A14DEE2"/>
    <w:lvl w:ilvl="0">
      <w:start w:val="1"/>
      <w:numFmt w:val="decimal"/>
      <w:lvlText w:val="9.%1."/>
      <w:legacy w:legacy="1" w:legacySpace="0" w:legacyIndent="485"/>
      <w:lvlJc w:val="left"/>
      <w:rPr>
        <w:rFonts w:ascii="Times New Roman" w:hAnsi="Times New Roman" w:cs="Times New Roman" w:hint="default"/>
      </w:rPr>
    </w:lvl>
  </w:abstractNum>
  <w:abstractNum w:abstractNumId="44" w15:restartNumberingAfterBreak="0">
    <w:nsid w:val="34AE403B"/>
    <w:multiLevelType w:val="singleLevel"/>
    <w:tmpl w:val="ABDA5704"/>
    <w:lvl w:ilvl="0">
      <w:start w:val="2"/>
      <w:numFmt w:val="decimal"/>
      <w:lvlText w:val="6.9.%1."/>
      <w:legacy w:legacy="1" w:legacySpace="0" w:legacyIndent="701"/>
      <w:lvlJc w:val="left"/>
      <w:rPr>
        <w:rFonts w:ascii="Times New Roman" w:hAnsi="Times New Roman" w:cs="Times New Roman" w:hint="default"/>
      </w:rPr>
    </w:lvl>
  </w:abstractNum>
  <w:abstractNum w:abstractNumId="45" w15:restartNumberingAfterBreak="0">
    <w:nsid w:val="35257A46"/>
    <w:multiLevelType w:val="singleLevel"/>
    <w:tmpl w:val="4EA8D8F2"/>
    <w:lvl w:ilvl="0">
      <w:start w:val="4"/>
      <w:numFmt w:val="decimal"/>
      <w:lvlText w:val="%1."/>
      <w:legacy w:legacy="1" w:legacySpace="0" w:legacyIndent="279"/>
      <w:lvlJc w:val="left"/>
      <w:rPr>
        <w:rFonts w:ascii="Times New Roman" w:hAnsi="Times New Roman" w:cs="Times New Roman" w:hint="default"/>
      </w:rPr>
    </w:lvl>
  </w:abstractNum>
  <w:abstractNum w:abstractNumId="46" w15:restartNumberingAfterBreak="0">
    <w:nsid w:val="35EB3B5D"/>
    <w:multiLevelType w:val="singleLevel"/>
    <w:tmpl w:val="2F7E74E8"/>
    <w:lvl w:ilvl="0">
      <w:start w:val="8"/>
      <w:numFmt w:val="decimal"/>
      <w:lvlText w:val="4.19.%1."/>
      <w:legacy w:legacy="1" w:legacySpace="0" w:legacyIndent="984"/>
      <w:lvlJc w:val="left"/>
      <w:rPr>
        <w:rFonts w:ascii="Times New Roman" w:hAnsi="Times New Roman" w:cs="Times New Roman" w:hint="default"/>
      </w:rPr>
    </w:lvl>
  </w:abstractNum>
  <w:abstractNum w:abstractNumId="47" w15:restartNumberingAfterBreak="0">
    <w:nsid w:val="398F61C6"/>
    <w:multiLevelType w:val="singleLevel"/>
    <w:tmpl w:val="7E0C1858"/>
    <w:lvl w:ilvl="0">
      <w:start w:val="7"/>
      <w:numFmt w:val="decimal"/>
      <w:lvlText w:val="4.26.%1."/>
      <w:legacy w:legacy="1" w:legacySpace="0" w:legacyIndent="946"/>
      <w:lvlJc w:val="left"/>
      <w:rPr>
        <w:rFonts w:ascii="Times New Roman" w:hAnsi="Times New Roman" w:cs="Times New Roman" w:hint="default"/>
      </w:rPr>
    </w:lvl>
  </w:abstractNum>
  <w:abstractNum w:abstractNumId="48" w15:restartNumberingAfterBreak="0">
    <w:nsid w:val="3A4A6080"/>
    <w:multiLevelType w:val="singleLevel"/>
    <w:tmpl w:val="C34CB49C"/>
    <w:lvl w:ilvl="0">
      <w:start w:val="1"/>
      <w:numFmt w:val="decimal"/>
      <w:lvlText w:val="%1)"/>
      <w:legacy w:legacy="1" w:legacySpace="0" w:legacyIndent="312"/>
      <w:lvlJc w:val="left"/>
      <w:rPr>
        <w:rFonts w:ascii="Times New Roman" w:hAnsi="Times New Roman" w:cs="Times New Roman" w:hint="default"/>
      </w:rPr>
    </w:lvl>
  </w:abstractNum>
  <w:abstractNum w:abstractNumId="49" w15:restartNumberingAfterBreak="0">
    <w:nsid w:val="3AAE77A9"/>
    <w:multiLevelType w:val="singleLevel"/>
    <w:tmpl w:val="D52A54CA"/>
    <w:lvl w:ilvl="0">
      <w:start w:val="4"/>
      <w:numFmt w:val="decimal"/>
      <w:lvlText w:val="%1)"/>
      <w:legacy w:legacy="1" w:legacySpace="0" w:legacyIndent="293"/>
      <w:lvlJc w:val="left"/>
      <w:rPr>
        <w:rFonts w:ascii="Times New Roman" w:hAnsi="Times New Roman" w:cs="Times New Roman" w:hint="default"/>
      </w:rPr>
    </w:lvl>
  </w:abstractNum>
  <w:abstractNum w:abstractNumId="50" w15:restartNumberingAfterBreak="0">
    <w:nsid w:val="3C083F2D"/>
    <w:multiLevelType w:val="singleLevel"/>
    <w:tmpl w:val="BC3824CC"/>
    <w:lvl w:ilvl="0">
      <w:start w:val="1"/>
      <w:numFmt w:val="decimal"/>
      <w:lvlText w:val="1.4.%1."/>
      <w:legacy w:legacy="1" w:legacySpace="0" w:legacyIndent="855"/>
      <w:lvlJc w:val="left"/>
      <w:rPr>
        <w:rFonts w:ascii="Times New Roman" w:hAnsi="Times New Roman" w:cs="Times New Roman" w:hint="default"/>
      </w:rPr>
    </w:lvl>
  </w:abstractNum>
  <w:abstractNum w:abstractNumId="51" w15:restartNumberingAfterBreak="0">
    <w:nsid w:val="3D8B41A6"/>
    <w:multiLevelType w:val="singleLevel"/>
    <w:tmpl w:val="648826EA"/>
    <w:lvl w:ilvl="0">
      <w:start w:val="3"/>
      <w:numFmt w:val="decimal"/>
      <w:lvlText w:val="5.7.%1."/>
      <w:legacy w:legacy="1" w:legacySpace="0" w:legacyIndent="735"/>
      <w:lvlJc w:val="left"/>
      <w:rPr>
        <w:rFonts w:ascii="Times New Roman" w:hAnsi="Times New Roman" w:cs="Times New Roman" w:hint="default"/>
      </w:rPr>
    </w:lvl>
  </w:abstractNum>
  <w:abstractNum w:abstractNumId="52" w15:restartNumberingAfterBreak="0">
    <w:nsid w:val="3EDD591D"/>
    <w:multiLevelType w:val="singleLevel"/>
    <w:tmpl w:val="D6E47B16"/>
    <w:lvl w:ilvl="0">
      <w:start w:val="3"/>
      <w:numFmt w:val="decimal"/>
      <w:lvlText w:val="%1)"/>
      <w:legacy w:legacy="1" w:legacySpace="0" w:legacyIndent="298"/>
      <w:lvlJc w:val="left"/>
      <w:rPr>
        <w:rFonts w:ascii="Times New Roman" w:hAnsi="Times New Roman" w:cs="Times New Roman" w:hint="default"/>
      </w:rPr>
    </w:lvl>
  </w:abstractNum>
  <w:abstractNum w:abstractNumId="53" w15:restartNumberingAfterBreak="0">
    <w:nsid w:val="3F3A6548"/>
    <w:multiLevelType w:val="singleLevel"/>
    <w:tmpl w:val="A9DE4884"/>
    <w:lvl w:ilvl="0">
      <w:start w:val="8"/>
      <w:numFmt w:val="decimal"/>
      <w:lvlText w:val="4.14.%1."/>
      <w:legacy w:legacy="1" w:legacySpace="0" w:legacyIndent="831"/>
      <w:lvlJc w:val="left"/>
      <w:rPr>
        <w:rFonts w:ascii="Times New Roman" w:hAnsi="Times New Roman" w:cs="Times New Roman" w:hint="default"/>
      </w:rPr>
    </w:lvl>
  </w:abstractNum>
  <w:abstractNum w:abstractNumId="54" w15:restartNumberingAfterBreak="0">
    <w:nsid w:val="3FB53905"/>
    <w:multiLevelType w:val="singleLevel"/>
    <w:tmpl w:val="4DE6FF3E"/>
    <w:lvl w:ilvl="0">
      <w:start w:val="6"/>
      <w:numFmt w:val="decimal"/>
      <w:lvlText w:val="4.2.%1."/>
      <w:legacy w:legacy="1" w:legacySpace="0" w:legacyIndent="831"/>
      <w:lvlJc w:val="left"/>
      <w:rPr>
        <w:rFonts w:ascii="Times New Roman" w:hAnsi="Times New Roman" w:cs="Times New Roman" w:hint="default"/>
      </w:rPr>
    </w:lvl>
  </w:abstractNum>
  <w:abstractNum w:abstractNumId="55" w15:restartNumberingAfterBreak="0">
    <w:nsid w:val="443612FA"/>
    <w:multiLevelType w:val="singleLevel"/>
    <w:tmpl w:val="53101230"/>
    <w:lvl w:ilvl="0">
      <w:start w:val="11"/>
      <w:numFmt w:val="decimal"/>
      <w:lvlText w:val="6.6.%1."/>
      <w:legacy w:legacy="1" w:legacySpace="0" w:legacyIndent="860"/>
      <w:lvlJc w:val="left"/>
      <w:rPr>
        <w:rFonts w:ascii="Times New Roman" w:hAnsi="Times New Roman" w:cs="Times New Roman" w:hint="default"/>
      </w:rPr>
    </w:lvl>
  </w:abstractNum>
  <w:abstractNum w:abstractNumId="56" w15:restartNumberingAfterBreak="0">
    <w:nsid w:val="443B54AA"/>
    <w:multiLevelType w:val="singleLevel"/>
    <w:tmpl w:val="AD32F612"/>
    <w:lvl w:ilvl="0">
      <w:start w:val="4"/>
      <w:numFmt w:val="decimal"/>
      <w:lvlText w:val="%1)"/>
      <w:legacy w:legacy="1" w:legacySpace="0" w:legacyIndent="298"/>
      <w:lvlJc w:val="left"/>
      <w:rPr>
        <w:rFonts w:ascii="Times New Roman" w:hAnsi="Times New Roman" w:cs="Times New Roman" w:hint="default"/>
      </w:rPr>
    </w:lvl>
  </w:abstractNum>
  <w:abstractNum w:abstractNumId="57" w15:restartNumberingAfterBreak="0">
    <w:nsid w:val="444309DE"/>
    <w:multiLevelType w:val="singleLevel"/>
    <w:tmpl w:val="7C8EDED8"/>
    <w:lvl w:ilvl="0">
      <w:start w:val="4"/>
      <w:numFmt w:val="decimal"/>
      <w:lvlText w:val="%1."/>
      <w:legacy w:legacy="1" w:legacySpace="0" w:legacyIndent="269"/>
      <w:lvlJc w:val="left"/>
      <w:rPr>
        <w:rFonts w:ascii="Times New Roman" w:hAnsi="Times New Roman" w:cs="Times New Roman" w:hint="default"/>
      </w:rPr>
    </w:lvl>
  </w:abstractNum>
  <w:abstractNum w:abstractNumId="58" w15:restartNumberingAfterBreak="0">
    <w:nsid w:val="44872F47"/>
    <w:multiLevelType w:val="singleLevel"/>
    <w:tmpl w:val="E750AB7A"/>
    <w:lvl w:ilvl="0">
      <w:start w:val="3"/>
      <w:numFmt w:val="decimal"/>
      <w:lvlText w:val="%1)"/>
      <w:legacy w:legacy="1" w:legacySpace="0" w:legacyIndent="312"/>
      <w:lvlJc w:val="left"/>
      <w:rPr>
        <w:rFonts w:ascii="Times New Roman" w:hAnsi="Times New Roman" w:cs="Times New Roman" w:hint="default"/>
      </w:rPr>
    </w:lvl>
  </w:abstractNum>
  <w:abstractNum w:abstractNumId="59" w15:restartNumberingAfterBreak="0">
    <w:nsid w:val="46CA6770"/>
    <w:multiLevelType w:val="singleLevel"/>
    <w:tmpl w:val="051C5118"/>
    <w:lvl w:ilvl="0">
      <w:start w:val="1"/>
      <w:numFmt w:val="decimal"/>
      <w:lvlText w:val="6.10.%1."/>
      <w:legacy w:legacy="1" w:legacySpace="0" w:legacyIndent="869"/>
      <w:lvlJc w:val="left"/>
      <w:rPr>
        <w:rFonts w:ascii="Times New Roman" w:hAnsi="Times New Roman" w:cs="Times New Roman" w:hint="default"/>
      </w:rPr>
    </w:lvl>
  </w:abstractNum>
  <w:abstractNum w:abstractNumId="60" w15:restartNumberingAfterBreak="0">
    <w:nsid w:val="49F4666E"/>
    <w:multiLevelType w:val="singleLevel"/>
    <w:tmpl w:val="CBB8E24A"/>
    <w:lvl w:ilvl="0">
      <w:start w:val="3"/>
      <w:numFmt w:val="decimal"/>
      <w:lvlText w:val="%1."/>
      <w:legacy w:legacy="1" w:legacySpace="0" w:legacyIndent="404"/>
      <w:lvlJc w:val="left"/>
      <w:rPr>
        <w:rFonts w:ascii="Times New Roman" w:hAnsi="Times New Roman" w:cs="Times New Roman" w:hint="default"/>
      </w:rPr>
    </w:lvl>
  </w:abstractNum>
  <w:abstractNum w:abstractNumId="61" w15:restartNumberingAfterBreak="0">
    <w:nsid w:val="4AC11921"/>
    <w:multiLevelType w:val="singleLevel"/>
    <w:tmpl w:val="8DC66E26"/>
    <w:lvl w:ilvl="0">
      <w:start w:val="2"/>
      <w:numFmt w:val="decimal"/>
      <w:lvlText w:val="4.27.%1."/>
      <w:legacy w:legacy="1" w:legacySpace="0" w:legacyIndent="960"/>
      <w:lvlJc w:val="left"/>
      <w:rPr>
        <w:rFonts w:ascii="Times New Roman" w:hAnsi="Times New Roman" w:cs="Times New Roman" w:hint="default"/>
      </w:rPr>
    </w:lvl>
  </w:abstractNum>
  <w:abstractNum w:abstractNumId="62" w15:restartNumberingAfterBreak="0">
    <w:nsid w:val="4B8E5D87"/>
    <w:multiLevelType w:val="singleLevel"/>
    <w:tmpl w:val="A1D87DCC"/>
    <w:lvl w:ilvl="0">
      <w:start w:val="5"/>
      <w:numFmt w:val="decimal"/>
      <w:lvlText w:val="4.14.%1."/>
      <w:legacy w:legacy="1" w:legacySpace="0" w:legacyIndent="922"/>
      <w:lvlJc w:val="left"/>
      <w:rPr>
        <w:rFonts w:ascii="Times New Roman" w:hAnsi="Times New Roman" w:cs="Times New Roman" w:hint="default"/>
      </w:rPr>
    </w:lvl>
  </w:abstractNum>
  <w:abstractNum w:abstractNumId="63" w15:restartNumberingAfterBreak="0">
    <w:nsid w:val="4C274A64"/>
    <w:multiLevelType w:val="hybridMultilevel"/>
    <w:tmpl w:val="2FA68176"/>
    <w:lvl w:ilvl="0" w:tplc="41A00B0C">
      <w:start w:val="1"/>
      <w:numFmt w:val="decimal"/>
      <w:lvlText w:val="%1."/>
      <w:lvlJc w:val="left"/>
      <w:pPr>
        <w:ind w:left="1069" w:hanging="360"/>
      </w:pPr>
      <w:rPr>
        <w:rFonts w:eastAsiaTheme="minorHAnsi"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15:restartNumberingAfterBreak="0">
    <w:nsid w:val="4C2C7623"/>
    <w:multiLevelType w:val="singleLevel"/>
    <w:tmpl w:val="C89CBD08"/>
    <w:lvl w:ilvl="0">
      <w:start w:val="3"/>
      <w:numFmt w:val="decimal"/>
      <w:lvlText w:val="%1)"/>
      <w:legacy w:legacy="1" w:legacySpace="0" w:legacyIndent="322"/>
      <w:lvlJc w:val="left"/>
      <w:rPr>
        <w:rFonts w:ascii="Times New Roman" w:hAnsi="Times New Roman" w:cs="Times New Roman" w:hint="default"/>
      </w:rPr>
    </w:lvl>
  </w:abstractNum>
  <w:abstractNum w:abstractNumId="65" w15:restartNumberingAfterBreak="0">
    <w:nsid w:val="4D93470C"/>
    <w:multiLevelType w:val="singleLevel"/>
    <w:tmpl w:val="D90A1230"/>
    <w:lvl w:ilvl="0">
      <w:start w:val="7"/>
      <w:numFmt w:val="decimal"/>
      <w:lvlText w:val="%1)"/>
      <w:legacy w:legacy="1" w:legacySpace="0" w:legacyIndent="303"/>
      <w:lvlJc w:val="left"/>
      <w:rPr>
        <w:rFonts w:ascii="Times New Roman" w:hAnsi="Times New Roman" w:cs="Times New Roman" w:hint="default"/>
      </w:rPr>
    </w:lvl>
  </w:abstractNum>
  <w:abstractNum w:abstractNumId="66" w15:restartNumberingAfterBreak="0">
    <w:nsid w:val="4E695530"/>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67" w15:restartNumberingAfterBreak="0">
    <w:nsid w:val="4EB528A3"/>
    <w:multiLevelType w:val="hybridMultilevel"/>
    <w:tmpl w:val="2DCEC400"/>
    <w:lvl w:ilvl="0" w:tplc="6BEA5F80">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68" w15:restartNumberingAfterBreak="0">
    <w:nsid w:val="4EBD6FC6"/>
    <w:multiLevelType w:val="singleLevel"/>
    <w:tmpl w:val="80A47C5C"/>
    <w:lvl w:ilvl="0">
      <w:start w:val="3"/>
      <w:numFmt w:val="decimal"/>
      <w:lvlText w:val="5.6.%1."/>
      <w:legacy w:legacy="1" w:legacySpace="0" w:legacyIndent="692"/>
      <w:lvlJc w:val="left"/>
      <w:rPr>
        <w:rFonts w:ascii="Times New Roman" w:hAnsi="Times New Roman" w:cs="Times New Roman" w:hint="default"/>
      </w:rPr>
    </w:lvl>
  </w:abstractNum>
  <w:abstractNum w:abstractNumId="69" w15:restartNumberingAfterBreak="0">
    <w:nsid w:val="520E1C75"/>
    <w:multiLevelType w:val="singleLevel"/>
    <w:tmpl w:val="F50EE050"/>
    <w:lvl w:ilvl="0">
      <w:start w:val="1"/>
      <w:numFmt w:val="decimal"/>
      <w:lvlText w:val="%1)"/>
      <w:legacy w:legacy="1" w:legacySpace="0" w:legacyIndent="413"/>
      <w:lvlJc w:val="left"/>
      <w:rPr>
        <w:rFonts w:ascii="Times New Roman" w:hAnsi="Times New Roman" w:cs="Times New Roman" w:hint="default"/>
      </w:rPr>
    </w:lvl>
  </w:abstractNum>
  <w:abstractNum w:abstractNumId="70" w15:restartNumberingAfterBreak="0">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15:restartNumberingAfterBreak="0">
    <w:nsid w:val="54CA0398"/>
    <w:multiLevelType w:val="singleLevel"/>
    <w:tmpl w:val="3716C486"/>
    <w:lvl w:ilvl="0">
      <w:start w:val="1"/>
      <w:numFmt w:val="decimal"/>
      <w:lvlText w:val="6.3.%1."/>
      <w:legacy w:legacy="1" w:legacySpace="0" w:legacyIndent="773"/>
      <w:lvlJc w:val="left"/>
      <w:rPr>
        <w:rFonts w:ascii="Times New Roman" w:hAnsi="Times New Roman" w:cs="Times New Roman" w:hint="default"/>
      </w:rPr>
    </w:lvl>
  </w:abstractNum>
  <w:abstractNum w:abstractNumId="72" w15:restartNumberingAfterBreak="0">
    <w:nsid w:val="55FC6B5F"/>
    <w:multiLevelType w:val="singleLevel"/>
    <w:tmpl w:val="D4E4D9EA"/>
    <w:lvl w:ilvl="0">
      <w:start w:val="3"/>
      <w:numFmt w:val="decimal"/>
      <w:lvlText w:val="5.3.%1."/>
      <w:legacy w:legacy="1" w:legacySpace="0" w:legacyIndent="864"/>
      <w:lvlJc w:val="left"/>
      <w:rPr>
        <w:rFonts w:ascii="Times New Roman" w:hAnsi="Times New Roman" w:cs="Times New Roman" w:hint="default"/>
      </w:rPr>
    </w:lvl>
  </w:abstractNum>
  <w:abstractNum w:abstractNumId="73" w15:restartNumberingAfterBreak="0">
    <w:nsid w:val="569309DE"/>
    <w:multiLevelType w:val="singleLevel"/>
    <w:tmpl w:val="76B46136"/>
    <w:lvl w:ilvl="0">
      <w:start w:val="1"/>
      <w:numFmt w:val="decimal"/>
      <w:lvlText w:val="%1)"/>
      <w:legacy w:legacy="1" w:legacySpace="0" w:legacyIndent="452"/>
      <w:lvlJc w:val="left"/>
      <w:rPr>
        <w:rFonts w:ascii="Times New Roman" w:hAnsi="Times New Roman" w:cs="Times New Roman" w:hint="default"/>
      </w:rPr>
    </w:lvl>
  </w:abstractNum>
  <w:abstractNum w:abstractNumId="74" w15:restartNumberingAfterBreak="0">
    <w:nsid w:val="58050529"/>
    <w:multiLevelType w:val="singleLevel"/>
    <w:tmpl w:val="6560690C"/>
    <w:lvl w:ilvl="0">
      <w:start w:val="1"/>
      <w:numFmt w:val="decimal"/>
      <w:lvlText w:val="4.19.%1."/>
      <w:legacy w:legacy="1" w:legacySpace="0" w:legacyIndent="831"/>
      <w:lvlJc w:val="left"/>
      <w:rPr>
        <w:rFonts w:ascii="Times New Roman" w:hAnsi="Times New Roman" w:cs="Times New Roman" w:hint="default"/>
      </w:rPr>
    </w:lvl>
  </w:abstractNum>
  <w:abstractNum w:abstractNumId="75" w15:restartNumberingAfterBreak="0">
    <w:nsid w:val="58353636"/>
    <w:multiLevelType w:val="singleLevel"/>
    <w:tmpl w:val="F6ACEA92"/>
    <w:lvl w:ilvl="0">
      <w:start w:val="1"/>
      <w:numFmt w:val="decimal"/>
      <w:lvlText w:val="%1."/>
      <w:legacy w:legacy="1" w:legacySpace="0" w:legacyIndent="322"/>
      <w:lvlJc w:val="left"/>
      <w:rPr>
        <w:rFonts w:ascii="Times New Roman" w:hAnsi="Times New Roman" w:cs="Times New Roman" w:hint="default"/>
      </w:rPr>
    </w:lvl>
  </w:abstractNum>
  <w:abstractNum w:abstractNumId="76" w15:restartNumberingAfterBreak="0">
    <w:nsid w:val="609871A9"/>
    <w:multiLevelType w:val="singleLevel"/>
    <w:tmpl w:val="68806896"/>
    <w:lvl w:ilvl="0">
      <w:start w:val="2"/>
      <w:numFmt w:val="decimal"/>
      <w:lvlText w:val="%1."/>
      <w:legacy w:legacy="1" w:legacySpace="0" w:legacyIndent="274"/>
      <w:lvlJc w:val="left"/>
      <w:rPr>
        <w:rFonts w:ascii="Times New Roman" w:hAnsi="Times New Roman" w:cs="Times New Roman" w:hint="default"/>
      </w:rPr>
    </w:lvl>
  </w:abstractNum>
  <w:abstractNum w:abstractNumId="77" w15:restartNumberingAfterBreak="0">
    <w:nsid w:val="61501872"/>
    <w:multiLevelType w:val="singleLevel"/>
    <w:tmpl w:val="04DCB264"/>
    <w:lvl w:ilvl="0">
      <w:start w:val="2"/>
      <w:numFmt w:val="decimal"/>
      <w:lvlText w:val="%1."/>
      <w:legacy w:legacy="1" w:legacySpace="0" w:legacyIndent="303"/>
      <w:lvlJc w:val="left"/>
      <w:rPr>
        <w:rFonts w:ascii="Times New Roman" w:hAnsi="Times New Roman" w:cs="Times New Roman" w:hint="default"/>
      </w:rPr>
    </w:lvl>
  </w:abstractNum>
  <w:abstractNum w:abstractNumId="78" w15:restartNumberingAfterBreak="0">
    <w:nsid w:val="619C5EDF"/>
    <w:multiLevelType w:val="singleLevel"/>
    <w:tmpl w:val="A27C0E3C"/>
    <w:lvl w:ilvl="0">
      <w:start w:val="2"/>
      <w:numFmt w:val="decimal"/>
      <w:lvlText w:val="%1)"/>
      <w:legacy w:legacy="1" w:legacySpace="0" w:legacyIndent="413"/>
      <w:lvlJc w:val="left"/>
      <w:rPr>
        <w:rFonts w:ascii="Times New Roman" w:hAnsi="Times New Roman" w:cs="Times New Roman" w:hint="default"/>
      </w:rPr>
    </w:lvl>
  </w:abstractNum>
  <w:abstractNum w:abstractNumId="79" w15:restartNumberingAfterBreak="0">
    <w:nsid w:val="621D2B1B"/>
    <w:multiLevelType w:val="singleLevel"/>
    <w:tmpl w:val="BFC225FA"/>
    <w:lvl w:ilvl="0">
      <w:start w:val="7"/>
      <w:numFmt w:val="decimal"/>
      <w:lvlText w:val="%1)"/>
      <w:legacy w:legacy="1" w:legacySpace="0" w:legacyIndent="346"/>
      <w:lvlJc w:val="left"/>
      <w:rPr>
        <w:rFonts w:ascii="Times New Roman" w:hAnsi="Times New Roman" w:cs="Times New Roman" w:hint="default"/>
      </w:rPr>
    </w:lvl>
  </w:abstractNum>
  <w:abstractNum w:abstractNumId="80" w15:restartNumberingAfterBreak="0">
    <w:nsid w:val="62552260"/>
    <w:multiLevelType w:val="singleLevel"/>
    <w:tmpl w:val="DFFEB1C6"/>
    <w:lvl w:ilvl="0">
      <w:start w:val="1"/>
      <w:numFmt w:val="decimal"/>
      <w:lvlText w:val="6.6.%1."/>
      <w:legacy w:legacy="1" w:legacySpace="0" w:legacyIndent="687"/>
      <w:lvlJc w:val="left"/>
      <w:rPr>
        <w:rFonts w:ascii="Times New Roman" w:hAnsi="Times New Roman" w:cs="Times New Roman" w:hint="default"/>
      </w:rPr>
    </w:lvl>
  </w:abstractNum>
  <w:abstractNum w:abstractNumId="81" w15:restartNumberingAfterBreak="0">
    <w:nsid w:val="639216FA"/>
    <w:multiLevelType w:val="singleLevel"/>
    <w:tmpl w:val="5C88523E"/>
    <w:lvl w:ilvl="0">
      <w:start w:val="2"/>
      <w:numFmt w:val="decimal"/>
      <w:lvlText w:val="4.14.%1."/>
      <w:legacy w:legacy="1" w:legacySpace="0" w:legacyIndent="903"/>
      <w:lvlJc w:val="left"/>
      <w:rPr>
        <w:rFonts w:ascii="Times New Roman" w:hAnsi="Times New Roman" w:cs="Times New Roman" w:hint="default"/>
      </w:rPr>
    </w:lvl>
  </w:abstractNum>
  <w:abstractNum w:abstractNumId="82" w15:restartNumberingAfterBreak="0">
    <w:nsid w:val="645613A1"/>
    <w:multiLevelType w:val="singleLevel"/>
    <w:tmpl w:val="83F6D99E"/>
    <w:lvl w:ilvl="0">
      <w:start w:val="1"/>
      <w:numFmt w:val="decimal"/>
      <w:lvlText w:val="%1)"/>
      <w:legacy w:legacy="1" w:legacySpace="0" w:legacyIndent="298"/>
      <w:lvlJc w:val="left"/>
      <w:rPr>
        <w:rFonts w:ascii="Times New Roman" w:hAnsi="Times New Roman" w:cs="Times New Roman" w:hint="default"/>
      </w:rPr>
    </w:lvl>
  </w:abstractNum>
  <w:abstractNum w:abstractNumId="83" w15:restartNumberingAfterBreak="0">
    <w:nsid w:val="665505A0"/>
    <w:multiLevelType w:val="multilevel"/>
    <w:tmpl w:val="11369E38"/>
    <w:lvl w:ilvl="0">
      <w:start w:val="2"/>
      <w:numFmt w:val="decimal"/>
      <w:lvlText w:val="%1."/>
      <w:lvlJc w:val="left"/>
      <w:pPr>
        <w:ind w:left="450" w:hanging="45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84" w15:restartNumberingAfterBreak="0">
    <w:nsid w:val="66964ED9"/>
    <w:multiLevelType w:val="singleLevel"/>
    <w:tmpl w:val="4DC4D348"/>
    <w:lvl w:ilvl="0">
      <w:start w:val="6"/>
      <w:numFmt w:val="decimal"/>
      <w:lvlText w:val="5.1.%1."/>
      <w:legacy w:legacy="1" w:legacySpace="0" w:legacyIndent="768"/>
      <w:lvlJc w:val="left"/>
      <w:rPr>
        <w:rFonts w:ascii="Times New Roman" w:hAnsi="Times New Roman" w:cs="Times New Roman" w:hint="default"/>
      </w:rPr>
    </w:lvl>
  </w:abstractNum>
  <w:abstractNum w:abstractNumId="85" w15:restartNumberingAfterBreak="0">
    <w:nsid w:val="68294C7E"/>
    <w:multiLevelType w:val="singleLevel"/>
    <w:tmpl w:val="63728D72"/>
    <w:lvl w:ilvl="0">
      <w:start w:val="4"/>
      <w:numFmt w:val="decimal"/>
      <w:lvlText w:val="%1."/>
      <w:legacy w:legacy="1" w:legacySpace="0" w:legacyIndent="274"/>
      <w:lvlJc w:val="left"/>
      <w:rPr>
        <w:rFonts w:ascii="Times New Roman" w:hAnsi="Times New Roman" w:cs="Times New Roman" w:hint="default"/>
      </w:rPr>
    </w:lvl>
  </w:abstractNum>
  <w:abstractNum w:abstractNumId="86" w15:restartNumberingAfterBreak="0">
    <w:nsid w:val="683C1647"/>
    <w:multiLevelType w:val="singleLevel"/>
    <w:tmpl w:val="D23AA0F4"/>
    <w:lvl w:ilvl="0">
      <w:start w:val="14"/>
      <w:numFmt w:val="decimal"/>
      <w:lvlText w:val="6.6.%1."/>
      <w:legacy w:legacy="1" w:legacySpace="0" w:legacyIndent="965"/>
      <w:lvlJc w:val="left"/>
      <w:rPr>
        <w:rFonts w:ascii="Times New Roman" w:hAnsi="Times New Roman" w:cs="Times New Roman" w:hint="default"/>
      </w:rPr>
    </w:lvl>
  </w:abstractNum>
  <w:abstractNum w:abstractNumId="87" w15:restartNumberingAfterBreak="0">
    <w:nsid w:val="6926162A"/>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88" w15:restartNumberingAfterBreak="0">
    <w:nsid w:val="6E9514E0"/>
    <w:multiLevelType w:val="singleLevel"/>
    <w:tmpl w:val="1642524C"/>
    <w:lvl w:ilvl="0">
      <w:start w:val="17"/>
      <w:numFmt w:val="decimal"/>
      <w:lvlText w:val="4.26.%1."/>
      <w:legacy w:legacy="1" w:legacySpace="0" w:legacyIndent="975"/>
      <w:lvlJc w:val="left"/>
      <w:rPr>
        <w:rFonts w:ascii="Times New Roman" w:hAnsi="Times New Roman" w:cs="Times New Roman" w:hint="default"/>
      </w:rPr>
    </w:lvl>
  </w:abstractNum>
  <w:abstractNum w:abstractNumId="89" w15:restartNumberingAfterBreak="0">
    <w:nsid w:val="72736876"/>
    <w:multiLevelType w:val="singleLevel"/>
    <w:tmpl w:val="8DEE4BA2"/>
    <w:lvl w:ilvl="0">
      <w:start w:val="3"/>
      <w:numFmt w:val="decimal"/>
      <w:lvlText w:val="4.8.%1."/>
      <w:legacy w:legacy="1" w:legacySpace="0" w:legacyIndent="759"/>
      <w:lvlJc w:val="left"/>
      <w:rPr>
        <w:rFonts w:ascii="Times New Roman" w:hAnsi="Times New Roman" w:cs="Times New Roman" w:hint="default"/>
      </w:rPr>
    </w:lvl>
  </w:abstractNum>
  <w:abstractNum w:abstractNumId="90" w15:restartNumberingAfterBreak="0">
    <w:nsid w:val="73C6550F"/>
    <w:multiLevelType w:val="singleLevel"/>
    <w:tmpl w:val="E3BE95D4"/>
    <w:lvl w:ilvl="0">
      <w:start w:val="1"/>
      <w:numFmt w:val="decimal"/>
      <w:lvlText w:val="8.%1."/>
      <w:legacy w:legacy="1" w:legacySpace="0" w:legacyIndent="500"/>
      <w:lvlJc w:val="left"/>
      <w:rPr>
        <w:rFonts w:ascii="Times New Roman" w:hAnsi="Times New Roman" w:cs="Times New Roman" w:hint="default"/>
      </w:rPr>
    </w:lvl>
  </w:abstractNum>
  <w:abstractNum w:abstractNumId="91" w15:restartNumberingAfterBreak="0">
    <w:nsid w:val="740E0BA9"/>
    <w:multiLevelType w:val="singleLevel"/>
    <w:tmpl w:val="FB8E2960"/>
    <w:lvl w:ilvl="0">
      <w:start w:val="8"/>
      <w:numFmt w:val="decimal"/>
      <w:lvlText w:val="6.4.%1."/>
      <w:legacy w:legacy="1" w:legacySpace="0" w:legacyIndent="850"/>
      <w:lvlJc w:val="left"/>
      <w:rPr>
        <w:rFonts w:ascii="Times New Roman" w:hAnsi="Times New Roman" w:cs="Times New Roman" w:hint="default"/>
      </w:rPr>
    </w:lvl>
  </w:abstractNum>
  <w:abstractNum w:abstractNumId="92" w15:restartNumberingAfterBreak="0">
    <w:nsid w:val="746E6E32"/>
    <w:multiLevelType w:val="singleLevel"/>
    <w:tmpl w:val="7E6803FE"/>
    <w:lvl w:ilvl="0">
      <w:start w:val="2"/>
      <w:numFmt w:val="decimal"/>
      <w:lvlText w:val="4.2.%1."/>
      <w:legacy w:legacy="1" w:legacySpace="0" w:legacyIndent="778"/>
      <w:lvlJc w:val="left"/>
      <w:rPr>
        <w:rFonts w:ascii="Times New Roman" w:hAnsi="Times New Roman" w:cs="Times New Roman" w:hint="default"/>
      </w:rPr>
    </w:lvl>
  </w:abstractNum>
  <w:abstractNum w:abstractNumId="93" w15:restartNumberingAfterBreak="0">
    <w:nsid w:val="77763EF0"/>
    <w:multiLevelType w:val="singleLevel"/>
    <w:tmpl w:val="8B98BDE8"/>
    <w:lvl w:ilvl="0">
      <w:start w:val="5"/>
      <w:numFmt w:val="decimal"/>
      <w:lvlText w:val="%1."/>
      <w:legacy w:legacy="1" w:legacySpace="0" w:legacyIndent="423"/>
      <w:lvlJc w:val="left"/>
      <w:rPr>
        <w:rFonts w:ascii="Times New Roman" w:hAnsi="Times New Roman" w:cs="Times New Roman" w:hint="default"/>
      </w:rPr>
    </w:lvl>
  </w:abstractNum>
  <w:abstractNum w:abstractNumId="94" w15:restartNumberingAfterBreak="0">
    <w:nsid w:val="78FC2019"/>
    <w:multiLevelType w:val="singleLevel"/>
    <w:tmpl w:val="4F168928"/>
    <w:lvl w:ilvl="0">
      <w:start w:val="19"/>
      <w:numFmt w:val="decimal"/>
      <w:lvlText w:val="%1."/>
      <w:legacy w:legacy="1" w:legacySpace="0" w:legacyIndent="413"/>
      <w:lvlJc w:val="left"/>
      <w:rPr>
        <w:rFonts w:ascii="Times New Roman" w:hAnsi="Times New Roman" w:cs="Times New Roman" w:hint="default"/>
      </w:rPr>
    </w:lvl>
  </w:abstractNum>
  <w:abstractNum w:abstractNumId="95" w15:restartNumberingAfterBreak="0">
    <w:nsid w:val="798A70EF"/>
    <w:multiLevelType w:val="singleLevel"/>
    <w:tmpl w:val="9CFAABBC"/>
    <w:lvl w:ilvl="0">
      <w:start w:val="32"/>
      <w:numFmt w:val="decimal"/>
      <w:lvlText w:val="%1."/>
      <w:legacy w:legacy="1" w:legacySpace="0" w:legacyIndent="432"/>
      <w:lvlJc w:val="left"/>
      <w:rPr>
        <w:rFonts w:ascii="Times New Roman" w:hAnsi="Times New Roman" w:cs="Times New Roman" w:hint="default"/>
      </w:rPr>
    </w:lvl>
  </w:abstractNum>
  <w:num w:numId="1">
    <w:abstractNumId w:val="83"/>
  </w:num>
  <w:num w:numId="2">
    <w:abstractNumId w:val="70"/>
  </w:num>
  <w:num w:numId="3">
    <w:abstractNumId w:val="67"/>
  </w:num>
  <w:num w:numId="4">
    <w:abstractNumId w:val="63"/>
  </w:num>
  <w:num w:numId="5">
    <w:abstractNumId w:val="25"/>
  </w:num>
  <w:num w:numId="6">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216"/>
        <w:lvlJc w:val="left"/>
        <w:rPr>
          <w:rFonts w:ascii="Times New Roman" w:hAnsi="Times New Roman" w:cs="Times New Roman" w:hint="default"/>
        </w:rPr>
      </w:lvl>
    </w:lvlOverride>
  </w:num>
  <w:num w:numId="8">
    <w:abstractNumId w:val="50"/>
  </w:num>
  <w:num w:numId="9">
    <w:abstractNumId w:val="3"/>
  </w:num>
  <w:num w:numId="10">
    <w:abstractNumId w:val="22"/>
  </w:num>
  <w:num w:numId="11">
    <w:abstractNumId w:val="0"/>
    <w:lvlOverride w:ilvl="0">
      <w:lvl w:ilvl="0">
        <w:start w:val="65535"/>
        <w:numFmt w:val="bullet"/>
        <w:lvlText w:val="-"/>
        <w:legacy w:legacy="1" w:legacySpace="0" w:legacyIndent="183"/>
        <w:lvlJc w:val="left"/>
        <w:rPr>
          <w:rFonts w:ascii="Times New Roman" w:hAnsi="Times New Roman" w:cs="Times New Roman" w:hint="default"/>
        </w:rPr>
      </w:lvl>
    </w:lvlOverride>
  </w:num>
  <w:num w:numId="12">
    <w:abstractNumId w:val="19"/>
  </w:num>
  <w:num w:numId="13">
    <w:abstractNumId w:val="79"/>
  </w:num>
  <w:num w:numId="14">
    <w:abstractNumId w:val="48"/>
  </w:num>
  <w:num w:numId="15">
    <w:abstractNumId w:val="21"/>
  </w:num>
  <w:num w:numId="16">
    <w:abstractNumId w:val="8"/>
  </w:num>
  <w:num w:numId="17">
    <w:abstractNumId w:val="0"/>
    <w:lvlOverride w:ilvl="0">
      <w:lvl w:ilvl="0">
        <w:start w:val="65535"/>
        <w:numFmt w:val="bullet"/>
        <w:lvlText w:val="-"/>
        <w:legacy w:legacy="1" w:legacySpace="0" w:legacyIndent="164"/>
        <w:lvlJc w:val="left"/>
        <w:rPr>
          <w:rFonts w:ascii="Times New Roman" w:hAnsi="Times New Roman" w:cs="Times New Roman" w:hint="default"/>
        </w:rPr>
      </w:lvl>
    </w:lvlOverride>
  </w:num>
  <w:num w:numId="18">
    <w:abstractNumId w:val="45"/>
  </w:num>
  <w:num w:numId="19">
    <w:abstractNumId w:val="38"/>
  </w:num>
  <w:num w:numId="20">
    <w:abstractNumId w:val="35"/>
  </w:num>
  <w:num w:numId="21">
    <w:abstractNumId w:val="94"/>
  </w:num>
  <w:num w:numId="22">
    <w:abstractNumId w:val="32"/>
  </w:num>
  <w:num w:numId="23">
    <w:abstractNumId w:val="95"/>
  </w:num>
  <w:num w:numId="24">
    <w:abstractNumId w:val="85"/>
  </w:num>
  <w:num w:numId="25">
    <w:abstractNumId w:val="92"/>
  </w:num>
  <w:num w:numId="26">
    <w:abstractNumId w:val="54"/>
  </w:num>
  <w:num w:numId="27">
    <w:abstractNumId w:val="60"/>
  </w:num>
  <w:num w:numId="28">
    <w:abstractNumId w:val="75"/>
  </w:num>
  <w:num w:numId="29">
    <w:abstractNumId w:val="0"/>
    <w:lvlOverride w:ilvl="0">
      <w:lvl w:ilvl="0">
        <w:start w:val="65535"/>
        <w:numFmt w:val="bullet"/>
        <w:lvlText w:val="-"/>
        <w:legacy w:legacy="1" w:legacySpace="0" w:legacyIndent="188"/>
        <w:lvlJc w:val="left"/>
        <w:rPr>
          <w:rFonts w:ascii="Times New Roman" w:hAnsi="Times New Roman" w:cs="Times New Roman" w:hint="default"/>
        </w:rPr>
      </w:lvl>
    </w:lvlOverride>
  </w:num>
  <w:num w:numId="30">
    <w:abstractNumId w:val="57"/>
  </w:num>
  <w:num w:numId="31">
    <w:abstractNumId w:val="76"/>
  </w:num>
  <w:num w:numId="32">
    <w:abstractNumId w:val="77"/>
  </w:num>
  <w:num w:numId="33">
    <w:abstractNumId w:val="18"/>
  </w:num>
  <w:num w:numId="34">
    <w:abstractNumId w:val="69"/>
  </w:num>
  <w:num w:numId="35">
    <w:abstractNumId w:val="93"/>
  </w:num>
  <w:num w:numId="36">
    <w:abstractNumId w:val="89"/>
  </w:num>
  <w:num w:numId="37">
    <w:abstractNumId w:val="6"/>
  </w:num>
  <w:num w:numId="38">
    <w:abstractNumId w:val="10"/>
  </w:num>
  <w:num w:numId="39">
    <w:abstractNumId w:val="81"/>
  </w:num>
  <w:num w:numId="40">
    <w:abstractNumId w:val="62"/>
  </w:num>
  <w:num w:numId="41">
    <w:abstractNumId w:val="53"/>
  </w:num>
  <w:num w:numId="42">
    <w:abstractNumId w:val="29"/>
  </w:num>
  <w:num w:numId="43">
    <w:abstractNumId w:val="74"/>
  </w:num>
  <w:num w:numId="44">
    <w:abstractNumId w:val="46"/>
  </w:num>
  <w:num w:numId="45">
    <w:abstractNumId w:val="33"/>
  </w:num>
  <w:num w:numId="46">
    <w:abstractNumId w:val="52"/>
  </w:num>
  <w:num w:numId="47">
    <w:abstractNumId w:val="65"/>
  </w:num>
  <w:num w:numId="48">
    <w:abstractNumId w:val="20"/>
  </w:num>
  <w:num w:numId="49">
    <w:abstractNumId w:val="78"/>
  </w:num>
  <w:num w:numId="50">
    <w:abstractNumId w:val="42"/>
  </w:num>
  <w:num w:numId="51">
    <w:abstractNumId w:val="5"/>
  </w:num>
  <w:num w:numId="52">
    <w:abstractNumId w:val="49"/>
  </w:num>
  <w:num w:numId="53">
    <w:abstractNumId w:val="34"/>
  </w:num>
  <w:num w:numId="54">
    <w:abstractNumId w:val="15"/>
  </w:num>
  <w:num w:numId="55">
    <w:abstractNumId w:val="64"/>
  </w:num>
  <w:num w:numId="56">
    <w:abstractNumId w:val="36"/>
  </w:num>
  <w:num w:numId="57">
    <w:abstractNumId w:val="39"/>
  </w:num>
  <w:num w:numId="58">
    <w:abstractNumId w:val="47"/>
  </w:num>
  <w:num w:numId="59">
    <w:abstractNumId w:val="40"/>
  </w:num>
  <w:num w:numId="60">
    <w:abstractNumId w:val="88"/>
  </w:num>
  <w:num w:numId="61">
    <w:abstractNumId w:val="61"/>
  </w:num>
  <w:num w:numId="62">
    <w:abstractNumId w:val="27"/>
  </w:num>
  <w:num w:numId="63">
    <w:abstractNumId w:val="23"/>
  </w:num>
  <w:num w:numId="64">
    <w:abstractNumId w:val="14"/>
  </w:num>
  <w:num w:numId="65">
    <w:abstractNumId w:val="58"/>
  </w:num>
  <w:num w:numId="66">
    <w:abstractNumId w:val="4"/>
  </w:num>
  <w:num w:numId="67">
    <w:abstractNumId w:val="84"/>
  </w:num>
  <w:num w:numId="68">
    <w:abstractNumId w:val="2"/>
  </w:num>
  <w:num w:numId="69">
    <w:abstractNumId w:val="72"/>
  </w:num>
  <w:num w:numId="70">
    <w:abstractNumId w:val="68"/>
  </w:num>
  <w:num w:numId="71">
    <w:abstractNumId w:val="51"/>
  </w:num>
  <w:num w:numId="72">
    <w:abstractNumId w:val="31"/>
  </w:num>
  <w:num w:numId="73">
    <w:abstractNumId w:val="13"/>
  </w:num>
  <w:num w:numId="74">
    <w:abstractNumId w:val="9"/>
  </w:num>
  <w:num w:numId="75">
    <w:abstractNumId w:val="7"/>
  </w:num>
  <w:num w:numId="76">
    <w:abstractNumId w:val="30"/>
  </w:num>
  <w:num w:numId="77">
    <w:abstractNumId w:val="28"/>
  </w:num>
  <w:num w:numId="78">
    <w:abstractNumId w:val="24"/>
  </w:num>
  <w:num w:numId="79">
    <w:abstractNumId w:val="37"/>
  </w:num>
  <w:num w:numId="80">
    <w:abstractNumId w:val="71"/>
  </w:num>
  <w:num w:numId="81">
    <w:abstractNumId w:val="91"/>
  </w:num>
  <w:num w:numId="82">
    <w:abstractNumId w:val="80"/>
  </w:num>
  <w:num w:numId="83">
    <w:abstractNumId w:val="66"/>
  </w:num>
  <w:num w:numId="84">
    <w:abstractNumId w:val="87"/>
  </w:num>
  <w:num w:numId="85">
    <w:abstractNumId w:val="55"/>
  </w:num>
  <w:num w:numId="86">
    <w:abstractNumId w:val="17"/>
  </w:num>
  <w:num w:numId="87">
    <w:abstractNumId w:val="86"/>
  </w:num>
  <w:num w:numId="88">
    <w:abstractNumId w:val="26"/>
  </w:num>
  <w:num w:numId="89">
    <w:abstractNumId w:val="16"/>
  </w:num>
  <w:num w:numId="90">
    <w:abstractNumId w:val="11"/>
  </w:num>
  <w:num w:numId="91">
    <w:abstractNumId w:val="12"/>
  </w:num>
  <w:num w:numId="92">
    <w:abstractNumId w:val="44"/>
  </w:num>
  <w:num w:numId="93">
    <w:abstractNumId w:val="59"/>
  </w:num>
  <w:num w:numId="94">
    <w:abstractNumId w:val="56"/>
  </w:num>
  <w:num w:numId="95">
    <w:abstractNumId w:val="73"/>
  </w:num>
  <w:num w:numId="96">
    <w:abstractNumId w:val="82"/>
  </w:num>
  <w:num w:numId="97">
    <w:abstractNumId w:val="90"/>
  </w:num>
  <w:num w:numId="98">
    <w:abstractNumId w:val="43"/>
  </w:num>
  <w:num w:numId="99">
    <w:abstractNumId w:val="41"/>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74C"/>
    <w:rsid w:val="00114F14"/>
    <w:rsid w:val="001A0B7C"/>
    <w:rsid w:val="001E630A"/>
    <w:rsid w:val="00200DCF"/>
    <w:rsid w:val="0030138A"/>
    <w:rsid w:val="003F5C56"/>
    <w:rsid w:val="006A4137"/>
    <w:rsid w:val="00711E92"/>
    <w:rsid w:val="0076166F"/>
    <w:rsid w:val="00772806"/>
    <w:rsid w:val="007F50CA"/>
    <w:rsid w:val="0085381F"/>
    <w:rsid w:val="00854269"/>
    <w:rsid w:val="00872FAB"/>
    <w:rsid w:val="00917749"/>
    <w:rsid w:val="00952618"/>
    <w:rsid w:val="00967DF4"/>
    <w:rsid w:val="00A2120D"/>
    <w:rsid w:val="00A84901"/>
    <w:rsid w:val="00AA3396"/>
    <w:rsid w:val="00C66A55"/>
    <w:rsid w:val="00C80A1E"/>
    <w:rsid w:val="00CF2D77"/>
    <w:rsid w:val="00D3143F"/>
    <w:rsid w:val="00D5472C"/>
    <w:rsid w:val="00DD374C"/>
    <w:rsid w:val="00DF6089"/>
    <w:rsid w:val="00EB2644"/>
    <w:rsid w:val="00EF1CF7"/>
    <w:rsid w:val="00F131B8"/>
    <w:rsid w:val="00F34350"/>
    <w:rsid w:val="00FC36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8F15F3"/>
  <w15:chartTrackingRefBased/>
  <w15:docId w15:val="{5DAD0CD9-50BF-442F-88FE-E3490A117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138A"/>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85381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next w:val="a"/>
    <w:link w:val="20"/>
    <w:qFormat/>
    <w:rsid w:val="00D3143F"/>
    <w:pPr>
      <w:spacing w:before="120" w:after="120" w:line="240" w:lineRule="auto"/>
      <w:jc w:val="both"/>
      <w:outlineLvl w:val="1"/>
    </w:pPr>
    <w:rPr>
      <w:rFonts w:ascii="XO Thames" w:eastAsia="Times New Roman" w:hAnsi="XO Thames" w:cs="Times New Roman"/>
      <w:b/>
      <w:color w:val="000000"/>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85381F"/>
    <w:rPr>
      <w:rFonts w:asciiTheme="majorHAnsi" w:eastAsiaTheme="majorEastAsia" w:hAnsiTheme="majorHAnsi" w:cstheme="majorBidi"/>
      <w:color w:val="2E74B5" w:themeColor="accent1" w:themeShade="BF"/>
      <w:sz w:val="32"/>
      <w:szCs w:val="32"/>
      <w:lang w:eastAsia="ru-RU"/>
    </w:rPr>
  </w:style>
  <w:style w:type="character" w:customStyle="1" w:styleId="20">
    <w:name w:val="Заголовок 2 Знак"/>
    <w:basedOn w:val="a0"/>
    <w:link w:val="2"/>
    <w:rsid w:val="00D3143F"/>
    <w:rPr>
      <w:rFonts w:ascii="XO Thames" w:eastAsia="Times New Roman" w:hAnsi="XO Thames" w:cs="Times New Roman"/>
      <w:b/>
      <w:color w:val="000000"/>
      <w:sz w:val="28"/>
      <w:szCs w:val="20"/>
      <w:lang w:eastAsia="ru-RU"/>
    </w:rPr>
  </w:style>
  <w:style w:type="character" w:styleId="a3">
    <w:name w:val="Hyperlink"/>
    <w:link w:val="11"/>
    <w:uiPriority w:val="99"/>
    <w:unhideWhenUsed/>
    <w:rsid w:val="006A4137"/>
    <w:rPr>
      <w:color w:val="0000FF"/>
      <w:u w:val="single"/>
    </w:rPr>
  </w:style>
  <w:style w:type="paragraph" w:customStyle="1" w:styleId="11">
    <w:name w:val="Гиперссылка1"/>
    <w:link w:val="a3"/>
    <w:rsid w:val="00D3143F"/>
    <w:pPr>
      <w:spacing w:after="0" w:line="240" w:lineRule="auto"/>
    </w:pPr>
    <w:rPr>
      <w:color w:val="0000FF"/>
      <w:u w:val="single"/>
    </w:rPr>
  </w:style>
  <w:style w:type="character" w:styleId="a4">
    <w:name w:val="FollowedHyperlink"/>
    <w:basedOn w:val="a0"/>
    <w:uiPriority w:val="99"/>
    <w:semiHidden/>
    <w:unhideWhenUsed/>
    <w:rsid w:val="006A4137"/>
    <w:rPr>
      <w:color w:val="954F72" w:themeColor="followedHyperlink"/>
      <w:u w:val="single"/>
    </w:rPr>
  </w:style>
  <w:style w:type="paragraph" w:customStyle="1" w:styleId="msonormal0">
    <w:name w:val="msonormal"/>
    <w:basedOn w:val="a"/>
    <w:uiPriority w:val="99"/>
    <w:rsid w:val="006A4137"/>
    <w:pPr>
      <w:spacing w:before="100" w:beforeAutospacing="1" w:after="100" w:afterAutospacing="1"/>
    </w:pPr>
  </w:style>
  <w:style w:type="paragraph" w:styleId="a5">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link w:val="a6"/>
    <w:unhideWhenUsed/>
    <w:rsid w:val="006A4137"/>
    <w:pPr>
      <w:spacing w:before="100" w:beforeAutospacing="1" w:after="100" w:afterAutospacing="1"/>
    </w:pPr>
  </w:style>
  <w:style w:type="character" w:customStyle="1" w:styleId="a6">
    <w:name w:val="Обычный (веб) Знак"/>
    <w:aliases w:val="Знак Знак1 Знак,Знак Знак Знак Знак Знак,Знак Знак Знак Знак Знак Знак Знак Знак Знак,Знак Знак Знак1 Знак1,Знак Знак Знак Знак Знак Знак Знак Знак Знак Знак Знак,Обычный (веб)1 Знак Знак Знак Знак"/>
    <w:basedOn w:val="a0"/>
    <w:link w:val="a5"/>
    <w:rsid w:val="0076166F"/>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A4137"/>
    <w:rPr>
      <w:rFonts w:ascii="Segoe UI" w:hAnsi="Segoe UI" w:cs="Segoe UI"/>
      <w:sz w:val="18"/>
      <w:szCs w:val="18"/>
    </w:rPr>
  </w:style>
  <w:style w:type="character" w:customStyle="1" w:styleId="a8">
    <w:name w:val="Текст выноски Знак"/>
    <w:basedOn w:val="a0"/>
    <w:link w:val="a7"/>
    <w:uiPriority w:val="99"/>
    <w:semiHidden/>
    <w:rsid w:val="006A4137"/>
    <w:rPr>
      <w:rFonts w:ascii="Segoe UI" w:eastAsia="Times New Roman" w:hAnsi="Segoe UI" w:cs="Segoe UI"/>
      <w:sz w:val="18"/>
      <w:szCs w:val="18"/>
      <w:lang w:eastAsia="ru-RU"/>
    </w:rPr>
  </w:style>
  <w:style w:type="character" w:customStyle="1" w:styleId="a9">
    <w:name w:val="Без интервала Знак"/>
    <w:basedOn w:val="a0"/>
    <w:link w:val="aa"/>
    <w:uiPriority w:val="99"/>
    <w:locked/>
    <w:rsid w:val="006A4137"/>
    <w:rPr>
      <w:rFonts w:ascii="Arial" w:eastAsia="Times New Roman" w:hAnsi="Arial" w:cs="Arial"/>
      <w:sz w:val="24"/>
      <w:szCs w:val="24"/>
      <w:lang w:eastAsia="ru-RU"/>
    </w:rPr>
  </w:style>
  <w:style w:type="paragraph" w:styleId="aa">
    <w:name w:val="No Spacing"/>
    <w:link w:val="a9"/>
    <w:uiPriority w:val="1"/>
    <w:qFormat/>
    <w:rsid w:val="006A4137"/>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ab">
    <w:name w:val="List Paragraph"/>
    <w:basedOn w:val="a"/>
    <w:uiPriority w:val="34"/>
    <w:qFormat/>
    <w:rsid w:val="006A4137"/>
    <w:pPr>
      <w:ind w:left="720"/>
      <w:contextualSpacing/>
    </w:pPr>
    <w:rPr>
      <w:sz w:val="20"/>
      <w:szCs w:val="20"/>
    </w:rPr>
  </w:style>
  <w:style w:type="character" w:customStyle="1" w:styleId="ConsPlusNormal">
    <w:name w:val="ConsPlusNormal Знак"/>
    <w:link w:val="ConsPlusNormal0"/>
    <w:locked/>
    <w:rsid w:val="006A4137"/>
    <w:rPr>
      <w:rFonts w:ascii="Times New Roman" w:eastAsia="Times New Roman" w:hAnsi="Times New Roman" w:cs="Times New Roman"/>
      <w:sz w:val="24"/>
      <w:szCs w:val="24"/>
      <w:lang w:eastAsia="ru-RU"/>
    </w:rPr>
  </w:style>
  <w:style w:type="paragraph" w:customStyle="1" w:styleId="ConsPlusNormal0">
    <w:name w:val="ConsPlusNormal"/>
    <w:link w:val="ConsPlusNormal"/>
    <w:rsid w:val="006A413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normalweb">
    <w:name w:val="normalweb"/>
    <w:basedOn w:val="a"/>
    <w:uiPriority w:val="99"/>
    <w:rsid w:val="006A4137"/>
    <w:pPr>
      <w:spacing w:before="100" w:beforeAutospacing="1" w:after="100" w:afterAutospacing="1"/>
    </w:pPr>
  </w:style>
  <w:style w:type="paragraph" w:customStyle="1" w:styleId="western">
    <w:name w:val="western"/>
    <w:basedOn w:val="a"/>
    <w:uiPriority w:val="99"/>
    <w:qFormat/>
    <w:rsid w:val="006A4137"/>
    <w:pPr>
      <w:spacing w:before="280" w:after="280"/>
    </w:pPr>
    <w:rPr>
      <w:lang w:eastAsia="zh-CN"/>
    </w:rPr>
  </w:style>
  <w:style w:type="character" w:customStyle="1" w:styleId="12">
    <w:name w:val="Строгий1"/>
    <w:basedOn w:val="a0"/>
    <w:rsid w:val="006A4137"/>
  </w:style>
  <w:style w:type="character" w:styleId="ac">
    <w:name w:val="Emphasis"/>
    <w:basedOn w:val="a0"/>
    <w:uiPriority w:val="20"/>
    <w:qFormat/>
    <w:rsid w:val="006A4137"/>
    <w:rPr>
      <w:i/>
      <w:iCs/>
    </w:rPr>
  </w:style>
  <w:style w:type="character" w:styleId="ad">
    <w:name w:val="Strong"/>
    <w:basedOn w:val="a0"/>
    <w:qFormat/>
    <w:rsid w:val="006A4137"/>
    <w:rPr>
      <w:b/>
      <w:bCs/>
    </w:rPr>
  </w:style>
  <w:style w:type="character" w:customStyle="1" w:styleId="ae">
    <w:name w:val="Основной текст_"/>
    <w:basedOn w:val="a0"/>
    <w:link w:val="13"/>
    <w:rsid w:val="00D3143F"/>
    <w:rPr>
      <w:rFonts w:ascii="Times New Roman" w:eastAsia="Times New Roman" w:hAnsi="Times New Roman" w:cs="Times New Roman"/>
      <w:color w:val="17161C"/>
      <w:sz w:val="28"/>
      <w:szCs w:val="28"/>
    </w:rPr>
  </w:style>
  <w:style w:type="paragraph" w:customStyle="1" w:styleId="13">
    <w:name w:val="Основной текст1"/>
    <w:basedOn w:val="a"/>
    <w:link w:val="ae"/>
    <w:rsid w:val="00D3143F"/>
    <w:pPr>
      <w:widowControl w:val="0"/>
      <w:spacing w:after="200"/>
      <w:ind w:firstLine="400"/>
    </w:pPr>
    <w:rPr>
      <w:color w:val="17161C"/>
      <w:sz w:val="28"/>
      <w:szCs w:val="28"/>
      <w:lang w:eastAsia="en-US"/>
    </w:rPr>
  </w:style>
  <w:style w:type="table" w:styleId="af">
    <w:name w:val="Table Grid"/>
    <w:basedOn w:val="a1"/>
    <w:rsid w:val="00D3143F"/>
    <w:pPr>
      <w:widowControl w:val="0"/>
      <w:spacing w:after="0" w:line="240" w:lineRule="auto"/>
    </w:pPr>
    <w:rPr>
      <w:rFonts w:ascii="Microsoft Sans Serif" w:eastAsia="Microsoft Sans Serif" w:hAnsi="Microsoft Sans Serif" w:cs="Microsoft Sans Serif"/>
      <w:sz w:val="24"/>
      <w:szCs w:val="24"/>
      <w:lang w:eastAsia="ru-RU" w:bidi="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21">
    <w:name w:val="Основной текст (2)_"/>
    <w:basedOn w:val="a0"/>
    <w:link w:val="22"/>
    <w:rsid w:val="00D3143F"/>
    <w:rPr>
      <w:rFonts w:ascii="Times New Roman" w:eastAsia="Times New Roman" w:hAnsi="Times New Roman" w:cs="Times New Roman"/>
      <w:color w:val="17161C"/>
    </w:rPr>
  </w:style>
  <w:style w:type="paragraph" w:customStyle="1" w:styleId="22">
    <w:name w:val="Основной текст (2)"/>
    <w:basedOn w:val="a"/>
    <w:link w:val="21"/>
    <w:rsid w:val="00D3143F"/>
    <w:pPr>
      <w:widowControl w:val="0"/>
      <w:spacing w:after="300"/>
      <w:ind w:left="5620" w:firstLine="10"/>
    </w:pPr>
    <w:rPr>
      <w:color w:val="17161C"/>
      <w:sz w:val="22"/>
      <w:szCs w:val="22"/>
      <w:lang w:eastAsia="en-US"/>
    </w:rPr>
  </w:style>
  <w:style w:type="paragraph" w:customStyle="1" w:styleId="ConsPlusNonformat">
    <w:name w:val="ConsPlusNonformat"/>
    <w:rsid w:val="00D3143F"/>
    <w:pPr>
      <w:widowControl w:val="0"/>
      <w:spacing w:after="0" w:line="240" w:lineRule="auto"/>
    </w:pPr>
    <w:rPr>
      <w:rFonts w:ascii="Courier New" w:eastAsia="Times New Roman" w:hAnsi="Courier New" w:cs="Times New Roman"/>
      <w:color w:val="000000"/>
      <w:sz w:val="20"/>
      <w:szCs w:val="20"/>
      <w:lang w:eastAsia="ru-RU"/>
    </w:rPr>
  </w:style>
  <w:style w:type="paragraph" w:styleId="af0">
    <w:name w:val="header"/>
    <w:basedOn w:val="a"/>
    <w:link w:val="af1"/>
    <w:uiPriority w:val="99"/>
    <w:rsid w:val="0076166F"/>
    <w:pPr>
      <w:tabs>
        <w:tab w:val="center" w:pos="4677"/>
        <w:tab w:val="right" w:pos="9355"/>
      </w:tabs>
    </w:pPr>
    <w:rPr>
      <w:rFonts w:asciiTheme="minorHAnsi" w:hAnsiTheme="minorHAnsi"/>
      <w:color w:val="000000"/>
      <w:sz w:val="22"/>
      <w:szCs w:val="20"/>
    </w:rPr>
  </w:style>
  <w:style w:type="character" w:customStyle="1" w:styleId="af1">
    <w:name w:val="Верхний колонтитул Знак"/>
    <w:basedOn w:val="a0"/>
    <w:link w:val="af0"/>
    <w:uiPriority w:val="99"/>
    <w:rsid w:val="0076166F"/>
    <w:rPr>
      <w:rFonts w:eastAsia="Times New Roman" w:cs="Times New Roman"/>
      <w:color w:val="000000"/>
      <w:szCs w:val="20"/>
      <w:lang w:eastAsia="ru-RU"/>
    </w:rPr>
  </w:style>
  <w:style w:type="paragraph" w:customStyle="1" w:styleId="ConsPlusTitle">
    <w:name w:val="ConsPlusTitle"/>
    <w:rsid w:val="0076166F"/>
    <w:pPr>
      <w:widowControl w:val="0"/>
      <w:spacing w:after="0" w:line="240" w:lineRule="auto"/>
    </w:pPr>
    <w:rPr>
      <w:rFonts w:ascii="Calibri" w:eastAsia="Times New Roman" w:hAnsi="Calibri" w:cs="Times New Roman"/>
      <w:b/>
      <w:color w:val="000000"/>
      <w:szCs w:val="20"/>
      <w:lang w:eastAsia="ru-RU"/>
    </w:rPr>
  </w:style>
  <w:style w:type="paragraph" w:customStyle="1" w:styleId="consplusnonformat0">
    <w:name w:val="consplusnonformat"/>
    <w:basedOn w:val="a"/>
    <w:rsid w:val="0076166F"/>
    <w:pPr>
      <w:suppressAutoHyphens/>
      <w:spacing w:before="280" w:after="280"/>
    </w:pPr>
    <w:rPr>
      <w:lang w:eastAsia="ar-SA"/>
    </w:rPr>
  </w:style>
  <w:style w:type="table" w:styleId="af2">
    <w:name w:val="Grid Table Light"/>
    <w:basedOn w:val="a1"/>
    <w:uiPriority w:val="40"/>
    <w:rsid w:val="0076166F"/>
    <w:pPr>
      <w:spacing w:after="0" w:line="240" w:lineRule="auto"/>
    </w:pPr>
    <w:rPr>
      <w:rFonts w:eastAsia="Times New Roman" w:cs="Times New Roman"/>
      <w:color w:val="000000"/>
      <w:szCs w:val="20"/>
      <w:lang w:eastAsia="ru-RU"/>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apple-converted-space">
    <w:name w:val="apple-converted-space"/>
    <w:basedOn w:val="a0"/>
    <w:rsid w:val="0085381F"/>
  </w:style>
  <w:style w:type="paragraph" w:styleId="af3">
    <w:name w:val="Body Text Indent"/>
    <w:basedOn w:val="a"/>
    <w:link w:val="af4"/>
    <w:rsid w:val="0085381F"/>
    <w:pPr>
      <w:autoSpaceDE w:val="0"/>
      <w:autoSpaceDN w:val="0"/>
      <w:adjustRightInd w:val="0"/>
      <w:ind w:firstLine="540"/>
      <w:jc w:val="both"/>
    </w:pPr>
    <w:rPr>
      <w:sz w:val="28"/>
      <w:lang w:val="x-none" w:eastAsia="x-none"/>
    </w:rPr>
  </w:style>
  <w:style w:type="character" w:customStyle="1" w:styleId="af4">
    <w:name w:val="Основной текст с отступом Знак"/>
    <w:basedOn w:val="a0"/>
    <w:link w:val="af3"/>
    <w:rsid w:val="0085381F"/>
    <w:rPr>
      <w:rFonts w:ascii="Times New Roman" w:eastAsia="Times New Roman" w:hAnsi="Times New Roman" w:cs="Times New Roman"/>
      <w:sz w:val="28"/>
      <w:szCs w:val="24"/>
      <w:lang w:val="x-none" w:eastAsia="x-none"/>
    </w:rPr>
  </w:style>
  <w:style w:type="paragraph" w:styleId="23">
    <w:name w:val="Body Text Indent 2"/>
    <w:basedOn w:val="a"/>
    <w:link w:val="24"/>
    <w:rsid w:val="0085381F"/>
    <w:pPr>
      <w:autoSpaceDE w:val="0"/>
      <w:autoSpaceDN w:val="0"/>
      <w:adjustRightInd w:val="0"/>
      <w:ind w:firstLine="540"/>
      <w:jc w:val="center"/>
    </w:pPr>
    <w:rPr>
      <w:sz w:val="28"/>
      <w:lang w:val="x-none" w:eastAsia="x-none"/>
    </w:rPr>
  </w:style>
  <w:style w:type="character" w:customStyle="1" w:styleId="24">
    <w:name w:val="Основной текст с отступом 2 Знак"/>
    <w:basedOn w:val="a0"/>
    <w:link w:val="23"/>
    <w:rsid w:val="0085381F"/>
    <w:rPr>
      <w:rFonts w:ascii="Times New Roman" w:eastAsia="Times New Roman" w:hAnsi="Times New Roman" w:cs="Times New Roman"/>
      <w:sz w:val="28"/>
      <w:szCs w:val="24"/>
      <w:lang w:val="x-none" w:eastAsia="x-none"/>
    </w:rPr>
  </w:style>
  <w:style w:type="character" w:customStyle="1" w:styleId="25">
    <w:name w:val="Основной текст 2 Знак"/>
    <w:basedOn w:val="a0"/>
    <w:link w:val="26"/>
    <w:semiHidden/>
    <w:rsid w:val="0085381F"/>
    <w:rPr>
      <w:rFonts w:ascii="Times New Roman" w:eastAsia="Times New Roman" w:hAnsi="Times New Roman" w:cs="Times New Roman"/>
      <w:sz w:val="28"/>
      <w:szCs w:val="28"/>
      <w:lang w:eastAsia="ru-RU"/>
    </w:rPr>
  </w:style>
  <w:style w:type="paragraph" w:styleId="26">
    <w:name w:val="Body Text 2"/>
    <w:basedOn w:val="a"/>
    <w:link w:val="25"/>
    <w:semiHidden/>
    <w:rsid w:val="0085381F"/>
    <w:pPr>
      <w:autoSpaceDE w:val="0"/>
      <w:autoSpaceDN w:val="0"/>
      <w:adjustRightInd w:val="0"/>
      <w:jc w:val="center"/>
    </w:pPr>
    <w:rPr>
      <w:sz w:val="28"/>
      <w:szCs w:val="28"/>
    </w:rPr>
  </w:style>
  <w:style w:type="character" w:customStyle="1" w:styleId="210">
    <w:name w:val="Основной текст 2 Знак1"/>
    <w:basedOn w:val="a0"/>
    <w:uiPriority w:val="99"/>
    <w:semiHidden/>
    <w:rsid w:val="0085381F"/>
    <w:rPr>
      <w:rFonts w:ascii="Times New Roman" w:eastAsia="Times New Roman" w:hAnsi="Times New Roman" w:cs="Times New Roman"/>
      <w:sz w:val="24"/>
      <w:szCs w:val="24"/>
      <w:lang w:eastAsia="ru-RU"/>
    </w:rPr>
  </w:style>
  <w:style w:type="paragraph" w:styleId="af5">
    <w:name w:val="footnote text"/>
    <w:basedOn w:val="a"/>
    <w:link w:val="af6"/>
    <w:rsid w:val="0085381F"/>
    <w:rPr>
      <w:sz w:val="20"/>
      <w:szCs w:val="20"/>
    </w:rPr>
  </w:style>
  <w:style w:type="character" w:customStyle="1" w:styleId="af6">
    <w:name w:val="Текст сноски Знак"/>
    <w:basedOn w:val="a0"/>
    <w:link w:val="af5"/>
    <w:rsid w:val="0085381F"/>
    <w:rPr>
      <w:rFonts w:ascii="Times New Roman" w:eastAsia="Times New Roman" w:hAnsi="Times New Roman" w:cs="Times New Roman"/>
      <w:sz w:val="20"/>
      <w:szCs w:val="20"/>
      <w:lang w:eastAsia="ru-RU"/>
    </w:rPr>
  </w:style>
  <w:style w:type="character" w:customStyle="1" w:styleId="FontStyle26">
    <w:name w:val="Font Style26"/>
    <w:rsid w:val="0085381F"/>
    <w:rPr>
      <w:rFonts w:ascii="Times New Roman" w:hAnsi="Times New Roman" w:cs="Times New Roman"/>
      <w:sz w:val="24"/>
      <w:szCs w:val="24"/>
    </w:rPr>
  </w:style>
  <w:style w:type="paragraph" w:customStyle="1" w:styleId="ConsPlusCell">
    <w:name w:val="ConsPlusCell"/>
    <w:rsid w:val="0085381F"/>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af7">
    <w:name w:val="Текст примечания Знак"/>
    <w:basedOn w:val="a0"/>
    <w:link w:val="af8"/>
    <w:uiPriority w:val="99"/>
    <w:semiHidden/>
    <w:rsid w:val="0085381F"/>
    <w:rPr>
      <w:rFonts w:ascii="Times New Roman" w:eastAsia="Times New Roman" w:hAnsi="Times New Roman" w:cs="Times New Roman"/>
      <w:sz w:val="20"/>
      <w:szCs w:val="20"/>
      <w:lang w:eastAsia="ru-RU"/>
    </w:rPr>
  </w:style>
  <w:style w:type="paragraph" w:styleId="af8">
    <w:name w:val="annotation text"/>
    <w:basedOn w:val="a"/>
    <w:link w:val="af7"/>
    <w:uiPriority w:val="99"/>
    <w:semiHidden/>
    <w:unhideWhenUsed/>
    <w:rsid w:val="0085381F"/>
    <w:rPr>
      <w:sz w:val="20"/>
      <w:szCs w:val="20"/>
    </w:rPr>
  </w:style>
  <w:style w:type="character" w:customStyle="1" w:styleId="af9">
    <w:name w:val="Гипертекстовая ссылка"/>
    <w:uiPriority w:val="99"/>
    <w:rsid w:val="0085381F"/>
    <w:rPr>
      <w:color w:val="106BBE"/>
    </w:rPr>
  </w:style>
  <w:style w:type="paragraph" w:customStyle="1" w:styleId="afa">
    <w:name w:val="Прижатый влево"/>
    <w:basedOn w:val="a"/>
    <w:next w:val="a"/>
    <w:uiPriority w:val="99"/>
    <w:rsid w:val="0085381F"/>
    <w:pPr>
      <w:autoSpaceDE w:val="0"/>
      <w:autoSpaceDN w:val="0"/>
      <w:adjustRightInd w:val="0"/>
    </w:pPr>
    <w:rPr>
      <w:rFonts w:ascii="Arial" w:hAnsi="Arial" w:cs="Arial"/>
    </w:rPr>
  </w:style>
  <w:style w:type="paragraph" w:customStyle="1" w:styleId="afb">
    <w:name w:val="Комментарий"/>
    <w:basedOn w:val="a"/>
    <w:next w:val="a"/>
    <w:uiPriority w:val="99"/>
    <w:rsid w:val="0085381F"/>
    <w:pPr>
      <w:autoSpaceDE w:val="0"/>
      <w:autoSpaceDN w:val="0"/>
      <w:adjustRightInd w:val="0"/>
      <w:spacing w:before="75"/>
      <w:jc w:val="both"/>
    </w:pPr>
    <w:rPr>
      <w:rFonts w:ascii="Arial" w:hAnsi="Arial" w:cs="Arial"/>
      <w:color w:val="353842"/>
      <w:shd w:val="clear" w:color="auto" w:fill="F0F0F0"/>
    </w:rPr>
  </w:style>
  <w:style w:type="paragraph" w:customStyle="1" w:styleId="afc">
    <w:name w:val="Информация об изменениях документа"/>
    <w:basedOn w:val="afb"/>
    <w:next w:val="a"/>
    <w:uiPriority w:val="99"/>
    <w:rsid w:val="0085381F"/>
    <w:pPr>
      <w:spacing w:before="0"/>
    </w:pPr>
    <w:rPr>
      <w:i/>
      <w:iCs/>
    </w:rPr>
  </w:style>
  <w:style w:type="paragraph" w:customStyle="1" w:styleId="afd">
    <w:name w:val="Заголовок статьи"/>
    <w:basedOn w:val="a"/>
    <w:next w:val="a"/>
    <w:uiPriority w:val="99"/>
    <w:rsid w:val="0085381F"/>
    <w:pPr>
      <w:autoSpaceDE w:val="0"/>
      <w:autoSpaceDN w:val="0"/>
      <w:adjustRightInd w:val="0"/>
      <w:ind w:left="1612" w:hanging="892"/>
      <w:jc w:val="both"/>
    </w:pPr>
    <w:rPr>
      <w:rFonts w:ascii="Arial" w:hAnsi="Arial" w:cs="Arial"/>
    </w:rPr>
  </w:style>
  <w:style w:type="character" w:customStyle="1" w:styleId="afe">
    <w:name w:val="Тема примечания Знак"/>
    <w:basedOn w:val="af7"/>
    <w:link w:val="aff"/>
    <w:uiPriority w:val="99"/>
    <w:semiHidden/>
    <w:rsid w:val="0085381F"/>
    <w:rPr>
      <w:rFonts w:ascii="Times New Roman" w:eastAsia="Times New Roman" w:hAnsi="Times New Roman" w:cs="Times New Roman"/>
      <w:b/>
      <w:bCs/>
      <w:sz w:val="20"/>
      <w:szCs w:val="20"/>
      <w:lang w:val="x-none" w:eastAsia="x-none"/>
    </w:rPr>
  </w:style>
  <w:style w:type="paragraph" w:styleId="aff">
    <w:name w:val="annotation subject"/>
    <w:basedOn w:val="af8"/>
    <w:next w:val="af8"/>
    <w:link w:val="afe"/>
    <w:uiPriority w:val="99"/>
    <w:semiHidden/>
    <w:unhideWhenUsed/>
    <w:rsid w:val="0085381F"/>
    <w:rPr>
      <w:b/>
      <w:bCs/>
      <w:lang w:val="x-none" w:eastAsia="x-none"/>
    </w:rPr>
  </w:style>
  <w:style w:type="character" w:customStyle="1" w:styleId="aff0">
    <w:name w:val="Основной текст Знак"/>
    <w:basedOn w:val="a0"/>
    <w:link w:val="aff1"/>
    <w:uiPriority w:val="99"/>
    <w:semiHidden/>
    <w:rsid w:val="0085381F"/>
    <w:rPr>
      <w:rFonts w:ascii="Times New Roman" w:eastAsia="Times New Roman" w:hAnsi="Times New Roman" w:cs="Times New Roman"/>
      <w:sz w:val="24"/>
      <w:szCs w:val="24"/>
      <w:lang w:val="x-none" w:eastAsia="x-none"/>
    </w:rPr>
  </w:style>
  <w:style w:type="paragraph" w:styleId="aff1">
    <w:name w:val="Body Text"/>
    <w:basedOn w:val="a"/>
    <w:link w:val="aff0"/>
    <w:uiPriority w:val="99"/>
    <w:semiHidden/>
    <w:unhideWhenUsed/>
    <w:rsid w:val="0085381F"/>
    <w:pPr>
      <w:spacing w:after="120"/>
    </w:pPr>
    <w:rPr>
      <w:lang w:val="x-none" w:eastAsia="x-none"/>
    </w:rPr>
  </w:style>
  <w:style w:type="paragraph" w:customStyle="1" w:styleId="aff2">
    <w:name w:val="Таблицы (моноширинный)"/>
    <w:basedOn w:val="a"/>
    <w:next w:val="a"/>
    <w:uiPriority w:val="99"/>
    <w:rsid w:val="0085381F"/>
    <w:pPr>
      <w:autoSpaceDE w:val="0"/>
      <w:autoSpaceDN w:val="0"/>
      <w:adjustRightInd w:val="0"/>
      <w:jc w:val="both"/>
    </w:pPr>
    <w:rPr>
      <w:rFonts w:ascii="Courier New" w:hAnsi="Courier New" w:cs="Courier New"/>
      <w:sz w:val="22"/>
      <w:szCs w:val="22"/>
    </w:rPr>
  </w:style>
  <w:style w:type="paragraph" w:customStyle="1" w:styleId="aff3">
    <w:name w:val="Нормальный (таблица)"/>
    <w:basedOn w:val="a"/>
    <w:next w:val="a"/>
    <w:uiPriority w:val="99"/>
    <w:rsid w:val="0085381F"/>
    <w:pPr>
      <w:autoSpaceDE w:val="0"/>
      <w:autoSpaceDN w:val="0"/>
      <w:adjustRightInd w:val="0"/>
      <w:jc w:val="both"/>
    </w:pPr>
    <w:rPr>
      <w:rFonts w:ascii="Arial" w:hAnsi="Arial" w:cs="Arial"/>
    </w:rPr>
  </w:style>
  <w:style w:type="character" w:styleId="aff4">
    <w:name w:val="footnote reference"/>
    <w:semiHidden/>
    <w:rsid w:val="0085381F"/>
    <w:rPr>
      <w:vertAlign w:val="superscript"/>
    </w:rPr>
  </w:style>
  <w:style w:type="paragraph" w:customStyle="1" w:styleId="14">
    <w:name w:val="Знак Знак Знак1 Знак"/>
    <w:basedOn w:val="a"/>
    <w:rsid w:val="0085381F"/>
    <w:pPr>
      <w:spacing w:before="100" w:beforeAutospacing="1" w:after="100" w:afterAutospacing="1"/>
    </w:pPr>
    <w:rPr>
      <w:rFonts w:ascii="Tahoma" w:hAnsi="Tahoma"/>
      <w:sz w:val="20"/>
      <w:szCs w:val="20"/>
      <w:lang w:val="en-US" w:eastAsia="en-US"/>
    </w:rPr>
  </w:style>
  <w:style w:type="paragraph" w:customStyle="1" w:styleId="Default">
    <w:name w:val="Default"/>
    <w:rsid w:val="0085381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DocList">
    <w:name w:val="ConsPlusDocList"/>
    <w:rsid w:val="0085381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85381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5381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85381F"/>
    <w:pPr>
      <w:widowControl w:val="0"/>
      <w:autoSpaceDE w:val="0"/>
      <w:autoSpaceDN w:val="0"/>
      <w:spacing w:after="0" w:line="240" w:lineRule="auto"/>
    </w:pPr>
    <w:rPr>
      <w:rFonts w:ascii="Arial" w:eastAsia="Times New Roman" w:hAnsi="Arial" w:cs="Arial"/>
      <w:sz w:val="20"/>
      <w:szCs w:val="20"/>
      <w:lang w:eastAsia="ru-RU"/>
    </w:rPr>
  </w:style>
  <w:style w:type="paragraph" w:styleId="aff5">
    <w:name w:val="footer"/>
    <w:basedOn w:val="a"/>
    <w:link w:val="aff6"/>
    <w:uiPriority w:val="99"/>
    <w:unhideWhenUsed/>
    <w:rsid w:val="0085381F"/>
    <w:pPr>
      <w:tabs>
        <w:tab w:val="center" w:pos="4677"/>
        <w:tab w:val="right" w:pos="9355"/>
      </w:tabs>
    </w:pPr>
    <w:rPr>
      <w:lang w:val="x-none" w:eastAsia="x-none"/>
    </w:rPr>
  </w:style>
  <w:style w:type="character" w:customStyle="1" w:styleId="aff6">
    <w:name w:val="Нижний колонтитул Знак"/>
    <w:basedOn w:val="a0"/>
    <w:link w:val="aff5"/>
    <w:uiPriority w:val="99"/>
    <w:rsid w:val="0085381F"/>
    <w:rPr>
      <w:rFonts w:ascii="Times New Roman" w:eastAsia="Times New Roman" w:hAnsi="Times New Roman" w:cs="Times New Roman"/>
      <w:sz w:val="24"/>
      <w:szCs w:val="24"/>
      <w:lang w:val="x-none" w:eastAsia="x-none"/>
    </w:rPr>
  </w:style>
  <w:style w:type="paragraph" w:styleId="aff7">
    <w:name w:val="Title"/>
    <w:basedOn w:val="a"/>
    <w:link w:val="aff8"/>
    <w:qFormat/>
    <w:rsid w:val="00200DCF"/>
    <w:pPr>
      <w:jc w:val="center"/>
    </w:pPr>
    <w:rPr>
      <w:sz w:val="32"/>
      <w:szCs w:val="20"/>
    </w:rPr>
  </w:style>
  <w:style w:type="character" w:customStyle="1" w:styleId="aff8">
    <w:name w:val="Заголовок Знак"/>
    <w:basedOn w:val="a0"/>
    <w:link w:val="aff7"/>
    <w:rsid w:val="00200DCF"/>
    <w:rPr>
      <w:rFonts w:ascii="Times New Roman" w:eastAsia="Times New Roman" w:hAnsi="Times New Roman" w:cs="Times New Roman"/>
      <w:sz w:val="32"/>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825608">
      <w:bodyDiv w:val="1"/>
      <w:marLeft w:val="0"/>
      <w:marRight w:val="0"/>
      <w:marTop w:val="0"/>
      <w:marBottom w:val="0"/>
      <w:divBdr>
        <w:top w:val="none" w:sz="0" w:space="0" w:color="auto"/>
        <w:left w:val="none" w:sz="0" w:space="0" w:color="auto"/>
        <w:bottom w:val="none" w:sz="0" w:space="0" w:color="auto"/>
        <w:right w:val="none" w:sz="0" w:space="0" w:color="auto"/>
      </w:divBdr>
    </w:div>
    <w:div w:id="1490974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ormativ.kontur.ru/document?moduleid=1&amp;documentid=505260" TargetMode="External"/><Relationship Id="rId18" Type="http://schemas.openxmlformats.org/officeDocument/2006/relationships/hyperlink" Target="https://normativ.kontur.ru/document?moduleid=1&amp;documentid=370458" TargetMode="External"/><Relationship Id="rId26" Type="http://schemas.openxmlformats.org/officeDocument/2006/relationships/hyperlink" Target="https://normativ.kontur.ru/document?moduleid=1&amp;documentid=370458" TargetMode="External"/><Relationship Id="rId39" Type="http://schemas.openxmlformats.org/officeDocument/2006/relationships/hyperlink" Target="https://normativ.kontur.ru/document?moduleid=1&amp;documentid=492790" TargetMode="External"/><Relationship Id="rId21" Type="http://schemas.openxmlformats.org/officeDocument/2006/relationships/hyperlink" Target="https://normativ.kontur.ru/document?moduleid=1&amp;documentid=370458" TargetMode="External"/><Relationship Id="rId34" Type="http://schemas.openxmlformats.org/officeDocument/2006/relationships/hyperlink" Target="https://normativ.kontur.ru/document?moduleid=1&amp;documentid=504539" TargetMode="External"/><Relationship Id="rId42" Type="http://schemas.openxmlformats.org/officeDocument/2006/relationships/hyperlink" Target="https://pravo-search.minjust.ru/bigs/showDocument.html?id=96E20C02-1B12-465A-B64C-24AA92270007" TargetMode="External"/><Relationship Id="rId47" Type="http://schemas.openxmlformats.org/officeDocument/2006/relationships/hyperlink" Target="https://pravo-search.minjust.ru/bigs/showDocument.html?id=0040F7A8-9A0D-4E71-BA36-B348C3CFE439" TargetMode="External"/><Relationship Id="rId50" Type="http://schemas.openxmlformats.org/officeDocument/2006/relationships/hyperlink" Target="https://pravo-search.minjust.ru/bigs/showDocument.html?id=313AE05C-60D9-4F9E-8A34-D942808694A8"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normativ.kontur.ru/document?moduleid=1&amp;documentid=415101" TargetMode="External"/><Relationship Id="rId17" Type="http://schemas.openxmlformats.org/officeDocument/2006/relationships/hyperlink" Target="https://normativ.kontur.ru/document?moduleid=1&amp;documentid=258744" TargetMode="External"/><Relationship Id="rId25" Type="http://schemas.openxmlformats.org/officeDocument/2006/relationships/hyperlink" Target="https://normativ.kontur.ru/document?moduleid=1&amp;documentid=504543" TargetMode="External"/><Relationship Id="rId33" Type="http://schemas.openxmlformats.org/officeDocument/2006/relationships/hyperlink" Target="https://normativ.kontur.ru/document?moduleid=1&amp;documentid=505260" TargetMode="External"/><Relationship Id="rId38" Type="http://schemas.openxmlformats.org/officeDocument/2006/relationships/hyperlink" Target="https://normativ.kontur.ru/document?moduleid=1&amp;documentid=505260" TargetMode="External"/><Relationship Id="rId46" Type="http://schemas.openxmlformats.org/officeDocument/2006/relationships/hyperlink" Target="https://pravo-search.minjust.ru/bigs/showDocument.html?id=F38AE4D2-0425-4CAE-A352-4229778FED79" TargetMode="External"/><Relationship Id="rId2" Type="http://schemas.openxmlformats.org/officeDocument/2006/relationships/numbering" Target="numbering.xml"/><Relationship Id="rId16" Type="http://schemas.openxmlformats.org/officeDocument/2006/relationships/hyperlink" Target="http://www.kurya.ru" TargetMode="External"/><Relationship Id="rId20" Type="http://schemas.openxmlformats.org/officeDocument/2006/relationships/hyperlink" Target="https://normativ.kontur.ru/document?moduleid=1&amp;documentid=505260" TargetMode="External"/><Relationship Id="rId29" Type="http://schemas.openxmlformats.org/officeDocument/2006/relationships/hyperlink" Target="https://normativ.kontur.ru/document?moduleid=1&amp;documentid=504539" TargetMode="External"/><Relationship Id="rId41" Type="http://schemas.openxmlformats.org/officeDocument/2006/relationships/hyperlink" Target="https://kurya.ru/get/3750" TargetMode="External"/><Relationship Id="rId54"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ormativ.kontur.ru/document?moduleid=1&amp;documentid=370458" TargetMode="External"/><Relationship Id="rId24" Type="http://schemas.openxmlformats.org/officeDocument/2006/relationships/hyperlink" Target="https://normativ.kontur.ru/document?moduleid=1&amp;documentid=370458" TargetMode="External"/><Relationship Id="rId32" Type="http://schemas.openxmlformats.org/officeDocument/2006/relationships/hyperlink" Target="https://normativ.kontur.ru/document?moduleid=1&amp;documentid=415101" TargetMode="External"/><Relationship Id="rId37" Type="http://schemas.openxmlformats.org/officeDocument/2006/relationships/hyperlink" Target="https://normativ.kontur.ru/document?moduleid=1&amp;documentid=415101" TargetMode="External"/><Relationship Id="rId40" Type="http://schemas.openxmlformats.org/officeDocument/2006/relationships/hyperlink" Target="https://kurya.ru/get/3016" TargetMode="External"/><Relationship Id="rId45" Type="http://schemas.openxmlformats.org/officeDocument/2006/relationships/hyperlink" Target="https://pravo-search.minjust.ru/bigs/showDocument.html?id=E999DCF9-926B-4FA1-9B51-8FD631C66B00" TargetMode="External"/><Relationship Id="rId53"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xn----btbmawcujctgu.xn--p1ai/%D0%B0%D0%B4%D0%BC%D0%B8%D0%BD%D0%B8%D1%81%D1%82%D1%80%D0%B0%D1%82%D0%B8%D0%B2%D0%BD%D1%8B%D0%B5-%D1%80%D0%B5%D0%B3%D0%BB%D0%B0%D0%BC%D0%B5%D0%BD%D1%82%D1%8B/%D0%B0%D0%B4%D0%BC%D0%B8%D0%BD%D0%B8%D1%81%D1%82%D1%80%D0%B0%D1%82%D0%B8%D0%B2%D0%BD%D1%8B%D0%B9-%D1%80%D0%B5%D0%B3%D0%BB%D0%B0%D0%BC%D0%B5%D0%BD%D1%82-%D0%BF%D0%BE-%D0%BF%D1%80%D0%B5%D0%B4%D0%BE-2/" TargetMode="External"/><Relationship Id="rId23" Type="http://schemas.openxmlformats.org/officeDocument/2006/relationships/hyperlink" Target="https://normativ.kontur.ru/document?moduleid=1&amp;documentid=505260" TargetMode="External"/><Relationship Id="rId28" Type="http://schemas.openxmlformats.org/officeDocument/2006/relationships/hyperlink" Target="https://normativ.kontur.ru/document?moduleid=1&amp;documentid=504539" TargetMode="External"/><Relationship Id="rId36" Type="http://schemas.openxmlformats.org/officeDocument/2006/relationships/hyperlink" Target="https://normativ.kontur.ru/document?moduleid=1&amp;documentid=415101" TargetMode="External"/><Relationship Id="rId49" Type="http://schemas.openxmlformats.org/officeDocument/2006/relationships/hyperlink" Target="https://pravo-search.minjust.ru/bigs/showDocument.html?id=E999DCF9-926B-4FA1-9B51-8FD631C66B00" TargetMode="External"/><Relationship Id="rId10" Type="http://schemas.openxmlformats.org/officeDocument/2006/relationships/hyperlink" Target="consultantplus://offline/ref=E57E9D3070906742A1950B8B971A8DE2E5EC56B653EB61C8A73225696Fc00AD" TargetMode="External"/><Relationship Id="rId19" Type="http://schemas.openxmlformats.org/officeDocument/2006/relationships/hyperlink" Target="https://normativ.kontur.ru/document?moduleid=1&amp;documentid=415101" TargetMode="External"/><Relationship Id="rId31" Type="http://schemas.openxmlformats.org/officeDocument/2006/relationships/hyperlink" Target="https://normativ.kontur.ru/document?moduleid=1&amp;documentid=370458" TargetMode="External"/><Relationship Id="rId44" Type="http://schemas.openxmlformats.org/officeDocument/2006/relationships/hyperlink" Target="https://pravo-search.minjust.ru/bigs/showDocument.html?id=82D673EC-A0B3-4C4C-963D-74B36DEFEFA8" TargetMode="External"/><Relationship Id="rId52" Type="http://schemas.openxmlformats.org/officeDocument/2006/relationships/hyperlink" Target="https://pravo-search.minjust.ru/bigs/showDocument.html?id=46B58C0F-62BF-4C11-92A4-762C83FEE07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xn----btbmawcujctgu.xn--p1ai/%D0%B0%D0%B4%D0%BC%D0%B8%D0%BD%D0%B8%D1%81%D1%82%D1%80%D0%B0%D1%82%D0%B8%D0%B2%D0%BD%D1%8B%D0%B5-%D1%80%D0%B5%D0%B3%D0%BB%D0%B0%D0%BC%D0%B5%D0%BD%D1%82%D1%8B/%D0%B0%D0%B4%D0%BC%D0%B8%D0%BD%D0%B8%D1%81%D1%82%D1%80%D0%B0%D1%82%D0%B8%D0%B2%D0%BD%D1%8B%D0%B9-%D1%80%D0%B5%D0%B3%D0%BB%D0%B0%D0%BC%D0%B5%D0%BD%D1%82-%D0%BF%D0%BE-%D0%BF%D1%80%D0%B5%D0%B4%D0%BE-2/" TargetMode="External"/><Relationship Id="rId22" Type="http://schemas.openxmlformats.org/officeDocument/2006/relationships/hyperlink" Target="https://normativ.kontur.ru/document?moduleid=1&amp;documentid=415101" TargetMode="External"/><Relationship Id="rId27" Type="http://schemas.openxmlformats.org/officeDocument/2006/relationships/hyperlink" Target="https://normativ.kontur.ru/document?moduleid=1&amp;documentid=370458" TargetMode="External"/><Relationship Id="rId30" Type="http://schemas.openxmlformats.org/officeDocument/2006/relationships/hyperlink" Target="https://normativ.kontur.ru/document?moduleid=1&amp;documentid=370458" TargetMode="External"/><Relationship Id="rId35" Type="http://schemas.openxmlformats.org/officeDocument/2006/relationships/hyperlink" Target="https://normativ.kontur.ru/document?moduleid=1&amp;documentid=370458" TargetMode="External"/><Relationship Id="rId43" Type="http://schemas.openxmlformats.org/officeDocument/2006/relationships/hyperlink" Target="https://pravo-search.minjust.ru/bigs/showDocument.html?id=8A61449B-B56F-4610-BED4-5CD8AA699305" TargetMode="External"/><Relationship Id="rId48" Type="http://schemas.openxmlformats.org/officeDocument/2006/relationships/hyperlink" Target="http://nla-service.minjust.ru:8080/rnla-links/ws" TargetMode="External"/><Relationship Id="rId56"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hyperlink" Target="https://pravo-search.minjust.ru/bigs/showDocument.html?id=14EB0F9E-FF4C-49C8-BFC5-3EDE32AF8A57"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A417E0-47B9-42C2-BA00-0F7B5FF56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447</TotalTime>
  <Pages>129</Pages>
  <Words>45906</Words>
  <Characters>261669</Characters>
  <Application>Microsoft Office Word</Application>
  <DocSecurity>0</DocSecurity>
  <Lines>2180</Lines>
  <Paragraphs>613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cp:revision>
  <cp:lastPrinted>2026-07-09T07:51:00Z</cp:lastPrinted>
  <dcterms:created xsi:type="dcterms:W3CDTF">2026-05-27T09:08:00Z</dcterms:created>
  <dcterms:modified xsi:type="dcterms:W3CDTF">2026-07-09T07:52:00Z</dcterms:modified>
</cp:coreProperties>
</file>