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0146F5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6F5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муниципального жилищного контроля </w:t>
      </w:r>
      <w:r w:rsidR="00EF1269" w:rsidRPr="00EF1269">
        <w:rPr>
          <w:rFonts w:ascii="Times New Roman" w:hAnsi="Times New Roman"/>
          <w:b/>
          <w:sz w:val="24"/>
          <w:szCs w:val="24"/>
        </w:rPr>
        <w:t>на территории муниципального образования Курьинский район Алтайского края</w:t>
      </w:r>
      <w:r w:rsidRPr="00EF1269">
        <w:rPr>
          <w:rFonts w:ascii="Times New Roman" w:hAnsi="Times New Roman" w:cs="Times New Roman"/>
          <w:b/>
          <w:sz w:val="24"/>
          <w:szCs w:val="24"/>
        </w:rPr>
        <w:t xml:space="preserve"> в 20</w:t>
      </w:r>
      <w:r w:rsidR="00284E3C">
        <w:rPr>
          <w:rFonts w:ascii="Times New Roman" w:hAnsi="Times New Roman" w:cs="Times New Roman"/>
          <w:b/>
          <w:sz w:val="24"/>
          <w:szCs w:val="24"/>
        </w:rPr>
        <w:t>23</w:t>
      </w:r>
      <w:bookmarkStart w:id="0" w:name="_GoBack"/>
      <w:bookmarkEnd w:id="0"/>
      <w:r w:rsidRPr="000146F5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муниципального жилищного контроля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0146F5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29 «О принятии Положения о муниципальном жилищном контроле на территории муниципального образования Курьинский район Алтайского края</w:t>
      </w:r>
      <w:r w:rsidR="00F33904" w:rsidRPr="000146F5">
        <w:rPr>
          <w:rFonts w:ascii="Times New Roman" w:hAnsi="Times New Roman" w:cs="Times New Roman"/>
          <w:bCs/>
          <w:sz w:val="24"/>
          <w:szCs w:val="24"/>
        </w:rPr>
        <w:t>»</w:t>
      </w:r>
      <w:r w:rsidRPr="000146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Предметом муниципального жилищного контроля является организация и проведение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Алтайского края в области жилищных отношений, а также муниципальными правовыми актами в том числе: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использованию жилых помещений в пределах, установленных Жилищным кодексом Российской Федерации;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пользованию жилым помещением с учетом соблюдения прав и законных интересов проживающих в жилом помещении граждан, соседей;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обеспечению сохранности жилого помещения, недопущению выполнения в жилом помещении работ или совершения других действий, приводящих к его порче;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поддержанию надлежащего состояния жилого помещения, соблюдению чистоты и порядка в жилом помещении;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своевременному внесению платы за жилое помещение и коммунальные услуги;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проведению переустройства и (или) перепланировки жилого помещения с соблюдением установленного законом порядка;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контроль за выполнением предписаний, выданных должностными лицами органа муниципального жилищного контроля в пределах компетенции, по вопросам соблюдения требований жилищного законодательства и устранения нарушений в области жилищных отношений;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выполнение иных требований жилищного законодательства по вопросам использования и сохранности жилищного фонда.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Целями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 обеспечение единства практики применения органами муниципального жилищного контроля федеральных законов и иных нормативных актов Российской Федерации, 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Алтайского края, </w:t>
      </w:r>
      <w:r w:rsidRPr="000146F5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0146F5">
        <w:rPr>
          <w:rFonts w:ascii="Times New Roman" w:hAnsi="Times New Roman" w:cs="Times New Roman"/>
          <w:sz w:val="24"/>
          <w:szCs w:val="24"/>
        </w:rPr>
        <w:t xml:space="preserve">, обязательность применения которых установлена законодательством Российской Федерации (далее – обязательные требования);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обеспечение доступности сведений о практике осуществления муниципального жилищного контроля.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Задачами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выявление и пресечение несоблюдения юридическими лицами, индивидуальными предпринимателями обязательных требований, установленных в отношении муниципального жилищного фонда;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lastRenderedPageBreak/>
        <w:t xml:space="preserve">выявление и устранение причин, порождающих нарушений обязательных требований, и условий, способствующих совершению таких нарушений или облегчающих их совершение;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выработка с привлечением широкого круга заинтересованных лиц оптимальных решений проблемных вопросов практики и их реализации;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укрепление системы профилактики нарушений обязательных требований путём активизации профилактической деятельности;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повышение уровня правовой грамотности и развитие правосознания руководителей юридических лиц и индивидуальных предпринимателей.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жилищный контроль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5E0779" w:rsidRPr="005E0779">
        <w:rPr>
          <w:rFonts w:ascii="Times New Roman" w:hAnsi="Times New Roman" w:cs="Times New Roman"/>
          <w:sz w:val="24"/>
          <w:szCs w:val="24"/>
        </w:rPr>
        <w:t>лановы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 провер</w:t>
      </w:r>
      <w:r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по муниципальному жилищному контролю в отношении юридических лиц и индивидуальных предпринимателей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</w:t>
      </w:r>
      <w:r w:rsidRPr="005E0779">
        <w:rPr>
          <w:rFonts w:ascii="Times New Roman" w:hAnsi="Times New Roman" w:cs="Times New Roman"/>
          <w:sz w:val="24"/>
          <w:szCs w:val="24"/>
        </w:rPr>
        <w:t>муниципальном жилищном контрол</w:t>
      </w:r>
      <w:r>
        <w:rPr>
          <w:rFonts w:ascii="Times New Roman" w:hAnsi="Times New Roman" w:cs="Times New Roman"/>
          <w:sz w:val="24"/>
          <w:szCs w:val="24"/>
        </w:rPr>
        <w:t xml:space="preserve">е, утвержденным решением </w:t>
      </w:r>
      <w:r w:rsidRPr="00F33904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</w:t>
      </w:r>
      <w:proofErr w:type="gramStart"/>
      <w:r w:rsidRPr="00F33904">
        <w:rPr>
          <w:rFonts w:ascii="Times New Roman" w:hAnsi="Times New Roman" w:cs="Times New Roman"/>
          <w:sz w:val="24"/>
          <w:szCs w:val="24"/>
        </w:rPr>
        <w:t>народных  депутатов</w:t>
      </w:r>
      <w:proofErr w:type="gramEnd"/>
      <w:r w:rsidRPr="00F33904">
        <w:rPr>
          <w:rFonts w:ascii="Times New Roman" w:hAnsi="Times New Roman" w:cs="Times New Roman"/>
          <w:sz w:val="24"/>
          <w:szCs w:val="24"/>
        </w:rPr>
        <w:t xml:space="preserve"> Алтайского края от 28.09.2021 № 29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3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предусмотрено,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ED4021">
        <w:rPr>
          <w:rFonts w:ascii="Times New Roman" w:hAnsi="Times New Roman" w:cs="Times New Roman"/>
          <w:sz w:val="24"/>
          <w:szCs w:val="24"/>
        </w:rPr>
        <w:t>в 2023</w:t>
      </w:r>
      <w:r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5E0779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5E0779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E3C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7A4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021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69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C38D"/>
  <w15:docId w15:val="{50D74768-76C2-4AE8-8CCB-DE02178D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6</cp:revision>
  <dcterms:created xsi:type="dcterms:W3CDTF">2023-12-24T11:50:00Z</dcterms:created>
  <dcterms:modified xsi:type="dcterms:W3CDTF">2026-05-26T13:20:00Z</dcterms:modified>
</cp:coreProperties>
</file>