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5593" w:rsidRDefault="00945593" w:rsidP="00945593">
      <w:pPr>
        <w:pStyle w:val="ConsPlusNormal"/>
        <w:jc w:val="center"/>
        <w:rPr>
          <w:b/>
          <w:sz w:val="40"/>
          <w:szCs w:val="40"/>
        </w:rPr>
      </w:pPr>
    </w:p>
    <w:p w:rsidR="00945593" w:rsidRDefault="00945593" w:rsidP="00945593">
      <w:pPr>
        <w:pStyle w:val="ConsPlusNormal"/>
        <w:jc w:val="center"/>
        <w:rPr>
          <w:b/>
          <w:sz w:val="40"/>
          <w:szCs w:val="40"/>
        </w:rPr>
      </w:pPr>
    </w:p>
    <w:p w:rsidR="00945593" w:rsidRDefault="00945593" w:rsidP="00945593">
      <w:pPr>
        <w:pStyle w:val="ConsPlusNormal"/>
        <w:jc w:val="center"/>
        <w:rPr>
          <w:b/>
          <w:sz w:val="40"/>
          <w:szCs w:val="40"/>
        </w:rPr>
      </w:pPr>
    </w:p>
    <w:p w:rsidR="00945593" w:rsidRDefault="00945593" w:rsidP="00945593">
      <w:pPr>
        <w:pStyle w:val="ConsPlusNormal"/>
        <w:jc w:val="center"/>
        <w:rPr>
          <w:b/>
          <w:sz w:val="40"/>
          <w:szCs w:val="40"/>
        </w:rPr>
      </w:pPr>
    </w:p>
    <w:p w:rsidR="00945593" w:rsidRDefault="00945593" w:rsidP="00945593">
      <w:pPr>
        <w:pStyle w:val="ConsPlusNormal"/>
        <w:jc w:val="center"/>
        <w:rPr>
          <w:b/>
          <w:sz w:val="40"/>
          <w:szCs w:val="40"/>
        </w:rPr>
      </w:pPr>
    </w:p>
    <w:p w:rsidR="00945593" w:rsidRDefault="00945593" w:rsidP="00945593">
      <w:pPr>
        <w:pStyle w:val="ConsPlusNormal"/>
        <w:jc w:val="center"/>
        <w:rPr>
          <w:b/>
          <w:sz w:val="40"/>
          <w:szCs w:val="40"/>
        </w:rPr>
      </w:pPr>
    </w:p>
    <w:p w:rsidR="00945593" w:rsidRDefault="00945593" w:rsidP="00945593">
      <w:pPr>
        <w:pStyle w:val="ConsPlusNormal"/>
        <w:jc w:val="center"/>
        <w:rPr>
          <w:b/>
          <w:sz w:val="40"/>
          <w:szCs w:val="40"/>
        </w:rPr>
      </w:pPr>
    </w:p>
    <w:p w:rsidR="00945593" w:rsidRDefault="00945593" w:rsidP="00945593">
      <w:pPr>
        <w:pStyle w:val="ConsPlusNormal"/>
        <w:jc w:val="center"/>
        <w:rPr>
          <w:b/>
          <w:sz w:val="40"/>
          <w:szCs w:val="40"/>
        </w:rPr>
      </w:pPr>
    </w:p>
    <w:p w:rsidR="00945593" w:rsidRDefault="00945593" w:rsidP="00945593">
      <w:pPr>
        <w:pStyle w:val="ConsPlusNormal"/>
        <w:jc w:val="center"/>
        <w:rPr>
          <w:b/>
          <w:sz w:val="40"/>
          <w:szCs w:val="40"/>
        </w:rPr>
      </w:pPr>
    </w:p>
    <w:p w:rsidR="00945593" w:rsidRPr="00443971" w:rsidRDefault="00945593" w:rsidP="00945593">
      <w:pPr>
        <w:pStyle w:val="ConsPlusNormal"/>
        <w:jc w:val="center"/>
        <w:rPr>
          <w:b/>
          <w:sz w:val="40"/>
          <w:szCs w:val="40"/>
        </w:rPr>
      </w:pPr>
      <w:r>
        <w:rPr>
          <w:b/>
          <w:sz w:val="40"/>
          <w:szCs w:val="40"/>
        </w:rPr>
        <w:t>СБОРНИК</w:t>
      </w:r>
    </w:p>
    <w:p w:rsidR="00945593" w:rsidRPr="00443971" w:rsidRDefault="00945593" w:rsidP="00945593">
      <w:pPr>
        <w:pStyle w:val="ConsPlusNormal"/>
        <w:jc w:val="center"/>
        <w:rPr>
          <w:b/>
          <w:sz w:val="40"/>
          <w:szCs w:val="40"/>
        </w:rPr>
      </w:pPr>
      <w:r w:rsidRPr="00443971">
        <w:rPr>
          <w:b/>
          <w:sz w:val="40"/>
          <w:szCs w:val="40"/>
        </w:rPr>
        <w:t xml:space="preserve">МУНИЦИПАЛЬНЫХ ПРАВОВЫХ АКТОВ </w:t>
      </w:r>
    </w:p>
    <w:p w:rsidR="00945593" w:rsidRPr="00443971" w:rsidRDefault="00945593" w:rsidP="00945593">
      <w:pPr>
        <w:pStyle w:val="ConsPlusNormal"/>
        <w:jc w:val="center"/>
        <w:rPr>
          <w:b/>
          <w:sz w:val="40"/>
          <w:szCs w:val="40"/>
        </w:rPr>
      </w:pPr>
      <w:r w:rsidRPr="00443971">
        <w:rPr>
          <w:b/>
          <w:sz w:val="40"/>
          <w:szCs w:val="40"/>
        </w:rPr>
        <w:t>К</w:t>
      </w:r>
      <w:r>
        <w:rPr>
          <w:b/>
          <w:sz w:val="40"/>
          <w:szCs w:val="40"/>
        </w:rPr>
        <w:t>ОЛЫВАНСКОГО</w:t>
      </w:r>
      <w:r w:rsidRPr="00443971">
        <w:rPr>
          <w:b/>
          <w:sz w:val="40"/>
          <w:szCs w:val="40"/>
        </w:rPr>
        <w:t xml:space="preserve"> СЕЛЬСОВЕТА</w:t>
      </w:r>
    </w:p>
    <w:p w:rsidR="00945593" w:rsidRPr="00443971" w:rsidRDefault="00945593" w:rsidP="00945593">
      <w:pPr>
        <w:pStyle w:val="ConsPlusNormal"/>
        <w:jc w:val="center"/>
        <w:rPr>
          <w:b/>
          <w:sz w:val="40"/>
          <w:szCs w:val="40"/>
        </w:rPr>
      </w:pPr>
      <w:r w:rsidRPr="00443971">
        <w:rPr>
          <w:b/>
          <w:sz w:val="40"/>
          <w:szCs w:val="40"/>
        </w:rPr>
        <w:t xml:space="preserve"> КУРЬИНСКОГО РАЙОНА</w:t>
      </w:r>
    </w:p>
    <w:p w:rsidR="00945593" w:rsidRPr="00443971" w:rsidRDefault="00945593" w:rsidP="00945593">
      <w:pPr>
        <w:pStyle w:val="ConsPlusNormal"/>
        <w:jc w:val="center"/>
        <w:rPr>
          <w:b/>
          <w:sz w:val="40"/>
          <w:szCs w:val="40"/>
        </w:rPr>
      </w:pPr>
      <w:r w:rsidRPr="00443971">
        <w:rPr>
          <w:b/>
          <w:sz w:val="40"/>
          <w:szCs w:val="40"/>
        </w:rPr>
        <w:t xml:space="preserve"> АЛТАЙСКОГО КРАЯ</w:t>
      </w:r>
    </w:p>
    <w:p w:rsidR="00945593" w:rsidRPr="00443971" w:rsidRDefault="00945593" w:rsidP="00945593">
      <w:pPr>
        <w:pStyle w:val="ConsPlusNormal"/>
        <w:ind w:firstLine="540"/>
        <w:jc w:val="center"/>
      </w:pPr>
    </w:p>
    <w:p w:rsidR="00945593" w:rsidRPr="00443971" w:rsidRDefault="00945593" w:rsidP="00945593">
      <w:pPr>
        <w:pStyle w:val="ConsPlusNormal"/>
        <w:ind w:firstLine="540"/>
        <w:jc w:val="center"/>
      </w:pPr>
    </w:p>
    <w:p w:rsidR="00945593" w:rsidRPr="00443971" w:rsidRDefault="00945593" w:rsidP="00945593">
      <w:pPr>
        <w:pStyle w:val="ConsPlusNormal"/>
        <w:ind w:firstLine="540"/>
        <w:jc w:val="center"/>
      </w:pPr>
    </w:p>
    <w:p w:rsidR="00945593" w:rsidRDefault="00945593" w:rsidP="00945593">
      <w:pPr>
        <w:pStyle w:val="ConsPlusNormal"/>
        <w:ind w:firstLine="540"/>
        <w:jc w:val="center"/>
      </w:pPr>
      <w:proofErr w:type="gramStart"/>
      <w:r w:rsidRPr="00443971">
        <w:t xml:space="preserve">(Официальное ежемесячное печатное издание </w:t>
      </w:r>
      <w:proofErr w:type="gramEnd"/>
    </w:p>
    <w:p w:rsidR="00945593" w:rsidRPr="00443971" w:rsidRDefault="00945593" w:rsidP="00945593">
      <w:pPr>
        <w:pStyle w:val="ConsPlusNormal"/>
        <w:ind w:firstLine="540"/>
        <w:jc w:val="center"/>
      </w:pPr>
      <w:r w:rsidRPr="00443971">
        <w:t>К</w:t>
      </w:r>
      <w:r>
        <w:t>олыванского</w:t>
      </w:r>
      <w:r w:rsidRPr="00443971">
        <w:t xml:space="preserve"> сельского Совета  </w:t>
      </w:r>
      <w:r>
        <w:t xml:space="preserve">народных </w:t>
      </w:r>
      <w:r w:rsidRPr="00443971">
        <w:t>депутатов, Администрации К</w:t>
      </w:r>
      <w:r>
        <w:t>олыванского</w:t>
      </w:r>
      <w:r w:rsidRPr="00443971">
        <w:t xml:space="preserve"> сельсовета Курьинского района Алтайского края)</w:t>
      </w:r>
    </w:p>
    <w:p w:rsidR="00945593" w:rsidRPr="00443971" w:rsidRDefault="00945593" w:rsidP="00945593">
      <w:pPr>
        <w:pStyle w:val="ConsPlusNormal"/>
        <w:ind w:firstLine="540"/>
        <w:jc w:val="center"/>
      </w:pPr>
    </w:p>
    <w:p w:rsidR="00945593" w:rsidRPr="00443971" w:rsidRDefault="00945593" w:rsidP="00945593">
      <w:pPr>
        <w:pStyle w:val="ConsPlusNormal"/>
        <w:ind w:firstLine="540"/>
        <w:jc w:val="center"/>
      </w:pPr>
    </w:p>
    <w:p w:rsidR="00945593" w:rsidRPr="00443971" w:rsidRDefault="00945593" w:rsidP="00945593">
      <w:pPr>
        <w:pStyle w:val="ConsPlusNormal"/>
        <w:ind w:firstLine="540"/>
        <w:jc w:val="center"/>
      </w:pPr>
    </w:p>
    <w:p w:rsidR="00945593" w:rsidRPr="00443971" w:rsidRDefault="00945593" w:rsidP="00945593">
      <w:pPr>
        <w:pStyle w:val="ConsPlusNormal"/>
        <w:ind w:firstLine="540"/>
        <w:jc w:val="center"/>
      </w:pPr>
    </w:p>
    <w:p w:rsidR="00945593" w:rsidRPr="00443971" w:rsidRDefault="00945593" w:rsidP="00945593">
      <w:pPr>
        <w:pStyle w:val="ConsPlusNormal"/>
        <w:ind w:firstLine="540"/>
        <w:jc w:val="center"/>
      </w:pPr>
    </w:p>
    <w:p w:rsidR="00945593" w:rsidRPr="00443971" w:rsidRDefault="00945593" w:rsidP="00945593">
      <w:pPr>
        <w:pStyle w:val="ConsPlusNormal"/>
        <w:ind w:firstLine="540"/>
        <w:jc w:val="center"/>
      </w:pPr>
    </w:p>
    <w:p w:rsidR="00945593" w:rsidRPr="00443971" w:rsidRDefault="00945593" w:rsidP="00945593">
      <w:pPr>
        <w:pStyle w:val="ConsPlusNormal"/>
        <w:ind w:firstLine="540"/>
        <w:jc w:val="center"/>
      </w:pPr>
    </w:p>
    <w:p w:rsidR="00945593" w:rsidRPr="00443971" w:rsidRDefault="00945593" w:rsidP="00945593">
      <w:pPr>
        <w:pStyle w:val="ConsPlusNormal"/>
        <w:ind w:firstLine="540"/>
        <w:jc w:val="center"/>
      </w:pPr>
    </w:p>
    <w:p w:rsidR="00945593" w:rsidRPr="00443971" w:rsidRDefault="00945593" w:rsidP="00945593">
      <w:pPr>
        <w:pStyle w:val="ConsPlusNormal"/>
        <w:ind w:firstLine="540"/>
        <w:jc w:val="center"/>
      </w:pPr>
    </w:p>
    <w:p w:rsidR="00945593" w:rsidRPr="00443971" w:rsidRDefault="00945593" w:rsidP="00945593">
      <w:pPr>
        <w:pStyle w:val="ConsPlusNormal"/>
        <w:ind w:firstLine="540"/>
        <w:jc w:val="center"/>
      </w:pPr>
    </w:p>
    <w:p w:rsidR="00945593" w:rsidRPr="00443971" w:rsidRDefault="00945593" w:rsidP="00945593">
      <w:pPr>
        <w:pStyle w:val="ConsPlusNormal"/>
        <w:ind w:firstLine="540"/>
        <w:jc w:val="center"/>
      </w:pPr>
    </w:p>
    <w:p w:rsidR="00945593" w:rsidRPr="00443971" w:rsidRDefault="00945593" w:rsidP="00945593">
      <w:pPr>
        <w:pStyle w:val="ConsPlusNormal"/>
        <w:ind w:firstLine="540"/>
        <w:jc w:val="center"/>
      </w:pPr>
    </w:p>
    <w:p w:rsidR="00945593" w:rsidRPr="00443971" w:rsidRDefault="00945593" w:rsidP="00945593">
      <w:pPr>
        <w:pStyle w:val="ConsPlusNormal"/>
        <w:ind w:firstLine="540"/>
        <w:jc w:val="center"/>
      </w:pPr>
    </w:p>
    <w:p w:rsidR="00945593" w:rsidRPr="00443971" w:rsidRDefault="00945593" w:rsidP="00945593">
      <w:pPr>
        <w:pStyle w:val="ConsPlusNormal"/>
        <w:ind w:firstLine="540"/>
        <w:jc w:val="center"/>
      </w:pPr>
    </w:p>
    <w:p w:rsidR="00945593" w:rsidRPr="00443971" w:rsidRDefault="00945593" w:rsidP="00945593">
      <w:pPr>
        <w:pStyle w:val="ConsPlusNormal"/>
        <w:ind w:firstLine="540"/>
        <w:jc w:val="center"/>
      </w:pPr>
    </w:p>
    <w:p w:rsidR="00945593" w:rsidRPr="00443971" w:rsidRDefault="00945593" w:rsidP="00945593">
      <w:pPr>
        <w:pStyle w:val="ConsPlusNormal"/>
      </w:pPr>
      <w:r>
        <w:t xml:space="preserve">                                                                   № 2(26) </w:t>
      </w:r>
    </w:p>
    <w:p w:rsidR="00945593" w:rsidRPr="00443971" w:rsidRDefault="00945593" w:rsidP="00945593">
      <w:pPr>
        <w:pStyle w:val="ConsPlusNormal"/>
        <w:spacing w:before="240"/>
        <w:jc w:val="center"/>
      </w:pPr>
      <w:r w:rsidRPr="00443971">
        <w:t>"</w:t>
      </w:r>
      <w:r>
        <w:t xml:space="preserve"> 27 </w:t>
      </w:r>
      <w:r w:rsidRPr="00443971">
        <w:t>"</w:t>
      </w:r>
      <w:r>
        <w:t xml:space="preserve">   марта   </w:t>
      </w:r>
      <w:r w:rsidRPr="00443971">
        <w:t>20</w:t>
      </w:r>
      <w:r>
        <w:t xml:space="preserve">26 </w:t>
      </w:r>
      <w:r w:rsidRPr="00443971">
        <w:t xml:space="preserve"> года</w:t>
      </w:r>
    </w:p>
    <w:p w:rsidR="00945593" w:rsidRPr="00443971" w:rsidRDefault="00945593" w:rsidP="00945593">
      <w:r>
        <w:t xml:space="preserve">                                                                 </w:t>
      </w:r>
      <w:r w:rsidRPr="00443971">
        <w:t xml:space="preserve">с. </w:t>
      </w:r>
      <w:r>
        <w:t xml:space="preserve">Колывань </w:t>
      </w:r>
    </w:p>
    <w:p w:rsidR="00945593" w:rsidRDefault="00945593" w:rsidP="00945593">
      <w:pPr>
        <w:pStyle w:val="ConsPlusNormal"/>
        <w:rPr>
          <w:sz w:val="28"/>
          <w:szCs w:val="28"/>
        </w:rPr>
      </w:pPr>
    </w:p>
    <w:p w:rsidR="00945593" w:rsidRDefault="00945593" w:rsidP="00945593">
      <w:pPr>
        <w:pStyle w:val="ConsPlusNormal"/>
        <w:jc w:val="center"/>
        <w:rPr>
          <w:sz w:val="28"/>
          <w:szCs w:val="28"/>
        </w:rPr>
      </w:pPr>
    </w:p>
    <w:p w:rsidR="00945593" w:rsidRDefault="00945593" w:rsidP="00945593">
      <w:pPr>
        <w:pStyle w:val="ConsPlusNormal"/>
        <w:jc w:val="center"/>
        <w:rPr>
          <w:sz w:val="28"/>
          <w:szCs w:val="28"/>
        </w:rPr>
      </w:pPr>
    </w:p>
    <w:p w:rsidR="00945593" w:rsidRPr="002C7C7F" w:rsidRDefault="00945593" w:rsidP="00945593">
      <w:pPr>
        <w:pStyle w:val="ConsPlusNormal"/>
        <w:jc w:val="center"/>
        <w:rPr>
          <w:sz w:val="28"/>
          <w:szCs w:val="28"/>
        </w:rPr>
      </w:pPr>
      <w:r w:rsidRPr="002C7C7F">
        <w:rPr>
          <w:sz w:val="28"/>
          <w:szCs w:val="28"/>
        </w:rPr>
        <w:lastRenderedPageBreak/>
        <w:t>СБОРНИК</w:t>
      </w:r>
    </w:p>
    <w:p w:rsidR="00945593" w:rsidRPr="002C7C7F" w:rsidRDefault="00945593" w:rsidP="00945593">
      <w:pPr>
        <w:pStyle w:val="ConsPlusNormal"/>
        <w:jc w:val="center"/>
        <w:rPr>
          <w:sz w:val="28"/>
          <w:szCs w:val="28"/>
        </w:rPr>
      </w:pPr>
      <w:r w:rsidRPr="002C7C7F">
        <w:rPr>
          <w:sz w:val="28"/>
          <w:szCs w:val="28"/>
        </w:rPr>
        <w:t>муниципальных правовых актов</w:t>
      </w:r>
    </w:p>
    <w:p w:rsidR="00945593" w:rsidRPr="002C7C7F" w:rsidRDefault="00945593" w:rsidP="00945593">
      <w:pPr>
        <w:jc w:val="center"/>
        <w:rPr>
          <w:sz w:val="28"/>
          <w:szCs w:val="28"/>
        </w:rPr>
      </w:pPr>
      <w:r>
        <w:rPr>
          <w:sz w:val="28"/>
          <w:szCs w:val="28"/>
        </w:rPr>
        <w:t>Колыванского</w:t>
      </w:r>
      <w:r w:rsidRPr="002C7C7F">
        <w:rPr>
          <w:sz w:val="28"/>
          <w:szCs w:val="28"/>
        </w:rPr>
        <w:t xml:space="preserve"> сельсовета   Курьинского района Алтайского края</w:t>
      </w:r>
    </w:p>
    <w:p w:rsidR="00945593" w:rsidRPr="00443971" w:rsidRDefault="00945593" w:rsidP="00945593">
      <w:pPr>
        <w:pStyle w:val="ConsPlusNormal"/>
        <w:ind w:firstLine="540"/>
        <w:jc w:val="center"/>
      </w:pPr>
    </w:p>
    <w:p w:rsidR="00945593" w:rsidRPr="00443971" w:rsidRDefault="00945593" w:rsidP="00945593">
      <w:pPr>
        <w:pStyle w:val="ConsPlusNormal"/>
        <w:ind w:firstLine="540"/>
        <w:jc w:val="center"/>
      </w:pPr>
      <w:r>
        <w:t>№</w:t>
      </w:r>
      <w:r w:rsidRPr="00443971">
        <w:t xml:space="preserve"> </w:t>
      </w:r>
      <w:r>
        <w:t>2</w:t>
      </w:r>
      <w:r w:rsidRPr="00443971">
        <w:t xml:space="preserve"> (</w:t>
      </w:r>
      <w:r>
        <w:t xml:space="preserve">26) март  2026 </w:t>
      </w:r>
    </w:p>
    <w:p w:rsidR="00945593" w:rsidRPr="00443971" w:rsidRDefault="00945593" w:rsidP="00945593">
      <w:pPr>
        <w:pStyle w:val="ConsPlusNormal"/>
      </w:pPr>
    </w:p>
    <w:p w:rsidR="00945593" w:rsidRPr="00443971" w:rsidRDefault="00945593" w:rsidP="00945593">
      <w:pPr>
        <w:pStyle w:val="ConsPlusNormal"/>
        <w:ind w:firstLine="540"/>
        <w:jc w:val="center"/>
      </w:pPr>
      <w:r w:rsidRPr="00443971">
        <w:t>СОДЕРЖАНИЕ</w:t>
      </w:r>
      <w:r>
        <w:t xml:space="preserve">  </w:t>
      </w:r>
    </w:p>
    <w:p w:rsidR="00945593" w:rsidRDefault="00945593" w:rsidP="00945593">
      <w:pPr>
        <w:pStyle w:val="ConsPlusNormal"/>
        <w:ind w:firstLine="540"/>
        <w:jc w:val="both"/>
      </w:pPr>
      <w:r w:rsidRPr="00443971">
        <w:t xml:space="preserve">Раздел 1. Решения Совета </w:t>
      </w:r>
      <w:r>
        <w:t xml:space="preserve">народных </w:t>
      </w:r>
      <w:r w:rsidRPr="00443971">
        <w:t>депутатов К</w:t>
      </w:r>
      <w:r>
        <w:t>олыванского</w:t>
      </w:r>
      <w:r w:rsidRPr="00443971">
        <w:t xml:space="preserve"> сельсовета Курьинского района Алтайского края</w:t>
      </w:r>
    </w:p>
    <w:p w:rsidR="00945593" w:rsidRPr="00443971" w:rsidRDefault="00945593" w:rsidP="00945593">
      <w:pPr>
        <w:pStyle w:val="ConsPlusNormal"/>
        <w:ind w:right="-164" w:firstLine="540"/>
        <w:jc w:val="both"/>
      </w:pPr>
      <w:r w:rsidRPr="00443971">
        <w:t xml:space="preserve">Раздел 2. Постановления </w:t>
      </w:r>
      <w:r w:rsidRPr="000258E0">
        <w:t xml:space="preserve">главы </w:t>
      </w:r>
      <w:r>
        <w:t xml:space="preserve">Колыванского </w:t>
      </w:r>
      <w:r w:rsidRPr="000258E0">
        <w:t xml:space="preserve"> сельсовета</w:t>
      </w:r>
      <w:r>
        <w:t xml:space="preserve">  Кур</w:t>
      </w:r>
      <w:r w:rsidRPr="00443971">
        <w:t>ьинского района Алтайского края</w:t>
      </w:r>
    </w:p>
    <w:tbl>
      <w:tblPr>
        <w:tblStyle w:val="a3"/>
        <w:tblW w:w="9889" w:type="dxa"/>
        <w:tblLayout w:type="fixed"/>
        <w:tblLook w:val="04A0"/>
      </w:tblPr>
      <w:tblGrid>
        <w:gridCol w:w="1101"/>
        <w:gridCol w:w="1275"/>
        <w:gridCol w:w="5812"/>
        <w:gridCol w:w="1701"/>
      </w:tblGrid>
      <w:tr w:rsidR="00945593" w:rsidRPr="002D0AE9" w:rsidTr="00945593">
        <w:tc>
          <w:tcPr>
            <w:tcW w:w="1101" w:type="dxa"/>
          </w:tcPr>
          <w:p w:rsidR="00945593" w:rsidRPr="002D0AE9" w:rsidRDefault="00945593" w:rsidP="0067262A">
            <w:pPr>
              <w:pStyle w:val="ConsPlusNormal"/>
              <w:jc w:val="both"/>
              <w:rPr>
                <w:sz w:val="20"/>
                <w:szCs w:val="20"/>
              </w:rPr>
            </w:pPr>
            <w:r>
              <w:rPr>
                <w:sz w:val="20"/>
                <w:szCs w:val="20"/>
              </w:rPr>
              <w:t>№</w:t>
            </w:r>
            <w:r w:rsidRPr="002D0AE9">
              <w:rPr>
                <w:sz w:val="20"/>
                <w:szCs w:val="20"/>
              </w:rPr>
              <w:t xml:space="preserve"> документа</w:t>
            </w:r>
          </w:p>
        </w:tc>
        <w:tc>
          <w:tcPr>
            <w:tcW w:w="1275" w:type="dxa"/>
          </w:tcPr>
          <w:p w:rsidR="00945593" w:rsidRDefault="00945593" w:rsidP="0067262A">
            <w:pPr>
              <w:pStyle w:val="ConsPlusNormal"/>
              <w:jc w:val="both"/>
              <w:rPr>
                <w:sz w:val="20"/>
                <w:szCs w:val="20"/>
              </w:rPr>
            </w:pPr>
            <w:r w:rsidRPr="002D0AE9">
              <w:rPr>
                <w:sz w:val="20"/>
                <w:szCs w:val="20"/>
              </w:rPr>
              <w:t xml:space="preserve">Дата </w:t>
            </w:r>
          </w:p>
          <w:p w:rsidR="00945593" w:rsidRPr="002D0AE9" w:rsidRDefault="00945593" w:rsidP="0067262A">
            <w:pPr>
              <w:pStyle w:val="ConsPlusNormal"/>
              <w:jc w:val="both"/>
              <w:rPr>
                <w:sz w:val="20"/>
                <w:szCs w:val="20"/>
              </w:rPr>
            </w:pPr>
            <w:r w:rsidRPr="002D0AE9">
              <w:rPr>
                <w:sz w:val="20"/>
                <w:szCs w:val="20"/>
              </w:rPr>
              <w:t>принятия</w:t>
            </w:r>
          </w:p>
        </w:tc>
        <w:tc>
          <w:tcPr>
            <w:tcW w:w="5812" w:type="dxa"/>
          </w:tcPr>
          <w:p w:rsidR="00945593" w:rsidRPr="002D0AE9" w:rsidRDefault="00945593" w:rsidP="0067262A">
            <w:pPr>
              <w:pStyle w:val="ConsPlusNormal"/>
              <w:jc w:val="both"/>
              <w:rPr>
                <w:sz w:val="20"/>
                <w:szCs w:val="20"/>
              </w:rPr>
            </w:pPr>
            <w:r w:rsidRPr="002D0AE9">
              <w:rPr>
                <w:sz w:val="20"/>
                <w:szCs w:val="20"/>
              </w:rPr>
              <w:t>Наименование решения</w:t>
            </w:r>
          </w:p>
        </w:tc>
        <w:tc>
          <w:tcPr>
            <w:tcW w:w="1701" w:type="dxa"/>
          </w:tcPr>
          <w:p w:rsidR="00945593" w:rsidRPr="002D0AE9" w:rsidRDefault="00945593" w:rsidP="0067262A">
            <w:pPr>
              <w:pStyle w:val="ConsPlusNormal"/>
              <w:jc w:val="both"/>
              <w:rPr>
                <w:sz w:val="20"/>
                <w:szCs w:val="20"/>
              </w:rPr>
            </w:pPr>
            <w:r w:rsidRPr="002D0AE9">
              <w:rPr>
                <w:sz w:val="20"/>
                <w:szCs w:val="20"/>
              </w:rPr>
              <w:t>Номер страницы в сборнике</w:t>
            </w:r>
          </w:p>
        </w:tc>
      </w:tr>
      <w:tr w:rsidR="00945593" w:rsidRPr="002D0AE9" w:rsidTr="00945593">
        <w:tc>
          <w:tcPr>
            <w:tcW w:w="1101" w:type="dxa"/>
          </w:tcPr>
          <w:p w:rsidR="00945593" w:rsidRDefault="00945593" w:rsidP="0067262A">
            <w:pPr>
              <w:pStyle w:val="ConsPlusNormal"/>
              <w:jc w:val="both"/>
              <w:rPr>
                <w:sz w:val="20"/>
                <w:szCs w:val="20"/>
              </w:rPr>
            </w:pPr>
            <w:r>
              <w:rPr>
                <w:sz w:val="20"/>
                <w:szCs w:val="20"/>
              </w:rPr>
              <w:t>1</w:t>
            </w:r>
          </w:p>
        </w:tc>
        <w:tc>
          <w:tcPr>
            <w:tcW w:w="1275" w:type="dxa"/>
          </w:tcPr>
          <w:p w:rsidR="00945593" w:rsidRPr="002D0AE9" w:rsidRDefault="00945593" w:rsidP="0067262A">
            <w:pPr>
              <w:pStyle w:val="ConsPlusNormal"/>
              <w:jc w:val="both"/>
              <w:rPr>
                <w:sz w:val="20"/>
                <w:szCs w:val="20"/>
              </w:rPr>
            </w:pPr>
            <w:r>
              <w:rPr>
                <w:sz w:val="20"/>
                <w:szCs w:val="20"/>
              </w:rPr>
              <w:t>26.03.2026</w:t>
            </w:r>
          </w:p>
        </w:tc>
        <w:tc>
          <w:tcPr>
            <w:tcW w:w="5812" w:type="dxa"/>
          </w:tcPr>
          <w:p w:rsidR="00945593" w:rsidRPr="00291FA7" w:rsidRDefault="00291FA7" w:rsidP="00291FA7">
            <w:pPr>
              <w:shd w:val="clear" w:color="auto" w:fill="FFFFFF"/>
              <w:tabs>
                <w:tab w:val="left" w:pos="2268"/>
              </w:tabs>
              <w:spacing w:after="150" w:line="240" w:lineRule="exact"/>
              <w:ind w:right="1310"/>
            </w:pPr>
            <w:r w:rsidRPr="00291FA7">
              <w:t xml:space="preserve">О принятии Положения </w:t>
            </w:r>
            <w:r w:rsidRPr="00291FA7">
              <w:rPr>
                <w:bCs/>
              </w:rPr>
              <w:t xml:space="preserve"> о бюджетном процессе и финансовом контроле в муниципальном образовании Колыванский сельсовет Курьинского района</w:t>
            </w:r>
          </w:p>
        </w:tc>
        <w:tc>
          <w:tcPr>
            <w:tcW w:w="1701" w:type="dxa"/>
          </w:tcPr>
          <w:p w:rsidR="00945593" w:rsidRPr="002D0AE9" w:rsidRDefault="00216B8F" w:rsidP="0067262A">
            <w:pPr>
              <w:pStyle w:val="ConsPlusNormal"/>
              <w:jc w:val="both"/>
              <w:rPr>
                <w:sz w:val="20"/>
                <w:szCs w:val="20"/>
              </w:rPr>
            </w:pPr>
            <w:r>
              <w:rPr>
                <w:sz w:val="20"/>
                <w:szCs w:val="20"/>
              </w:rPr>
              <w:t>5-21</w:t>
            </w:r>
          </w:p>
        </w:tc>
      </w:tr>
      <w:tr w:rsidR="00945593" w:rsidRPr="002D0AE9" w:rsidTr="00945593">
        <w:tc>
          <w:tcPr>
            <w:tcW w:w="1101" w:type="dxa"/>
          </w:tcPr>
          <w:p w:rsidR="00945593" w:rsidRDefault="00510E2E" w:rsidP="0067262A">
            <w:pPr>
              <w:pStyle w:val="ConsPlusNormal"/>
              <w:jc w:val="both"/>
              <w:rPr>
                <w:sz w:val="20"/>
                <w:szCs w:val="20"/>
              </w:rPr>
            </w:pPr>
            <w:r>
              <w:rPr>
                <w:sz w:val="20"/>
                <w:szCs w:val="20"/>
              </w:rPr>
              <w:t>3</w:t>
            </w:r>
          </w:p>
        </w:tc>
        <w:tc>
          <w:tcPr>
            <w:tcW w:w="1275" w:type="dxa"/>
          </w:tcPr>
          <w:p w:rsidR="00945593" w:rsidRPr="002D0AE9" w:rsidRDefault="00945593" w:rsidP="0067262A">
            <w:pPr>
              <w:pStyle w:val="ConsPlusNormal"/>
              <w:jc w:val="both"/>
              <w:rPr>
                <w:sz w:val="20"/>
                <w:szCs w:val="20"/>
              </w:rPr>
            </w:pPr>
            <w:r>
              <w:rPr>
                <w:sz w:val="20"/>
                <w:szCs w:val="20"/>
              </w:rPr>
              <w:t>26.03.2026</w:t>
            </w:r>
          </w:p>
        </w:tc>
        <w:tc>
          <w:tcPr>
            <w:tcW w:w="5812" w:type="dxa"/>
          </w:tcPr>
          <w:p w:rsidR="00510E2E" w:rsidRPr="00510E2E" w:rsidRDefault="00510E2E" w:rsidP="00510E2E">
            <w:pPr>
              <w:rPr>
                <w:rFonts w:eastAsia="Calibri"/>
              </w:rPr>
            </w:pPr>
            <w:r w:rsidRPr="00510E2E">
              <w:rPr>
                <w:bCs/>
              </w:rPr>
              <w:t>О</w:t>
            </w:r>
            <w:r w:rsidRPr="00510E2E">
              <w:rPr>
                <w:rFonts w:eastAsia="Calibri"/>
              </w:rPr>
              <w:t>б утверждении Положения о муниципальном контроле в сфере благоустройства в</w:t>
            </w:r>
            <w:r w:rsidRPr="00510E2E">
              <w:t xml:space="preserve"> </w:t>
            </w:r>
            <w:proofErr w:type="spellStart"/>
            <w:r w:rsidRPr="00510E2E">
              <w:t>Колыванском</w:t>
            </w:r>
            <w:proofErr w:type="spellEnd"/>
            <w:r w:rsidRPr="00510E2E">
              <w:t xml:space="preserve"> </w:t>
            </w:r>
            <w:r w:rsidRPr="00510E2E">
              <w:rPr>
                <w:rFonts w:eastAsia="Calibri"/>
              </w:rPr>
              <w:t>сельсовете Курьинского района Алтайского края</w:t>
            </w:r>
          </w:p>
          <w:p w:rsidR="00945593" w:rsidRPr="002D0AE9" w:rsidRDefault="00945593" w:rsidP="0067262A">
            <w:pPr>
              <w:shd w:val="clear" w:color="auto" w:fill="FFFFFF"/>
              <w:tabs>
                <w:tab w:val="left" w:pos="2268"/>
              </w:tabs>
              <w:spacing w:after="150" w:line="240" w:lineRule="exact"/>
              <w:ind w:right="1310"/>
              <w:jc w:val="both"/>
              <w:rPr>
                <w:sz w:val="20"/>
                <w:szCs w:val="20"/>
              </w:rPr>
            </w:pPr>
          </w:p>
        </w:tc>
        <w:tc>
          <w:tcPr>
            <w:tcW w:w="1701" w:type="dxa"/>
          </w:tcPr>
          <w:p w:rsidR="00945593" w:rsidRPr="002D0AE9" w:rsidRDefault="00216B8F" w:rsidP="0067262A">
            <w:pPr>
              <w:pStyle w:val="ConsPlusNormal"/>
              <w:jc w:val="both"/>
              <w:rPr>
                <w:sz w:val="20"/>
                <w:szCs w:val="20"/>
              </w:rPr>
            </w:pPr>
            <w:r>
              <w:rPr>
                <w:sz w:val="20"/>
                <w:szCs w:val="20"/>
              </w:rPr>
              <w:t>22-56</w:t>
            </w:r>
          </w:p>
        </w:tc>
      </w:tr>
      <w:tr w:rsidR="00945593" w:rsidRPr="002D0AE9" w:rsidTr="00945593">
        <w:tc>
          <w:tcPr>
            <w:tcW w:w="1101" w:type="dxa"/>
          </w:tcPr>
          <w:p w:rsidR="00945593" w:rsidRDefault="00510E2E" w:rsidP="0067262A">
            <w:pPr>
              <w:pStyle w:val="ConsPlusNormal"/>
              <w:jc w:val="both"/>
              <w:rPr>
                <w:sz w:val="20"/>
                <w:szCs w:val="20"/>
              </w:rPr>
            </w:pPr>
            <w:r>
              <w:rPr>
                <w:sz w:val="20"/>
                <w:szCs w:val="20"/>
              </w:rPr>
              <w:t>4</w:t>
            </w:r>
          </w:p>
        </w:tc>
        <w:tc>
          <w:tcPr>
            <w:tcW w:w="1275" w:type="dxa"/>
          </w:tcPr>
          <w:p w:rsidR="00945593" w:rsidRPr="002D0AE9" w:rsidRDefault="00945593" w:rsidP="0067262A">
            <w:pPr>
              <w:pStyle w:val="ConsPlusNormal"/>
              <w:jc w:val="both"/>
              <w:rPr>
                <w:sz w:val="20"/>
                <w:szCs w:val="20"/>
              </w:rPr>
            </w:pPr>
            <w:r>
              <w:rPr>
                <w:sz w:val="20"/>
                <w:szCs w:val="20"/>
              </w:rPr>
              <w:t>26.03.2026</w:t>
            </w:r>
          </w:p>
        </w:tc>
        <w:tc>
          <w:tcPr>
            <w:tcW w:w="5812" w:type="dxa"/>
          </w:tcPr>
          <w:p w:rsidR="00945593" w:rsidRPr="00510E2E" w:rsidRDefault="00510E2E" w:rsidP="0067262A">
            <w:pPr>
              <w:shd w:val="clear" w:color="auto" w:fill="FFFFFF"/>
              <w:tabs>
                <w:tab w:val="left" w:pos="2268"/>
              </w:tabs>
              <w:spacing w:after="150" w:line="240" w:lineRule="exact"/>
              <w:ind w:right="1310"/>
              <w:jc w:val="both"/>
            </w:pPr>
            <w:r w:rsidRPr="00510E2E">
              <w:rPr>
                <w:rFonts w:eastAsia="Calibri"/>
              </w:rPr>
              <w:t>О внесении изменений в решение от 29.06.2023 № 6 « Об утверждении Сборника муниципальных правовых актов Колыванского сельсовета</w:t>
            </w:r>
          </w:p>
        </w:tc>
        <w:tc>
          <w:tcPr>
            <w:tcW w:w="1701" w:type="dxa"/>
          </w:tcPr>
          <w:p w:rsidR="00945593" w:rsidRPr="002D0AE9" w:rsidRDefault="00216B8F" w:rsidP="0067262A">
            <w:pPr>
              <w:pStyle w:val="ConsPlusNormal"/>
              <w:jc w:val="both"/>
              <w:rPr>
                <w:sz w:val="20"/>
                <w:szCs w:val="20"/>
              </w:rPr>
            </w:pPr>
            <w:r>
              <w:rPr>
                <w:sz w:val="20"/>
                <w:szCs w:val="20"/>
              </w:rPr>
              <w:t>57</w:t>
            </w:r>
          </w:p>
        </w:tc>
      </w:tr>
      <w:tr w:rsidR="00945593" w:rsidRPr="002D0AE9" w:rsidTr="00945593">
        <w:tc>
          <w:tcPr>
            <w:tcW w:w="1101" w:type="dxa"/>
          </w:tcPr>
          <w:p w:rsidR="00945593" w:rsidRDefault="00510E2E" w:rsidP="0067262A">
            <w:pPr>
              <w:pStyle w:val="ConsPlusNormal"/>
              <w:jc w:val="both"/>
              <w:rPr>
                <w:sz w:val="20"/>
                <w:szCs w:val="20"/>
              </w:rPr>
            </w:pPr>
            <w:r>
              <w:rPr>
                <w:sz w:val="20"/>
                <w:szCs w:val="20"/>
              </w:rPr>
              <w:t>5</w:t>
            </w:r>
          </w:p>
        </w:tc>
        <w:tc>
          <w:tcPr>
            <w:tcW w:w="1275" w:type="dxa"/>
          </w:tcPr>
          <w:p w:rsidR="00945593" w:rsidRPr="002D0AE9" w:rsidRDefault="00945593" w:rsidP="0067262A">
            <w:pPr>
              <w:pStyle w:val="ConsPlusNormal"/>
              <w:jc w:val="both"/>
              <w:rPr>
                <w:sz w:val="20"/>
                <w:szCs w:val="20"/>
              </w:rPr>
            </w:pPr>
            <w:r>
              <w:rPr>
                <w:sz w:val="20"/>
                <w:szCs w:val="20"/>
              </w:rPr>
              <w:t>26.03.2026</w:t>
            </w:r>
          </w:p>
        </w:tc>
        <w:tc>
          <w:tcPr>
            <w:tcW w:w="5812" w:type="dxa"/>
          </w:tcPr>
          <w:p w:rsidR="00510E2E" w:rsidRPr="00510E2E" w:rsidRDefault="00510E2E" w:rsidP="00510E2E">
            <w:pPr>
              <w:rPr>
                <w:bCs/>
                <w:color w:val="000000"/>
                <w:kern w:val="2"/>
              </w:rPr>
            </w:pPr>
            <w:r w:rsidRPr="00510E2E">
              <w:rPr>
                <w:bCs/>
                <w:color w:val="000000"/>
                <w:kern w:val="2"/>
              </w:rPr>
              <w:t>Об утверждении Порядка ведения реестра муниципального имущества, находящегося в собственности  Колыванского сельсовета Курьинского района Алтайского края</w:t>
            </w:r>
          </w:p>
          <w:p w:rsidR="00945593" w:rsidRPr="002D0AE9" w:rsidRDefault="00945593" w:rsidP="0067262A">
            <w:pPr>
              <w:shd w:val="clear" w:color="auto" w:fill="FFFFFF"/>
              <w:tabs>
                <w:tab w:val="left" w:pos="2268"/>
              </w:tabs>
              <w:spacing w:after="150" w:line="240" w:lineRule="exact"/>
              <w:ind w:right="1310"/>
              <w:jc w:val="both"/>
              <w:rPr>
                <w:sz w:val="20"/>
                <w:szCs w:val="20"/>
              </w:rPr>
            </w:pPr>
          </w:p>
        </w:tc>
        <w:tc>
          <w:tcPr>
            <w:tcW w:w="1701" w:type="dxa"/>
          </w:tcPr>
          <w:p w:rsidR="00945593" w:rsidRPr="002D0AE9" w:rsidRDefault="00216B8F" w:rsidP="0067262A">
            <w:pPr>
              <w:pStyle w:val="ConsPlusNormal"/>
              <w:jc w:val="both"/>
              <w:rPr>
                <w:sz w:val="20"/>
                <w:szCs w:val="20"/>
              </w:rPr>
            </w:pPr>
            <w:r>
              <w:rPr>
                <w:sz w:val="20"/>
                <w:szCs w:val="20"/>
              </w:rPr>
              <w:t>58-79</w:t>
            </w:r>
          </w:p>
        </w:tc>
      </w:tr>
    </w:tbl>
    <w:p w:rsidR="00945593" w:rsidRPr="00443971" w:rsidRDefault="00945593" w:rsidP="00945593">
      <w:pPr>
        <w:pStyle w:val="ConsPlusNormal"/>
        <w:ind w:firstLine="540"/>
        <w:jc w:val="both"/>
      </w:pPr>
    </w:p>
    <w:p w:rsidR="00945593" w:rsidRPr="00443971" w:rsidRDefault="00945593" w:rsidP="00945593">
      <w:pPr>
        <w:pStyle w:val="ConsPlusNormal"/>
        <w:ind w:firstLine="540"/>
        <w:jc w:val="both"/>
      </w:pPr>
      <w:r w:rsidRPr="00443971">
        <w:t xml:space="preserve">Раздел 3. Распоряжения главы </w:t>
      </w:r>
      <w:r>
        <w:t>Колыванского</w:t>
      </w:r>
      <w:r w:rsidRPr="00443971">
        <w:t xml:space="preserve"> сельсовета Курьинского района Алтайского края</w:t>
      </w:r>
    </w:p>
    <w:tbl>
      <w:tblPr>
        <w:tblStyle w:val="a3"/>
        <w:tblW w:w="0" w:type="auto"/>
        <w:tblLayout w:type="fixed"/>
        <w:tblLook w:val="04A0"/>
      </w:tblPr>
      <w:tblGrid>
        <w:gridCol w:w="1101"/>
        <w:gridCol w:w="1275"/>
        <w:gridCol w:w="5812"/>
        <w:gridCol w:w="1701"/>
      </w:tblGrid>
      <w:tr w:rsidR="00945593" w:rsidRPr="002D0AE9" w:rsidTr="0067262A">
        <w:tc>
          <w:tcPr>
            <w:tcW w:w="1101" w:type="dxa"/>
          </w:tcPr>
          <w:p w:rsidR="00945593" w:rsidRPr="002D0AE9" w:rsidRDefault="00945593" w:rsidP="0067262A">
            <w:pPr>
              <w:pStyle w:val="ConsPlusNormal"/>
              <w:jc w:val="both"/>
              <w:rPr>
                <w:sz w:val="20"/>
                <w:szCs w:val="20"/>
              </w:rPr>
            </w:pPr>
            <w:r>
              <w:rPr>
                <w:sz w:val="20"/>
                <w:szCs w:val="20"/>
              </w:rPr>
              <w:t>№</w:t>
            </w:r>
            <w:r w:rsidRPr="002D0AE9">
              <w:rPr>
                <w:sz w:val="20"/>
                <w:szCs w:val="20"/>
              </w:rPr>
              <w:t xml:space="preserve"> документа</w:t>
            </w:r>
          </w:p>
        </w:tc>
        <w:tc>
          <w:tcPr>
            <w:tcW w:w="1275" w:type="dxa"/>
          </w:tcPr>
          <w:p w:rsidR="00945593" w:rsidRPr="002D0AE9" w:rsidRDefault="00945593" w:rsidP="0067262A">
            <w:pPr>
              <w:pStyle w:val="ConsPlusNormal"/>
              <w:jc w:val="both"/>
              <w:rPr>
                <w:sz w:val="20"/>
                <w:szCs w:val="20"/>
              </w:rPr>
            </w:pPr>
            <w:r w:rsidRPr="002D0AE9">
              <w:rPr>
                <w:sz w:val="20"/>
                <w:szCs w:val="20"/>
              </w:rPr>
              <w:t>Дата принятия</w:t>
            </w:r>
          </w:p>
        </w:tc>
        <w:tc>
          <w:tcPr>
            <w:tcW w:w="5812" w:type="dxa"/>
          </w:tcPr>
          <w:p w:rsidR="00945593" w:rsidRPr="002D0AE9" w:rsidRDefault="00945593" w:rsidP="0067262A">
            <w:pPr>
              <w:pStyle w:val="ConsPlusNormal"/>
              <w:jc w:val="both"/>
              <w:rPr>
                <w:sz w:val="20"/>
                <w:szCs w:val="20"/>
              </w:rPr>
            </w:pPr>
            <w:r w:rsidRPr="002D0AE9">
              <w:rPr>
                <w:sz w:val="20"/>
                <w:szCs w:val="20"/>
              </w:rPr>
              <w:t>Наименование решения</w:t>
            </w:r>
          </w:p>
        </w:tc>
        <w:tc>
          <w:tcPr>
            <w:tcW w:w="1701" w:type="dxa"/>
          </w:tcPr>
          <w:p w:rsidR="00945593" w:rsidRPr="002D0AE9" w:rsidRDefault="00945593" w:rsidP="0067262A">
            <w:pPr>
              <w:pStyle w:val="ConsPlusNormal"/>
              <w:jc w:val="both"/>
              <w:rPr>
                <w:sz w:val="20"/>
                <w:szCs w:val="20"/>
              </w:rPr>
            </w:pPr>
            <w:r w:rsidRPr="002D0AE9">
              <w:rPr>
                <w:sz w:val="20"/>
                <w:szCs w:val="20"/>
              </w:rPr>
              <w:t>Номер страницы в сборнике</w:t>
            </w:r>
          </w:p>
        </w:tc>
      </w:tr>
    </w:tbl>
    <w:p w:rsidR="00945593" w:rsidRPr="00443971" w:rsidRDefault="00945593" w:rsidP="00945593">
      <w:pPr>
        <w:pStyle w:val="ConsPlusNormal"/>
        <w:ind w:firstLine="540"/>
        <w:jc w:val="both"/>
      </w:pPr>
    </w:p>
    <w:p w:rsidR="00945593" w:rsidRPr="00443971" w:rsidRDefault="00945593" w:rsidP="00945593">
      <w:pPr>
        <w:pStyle w:val="ConsPlusNormal"/>
        <w:tabs>
          <w:tab w:val="left" w:pos="1418"/>
          <w:tab w:val="left" w:pos="1701"/>
        </w:tabs>
        <w:ind w:firstLine="540"/>
        <w:jc w:val="both"/>
      </w:pPr>
      <w:r w:rsidRPr="00443971">
        <w:t>Раздел</w:t>
      </w:r>
      <w:r w:rsidRPr="00443971">
        <w:tab/>
        <w:t>4.</w:t>
      </w:r>
      <w:r w:rsidRPr="00443971">
        <w:tab/>
        <w:t xml:space="preserve">Постановления </w:t>
      </w:r>
      <w:r>
        <w:t>А</w:t>
      </w:r>
      <w:r w:rsidRPr="00443971">
        <w:t xml:space="preserve">дминистрации </w:t>
      </w:r>
      <w:r>
        <w:t>Колыванского</w:t>
      </w:r>
      <w:r w:rsidRPr="00443971">
        <w:t xml:space="preserve"> сельсовета Курьинского района Алтайского края</w:t>
      </w:r>
    </w:p>
    <w:tbl>
      <w:tblPr>
        <w:tblStyle w:val="a3"/>
        <w:tblW w:w="0" w:type="auto"/>
        <w:tblLayout w:type="fixed"/>
        <w:tblLook w:val="04A0"/>
      </w:tblPr>
      <w:tblGrid>
        <w:gridCol w:w="1101"/>
        <w:gridCol w:w="1275"/>
        <w:gridCol w:w="5812"/>
        <w:gridCol w:w="1701"/>
      </w:tblGrid>
      <w:tr w:rsidR="00945593" w:rsidRPr="002D0AE9" w:rsidTr="0067262A">
        <w:tc>
          <w:tcPr>
            <w:tcW w:w="1101" w:type="dxa"/>
          </w:tcPr>
          <w:p w:rsidR="00945593" w:rsidRPr="002D0AE9" w:rsidRDefault="00945593" w:rsidP="0067262A">
            <w:pPr>
              <w:pStyle w:val="ConsPlusNormal"/>
              <w:jc w:val="both"/>
              <w:rPr>
                <w:sz w:val="20"/>
                <w:szCs w:val="20"/>
              </w:rPr>
            </w:pPr>
            <w:r>
              <w:rPr>
                <w:sz w:val="20"/>
                <w:szCs w:val="20"/>
              </w:rPr>
              <w:t>№</w:t>
            </w:r>
            <w:r w:rsidRPr="002D0AE9">
              <w:rPr>
                <w:sz w:val="20"/>
                <w:szCs w:val="20"/>
              </w:rPr>
              <w:t xml:space="preserve"> документа</w:t>
            </w:r>
          </w:p>
        </w:tc>
        <w:tc>
          <w:tcPr>
            <w:tcW w:w="1275" w:type="dxa"/>
          </w:tcPr>
          <w:p w:rsidR="00945593" w:rsidRPr="002D0AE9" w:rsidRDefault="00945593" w:rsidP="0067262A">
            <w:pPr>
              <w:pStyle w:val="ConsPlusNormal"/>
              <w:jc w:val="both"/>
              <w:rPr>
                <w:sz w:val="20"/>
                <w:szCs w:val="20"/>
              </w:rPr>
            </w:pPr>
            <w:r w:rsidRPr="002D0AE9">
              <w:rPr>
                <w:sz w:val="20"/>
                <w:szCs w:val="20"/>
              </w:rPr>
              <w:t>Дата принятия</w:t>
            </w:r>
          </w:p>
        </w:tc>
        <w:tc>
          <w:tcPr>
            <w:tcW w:w="5812" w:type="dxa"/>
          </w:tcPr>
          <w:p w:rsidR="00945593" w:rsidRPr="002D0AE9" w:rsidRDefault="00945593" w:rsidP="0067262A">
            <w:pPr>
              <w:pStyle w:val="ConsPlusNormal"/>
              <w:jc w:val="both"/>
              <w:rPr>
                <w:sz w:val="20"/>
                <w:szCs w:val="20"/>
              </w:rPr>
            </w:pPr>
            <w:r w:rsidRPr="002D0AE9">
              <w:rPr>
                <w:sz w:val="20"/>
                <w:szCs w:val="20"/>
              </w:rPr>
              <w:t>Наименование решения</w:t>
            </w:r>
          </w:p>
        </w:tc>
        <w:tc>
          <w:tcPr>
            <w:tcW w:w="1701" w:type="dxa"/>
          </w:tcPr>
          <w:p w:rsidR="00945593" w:rsidRPr="002D0AE9" w:rsidRDefault="00945593" w:rsidP="0067262A">
            <w:pPr>
              <w:pStyle w:val="ConsPlusNormal"/>
              <w:jc w:val="both"/>
              <w:rPr>
                <w:sz w:val="20"/>
                <w:szCs w:val="20"/>
              </w:rPr>
            </w:pPr>
            <w:r w:rsidRPr="002D0AE9">
              <w:rPr>
                <w:sz w:val="20"/>
                <w:szCs w:val="20"/>
              </w:rPr>
              <w:t>Номер страницы в сборнике</w:t>
            </w:r>
          </w:p>
        </w:tc>
      </w:tr>
      <w:tr w:rsidR="00945593" w:rsidRPr="002D0AE9" w:rsidTr="0067262A">
        <w:tc>
          <w:tcPr>
            <w:tcW w:w="1101" w:type="dxa"/>
          </w:tcPr>
          <w:p w:rsidR="00945593" w:rsidRPr="002D0AE9" w:rsidRDefault="00945593" w:rsidP="0067262A">
            <w:pPr>
              <w:pStyle w:val="ConsPlusNormal"/>
              <w:jc w:val="both"/>
              <w:rPr>
                <w:sz w:val="20"/>
                <w:szCs w:val="20"/>
              </w:rPr>
            </w:pPr>
          </w:p>
        </w:tc>
        <w:tc>
          <w:tcPr>
            <w:tcW w:w="1275" w:type="dxa"/>
          </w:tcPr>
          <w:p w:rsidR="00945593" w:rsidRPr="002D0AE9" w:rsidRDefault="00945593" w:rsidP="0067262A">
            <w:pPr>
              <w:pStyle w:val="ConsPlusNormal"/>
              <w:jc w:val="both"/>
              <w:rPr>
                <w:sz w:val="20"/>
                <w:szCs w:val="20"/>
              </w:rPr>
            </w:pPr>
          </w:p>
        </w:tc>
        <w:tc>
          <w:tcPr>
            <w:tcW w:w="5812" w:type="dxa"/>
          </w:tcPr>
          <w:p w:rsidR="00945593" w:rsidRPr="00F55182" w:rsidRDefault="00945593" w:rsidP="0067262A">
            <w:pPr>
              <w:pStyle w:val="a4"/>
              <w:jc w:val="left"/>
              <w:rPr>
                <w:sz w:val="24"/>
                <w:szCs w:val="24"/>
              </w:rPr>
            </w:pPr>
          </w:p>
        </w:tc>
        <w:tc>
          <w:tcPr>
            <w:tcW w:w="1701" w:type="dxa"/>
          </w:tcPr>
          <w:p w:rsidR="00945593" w:rsidRPr="00581211" w:rsidRDefault="00945593" w:rsidP="0067262A">
            <w:pPr>
              <w:pStyle w:val="ConsPlusNormal"/>
              <w:jc w:val="both"/>
            </w:pPr>
          </w:p>
        </w:tc>
      </w:tr>
      <w:tr w:rsidR="00945593" w:rsidRPr="002D0AE9" w:rsidTr="0067262A">
        <w:tc>
          <w:tcPr>
            <w:tcW w:w="1101" w:type="dxa"/>
          </w:tcPr>
          <w:p w:rsidR="00945593" w:rsidRPr="00F55182" w:rsidRDefault="00945593" w:rsidP="0067262A">
            <w:pPr>
              <w:pStyle w:val="ConsPlusNormal"/>
              <w:jc w:val="both"/>
              <w:rPr>
                <w:sz w:val="20"/>
                <w:szCs w:val="20"/>
              </w:rPr>
            </w:pPr>
          </w:p>
        </w:tc>
        <w:tc>
          <w:tcPr>
            <w:tcW w:w="1275" w:type="dxa"/>
          </w:tcPr>
          <w:p w:rsidR="00945593" w:rsidRPr="0031592A" w:rsidRDefault="00945593" w:rsidP="0067262A">
            <w:pPr>
              <w:pStyle w:val="ConsPlusNormal"/>
              <w:jc w:val="both"/>
              <w:rPr>
                <w:sz w:val="20"/>
                <w:szCs w:val="20"/>
              </w:rPr>
            </w:pPr>
          </w:p>
        </w:tc>
        <w:tc>
          <w:tcPr>
            <w:tcW w:w="5812" w:type="dxa"/>
          </w:tcPr>
          <w:p w:rsidR="00945593" w:rsidRPr="007B2791" w:rsidRDefault="00945593" w:rsidP="0067262A">
            <w:pPr>
              <w:jc w:val="both"/>
              <w:rPr>
                <w:sz w:val="24"/>
                <w:szCs w:val="24"/>
              </w:rPr>
            </w:pPr>
          </w:p>
        </w:tc>
        <w:tc>
          <w:tcPr>
            <w:tcW w:w="1701" w:type="dxa"/>
          </w:tcPr>
          <w:p w:rsidR="00945593" w:rsidRPr="00A322F2" w:rsidRDefault="00945593" w:rsidP="0067262A">
            <w:pPr>
              <w:pStyle w:val="ConsPlusNormal"/>
              <w:jc w:val="both"/>
            </w:pPr>
          </w:p>
        </w:tc>
      </w:tr>
    </w:tbl>
    <w:p w:rsidR="00945593" w:rsidRPr="00443971" w:rsidRDefault="00945593" w:rsidP="00945593">
      <w:pPr>
        <w:pStyle w:val="ConsPlusNormal"/>
        <w:ind w:firstLine="540"/>
        <w:jc w:val="both"/>
      </w:pPr>
    </w:p>
    <w:p w:rsidR="00945593" w:rsidRDefault="00945593" w:rsidP="00945593">
      <w:pPr>
        <w:pStyle w:val="ConsPlusNormal"/>
        <w:tabs>
          <w:tab w:val="left" w:pos="1418"/>
          <w:tab w:val="left" w:pos="1701"/>
        </w:tabs>
        <w:jc w:val="both"/>
      </w:pPr>
      <w:r>
        <w:t xml:space="preserve">       Раздел</w:t>
      </w:r>
      <w:r>
        <w:tab/>
        <w:t>5</w:t>
      </w:r>
      <w:r w:rsidRPr="00443971">
        <w:t>.</w:t>
      </w:r>
      <w:r w:rsidRPr="00443971">
        <w:tab/>
        <w:t xml:space="preserve">Распоряжения </w:t>
      </w:r>
      <w:r>
        <w:t>А</w:t>
      </w:r>
      <w:r w:rsidRPr="00443971">
        <w:t>дминистрации К</w:t>
      </w:r>
      <w:r>
        <w:t xml:space="preserve">олыванского </w:t>
      </w:r>
    </w:p>
    <w:p w:rsidR="00945593" w:rsidRPr="00443971" w:rsidRDefault="00945593" w:rsidP="00945593">
      <w:pPr>
        <w:pStyle w:val="ConsPlusNormal"/>
        <w:tabs>
          <w:tab w:val="left" w:pos="1418"/>
          <w:tab w:val="left" w:pos="1701"/>
        </w:tabs>
        <w:jc w:val="both"/>
      </w:pPr>
      <w:r w:rsidRPr="00443971">
        <w:t xml:space="preserve"> сельсовета Курьинского района Алтайского края</w:t>
      </w:r>
    </w:p>
    <w:tbl>
      <w:tblPr>
        <w:tblStyle w:val="a3"/>
        <w:tblW w:w="0" w:type="auto"/>
        <w:tblLayout w:type="fixed"/>
        <w:tblLook w:val="04A0"/>
      </w:tblPr>
      <w:tblGrid>
        <w:gridCol w:w="1242"/>
        <w:gridCol w:w="1701"/>
        <w:gridCol w:w="5245"/>
        <w:gridCol w:w="1701"/>
      </w:tblGrid>
      <w:tr w:rsidR="00945593" w:rsidRPr="002D0AE9" w:rsidTr="0067262A">
        <w:tc>
          <w:tcPr>
            <w:tcW w:w="1242" w:type="dxa"/>
          </w:tcPr>
          <w:p w:rsidR="00945593" w:rsidRPr="002D0AE9" w:rsidRDefault="00945593" w:rsidP="0067262A">
            <w:pPr>
              <w:pStyle w:val="ConsPlusNormal"/>
              <w:jc w:val="both"/>
              <w:rPr>
                <w:sz w:val="20"/>
                <w:szCs w:val="20"/>
              </w:rPr>
            </w:pPr>
            <w:r>
              <w:rPr>
                <w:sz w:val="20"/>
                <w:szCs w:val="20"/>
              </w:rPr>
              <w:t>№</w:t>
            </w:r>
            <w:r w:rsidRPr="002D0AE9">
              <w:rPr>
                <w:sz w:val="20"/>
                <w:szCs w:val="20"/>
              </w:rPr>
              <w:t xml:space="preserve"> документа</w:t>
            </w:r>
          </w:p>
        </w:tc>
        <w:tc>
          <w:tcPr>
            <w:tcW w:w="1701" w:type="dxa"/>
          </w:tcPr>
          <w:p w:rsidR="00945593" w:rsidRPr="002D0AE9" w:rsidRDefault="00945593" w:rsidP="0067262A">
            <w:pPr>
              <w:pStyle w:val="ConsPlusNormal"/>
              <w:jc w:val="both"/>
              <w:rPr>
                <w:sz w:val="20"/>
                <w:szCs w:val="20"/>
              </w:rPr>
            </w:pPr>
            <w:r w:rsidRPr="002D0AE9">
              <w:rPr>
                <w:sz w:val="20"/>
                <w:szCs w:val="20"/>
              </w:rPr>
              <w:t>Дата принятия</w:t>
            </w:r>
          </w:p>
        </w:tc>
        <w:tc>
          <w:tcPr>
            <w:tcW w:w="5245" w:type="dxa"/>
          </w:tcPr>
          <w:p w:rsidR="00945593" w:rsidRPr="002D0AE9" w:rsidRDefault="00945593" w:rsidP="0067262A">
            <w:pPr>
              <w:pStyle w:val="ConsPlusNormal"/>
              <w:jc w:val="both"/>
              <w:rPr>
                <w:sz w:val="20"/>
                <w:szCs w:val="20"/>
              </w:rPr>
            </w:pPr>
            <w:r w:rsidRPr="002D0AE9">
              <w:rPr>
                <w:sz w:val="20"/>
                <w:szCs w:val="20"/>
              </w:rPr>
              <w:t>Наименование решения</w:t>
            </w:r>
          </w:p>
        </w:tc>
        <w:tc>
          <w:tcPr>
            <w:tcW w:w="1701" w:type="dxa"/>
          </w:tcPr>
          <w:p w:rsidR="00945593" w:rsidRPr="002D0AE9" w:rsidRDefault="00945593" w:rsidP="0067262A">
            <w:pPr>
              <w:pStyle w:val="ConsPlusNormal"/>
              <w:jc w:val="both"/>
              <w:rPr>
                <w:sz w:val="20"/>
                <w:szCs w:val="20"/>
              </w:rPr>
            </w:pPr>
            <w:r w:rsidRPr="002D0AE9">
              <w:rPr>
                <w:sz w:val="20"/>
                <w:szCs w:val="20"/>
              </w:rPr>
              <w:t>Номер страницы в сборнике</w:t>
            </w:r>
          </w:p>
        </w:tc>
      </w:tr>
    </w:tbl>
    <w:p w:rsidR="00945593" w:rsidRPr="00443971" w:rsidRDefault="00945593" w:rsidP="00945593">
      <w:pPr>
        <w:pStyle w:val="ConsPlusNormal"/>
        <w:ind w:firstLine="540"/>
        <w:jc w:val="both"/>
      </w:pPr>
    </w:p>
    <w:p w:rsidR="00945593" w:rsidRPr="00443971" w:rsidRDefault="00945593" w:rsidP="00945593">
      <w:pPr>
        <w:pStyle w:val="ConsPlusNormal"/>
        <w:ind w:firstLine="540"/>
        <w:jc w:val="both"/>
      </w:pPr>
      <w:r w:rsidRPr="00443971">
        <w:t xml:space="preserve">Раздел </w:t>
      </w:r>
      <w:r>
        <w:t>6</w:t>
      </w:r>
      <w:r w:rsidRPr="00443971">
        <w:t>. Иная официальная информация</w:t>
      </w:r>
    </w:p>
    <w:p w:rsidR="00945593" w:rsidRPr="00443971" w:rsidRDefault="00945593" w:rsidP="00945593">
      <w:pPr>
        <w:pStyle w:val="ConsPlusNormal"/>
        <w:ind w:firstLine="540"/>
        <w:jc w:val="both"/>
      </w:pPr>
    </w:p>
    <w:tbl>
      <w:tblPr>
        <w:tblStyle w:val="a3"/>
        <w:tblW w:w="0" w:type="auto"/>
        <w:tblLayout w:type="fixed"/>
        <w:tblLook w:val="04A0"/>
      </w:tblPr>
      <w:tblGrid>
        <w:gridCol w:w="1242"/>
        <w:gridCol w:w="1701"/>
        <w:gridCol w:w="5245"/>
        <w:gridCol w:w="1701"/>
      </w:tblGrid>
      <w:tr w:rsidR="00945593" w:rsidRPr="002D0AE9" w:rsidTr="0067262A">
        <w:tc>
          <w:tcPr>
            <w:tcW w:w="1242" w:type="dxa"/>
          </w:tcPr>
          <w:p w:rsidR="00945593" w:rsidRPr="002D0AE9" w:rsidRDefault="00945593" w:rsidP="0067262A">
            <w:pPr>
              <w:pStyle w:val="ConsPlusNormal"/>
              <w:jc w:val="both"/>
              <w:rPr>
                <w:sz w:val="20"/>
                <w:szCs w:val="20"/>
              </w:rPr>
            </w:pPr>
            <w:r>
              <w:rPr>
                <w:sz w:val="20"/>
                <w:szCs w:val="20"/>
              </w:rPr>
              <w:lastRenderedPageBreak/>
              <w:t>№</w:t>
            </w:r>
            <w:r w:rsidRPr="002D0AE9">
              <w:rPr>
                <w:sz w:val="20"/>
                <w:szCs w:val="20"/>
              </w:rPr>
              <w:t xml:space="preserve"> документа</w:t>
            </w:r>
          </w:p>
        </w:tc>
        <w:tc>
          <w:tcPr>
            <w:tcW w:w="1701" w:type="dxa"/>
          </w:tcPr>
          <w:p w:rsidR="00945593" w:rsidRPr="002D0AE9" w:rsidRDefault="00945593" w:rsidP="0067262A">
            <w:pPr>
              <w:pStyle w:val="ConsPlusNormal"/>
              <w:jc w:val="both"/>
              <w:rPr>
                <w:sz w:val="20"/>
                <w:szCs w:val="20"/>
              </w:rPr>
            </w:pPr>
            <w:r w:rsidRPr="002D0AE9">
              <w:rPr>
                <w:sz w:val="20"/>
                <w:szCs w:val="20"/>
              </w:rPr>
              <w:t>Дата принятия</w:t>
            </w:r>
          </w:p>
        </w:tc>
        <w:tc>
          <w:tcPr>
            <w:tcW w:w="5245" w:type="dxa"/>
          </w:tcPr>
          <w:p w:rsidR="00945593" w:rsidRPr="002D0AE9" w:rsidRDefault="00945593" w:rsidP="0067262A">
            <w:pPr>
              <w:pStyle w:val="ConsPlusNormal"/>
              <w:jc w:val="both"/>
              <w:rPr>
                <w:sz w:val="20"/>
                <w:szCs w:val="20"/>
              </w:rPr>
            </w:pPr>
            <w:r w:rsidRPr="002D0AE9">
              <w:rPr>
                <w:sz w:val="20"/>
                <w:szCs w:val="20"/>
              </w:rPr>
              <w:t>Наименование решения</w:t>
            </w:r>
          </w:p>
        </w:tc>
        <w:tc>
          <w:tcPr>
            <w:tcW w:w="1701" w:type="dxa"/>
          </w:tcPr>
          <w:p w:rsidR="00945593" w:rsidRPr="002D0AE9" w:rsidRDefault="00945593" w:rsidP="0067262A">
            <w:pPr>
              <w:pStyle w:val="ConsPlusNormal"/>
              <w:jc w:val="both"/>
              <w:rPr>
                <w:sz w:val="20"/>
                <w:szCs w:val="20"/>
              </w:rPr>
            </w:pPr>
            <w:r w:rsidRPr="002D0AE9">
              <w:rPr>
                <w:sz w:val="20"/>
                <w:szCs w:val="20"/>
              </w:rPr>
              <w:t>Номер страницы в сборнике</w:t>
            </w:r>
          </w:p>
        </w:tc>
      </w:tr>
      <w:tr w:rsidR="00945593" w:rsidRPr="002D0AE9" w:rsidTr="0067262A">
        <w:tc>
          <w:tcPr>
            <w:tcW w:w="1242" w:type="dxa"/>
          </w:tcPr>
          <w:p w:rsidR="00945593" w:rsidRDefault="00945593" w:rsidP="0067262A">
            <w:pPr>
              <w:pStyle w:val="ConsPlusNormal"/>
              <w:jc w:val="both"/>
              <w:rPr>
                <w:sz w:val="20"/>
                <w:szCs w:val="20"/>
              </w:rPr>
            </w:pPr>
          </w:p>
        </w:tc>
        <w:tc>
          <w:tcPr>
            <w:tcW w:w="1701" w:type="dxa"/>
          </w:tcPr>
          <w:p w:rsidR="00945593" w:rsidRPr="002D0AE9" w:rsidRDefault="00945593" w:rsidP="0067262A">
            <w:pPr>
              <w:pStyle w:val="ConsPlusNormal"/>
              <w:jc w:val="both"/>
              <w:rPr>
                <w:sz w:val="20"/>
                <w:szCs w:val="20"/>
              </w:rPr>
            </w:pPr>
          </w:p>
        </w:tc>
        <w:tc>
          <w:tcPr>
            <w:tcW w:w="5245" w:type="dxa"/>
          </w:tcPr>
          <w:p w:rsidR="00945593" w:rsidRPr="002D0AE9" w:rsidRDefault="00945593" w:rsidP="0067262A">
            <w:pPr>
              <w:pStyle w:val="ConsPlusNormal"/>
              <w:jc w:val="both"/>
              <w:rPr>
                <w:sz w:val="20"/>
                <w:szCs w:val="20"/>
              </w:rPr>
            </w:pPr>
          </w:p>
        </w:tc>
        <w:tc>
          <w:tcPr>
            <w:tcW w:w="1701" w:type="dxa"/>
          </w:tcPr>
          <w:p w:rsidR="00945593" w:rsidRPr="002D0AE9" w:rsidRDefault="00945593" w:rsidP="0067262A">
            <w:pPr>
              <w:pStyle w:val="ConsPlusNormal"/>
              <w:jc w:val="both"/>
              <w:rPr>
                <w:sz w:val="20"/>
                <w:szCs w:val="20"/>
              </w:rPr>
            </w:pPr>
          </w:p>
        </w:tc>
      </w:tr>
    </w:tbl>
    <w:p w:rsidR="00945593" w:rsidRPr="00443971" w:rsidRDefault="00945593" w:rsidP="00945593">
      <w:pPr>
        <w:jc w:val="both"/>
      </w:pPr>
    </w:p>
    <w:p w:rsidR="00793E81" w:rsidRDefault="00793E81"/>
    <w:p w:rsidR="00510E2E" w:rsidRDefault="00510E2E"/>
    <w:p w:rsidR="00510E2E" w:rsidRDefault="00510E2E"/>
    <w:p w:rsidR="00510E2E" w:rsidRDefault="00510E2E"/>
    <w:p w:rsidR="00510E2E" w:rsidRDefault="00510E2E"/>
    <w:p w:rsidR="00510E2E" w:rsidRDefault="00510E2E"/>
    <w:p w:rsidR="00510E2E" w:rsidRDefault="00510E2E"/>
    <w:p w:rsidR="00510E2E" w:rsidRDefault="00510E2E"/>
    <w:p w:rsidR="00510E2E" w:rsidRDefault="00510E2E"/>
    <w:p w:rsidR="00510E2E" w:rsidRDefault="00510E2E"/>
    <w:p w:rsidR="00510E2E" w:rsidRDefault="00510E2E"/>
    <w:p w:rsidR="00510E2E" w:rsidRDefault="00510E2E"/>
    <w:p w:rsidR="00510E2E" w:rsidRDefault="00510E2E"/>
    <w:p w:rsidR="00510E2E" w:rsidRDefault="00510E2E"/>
    <w:p w:rsidR="00510E2E" w:rsidRDefault="00510E2E"/>
    <w:p w:rsidR="00510E2E" w:rsidRDefault="00510E2E"/>
    <w:p w:rsidR="00510E2E" w:rsidRDefault="00510E2E"/>
    <w:p w:rsidR="00510E2E" w:rsidRDefault="00510E2E"/>
    <w:p w:rsidR="00510E2E" w:rsidRDefault="00510E2E"/>
    <w:p w:rsidR="00510E2E" w:rsidRDefault="00510E2E"/>
    <w:p w:rsidR="00510E2E" w:rsidRDefault="00510E2E"/>
    <w:p w:rsidR="00510E2E" w:rsidRDefault="00510E2E"/>
    <w:p w:rsidR="00510E2E" w:rsidRDefault="00510E2E"/>
    <w:p w:rsidR="00510E2E" w:rsidRDefault="00510E2E"/>
    <w:p w:rsidR="00510E2E" w:rsidRDefault="00510E2E"/>
    <w:p w:rsidR="00510E2E" w:rsidRDefault="00510E2E"/>
    <w:p w:rsidR="00510E2E" w:rsidRDefault="00510E2E"/>
    <w:p w:rsidR="00510E2E" w:rsidRDefault="00510E2E"/>
    <w:p w:rsidR="00510E2E" w:rsidRDefault="00510E2E"/>
    <w:p w:rsidR="00510E2E" w:rsidRDefault="00510E2E"/>
    <w:p w:rsidR="00510E2E" w:rsidRDefault="00510E2E"/>
    <w:p w:rsidR="00510E2E" w:rsidRDefault="00510E2E"/>
    <w:p w:rsidR="00510E2E" w:rsidRDefault="00510E2E"/>
    <w:p w:rsidR="00510E2E" w:rsidRDefault="00510E2E"/>
    <w:p w:rsidR="00510E2E" w:rsidRDefault="00510E2E"/>
    <w:p w:rsidR="00510E2E" w:rsidRDefault="00510E2E"/>
    <w:p w:rsidR="00510E2E" w:rsidRDefault="00510E2E"/>
    <w:p w:rsidR="00510E2E" w:rsidRDefault="00510E2E"/>
    <w:p w:rsidR="00510E2E" w:rsidRDefault="00510E2E"/>
    <w:p w:rsidR="00510E2E" w:rsidRDefault="00510E2E"/>
    <w:p w:rsidR="00510E2E" w:rsidRDefault="00510E2E"/>
    <w:p w:rsidR="00510E2E" w:rsidRDefault="00510E2E"/>
    <w:p w:rsidR="00510E2E" w:rsidRDefault="00510E2E"/>
    <w:p w:rsidR="00510E2E" w:rsidRDefault="00510E2E"/>
    <w:p w:rsidR="00510E2E" w:rsidRDefault="00510E2E"/>
    <w:p w:rsidR="00510E2E" w:rsidRDefault="00510E2E"/>
    <w:p w:rsidR="00510E2E" w:rsidRDefault="00510E2E"/>
    <w:p w:rsidR="00510E2E" w:rsidRDefault="00510E2E"/>
    <w:p w:rsidR="00510E2E" w:rsidRDefault="00510E2E"/>
    <w:p w:rsidR="00510E2E" w:rsidRDefault="00510E2E"/>
    <w:p w:rsidR="00510E2E" w:rsidRDefault="00510E2E"/>
    <w:p w:rsidR="00510E2E" w:rsidRDefault="00510E2E"/>
    <w:p w:rsidR="00510E2E" w:rsidRDefault="00510E2E"/>
    <w:p w:rsidR="00510E2E" w:rsidRDefault="00510E2E"/>
    <w:p w:rsidR="00510E2E" w:rsidRDefault="00510E2E"/>
    <w:p w:rsidR="00510E2E" w:rsidRDefault="00510E2E"/>
    <w:p w:rsidR="00510E2E" w:rsidRDefault="00510E2E"/>
    <w:p w:rsidR="00510E2E" w:rsidRDefault="00510E2E"/>
    <w:p w:rsidR="00510E2E" w:rsidRDefault="00510E2E"/>
    <w:p w:rsidR="00510E2E" w:rsidRDefault="00510E2E"/>
    <w:p w:rsidR="00510E2E" w:rsidRDefault="00510E2E"/>
    <w:p w:rsidR="00510E2E" w:rsidRDefault="00510E2E"/>
    <w:p w:rsidR="00510E2E" w:rsidRDefault="00510E2E"/>
    <w:p w:rsidR="00510E2E" w:rsidRDefault="00510E2E"/>
    <w:p w:rsidR="00510E2E" w:rsidRDefault="00510E2E"/>
    <w:p w:rsidR="00510E2E" w:rsidRDefault="00510E2E"/>
    <w:p w:rsidR="00510E2E" w:rsidRDefault="00510E2E"/>
    <w:p w:rsidR="00510E2E" w:rsidRDefault="00510E2E"/>
    <w:p w:rsidR="00510E2E" w:rsidRDefault="00510E2E"/>
    <w:p w:rsidR="00510E2E" w:rsidRDefault="00510E2E"/>
    <w:p w:rsidR="00510E2E" w:rsidRDefault="00510E2E"/>
    <w:p w:rsidR="00510E2E" w:rsidRPr="00510E2E" w:rsidRDefault="00510E2E">
      <w:pPr>
        <w:rPr>
          <w:b/>
        </w:rPr>
      </w:pPr>
    </w:p>
    <w:p w:rsidR="00510E2E" w:rsidRPr="00510E2E" w:rsidRDefault="00510E2E" w:rsidP="00510E2E">
      <w:pPr>
        <w:pStyle w:val="ConsPlusNormal"/>
        <w:ind w:firstLine="540"/>
        <w:jc w:val="both"/>
        <w:rPr>
          <w:b/>
          <w:sz w:val="40"/>
          <w:szCs w:val="40"/>
        </w:rPr>
      </w:pPr>
      <w:r w:rsidRPr="00510E2E">
        <w:rPr>
          <w:b/>
          <w:sz w:val="40"/>
          <w:szCs w:val="40"/>
        </w:rPr>
        <w:t>Раздел 1. Решения Совета народных депутатов Колыванского сельсовета Курьинского района Алтайского края</w:t>
      </w:r>
    </w:p>
    <w:p w:rsidR="00510E2E" w:rsidRDefault="00510E2E">
      <w:pPr>
        <w:rPr>
          <w:b/>
          <w:sz w:val="40"/>
          <w:szCs w:val="40"/>
        </w:rPr>
      </w:pPr>
    </w:p>
    <w:p w:rsidR="00510E2E" w:rsidRDefault="00510E2E">
      <w:pPr>
        <w:rPr>
          <w:b/>
          <w:sz w:val="40"/>
          <w:szCs w:val="40"/>
        </w:rPr>
      </w:pPr>
    </w:p>
    <w:p w:rsidR="00510E2E" w:rsidRDefault="00510E2E">
      <w:pPr>
        <w:rPr>
          <w:b/>
          <w:sz w:val="40"/>
          <w:szCs w:val="40"/>
        </w:rPr>
      </w:pPr>
    </w:p>
    <w:p w:rsidR="00510E2E" w:rsidRDefault="00510E2E">
      <w:pPr>
        <w:rPr>
          <w:b/>
          <w:sz w:val="40"/>
          <w:szCs w:val="40"/>
        </w:rPr>
      </w:pPr>
    </w:p>
    <w:p w:rsidR="00510E2E" w:rsidRDefault="00510E2E">
      <w:pPr>
        <w:rPr>
          <w:b/>
          <w:sz w:val="40"/>
          <w:szCs w:val="40"/>
        </w:rPr>
      </w:pPr>
    </w:p>
    <w:p w:rsidR="00510E2E" w:rsidRDefault="00510E2E">
      <w:pPr>
        <w:rPr>
          <w:b/>
          <w:sz w:val="40"/>
          <w:szCs w:val="40"/>
        </w:rPr>
      </w:pPr>
    </w:p>
    <w:p w:rsidR="00510E2E" w:rsidRDefault="00510E2E">
      <w:pPr>
        <w:rPr>
          <w:b/>
          <w:sz w:val="40"/>
          <w:szCs w:val="40"/>
        </w:rPr>
      </w:pPr>
    </w:p>
    <w:p w:rsidR="00510E2E" w:rsidRDefault="00510E2E">
      <w:pPr>
        <w:rPr>
          <w:b/>
          <w:sz w:val="40"/>
          <w:szCs w:val="40"/>
        </w:rPr>
      </w:pPr>
    </w:p>
    <w:p w:rsidR="00510E2E" w:rsidRDefault="00510E2E">
      <w:pPr>
        <w:rPr>
          <w:b/>
          <w:sz w:val="40"/>
          <w:szCs w:val="40"/>
        </w:rPr>
      </w:pPr>
    </w:p>
    <w:p w:rsidR="00510E2E" w:rsidRDefault="00510E2E">
      <w:pPr>
        <w:rPr>
          <w:b/>
          <w:sz w:val="40"/>
          <w:szCs w:val="40"/>
        </w:rPr>
      </w:pPr>
    </w:p>
    <w:p w:rsidR="00510E2E" w:rsidRDefault="00510E2E">
      <w:pPr>
        <w:rPr>
          <w:b/>
          <w:sz w:val="40"/>
          <w:szCs w:val="40"/>
        </w:rPr>
      </w:pPr>
    </w:p>
    <w:p w:rsidR="00510E2E" w:rsidRDefault="00510E2E">
      <w:pPr>
        <w:rPr>
          <w:b/>
          <w:sz w:val="40"/>
          <w:szCs w:val="40"/>
        </w:rPr>
      </w:pPr>
    </w:p>
    <w:p w:rsidR="00510E2E" w:rsidRDefault="00510E2E">
      <w:pPr>
        <w:rPr>
          <w:b/>
          <w:sz w:val="40"/>
          <w:szCs w:val="40"/>
        </w:rPr>
      </w:pPr>
    </w:p>
    <w:p w:rsidR="00510E2E" w:rsidRDefault="00510E2E">
      <w:pPr>
        <w:rPr>
          <w:b/>
          <w:sz w:val="40"/>
          <w:szCs w:val="40"/>
        </w:rPr>
      </w:pPr>
    </w:p>
    <w:p w:rsidR="00510E2E" w:rsidRPr="0067262A" w:rsidRDefault="00510E2E">
      <w:pPr>
        <w:rPr>
          <w:b/>
        </w:rPr>
      </w:pPr>
    </w:p>
    <w:p w:rsidR="00510E2E" w:rsidRPr="0067262A" w:rsidRDefault="00510E2E" w:rsidP="00510E2E">
      <w:pPr>
        <w:ind w:firstLine="709"/>
        <w:outlineLvl w:val="0"/>
        <w:rPr>
          <w:b/>
          <w:bCs/>
          <w:kern w:val="36"/>
        </w:rPr>
      </w:pPr>
      <w:r w:rsidRPr="0067262A">
        <w:rPr>
          <w:b/>
          <w:bCs/>
          <w:kern w:val="36"/>
        </w:rPr>
        <w:lastRenderedPageBreak/>
        <w:t xml:space="preserve">    КОЛЫВАНСКИЙ   СЕЛЬСКИЙ СОВЕТ НАРОДНЫХ  ДЕПУТАТОВ</w:t>
      </w:r>
    </w:p>
    <w:p w:rsidR="00510E2E" w:rsidRPr="0067262A" w:rsidRDefault="00510E2E" w:rsidP="00510E2E">
      <w:pPr>
        <w:ind w:firstLine="709"/>
        <w:outlineLvl w:val="0"/>
        <w:rPr>
          <w:b/>
          <w:bCs/>
          <w:kern w:val="36"/>
        </w:rPr>
      </w:pPr>
      <w:r w:rsidRPr="0067262A">
        <w:rPr>
          <w:b/>
          <w:bCs/>
          <w:kern w:val="36"/>
        </w:rPr>
        <w:t xml:space="preserve">           </w:t>
      </w:r>
      <w:r w:rsidR="0067262A">
        <w:rPr>
          <w:b/>
          <w:bCs/>
          <w:kern w:val="36"/>
        </w:rPr>
        <w:t xml:space="preserve">      </w:t>
      </w:r>
      <w:r w:rsidRPr="0067262A">
        <w:rPr>
          <w:b/>
          <w:bCs/>
          <w:kern w:val="36"/>
        </w:rPr>
        <w:t xml:space="preserve"> КУРЬИНСКОГО РАЙОНА АЛТАЙСКОГО КРАЯ</w:t>
      </w:r>
    </w:p>
    <w:p w:rsidR="00510E2E" w:rsidRPr="0067262A" w:rsidRDefault="00510E2E" w:rsidP="00510E2E">
      <w:pPr>
        <w:ind w:firstLine="709"/>
        <w:jc w:val="center"/>
      </w:pPr>
    </w:p>
    <w:p w:rsidR="00510E2E" w:rsidRPr="0067262A" w:rsidRDefault="00510E2E" w:rsidP="00510E2E">
      <w:pPr>
        <w:ind w:firstLine="709"/>
      </w:pPr>
      <w:r w:rsidRPr="0067262A">
        <w:rPr>
          <w:b/>
          <w:bCs/>
        </w:rPr>
        <w:t xml:space="preserve">                                                 РЕШЕНИЕ</w:t>
      </w:r>
    </w:p>
    <w:p w:rsidR="00510E2E" w:rsidRPr="0067262A" w:rsidRDefault="00510E2E" w:rsidP="00510E2E">
      <w:pPr>
        <w:ind w:firstLine="709"/>
        <w:jc w:val="both"/>
      </w:pPr>
      <w:r w:rsidRPr="0067262A">
        <w:rPr>
          <w:b/>
          <w:bCs/>
        </w:rPr>
        <w:t xml:space="preserve">26.032026 г.                                                                                    </w:t>
      </w:r>
      <w:r w:rsidR="0067262A">
        <w:rPr>
          <w:b/>
          <w:bCs/>
        </w:rPr>
        <w:t xml:space="preserve">          </w:t>
      </w:r>
      <w:r w:rsidRPr="0067262A">
        <w:rPr>
          <w:b/>
          <w:bCs/>
        </w:rPr>
        <w:t xml:space="preserve">  № 1</w:t>
      </w:r>
    </w:p>
    <w:p w:rsidR="00510E2E" w:rsidRDefault="0067262A" w:rsidP="0067262A">
      <w:pPr>
        <w:ind w:firstLine="709"/>
        <w:rPr>
          <w:b/>
          <w:bCs/>
        </w:rPr>
      </w:pPr>
      <w:r>
        <w:rPr>
          <w:b/>
          <w:bCs/>
        </w:rPr>
        <w:t xml:space="preserve">                                               </w:t>
      </w:r>
      <w:r w:rsidR="00510E2E" w:rsidRPr="0067262A">
        <w:rPr>
          <w:b/>
          <w:bCs/>
        </w:rPr>
        <w:t>с</w:t>
      </w:r>
      <w:proofErr w:type="gramStart"/>
      <w:r w:rsidR="00510E2E" w:rsidRPr="0067262A">
        <w:rPr>
          <w:b/>
          <w:bCs/>
        </w:rPr>
        <w:t>.К</w:t>
      </w:r>
      <w:proofErr w:type="gramEnd"/>
      <w:r w:rsidR="00510E2E" w:rsidRPr="0067262A">
        <w:rPr>
          <w:b/>
          <w:bCs/>
        </w:rPr>
        <w:t xml:space="preserve">олывань </w:t>
      </w:r>
    </w:p>
    <w:p w:rsidR="0067262A" w:rsidRPr="0067262A" w:rsidRDefault="0067262A" w:rsidP="0067262A">
      <w:pPr>
        <w:ind w:firstLine="709"/>
      </w:pPr>
    </w:p>
    <w:p w:rsidR="00510E2E" w:rsidRPr="0067262A" w:rsidRDefault="00510E2E" w:rsidP="00510E2E">
      <w:pPr>
        <w:ind w:firstLine="709"/>
        <w:jc w:val="center"/>
      </w:pPr>
      <w:r w:rsidRPr="0067262A">
        <w:rPr>
          <w:b/>
          <w:bCs/>
        </w:rPr>
        <w:t>О принятии положения о бюджетном процессе и финансовом контроле в муниципальном образовании Колыванский  сельсовет Курьинского района</w:t>
      </w:r>
      <w:r w:rsidRPr="0067262A">
        <w:rPr>
          <w:b/>
          <w:bCs/>
          <w:i/>
          <w:iCs/>
        </w:rPr>
        <w:t> </w:t>
      </w:r>
      <w:r w:rsidRPr="0067262A">
        <w:rPr>
          <w:b/>
          <w:bCs/>
        </w:rPr>
        <w:t>Алтайского края</w:t>
      </w:r>
    </w:p>
    <w:p w:rsidR="00510E2E" w:rsidRPr="0067262A" w:rsidRDefault="00510E2E" w:rsidP="00510E2E">
      <w:pPr>
        <w:shd w:val="clear" w:color="auto" w:fill="FFFFFF"/>
        <w:ind w:firstLine="709"/>
        <w:jc w:val="both"/>
      </w:pPr>
      <w:r w:rsidRPr="0067262A">
        <w:rPr>
          <w:color w:val="000000"/>
        </w:rPr>
        <w:t> </w:t>
      </w:r>
    </w:p>
    <w:p w:rsidR="00510E2E" w:rsidRPr="0067262A" w:rsidRDefault="00510E2E" w:rsidP="00510E2E">
      <w:pPr>
        <w:shd w:val="clear" w:color="auto" w:fill="FFFFFF"/>
        <w:spacing w:line="276" w:lineRule="atLeast"/>
        <w:ind w:firstLine="709"/>
        <w:jc w:val="both"/>
      </w:pPr>
      <w:r w:rsidRPr="0067262A">
        <w:t>В соответствии с бюджетным законодательством Российской Федерации, Алтайского края, руководствуясь </w:t>
      </w:r>
      <w:hyperlink r:id="rId5" w:tgtFrame="Logical" w:history="1">
        <w:r w:rsidRPr="0067262A">
          <w:t>Уставом</w:t>
        </w:r>
      </w:hyperlink>
      <w:r w:rsidRPr="0067262A">
        <w:t> муниципального образования Колыванский  сельсовет Курьинского района Алтайского края, Колыванский  сельский Совет  народных депутатов</w:t>
      </w:r>
    </w:p>
    <w:p w:rsidR="00510E2E" w:rsidRPr="0067262A" w:rsidRDefault="00510E2E" w:rsidP="00510E2E">
      <w:pPr>
        <w:shd w:val="clear" w:color="auto" w:fill="FFFFFF"/>
        <w:ind w:firstLine="709"/>
        <w:jc w:val="both"/>
      </w:pPr>
      <w:r w:rsidRPr="0067262A">
        <w:t>РЕШИЛ:</w:t>
      </w:r>
    </w:p>
    <w:p w:rsidR="00510E2E" w:rsidRPr="0067262A" w:rsidRDefault="00510E2E" w:rsidP="00510E2E">
      <w:pPr>
        <w:ind w:firstLine="709"/>
        <w:jc w:val="both"/>
      </w:pPr>
      <w:r w:rsidRPr="0067262A">
        <w:t>1. Утвердить Положение «О бюджетном процессе и финансовом контроле в муниципальном образовании Колыванский  сельсовет Курьинского района Алтайского края».</w:t>
      </w:r>
    </w:p>
    <w:p w:rsidR="00510E2E" w:rsidRPr="0067262A" w:rsidRDefault="00510E2E" w:rsidP="00510E2E">
      <w:pPr>
        <w:spacing w:line="276" w:lineRule="atLeast"/>
        <w:ind w:firstLine="709"/>
        <w:jc w:val="both"/>
      </w:pPr>
      <w:r w:rsidRPr="0067262A">
        <w:t>2. Признать утратившими силу:</w:t>
      </w:r>
    </w:p>
    <w:p w:rsidR="00510E2E" w:rsidRPr="0067262A" w:rsidRDefault="00510E2E" w:rsidP="00510E2E">
      <w:pPr>
        <w:spacing w:line="276" w:lineRule="atLeast"/>
        <w:ind w:firstLine="709"/>
        <w:jc w:val="both"/>
      </w:pPr>
      <w:r w:rsidRPr="0067262A">
        <w:t>- </w:t>
      </w:r>
      <w:hyperlink r:id="rId6" w:tgtFrame="Cancelling" w:history="1">
        <w:r w:rsidRPr="0067262A">
          <w:t>Решение Колыванского сельского Совета народных  депутатов от 14.11.2018 года № </w:t>
        </w:r>
      </w:hyperlink>
      <w:r w:rsidRPr="0067262A">
        <w:t>15 «Об утверждении Положения «О бюджетном процессе и финансовом контроле муниципального образования Колыванский  сельсовет Курьинского района Алтайского края»;</w:t>
      </w:r>
    </w:p>
    <w:p w:rsidR="00510E2E" w:rsidRPr="0067262A" w:rsidRDefault="00510E2E" w:rsidP="00510E2E">
      <w:pPr>
        <w:spacing w:line="276" w:lineRule="atLeast"/>
        <w:ind w:firstLine="709"/>
        <w:jc w:val="both"/>
      </w:pPr>
      <w:r w:rsidRPr="0067262A">
        <w:t>- Решение Колыванского сельского Совета народных  депутатов от 21.12.2020 №12 «О внесении изменений в решение  Колыванского сельского Совета народных  депутатов от 14.11.2015 года № 15 «Об утверждении Положения «О бюджетном процессе и финансовом контроле муниципального образования Колыванский  сельсовет Курьинского района Алтайского края»;</w:t>
      </w:r>
    </w:p>
    <w:p w:rsidR="00510E2E" w:rsidRPr="0067262A" w:rsidRDefault="00510E2E" w:rsidP="00510E2E">
      <w:pPr>
        <w:ind w:firstLine="709"/>
        <w:jc w:val="both"/>
      </w:pPr>
      <w:r w:rsidRPr="0067262A">
        <w:t>3. Обнародовать настоящее решение в установленном порядке.</w:t>
      </w:r>
    </w:p>
    <w:p w:rsidR="00510E2E" w:rsidRPr="0067262A" w:rsidRDefault="00510E2E" w:rsidP="00510E2E">
      <w:pPr>
        <w:ind w:firstLine="709"/>
        <w:jc w:val="both"/>
      </w:pPr>
      <w:r w:rsidRPr="0067262A">
        <w:t>4. </w:t>
      </w:r>
      <w:proofErr w:type="gramStart"/>
      <w:r w:rsidRPr="0067262A">
        <w:t>Контроль за</w:t>
      </w:r>
      <w:proofErr w:type="gramEnd"/>
      <w:r w:rsidRPr="0067262A">
        <w:t xml:space="preserve"> исполнением данного решения оставляю за собой.</w:t>
      </w:r>
    </w:p>
    <w:p w:rsidR="00510E2E" w:rsidRPr="0067262A" w:rsidRDefault="00510E2E" w:rsidP="00510E2E">
      <w:pPr>
        <w:ind w:firstLine="709"/>
        <w:jc w:val="both"/>
      </w:pPr>
      <w:r w:rsidRPr="0067262A">
        <w:t> </w:t>
      </w:r>
    </w:p>
    <w:p w:rsidR="00510E2E" w:rsidRPr="0067262A" w:rsidRDefault="00510E2E" w:rsidP="00510E2E">
      <w:pPr>
        <w:ind w:firstLine="709"/>
        <w:jc w:val="both"/>
      </w:pPr>
      <w:r w:rsidRPr="0067262A">
        <w:t xml:space="preserve">Глава сельсовета                                                              ЛВ Бахтина </w:t>
      </w:r>
    </w:p>
    <w:p w:rsidR="00510E2E" w:rsidRPr="0067262A" w:rsidRDefault="00510E2E" w:rsidP="00510E2E">
      <w:pPr>
        <w:ind w:firstLine="709"/>
        <w:jc w:val="both"/>
      </w:pPr>
    </w:p>
    <w:p w:rsidR="00510E2E" w:rsidRDefault="00510E2E" w:rsidP="00510E2E">
      <w:pPr>
        <w:ind w:firstLine="709"/>
        <w:jc w:val="both"/>
      </w:pPr>
    </w:p>
    <w:p w:rsidR="0067262A" w:rsidRDefault="0067262A" w:rsidP="00510E2E">
      <w:pPr>
        <w:ind w:firstLine="709"/>
        <w:jc w:val="both"/>
      </w:pPr>
    </w:p>
    <w:p w:rsidR="0067262A" w:rsidRDefault="0067262A" w:rsidP="00510E2E">
      <w:pPr>
        <w:ind w:firstLine="709"/>
        <w:jc w:val="both"/>
      </w:pPr>
    </w:p>
    <w:p w:rsidR="0067262A" w:rsidRDefault="0067262A" w:rsidP="00510E2E">
      <w:pPr>
        <w:ind w:firstLine="709"/>
        <w:jc w:val="both"/>
      </w:pPr>
    </w:p>
    <w:p w:rsidR="0067262A" w:rsidRDefault="0067262A" w:rsidP="00510E2E">
      <w:pPr>
        <w:ind w:firstLine="709"/>
        <w:jc w:val="both"/>
      </w:pPr>
    </w:p>
    <w:p w:rsidR="0067262A" w:rsidRDefault="0067262A" w:rsidP="00510E2E">
      <w:pPr>
        <w:ind w:firstLine="709"/>
        <w:jc w:val="both"/>
      </w:pPr>
    </w:p>
    <w:p w:rsidR="0067262A" w:rsidRDefault="0067262A" w:rsidP="00510E2E">
      <w:pPr>
        <w:ind w:firstLine="709"/>
        <w:jc w:val="both"/>
      </w:pPr>
    </w:p>
    <w:p w:rsidR="0067262A" w:rsidRDefault="0067262A" w:rsidP="00510E2E">
      <w:pPr>
        <w:ind w:firstLine="709"/>
        <w:jc w:val="both"/>
      </w:pPr>
    </w:p>
    <w:p w:rsidR="0067262A" w:rsidRDefault="0067262A" w:rsidP="00510E2E">
      <w:pPr>
        <w:ind w:firstLine="709"/>
        <w:jc w:val="both"/>
      </w:pPr>
    </w:p>
    <w:p w:rsidR="0067262A" w:rsidRDefault="0067262A" w:rsidP="00510E2E">
      <w:pPr>
        <w:ind w:firstLine="709"/>
        <w:jc w:val="both"/>
      </w:pPr>
    </w:p>
    <w:p w:rsidR="0067262A" w:rsidRDefault="0067262A" w:rsidP="00510E2E">
      <w:pPr>
        <w:ind w:firstLine="709"/>
        <w:jc w:val="both"/>
      </w:pPr>
    </w:p>
    <w:p w:rsidR="0067262A" w:rsidRDefault="0067262A" w:rsidP="00510E2E">
      <w:pPr>
        <w:ind w:firstLine="709"/>
        <w:jc w:val="both"/>
      </w:pPr>
    </w:p>
    <w:p w:rsidR="0067262A" w:rsidRDefault="0067262A" w:rsidP="00510E2E">
      <w:pPr>
        <w:ind w:firstLine="709"/>
        <w:jc w:val="both"/>
      </w:pPr>
    </w:p>
    <w:p w:rsidR="0067262A" w:rsidRDefault="0067262A" w:rsidP="00510E2E">
      <w:pPr>
        <w:ind w:firstLine="709"/>
        <w:jc w:val="both"/>
      </w:pPr>
    </w:p>
    <w:p w:rsidR="0067262A" w:rsidRDefault="0067262A" w:rsidP="00510E2E">
      <w:pPr>
        <w:ind w:firstLine="709"/>
        <w:jc w:val="both"/>
      </w:pPr>
    </w:p>
    <w:p w:rsidR="0067262A" w:rsidRDefault="0067262A" w:rsidP="00510E2E">
      <w:pPr>
        <w:ind w:firstLine="709"/>
        <w:jc w:val="both"/>
      </w:pPr>
    </w:p>
    <w:p w:rsidR="0067262A" w:rsidRDefault="0067262A" w:rsidP="00510E2E">
      <w:pPr>
        <w:ind w:firstLine="709"/>
        <w:jc w:val="both"/>
      </w:pPr>
    </w:p>
    <w:p w:rsidR="0067262A" w:rsidRPr="0067262A" w:rsidRDefault="0067262A" w:rsidP="00510E2E">
      <w:pPr>
        <w:ind w:firstLine="709"/>
        <w:jc w:val="both"/>
      </w:pPr>
    </w:p>
    <w:p w:rsidR="00510E2E" w:rsidRPr="0067262A" w:rsidRDefault="00510E2E" w:rsidP="00510E2E">
      <w:pPr>
        <w:jc w:val="right"/>
      </w:pPr>
      <w:r w:rsidRPr="0067262A">
        <w:lastRenderedPageBreak/>
        <w:t>Приложение</w:t>
      </w:r>
    </w:p>
    <w:p w:rsidR="00510E2E" w:rsidRPr="0067262A" w:rsidRDefault="00510E2E" w:rsidP="00510E2E">
      <w:pPr>
        <w:jc w:val="right"/>
      </w:pPr>
      <w:r w:rsidRPr="0067262A">
        <w:t>к решению Колыванского</w:t>
      </w:r>
    </w:p>
    <w:p w:rsidR="00510E2E" w:rsidRPr="0067262A" w:rsidRDefault="00510E2E" w:rsidP="00510E2E">
      <w:pPr>
        <w:jc w:val="right"/>
      </w:pPr>
      <w:r w:rsidRPr="0067262A">
        <w:t>сельского Совета народных  депутатов</w:t>
      </w:r>
    </w:p>
    <w:p w:rsidR="00510E2E" w:rsidRPr="0067262A" w:rsidRDefault="00510E2E" w:rsidP="00510E2E">
      <w:pPr>
        <w:jc w:val="right"/>
      </w:pPr>
      <w:r w:rsidRPr="0067262A">
        <w:t>от 26.03.2026 № 3</w:t>
      </w:r>
    </w:p>
    <w:p w:rsidR="00510E2E" w:rsidRPr="0067262A" w:rsidRDefault="00510E2E" w:rsidP="00510E2E">
      <w:pPr>
        <w:ind w:firstLine="709"/>
        <w:jc w:val="both"/>
      </w:pPr>
      <w:r w:rsidRPr="0067262A">
        <w:t> </w:t>
      </w:r>
    </w:p>
    <w:p w:rsidR="00510E2E" w:rsidRPr="0067262A" w:rsidRDefault="0067262A" w:rsidP="0067262A">
      <w:pPr>
        <w:ind w:firstLine="709"/>
      </w:pPr>
      <w:r>
        <w:rPr>
          <w:b/>
          <w:bCs/>
        </w:rPr>
        <w:t xml:space="preserve">                                         </w:t>
      </w:r>
      <w:r w:rsidR="00510E2E" w:rsidRPr="0067262A">
        <w:rPr>
          <w:b/>
          <w:bCs/>
        </w:rPr>
        <w:t>ПОЛОЖЕНИЕ</w:t>
      </w:r>
    </w:p>
    <w:p w:rsidR="00510E2E" w:rsidRPr="0067262A" w:rsidRDefault="00510E2E" w:rsidP="0067262A">
      <w:pPr>
        <w:ind w:firstLine="709"/>
      </w:pPr>
      <w:r w:rsidRPr="0067262A">
        <w:rPr>
          <w:b/>
          <w:bCs/>
        </w:rPr>
        <w:t>О бюджетном процессе и финансовом контр</w:t>
      </w:r>
      <w:r w:rsidR="0067262A">
        <w:rPr>
          <w:b/>
          <w:bCs/>
        </w:rPr>
        <w:t xml:space="preserve">оле </w:t>
      </w:r>
      <w:r w:rsidRPr="0067262A">
        <w:rPr>
          <w:b/>
          <w:bCs/>
        </w:rPr>
        <w:t xml:space="preserve">  в муниципальном образовании Колыванский  сельсовет Курьинского района Алтайского края</w:t>
      </w:r>
    </w:p>
    <w:p w:rsidR="00510E2E" w:rsidRPr="0067262A" w:rsidRDefault="00510E2E" w:rsidP="00510E2E">
      <w:pPr>
        <w:ind w:firstLine="709"/>
        <w:jc w:val="both"/>
      </w:pPr>
    </w:p>
    <w:p w:rsidR="00510E2E" w:rsidRPr="0067262A" w:rsidRDefault="00510E2E" w:rsidP="00510E2E">
      <w:pPr>
        <w:ind w:firstLine="709"/>
        <w:jc w:val="both"/>
      </w:pPr>
      <w:proofErr w:type="gramStart"/>
      <w:r w:rsidRPr="0067262A">
        <w:t>Настоящее Положение устанавливает правовые основы функционирования бюджета муниципального образования Колыванский сельсовет Курьинского района Алтайского края (далее по тексту - муниципальное образование), регламентирует деятельность участников бюджетного процесса по составлению, рассмотрению и утверждению проекта бюджета, исполнению бюджета, утверждению отчета об исполнении бюджета, осуществлению муниципального финансового контроля за его исполнением, регламентирует иные вопросы, отнесенные к компетенции органов местного самоуправления в области регулирования бюджетных правоотношений.</w:t>
      </w:r>
      <w:proofErr w:type="gramEnd"/>
    </w:p>
    <w:p w:rsidR="00510E2E" w:rsidRPr="0067262A" w:rsidRDefault="00510E2E" w:rsidP="00510E2E">
      <w:pPr>
        <w:ind w:firstLine="709"/>
        <w:jc w:val="both"/>
      </w:pPr>
      <w:r w:rsidRPr="0067262A">
        <w:t>Настоящее Положение разработано в соответствии с действующим законодательством Российской Федерации и Алтайского края, </w:t>
      </w:r>
      <w:hyperlink r:id="rId7" w:tgtFrame="Logical" w:history="1">
        <w:r w:rsidRPr="0067262A">
          <w:t>Уставом</w:t>
        </w:r>
      </w:hyperlink>
      <w:r w:rsidRPr="0067262A">
        <w:t> муниципального образования Колыванский  сельсовет Курьинского района Алтайского края (далее по тексту – Устав муниципального образования), нормативно-правовыми актами органов местного самоуправления.</w:t>
      </w:r>
    </w:p>
    <w:p w:rsidR="00510E2E" w:rsidRPr="0067262A" w:rsidRDefault="00510E2E" w:rsidP="00510E2E">
      <w:pPr>
        <w:ind w:firstLine="709"/>
        <w:jc w:val="both"/>
      </w:pPr>
      <w:r w:rsidRPr="0067262A">
        <w:t> </w:t>
      </w:r>
    </w:p>
    <w:p w:rsidR="00510E2E" w:rsidRPr="0067262A" w:rsidRDefault="00510E2E" w:rsidP="00510E2E">
      <w:pPr>
        <w:ind w:firstLine="709"/>
        <w:jc w:val="both"/>
      </w:pPr>
      <w:r w:rsidRPr="0067262A">
        <w:rPr>
          <w:b/>
          <w:bCs/>
        </w:rPr>
        <w:t>Статья 1. Отношения, регулируемые настоящим Положением</w:t>
      </w:r>
    </w:p>
    <w:p w:rsidR="00510E2E" w:rsidRPr="0067262A" w:rsidRDefault="00510E2E" w:rsidP="00510E2E">
      <w:pPr>
        <w:ind w:firstLine="709"/>
        <w:jc w:val="both"/>
      </w:pPr>
      <w:r w:rsidRPr="0067262A">
        <w:t>Настоящее Положение регулирует следующие отношения, отнесенные Бюджетным кодексом РФ к полномочиям муниципального образования:</w:t>
      </w:r>
    </w:p>
    <w:p w:rsidR="00510E2E" w:rsidRPr="0067262A" w:rsidRDefault="00510E2E" w:rsidP="00510E2E">
      <w:pPr>
        <w:ind w:firstLine="709"/>
        <w:jc w:val="both"/>
      </w:pPr>
      <w:r w:rsidRPr="0067262A">
        <w:t>1) отношения, возникающие между субъектами бюджетных правоотношений в процессе формирования доходов, осуществления расходов бюджета Колыванский  сельсовет Курьинского района Алтайского края (далее – бюджет поселения), осуществления заимствований и регулирования муниципального долга муниципального образования;</w:t>
      </w:r>
    </w:p>
    <w:p w:rsidR="00510E2E" w:rsidRPr="0067262A" w:rsidRDefault="00510E2E" w:rsidP="00510E2E">
      <w:pPr>
        <w:ind w:firstLine="709"/>
        <w:jc w:val="both"/>
      </w:pPr>
      <w:r w:rsidRPr="0067262A">
        <w:t xml:space="preserve">2) отношения, возникающие между субъектами бюджетных правоотношений в процессе составления и рассмотрения проекта бюджета поселения, утверждения и исполнения бюджета поселения, </w:t>
      </w:r>
      <w:proofErr w:type="gramStart"/>
      <w:r w:rsidRPr="0067262A">
        <w:t>контроля за</w:t>
      </w:r>
      <w:proofErr w:type="gramEnd"/>
      <w:r w:rsidRPr="0067262A">
        <w:t xml:space="preserve"> его исполнением;</w:t>
      </w:r>
    </w:p>
    <w:p w:rsidR="00510E2E" w:rsidRPr="0067262A" w:rsidRDefault="00510E2E" w:rsidP="00510E2E">
      <w:pPr>
        <w:ind w:firstLine="709"/>
        <w:jc w:val="both"/>
      </w:pPr>
      <w:r w:rsidRPr="0067262A">
        <w:t>3) отношения, возникающие между органами государственной власти Алтайского края, органами местного самоуправления муниципального образования Курьинский район Алтайского края и органом местного самоуправления муниципального образования</w:t>
      </w:r>
      <w:proofErr w:type="gramStart"/>
      <w:r w:rsidRPr="0067262A">
        <w:t>.». </w:t>
      </w:r>
      <w:proofErr w:type="gramEnd"/>
    </w:p>
    <w:p w:rsidR="00510E2E" w:rsidRPr="0067262A" w:rsidRDefault="00510E2E" w:rsidP="00510E2E">
      <w:pPr>
        <w:ind w:firstLine="709"/>
        <w:jc w:val="both"/>
        <w:rPr>
          <w:b/>
          <w:bCs/>
        </w:rPr>
      </w:pPr>
    </w:p>
    <w:p w:rsidR="00510E2E" w:rsidRPr="0067262A" w:rsidRDefault="00510E2E" w:rsidP="00510E2E">
      <w:pPr>
        <w:ind w:firstLine="709"/>
        <w:jc w:val="both"/>
      </w:pPr>
      <w:r w:rsidRPr="0067262A">
        <w:rPr>
          <w:b/>
          <w:bCs/>
        </w:rPr>
        <w:t>Статья 2. Бюджет поселения</w:t>
      </w:r>
    </w:p>
    <w:p w:rsidR="00510E2E" w:rsidRPr="0067262A" w:rsidRDefault="00510E2E" w:rsidP="00510E2E">
      <w:pPr>
        <w:ind w:firstLine="709"/>
        <w:jc w:val="both"/>
      </w:pPr>
      <w:r w:rsidRPr="0067262A">
        <w:t>Муниципальное образование имеет собственный бюджет (далее по тексту - бюджет поселения).</w:t>
      </w:r>
    </w:p>
    <w:p w:rsidR="00510E2E" w:rsidRPr="0067262A" w:rsidRDefault="00510E2E" w:rsidP="00510E2E">
      <w:pPr>
        <w:ind w:firstLine="709"/>
        <w:jc w:val="both"/>
      </w:pPr>
      <w:r w:rsidRPr="0067262A">
        <w:t>Бюджет поселения предназначен для исполнения расходных обязательств муниципального образования.</w:t>
      </w:r>
    </w:p>
    <w:p w:rsidR="00510E2E" w:rsidRPr="0067262A" w:rsidRDefault="00510E2E" w:rsidP="00510E2E">
      <w:pPr>
        <w:ind w:firstLine="709"/>
        <w:jc w:val="both"/>
      </w:pPr>
      <w:r w:rsidRPr="0067262A">
        <w:t>Бюджет поселения и отчет о его исполнении утверждается решением Колыванского сельского Совета народных  депутатов (далее по тексту – Колыванский  сельский Совет народных  депутатов).</w:t>
      </w:r>
    </w:p>
    <w:p w:rsidR="00510E2E" w:rsidRPr="0067262A" w:rsidRDefault="00510E2E" w:rsidP="00510E2E">
      <w:pPr>
        <w:ind w:firstLine="709"/>
        <w:jc w:val="both"/>
      </w:pPr>
      <w:r w:rsidRPr="0067262A">
        <w:t>В целях сопоставимости показателей бюджета поселения с другими бюджетами бюджетной системы Российской Федерации при его составлении и исполнении применяется бюджетная классификация Российской Федерации.</w:t>
      </w:r>
    </w:p>
    <w:p w:rsidR="00510E2E" w:rsidRPr="0067262A" w:rsidRDefault="00510E2E" w:rsidP="00510E2E">
      <w:pPr>
        <w:ind w:firstLine="709"/>
        <w:jc w:val="both"/>
      </w:pPr>
      <w:proofErr w:type="gramStart"/>
      <w:r w:rsidRPr="0067262A">
        <w:t xml:space="preserve">В бюджете поселения в соответствии с бюджетной классификацией Российской Федерации раздельно предусматриваются средства, направляемые на исполнение расходных обязательств муниципального образования, возникающих в связи с </w:t>
      </w:r>
      <w:r w:rsidRPr="0067262A">
        <w:lastRenderedPageBreak/>
        <w:t>осуществлением органами местного самоуправления полномочий по вопросам местного значения, и расходных обязательств муниципального образования, исполняемых за счет субвенций из других бюджетов бюджетной системы Российской Федерации для осуществления отдельных государственных полномочий.</w:t>
      </w:r>
      <w:proofErr w:type="gramEnd"/>
    </w:p>
    <w:p w:rsidR="00510E2E" w:rsidRPr="0067262A" w:rsidRDefault="00510E2E" w:rsidP="00510E2E">
      <w:pPr>
        <w:ind w:firstLine="709"/>
        <w:jc w:val="both"/>
      </w:pPr>
      <w:r w:rsidRPr="0067262A">
        <w:t>Бюджет поселения составляется на очередной финансовый год, и вступает в силу с 1 января очередного финансового года.</w:t>
      </w:r>
    </w:p>
    <w:p w:rsidR="00510E2E" w:rsidRPr="0067262A" w:rsidRDefault="00510E2E" w:rsidP="00510E2E">
      <w:pPr>
        <w:ind w:firstLine="709"/>
        <w:jc w:val="both"/>
      </w:pPr>
      <w:r w:rsidRPr="0067262A">
        <w:rPr>
          <w:b/>
          <w:bCs/>
          <w:color w:val="000000"/>
        </w:rPr>
        <w:t> </w:t>
      </w:r>
    </w:p>
    <w:p w:rsidR="00510E2E" w:rsidRPr="0067262A" w:rsidRDefault="00510E2E" w:rsidP="00510E2E">
      <w:pPr>
        <w:ind w:firstLine="709"/>
        <w:jc w:val="both"/>
        <w:rPr>
          <w:b/>
          <w:bCs/>
        </w:rPr>
      </w:pPr>
      <w:r w:rsidRPr="0067262A">
        <w:rPr>
          <w:b/>
          <w:bCs/>
        </w:rPr>
        <w:t>Статья 3. Структура муниципального долга, виды и срочность </w:t>
      </w:r>
    </w:p>
    <w:p w:rsidR="00510E2E" w:rsidRPr="0067262A" w:rsidRDefault="00510E2E" w:rsidP="00510E2E">
      <w:pPr>
        <w:ind w:firstLine="709"/>
        <w:jc w:val="both"/>
      </w:pPr>
      <w:r w:rsidRPr="0067262A">
        <w:rPr>
          <w:b/>
          <w:bCs/>
        </w:rPr>
        <w:t>муниципальных долговых обязательств.</w:t>
      </w:r>
    </w:p>
    <w:p w:rsidR="00510E2E" w:rsidRPr="0067262A" w:rsidRDefault="00510E2E" w:rsidP="00510E2E">
      <w:pPr>
        <w:pStyle w:val="a6"/>
        <w:numPr>
          <w:ilvl w:val="0"/>
          <w:numId w:val="1"/>
        </w:numPr>
        <w:spacing w:line="240" w:lineRule="auto"/>
        <w:jc w:val="both"/>
        <w:rPr>
          <w:rFonts w:ascii="Times New Roman" w:eastAsia="Times New Roman" w:hAnsi="Times New Roman" w:cs="Times New Roman"/>
          <w:sz w:val="24"/>
          <w:szCs w:val="24"/>
          <w:lang w:eastAsia="ru-RU"/>
        </w:rPr>
      </w:pPr>
      <w:r w:rsidRPr="0067262A">
        <w:rPr>
          <w:rFonts w:ascii="Times New Roman" w:eastAsia="Times New Roman" w:hAnsi="Times New Roman" w:cs="Times New Roman"/>
          <w:sz w:val="24"/>
          <w:szCs w:val="24"/>
          <w:lang w:eastAsia="ru-RU"/>
        </w:rPr>
        <w:t>Структура муниципального долга представляет собой группировку </w:t>
      </w:r>
    </w:p>
    <w:p w:rsidR="00510E2E" w:rsidRPr="0067262A" w:rsidRDefault="00510E2E" w:rsidP="00510E2E">
      <w:pPr>
        <w:pStyle w:val="a6"/>
        <w:spacing w:line="240" w:lineRule="auto"/>
        <w:ind w:left="1069"/>
        <w:jc w:val="both"/>
        <w:rPr>
          <w:rFonts w:ascii="Times New Roman" w:eastAsia="Times New Roman" w:hAnsi="Times New Roman" w:cs="Times New Roman"/>
          <w:sz w:val="24"/>
          <w:szCs w:val="24"/>
          <w:lang w:eastAsia="ru-RU"/>
        </w:rPr>
      </w:pPr>
      <w:r w:rsidRPr="0067262A">
        <w:rPr>
          <w:rFonts w:ascii="Times New Roman" w:eastAsia="Times New Roman" w:hAnsi="Times New Roman" w:cs="Times New Roman"/>
          <w:sz w:val="24"/>
          <w:szCs w:val="24"/>
          <w:lang w:eastAsia="ru-RU"/>
        </w:rPr>
        <w:t>муниципальных долговых обязательств по видам долговых обязательств.</w:t>
      </w:r>
    </w:p>
    <w:p w:rsidR="00510E2E" w:rsidRPr="0067262A" w:rsidRDefault="00510E2E" w:rsidP="00510E2E">
      <w:pPr>
        <w:ind w:firstLine="709"/>
        <w:jc w:val="both"/>
      </w:pPr>
      <w:r w:rsidRPr="0067262A">
        <w:t>2. Долговые обязательства муниципального образования могут существовать в виде обязательств </w:t>
      </w:r>
      <w:proofErr w:type="gramStart"/>
      <w:r w:rsidRPr="0067262A">
        <w:t>по</w:t>
      </w:r>
      <w:proofErr w:type="gramEnd"/>
      <w:r w:rsidRPr="0067262A">
        <w:t>:</w:t>
      </w:r>
    </w:p>
    <w:p w:rsidR="00510E2E" w:rsidRPr="0067262A" w:rsidRDefault="00510E2E" w:rsidP="00510E2E">
      <w:pPr>
        <w:ind w:firstLine="709"/>
        <w:jc w:val="both"/>
      </w:pPr>
      <w:r w:rsidRPr="0067262A">
        <w:t>- муниципальным ценным бумагам;</w:t>
      </w:r>
    </w:p>
    <w:p w:rsidR="00510E2E" w:rsidRPr="0067262A" w:rsidRDefault="00510E2E" w:rsidP="00510E2E">
      <w:pPr>
        <w:ind w:firstLine="709"/>
        <w:jc w:val="both"/>
      </w:pPr>
      <w:r w:rsidRPr="0067262A">
        <w:t>- бюджетным кредитам, привлеченным в бюджет поселения от других бюджетов бюджетной системы Российской Федерации;</w:t>
      </w:r>
    </w:p>
    <w:p w:rsidR="00510E2E" w:rsidRPr="0067262A" w:rsidRDefault="00510E2E" w:rsidP="00510E2E">
      <w:pPr>
        <w:ind w:left="567"/>
        <w:jc w:val="both"/>
      </w:pPr>
      <w:r w:rsidRPr="0067262A">
        <w:t>- кредитам, полученным муниципальным образованием от </w:t>
      </w:r>
      <w:proofErr w:type="gramStart"/>
      <w:r w:rsidRPr="0067262A">
        <w:t>кредитных</w:t>
      </w:r>
      <w:proofErr w:type="gramEnd"/>
      <w:r w:rsidRPr="0067262A">
        <w:t> </w:t>
      </w:r>
    </w:p>
    <w:p w:rsidR="00510E2E" w:rsidRPr="0067262A" w:rsidRDefault="00510E2E" w:rsidP="00510E2E">
      <w:pPr>
        <w:ind w:left="567"/>
        <w:jc w:val="both"/>
      </w:pPr>
      <w:r w:rsidRPr="0067262A">
        <w:t>организаций;</w:t>
      </w:r>
    </w:p>
    <w:p w:rsidR="00510E2E" w:rsidRPr="0067262A" w:rsidRDefault="00510E2E" w:rsidP="00510E2E">
      <w:pPr>
        <w:ind w:firstLine="709"/>
        <w:jc w:val="both"/>
      </w:pPr>
      <w:r w:rsidRPr="0067262A">
        <w:t>- муниципальным гарантиям;</w:t>
      </w:r>
    </w:p>
    <w:p w:rsidR="00510E2E" w:rsidRPr="0067262A" w:rsidRDefault="00510E2E" w:rsidP="00510E2E">
      <w:pPr>
        <w:ind w:firstLine="709"/>
        <w:jc w:val="both"/>
      </w:pPr>
      <w:r w:rsidRPr="0067262A">
        <w:t>- иным долговым обязательствам, возникшим до введения в действие </w:t>
      </w:r>
    </w:p>
    <w:p w:rsidR="00510E2E" w:rsidRPr="0067262A" w:rsidRDefault="00510E2E" w:rsidP="00510E2E">
      <w:pPr>
        <w:ind w:firstLine="709"/>
        <w:jc w:val="both"/>
      </w:pPr>
      <w:r w:rsidRPr="0067262A">
        <w:t>настоящего Кодекса и </w:t>
      </w:r>
      <w:proofErr w:type="gramStart"/>
      <w:r w:rsidRPr="0067262A">
        <w:t>отнесенным</w:t>
      </w:r>
      <w:proofErr w:type="gramEnd"/>
      <w:r w:rsidRPr="0067262A">
        <w:t> на муниципальный долг.</w:t>
      </w:r>
    </w:p>
    <w:p w:rsidR="00510E2E" w:rsidRPr="0067262A" w:rsidRDefault="00510E2E" w:rsidP="00510E2E">
      <w:pPr>
        <w:ind w:firstLine="709"/>
        <w:jc w:val="both"/>
      </w:pPr>
      <w:r w:rsidRPr="0067262A">
        <w:t>2. В объем муниципального долга включаются:</w:t>
      </w:r>
    </w:p>
    <w:p w:rsidR="00510E2E" w:rsidRPr="0067262A" w:rsidRDefault="00510E2E" w:rsidP="00510E2E">
      <w:pPr>
        <w:ind w:firstLine="709"/>
        <w:jc w:val="both"/>
      </w:pPr>
      <w:r w:rsidRPr="0067262A">
        <w:t>- номинальная сумма долга по муниципальным ценным бумагам;</w:t>
      </w:r>
    </w:p>
    <w:p w:rsidR="00510E2E" w:rsidRPr="0067262A" w:rsidRDefault="00510E2E" w:rsidP="00510E2E">
      <w:pPr>
        <w:ind w:firstLine="709"/>
        <w:jc w:val="both"/>
      </w:pPr>
      <w:r w:rsidRPr="0067262A">
        <w:t>- объем основного долга по бюджетным кредитам, привлеченным в бюджет </w:t>
      </w:r>
    </w:p>
    <w:p w:rsidR="00510E2E" w:rsidRPr="0067262A" w:rsidRDefault="00510E2E" w:rsidP="00510E2E">
      <w:pPr>
        <w:ind w:firstLine="709"/>
        <w:jc w:val="both"/>
      </w:pPr>
      <w:r w:rsidRPr="0067262A">
        <w:t>поселения из других бюджетов бюджетной системы Российской Федерации;</w:t>
      </w:r>
    </w:p>
    <w:p w:rsidR="00510E2E" w:rsidRPr="0067262A" w:rsidRDefault="00510E2E" w:rsidP="00510E2E">
      <w:pPr>
        <w:ind w:firstLine="709"/>
        <w:jc w:val="both"/>
      </w:pPr>
      <w:r w:rsidRPr="0067262A">
        <w:t>- объем основного долга по кредитам, привлеченным муниципальным </w:t>
      </w:r>
    </w:p>
    <w:p w:rsidR="00510E2E" w:rsidRPr="0067262A" w:rsidRDefault="00510E2E" w:rsidP="00510E2E">
      <w:pPr>
        <w:ind w:firstLine="709"/>
        <w:jc w:val="both"/>
      </w:pPr>
      <w:r w:rsidRPr="0067262A">
        <w:t>образованием от кредитных организаций;</w:t>
      </w:r>
    </w:p>
    <w:p w:rsidR="00510E2E" w:rsidRPr="0067262A" w:rsidRDefault="00510E2E" w:rsidP="00510E2E">
      <w:pPr>
        <w:ind w:firstLine="709"/>
        <w:jc w:val="both"/>
      </w:pPr>
      <w:r w:rsidRPr="0067262A">
        <w:t>- объем обязательств, вытекающих из муниципальных гарантий;</w:t>
      </w:r>
    </w:p>
    <w:p w:rsidR="00510E2E" w:rsidRPr="0067262A" w:rsidRDefault="00510E2E" w:rsidP="00510E2E">
      <w:pPr>
        <w:ind w:firstLine="709"/>
        <w:jc w:val="both"/>
      </w:pPr>
      <w:r w:rsidRPr="0067262A">
        <w:t>- объем иных непогашенных долговых обязательств </w:t>
      </w:r>
      <w:proofErr w:type="gramStart"/>
      <w:r w:rsidRPr="0067262A">
        <w:t>муниципального</w:t>
      </w:r>
      <w:proofErr w:type="gramEnd"/>
      <w:r w:rsidRPr="0067262A">
        <w:t> </w:t>
      </w:r>
    </w:p>
    <w:p w:rsidR="00510E2E" w:rsidRPr="0067262A" w:rsidRDefault="00510E2E" w:rsidP="00510E2E">
      <w:pPr>
        <w:ind w:firstLine="709"/>
        <w:jc w:val="both"/>
      </w:pPr>
      <w:r w:rsidRPr="0067262A">
        <w:t>образования.</w:t>
      </w:r>
    </w:p>
    <w:p w:rsidR="00510E2E" w:rsidRPr="0067262A" w:rsidRDefault="00510E2E" w:rsidP="00510E2E">
      <w:pPr>
        <w:ind w:firstLine="709"/>
        <w:jc w:val="both"/>
      </w:pPr>
      <w:r w:rsidRPr="0067262A">
        <w:t>3. Долговые обязательства муниципального образования могут быть краткосрочными (менее одного года), среднесрочными (от одного года до пяти лет) и долгосрочными (от пяти до 10 лет включительно).</w:t>
      </w:r>
    </w:p>
    <w:p w:rsidR="00510E2E" w:rsidRPr="0067262A" w:rsidRDefault="00510E2E" w:rsidP="00510E2E">
      <w:pPr>
        <w:ind w:firstLine="709"/>
        <w:jc w:val="both"/>
      </w:pPr>
      <w:r w:rsidRPr="0067262A">
        <w:t>4. Управление муниципальным долгом осуществляется Администрацией сельсовета в соответствии с </w:t>
      </w:r>
      <w:hyperlink r:id="rId8" w:tgtFrame="Logical" w:history="1">
        <w:r w:rsidRPr="0067262A">
          <w:t>Уставом</w:t>
        </w:r>
      </w:hyperlink>
      <w:r w:rsidRPr="0067262A">
        <w:t> муниципального образования.</w:t>
      </w:r>
    </w:p>
    <w:p w:rsidR="00510E2E" w:rsidRPr="0067262A" w:rsidRDefault="00510E2E" w:rsidP="00510E2E">
      <w:pPr>
        <w:ind w:firstLine="709"/>
        <w:jc w:val="both"/>
      </w:pPr>
      <w:r w:rsidRPr="0067262A">
        <w:t> </w:t>
      </w:r>
    </w:p>
    <w:p w:rsidR="00510E2E" w:rsidRPr="0067262A" w:rsidRDefault="00510E2E" w:rsidP="00510E2E">
      <w:pPr>
        <w:ind w:firstLine="709"/>
        <w:jc w:val="both"/>
      </w:pPr>
      <w:r w:rsidRPr="0067262A">
        <w:rPr>
          <w:b/>
          <w:bCs/>
        </w:rPr>
        <w:t>Статья 4. Муниципальная долговая книга муниципального образования</w:t>
      </w:r>
    </w:p>
    <w:p w:rsidR="00510E2E" w:rsidRPr="0067262A" w:rsidRDefault="00510E2E" w:rsidP="00510E2E">
      <w:pPr>
        <w:ind w:firstLine="709"/>
        <w:jc w:val="both"/>
      </w:pPr>
      <w:r w:rsidRPr="0067262A">
        <w:t>Учет и регистрация муниципальных долговых обязательств муниципального образования осуществляются в муниципальной долговой книге муниципального образования.</w:t>
      </w:r>
    </w:p>
    <w:p w:rsidR="00510E2E" w:rsidRPr="0067262A" w:rsidRDefault="00510E2E" w:rsidP="00510E2E">
      <w:pPr>
        <w:ind w:firstLine="709"/>
        <w:jc w:val="both"/>
      </w:pPr>
      <w:r w:rsidRPr="0067262A">
        <w:t>Ведение муниципальной долговой книги осуществляется Администрацией сельсовета.</w:t>
      </w:r>
    </w:p>
    <w:p w:rsidR="00510E2E" w:rsidRPr="0067262A" w:rsidRDefault="00510E2E" w:rsidP="00510E2E">
      <w:pPr>
        <w:ind w:firstLine="709"/>
        <w:jc w:val="both"/>
      </w:pPr>
      <w:r w:rsidRPr="0067262A">
        <w:t>В муниципальную долговую книгу вносятся сведения об объеме долговых обязательств муниципального образования по видам этих обязательств, о дате их возникновения и исполнения полностью или частично, формах обеспечения обязательств, а также другая информация, состав которой, порядок и срок ее внесения в муниципальную долговую книгу устанавливаются Администрацией сельсовета.</w:t>
      </w:r>
    </w:p>
    <w:p w:rsidR="00510E2E" w:rsidRPr="0067262A" w:rsidRDefault="00510E2E" w:rsidP="00510E2E">
      <w:pPr>
        <w:ind w:firstLine="709"/>
        <w:jc w:val="both"/>
        <w:rPr>
          <w:color w:val="000000"/>
        </w:rPr>
      </w:pPr>
      <w:r w:rsidRPr="0067262A">
        <w:rPr>
          <w:color w:val="000000"/>
          <w:shd w:val="clear" w:color="auto" w:fill="FFFFFF"/>
        </w:rPr>
        <w:t>Информация о долговых обязательствах по муниципальным гарантиям вносится в муниципальную долговую книгу в течение пяти рабочих дней с момента получения сведений о фактическом возникновении (увеличении) или прекращении (уменьшении) обязательств, обеспеченных муниципальной гарантией.</w:t>
      </w:r>
    </w:p>
    <w:p w:rsidR="00510E2E" w:rsidRPr="0067262A" w:rsidRDefault="00510E2E" w:rsidP="00510E2E">
      <w:pPr>
        <w:keepNext/>
        <w:keepLines/>
        <w:widowControl w:val="0"/>
        <w:ind w:firstLine="709"/>
        <w:jc w:val="both"/>
        <w:outlineLvl w:val="0"/>
        <w:rPr>
          <w:color w:val="000000"/>
        </w:rPr>
      </w:pPr>
    </w:p>
    <w:p w:rsidR="00510E2E" w:rsidRPr="0067262A" w:rsidRDefault="00510E2E" w:rsidP="00510E2E">
      <w:pPr>
        <w:keepNext/>
        <w:keepLines/>
        <w:widowControl w:val="0"/>
        <w:ind w:firstLine="709"/>
        <w:jc w:val="both"/>
        <w:outlineLvl w:val="0"/>
        <w:rPr>
          <w:b/>
          <w:bCs/>
          <w:color w:val="000000" w:themeColor="text1"/>
        </w:rPr>
      </w:pPr>
      <w:r w:rsidRPr="0067262A">
        <w:rPr>
          <w:color w:val="000000"/>
        </w:rPr>
        <w:t> </w:t>
      </w:r>
      <w:r w:rsidRPr="0067262A">
        <w:rPr>
          <w:b/>
          <w:bCs/>
          <w:color w:val="000000" w:themeColor="text1"/>
          <w:lang w:bidi="ru-RU"/>
        </w:rPr>
        <w:t>Статья 5. Доходы бюджета поселения</w:t>
      </w:r>
    </w:p>
    <w:p w:rsidR="00510E2E" w:rsidRPr="0067262A" w:rsidRDefault="00510E2E" w:rsidP="00510E2E">
      <w:pPr>
        <w:ind w:firstLine="851"/>
        <w:jc w:val="both"/>
      </w:pPr>
      <w:r w:rsidRPr="0067262A">
        <w:rPr>
          <w:lang w:bidi="ru-RU"/>
        </w:rPr>
        <w:t>1. Доходы бюджета поселения формируются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510E2E" w:rsidRPr="0067262A" w:rsidRDefault="00510E2E" w:rsidP="00510E2E">
      <w:pPr>
        <w:ind w:firstLine="851"/>
        <w:jc w:val="both"/>
      </w:pPr>
      <w:r w:rsidRPr="0067262A">
        <w:rPr>
          <w:lang w:bidi="ru-RU"/>
        </w:rPr>
        <w:t>2. Доходы бюджета поселения формируются за счет:</w:t>
      </w:r>
    </w:p>
    <w:p w:rsidR="00510E2E" w:rsidRPr="0067262A" w:rsidRDefault="00510E2E" w:rsidP="00510E2E">
      <w:pPr>
        <w:ind w:firstLine="851"/>
        <w:jc w:val="both"/>
      </w:pPr>
      <w:r w:rsidRPr="0067262A">
        <w:rPr>
          <w:lang w:bidi="ru-RU"/>
        </w:rPr>
        <w:t>- федеральных налогов и сборов, в том числе от налогов, предусмотренных специальными налоговыми режимами, местных налогов и сборов в соответствии с нормативами отчислений, установленными Бюджетным кодексом Российской Федерации, законами Алтайского края и решением Колыванского сельского Совета народных  депутатов о бюджете на очередной финансовый год, а также пеней и штрафов по ним;</w:t>
      </w:r>
    </w:p>
    <w:p w:rsidR="00510E2E" w:rsidRPr="0067262A" w:rsidRDefault="00510E2E" w:rsidP="00510E2E">
      <w:pPr>
        <w:ind w:firstLine="851"/>
        <w:jc w:val="both"/>
      </w:pPr>
      <w:r w:rsidRPr="0067262A">
        <w:rPr>
          <w:lang w:bidi="ru-RU"/>
        </w:rPr>
        <w:t>- неналоговых доходов;</w:t>
      </w:r>
    </w:p>
    <w:p w:rsidR="00510E2E" w:rsidRPr="0067262A" w:rsidRDefault="00510E2E" w:rsidP="00510E2E">
      <w:pPr>
        <w:ind w:firstLine="851"/>
        <w:jc w:val="both"/>
        <w:rPr>
          <w:lang w:bidi="ru-RU"/>
        </w:rPr>
      </w:pPr>
      <w:r w:rsidRPr="0067262A">
        <w:rPr>
          <w:lang w:bidi="ru-RU"/>
        </w:rPr>
        <w:t>- безвозмездных поступлений.</w:t>
      </w:r>
    </w:p>
    <w:p w:rsidR="00510E2E" w:rsidRPr="0067262A" w:rsidRDefault="00510E2E" w:rsidP="00510E2E">
      <w:pPr>
        <w:ind w:firstLine="851"/>
        <w:jc w:val="both"/>
        <w:rPr>
          <w:lang w:bidi="ru-RU"/>
        </w:rPr>
      </w:pPr>
    </w:p>
    <w:p w:rsidR="00510E2E" w:rsidRPr="0067262A" w:rsidRDefault="00510E2E" w:rsidP="00510E2E">
      <w:pPr>
        <w:keepNext/>
        <w:keepLines/>
        <w:widowControl w:val="0"/>
        <w:ind w:firstLine="709"/>
        <w:jc w:val="both"/>
        <w:outlineLvl w:val="0"/>
        <w:rPr>
          <w:b/>
          <w:bCs/>
          <w:color w:val="000000" w:themeColor="text1"/>
          <w:lang w:bidi="ru-RU"/>
        </w:rPr>
      </w:pPr>
      <w:r w:rsidRPr="0067262A">
        <w:rPr>
          <w:b/>
          <w:bCs/>
          <w:color w:val="000000" w:themeColor="text1"/>
          <w:lang w:bidi="ru-RU"/>
        </w:rPr>
        <w:t>Статья 6. Расходы бюджета поселения</w:t>
      </w:r>
    </w:p>
    <w:p w:rsidR="00510E2E" w:rsidRPr="0067262A" w:rsidRDefault="00510E2E" w:rsidP="00510E2E">
      <w:pPr>
        <w:keepNext/>
        <w:keepLines/>
        <w:widowControl w:val="0"/>
        <w:ind w:firstLine="709"/>
        <w:jc w:val="both"/>
        <w:outlineLvl w:val="0"/>
        <w:rPr>
          <w:b/>
          <w:bCs/>
          <w:color w:val="000000" w:themeColor="text1"/>
        </w:rPr>
      </w:pPr>
    </w:p>
    <w:p w:rsidR="00510E2E" w:rsidRPr="0067262A" w:rsidRDefault="00510E2E" w:rsidP="00510E2E">
      <w:pPr>
        <w:widowControl w:val="0"/>
        <w:ind w:firstLine="709"/>
        <w:jc w:val="both"/>
        <w:rPr>
          <w:color w:val="000000" w:themeColor="text1"/>
          <w:lang w:bidi="ru-RU"/>
        </w:rPr>
      </w:pPr>
      <w:r w:rsidRPr="0067262A">
        <w:rPr>
          <w:color w:val="000000" w:themeColor="text1"/>
          <w:lang w:bidi="ru-RU"/>
        </w:rPr>
        <w:t>Формирование расходов бюджета поселения осуществляется в соответствии с расходными обязательствами муниципального образования, обусловленными установленным законодательством Российской Федерации разграничением полномочий федеральных органов государственной власти, органов государственной власти субъектов Российской Федерации и органов местного самоуправления, исполнение которых должно происходить за счет средств соответствующих бюджетов.</w:t>
      </w:r>
    </w:p>
    <w:p w:rsidR="00510E2E" w:rsidRPr="0067262A" w:rsidRDefault="00510E2E" w:rsidP="00510E2E">
      <w:pPr>
        <w:ind w:firstLine="709"/>
        <w:jc w:val="both"/>
        <w:rPr>
          <w:b/>
          <w:bCs/>
        </w:rPr>
      </w:pPr>
    </w:p>
    <w:p w:rsidR="00510E2E" w:rsidRPr="0067262A" w:rsidRDefault="00510E2E" w:rsidP="00510E2E">
      <w:pPr>
        <w:ind w:firstLine="709"/>
        <w:jc w:val="both"/>
      </w:pPr>
      <w:r w:rsidRPr="0067262A">
        <w:rPr>
          <w:b/>
          <w:bCs/>
        </w:rPr>
        <w:t>Статья 7. Бюджетные инвестиции в объекты муниципальной собственности</w:t>
      </w:r>
    </w:p>
    <w:p w:rsidR="00510E2E" w:rsidRPr="0067262A" w:rsidRDefault="00510E2E" w:rsidP="00510E2E">
      <w:pPr>
        <w:autoSpaceDE w:val="0"/>
        <w:autoSpaceDN w:val="0"/>
        <w:adjustRightInd w:val="0"/>
        <w:ind w:firstLine="709"/>
        <w:jc w:val="both"/>
        <w:rPr>
          <w:rFonts w:eastAsia="Calibri"/>
          <w:color w:val="000000" w:themeColor="text1"/>
        </w:rPr>
      </w:pPr>
      <w:r w:rsidRPr="0067262A">
        <w:rPr>
          <w:rFonts w:eastAsia="Calibri"/>
          <w:color w:val="000000" w:themeColor="text1"/>
        </w:rPr>
        <w:t>1. В бюджете поселения, в том числе в рамках государственных программ Алтайского края, муниципальных программ Курьинского района Алтайского края, могут предусматриваться бюджетные ассигнования на осуществление бюджетных инвестиций в форме капитальных вложений в объекты муниципальной собственности.</w:t>
      </w:r>
    </w:p>
    <w:p w:rsidR="00510E2E" w:rsidRPr="0067262A" w:rsidRDefault="00510E2E" w:rsidP="00510E2E">
      <w:pPr>
        <w:autoSpaceDE w:val="0"/>
        <w:autoSpaceDN w:val="0"/>
        <w:adjustRightInd w:val="0"/>
        <w:ind w:firstLine="709"/>
        <w:jc w:val="both"/>
        <w:rPr>
          <w:rFonts w:eastAsia="Calibri"/>
          <w:color w:val="000000" w:themeColor="text1"/>
        </w:rPr>
      </w:pPr>
      <w:r w:rsidRPr="0067262A">
        <w:rPr>
          <w:rFonts w:eastAsia="Calibri"/>
          <w:color w:val="000000" w:themeColor="text1"/>
        </w:rPr>
        <w:t>2. Капитальные вложения в объекты муниципальной собственности за счет средств бюджета Алтайского края осуществляются в соответствии с адресной инвестиционной программой, порядок формирования и реализации которой устанавливается Правительством Алтайского края.</w:t>
      </w:r>
    </w:p>
    <w:p w:rsidR="00510E2E" w:rsidRPr="0067262A" w:rsidRDefault="00510E2E" w:rsidP="00510E2E">
      <w:pPr>
        <w:autoSpaceDE w:val="0"/>
        <w:autoSpaceDN w:val="0"/>
        <w:adjustRightInd w:val="0"/>
        <w:ind w:firstLine="709"/>
        <w:jc w:val="both"/>
        <w:rPr>
          <w:rFonts w:eastAsia="Calibri"/>
          <w:color w:val="000000" w:themeColor="text1"/>
        </w:rPr>
      </w:pPr>
      <w:r w:rsidRPr="0067262A">
        <w:rPr>
          <w:rFonts w:eastAsia="Calibri"/>
          <w:color w:val="000000" w:themeColor="text1"/>
        </w:rPr>
        <w:t>3. Бюджетные ассигнования на осуществление бюджетных инвестиций в объекты капитального строительства муниципальной собственности отражаются в решении о бюджете поселения на очередной финансовый год и включаются в состав сводной бюджетной росписи.</w:t>
      </w:r>
    </w:p>
    <w:p w:rsidR="00510E2E" w:rsidRPr="0067262A" w:rsidRDefault="00510E2E" w:rsidP="00510E2E">
      <w:pPr>
        <w:ind w:firstLine="709"/>
        <w:jc w:val="both"/>
      </w:pPr>
      <w:r w:rsidRPr="0067262A">
        <w:rPr>
          <w:b/>
          <w:bCs/>
        </w:rPr>
        <w:t> </w:t>
      </w:r>
    </w:p>
    <w:p w:rsidR="00510E2E" w:rsidRPr="0067262A" w:rsidRDefault="00510E2E" w:rsidP="00510E2E">
      <w:pPr>
        <w:ind w:firstLine="709"/>
        <w:jc w:val="both"/>
      </w:pPr>
      <w:r w:rsidRPr="0067262A">
        <w:rPr>
          <w:b/>
          <w:bCs/>
        </w:rPr>
        <w:t>Статья 8. Межбюджетные трансферты, предоставляемые из федерального бюджета бюджету поселения</w:t>
      </w:r>
    </w:p>
    <w:p w:rsidR="00510E2E" w:rsidRPr="0067262A" w:rsidRDefault="00510E2E" w:rsidP="00510E2E">
      <w:pPr>
        <w:ind w:firstLine="709"/>
        <w:jc w:val="both"/>
      </w:pPr>
      <w:r w:rsidRPr="0067262A">
        <w:t>1. Межбюджетные трансферты предоставляются в форме субсидий, субвенций и иных межбюджетных трансфертов бюджету поселения в случаях и порядке, установленных федеральным законодательством.</w:t>
      </w:r>
    </w:p>
    <w:p w:rsidR="00510E2E" w:rsidRPr="0067262A" w:rsidRDefault="00510E2E" w:rsidP="00510E2E">
      <w:pPr>
        <w:ind w:firstLine="709"/>
        <w:jc w:val="both"/>
      </w:pPr>
      <w:r w:rsidRPr="0067262A">
        <w:t xml:space="preserve">2. Органы государственной власти Российской Федерации вправе осуществлять </w:t>
      </w:r>
      <w:proofErr w:type="gramStart"/>
      <w:r w:rsidRPr="0067262A">
        <w:t>контроль за</w:t>
      </w:r>
      <w:proofErr w:type="gramEnd"/>
      <w:r w:rsidRPr="0067262A">
        <w:t xml:space="preserve"> расходованием средств, поступивших в бюджет поселения из федерального бюджета.</w:t>
      </w:r>
    </w:p>
    <w:p w:rsidR="00510E2E" w:rsidRPr="0067262A" w:rsidRDefault="00510E2E" w:rsidP="00510E2E">
      <w:pPr>
        <w:ind w:firstLine="709"/>
        <w:jc w:val="both"/>
      </w:pPr>
      <w:r w:rsidRPr="0067262A">
        <w:t> </w:t>
      </w:r>
      <w:r w:rsidRPr="0067262A">
        <w:rPr>
          <w:b/>
          <w:bCs/>
        </w:rPr>
        <w:t>Статья 9. Межбюджетные трансферты, предоставляемые из краевого и районного бюджетов бюджету поселения</w:t>
      </w:r>
    </w:p>
    <w:p w:rsidR="00510E2E" w:rsidRPr="0067262A" w:rsidRDefault="00510E2E" w:rsidP="00510E2E">
      <w:pPr>
        <w:ind w:firstLine="709"/>
        <w:jc w:val="both"/>
      </w:pPr>
      <w:r w:rsidRPr="0067262A">
        <w:t>1. Межбюджетные</w:t>
      </w:r>
      <w:r w:rsidRPr="0067262A">
        <w:rPr>
          <w:color w:val="FF0000"/>
        </w:rPr>
        <w:t> </w:t>
      </w:r>
      <w:r w:rsidRPr="0067262A">
        <w:t>трансферты из краевого и районного бюджетов предоставляются в форме:</w:t>
      </w:r>
    </w:p>
    <w:p w:rsidR="00510E2E" w:rsidRPr="0067262A" w:rsidRDefault="00510E2E" w:rsidP="00510E2E">
      <w:pPr>
        <w:ind w:firstLine="709"/>
        <w:jc w:val="both"/>
      </w:pPr>
      <w:r w:rsidRPr="0067262A">
        <w:t>- дотаций на выравнивание бюджетной обеспеченности муниципального поселения;</w:t>
      </w:r>
    </w:p>
    <w:p w:rsidR="00510E2E" w:rsidRPr="0067262A" w:rsidRDefault="00510E2E" w:rsidP="00510E2E">
      <w:pPr>
        <w:ind w:firstLine="709"/>
        <w:jc w:val="both"/>
      </w:pPr>
      <w:r w:rsidRPr="0067262A">
        <w:t>- субсидий;</w:t>
      </w:r>
    </w:p>
    <w:p w:rsidR="00510E2E" w:rsidRPr="0067262A" w:rsidRDefault="00510E2E" w:rsidP="00510E2E">
      <w:pPr>
        <w:ind w:firstLine="709"/>
        <w:jc w:val="both"/>
      </w:pPr>
      <w:r w:rsidRPr="0067262A">
        <w:lastRenderedPageBreak/>
        <w:t>- субвенций для реализации полномочий органов государственной власти Алтайского края и Курьинского района;</w:t>
      </w:r>
    </w:p>
    <w:p w:rsidR="00510E2E" w:rsidRPr="0067262A" w:rsidRDefault="00510E2E" w:rsidP="00510E2E">
      <w:pPr>
        <w:ind w:firstLine="709"/>
        <w:jc w:val="both"/>
      </w:pPr>
      <w:r w:rsidRPr="0067262A">
        <w:t>- иных межбюджетных трансфертов;</w:t>
      </w:r>
    </w:p>
    <w:p w:rsidR="00510E2E" w:rsidRPr="0067262A" w:rsidRDefault="00510E2E" w:rsidP="00510E2E">
      <w:pPr>
        <w:ind w:firstLine="709"/>
        <w:jc w:val="both"/>
      </w:pPr>
      <w:r w:rsidRPr="0067262A">
        <w:t>- иных дотаций.</w:t>
      </w:r>
    </w:p>
    <w:p w:rsidR="00510E2E" w:rsidRPr="0067262A" w:rsidRDefault="00510E2E" w:rsidP="00510E2E">
      <w:pPr>
        <w:ind w:firstLine="709"/>
        <w:jc w:val="both"/>
      </w:pPr>
      <w:r w:rsidRPr="0067262A">
        <w:t>2. Порядок и условия предоставления межбюджетных трансфертов определяются законом Алтайского края о бюджете на очередной финансовый год и нормативными актами Администрации Курьинского района .</w:t>
      </w:r>
    </w:p>
    <w:p w:rsidR="00510E2E" w:rsidRPr="0067262A" w:rsidRDefault="00510E2E" w:rsidP="00510E2E">
      <w:pPr>
        <w:ind w:firstLine="709"/>
        <w:jc w:val="both"/>
      </w:pPr>
      <w:r w:rsidRPr="0067262A">
        <w:t>3. </w:t>
      </w:r>
      <w:proofErr w:type="gramStart"/>
      <w:r w:rsidRPr="0067262A">
        <w:t>Контроль за</w:t>
      </w:r>
      <w:proofErr w:type="gramEnd"/>
      <w:r w:rsidRPr="0067262A">
        <w:t xml:space="preserve"> расходованием средств, поступивших из краевого и районного бюджетов, осуществляется органом государственной власти Алтайского края и Администрации Курьинского района.</w:t>
      </w:r>
    </w:p>
    <w:p w:rsidR="00510E2E" w:rsidRPr="0067262A" w:rsidRDefault="00510E2E" w:rsidP="00510E2E">
      <w:pPr>
        <w:keepNext/>
        <w:keepLines/>
        <w:widowControl w:val="0"/>
        <w:ind w:firstLine="709"/>
        <w:jc w:val="both"/>
        <w:outlineLvl w:val="0"/>
        <w:rPr>
          <w:b/>
          <w:bCs/>
          <w:color w:val="000000" w:themeColor="text1"/>
          <w:lang w:bidi="ru-RU"/>
        </w:rPr>
      </w:pPr>
      <w:r w:rsidRPr="0067262A">
        <w:t> </w:t>
      </w:r>
      <w:r w:rsidRPr="0067262A">
        <w:rPr>
          <w:b/>
          <w:bCs/>
          <w:color w:val="000000" w:themeColor="text1"/>
          <w:lang w:bidi="ru-RU"/>
        </w:rPr>
        <w:t>Статья 10. Резервный фонд Администрации поселения</w:t>
      </w:r>
    </w:p>
    <w:p w:rsidR="00510E2E" w:rsidRPr="0067262A" w:rsidRDefault="00510E2E" w:rsidP="00510E2E">
      <w:pPr>
        <w:autoSpaceDE w:val="0"/>
        <w:autoSpaceDN w:val="0"/>
        <w:adjustRightInd w:val="0"/>
        <w:ind w:firstLine="709"/>
        <w:jc w:val="both"/>
        <w:rPr>
          <w:rFonts w:eastAsia="Calibri"/>
          <w:bCs/>
          <w:color w:val="000000" w:themeColor="text1"/>
        </w:rPr>
      </w:pPr>
      <w:r w:rsidRPr="0067262A">
        <w:rPr>
          <w:rFonts w:eastAsia="Calibri"/>
          <w:bCs/>
          <w:color w:val="000000" w:themeColor="text1"/>
        </w:rPr>
        <w:t>1. В расходной части бюджета поселения предусматривается создание резервного фонда Администрации Колыванского сельсовета.</w:t>
      </w:r>
    </w:p>
    <w:p w:rsidR="00510E2E" w:rsidRPr="0067262A" w:rsidRDefault="00510E2E" w:rsidP="00510E2E">
      <w:pPr>
        <w:autoSpaceDE w:val="0"/>
        <w:autoSpaceDN w:val="0"/>
        <w:adjustRightInd w:val="0"/>
        <w:ind w:firstLine="709"/>
        <w:jc w:val="both"/>
        <w:rPr>
          <w:rFonts w:eastAsia="Calibri"/>
          <w:bCs/>
          <w:color w:val="000000" w:themeColor="text1"/>
        </w:rPr>
      </w:pPr>
      <w:r w:rsidRPr="0067262A">
        <w:rPr>
          <w:rFonts w:eastAsia="Calibri"/>
          <w:bCs/>
          <w:color w:val="000000" w:themeColor="text1"/>
        </w:rPr>
        <w:t>2. Размер резервного фонда Администрации Колыванского сельсовета устанавливается решением о бюджете поселения.</w:t>
      </w:r>
    </w:p>
    <w:p w:rsidR="00510E2E" w:rsidRPr="0067262A" w:rsidRDefault="00510E2E" w:rsidP="00510E2E">
      <w:pPr>
        <w:autoSpaceDE w:val="0"/>
        <w:autoSpaceDN w:val="0"/>
        <w:adjustRightInd w:val="0"/>
        <w:ind w:firstLine="709"/>
        <w:jc w:val="both"/>
        <w:rPr>
          <w:rFonts w:eastAsia="Calibri"/>
          <w:bCs/>
          <w:color w:val="000000" w:themeColor="text1"/>
        </w:rPr>
      </w:pPr>
      <w:r w:rsidRPr="0067262A">
        <w:rPr>
          <w:rFonts w:eastAsia="Calibri"/>
          <w:bCs/>
          <w:color w:val="000000" w:themeColor="text1"/>
        </w:rPr>
        <w:t xml:space="preserve">3. Средства резервного фонда Администрации Колыванского сельсовета направляются на финансовое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 а также на иные мероприятия, предусмотренные порядком, указанным в </w:t>
      </w:r>
      <w:hyperlink r:id="rId9" w:anchor="Par9" w:history="1">
        <w:r w:rsidRPr="0067262A">
          <w:rPr>
            <w:rFonts w:eastAsia="Calibri"/>
            <w:bCs/>
            <w:color w:val="000000" w:themeColor="text1"/>
          </w:rPr>
          <w:t xml:space="preserve">пункте </w:t>
        </w:r>
      </w:hyperlink>
      <w:r w:rsidRPr="0067262A">
        <w:rPr>
          <w:rFonts w:eastAsia="Calibri"/>
          <w:bCs/>
          <w:color w:val="000000" w:themeColor="text1"/>
        </w:rPr>
        <w:t>5 настоящей статьи.</w:t>
      </w:r>
    </w:p>
    <w:p w:rsidR="00510E2E" w:rsidRPr="0067262A" w:rsidRDefault="00510E2E" w:rsidP="00510E2E">
      <w:pPr>
        <w:autoSpaceDE w:val="0"/>
        <w:autoSpaceDN w:val="0"/>
        <w:adjustRightInd w:val="0"/>
        <w:ind w:firstLine="709"/>
        <w:jc w:val="both"/>
        <w:rPr>
          <w:rFonts w:eastAsia="Calibri"/>
          <w:bCs/>
          <w:color w:val="000000" w:themeColor="text1"/>
        </w:rPr>
      </w:pPr>
      <w:r w:rsidRPr="0067262A">
        <w:rPr>
          <w:rFonts w:eastAsia="Calibri"/>
          <w:bCs/>
          <w:color w:val="000000" w:themeColor="text1"/>
        </w:rPr>
        <w:t>4. Бюджетные ассигнования резервного фонда Администрации Колыванского сельсовета, предусмотренные в составе бюджета поселения, используются по решению Администрации Колыванского сельсовета.</w:t>
      </w:r>
    </w:p>
    <w:p w:rsidR="00510E2E" w:rsidRPr="0067262A" w:rsidRDefault="00510E2E" w:rsidP="00510E2E">
      <w:pPr>
        <w:autoSpaceDE w:val="0"/>
        <w:autoSpaceDN w:val="0"/>
        <w:adjustRightInd w:val="0"/>
        <w:ind w:firstLine="709"/>
        <w:jc w:val="both"/>
        <w:rPr>
          <w:rFonts w:eastAsia="Calibri"/>
          <w:bCs/>
          <w:color w:val="000000" w:themeColor="text1"/>
        </w:rPr>
      </w:pPr>
      <w:bookmarkStart w:id="0" w:name="Par9"/>
      <w:bookmarkEnd w:id="0"/>
      <w:r w:rsidRPr="0067262A">
        <w:rPr>
          <w:rFonts w:eastAsia="Calibri"/>
          <w:bCs/>
          <w:color w:val="000000" w:themeColor="text1"/>
        </w:rPr>
        <w:t>5. Порядок использования бюджетных ассигнований резервного фонда Администрации Колыванского сельсовета, предусмотренных в составе бюджета поселения, устанавливается Администрацией Колыванского сельсовета.</w:t>
      </w:r>
    </w:p>
    <w:p w:rsidR="00510E2E" w:rsidRPr="0067262A" w:rsidRDefault="00510E2E" w:rsidP="00510E2E">
      <w:pPr>
        <w:autoSpaceDE w:val="0"/>
        <w:autoSpaceDN w:val="0"/>
        <w:adjustRightInd w:val="0"/>
        <w:ind w:firstLine="709"/>
        <w:jc w:val="both"/>
        <w:rPr>
          <w:rFonts w:eastAsia="Calibri"/>
          <w:bCs/>
          <w:color w:val="000000" w:themeColor="text1"/>
        </w:rPr>
      </w:pPr>
      <w:r w:rsidRPr="0067262A">
        <w:rPr>
          <w:rFonts w:eastAsia="Calibri"/>
          <w:bCs/>
          <w:color w:val="000000" w:themeColor="text1"/>
        </w:rPr>
        <w:t>6. Отчет об использовании бюджетных ассигнований резервного фонда Администрации Колыванского сельсовета прилагается к годовому отчету об исполнении бюджета поселения.</w:t>
      </w:r>
    </w:p>
    <w:p w:rsidR="00510E2E" w:rsidRPr="0067262A" w:rsidRDefault="00510E2E" w:rsidP="00510E2E">
      <w:pPr>
        <w:autoSpaceDE w:val="0"/>
        <w:autoSpaceDN w:val="0"/>
        <w:adjustRightInd w:val="0"/>
        <w:ind w:firstLine="709"/>
        <w:jc w:val="both"/>
      </w:pPr>
    </w:p>
    <w:p w:rsidR="00510E2E" w:rsidRPr="0067262A" w:rsidRDefault="00510E2E" w:rsidP="00510E2E">
      <w:pPr>
        <w:autoSpaceDE w:val="0"/>
        <w:autoSpaceDN w:val="0"/>
        <w:adjustRightInd w:val="0"/>
        <w:ind w:firstLine="709"/>
        <w:jc w:val="both"/>
        <w:rPr>
          <w:rFonts w:eastAsia="Calibri"/>
          <w:b/>
          <w:color w:val="000000" w:themeColor="text1"/>
        </w:rPr>
      </w:pPr>
      <w:r w:rsidRPr="0067262A">
        <w:rPr>
          <w:rFonts w:eastAsia="Calibri"/>
          <w:b/>
          <w:color w:val="000000" w:themeColor="text1"/>
        </w:rPr>
        <w:t>Статья 11. Дефицит бюджета поселения и источники его финансирования</w:t>
      </w:r>
    </w:p>
    <w:p w:rsidR="00510E2E" w:rsidRPr="0067262A" w:rsidRDefault="00510E2E" w:rsidP="00510E2E">
      <w:pPr>
        <w:autoSpaceDE w:val="0"/>
        <w:autoSpaceDN w:val="0"/>
        <w:adjustRightInd w:val="0"/>
        <w:ind w:firstLine="709"/>
        <w:jc w:val="both"/>
        <w:rPr>
          <w:rFonts w:eastAsia="Calibri"/>
          <w:b/>
          <w:color w:val="000000" w:themeColor="text1"/>
        </w:rPr>
      </w:pPr>
    </w:p>
    <w:p w:rsidR="00510E2E" w:rsidRPr="0067262A" w:rsidRDefault="00510E2E" w:rsidP="00510E2E">
      <w:pPr>
        <w:autoSpaceDE w:val="0"/>
        <w:autoSpaceDN w:val="0"/>
        <w:adjustRightInd w:val="0"/>
        <w:ind w:firstLine="709"/>
        <w:jc w:val="both"/>
        <w:rPr>
          <w:rFonts w:eastAsia="Calibri"/>
          <w:color w:val="000000" w:themeColor="text1"/>
        </w:rPr>
      </w:pPr>
      <w:bookmarkStart w:id="1" w:name="Par10"/>
      <w:bookmarkEnd w:id="1"/>
      <w:r w:rsidRPr="0067262A">
        <w:rPr>
          <w:rFonts w:eastAsia="Calibri"/>
          <w:bCs/>
          <w:color w:val="000000" w:themeColor="text1"/>
        </w:rPr>
        <w:t xml:space="preserve">1. </w:t>
      </w:r>
      <w:r w:rsidRPr="0067262A">
        <w:rPr>
          <w:rFonts w:eastAsia="Calibri"/>
          <w:color w:val="000000" w:themeColor="text1"/>
        </w:rPr>
        <w:t xml:space="preserve">Дефицит бюджета поселения на очередной финансовый год устанавливается решением Колыванского сельского Совета народных  депутатов о бюджете поселения с соблюдением ограничений, установленных </w:t>
      </w:r>
      <w:hyperlink r:id="rId10" w:history="1">
        <w:r w:rsidRPr="0067262A">
          <w:rPr>
            <w:rFonts w:eastAsia="Calibri"/>
            <w:color w:val="000000" w:themeColor="text1"/>
          </w:rPr>
          <w:t>пунктом 2</w:t>
        </w:r>
      </w:hyperlink>
      <w:r w:rsidRPr="0067262A">
        <w:rPr>
          <w:rFonts w:eastAsia="Calibri"/>
          <w:color w:val="000000" w:themeColor="text1"/>
        </w:rPr>
        <w:t xml:space="preserve"> настоящей статьи.</w:t>
      </w:r>
    </w:p>
    <w:p w:rsidR="00510E2E" w:rsidRPr="0067262A" w:rsidRDefault="00510E2E" w:rsidP="00510E2E">
      <w:pPr>
        <w:autoSpaceDE w:val="0"/>
        <w:autoSpaceDN w:val="0"/>
        <w:adjustRightInd w:val="0"/>
        <w:ind w:firstLine="709"/>
        <w:jc w:val="both"/>
        <w:rPr>
          <w:rFonts w:eastAsia="Calibri"/>
          <w:bCs/>
          <w:color w:val="000000" w:themeColor="text1"/>
        </w:rPr>
      </w:pPr>
      <w:r w:rsidRPr="0067262A">
        <w:rPr>
          <w:rFonts w:eastAsia="Calibri"/>
          <w:bCs/>
          <w:color w:val="000000" w:themeColor="text1"/>
        </w:rPr>
        <w:t>2. Дефицит бюджета поселения не должен превышать 10 процентов утвержденного общего годового объема доходов бюджета поселения без учета утвержденного объема безвозмездных поступлений и (или) поступлений налоговых доходов по дополнительным нормативам отчислений.</w:t>
      </w:r>
    </w:p>
    <w:p w:rsidR="00510E2E" w:rsidRPr="0067262A" w:rsidRDefault="00510E2E" w:rsidP="00510E2E">
      <w:pPr>
        <w:autoSpaceDE w:val="0"/>
        <w:autoSpaceDN w:val="0"/>
        <w:adjustRightInd w:val="0"/>
        <w:ind w:firstLine="709"/>
        <w:jc w:val="both"/>
        <w:rPr>
          <w:rFonts w:eastAsia="Calibri"/>
          <w:bCs/>
          <w:color w:val="000000" w:themeColor="text1"/>
        </w:rPr>
      </w:pPr>
      <w:proofErr w:type="gramStart"/>
      <w:r w:rsidRPr="0067262A">
        <w:rPr>
          <w:rFonts w:eastAsia="Calibri"/>
          <w:bCs/>
          <w:color w:val="000000" w:themeColor="text1"/>
        </w:rPr>
        <w:t xml:space="preserve">В случае если в отношении муниципального образования Колыванского сельсовет Курьинского района Алтайского края будут осуществляться меры, предусмотренные </w:t>
      </w:r>
      <w:hyperlink r:id="rId11" w:history="1">
        <w:r w:rsidRPr="0067262A">
          <w:rPr>
            <w:rFonts w:eastAsia="Calibri"/>
            <w:bCs/>
            <w:color w:val="000000" w:themeColor="text1"/>
          </w:rPr>
          <w:t>пунктом 4 статьи 136</w:t>
        </w:r>
      </w:hyperlink>
      <w:r w:rsidRPr="0067262A">
        <w:rPr>
          <w:rFonts w:eastAsia="Calibri"/>
          <w:bCs/>
          <w:color w:val="000000" w:themeColor="text1"/>
        </w:rPr>
        <w:t xml:space="preserve"> Бюджетного кодекса РФ, дефицит бюджета поселения не должен превышать 5 процентов утвержденного общего годового объема доходов местного бюджета без учета утвержденного объема безвозмездных поступлений и (или) поступлений налоговых доходов по дополнительным нормативам отчислений.</w:t>
      </w:r>
      <w:proofErr w:type="gramEnd"/>
    </w:p>
    <w:p w:rsidR="00510E2E" w:rsidRPr="0067262A" w:rsidRDefault="00510E2E" w:rsidP="00510E2E">
      <w:pPr>
        <w:autoSpaceDE w:val="0"/>
        <w:autoSpaceDN w:val="0"/>
        <w:adjustRightInd w:val="0"/>
        <w:ind w:firstLine="709"/>
        <w:jc w:val="both"/>
        <w:rPr>
          <w:rFonts w:eastAsia="Calibri"/>
          <w:bCs/>
          <w:color w:val="000000" w:themeColor="text1"/>
        </w:rPr>
      </w:pPr>
      <w:proofErr w:type="gramStart"/>
      <w:r w:rsidRPr="0067262A">
        <w:rPr>
          <w:rFonts w:eastAsia="Calibri"/>
          <w:bCs/>
          <w:color w:val="000000" w:themeColor="text1"/>
        </w:rPr>
        <w:t xml:space="preserve">В случае утверждения решением Колыванского сельского Совета народных  депутатов о бюджете поселения в составе источников финансирования дефицита бюджета поселения поступлений от продажи акций и иных форм участия в капитале, находящихся в собственности муниципального образования, и (или) снижения остатков средств на счетах по учету средств бюджета поселения дефицит бюджета поселения может превысить ограничения, установленные настоящим пунктом, в пределах суммы </w:t>
      </w:r>
      <w:r w:rsidRPr="0067262A">
        <w:rPr>
          <w:rFonts w:eastAsia="Calibri"/>
          <w:bCs/>
          <w:color w:val="000000" w:themeColor="text1"/>
        </w:rPr>
        <w:lastRenderedPageBreak/>
        <w:t>указанных поступлений</w:t>
      </w:r>
      <w:proofErr w:type="gramEnd"/>
      <w:r w:rsidRPr="0067262A">
        <w:rPr>
          <w:rFonts w:eastAsia="Calibri"/>
          <w:bCs/>
          <w:color w:val="000000" w:themeColor="text1"/>
        </w:rPr>
        <w:t xml:space="preserve"> и снижения остатков средств на счетах по учету средств бюджета поселения.</w:t>
      </w:r>
    </w:p>
    <w:p w:rsidR="00510E2E" w:rsidRPr="0067262A" w:rsidRDefault="00510E2E" w:rsidP="00510E2E">
      <w:pPr>
        <w:autoSpaceDE w:val="0"/>
        <w:autoSpaceDN w:val="0"/>
        <w:adjustRightInd w:val="0"/>
        <w:ind w:firstLine="709"/>
        <w:jc w:val="both"/>
        <w:rPr>
          <w:rFonts w:eastAsia="Calibri"/>
          <w:bCs/>
          <w:color w:val="000000" w:themeColor="text1"/>
        </w:rPr>
      </w:pPr>
      <w:r w:rsidRPr="0067262A">
        <w:rPr>
          <w:rFonts w:eastAsia="Calibri"/>
          <w:bCs/>
          <w:color w:val="000000" w:themeColor="text1"/>
        </w:rPr>
        <w:t>4. Источником внутреннего финансирования дефицита бюджета поселения является изменение остатков средств на счетах по учёту средств бюджета поселения в течение соответствующего финансового года.</w:t>
      </w:r>
    </w:p>
    <w:p w:rsidR="00510E2E" w:rsidRPr="0067262A" w:rsidRDefault="00510E2E" w:rsidP="00510E2E">
      <w:pPr>
        <w:autoSpaceDE w:val="0"/>
        <w:autoSpaceDN w:val="0"/>
        <w:adjustRightInd w:val="0"/>
        <w:ind w:firstLine="709"/>
        <w:jc w:val="both"/>
        <w:outlineLvl w:val="2"/>
        <w:rPr>
          <w:rFonts w:eastAsia="Calibri"/>
        </w:rPr>
      </w:pPr>
    </w:p>
    <w:p w:rsidR="00510E2E" w:rsidRPr="0067262A" w:rsidRDefault="00510E2E" w:rsidP="00510E2E">
      <w:pPr>
        <w:autoSpaceDE w:val="0"/>
        <w:autoSpaceDN w:val="0"/>
        <w:adjustRightInd w:val="0"/>
        <w:ind w:firstLine="709"/>
        <w:jc w:val="both"/>
        <w:outlineLvl w:val="2"/>
        <w:rPr>
          <w:rFonts w:eastAsia="Calibri"/>
          <w:b/>
        </w:rPr>
      </w:pPr>
      <w:r w:rsidRPr="0067262A">
        <w:rPr>
          <w:rFonts w:eastAsia="Calibri"/>
          <w:b/>
        </w:rPr>
        <w:t>Статья 12. Участники бюджетного процесса</w:t>
      </w:r>
    </w:p>
    <w:p w:rsidR="00510E2E" w:rsidRPr="0067262A" w:rsidRDefault="00510E2E" w:rsidP="00510E2E">
      <w:pPr>
        <w:autoSpaceDE w:val="0"/>
        <w:autoSpaceDN w:val="0"/>
        <w:adjustRightInd w:val="0"/>
        <w:ind w:firstLine="709"/>
        <w:jc w:val="both"/>
        <w:outlineLvl w:val="2"/>
        <w:rPr>
          <w:rFonts w:eastAsia="Calibri"/>
          <w:b/>
        </w:rPr>
      </w:pPr>
    </w:p>
    <w:p w:rsidR="00510E2E" w:rsidRPr="0067262A" w:rsidRDefault="00510E2E" w:rsidP="00510E2E">
      <w:pPr>
        <w:autoSpaceDE w:val="0"/>
        <w:autoSpaceDN w:val="0"/>
        <w:adjustRightInd w:val="0"/>
        <w:ind w:firstLine="709"/>
        <w:jc w:val="both"/>
        <w:outlineLvl w:val="2"/>
        <w:rPr>
          <w:rFonts w:eastAsia="Calibri"/>
        </w:rPr>
      </w:pPr>
      <w:r w:rsidRPr="0067262A">
        <w:rPr>
          <w:rFonts w:eastAsia="Calibri"/>
        </w:rPr>
        <w:t>Участниками бюджетного процесса являются:</w:t>
      </w:r>
    </w:p>
    <w:p w:rsidR="00510E2E" w:rsidRPr="0067262A" w:rsidRDefault="00510E2E" w:rsidP="00510E2E">
      <w:pPr>
        <w:autoSpaceDE w:val="0"/>
        <w:autoSpaceDN w:val="0"/>
        <w:adjustRightInd w:val="0"/>
        <w:ind w:firstLine="709"/>
        <w:jc w:val="both"/>
        <w:rPr>
          <w:rFonts w:eastAsia="Calibri"/>
        </w:rPr>
      </w:pPr>
      <w:r w:rsidRPr="0067262A">
        <w:rPr>
          <w:rFonts w:eastAsia="Calibri"/>
        </w:rPr>
        <w:t>- Колыванский  сельский Совет народных  депутатов;</w:t>
      </w:r>
    </w:p>
    <w:p w:rsidR="00510E2E" w:rsidRPr="0067262A" w:rsidRDefault="00510E2E" w:rsidP="00510E2E">
      <w:pPr>
        <w:autoSpaceDE w:val="0"/>
        <w:autoSpaceDN w:val="0"/>
        <w:adjustRightInd w:val="0"/>
        <w:ind w:firstLine="709"/>
        <w:jc w:val="both"/>
        <w:rPr>
          <w:rFonts w:eastAsia="Calibri"/>
        </w:rPr>
      </w:pPr>
      <w:r w:rsidRPr="0067262A">
        <w:rPr>
          <w:rFonts w:eastAsia="Calibri"/>
        </w:rPr>
        <w:t>- Администрация Колыванского сельсовета;</w:t>
      </w:r>
    </w:p>
    <w:p w:rsidR="00510E2E" w:rsidRPr="0067262A" w:rsidRDefault="00510E2E" w:rsidP="00510E2E">
      <w:pPr>
        <w:autoSpaceDE w:val="0"/>
        <w:autoSpaceDN w:val="0"/>
        <w:adjustRightInd w:val="0"/>
        <w:ind w:firstLine="709"/>
        <w:jc w:val="both"/>
        <w:rPr>
          <w:rFonts w:eastAsia="Calibri"/>
        </w:rPr>
      </w:pPr>
      <w:r w:rsidRPr="0067262A">
        <w:rPr>
          <w:rFonts w:eastAsia="Calibri"/>
        </w:rPr>
        <w:t>- глава сельсовета;</w:t>
      </w:r>
    </w:p>
    <w:p w:rsidR="00510E2E" w:rsidRPr="0067262A" w:rsidRDefault="00510E2E" w:rsidP="00510E2E">
      <w:pPr>
        <w:autoSpaceDE w:val="0"/>
        <w:autoSpaceDN w:val="0"/>
        <w:adjustRightInd w:val="0"/>
        <w:ind w:firstLine="709"/>
        <w:jc w:val="both"/>
        <w:rPr>
          <w:rFonts w:eastAsia="Calibri"/>
        </w:rPr>
      </w:pPr>
      <w:r w:rsidRPr="0067262A">
        <w:t>- отдел № 19 УФК по Алтайскому краю;</w:t>
      </w:r>
    </w:p>
    <w:p w:rsidR="00510E2E" w:rsidRPr="0067262A" w:rsidRDefault="00510E2E" w:rsidP="00510E2E">
      <w:pPr>
        <w:autoSpaceDE w:val="0"/>
        <w:autoSpaceDN w:val="0"/>
        <w:adjustRightInd w:val="0"/>
        <w:ind w:firstLine="709"/>
        <w:jc w:val="both"/>
        <w:rPr>
          <w:rFonts w:eastAsia="Calibri"/>
        </w:rPr>
      </w:pPr>
      <w:r w:rsidRPr="0067262A">
        <w:rPr>
          <w:rFonts w:eastAsia="Calibri"/>
        </w:rPr>
        <w:t>- главные распорядители (распорядители) средств бюджета поселения;</w:t>
      </w:r>
    </w:p>
    <w:p w:rsidR="00510E2E" w:rsidRPr="0067262A" w:rsidRDefault="00510E2E" w:rsidP="00510E2E">
      <w:pPr>
        <w:autoSpaceDE w:val="0"/>
        <w:autoSpaceDN w:val="0"/>
        <w:adjustRightInd w:val="0"/>
        <w:ind w:firstLine="709"/>
        <w:jc w:val="both"/>
        <w:rPr>
          <w:rFonts w:eastAsia="Calibri"/>
        </w:rPr>
      </w:pPr>
      <w:r w:rsidRPr="0067262A">
        <w:rPr>
          <w:rFonts w:eastAsia="Calibri"/>
        </w:rPr>
        <w:t>- главные администраторы (администраторы) доходов бюджета поселения;</w:t>
      </w:r>
    </w:p>
    <w:p w:rsidR="00510E2E" w:rsidRPr="0067262A" w:rsidRDefault="00510E2E" w:rsidP="00510E2E">
      <w:pPr>
        <w:autoSpaceDE w:val="0"/>
        <w:autoSpaceDN w:val="0"/>
        <w:adjustRightInd w:val="0"/>
        <w:ind w:firstLine="709"/>
        <w:jc w:val="both"/>
        <w:rPr>
          <w:rFonts w:eastAsia="Calibri"/>
        </w:rPr>
      </w:pPr>
      <w:r w:rsidRPr="0067262A">
        <w:rPr>
          <w:rFonts w:eastAsia="Calibri"/>
        </w:rPr>
        <w:t xml:space="preserve">- главный администратор </w:t>
      </w:r>
      <w:proofErr w:type="gramStart"/>
      <w:r w:rsidRPr="0067262A">
        <w:rPr>
          <w:rFonts w:eastAsia="Calibri"/>
        </w:rPr>
        <w:t>источников финансирования дефицита бюджета поселения</w:t>
      </w:r>
      <w:proofErr w:type="gramEnd"/>
      <w:r w:rsidRPr="0067262A">
        <w:rPr>
          <w:rFonts w:eastAsia="Calibri"/>
        </w:rPr>
        <w:t>;</w:t>
      </w:r>
    </w:p>
    <w:p w:rsidR="00510E2E" w:rsidRPr="0067262A" w:rsidRDefault="00510E2E" w:rsidP="00510E2E">
      <w:pPr>
        <w:autoSpaceDE w:val="0"/>
        <w:autoSpaceDN w:val="0"/>
        <w:adjustRightInd w:val="0"/>
        <w:ind w:firstLine="709"/>
        <w:jc w:val="both"/>
        <w:rPr>
          <w:rFonts w:eastAsia="Calibri"/>
        </w:rPr>
      </w:pPr>
      <w:r w:rsidRPr="0067262A">
        <w:rPr>
          <w:rFonts w:eastAsia="Calibri"/>
        </w:rPr>
        <w:t>- получатели бюджетных средств (получатели средств бюджета поселения).</w:t>
      </w:r>
    </w:p>
    <w:p w:rsidR="00510E2E" w:rsidRPr="0067262A" w:rsidRDefault="00510E2E" w:rsidP="00510E2E">
      <w:pPr>
        <w:autoSpaceDE w:val="0"/>
        <w:autoSpaceDN w:val="0"/>
        <w:adjustRightInd w:val="0"/>
        <w:ind w:firstLine="709"/>
        <w:jc w:val="both"/>
        <w:rPr>
          <w:rFonts w:eastAsia="Calibri"/>
        </w:rPr>
      </w:pPr>
      <w:r w:rsidRPr="0067262A">
        <w:rPr>
          <w:rFonts w:eastAsia="Calibri"/>
        </w:rPr>
        <w:t xml:space="preserve">- </w:t>
      </w:r>
      <w:r w:rsidRPr="0067262A">
        <w:t>контрольно-счетная комиссия Курьинского района Алтайского края;</w:t>
      </w:r>
    </w:p>
    <w:p w:rsidR="00510E2E" w:rsidRPr="0067262A" w:rsidRDefault="00510E2E" w:rsidP="00510E2E">
      <w:pPr>
        <w:autoSpaceDE w:val="0"/>
        <w:autoSpaceDN w:val="0"/>
        <w:adjustRightInd w:val="0"/>
        <w:ind w:firstLine="709"/>
        <w:jc w:val="both"/>
        <w:rPr>
          <w:rFonts w:eastAsia="Calibri"/>
        </w:rPr>
      </w:pPr>
      <w:r w:rsidRPr="0067262A">
        <w:rPr>
          <w:rFonts w:eastAsia="Calibri"/>
        </w:rPr>
        <w:t>Участники бюджетного процесса в муниципальном образовании реализуют свои полномочия в соответствии с Бюджетным кодексом РФ и настоящим Положением.</w:t>
      </w:r>
    </w:p>
    <w:p w:rsidR="00510E2E" w:rsidRPr="0067262A" w:rsidRDefault="00510E2E" w:rsidP="00510E2E">
      <w:pPr>
        <w:autoSpaceDE w:val="0"/>
        <w:autoSpaceDN w:val="0"/>
        <w:adjustRightInd w:val="0"/>
        <w:ind w:firstLine="709"/>
        <w:jc w:val="both"/>
      </w:pPr>
    </w:p>
    <w:p w:rsidR="00510E2E" w:rsidRPr="0067262A" w:rsidRDefault="00510E2E" w:rsidP="00510E2E">
      <w:pPr>
        <w:autoSpaceDE w:val="0"/>
        <w:autoSpaceDN w:val="0"/>
        <w:adjustRightInd w:val="0"/>
        <w:ind w:firstLine="709"/>
        <w:jc w:val="both"/>
        <w:outlineLvl w:val="2"/>
        <w:rPr>
          <w:b/>
        </w:rPr>
      </w:pPr>
      <w:r w:rsidRPr="0067262A">
        <w:rPr>
          <w:b/>
        </w:rPr>
        <w:t>Статья 13. Бюджетные полномочия Колыванского сельского Совета народных  депутатов</w:t>
      </w:r>
    </w:p>
    <w:p w:rsidR="00510E2E" w:rsidRPr="0067262A" w:rsidRDefault="00510E2E" w:rsidP="00510E2E">
      <w:pPr>
        <w:autoSpaceDE w:val="0"/>
        <w:autoSpaceDN w:val="0"/>
        <w:adjustRightInd w:val="0"/>
        <w:ind w:firstLine="709"/>
        <w:jc w:val="both"/>
      </w:pPr>
    </w:p>
    <w:p w:rsidR="00510E2E" w:rsidRPr="0067262A" w:rsidRDefault="00510E2E" w:rsidP="00510E2E">
      <w:pPr>
        <w:autoSpaceDE w:val="0"/>
        <w:autoSpaceDN w:val="0"/>
        <w:adjustRightInd w:val="0"/>
        <w:ind w:firstLine="709"/>
        <w:jc w:val="both"/>
        <w:rPr>
          <w:rFonts w:eastAsia="Calibri"/>
        </w:rPr>
      </w:pPr>
      <w:r w:rsidRPr="0067262A">
        <w:rPr>
          <w:rFonts w:eastAsia="Calibri"/>
        </w:rPr>
        <w:t xml:space="preserve">1. </w:t>
      </w:r>
      <w:proofErr w:type="gramStart"/>
      <w:r w:rsidRPr="0067262A">
        <w:rPr>
          <w:rFonts w:eastAsia="Calibri"/>
        </w:rPr>
        <w:t xml:space="preserve">Колыванский  сельский Совет народных  депутатов рассматривает и утверждает бюджет поселения и отчет об его исполнении, осуществляет контроль в ходе рассмотрения отдельных вопросов исполнения бюджета поселения на своих заседаниях, в ходе проводимых слушаний и в связи с депутатскими запросами, формирует и определяет правовой статус органа внешнего муниципального финансового контроля, осуществляет другие полномочия в соответствии с Бюджетным кодексом РФ, Федеральным </w:t>
      </w:r>
      <w:hyperlink r:id="rId12" w:history="1">
        <w:r w:rsidRPr="0067262A">
          <w:rPr>
            <w:rFonts w:eastAsia="Calibri"/>
          </w:rPr>
          <w:t>законом</w:t>
        </w:r>
      </w:hyperlink>
      <w:r w:rsidRPr="0067262A">
        <w:rPr>
          <w:rFonts w:eastAsia="Calibri"/>
        </w:rPr>
        <w:t xml:space="preserve"> от</w:t>
      </w:r>
      <w:proofErr w:type="gramEnd"/>
      <w:r w:rsidRPr="0067262A">
        <w:rPr>
          <w:rFonts w:eastAsia="Calibri"/>
        </w:rPr>
        <w:t xml:space="preserve"> </w:t>
      </w:r>
      <w:proofErr w:type="gramStart"/>
      <w:r w:rsidRPr="0067262A">
        <w:rPr>
          <w:rFonts w:eastAsia="Calibri"/>
        </w:rPr>
        <w:t xml:space="preserve">21.12.2021 №414-ФЗ «Об общих принципах организации публичной власти в субъектах Российской Федерации», Федеральным </w:t>
      </w:r>
      <w:hyperlink r:id="rId13" w:history="1">
        <w:r w:rsidRPr="0067262A">
          <w:rPr>
            <w:rFonts w:eastAsia="Calibri"/>
          </w:rPr>
          <w:t>законом</w:t>
        </w:r>
      </w:hyperlink>
      <w:r w:rsidRPr="0067262A">
        <w:rPr>
          <w:rFonts w:eastAsia="Calibri"/>
        </w:rPr>
        <w:t xml:space="preserve"> от 6.10.2003 №131-ФЗ «Об общих принципах организации местного самоуправления в Российской Федерации», Федеральным </w:t>
      </w:r>
      <w:hyperlink r:id="rId14" w:history="1">
        <w:r w:rsidRPr="0067262A">
          <w:rPr>
            <w:rFonts w:eastAsia="Calibri"/>
          </w:rPr>
          <w:t>законом</w:t>
        </w:r>
      </w:hyperlink>
      <w:r w:rsidRPr="0067262A">
        <w:rPr>
          <w:rFonts w:eastAsia="Calibri"/>
        </w:rPr>
        <w:t xml:space="preserve"> от 07.02.2011 №6-ФЗ «Об общих принципах организации и деятельности контрольно-счетных органов субъектов Российской Федерации, федеральных территорий и муниципальных образований», иными нормативными правовыми актами Российской Федерации, а также Уставом муниципального образования.</w:t>
      </w:r>
      <w:proofErr w:type="gramEnd"/>
    </w:p>
    <w:p w:rsidR="00510E2E" w:rsidRPr="0067262A" w:rsidRDefault="00510E2E" w:rsidP="00510E2E">
      <w:pPr>
        <w:autoSpaceDE w:val="0"/>
        <w:autoSpaceDN w:val="0"/>
        <w:adjustRightInd w:val="0"/>
        <w:ind w:firstLine="709"/>
        <w:jc w:val="both"/>
        <w:rPr>
          <w:rFonts w:eastAsia="Calibri"/>
        </w:rPr>
      </w:pPr>
      <w:r w:rsidRPr="0067262A">
        <w:rPr>
          <w:rFonts w:eastAsia="Calibri"/>
        </w:rPr>
        <w:t xml:space="preserve">2. </w:t>
      </w:r>
      <w:proofErr w:type="spellStart"/>
      <w:proofErr w:type="gramStart"/>
      <w:r w:rsidRPr="0067262A">
        <w:rPr>
          <w:rFonts w:eastAsia="Calibri"/>
        </w:rPr>
        <w:t>Колыванскому</w:t>
      </w:r>
      <w:proofErr w:type="spellEnd"/>
      <w:r w:rsidRPr="0067262A">
        <w:rPr>
          <w:rFonts w:eastAsia="Calibri"/>
        </w:rPr>
        <w:t xml:space="preserve">  сельскому Совету народных  депутатов в пределах его компетенции по бюджетным вопросам, установленной </w:t>
      </w:r>
      <w:hyperlink r:id="rId15" w:history="1">
        <w:r w:rsidRPr="0067262A">
          <w:rPr>
            <w:rFonts w:eastAsia="Calibri"/>
          </w:rPr>
          <w:t>Конституцией</w:t>
        </w:r>
      </w:hyperlink>
      <w:r w:rsidRPr="0067262A">
        <w:rPr>
          <w:rFonts w:eastAsia="Calibri"/>
        </w:rPr>
        <w:t xml:space="preserve"> Российской Федерации, Бюджетным кодексом РФ, иными нормативными правовыми актами Российской Федерации, для обеспечения его полномочий должна быть предоставлена Администрацией Колыванского сельсовета вся необходимая информация.</w:t>
      </w:r>
      <w:proofErr w:type="gramEnd"/>
    </w:p>
    <w:p w:rsidR="00510E2E" w:rsidRPr="0067262A" w:rsidRDefault="00510E2E" w:rsidP="00510E2E">
      <w:pPr>
        <w:autoSpaceDE w:val="0"/>
        <w:autoSpaceDN w:val="0"/>
        <w:adjustRightInd w:val="0"/>
        <w:ind w:firstLine="709"/>
        <w:jc w:val="both"/>
      </w:pPr>
    </w:p>
    <w:p w:rsidR="00510E2E" w:rsidRPr="0067262A" w:rsidRDefault="00510E2E" w:rsidP="00510E2E">
      <w:pPr>
        <w:autoSpaceDE w:val="0"/>
        <w:autoSpaceDN w:val="0"/>
        <w:adjustRightInd w:val="0"/>
        <w:ind w:firstLine="709"/>
        <w:jc w:val="both"/>
        <w:rPr>
          <w:b/>
        </w:rPr>
      </w:pPr>
      <w:r w:rsidRPr="0067262A">
        <w:rPr>
          <w:b/>
        </w:rPr>
        <w:t>Статья 14. Бюджетные полномочия Администрации Колыванского сельсовета</w:t>
      </w:r>
    </w:p>
    <w:p w:rsidR="00510E2E" w:rsidRPr="0067262A" w:rsidRDefault="00510E2E" w:rsidP="00510E2E">
      <w:pPr>
        <w:autoSpaceDE w:val="0"/>
        <w:autoSpaceDN w:val="0"/>
        <w:adjustRightInd w:val="0"/>
        <w:ind w:firstLine="709"/>
        <w:jc w:val="both"/>
        <w:rPr>
          <w:b/>
        </w:rPr>
      </w:pPr>
    </w:p>
    <w:p w:rsidR="00510E2E" w:rsidRPr="0067262A" w:rsidRDefault="00510E2E" w:rsidP="00510E2E">
      <w:pPr>
        <w:autoSpaceDE w:val="0"/>
        <w:autoSpaceDN w:val="0"/>
        <w:adjustRightInd w:val="0"/>
        <w:ind w:firstLine="709"/>
        <w:jc w:val="both"/>
        <w:rPr>
          <w:rFonts w:eastAsia="Calibri"/>
        </w:rPr>
      </w:pPr>
      <w:proofErr w:type="gramStart"/>
      <w:r w:rsidRPr="0067262A">
        <w:rPr>
          <w:rFonts w:eastAsia="Calibri"/>
        </w:rPr>
        <w:t xml:space="preserve">Администрация Колыванского сельсовета обеспечивает составление проекта бюджета поселения, вносит его с необходимыми документами и материалами на утверждение Колыванского сельского Совета народных  депутатов, разрабатывает и утверждает методики распределения и (или) порядки предоставления межбюджетных трансфертов, если иное не предусмотрено Бюджетным кодексом РФ, обеспечивает </w:t>
      </w:r>
      <w:r w:rsidRPr="0067262A">
        <w:rPr>
          <w:rFonts w:eastAsia="Calibri"/>
        </w:rPr>
        <w:lastRenderedPageBreak/>
        <w:t>исполнение бюджета поселения и составление бюджетной отчетности, представляет отчет об исполнении бюджета поселения на утверждение Колыванского сельского Совета  народных</w:t>
      </w:r>
      <w:proofErr w:type="gramEnd"/>
      <w:r w:rsidRPr="0067262A">
        <w:rPr>
          <w:rFonts w:eastAsia="Calibri"/>
        </w:rPr>
        <w:t xml:space="preserve"> депутатов, обеспечивает управление муниципальным долгом, осуществляет иные полномочия, определенные Бюджетным кодексом РФ и (или) принимаемыми в соответствии с ним муниципальными правовыми актами, регулирующими бюджетные правоотношения.</w:t>
      </w:r>
    </w:p>
    <w:p w:rsidR="00510E2E" w:rsidRPr="0067262A" w:rsidRDefault="00510E2E" w:rsidP="00510E2E">
      <w:pPr>
        <w:autoSpaceDE w:val="0"/>
        <w:autoSpaceDN w:val="0"/>
        <w:adjustRightInd w:val="0"/>
        <w:ind w:firstLine="709"/>
        <w:jc w:val="both"/>
      </w:pPr>
    </w:p>
    <w:p w:rsidR="00510E2E" w:rsidRPr="0067262A" w:rsidRDefault="00510E2E" w:rsidP="00510E2E">
      <w:pPr>
        <w:autoSpaceDE w:val="0"/>
        <w:autoSpaceDN w:val="0"/>
        <w:adjustRightInd w:val="0"/>
        <w:ind w:firstLine="709"/>
        <w:jc w:val="both"/>
        <w:outlineLvl w:val="2"/>
        <w:rPr>
          <w:b/>
        </w:rPr>
      </w:pPr>
      <w:r w:rsidRPr="0067262A">
        <w:rPr>
          <w:b/>
        </w:rPr>
        <w:t xml:space="preserve">Статья 15. Бюджетные полномочия финансового органа Администрации сельсовета </w:t>
      </w:r>
    </w:p>
    <w:p w:rsidR="00510E2E" w:rsidRPr="0067262A" w:rsidRDefault="00510E2E" w:rsidP="00510E2E">
      <w:pPr>
        <w:autoSpaceDE w:val="0"/>
        <w:autoSpaceDN w:val="0"/>
        <w:adjustRightInd w:val="0"/>
        <w:ind w:firstLine="709"/>
        <w:jc w:val="both"/>
        <w:outlineLvl w:val="2"/>
      </w:pPr>
    </w:p>
    <w:p w:rsidR="00510E2E" w:rsidRPr="0067262A" w:rsidRDefault="00510E2E" w:rsidP="00510E2E">
      <w:pPr>
        <w:autoSpaceDE w:val="0"/>
        <w:autoSpaceDN w:val="0"/>
        <w:adjustRightInd w:val="0"/>
        <w:ind w:firstLine="709"/>
        <w:jc w:val="both"/>
        <w:rPr>
          <w:rFonts w:eastAsia="Calibri"/>
        </w:rPr>
      </w:pPr>
      <w:r w:rsidRPr="0067262A">
        <w:rPr>
          <w:rFonts w:eastAsia="Calibri"/>
        </w:rPr>
        <w:t>Полномочия финансового органа Администрации сельсовета исполняет Администрация Колыванского сельсовета.</w:t>
      </w:r>
    </w:p>
    <w:p w:rsidR="00510E2E" w:rsidRPr="0067262A" w:rsidRDefault="00510E2E" w:rsidP="00510E2E">
      <w:pPr>
        <w:autoSpaceDE w:val="0"/>
        <w:autoSpaceDN w:val="0"/>
        <w:adjustRightInd w:val="0"/>
        <w:ind w:firstLine="709"/>
        <w:jc w:val="both"/>
        <w:rPr>
          <w:rFonts w:eastAsia="Calibri"/>
        </w:rPr>
      </w:pPr>
      <w:proofErr w:type="gramStart"/>
      <w:r w:rsidRPr="0067262A">
        <w:rPr>
          <w:rFonts w:eastAsia="Calibri"/>
        </w:rPr>
        <w:t>Финансовый орган Администрации сельсовета составляет проект бюджета поселения (проект бюджета и среднесрочного финансового плана), представляет его с необходимыми документами и материалами для внесения в Колыванский  сельский Совет  народных депутатов, организует исполнение бюджета поселения, устанавливает порядок составления бюджетной отчетности, осуществляет иные бюджетные полномочия, установленные Бюджетным кодексом РФ и (или) принимаемыми в соответствии с ним муниципальными правовыми актами, регулирующими бюджетные правоотношения.</w:t>
      </w:r>
      <w:proofErr w:type="gramEnd"/>
    </w:p>
    <w:p w:rsidR="00510E2E" w:rsidRPr="0067262A" w:rsidRDefault="00510E2E" w:rsidP="00510E2E">
      <w:pPr>
        <w:autoSpaceDE w:val="0"/>
        <w:autoSpaceDN w:val="0"/>
        <w:adjustRightInd w:val="0"/>
        <w:ind w:firstLine="709"/>
        <w:jc w:val="both"/>
        <w:rPr>
          <w:rFonts w:eastAsia="Calibri"/>
        </w:rPr>
      </w:pPr>
      <w:r w:rsidRPr="0067262A">
        <w:rPr>
          <w:rFonts w:eastAsia="Calibri"/>
        </w:rPr>
        <w:t xml:space="preserve">Финансовый орган Администрации Колыванского сельсовета или иные уполномоченные органы ежемесячно составляют и представляют отчет о кассовом исполнении бюджета поселения в </w:t>
      </w:r>
      <w:hyperlink r:id="rId16" w:history="1">
        <w:r w:rsidRPr="0067262A">
          <w:rPr>
            <w:rFonts w:eastAsia="Calibri"/>
          </w:rPr>
          <w:t>порядке</w:t>
        </w:r>
      </w:hyperlink>
      <w:r w:rsidRPr="0067262A">
        <w:rPr>
          <w:rFonts w:eastAsia="Calibri"/>
        </w:rPr>
        <w:t>, установленном Министерством финансов Российской Федерации.</w:t>
      </w:r>
    </w:p>
    <w:p w:rsidR="00510E2E" w:rsidRPr="0067262A" w:rsidRDefault="00510E2E" w:rsidP="00510E2E">
      <w:pPr>
        <w:autoSpaceDE w:val="0"/>
        <w:autoSpaceDN w:val="0"/>
        <w:adjustRightInd w:val="0"/>
        <w:ind w:firstLine="709"/>
        <w:jc w:val="both"/>
        <w:rPr>
          <w:rFonts w:eastAsia="Calibri"/>
        </w:rPr>
      </w:pPr>
    </w:p>
    <w:p w:rsidR="00510E2E" w:rsidRPr="0067262A" w:rsidRDefault="00510E2E" w:rsidP="00510E2E">
      <w:pPr>
        <w:autoSpaceDE w:val="0"/>
        <w:autoSpaceDN w:val="0"/>
        <w:adjustRightInd w:val="0"/>
        <w:ind w:firstLine="709"/>
        <w:jc w:val="both"/>
        <w:rPr>
          <w:rFonts w:eastAsia="Calibri"/>
          <w:b/>
        </w:rPr>
      </w:pPr>
      <w:r w:rsidRPr="0067262A">
        <w:rPr>
          <w:rFonts w:eastAsia="Calibri"/>
          <w:b/>
          <w:bCs/>
        </w:rPr>
        <w:t xml:space="preserve">Статья 16. Бюджетные полномочия </w:t>
      </w:r>
      <w:r w:rsidRPr="0067262A">
        <w:rPr>
          <w:rFonts w:eastAsia="Calibri"/>
          <w:b/>
        </w:rPr>
        <w:t>Контрольно-счётного органа муниципального образования</w:t>
      </w:r>
      <w:bookmarkStart w:id="2" w:name="Par3"/>
      <w:bookmarkEnd w:id="2"/>
    </w:p>
    <w:p w:rsidR="00510E2E" w:rsidRPr="0067262A" w:rsidRDefault="00510E2E" w:rsidP="00510E2E">
      <w:pPr>
        <w:autoSpaceDE w:val="0"/>
        <w:autoSpaceDN w:val="0"/>
        <w:adjustRightInd w:val="0"/>
        <w:ind w:firstLine="709"/>
        <w:jc w:val="both"/>
        <w:rPr>
          <w:rFonts w:eastAsia="Calibri"/>
          <w:b/>
          <w:bCs/>
        </w:rPr>
      </w:pPr>
    </w:p>
    <w:p w:rsidR="00510E2E" w:rsidRPr="0067262A" w:rsidRDefault="00510E2E" w:rsidP="00510E2E">
      <w:pPr>
        <w:autoSpaceDE w:val="0"/>
        <w:autoSpaceDN w:val="0"/>
        <w:adjustRightInd w:val="0"/>
        <w:ind w:firstLine="709"/>
        <w:jc w:val="both"/>
        <w:rPr>
          <w:rFonts w:eastAsia="Calibri"/>
        </w:rPr>
      </w:pPr>
      <w:r w:rsidRPr="0067262A">
        <w:rPr>
          <w:rFonts w:eastAsia="Calibri"/>
        </w:rPr>
        <w:t>1. Бюджетные полномочия Контрольно-счётного органа муниципального образования по осуществлению муниципального финансового контроля установлены Бюджетным кодексом РФ.</w:t>
      </w:r>
      <w:bookmarkStart w:id="3" w:name="Par5"/>
      <w:bookmarkEnd w:id="3"/>
    </w:p>
    <w:p w:rsidR="00510E2E" w:rsidRPr="0067262A" w:rsidRDefault="00510E2E" w:rsidP="00510E2E">
      <w:pPr>
        <w:autoSpaceDE w:val="0"/>
        <w:autoSpaceDN w:val="0"/>
        <w:adjustRightInd w:val="0"/>
        <w:ind w:firstLine="709"/>
        <w:jc w:val="both"/>
        <w:rPr>
          <w:rFonts w:eastAsia="Calibri"/>
        </w:rPr>
      </w:pPr>
      <w:r w:rsidRPr="0067262A">
        <w:rPr>
          <w:rFonts w:eastAsia="Calibri"/>
        </w:rPr>
        <w:t xml:space="preserve">2. Контрольно-счётный орган муниципального образования также осуществляет бюджетные полномочия </w:t>
      </w:r>
      <w:proofErr w:type="gramStart"/>
      <w:r w:rsidRPr="0067262A">
        <w:rPr>
          <w:rFonts w:eastAsia="Calibri"/>
        </w:rPr>
        <w:t>по</w:t>
      </w:r>
      <w:proofErr w:type="gramEnd"/>
      <w:r w:rsidRPr="0067262A">
        <w:rPr>
          <w:rFonts w:eastAsia="Calibri"/>
        </w:rPr>
        <w:t>:</w:t>
      </w:r>
    </w:p>
    <w:p w:rsidR="00510E2E" w:rsidRPr="0067262A" w:rsidRDefault="00510E2E" w:rsidP="00510E2E">
      <w:pPr>
        <w:autoSpaceDE w:val="0"/>
        <w:autoSpaceDN w:val="0"/>
        <w:adjustRightInd w:val="0"/>
        <w:ind w:firstLine="709"/>
        <w:jc w:val="both"/>
        <w:rPr>
          <w:rFonts w:eastAsia="Calibri"/>
        </w:rPr>
      </w:pPr>
      <w:r w:rsidRPr="0067262A">
        <w:rPr>
          <w:rFonts w:eastAsia="Calibri"/>
        </w:rPr>
        <w:t>- аудиту эффективности, направленному на определение экономности и результативности использования бюджетных средств поселения;</w:t>
      </w:r>
    </w:p>
    <w:p w:rsidR="00510E2E" w:rsidRPr="0067262A" w:rsidRDefault="00510E2E" w:rsidP="00510E2E">
      <w:pPr>
        <w:autoSpaceDE w:val="0"/>
        <w:autoSpaceDN w:val="0"/>
        <w:adjustRightInd w:val="0"/>
        <w:ind w:firstLine="709"/>
        <w:jc w:val="both"/>
        <w:rPr>
          <w:rFonts w:eastAsia="Calibri"/>
        </w:rPr>
      </w:pPr>
      <w:r w:rsidRPr="0067262A">
        <w:rPr>
          <w:rFonts w:eastAsia="Calibri"/>
        </w:rPr>
        <w:t>- экспертизе проектов решений о бюджетах поселения, иных нормативных правовых актов бюджетного законодательства Российской Федерации, в том числе обоснованности показателей (параметров и характеристик) бюджета поселения;</w:t>
      </w:r>
    </w:p>
    <w:p w:rsidR="00510E2E" w:rsidRPr="0067262A" w:rsidRDefault="00510E2E" w:rsidP="00510E2E">
      <w:pPr>
        <w:autoSpaceDE w:val="0"/>
        <w:autoSpaceDN w:val="0"/>
        <w:adjustRightInd w:val="0"/>
        <w:ind w:firstLine="709"/>
        <w:jc w:val="both"/>
        <w:rPr>
          <w:rFonts w:eastAsia="Calibri"/>
        </w:rPr>
      </w:pPr>
      <w:r w:rsidRPr="0067262A">
        <w:rPr>
          <w:rFonts w:eastAsia="Calibri"/>
        </w:rPr>
        <w:t>- экспертизе муниципальных программ;</w:t>
      </w:r>
    </w:p>
    <w:p w:rsidR="00510E2E" w:rsidRPr="0067262A" w:rsidRDefault="00510E2E" w:rsidP="00510E2E">
      <w:pPr>
        <w:autoSpaceDE w:val="0"/>
        <w:autoSpaceDN w:val="0"/>
        <w:adjustRightInd w:val="0"/>
        <w:ind w:firstLine="709"/>
        <w:jc w:val="both"/>
        <w:rPr>
          <w:rFonts w:eastAsia="Calibri"/>
        </w:rPr>
      </w:pPr>
      <w:r w:rsidRPr="0067262A">
        <w:rPr>
          <w:rFonts w:eastAsia="Calibri"/>
        </w:rPr>
        <w:t>- анализу и мониторингу бюджетного процесса, в том числе подготовке предложений по устранению выявленных отклонений в бюджетном процессе и совершенствованию бюджетного законодательства Российской Федерации;</w:t>
      </w:r>
    </w:p>
    <w:p w:rsidR="00510E2E" w:rsidRPr="0067262A" w:rsidRDefault="00510E2E" w:rsidP="00510E2E">
      <w:pPr>
        <w:autoSpaceDE w:val="0"/>
        <w:autoSpaceDN w:val="0"/>
        <w:adjustRightInd w:val="0"/>
        <w:ind w:firstLine="709"/>
        <w:jc w:val="both"/>
        <w:rPr>
          <w:rFonts w:eastAsia="Calibri"/>
        </w:rPr>
      </w:pPr>
      <w:r w:rsidRPr="0067262A">
        <w:rPr>
          <w:rFonts w:eastAsia="Calibri"/>
        </w:rPr>
        <w:t xml:space="preserve">- подготовке предложений по совершенствованию осуществления главными распорядителями бюджетных средств, главными администраторами доходов бюджета, главными администраторами источников финансирования дефицита бюджета (далее - главные администраторы бюджетных средств) внутреннего финансового аудита; </w:t>
      </w:r>
    </w:p>
    <w:p w:rsidR="00510E2E" w:rsidRPr="0067262A" w:rsidRDefault="00510E2E" w:rsidP="00510E2E">
      <w:pPr>
        <w:autoSpaceDE w:val="0"/>
        <w:autoSpaceDN w:val="0"/>
        <w:adjustRightInd w:val="0"/>
        <w:ind w:firstLine="709"/>
        <w:jc w:val="both"/>
        <w:rPr>
          <w:rFonts w:eastAsia="Calibri"/>
        </w:rPr>
      </w:pPr>
      <w:proofErr w:type="gramStart"/>
      <w:r w:rsidRPr="0067262A">
        <w:rPr>
          <w:rFonts w:eastAsia="Calibri"/>
        </w:rPr>
        <w:t>- другим вопросам, установленным Федеральным законом от 07.02.2011 №6-ФЗ «Об общих принципах организации и деятельности контрольно-счетных органов субъектов Российской Федерации, федеральных территорий и муниципальных образований».</w:t>
      </w:r>
      <w:proofErr w:type="gramEnd"/>
    </w:p>
    <w:p w:rsidR="00510E2E" w:rsidRPr="0067262A" w:rsidRDefault="00510E2E" w:rsidP="00510E2E">
      <w:pPr>
        <w:autoSpaceDE w:val="0"/>
        <w:autoSpaceDN w:val="0"/>
        <w:adjustRightInd w:val="0"/>
        <w:ind w:firstLine="709"/>
        <w:jc w:val="both"/>
        <w:rPr>
          <w:rFonts w:eastAsia="Calibri"/>
        </w:rPr>
      </w:pPr>
      <w:r w:rsidRPr="0067262A">
        <w:rPr>
          <w:rFonts w:eastAsia="Calibri"/>
        </w:rPr>
        <w:t xml:space="preserve">3. </w:t>
      </w:r>
      <w:proofErr w:type="gramStart"/>
      <w:r w:rsidRPr="0067262A">
        <w:rPr>
          <w:rFonts w:eastAsia="Calibri"/>
        </w:rPr>
        <w:t xml:space="preserve">Бюджетные полномочия контрольно-счётного органа муниципального образования, предусмотренные </w:t>
      </w:r>
      <w:hyperlink r:id="rId17" w:anchor="Par3" w:history="1">
        <w:r w:rsidRPr="0067262A">
          <w:rPr>
            <w:rFonts w:eastAsia="Calibri"/>
          </w:rPr>
          <w:t>пунктами 1</w:t>
        </w:r>
      </w:hyperlink>
      <w:r w:rsidRPr="0067262A">
        <w:rPr>
          <w:rFonts w:eastAsia="Calibri"/>
        </w:rPr>
        <w:t xml:space="preserve"> и </w:t>
      </w:r>
      <w:hyperlink r:id="rId18" w:anchor="Par5" w:history="1">
        <w:r w:rsidRPr="0067262A">
          <w:rPr>
            <w:rFonts w:eastAsia="Calibri"/>
          </w:rPr>
          <w:t>2</w:t>
        </w:r>
      </w:hyperlink>
      <w:r w:rsidRPr="0067262A">
        <w:rPr>
          <w:rFonts w:eastAsia="Calibri"/>
        </w:rPr>
        <w:t xml:space="preserve"> настоящей статьи, осуществляются с соблюдением положений, установленных Федеральным </w:t>
      </w:r>
      <w:hyperlink r:id="rId19" w:history="1">
        <w:r w:rsidRPr="0067262A">
          <w:rPr>
            <w:rFonts w:eastAsia="Calibri"/>
          </w:rPr>
          <w:t>законом</w:t>
        </w:r>
      </w:hyperlink>
      <w:r w:rsidRPr="0067262A">
        <w:rPr>
          <w:rFonts w:eastAsia="Calibri"/>
        </w:rPr>
        <w:t xml:space="preserve"> от 07.02.2011 №6-ФЗ </w:t>
      </w:r>
      <w:r w:rsidRPr="0067262A">
        <w:rPr>
          <w:rFonts w:eastAsia="Calibri"/>
        </w:rPr>
        <w:lastRenderedPageBreak/>
        <w:t>«Об общих принципах организации и деятельности контрольно-счетных органов субъектов Российской Федерации, федеральных территорий и муниципальных образований».</w:t>
      </w:r>
      <w:proofErr w:type="gramEnd"/>
    </w:p>
    <w:p w:rsidR="00510E2E" w:rsidRPr="0067262A" w:rsidRDefault="00510E2E" w:rsidP="00510E2E">
      <w:pPr>
        <w:autoSpaceDE w:val="0"/>
        <w:autoSpaceDN w:val="0"/>
        <w:adjustRightInd w:val="0"/>
        <w:ind w:firstLine="709"/>
        <w:jc w:val="both"/>
        <w:rPr>
          <w:rFonts w:eastAsia="Calibri"/>
        </w:rPr>
      </w:pPr>
      <w:r w:rsidRPr="0067262A">
        <w:rPr>
          <w:rFonts w:eastAsia="Calibri"/>
        </w:rPr>
        <w:t xml:space="preserve">4. Полномочия контрольно-счётного органа муниципального образования исполняет Контрольно-счётный орган муниципального образования Курьинский район Алтайского края, в соответствии с заключенным соглашением между </w:t>
      </w:r>
      <w:proofErr w:type="spellStart"/>
      <w:r w:rsidRPr="0067262A">
        <w:rPr>
          <w:rFonts w:eastAsia="Calibri"/>
        </w:rPr>
        <w:t>Курьинским</w:t>
      </w:r>
      <w:proofErr w:type="spellEnd"/>
      <w:r w:rsidRPr="0067262A">
        <w:rPr>
          <w:rFonts w:eastAsia="Calibri"/>
        </w:rPr>
        <w:t xml:space="preserve"> районным Советом народных депутатов Алтайского края, Контрольно-счетным органом и </w:t>
      </w:r>
      <w:proofErr w:type="spellStart"/>
      <w:r w:rsidRPr="0067262A">
        <w:rPr>
          <w:rFonts w:eastAsia="Calibri"/>
        </w:rPr>
        <w:t>Колыванским</w:t>
      </w:r>
      <w:proofErr w:type="spellEnd"/>
      <w:r w:rsidRPr="0067262A">
        <w:rPr>
          <w:rFonts w:eastAsia="Calibri"/>
        </w:rPr>
        <w:t xml:space="preserve">  сельским Советом народным  депутатов.</w:t>
      </w:r>
    </w:p>
    <w:p w:rsidR="00510E2E" w:rsidRPr="0067262A" w:rsidRDefault="00510E2E" w:rsidP="00510E2E">
      <w:pPr>
        <w:autoSpaceDE w:val="0"/>
        <w:autoSpaceDN w:val="0"/>
        <w:adjustRightInd w:val="0"/>
        <w:jc w:val="both"/>
      </w:pPr>
    </w:p>
    <w:p w:rsidR="00510E2E" w:rsidRPr="0067262A" w:rsidRDefault="00510E2E" w:rsidP="00510E2E">
      <w:pPr>
        <w:ind w:firstLine="709"/>
        <w:jc w:val="both"/>
      </w:pPr>
      <w:r w:rsidRPr="0067262A">
        <w:rPr>
          <w:b/>
          <w:bCs/>
        </w:rPr>
        <w:t>Статья 17. Главный распорядитель (распорядитель) средств бюджета поселения</w:t>
      </w:r>
    </w:p>
    <w:p w:rsidR="00510E2E" w:rsidRPr="0067262A" w:rsidRDefault="00510E2E" w:rsidP="00510E2E">
      <w:pPr>
        <w:ind w:firstLine="709"/>
        <w:jc w:val="both"/>
      </w:pPr>
      <w:r w:rsidRPr="0067262A">
        <w:t>1. Главный распорядитель средств бюджета поселения обладает следующими бюджетными полномочиями:</w:t>
      </w:r>
    </w:p>
    <w:p w:rsidR="00510E2E" w:rsidRPr="0067262A" w:rsidRDefault="00510E2E" w:rsidP="00510E2E">
      <w:pPr>
        <w:ind w:firstLine="709"/>
        <w:jc w:val="both"/>
      </w:pPr>
      <w:r w:rsidRPr="0067262A">
        <w:t xml:space="preserve">- обеспечивает результативность, </w:t>
      </w:r>
      <w:proofErr w:type="spellStart"/>
      <w:r w:rsidRPr="0067262A">
        <w:t>адресность</w:t>
      </w:r>
      <w:proofErr w:type="spellEnd"/>
      <w:r w:rsidRPr="0067262A">
        <w:t xml:space="preserve"> и целевой характер использования средств бюджета поселения в соответствии с утвержденными ему бюджетными ассигнованиями и лимитами бюджетных обязательств;</w:t>
      </w:r>
    </w:p>
    <w:p w:rsidR="00510E2E" w:rsidRPr="0067262A" w:rsidRDefault="00510E2E" w:rsidP="00510E2E">
      <w:pPr>
        <w:ind w:firstLine="709"/>
        <w:jc w:val="both"/>
      </w:pPr>
      <w:r w:rsidRPr="0067262A">
        <w:t>- формирует перечень подведомственных распорядителей и получателей средств бюджета поселения;</w:t>
      </w:r>
    </w:p>
    <w:p w:rsidR="00510E2E" w:rsidRPr="0067262A" w:rsidRDefault="00510E2E" w:rsidP="00510E2E">
      <w:pPr>
        <w:ind w:firstLine="709"/>
        <w:jc w:val="both"/>
      </w:pPr>
      <w:r w:rsidRPr="0067262A">
        <w:t>- ведет реестр расходных обязательств, подлежащих исполнению в пределах утвержденных ему лимитов бюджетных обязательств и бюджетных ассигнований;</w:t>
      </w:r>
    </w:p>
    <w:p w:rsidR="00510E2E" w:rsidRPr="0067262A" w:rsidRDefault="00510E2E" w:rsidP="00510E2E">
      <w:pPr>
        <w:ind w:firstLine="709"/>
        <w:jc w:val="both"/>
      </w:pPr>
      <w:r w:rsidRPr="0067262A">
        <w:t>- осуществляет планирование соответствующих расходов бюджета поселения, составляет обоснования бюджетных ассигнований;</w:t>
      </w:r>
    </w:p>
    <w:p w:rsidR="00510E2E" w:rsidRPr="0067262A" w:rsidRDefault="00510E2E" w:rsidP="00510E2E">
      <w:pPr>
        <w:ind w:firstLine="709"/>
        <w:jc w:val="both"/>
      </w:pPr>
      <w:r w:rsidRPr="0067262A">
        <w:t>- составляет, утверждает и ведет бюджетную роспись, распределяет бюджетные ассигнования, лимиты бюджетных обязательств по подведомственным распорядителям и получателям средств бюджета поселения и исполняет соответствующую часть бюджета поселения;</w:t>
      </w:r>
    </w:p>
    <w:p w:rsidR="00510E2E" w:rsidRPr="0067262A" w:rsidRDefault="00510E2E" w:rsidP="00510E2E">
      <w:pPr>
        <w:ind w:firstLine="709"/>
        <w:jc w:val="both"/>
      </w:pPr>
      <w:r w:rsidRPr="0067262A">
        <w:t>- вносит предложения по формированию и изменению лимитов бюджетных обязательств;</w:t>
      </w:r>
    </w:p>
    <w:p w:rsidR="00510E2E" w:rsidRPr="0067262A" w:rsidRDefault="00510E2E" w:rsidP="00510E2E">
      <w:pPr>
        <w:ind w:firstLine="709"/>
        <w:jc w:val="both"/>
      </w:pPr>
      <w:r w:rsidRPr="0067262A">
        <w:t>- вносит предложения по формированию и изменению сводной бюджетной росписи;</w:t>
      </w:r>
    </w:p>
    <w:p w:rsidR="00510E2E" w:rsidRPr="0067262A" w:rsidRDefault="00510E2E" w:rsidP="00510E2E">
      <w:pPr>
        <w:ind w:firstLine="709"/>
        <w:jc w:val="both"/>
      </w:pPr>
      <w:r w:rsidRPr="0067262A">
        <w:t>- определяет порядок утверждения бюджетных смет подведомственных получателей бюджетных средств, являющихся казенными учреждениями;</w:t>
      </w:r>
    </w:p>
    <w:p w:rsidR="00510E2E" w:rsidRPr="0067262A" w:rsidRDefault="00510E2E" w:rsidP="00510E2E">
      <w:pPr>
        <w:ind w:firstLine="709"/>
        <w:jc w:val="both"/>
      </w:pPr>
      <w:r w:rsidRPr="0067262A">
        <w:t>- формирует и утверждает муниципальные задания;</w:t>
      </w:r>
    </w:p>
    <w:p w:rsidR="00510E2E" w:rsidRPr="0067262A" w:rsidRDefault="00510E2E" w:rsidP="00510E2E">
      <w:pPr>
        <w:ind w:firstLine="709"/>
        <w:jc w:val="both"/>
      </w:pPr>
      <w:r w:rsidRPr="0067262A">
        <w:t xml:space="preserve">- обеспечивает </w:t>
      </w:r>
      <w:proofErr w:type="gramStart"/>
      <w:r w:rsidRPr="0067262A">
        <w:t>контроль за</w:t>
      </w:r>
      <w:proofErr w:type="gramEnd"/>
      <w:r w:rsidRPr="0067262A">
        <w:t xml:space="preserve"> соблюдением получателями субвенций, межбюджетных субсидий и иных субсидий, определенных бюджетным законодательством Российской Федерации, условий, установленных при их предоставлении;</w:t>
      </w:r>
    </w:p>
    <w:p w:rsidR="00510E2E" w:rsidRPr="0067262A" w:rsidRDefault="00510E2E" w:rsidP="00510E2E">
      <w:pPr>
        <w:ind w:firstLine="709"/>
        <w:jc w:val="both"/>
      </w:pPr>
      <w:r w:rsidRPr="0067262A">
        <w:t>- организует и осуществляет ведомственный финансовый контроль в сфере своей деятельности;</w:t>
      </w:r>
    </w:p>
    <w:p w:rsidR="00510E2E" w:rsidRPr="0067262A" w:rsidRDefault="00510E2E" w:rsidP="00510E2E">
      <w:pPr>
        <w:ind w:firstLine="709"/>
        <w:jc w:val="both"/>
      </w:pPr>
      <w:r w:rsidRPr="0067262A">
        <w:t>- формирует бюджетную отчетность главного распорядителя средств районного бюджета;</w:t>
      </w:r>
    </w:p>
    <w:p w:rsidR="00510E2E" w:rsidRPr="0067262A" w:rsidRDefault="00510E2E" w:rsidP="00510E2E">
      <w:pPr>
        <w:ind w:firstLine="709"/>
        <w:jc w:val="both"/>
      </w:pPr>
      <w:r w:rsidRPr="0067262A">
        <w:t>- осуществляет иные бюджетные полномочия, установленные Бюджетным </w:t>
      </w:r>
      <w:hyperlink r:id="rId20" w:tgtFrame="Logical" w:history="1">
        <w:r w:rsidRPr="0067262A">
          <w:t>кодексом</w:t>
        </w:r>
      </w:hyperlink>
      <w:r w:rsidRPr="0067262A">
        <w:t> Российской Федерации и принимаемыми в соответствии с ним муниципальными правовыми актами, регулирующими бюджетные правоотношения;</w:t>
      </w:r>
    </w:p>
    <w:p w:rsidR="00510E2E" w:rsidRPr="0067262A" w:rsidRDefault="00510E2E" w:rsidP="00510E2E">
      <w:pPr>
        <w:ind w:firstLine="709"/>
        <w:jc w:val="both"/>
      </w:pPr>
      <w:r w:rsidRPr="0067262A">
        <w:t>- отвечает от имени муниципального образования по денежным обязательствам подведомственных ему получателей средств бюджета поселения.</w:t>
      </w:r>
    </w:p>
    <w:p w:rsidR="00510E2E" w:rsidRPr="0067262A" w:rsidRDefault="00510E2E" w:rsidP="00510E2E">
      <w:pPr>
        <w:ind w:firstLine="709"/>
        <w:jc w:val="both"/>
      </w:pPr>
      <w:r w:rsidRPr="0067262A">
        <w:t>2. Распорядитель средств бюджета поселения обладает следующими бюджетными полномочиями:</w:t>
      </w:r>
    </w:p>
    <w:p w:rsidR="00510E2E" w:rsidRPr="0067262A" w:rsidRDefault="00510E2E" w:rsidP="00510E2E">
      <w:pPr>
        <w:ind w:firstLine="709"/>
        <w:jc w:val="both"/>
      </w:pPr>
      <w:r w:rsidRPr="0067262A">
        <w:t>- осуществляет планирование соответствующих расходов бюджета поселения;</w:t>
      </w:r>
    </w:p>
    <w:p w:rsidR="00510E2E" w:rsidRPr="0067262A" w:rsidRDefault="00510E2E" w:rsidP="00510E2E">
      <w:pPr>
        <w:ind w:firstLine="709"/>
        <w:jc w:val="both"/>
      </w:pPr>
      <w:r w:rsidRPr="0067262A">
        <w:t>- распределяет бюджетные ассигнования, лимиты бюджетных обязательств по подведомственным распорядителям и (или) получателям бюджетных средств и исполняет соответствующую часть бюджета поселения;</w:t>
      </w:r>
    </w:p>
    <w:p w:rsidR="00510E2E" w:rsidRPr="0067262A" w:rsidRDefault="00510E2E" w:rsidP="00510E2E">
      <w:pPr>
        <w:ind w:firstLine="709"/>
        <w:jc w:val="both"/>
      </w:pPr>
      <w:r w:rsidRPr="0067262A">
        <w:lastRenderedPageBreak/>
        <w:t>- вносит предложения по формированию и изменению бюджетной росписи главному распорядителю средств бюджета поселения, в ведении которого находится;</w:t>
      </w:r>
    </w:p>
    <w:p w:rsidR="00510E2E" w:rsidRPr="0067262A" w:rsidRDefault="00510E2E" w:rsidP="00510E2E">
      <w:pPr>
        <w:ind w:firstLine="709"/>
        <w:jc w:val="both"/>
      </w:pPr>
      <w:r w:rsidRPr="0067262A">
        <w:t>- в случае и порядке, установленных соответствующим главным распорядителем бюджетных средств, осуществляет отдельные бюджетные полномочия главного распорядителя бюджетных средств, в ведении которого находится.</w:t>
      </w:r>
    </w:p>
    <w:p w:rsidR="00510E2E" w:rsidRPr="0067262A" w:rsidRDefault="00510E2E" w:rsidP="00510E2E">
      <w:pPr>
        <w:ind w:firstLine="709"/>
        <w:jc w:val="both"/>
        <w:rPr>
          <w:b/>
        </w:rPr>
      </w:pPr>
      <w:r w:rsidRPr="0067262A">
        <w:rPr>
          <w:b/>
        </w:rPr>
        <w:t>Статья 18. Бюджетные полномочия главного администратора, администратора доходов бюджета поселения</w:t>
      </w:r>
    </w:p>
    <w:p w:rsidR="00510E2E" w:rsidRPr="0067262A" w:rsidRDefault="00510E2E" w:rsidP="00510E2E">
      <w:pPr>
        <w:ind w:firstLine="709"/>
        <w:jc w:val="both"/>
      </w:pPr>
      <w:r w:rsidRPr="0067262A">
        <w:t> 1. Главный администратор доходов бюджета обладает следующими бюджетными полномочиями:</w:t>
      </w:r>
    </w:p>
    <w:p w:rsidR="00510E2E" w:rsidRPr="0067262A" w:rsidRDefault="00510E2E" w:rsidP="00510E2E">
      <w:pPr>
        <w:ind w:firstLine="709"/>
        <w:jc w:val="both"/>
      </w:pPr>
      <w:r w:rsidRPr="0067262A">
        <w:t>- представляет сведения, необходимые для составления среднесрочного финансового плана и (или) проекта бюджета;</w:t>
      </w:r>
    </w:p>
    <w:p w:rsidR="00510E2E" w:rsidRPr="0067262A" w:rsidRDefault="00510E2E" w:rsidP="00510E2E">
      <w:pPr>
        <w:ind w:firstLine="709"/>
        <w:jc w:val="both"/>
      </w:pPr>
      <w:r w:rsidRPr="0067262A">
        <w:t>- представляет сведения для составления и ведения кассового плана;</w:t>
      </w:r>
    </w:p>
    <w:p w:rsidR="00510E2E" w:rsidRPr="0067262A" w:rsidRDefault="00510E2E" w:rsidP="00510E2E">
      <w:pPr>
        <w:ind w:firstLine="709"/>
        <w:jc w:val="both"/>
      </w:pPr>
      <w:r w:rsidRPr="0067262A">
        <w:t>- формирует и представляет бюджетную отчетность главного администратора доходов бюджета;</w:t>
      </w:r>
    </w:p>
    <w:p w:rsidR="00510E2E" w:rsidRPr="0067262A" w:rsidRDefault="00510E2E" w:rsidP="00510E2E">
      <w:pPr>
        <w:ind w:firstLine="709"/>
        <w:jc w:val="both"/>
      </w:pPr>
      <w:r w:rsidRPr="0067262A">
        <w:t>- представляет для включения в перечень источников доходов Российской Федерации и реестр источников доходов бюджета сведения о закрепленных за ним источниках доходов;</w:t>
      </w:r>
    </w:p>
    <w:p w:rsidR="00510E2E" w:rsidRPr="0067262A" w:rsidRDefault="00510E2E" w:rsidP="00510E2E">
      <w:pPr>
        <w:ind w:firstLine="709"/>
        <w:jc w:val="both"/>
      </w:pPr>
      <w:r w:rsidRPr="0067262A">
        <w:t>- утверждает методику прогнозирования поступлений доходов в бюджет в соответствии с общими требованиями к такой методике, установленными Правительством Российской Федерации;</w:t>
      </w:r>
    </w:p>
    <w:p w:rsidR="00510E2E" w:rsidRPr="0067262A" w:rsidRDefault="00510E2E" w:rsidP="00510E2E">
      <w:pPr>
        <w:ind w:firstLine="709"/>
        <w:jc w:val="both"/>
      </w:pPr>
      <w:r w:rsidRPr="0067262A">
        <w:t>- осуществляет иные бюджетные полномочия, установленные настоящим Кодексом и принимаемыми в соответствии с ним нормативными правовыми актами (муниципальными правовыми актами), регулирующими бюджетные правоотношения.</w:t>
      </w:r>
    </w:p>
    <w:p w:rsidR="00510E2E" w:rsidRPr="0067262A" w:rsidRDefault="00510E2E" w:rsidP="00510E2E">
      <w:pPr>
        <w:ind w:firstLine="709"/>
        <w:jc w:val="both"/>
      </w:pPr>
      <w:r w:rsidRPr="0067262A">
        <w:t>2. Администратор доходов бюджета обладает следующими бюджетными полномочиями:</w:t>
      </w:r>
    </w:p>
    <w:p w:rsidR="00510E2E" w:rsidRPr="0067262A" w:rsidRDefault="00510E2E" w:rsidP="00510E2E">
      <w:pPr>
        <w:ind w:firstLine="709"/>
        <w:jc w:val="both"/>
      </w:pPr>
      <w:r w:rsidRPr="0067262A">
        <w:t xml:space="preserve">- осуществляет начисление, учет и </w:t>
      </w:r>
      <w:proofErr w:type="gramStart"/>
      <w:r w:rsidRPr="0067262A">
        <w:t>контроль за</w:t>
      </w:r>
      <w:proofErr w:type="gramEnd"/>
      <w:r w:rsidRPr="0067262A">
        <w:t xml:space="preserve"> правильностью исчисления, полнотой и своевременностью осуществления платежей в бюджет, пеней и штрафов по ним;</w:t>
      </w:r>
    </w:p>
    <w:p w:rsidR="00510E2E" w:rsidRPr="0067262A" w:rsidRDefault="00510E2E" w:rsidP="00510E2E">
      <w:pPr>
        <w:ind w:firstLine="709"/>
        <w:jc w:val="both"/>
      </w:pPr>
      <w:r w:rsidRPr="0067262A">
        <w:t>- осуществляет взыскание задолженности по платежам в бюджет, пеней и штрафов;</w:t>
      </w:r>
    </w:p>
    <w:p w:rsidR="00510E2E" w:rsidRPr="0067262A" w:rsidRDefault="00510E2E" w:rsidP="00510E2E">
      <w:pPr>
        <w:ind w:firstLine="709"/>
        <w:jc w:val="both"/>
      </w:pPr>
      <w:r w:rsidRPr="0067262A">
        <w:t>- принимает решение о возврате излишне уплаченных (взысканных) платежей в бюджет, пеней и штрафов, а также процентов за несвоевременное осуществление такого возврата и процентов, начисленных на излишне взысканные суммы, и представляет поручение в орган Федерального казначейства для осуществления возврата в порядке, установленном Министерством финансов Российской Федерации;</w:t>
      </w:r>
    </w:p>
    <w:p w:rsidR="00510E2E" w:rsidRPr="0067262A" w:rsidRDefault="00510E2E" w:rsidP="00510E2E">
      <w:pPr>
        <w:ind w:firstLine="709"/>
        <w:jc w:val="both"/>
      </w:pPr>
      <w:r w:rsidRPr="0067262A">
        <w:t>- принимает решение о зачете (уточнении) платежей в бюджеты бюджетной системы Российской Федерации и представляет уведомление в орган Федерального казначейства;</w:t>
      </w:r>
    </w:p>
    <w:p w:rsidR="00510E2E" w:rsidRPr="0067262A" w:rsidRDefault="00510E2E" w:rsidP="00510E2E">
      <w:pPr>
        <w:ind w:firstLine="709"/>
        <w:jc w:val="both"/>
      </w:pPr>
      <w:r w:rsidRPr="0067262A">
        <w:t>- в случае и порядке, установленных главным администратором доходов бюджета формирует и представляет главному администратору доходов бюджета сведения и бюджетную отчетность, необходимые для осуществления полномочий соответствующего главного администратора доходов бюджета;</w:t>
      </w:r>
    </w:p>
    <w:p w:rsidR="00510E2E" w:rsidRPr="0067262A" w:rsidRDefault="00510E2E" w:rsidP="00510E2E">
      <w:pPr>
        <w:ind w:firstLine="709"/>
        <w:jc w:val="both"/>
      </w:pPr>
      <w:proofErr w:type="gramStart"/>
      <w:r w:rsidRPr="0067262A">
        <w:t>- предоставляет информацию, необходимую для уплаты денежных средств физическими и юридическими лицами за государственные и муниципальные услуги, а также иных платежей, являющихся источниками формирования доходов бюджетов бюджетной системы Российской Федерации, в Государственную информационную систему о государственных и муниципальных платежах в соответствии с порядком, установленным Федеральном законом от 27.07.2010 № 210-ФЗ "Об организации предоставления государственных и муниципальных услуг", за исключением случаев, предусмотренных законодательством</w:t>
      </w:r>
      <w:proofErr w:type="gramEnd"/>
      <w:r w:rsidRPr="0067262A">
        <w:t xml:space="preserve"> Российской Федерации;</w:t>
      </w:r>
    </w:p>
    <w:p w:rsidR="00510E2E" w:rsidRPr="0067262A" w:rsidRDefault="00510E2E" w:rsidP="00510E2E">
      <w:pPr>
        <w:ind w:firstLine="709"/>
        <w:jc w:val="both"/>
      </w:pPr>
      <w:r w:rsidRPr="0067262A">
        <w:t>- принимает решение о признании безнадежной к взысканию задолженности по платежам в бюджет;</w:t>
      </w:r>
    </w:p>
    <w:p w:rsidR="00510E2E" w:rsidRPr="0067262A" w:rsidRDefault="00510E2E" w:rsidP="00510E2E">
      <w:pPr>
        <w:ind w:firstLine="709"/>
        <w:jc w:val="both"/>
      </w:pPr>
      <w:r w:rsidRPr="0067262A">
        <w:lastRenderedPageBreak/>
        <w:t>- осуществляет иные бюджетные полномочия, установленные Бюджетным Кодексом Российской Федерации и принимаемыми в соответствии с ним нормативными правовыми актами, регулирующими бюджетные правоотношения.</w:t>
      </w:r>
    </w:p>
    <w:p w:rsidR="00510E2E" w:rsidRPr="0067262A" w:rsidRDefault="00510E2E" w:rsidP="00510E2E">
      <w:pPr>
        <w:ind w:firstLine="709"/>
        <w:jc w:val="both"/>
      </w:pPr>
      <w:r w:rsidRPr="0067262A">
        <w:t>Перечень главных администраторов доходов утверждается правовым актом Администрации Колыванского сельсовета Курьинского района Алтайского края.</w:t>
      </w:r>
    </w:p>
    <w:p w:rsidR="00510E2E" w:rsidRPr="0067262A" w:rsidRDefault="00510E2E" w:rsidP="00510E2E">
      <w:pPr>
        <w:ind w:firstLine="709"/>
        <w:jc w:val="both"/>
        <w:rPr>
          <w:b/>
          <w:bCs/>
        </w:rPr>
      </w:pPr>
      <w:r w:rsidRPr="0067262A">
        <w:rPr>
          <w:b/>
          <w:bCs/>
        </w:rPr>
        <w:t>Статья 19. Бюджетные полномочия главного администратора (администратора)  источников финансирования дефицита бюджета поселения</w:t>
      </w:r>
    </w:p>
    <w:p w:rsidR="00510E2E" w:rsidRPr="0067262A" w:rsidRDefault="00510E2E" w:rsidP="00510E2E">
      <w:pPr>
        <w:ind w:firstLine="709"/>
        <w:jc w:val="both"/>
        <w:rPr>
          <w:bCs/>
        </w:rPr>
      </w:pPr>
      <w:r w:rsidRPr="0067262A">
        <w:rPr>
          <w:bCs/>
        </w:rPr>
        <w:t>1. Главный администратор источников финансирования дефицита бюджета обладает следующими бюджетными полномочиями:</w:t>
      </w:r>
    </w:p>
    <w:p w:rsidR="00510E2E" w:rsidRPr="0067262A" w:rsidRDefault="00510E2E" w:rsidP="00510E2E">
      <w:pPr>
        <w:ind w:firstLine="709"/>
        <w:jc w:val="both"/>
        <w:rPr>
          <w:bCs/>
        </w:rPr>
      </w:pPr>
      <w:r w:rsidRPr="0067262A">
        <w:rPr>
          <w:bCs/>
        </w:rPr>
        <w:t>- осуществляет планирование (прогнозирование) поступлений и выплат по источникам финансирования дефицита бюджета, кроме операций по управлению остатками средств на едином счете бюджета;</w:t>
      </w:r>
    </w:p>
    <w:p w:rsidR="00510E2E" w:rsidRPr="0067262A" w:rsidRDefault="00510E2E" w:rsidP="00510E2E">
      <w:pPr>
        <w:ind w:firstLine="709"/>
        <w:jc w:val="both"/>
        <w:rPr>
          <w:bCs/>
        </w:rPr>
      </w:pPr>
      <w:r w:rsidRPr="0067262A">
        <w:rPr>
          <w:bCs/>
        </w:rPr>
        <w:t xml:space="preserve">- обеспечивает </w:t>
      </w:r>
      <w:proofErr w:type="spellStart"/>
      <w:r w:rsidRPr="0067262A">
        <w:rPr>
          <w:bCs/>
        </w:rPr>
        <w:t>адресность</w:t>
      </w:r>
      <w:proofErr w:type="spellEnd"/>
      <w:r w:rsidRPr="0067262A">
        <w:rPr>
          <w:bCs/>
        </w:rPr>
        <w:t xml:space="preserve"> и целевой характер использования выделенных в его распоряжение ассигнований, предназначенных для погашения источников финансирования дефицита бюджета;</w:t>
      </w:r>
    </w:p>
    <w:p w:rsidR="00510E2E" w:rsidRPr="0067262A" w:rsidRDefault="00510E2E" w:rsidP="00510E2E">
      <w:pPr>
        <w:ind w:firstLine="709"/>
        <w:jc w:val="both"/>
        <w:rPr>
          <w:bCs/>
        </w:rPr>
      </w:pPr>
      <w:r w:rsidRPr="0067262A">
        <w:rPr>
          <w:bCs/>
        </w:rPr>
        <w:t>- распределяет бюджетные ассигнования по подведомственным администраторам источников финансирования дефицита бюджета и исполняет соответствующую часть бюджета;</w:t>
      </w:r>
    </w:p>
    <w:p w:rsidR="00510E2E" w:rsidRPr="0067262A" w:rsidRDefault="00510E2E" w:rsidP="00510E2E">
      <w:pPr>
        <w:ind w:firstLine="709"/>
        <w:jc w:val="both"/>
        <w:rPr>
          <w:bCs/>
        </w:rPr>
      </w:pPr>
      <w:r w:rsidRPr="0067262A">
        <w:rPr>
          <w:bCs/>
        </w:rPr>
        <w:t xml:space="preserve">- формирует бюджетную отчетность главного </w:t>
      </w:r>
      <w:proofErr w:type="gramStart"/>
      <w:r w:rsidRPr="0067262A">
        <w:rPr>
          <w:bCs/>
        </w:rPr>
        <w:t>администратора источников финансирования дефицита бюджета</w:t>
      </w:r>
      <w:proofErr w:type="gramEnd"/>
      <w:r w:rsidRPr="0067262A">
        <w:rPr>
          <w:bCs/>
        </w:rPr>
        <w:t>;</w:t>
      </w:r>
    </w:p>
    <w:p w:rsidR="00510E2E" w:rsidRPr="0067262A" w:rsidRDefault="00510E2E" w:rsidP="00510E2E">
      <w:pPr>
        <w:ind w:firstLine="709"/>
        <w:jc w:val="both"/>
        <w:rPr>
          <w:bCs/>
        </w:rPr>
      </w:pPr>
      <w:r w:rsidRPr="0067262A">
        <w:rPr>
          <w:bCs/>
        </w:rPr>
        <w:t>- утверждает методику прогнозирования поступлений по источникам финансирования дефицита бюджета в соответствии с общими требованиями к такой методике, установленными Правительством Российской Федерации.</w:t>
      </w:r>
    </w:p>
    <w:p w:rsidR="00510E2E" w:rsidRPr="0067262A" w:rsidRDefault="00510E2E" w:rsidP="00510E2E">
      <w:pPr>
        <w:ind w:firstLine="709"/>
        <w:jc w:val="both"/>
        <w:rPr>
          <w:bCs/>
        </w:rPr>
      </w:pPr>
      <w:r w:rsidRPr="0067262A">
        <w:rPr>
          <w:bCs/>
        </w:rPr>
        <w:t>2. Администратор источников финансирования дефицита бюджета обладает следующими бюджетными полномочиями:</w:t>
      </w:r>
    </w:p>
    <w:p w:rsidR="00510E2E" w:rsidRPr="0067262A" w:rsidRDefault="00510E2E" w:rsidP="00510E2E">
      <w:pPr>
        <w:ind w:firstLine="709"/>
        <w:jc w:val="both"/>
        <w:rPr>
          <w:bCs/>
        </w:rPr>
      </w:pPr>
      <w:r w:rsidRPr="0067262A">
        <w:rPr>
          <w:bCs/>
        </w:rPr>
        <w:t>- осуществляет планирование (прогнозирование) поступлений и выплат по источникам финансирования дефицита бюджета, кроме операций по управлению остатками средств на едином счете бюджета;</w:t>
      </w:r>
    </w:p>
    <w:p w:rsidR="00510E2E" w:rsidRPr="0067262A" w:rsidRDefault="00510E2E" w:rsidP="00510E2E">
      <w:pPr>
        <w:ind w:firstLine="709"/>
        <w:jc w:val="both"/>
        <w:rPr>
          <w:bCs/>
        </w:rPr>
      </w:pPr>
      <w:r w:rsidRPr="0067262A">
        <w:rPr>
          <w:bCs/>
        </w:rPr>
        <w:t xml:space="preserve">- осуществляет </w:t>
      </w:r>
      <w:proofErr w:type="gramStart"/>
      <w:r w:rsidRPr="0067262A">
        <w:rPr>
          <w:bCs/>
        </w:rPr>
        <w:t>контроль за</w:t>
      </w:r>
      <w:proofErr w:type="gramEnd"/>
      <w:r w:rsidRPr="0067262A">
        <w:rPr>
          <w:bCs/>
        </w:rPr>
        <w:t xml:space="preserve"> полнотой и своевременностью поступления в бюджет источников финансирования дефицита бюджета;</w:t>
      </w:r>
    </w:p>
    <w:p w:rsidR="00510E2E" w:rsidRPr="0067262A" w:rsidRDefault="00510E2E" w:rsidP="00510E2E">
      <w:pPr>
        <w:ind w:firstLine="709"/>
        <w:jc w:val="both"/>
        <w:rPr>
          <w:bCs/>
        </w:rPr>
      </w:pPr>
      <w:r w:rsidRPr="0067262A">
        <w:rPr>
          <w:bCs/>
        </w:rPr>
        <w:t>- обеспечивает поступления в бюджет и выплаты из бюджета по источникам финансирования дефицита бюджета;</w:t>
      </w:r>
    </w:p>
    <w:p w:rsidR="00510E2E" w:rsidRPr="0067262A" w:rsidRDefault="00510E2E" w:rsidP="00510E2E">
      <w:pPr>
        <w:ind w:firstLine="709"/>
        <w:jc w:val="both"/>
        <w:rPr>
          <w:bCs/>
        </w:rPr>
      </w:pPr>
      <w:r w:rsidRPr="0067262A">
        <w:rPr>
          <w:bCs/>
        </w:rPr>
        <w:t>- формирует и представляет бюджетную отчетность;</w:t>
      </w:r>
    </w:p>
    <w:p w:rsidR="00510E2E" w:rsidRPr="0067262A" w:rsidRDefault="00510E2E" w:rsidP="00510E2E">
      <w:pPr>
        <w:ind w:firstLine="709"/>
        <w:jc w:val="both"/>
        <w:rPr>
          <w:bCs/>
        </w:rPr>
      </w:pPr>
      <w:r w:rsidRPr="0067262A">
        <w:rPr>
          <w:bCs/>
        </w:rPr>
        <w:t>- в случае и порядке, установленных соответствующим главным администратором источников финансирования дефицита бюджета, осуществляет отдельные бюджетные полномочия главного администратора источников финансирования дефицита бюджета, в ведении которого находится;</w:t>
      </w:r>
    </w:p>
    <w:p w:rsidR="00510E2E" w:rsidRPr="0067262A" w:rsidRDefault="00510E2E" w:rsidP="00510E2E">
      <w:pPr>
        <w:ind w:firstLine="709"/>
        <w:jc w:val="both"/>
        <w:rPr>
          <w:bCs/>
        </w:rPr>
      </w:pPr>
      <w:r w:rsidRPr="0067262A">
        <w:rPr>
          <w:bCs/>
        </w:rPr>
        <w:t>- осуществляет иные бюджетные полномочия, установленные Бюджетным Кодексом Российской Федерации и принимаемыми в соответствии с ним нормативными правовыми актами, регулирующими бюджетные правоотношения.</w:t>
      </w:r>
    </w:p>
    <w:p w:rsidR="00510E2E" w:rsidRPr="0067262A" w:rsidRDefault="00510E2E" w:rsidP="00510E2E">
      <w:pPr>
        <w:ind w:firstLine="709"/>
        <w:jc w:val="both"/>
        <w:rPr>
          <w:bCs/>
        </w:rPr>
      </w:pPr>
      <w:r w:rsidRPr="0067262A">
        <w:rPr>
          <w:bCs/>
        </w:rPr>
        <w:t xml:space="preserve">Перечень главных </w:t>
      </w:r>
      <w:proofErr w:type="gramStart"/>
      <w:r w:rsidRPr="0067262A">
        <w:rPr>
          <w:bCs/>
        </w:rPr>
        <w:t>администраторов источников финансирования дефицита бюджета</w:t>
      </w:r>
      <w:proofErr w:type="gramEnd"/>
      <w:r w:rsidRPr="0067262A">
        <w:rPr>
          <w:bCs/>
        </w:rPr>
        <w:t xml:space="preserve"> утверждается правовым актом Администрации Колыванского сельсовета Курьинского района Алтайского края.</w:t>
      </w:r>
    </w:p>
    <w:p w:rsidR="00510E2E" w:rsidRPr="0067262A" w:rsidRDefault="00510E2E" w:rsidP="00510E2E">
      <w:pPr>
        <w:ind w:firstLine="709"/>
        <w:jc w:val="both"/>
      </w:pPr>
      <w:r w:rsidRPr="0067262A">
        <w:rPr>
          <w:b/>
          <w:bCs/>
        </w:rPr>
        <w:t>Статья 20. Бюджетные полномочия получателя средств бюджета поселения</w:t>
      </w:r>
    </w:p>
    <w:p w:rsidR="00510E2E" w:rsidRPr="0067262A" w:rsidRDefault="00510E2E" w:rsidP="00510E2E">
      <w:pPr>
        <w:ind w:firstLine="709"/>
        <w:jc w:val="both"/>
      </w:pPr>
      <w:r w:rsidRPr="0067262A">
        <w:t>Получатель средств бюджета поселения:</w:t>
      </w:r>
    </w:p>
    <w:p w:rsidR="00510E2E" w:rsidRPr="0067262A" w:rsidRDefault="00510E2E" w:rsidP="00510E2E">
      <w:pPr>
        <w:ind w:firstLine="709"/>
        <w:jc w:val="both"/>
      </w:pPr>
      <w:r w:rsidRPr="0067262A">
        <w:t>- составляет и исполняет бюджетную смету;</w:t>
      </w:r>
    </w:p>
    <w:p w:rsidR="00510E2E" w:rsidRPr="0067262A" w:rsidRDefault="00510E2E" w:rsidP="00510E2E">
      <w:pPr>
        <w:ind w:firstLine="709"/>
        <w:jc w:val="both"/>
      </w:pPr>
      <w:r w:rsidRPr="0067262A">
        <w:t>- принимает и (или) исполняет в пределах доведенных лимитов бюджетных обязательств и (или) бюджетных ассигнований бюджетные обязательства;</w:t>
      </w:r>
    </w:p>
    <w:p w:rsidR="00510E2E" w:rsidRPr="0067262A" w:rsidRDefault="00510E2E" w:rsidP="00510E2E">
      <w:pPr>
        <w:ind w:firstLine="709"/>
        <w:jc w:val="both"/>
      </w:pPr>
      <w:r w:rsidRPr="0067262A">
        <w:t>- обеспечивает результативность, целевой характер использования предусмотренных ему бюджетных ассигнований;</w:t>
      </w:r>
    </w:p>
    <w:p w:rsidR="00510E2E" w:rsidRPr="0067262A" w:rsidRDefault="00510E2E" w:rsidP="00510E2E">
      <w:pPr>
        <w:ind w:firstLine="709"/>
        <w:jc w:val="both"/>
      </w:pPr>
      <w:r w:rsidRPr="0067262A">
        <w:t>- вносит соответствующему главному распорядителю (распорядителю) средств бюджета поселения предложения по изменению бюджетной росписи;</w:t>
      </w:r>
    </w:p>
    <w:p w:rsidR="00510E2E" w:rsidRPr="0067262A" w:rsidRDefault="00510E2E" w:rsidP="00510E2E">
      <w:pPr>
        <w:ind w:firstLine="709"/>
        <w:jc w:val="both"/>
      </w:pPr>
      <w:r w:rsidRPr="0067262A">
        <w:lastRenderedPageBreak/>
        <w:t>- ведет бюджетный учет либо передает на основании соглашения это полномочие иному муниципальному учреждению (централизованной бухгалтерии);</w:t>
      </w:r>
    </w:p>
    <w:p w:rsidR="00510E2E" w:rsidRPr="0067262A" w:rsidRDefault="00510E2E" w:rsidP="00510E2E">
      <w:pPr>
        <w:ind w:firstLine="709"/>
        <w:jc w:val="both"/>
      </w:pPr>
      <w:r w:rsidRPr="0067262A">
        <w:t>- формирует и представляет бюджетную отчетность получателя бюджетных средств соответствующему главному распорядителю (распорядителю) средств бюджета поселения;</w:t>
      </w:r>
    </w:p>
    <w:p w:rsidR="00510E2E" w:rsidRPr="0067262A" w:rsidRDefault="00510E2E" w:rsidP="00510E2E">
      <w:pPr>
        <w:ind w:firstLine="709"/>
        <w:jc w:val="both"/>
      </w:pPr>
      <w:r w:rsidRPr="0067262A">
        <w:t>- исполняет иные бюджетные полномочия, установленные Бюджетным </w:t>
      </w:r>
      <w:hyperlink r:id="rId21" w:tgtFrame="Logical" w:history="1">
        <w:r w:rsidRPr="0067262A">
          <w:t>кодексом</w:t>
        </w:r>
      </w:hyperlink>
      <w:r w:rsidRPr="0067262A">
        <w:t> Российской Федерации и принятыми в соответствии с ним нормативными правовыми актами, регулирующими бюджетные правоотношения.</w:t>
      </w:r>
    </w:p>
    <w:p w:rsidR="00510E2E" w:rsidRPr="0067262A" w:rsidRDefault="00510E2E" w:rsidP="00510E2E">
      <w:pPr>
        <w:ind w:firstLine="709"/>
        <w:jc w:val="both"/>
      </w:pPr>
      <w:r w:rsidRPr="0067262A">
        <w:t> </w:t>
      </w:r>
    </w:p>
    <w:p w:rsidR="00510E2E" w:rsidRPr="0067262A" w:rsidRDefault="00510E2E" w:rsidP="00510E2E">
      <w:pPr>
        <w:ind w:firstLine="709"/>
        <w:jc w:val="both"/>
      </w:pPr>
      <w:r w:rsidRPr="0067262A">
        <w:rPr>
          <w:b/>
          <w:bCs/>
        </w:rPr>
        <w:t>Статья 21. Составление проекта бюджета поселения</w:t>
      </w:r>
    </w:p>
    <w:p w:rsidR="00510E2E" w:rsidRPr="0067262A" w:rsidRDefault="00510E2E" w:rsidP="00510E2E">
      <w:pPr>
        <w:tabs>
          <w:tab w:val="left" w:pos="709"/>
        </w:tabs>
        <w:autoSpaceDE w:val="0"/>
        <w:autoSpaceDN w:val="0"/>
        <w:adjustRightInd w:val="0"/>
        <w:ind w:firstLine="709"/>
        <w:jc w:val="both"/>
        <w:rPr>
          <w:rFonts w:eastAsia="Calibri"/>
        </w:rPr>
      </w:pPr>
      <w:r w:rsidRPr="0067262A">
        <w:rPr>
          <w:rFonts w:eastAsia="Calibri"/>
        </w:rPr>
        <w:t>1. Составление проекта бюджета поселения исключительная компетенция Администрации Колыванского сельсовета. Непосредственное составление проекта бюджета поселения осуществляет Администрация Колыванского сельсовета.</w:t>
      </w:r>
    </w:p>
    <w:p w:rsidR="00510E2E" w:rsidRPr="0067262A" w:rsidRDefault="00510E2E" w:rsidP="00510E2E">
      <w:pPr>
        <w:tabs>
          <w:tab w:val="left" w:pos="709"/>
        </w:tabs>
        <w:autoSpaceDE w:val="0"/>
        <w:autoSpaceDN w:val="0"/>
        <w:adjustRightInd w:val="0"/>
        <w:ind w:firstLine="709"/>
        <w:jc w:val="both"/>
        <w:rPr>
          <w:rFonts w:eastAsia="Calibri"/>
        </w:rPr>
      </w:pPr>
      <w:r w:rsidRPr="0067262A">
        <w:rPr>
          <w:rFonts w:eastAsia="Calibri"/>
        </w:rPr>
        <w:t>2. Проект бюджета поселения составляется в порядке, установленном Администрацией Колыванского сельсовета, в соответствии с Бюджетным кодексом РФ и принимаемыми с соблюдением его требований муниципальными правовыми актами Колыванского сельского Совета народных  депутатов.</w:t>
      </w:r>
    </w:p>
    <w:p w:rsidR="00510E2E" w:rsidRPr="0067262A" w:rsidRDefault="00510E2E" w:rsidP="00510E2E">
      <w:pPr>
        <w:tabs>
          <w:tab w:val="left" w:pos="709"/>
        </w:tabs>
        <w:autoSpaceDE w:val="0"/>
        <w:autoSpaceDN w:val="0"/>
        <w:adjustRightInd w:val="0"/>
        <w:ind w:firstLine="709"/>
        <w:jc w:val="both"/>
        <w:rPr>
          <w:rFonts w:eastAsia="Calibri"/>
        </w:rPr>
      </w:pPr>
      <w:r w:rsidRPr="0067262A">
        <w:rPr>
          <w:rFonts w:eastAsia="Calibri"/>
        </w:rPr>
        <w:t>3. В случае</w:t>
      </w:r>
      <w:proofErr w:type="gramStart"/>
      <w:r w:rsidRPr="0067262A">
        <w:rPr>
          <w:rFonts w:eastAsia="Calibri"/>
        </w:rPr>
        <w:t>,</w:t>
      </w:r>
      <w:proofErr w:type="gramEnd"/>
      <w:r w:rsidRPr="0067262A">
        <w:rPr>
          <w:rFonts w:eastAsia="Calibri"/>
        </w:rPr>
        <w:t xml:space="preserve"> если проект бюджета поселения составляется и утверждается на очередной финансовый год, Администрация Колыванского сельсовета разрабатывает и утверждает среднесрочный финансовый план муниципального образования, в порядке, установленном Администрацией Колыванского сельсовета, в соответствии с Бюджетным кодексом РФ.</w:t>
      </w:r>
    </w:p>
    <w:p w:rsidR="00510E2E" w:rsidRPr="0067262A" w:rsidRDefault="00510E2E" w:rsidP="00510E2E">
      <w:pPr>
        <w:ind w:firstLine="709"/>
        <w:jc w:val="both"/>
      </w:pPr>
      <w:r w:rsidRPr="0067262A">
        <w:t> </w:t>
      </w:r>
    </w:p>
    <w:p w:rsidR="00510E2E" w:rsidRPr="0067262A" w:rsidRDefault="00510E2E" w:rsidP="00510E2E">
      <w:pPr>
        <w:ind w:firstLine="709"/>
        <w:jc w:val="both"/>
      </w:pPr>
      <w:r w:rsidRPr="0067262A">
        <w:rPr>
          <w:b/>
          <w:bCs/>
        </w:rPr>
        <w:t>Статья 22. Сведения, необходимые для составления проекта бюджета поселения</w:t>
      </w:r>
    </w:p>
    <w:p w:rsidR="00510E2E" w:rsidRPr="0067262A" w:rsidRDefault="00510E2E" w:rsidP="00510E2E">
      <w:pPr>
        <w:ind w:firstLine="709"/>
        <w:jc w:val="both"/>
      </w:pPr>
      <w:r w:rsidRPr="0067262A">
        <w:t xml:space="preserve">1. В целях своевременного и качественного составления </w:t>
      </w:r>
      <w:proofErr w:type="gramStart"/>
      <w:r w:rsidRPr="0067262A">
        <w:t>проекта бюджета поселения Администрации сельсовета</w:t>
      </w:r>
      <w:proofErr w:type="gramEnd"/>
      <w:r w:rsidRPr="0067262A">
        <w:t> имеет право получать необходимые сведения от главных администраторов (администраторов), главных распорядителей (распорядителей) средств бюджета.</w:t>
      </w:r>
    </w:p>
    <w:p w:rsidR="00510E2E" w:rsidRPr="0067262A" w:rsidRDefault="00510E2E" w:rsidP="00510E2E">
      <w:pPr>
        <w:ind w:firstLine="709"/>
        <w:jc w:val="both"/>
      </w:pPr>
      <w:r w:rsidRPr="0067262A">
        <w:t xml:space="preserve">2. Составление проекта бюджета основывается </w:t>
      </w:r>
      <w:proofErr w:type="gramStart"/>
      <w:r w:rsidRPr="0067262A">
        <w:t>на</w:t>
      </w:r>
      <w:proofErr w:type="gramEnd"/>
      <w:r w:rsidRPr="0067262A">
        <w:t>:</w:t>
      </w:r>
    </w:p>
    <w:p w:rsidR="00510E2E" w:rsidRPr="0067262A" w:rsidRDefault="00510E2E" w:rsidP="00510E2E">
      <w:pPr>
        <w:ind w:firstLine="709"/>
        <w:jc w:val="both"/>
      </w:pPr>
      <w:r w:rsidRPr="0067262A">
        <w:t xml:space="preserve">- Бюджетном </w:t>
      </w:r>
      <w:proofErr w:type="gramStart"/>
      <w:r w:rsidRPr="0067262A">
        <w:t>послании</w:t>
      </w:r>
      <w:proofErr w:type="gramEnd"/>
      <w:r w:rsidRPr="0067262A">
        <w:t xml:space="preserve"> Президента Российской Федерации;</w:t>
      </w:r>
    </w:p>
    <w:p w:rsidR="00510E2E" w:rsidRPr="0067262A" w:rsidRDefault="00510E2E" w:rsidP="00510E2E">
      <w:pPr>
        <w:ind w:firstLine="709"/>
        <w:jc w:val="both"/>
      </w:pPr>
      <w:r w:rsidRPr="0067262A">
        <w:t>-</w:t>
      </w:r>
      <w:proofErr w:type="gramStart"/>
      <w:r w:rsidRPr="0067262A">
        <w:t>прогнозе</w:t>
      </w:r>
      <w:proofErr w:type="gramEnd"/>
      <w:r w:rsidRPr="0067262A">
        <w:t> социально-экономического развития муниципального образования;</w:t>
      </w:r>
    </w:p>
    <w:p w:rsidR="00510E2E" w:rsidRPr="0067262A" w:rsidRDefault="00510E2E" w:rsidP="00510E2E">
      <w:pPr>
        <w:ind w:firstLine="709"/>
        <w:jc w:val="both"/>
      </w:pPr>
      <w:r w:rsidRPr="0067262A">
        <w:t xml:space="preserve">- основных </w:t>
      </w:r>
      <w:proofErr w:type="gramStart"/>
      <w:r w:rsidRPr="0067262A">
        <w:t>направлениях</w:t>
      </w:r>
      <w:proofErr w:type="gramEnd"/>
      <w:r w:rsidRPr="0067262A">
        <w:t xml:space="preserve"> бюджетной и налоговой политики.</w:t>
      </w:r>
    </w:p>
    <w:p w:rsidR="00510E2E" w:rsidRPr="0067262A" w:rsidRDefault="00510E2E" w:rsidP="00510E2E">
      <w:pPr>
        <w:autoSpaceDE w:val="0"/>
        <w:autoSpaceDN w:val="0"/>
        <w:adjustRightInd w:val="0"/>
        <w:ind w:firstLine="709"/>
        <w:jc w:val="both"/>
        <w:outlineLvl w:val="2"/>
        <w:rPr>
          <w:b/>
        </w:rPr>
      </w:pPr>
      <w:r w:rsidRPr="0067262A">
        <w:t> </w:t>
      </w:r>
      <w:r w:rsidRPr="0067262A">
        <w:rPr>
          <w:b/>
        </w:rPr>
        <w:t>Статья 23. Муниципальные программы и ведомственные целевые программы</w:t>
      </w:r>
    </w:p>
    <w:p w:rsidR="00510E2E" w:rsidRPr="0067262A" w:rsidRDefault="00510E2E" w:rsidP="00510E2E">
      <w:pPr>
        <w:autoSpaceDE w:val="0"/>
        <w:autoSpaceDN w:val="0"/>
        <w:adjustRightInd w:val="0"/>
        <w:ind w:firstLine="709"/>
        <w:jc w:val="both"/>
        <w:rPr>
          <w:rFonts w:eastAsia="Calibri"/>
        </w:rPr>
      </w:pPr>
      <w:r w:rsidRPr="0067262A">
        <w:rPr>
          <w:rFonts w:eastAsia="Calibri"/>
        </w:rPr>
        <w:t>В бюджете поселения могут предусматриваться бюджетные ассигнования на реализацию муниципальных программ и ведомственных целевых программ, разработка, утверждение и реализация которых осуществляются Администрацией Колыванского сельсовета.</w:t>
      </w:r>
    </w:p>
    <w:p w:rsidR="00510E2E" w:rsidRPr="0067262A" w:rsidRDefault="00510E2E" w:rsidP="00510E2E">
      <w:pPr>
        <w:autoSpaceDE w:val="0"/>
        <w:autoSpaceDN w:val="0"/>
        <w:adjustRightInd w:val="0"/>
        <w:ind w:firstLine="709"/>
        <w:jc w:val="both"/>
      </w:pPr>
    </w:p>
    <w:p w:rsidR="00510E2E" w:rsidRPr="0067262A" w:rsidRDefault="00510E2E" w:rsidP="00510E2E">
      <w:pPr>
        <w:autoSpaceDE w:val="0"/>
        <w:autoSpaceDN w:val="0"/>
        <w:adjustRightInd w:val="0"/>
        <w:ind w:firstLine="709"/>
        <w:jc w:val="both"/>
        <w:outlineLvl w:val="2"/>
        <w:rPr>
          <w:b/>
        </w:rPr>
      </w:pPr>
      <w:r w:rsidRPr="0067262A">
        <w:rPr>
          <w:b/>
        </w:rPr>
        <w:t>Статья 24. Рассмотрение и утверждение бюджета поселения</w:t>
      </w:r>
    </w:p>
    <w:p w:rsidR="00510E2E" w:rsidRPr="0067262A" w:rsidRDefault="00510E2E" w:rsidP="00510E2E">
      <w:pPr>
        <w:autoSpaceDE w:val="0"/>
        <w:autoSpaceDN w:val="0"/>
        <w:adjustRightInd w:val="0"/>
        <w:ind w:firstLine="709"/>
        <w:jc w:val="both"/>
        <w:rPr>
          <w:b/>
        </w:rPr>
      </w:pPr>
    </w:p>
    <w:p w:rsidR="00510E2E" w:rsidRPr="0067262A" w:rsidRDefault="00510E2E" w:rsidP="00510E2E">
      <w:pPr>
        <w:autoSpaceDE w:val="0"/>
        <w:autoSpaceDN w:val="0"/>
        <w:adjustRightInd w:val="0"/>
        <w:ind w:firstLine="709"/>
        <w:jc w:val="both"/>
        <w:rPr>
          <w:rFonts w:eastAsia="Calibri"/>
        </w:rPr>
      </w:pPr>
      <w:r w:rsidRPr="0067262A">
        <w:rPr>
          <w:rFonts w:eastAsia="Calibri"/>
        </w:rPr>
        <w:t xml:space="preserve">1. </w:t>
      </w:r>
      <w:proofErr w:type="gramStart"/>
      <w:r w:rsidRPr="0067262A">
        <w:rPr>
          <w:rFonts w:eastAsia="Calibri"/>
        </w:rPr>
        <w:t>Решение Колыванского сельского Совета  народных депутатов о бюджете поселения должно содержать основные характеристики бюджета поселения, к которым относятся общий объем доходов бюджета поселения, общий объем расходов бюджета поселения, дефицит (</w:t>
      </w:r>
      <w:proofErr w:type="spellStart"/>
      <w:r w:rsidRPr="0067262A">
        <w:rPr>
          <w:rFonts w:eastAsia="Calibri"/>
        </w:rPr>
        <w:t>профицит</w:t>
      </w:r>
      <w:proofErr w:type="spellEnd"/>
      <w:r w:rsidRPr="0067262A">
        <w:rPr>
          <w:rFonts w:eastAsia="Calibri"/>
        </w:rPr>
        <w:t>) бюджета поселения, а также иные показатели, установленные Бюджетным кодексом РФ, законами Алтайского края, решениями Колыванского сельского Совета народных  депутатов (кроме решений о бюджете поселения).</w:t>
      </w:r>
      <w:proofErr w:type="gramEnd"/>
    </w:p>
    <w:p w:rsidR="00510E2E" w:rsidRPr="0067262A" w:rsidRDefault="00510E2E" w:rsidP="00510E2E">
      <w:pPr>
        <w:autoSpaceDE w:val="0"/>
        <w:autoSpaceDN w:val="0"/>
        <w:adjustRightInd w:val="0"/>
        <w:ind w:firstLine="709"/>
        <w:jc w:val="both"/>
        <w:rPr>
          <w:rFonts w:eastAsia="Calibri"/>
        </w:rPr>
      </w:pPr>
      <w:r w:rsidRPr="0067262A">
        <w:rPr>
          <w:rFonts w:eastAsia="Calibri"/>
        </w:rPr>
        <w:t>2. Решением Колыванского сельского Совета  народных депутатов о бюджете поселения устанавливаются:</w:t>
      </w:r>
    </w:p>
    <w:p w:rsidR="00510E2E" w:rsidRPr="0067262A" w:rsidRDefault="00510E2E" w:rsidP="00510E2E">
      <w:pPr>
        <w:autoSpaceDE w:val="0"/>
        <w:autoSpaceDN w:val="0"/>
        <w:adjustRightInd w:val="0"/>
        <w:ind w:firstLine="709"/>
        <w:jc w:val="both"/>
        <w:rPr>
          <w:rFonts w:eastAsia="Calibri"/>
        </w:rPr>
      </w:pPr>
      <w:r w:rsidRPr="0067262A">
        <w:rPr>
          <w:rFonts w:eastAsia="Calibri"/>
        </w:rPr>
        <w:lastRenderedPageBreak/>
        <w:t>- распределение бюджетных ассигнований по разделам и подразделам классификации расходов бюджета поселения;</w:t>
      </w:r>
    </w:p>
    <w:p w:rsidR="00510E2E" w:rsidRPr="0067262A" w:rsidRDefault="00510E2E" w:rsidP="00510E2E">
      <w:pPr>
        <w:autoSpaceDE w:val="0"/>
        <w:autoSpaceDN w:val="0"/>
        <w:adjustRightInd w:val="0"/>
        <w:ind w:firstLine="709"/>
        <w:jc w:val="both"/>
        <w:rPr>
          <w:rFonts w:eastAsia="Calibri"/>
        </w:rPr>
      </w:pPr>
      <w:r w:rsidRPr="0067262A">
        <w:rPr>
          <w:rFonts w:eastAsia="Calibri"/>
        </w:rPr>
        <w:t>- ведомственная структура расходов бюджета поселения на очередной финансовый год;</w:t>
      </w:r>
    </w:p>
    <w:p w:rsidR="00510E2E" w:rsidRPr="0067262A" w:rsidRDefault="00510E2E" w:rsidP="00510E2E">
      <w:pPr>
        <w:autoSpaceDE w:val="0"/>
        <w:autoSpaceDN w:val="0"/>
        <w:adjustRightInd w:val="0"/>
        <w:ind w:firstLine="709"/>
        <w:jc w:val="both"/>
        <w:rPr>
          <w:rFonts w:eastAsia="Calibri"/>
        </w:rPr>
      </w:pPr>
      <w:r w:rsidRPr="0067262A">
        <w:rPr>
          <w:rFonts w:eastAsia="Calibri"/>
        </w:rPr>
        <w:t>- распределение бюджетных ассигнований по разделам, подразделам, целевым статьям, группам (группам и подгруппам) видов расходов бюджета поселения на очередной финансовый год;</w:t>
      </w:r>
    </w:p>
    <w:p w:rsidR="00510E2E" w:rsidRPr="0067262A" w:rsidRDefault="00510E2E" w:rsidP="00510E2E">
      <w:pPr>
        <w:autoSpaceDE w:val="0"/>
        <w:autoSpaceDN w:val="0"/>
        <w:adjustRightInd w:val="0"/>
        <w:ind w:firstLine="709"/>
        <w:jc w:val="both"/>
        <w:rPr>
          <w:rFonts w:eastAsia="Calibri"/>
        </w:rPr>
      </w:pPr>
      <w:r w:rsidRPr="0067262A">
        <w:rPr>
          <w:rFonts w:eastAsia="Calibri"/>
        </w:rPr>
        <w:t>- общий объем бюджетных ассигнований, направляемых на исполнение публичных нормативных обязательств;</w:t>
      </w:r>
    </w:p>
    <w:p w:rsidR="00510E2E" w:rsidRPr="0067262A" w:rsidRDefault="00510E2E" w:rsidP="00510E2E">
      <w:pPr>
        <w:autoSpaceDE w:val="0"/>
        <w:autoSpaceDN w:val="0"/>
        <w:adjustRightInd w:val="0"/>
        <w:ind w:firstLine="709"/>
        <w:jc w:val="both"/>
        <w:rPr>
          <w:rFonts w:eastAsia="Calibri"/>
        </w:rPr>
      </w:pPr>
      <w:r w:rsidRPr="0067262A">
        <w:rPr>
          <w:rFonts w:eastAsia="Calibri"/>
        </w:rPr>
        <w:t>- объем межбюджетных трансфертов, получаемых из других бюджетов и (или) предоставляемых другим бюджетам бюджетной системы Российской Федерации в очередном финансовом году;</w:t>
      </w:r>
    </w:p>
    <w:p w:rsidR="00510E2E" w:rsidRPr="0067262A" w:rsidRDefault="00510E2E" w:rsidP="00510E2E">
      <w:pPr>
        <w:autoSpaceDE w:val="0"/>
        <w:autoSpaceDN w:val="0"/>
        <w:adjustRightInd w:val="0"/>
        <w:ind w:firstLine="709"/>
        <w:jc w:val="both"/>
        <w:rPr>
          <w:rFonts w:eastAsia="Calibri"/>
        </w:rPr>
      </w:pPr>
      <w:r w:rsidRPr="0067262A">
        <w:rPr>
          <w:rFonts w:eastAsia="Calibri"/>
        </w:rPr>
        <w:t>- источники финансирования дефицита бюджета поселения на очередной финансовый год;</w:t>
      </w:r>
    </w:p>
    <w:p w:rsidR="00510E2E" w:rsidRPr="0067262A" w:rsidRDefault="00510E2E" w:rsidP="00510E2E">
      <w:pPr>
        <w:autoSpaceDE w:val="0"/>
        <w:autoSpaceDN w:val="0"/>
        <w:adjustRightInd w:val="0"/>
        <w:ind w:firstLine="709"/>
        <w:jc w:val="both"/>
        <w:rPr>
          <w:rFonts w:eastAsia="Calibri"/>
        </w:rPr>
      </w:pPr>
      <w:r w:rsidRPr="0067262A">
        <w:rPr>
          <w:rFonts w:eastAsia="Calibri"/>
        </w:rPr>
        <w:t xml:space="preserve">- верхний предел муниципального внутреннего долга по состоянию на 1 января года, следующего за очередным финансовым годом, с </w:t>
      </w:r>
      <w:proofErr w:type="gramStart"/>
      <w:r w:rsidRPr="0067262A">
        <w:rPr>
          <w:rFonts w:eastAsia="Calibri"/>
        </w:rPr>
        <w:t>указанием</w:t>
      </w:r>
      <w:proofErr w:type="gramEnd"/>
      <w:r w:rsidRPr="0067262A">
        <w:rPr>
          <w:rFonts w:eastAsia="Calibri"/>
        </w:rPr>
        <w:t xml:space="preserve"> в том числе верхнего предела долга по муниципальным гарантиям;</w:t>
      </w:r>
    </w:p>
    <w:p w:rsidR="00510E2E" w:rsidRPr="0067262A" w:rsidRDefault="00510E2E" w:rsidP="00510E2E">
      <w:pPr>
        <w:autoSpaceDE w:val="0"/>
        <w:autoSpaceDN w:val="0"/>
        <w:adjustRightInd w:val="0"/>
        <w:ind w:firstLine="709"/>
        <w:jc w:val="both"/>
        <w:rPr>
          <w:rFonts w:eastAsia="Calibri"/>
        </w:rPr>
      </w:pPr>
      <w:r w:rsidRPr="0067262A">
        <w:rPr>
          <w:rFonts w:eastAsia="Calibri"/>
        </w:rPr>
        <w:t>- иные показатели бюджета поселения, установленные Бюджетным кодексом РФ, законом Алтайского края, решением Колыванского сельского Совета народных  депутатов.</w:t>
      </w:r>
    </w:p>
    <w:p w:rsidR="00510E2E" w:rsidRPr="0067262A" w:rsidRDefault="00510E2E" w:rsidP="00510E2E">
      <w:pPr>
        <w:ind w:firstLine="709"/>
        <w:jc w:val="both"/>
        <w:rPr>
          <w:b/>
          <w:bCs/>
        </w:rPr>
      </w:pPr>
    </w:p>
    <w:p w:rsidR="00510E2E" w:rsidRPr="0067262A" w:rsidRDefault="00510E2E" w:rsidP="00510E2E">
      <w:pPr>
        <w:ind w:firstLine="709"/>
        <w:jc w:val="both"/>
      </w:pPr>
      <w:r w:rsidRPr="0067262A">
        <w:rPr>
          <w:b/>
          <w:bCs/>
        </w:rPr>
        <w:t>Статья 25. Документы и материалы, представляемые одновременно с проектом бюджета поселения</w:t>
      </w:r>
    </w:p>
    <w:p w:rsidR="00510E2E" w:rsidRPr="0067262A" w:rsidRDefault="00510E2E" w:rsidP="00510E2E">
      <w:pPr>
        <w:ind w:firstLine="709"/>
        <w:jc w:val="both"/>
      </w:pPr>
      <w:r w:rsidRPr="0067262A">
        <w:t>Одновременно с проектом решения о бюджете поселения в Колыванский  сельский Совет  народных депутатов представляются:</w:t>
      </w:r>
    </w:p>
    <w:p w:rsidR="00510E2E" w:rsidRPr="0067262A" w:rsidRDefault="00510E2E" w:rsidP="00510E2E">
      <w:pPr>
        <w:ind w:firstLine="709"/>
        <w:jc w:val="both"/>
      </w:pPr>
      <w:r w:rsidRPr="0067262A">
        <w:t>- основные направления бюджетной и налоговой политики;</w:t>
      </w:r>
    </w:p>
    <w:p w:rsidR="00510E2E" w:rsidRPr="0067262A" w:rsidRDefault="00510E2E" w:rsidP="00510E2E">
      <w:pPr>
        <w:ind w:firstLine="709"/>
        <w:jc w:val="both"/>
      </w:pPr>
      <w:r w:rsidRPr="0067262A">
        <w:t>- предварительные итоги социально-экономического развития муниципального образования за истекший период текущего финансового года и ожидаемые итоги социально-экономического развития муниципального образования за текущий финансовый год;</w:t>
      </w:r>
    </w:p>
    <w:p w:rsidR="00510E2E" w:rsidRPr="0067262A" w:rsidRDefault="00510E2E" w:rsidP="00510E2E">
      <w:pPr>
        <w:ind w:firstLine="709"/>
        <w:jc w:val="both"/>
      </w:pPr>
      <w:r w:rsidRPr="0067262A">
        <w:t>- прогноз социально-экономического развития муниципального образования;</w:t>
      </w:r>
    </w:p>
    <w:p w:rsidR="00510E2E" w:rsidRPr="0067262A" w:rsidRDefault="00510E2E" w:rsidP="00510E2E">
      <w:pPr>
        <w:ind w:firstLine="709"/>
        <w:jc w:val="both"/>
      </w:pPr>
      <w:r w:rsidRPr="0067262A">
        <w:t>- пояснительная записка, содержащая, в том числе, информацию о доходах и расходах районного бюджета;</w:t>
      </w:r>
    </w:p>
    <w:p w:rsidR="00510E2E" w:rsidRPr="0067262A" w:rsidRDefault="00510E2E" w:rsidP="00510E2E">
      <w:pPr>
        <w:ind w:firstLine="709"/>
        <w:jc w:val="both"/>
      </w:pPr>
      <w:r w:rsidRPr="0067262A">
        <w:t>- методики (проекты методик) и расчеты распределения межбюджетных трансфертов;</w:t>
      </w:r>
    </w:p>
    <w:p w:rsidR="00510E2E" w:rsidRPr="0067262A" w:rsidRDefault="00510E2E" w:rsidP="00510E2E">
      <w:pPr>
        <w:ind w:firstLine="709"/>
        <w:jc w:val="both"/>
      </w:pPr>
      <w:r w:rsidRPr="0067262A">
        <w:t>- </w:t>
      </w:r>
      <w:r w:rsidRPr="0067262A">
        <w:rPr>
          <w:color w:val="000000"/>
        </w:rPr>
        <w:t>верхний предел муниципального внутреннего долга и (или) верхний предел муниципального внешнего долга по состоянию на 1 января года, следующего за очередным финансовым годом и каждым годом планового периода (очередным финансовым годом);</w:t>
      </w:r>
    </w:p>
    <w:p w:rsidR="00510E2E" w:rsidRPr="0067262A" w:rsidRDefault="00510E2E" w:rsidP="00510E2E">
      <w:pPr>
        <w:ind w:firstLine="709"/>
        <w:jc w:val="both"/>
      </w:pPr>
      <w:r w:rsidRPr="0067262A">
        <w:t>- оценка ожидаемого исполнения бюджета поселения на текущий финансовый год;</w:t>
      </w:r>
    </w:p>
    <w:p w:rsidR="00510E2E" w:rsidRPr="0067262A" w:rsidRDefault="00510E2E" w:rsidP="00510E2E">
      <w:pPr>
        <w:ind w:firstLine="709"/>
        <w:jc w:val="both"/>
      </w:pPr>
      <w:r w:rsidRPr="0067262A">
        <w:t>- проект среднесрочного финансового плана;</w:t>
      </w:r>
    </w:p>
    <w:p w:rsidR="00510E2E" w:rsidRPr="0067262A" w:rsidRDefault="00510E2E" w:rsidP="00510E2E">
      <w:pPr>
        <w:ind w:firstLine="709"/>
        <w:jc w:val="both"/>
      </w:pPr>
      <w:r w:rsidRPr="0067262A">
        <w:t>- пояснительная записка к проекту среднесрочного финансового плана;</w:t>
      </w:r>
    </w:p>
    <w:p w:rsidR="00510E2E" w:rsidRPr="0067262A" w:rsidRDefault="00510E2E" w:rsidP="00510E2E">
      <w:pPr>
        <w:ind w:firstLine="709"/>
        <w:jc w:val="both"/>
      </w:pPr>
      <w:r w:rsidRPr="0067262A">
        <w:t>- перечень публичных нормативных обязательств;</w:t>
      </w:r>
    </w:p>
    <w:p w:rsidR="00510E2E" w:rsidRPr="0067262A" w:rsidRDefault="00510E2E" w:rsidP="00510E2E">
      <w:pPr>
        <w:ind w:firstLine="709"/>
        <w:jc w:val="both"/>
      </w:pPr>
      <w:r w:rsidRPr="0067262A">
        <w:t xml:space="preserve">-реестры </w:t>
      </w:r>
      <w:proofErr w:type="gramStart"/>
      <w:r w:rsidRPr="0067262A">
        <w:t>источников доходов бюджетов бюджетной системы Российской Федерации</w:t>
      </w:r>
      <w:proofErr w:type="gramEnd"/>
    </w:p>
    <w:p w:rsidR="00510E2E" w:rsidRPr="0067262A" w:rsidRDefault="00510E2E" w:rsidP="00510E2E">
      <w:pPr>
        <w:ind w:firstLine="709"/>
        <w:jc w:val="both"/>
      </w:pPr>
      <w:r w:rsidRPr="0067262A">
        <w:t>- иные документы и материалы, предусмотренные законодательством Российской Федерации, Алтайского края, решениями Колыванского сельского Совета  народных депутатов.</w:t>
      </w:r>
    </w:p>
    <w:p w:rsidR="00510E2E" w:rsidRPr="0067262A" w:rsidRDefault="00510E2E" w:rsidP="00510E2E">
      <w:pPr>
        <w:autoSpaceDE w:val="0"/>
        <w:autoSpaceDN w:val="0"/>
        <w:adjustRightInd w:val="0"/>
        <w:ind w:firstLine="709"/>
        <w:jc w:val="both"/>
        <w:outlineLvl w:val="2"/>
      </w:pPr>
      <w:r w:rsidRPr="0067262A">
        <w:t> </w:t>
      </w:r>
      <w:r w:rsidRPr="0067262A">
        <w:rPr>
          <w:b/>
        </w:rPr>
        <w:t xml:space="preserve">Статья 26. Внесение проекта решения о бюджете на рассмотрение Колыванского сельского Совета  народных депутатов </w:t>
      </w:r>
    </w:p>
    <w:p w:rsidR="00510E2E" w:rsidRPr="0067262A" w:rsidRDefault="00510E2E" w:rsidP="00510E2E">
      <w:pPr>
        <w:autoSpaceDE w:val="0"/>
        <w:autoSpaceDN w:val="0"/>
        <w:adjustRightInd w:val="0"/>
        <w:ind w:firstLine="709"/>
        <w:jc w:val="both"/>
      </w:pPr>
    </w:p>
    <w:p w:rsidR="00510E2E" w:rsidRPr="0067262A" w:rsidRDefault="00510E2E" w:rsidP="00510E2E">
      <w:pPr>
        <w:autoSpaceDE w:val="0"/>
        <w:autoSpaceDN w:val="0"/>
        <w:adjustRightInd w:val="0"/>
        <w:ind w:firstLine="709"/>
        <w:jc w:val="both"/>
        <w:rPr>
          <w:rFonts w:eastAsia="Calibri"/>
        </w:rPr>
      </w:pPr>
      <w:r w:rsidRPr="0067262A">
        <w:rPr>
          <w:rFonts w:eastAsia="Calibri"/>
        </w:rPr>
        <w:lastRenderedPageBreak/>
        <w:t>1. Администрация Колыванского сельсовета вносит на рассмотрение Колыванского сельского Совета народных  депутатов проект решения о бюджете поселения не позднее 15 ноября текущего года.</w:t>
      </w:r>
    </w:p>
    <w:p w:rsidR="00510E2E" w:rsidRPr="0067262A" w:rsidRDefault="00510E2E" w:rsidP="00510E2E">
      <w:pPr>
        <w:autoSpaceDE w:val="0"/>
        <w:autoSpaceDN w:val="0"/>
        <w:adjustRightInd w:val="0"/>
        <w:ind w:firstLine="709"/>
        <w:jc w:val="both"/>
        <w:rPr>
          <w:rFonts w:eastAsia="Calibri"/>
        </w:rPr>
      </w:pPr>
    </w:p>
    <w:p w:rsidR="00510E2E" w:rsidRPr="0067262A" w:rsidRDefault="00510E2E" w:rsidP="00510E2E">
      <w:pPr>
        <w:pStyle w:val="ConsPlusNormal"/>
        <w:widowControl/>
        <w:spacing w:line="22" w:lineRule="atLeast"/>
        <w:ind w:firstLine="709"/>
        <w:jc w:val="both"/>
      </w:pPr>
      <w:r w:rsidRPr="0067262A">
        <w:t>2. Глава сельсовета в срок, указанный в части 1 настоящей статьи, направляет проект решения о бюджете поселения на очередной финансовый год с документами и материалами, указанными в статьях 24 и 25 настоящего Положения, в контрольно-счетную комиссию Курьинского района Алтайского края для подготовки заключения.</w:t>
      </w:r>
    </w:p>
    <w:p w:rsidR="00510E2E" w:rsidRPr="0067262A" w:rsidRDefault="00510E2E" w:rsidP="00510E2E">
      <w:pPr>
        <w:autoSpaceDE w:val="0"/>
        <w:autoSpaceDN w:val="0"/>
        <w:adjustRightInd w:val="0"/>
        <w:ind w:firstLine="709"/>
        <w:jc w:val="both"/>
      </w:pPr>
    </w:p>
    <w:p w:rsidR="00510E2E" w:rsidRPr="0067262A" w:rsidRDefault="00510E2E" w:rsidP="00510E2E">
      <w:pPr>
        <w:autoSpaceDE w:val="0"/>
        <w:autoSpaceDN w:val="0"/>
        <w:adjustRightInd w:val="0"/>
        <w:ind w:firstLine="709"/>
        <w:jc w:val="both"/>
        <w:outlineLvl w:val="2"/>
        <w:rPr>
          <w:b/>
        </w:rPr>
      </w:pPr>
      <w:r w:rsidRPr="0067262A">
        <w:rPr>
          <w:b/>
        </w:rPr>
        <w:t>Статья 27. Порядок рассмотрения проекта решения о бюджете поселения и его утверждения</w:t>
      </w:r>
    </w:p>
    <w:p w:rsidR="00510E2E" w:rsidRPr="0067262A" w:rsidRDefault="00510E2E" w:rsidP="00510E2E">
      <w:pPr>
        <w:autoSpaceDE w:val="0"/>
        <w:autoSpaceDN w:val="0"/>
        <w:adjustRightInd w:val="0"/>
        <w:ind w:firstLine="709"/>
        <w:jc w:val="both"/>
      </w:pPr>
    </w:p>
    <w:p w:rsidR="00510E2E" w:rsidRPr="0067262A" w:rsidRDefault="00510E2E" w:rsidP="00510E2E">
      <w:pPr>
        <w:widowControl w:val="0"/>
        <w:tabs>
          <w:tab w:val="left" w:pos="1022"/>
        </w:tabs>
        <w:jc w:val="both"/>
      </w:pPr>
      <w:r w:rsidRPr="0067262A">
        <w:rPr>
          <w:color w:val="000000"/>
          <w:lang w:bidi="ru-RU"/>
        </w:rPr>
        <w:tab/>
        <w:t>1.Колыванский  сельский Совет  народных депутатов рассматривает проект решения о бюджете поселения на очередной финансовый год в одном чтении.</w:t>
      </w:r>
    </w:p>
    <w:p w:rsidR="00510E2E" w:rsidRPr="0067262A" w:rsidRDefault="00510E2E" w:rsidP="00510E2E">
      <w:pPr>
        <w:widowControl w:val="0"/>
        <w:tabs>
          <w:tab w:val="left" w:pos="1022"/>
        </w:tabs>
        <w:jc w:val="both"/>
      </w:pPr>
      <w:r w:rsidRPr="0067262A">
        <w:rPr>
          <w:color w:val="000000"/>
          <w:lang w:bidi="ru-RU"/>
        </w:rPr>
        <w:tab/>
        <w:t>2. Контрольно-счётный орган муниципального образования проводит экспертизу проекта решения о бюджете поселения на очередной финансовый год течение месяца после его получения, результаты которой представляются в Колыванский сельский Совет народных  депутатов и Администрацию Колыванского сельсовета в виде заключения.</w:t>
      </w:r>
    </w:p>
    <w:p w:rsidR="00510E2E" w:rsidRPr="0067262A" w:rsidRDefault="00510E2E" w:rsidP="00510E2E">
      <w:pPr>
        <w:widowControl w:val="0"/>
        <w:tabs>
          <w:tab w:val="left" w:pos="1011"/>
        </w:tabs>
        <w:jc w:val="both"/>
      </w:pPr>
      <w:r w:rsidRPr="0067262A">
        <w:rPr>
          <w:color w:val="000000"/>
          <w:lang w:bidi="ru-RU"/>
        </w:rPr>
        <w:tab/>
        <w:t xml:space="preserve">3.До принятия проекта решения о бюджете поселения на очередной финансовый год Администрация Колыванского сельсовета вправе вносить в него изменения, в том числе по результатам обсуждения в </w:t>
      </w:r>
      <w:proofErr w:type="spellStart"/>
      <w:r w:rsidRPr="0067262A">
        <w:rPr>
          <w:color w:val="000000"/>
          <w:lang w:bidi="ru-RU"/>
        </w:rPr>
        <w:t>Колыванском</w:t>
      </w:r>
      <w:proofErr w:type="spellEnd"/>
      <w:r w:rsidRPr="0067262A">
        <w:rPr>
          <w:color w:val="000000"/>
          <w:lang w:bidi="ru-RU"/>
        </w:rPr>
        <w:t xml:space="preserve">  сельском Совете  народных  депутатов и в соответствии с заключением контрольно-счётного органа муниципального образования.</w:t>
      </w:r>
    </w:p>
    <w:p w:rsidR="00510E2E" w:rsidRPr="0067262A" w:rsidRDefault="00510E2E" w:rsidP="00510E2E">
      <w:pPr>
        <w:autoSpaceDE w:val="0"/>
        <w:autoSpaceDN w:val="0"/>
        <w:adjustRightInd w:val="0"/>
        <w:ind w:firstLine="709"/>
        <w:jc w:val="both"/>
        <w:rPr>
          <w:b/>
        </w:rPr>
      </w:pPr>
    </w:p>
    <w:p w:rsidR="00510E2E" w:rsidRPr="0067262A" w:rsidRDefault="00510E2E" w:rsidP="00510E2E">
      <w:pPr>
        <w:ind w:firstLine="709"/>
        <w:jc w:val="both"/>
      </w:pPr>
      <w:r w:rsidRPr="0067262A">
        <w:rPr>
          <w:b/>
          <w:bCs/>
        </w:rPr>
        <w:t>Статья 28. Публичные слушания по проекту решения о бюджете поселения</w:t>
      </w:r>
    </w:p>
    <w:p w:rsidR="00510E2E" w:rsidRPr="0067262A" w:rsidRDefault="00510E2E" w:rsidP="00510E2E">
      <w:pPr>
        <w:ind w:firstLine="709"/>
        <w:jc w:val="both"/>
      </w:pPr>
      <w:r w:rsidRPr="0067262A">
        <w:t>1. По проекту бюджета поселения на очередной финансовый год проводятся публичные слушания.</w:t>
      </w:r>
    </w:p>
    <w:p w:rsidR="00510E2E" w:rsidRPr="0067262A" w:rsidRDefault="00510E2E" w:rsidP="00510E2E">
      <w:pPr>
        <w:ind w:firstLine="709"/>
        <w:jc w:val="both"/>
      </w:pPr>
      <w:r w:rsidRPr="0067262A">
        <w:t>Порядок организации и проведения публичных слушаний определяется положением, утвержденным решением Колыванского сельского Совета народных  депутатов. </w:t>
      </w:r>
    </w:p>
    <w:p w:rsidR="00510E2E" w:rsidRPr="0067262A" w:rsidRDefault="00510E2E" w:rsidP="00510E2E">
      <w:pPr>
        <w:pStyle w:val="ConsPlusNormal"/>
        <w:widowControl/>
        <w:spacing w:line="22" w:lineRule="atLeast"/>
        <w:ind w:firstLine="709"/>
        <w:jc w:val="both"/>
        <w:rPr>
          <w:b/>
        </w:rPr>
      </w:pPr>
      <w:r w:rsidRPr="0067262A">
        <w:rPr>
          <w:b/>
          <w:bCs/>
        </w:rPr>
        <w:t xml:space="preserve">Статья 29. </w:t>
      </w:r>
      <w:r w:rsidRPr="0067262A">
        <w:rPr>
          <w:b/>
        </w:rPr>
        <w:t xml:space="preserve">Внесение изменений в решение </w:t>
      </w:r>
      <w:proofErr w:type="gramStart"/>
      <w:r w:rsidRPr="0067262A">
        <w:rPr>
          <w:b/>
        </w:rPr>
        <w:t>о</w:t>
      </w:r>
      <w:proofErr w:type="gramEnd"/>
      <w:r w:rsidRPr="0067262A">
        <w:rPr>
          <w:b/>
        </w:rPr>
        <w:t xml:space="preserve"> </w:t>
      </w:r>
      <w:proofErr w:type="gramStart"/>
      <w:r w:rsidRPr="0067262A">
        <w:rPr>
          <w:b/>
        </w:rPr>
        <w:t>бюджета</w:t>
      </w:r>
      <w:proofErr w:type="gramEnd"/>
      <w:r w:rsidRPr="0067262A">
        <w:rPr>
          <w:b/>
        </w:rPr>
        <w:t xml:space="preserve"> поселения в текущем финансовом году</w:t>
      </w:r>
    </w:p>
    <w:p w:rsidR="00510E2E" w:rsidRPr="0067262A" w:rsidRDefault="00510E2E" w:rsidP="00510E2E">
      <w:pPr>
        <w:pStyle w:val="ConsPlusNormal"/>
        <w:widowControl/>
        <w:spacing w:line="22" w:lineRule="atLeast"/>
        <w:ind w:firstLine="709"/>
        <w:jc w:val="both"/>
      </w:pPr>
    </w:p>
    <w:p w:rsidR="00510E2E" w:rsidRPr="0067262A" w:rsidRDefault="00510E2E" w:rsidP="00510E2E">
      <w:pPr>
        <w:pStyle w:val="ConsPlusNormal"/>
        <w:widowControl/>
        <w:spacing w:line="22" w:lineRule="atLeast"/>
        <w:ind w:firstLine="709"/>
        <w:jc w:val="both"/>
      </w:pPr>
      <w:r w:rsidRPr="0067262A">
        <w:t xml:space="preserve">1. Администрация Колыванского сельсовета разрабатывает проект решения </w:t>
      </w:r>
      <w:proofErr w:type="gramStart"/>
      <w:r w:rsidRPr="0067262A">
        <w:t>о внесении изменений в решение о бюджете поселения на текущий финансовый год по вопросам</w:t>
      </w:r>
      <w:proofErr w:type="gramEnd"/>
      <w:r w:rsidRPr="0067262A">
        <w:t>, являющимся предметом правового регулирования решения о бюджете поселения со следующими документами и материалами:</w:t>
      </w:r>
    </w:p>
    <w:p w:rsidR="00510E2E" w:rsidRPr="0067262A" w:rsidRDefault="00510E2E" w:rsidP="00510E2E">
      <w:pPr>
        <w:pStyle w:val="ConsPlusNormal"/>
        <w:spacing w:line="22" w:lineRule="atLeast"/>
        <w:ind w:firstLine="540"/>
        <w:jc w:val="both"/>
      </w:pPr>
      <w:r w:rsidRPr="0067262A">
        <w:t>1) отчетом об исполнении бюджета поселения за период текущего финансового года, предшествующий месяцу, в течение которого вносится указанный проект решения;</w:t>
      </w:r>
    </w:p>
    <w:p w:rsidR="00510E2E" w:rsidRPr="0067262A" w:rsidRDefault="00510E2E" w:rsidP="00510E2E">
      <w:pPr>
        <w:pStyle w:val="ConsPlusNormal"/>
        <w:spacing w:line="22" w:lineRule="atLeast"/>
        <w:ind w:firstLine="540"/>
        <w:jc w:val="both"/>
      </w:pPr>
      <w:r w:rsidRPr="0067262A">
        <w:t>2) пояснительной запиской с обоснованием предлагаемых изменений в решение о бюджете поселения на текущий финансовый год.</w:t>
      </w:r>
    </w:p>
    <w:p w:rsidR="00510E2E" w:rsidRPr="0067262A" w:rsidRDefault="00510E2E" w:rsidP="00510E2E">
      <w:pPr>
        <w:spacing w:line="22" w:lineRule="atLeast"/>
        <w:ind w:firstLine="539"/>
        <w:jc w:val="both"/>
      </w:pPr>
      <w:r w:rsidRPr="0067262A">
        <w:t xml:space="preserve">2. </w:t>
      </w:r>
      <w:proofErr w:type="gramStart"/>
      <w:r w:rsidRPr="0067262A">
        <w:t>Доходы, фактически полученные при исполнении бюджета поселения сверх утвержденных решением о бюджете поселения, могут направляться без внесения изменений в решение о бюджете поселения на текущий финансовый год на замещение муниципальных заимствований, погашение муниципального долга, а также на исполнение публичных нормативных обязательств в случае недостаточности предусмотренных на их исполнение бюджетных ассигнований в размере, предусмотренном Бюджетным кодексом Российской Федерации.</w:t>
      </w:r>
      <w:proofErr w:type="gramEnd"/>
    </w:p>
    <w:p w:rsidR="00510E2E" w:rsidRPr="0067262A" w:rsidRDefault="00510E2E" w:rsidP="00510E2E">
      <w:pPr>
        <w:spacing w:line="22" w:lineRule="atLeast"/>
        <w:ind w:firstLine="539"/>
        <w:jc w:val="both"/>
      </w:pPr>
      <w:r w:rsidRPr="0067262A">
        <w:t xml:space="preserve">3. Колыванский  сельский Совет народных  депутатов рассматривает проект решения </w:t>
      </w:r>
      <w:proofErr w:type="gramStart"/>
      <w:r w:rsidRPr="0067262A">
        <w:t>о внесении изменений в решение о бюджете поселения во внеочередном порядке в течение</w:t>
      </w:r>
      <w:proofErr w:type="gramEnd"/>
      <w:r w:rsidRPr="0067262A">
        <w:t xml:space="preserve"> 15 дней со дня его внесения в Колыванский  сельский Совет народных  депутатов.</w:t>
      </w:r>
    </w:p>
    <w:p w:rsidR="00510E2E" w:rsidRPr="0067262A" w:rsidRDefault="00510E2E" w:rsidP="00510E2E">
      <w:pPr>
        <w:ind w:firstLine="709"/>
        <w:jc w:val="both"/>
        <w:rPr>
          <w:b/>
        </w:rPr>
      </w:pPr>
      <w:r w:rsidRPr="0067262A">
        <w:rPr>
          <w:b/>
          <w:bCs/>
        </w:rPr>
        <w:lastRenderedPageBreak/>
        <w:t> </w:t>
      </w:r>
      <w:r w:rsidRPr="0067262A">
        <w:rPr>
          <w:b/>
        </w:rPr>
        <w:t>Статья 30. Основы исполнения бюджета поселения</w:t>
      </w:r>
    </w:p>
    <w:p w:rsidR="00510E2E" w:rsidRPr="0067262A" w:rsidRDefault="00510E2E" w:rsidP="00510E2E">
      <w:pPr>
        <w:autoSpaceDE w:val="0"/>
        <w:autoSpaceDN w:val="0"/>
        <w:adjustRightInd w:val="0"/>
        <w:ind w:firstLine="709"/>
        <w:jc w:val="both"/>
        <w:rPr>
          <w:rFonts w:eastAsia="Calibri"/>
          <w:color w:val="000000" w:themeColor="text1"/>
        </w:rPr>
      </w:pPr>
      <w:r w:rsidRPr="0067262A">
        <w:rPr>
          <w:rFonts w:eastAsia="Calibri"/>
          <w:color w:val="000000" w:themeColor="text1"/>
        </w:rPr>
        <w:t>Исполнение бюджета поселения обеспечивается Администрацией Колыванского сельсовета.</w:t>
      </w:r>
    </w:p>
    <w:p w:rsidR="00510E2E" w:rsidRPr="0067262A" w:rsidRDefault="00510E2E" w:rsidP="00510E2E">
      <w:pPr>
        <w:autoSpaceDE w:val="0"/>
        <w:autoSpaceDN w:val="0"/>
        <w:adjustRightInd w:val="0"/>
        <w:ind w:firstLine="709"/>
        <w:jc w:val="both"/>
        <w:rPr>
          <w:rFonts w:eastAsia="Calibri"/>
          <w:color w:val="000000" w:themeColor="text1"/>
        </w:rPr>
      </w:pPr>
      <w:r w:rsidRPr="0067262A">
        <w:rPr>
          <w:rFonts w:eastAsia="Calibri"/>
          <w:color w:val="000000" w:themeColor="text1"/>
        </w:rPr>
        <w:t>Организация исполнения бюджета возлагается на финансовый орган Администрации Колыванского сельсовета. Исполнение бюджета организуется на основе сводной бюджетной росписи и кассового плана.</w:t>
      </w:r>
    </w:p>
    <w:p w:rsidR="00510E2E" w:rsidRPr="0067262A" w:rsidRDefault="00510E2E" w:rsidP="00510E2E">
      <w:pPr>
        <w:autoSpaceDE w:val="0"/>
        <w:autoSpaceDN w:val="0"/>
        <w:adjustRightInd w:val="0"/>
        <w:ind w:firstLine="709"/>
        <w:jc w:val="both"/>
        <w:rPr>
          <w:rFonts w:eastAsia="Calibri"/>
          <w:color w:val="000000" w:themeColor="text1"/>
        </w:rPr>
      </w:pPr>
      <w:r w:rsidRPr="0067262A">
        <w:rPr>
          <w:rFonts w:eastAsia="Calibri"/>
          <w:color w:val="000000" w:themeColor="text1"/>
        </w:rPr>
        <w:t xml:space="preserve">Бюджет исполняется на основе </w:t>
      </w:r>
      <w:hyperlink r:id="rId22" w:history="1">
        <w:r w:rsidRPr="0067262A">
          <w:rPr>
            <w:rFonts w:eastAsia="Calibri"/>
            <w:color w:val="000000" w:themeColor="text1"/>
          </w:rPr>
          <w:t>единства кассы</w:t>
        </w:r>
      </w:hyperlink>
      <w:r w:rsidRPr="0067262A">
        <w:rPr>
          <w:rFonts w:eastAsia="Calibri"/>
          <w:color w:val="000000" w:themeColor="text1"/>
        </w:rPr>
        <w:t xml:space="preserve"> и </w:t>
      </w:r>
      <w:hyperlink r:id="rId23" w:history="1">
        <w:r w:rsidRPr="0067262A">
          <w:rPr>
            <w:rFonts w:eastAsia="Calibri"/>
            <w:color w:val="000000" w:themeColor="text1"/>
          </w:rPr>
          <w:t>подведомственности расходов</w:t>
        </w:r>
      </w:hyperlink>
      <w:r w:rsidRPr="0067262A">
        <w:rPr>
          <w:rFonts w:eastAsia="Calibri"/>
          <w:color w:val="000000" w:themeColor="text1"/>
        </w:rPr>
        <w:t>.</w:t>
      </w:r>
    </w:p>
    <w:p w:rsidR="00510E2E" w:rsidRPr="0067262A" w:rsidRDefault="00510E2E" w:rsidP="00510E2E">
      <w:pPr>
        <w:autoSpaceDE w:val="0"/>
        <w:autoSpaceDN w:val="0"/>
        <w:adjustRightInd w:val="0"/>
        <w:ind w:firstLine="709"/>
        <w:jc w:val="both"/>
        <w:rPr>
          <w:rFonts w:eastAsia="Calibri"/>
          <w:color w:val="000000" w:themeColor="text1"/>
        </w:rPr>
      </w:pPr>
      <w:r w:rsidRPr="0067262A">
        <w:rPr>
          <w:rFonts w:eastAsia="Calibri"/>
          <w:color w:val="000000" w:themeColor="text1"/>
        </w:rPr>
        <w:t>Казначейское обслуживание исполнения бюджета поселения осуществляется Федеральным казначейством.</w:t>
      </w:r>
    </w:p>
    <w:p w:rsidR="00510E2E" w:rsidRPr="0067262A" w:rsidRDefault="00510E2E" w:rsidP="00510E2E">
      <w:pPr>
        <w:autoSpaceDE w:val="0"/>
        <w:autoSpaceDN w:val="0"/>
        <w:adjustRightInd w:val="0"/>
        <w:ind w:firstLine="709"/>
        <w:jc w:val="both"/>
        <w:rPr>
          <w:rFonts w:eastAsia="Calibri"/>
          <w:color w:val="000000" w:themeColor="text1"/>
        </w:rPr>
      </w:pPr>
      <w:r w:rsidRPr="0067262A">
        <w:rPr>
          <w:rFonts w:eastAsia="Calibri"/>
          <w:color w:val="000000" w:themeColor="text1"/>
        </w:rPr>
        <w:t>Для казначейского обслуживания исполнения бюджета поселения в Федеральном казначействе открывается единый счет бюджета поселения, через который осуществляются все операции по исполнению бюджета поселения.</w:t>
      </w:r>
    </w:p>
    <w:p w:rsidR="00510E2E" w:rsidRPr="0067262A" w:rsidRDefault="00510E2E" w:rsidP="00510E2E">
      <w:pPr>
        <w:autoSpaceDE w:val="0"/>
        <w:autoSpaceDN w:val="0"/>
        <w:adjustRightInd w:val="0"/>
        <w:jc w:val="both"/>
      </w:pPr>
    </w:p>
    <w:p w:rsidR="00510E2E" w:rsidRPr="0067262A" w:rsidRDefault="00510E2E" w:rsidP="00510E2E">
      <w:pPr>
        <w:ind w:firstLine="709"/>
        <w:jc w:val="both"/>
      </w:pPr>
      <w:r w:rsidRPr="0067262A">
        <w:rPr>
          <w:b/>
          <w:bCs/>
        </w:rPr>
        <w:t>Статья 31. Отчетность об исполнении бюджета поселения</w:t>
      </w:r>
    </w:p>
    <w:p w:rsidR="00510E2E" w:rsidRPr="0067262A" w:rsidRDefault="00510E2E" w:rsidP="00510E2E">
      <w:pPr>
        <w:pStyle w:val="a5"/>
        <w:spacing w:before="0" w:beforeAutospacing="0" w:after="0" w:afterAutospacing="0"/>
        <w:ind w:firstLine="709"/>
        <w:jc w:val="both"/>
        <w:rPr>
          <w:color w:val="000000"/>
        </w:rPr>
      </w:pPr>
      <w:r w:rsidRPr="0067262A">
        <w:rPr>
          <w:color w:val="000000"/>
        </w:rPr>
        <w:t>1. Отчет об исполнении бюджета поселения за первый квартал, полугодие и девять месяцев текущего финансового года (далее – отчет об исполнении бюджета) утверждается Администрацией сельсовета, направляется в К</w:t>
      </w:r>
      <w:bookmarkStart w:id="4" w:name="_GoBack"/>
      <w:bookmarkEnd w:id="4"/>
      <w:r w:rsidRPr="0067262A">
        <w:rPr>
          <w:color w:val="000000"/>
        </w:rPr>
        <w:t>олыванский сельский Совет  народных депутатов и контрольно-счетный орган муниципального образования.</w:t>
      </w:r>
    </w:p>
    <w:p w:rsidR="00510E2E" w:rsidRPr="0067262A" w:rsidRDefault="00510E2E" w:rsidP="00510E2E">
      <w:pPr>
        <w:pStyle w:val="a5"/>
        <w:spacing w:before="0" w:beforeAutospacing="0" w:after="0" w:afterAutospacing="0"/>
        <w:ind w:firstLine="709"/>
        <w:jc w:val="both"/>
        <w:rPr>
          <w:color w:val="000000"/>
        </w:rPr>
      </w:pPr>
      <w:r w:rsidRPr="0067262A">
        <w:rPr>
          <w:color w:val="000000"/>
        </w:rPr>
        <w:t>2. Отчет об исполнении бюджета должен содержать информацию об исполнении бюджета поселения по доходам, расходам и источникам финансирования дефицита бюджета поселения в соответствии с бюджетной классификацией Российской Федерации</w:t>
      </w:r>
    </w:p>
    <w:p w:rsidR="00510E2E" w:rsidRPr="0067262A" w:rsidRDefault="00510E2E" w:rsidP="00510E2E">
      <w:pPr>
        <w:pStyle w:val="ConsPlusNormal"/>
        <w:widowControl/>
        <w:spacing w:line="22" w:lineRule="atLeast"/>
        <w:ind w:firstLine="709"/>
        <w:jc w:val="both"/>
      </w:pPr>
      <w:r w:rsidRPr="0067262A">
        <w:t>3. Отчет об исполнении бюджета поселения за первый квартал, полугодие и девять месяцев текущего финансового года, направляемый Администрацией Колыванского сельсовета в Колыванский  сельский Совет  народных депутатов и контрольно-счетную комиссию, должен содержать информацию:</w:t>
      </w:r>
    </w:p>
    <w:p w:rsidR="00510E2E" w:rsidRPr="0067262A" w:rsidRDefault="00510E2E" w:rsidP="00510E2E">
      <w:pPr>
        <w:pStyle w:val="ConsPlusNormal"/>
        <w:widowControl/>
        <w:spacing w:line="22" w:lineRule="atLeast"/>
        <w:ind w:firstLine="709"/>
        <w:jc w:val="both"/>
      </w:pPr>
      <w:r w:rsidRPr="0067262A">
        <w:t>1) об исполнении бюджета поселения по доходам, расходам и источникам финансирования дефицита бюджета поселения в соответствии с бюджетной классификацией Российской Федерации;</w:t>
      </w:r>
    </w:p>
    <w:p w:rsidR="00510E2E" w:rsidRPr="0067262A" w:rsidRDefault="00510E2E" w:rsidP="00510E2E">
      <w:pPr>
        <w:pStyle w:val="ConsPlusNormal"/>
        <w:widowControl/>
        <w:spacing w:line="22" w:lineRule="atLeast"/>
        <w:ind w:firstLine="709"/>
        <w:jc w:val="both"/>
      </w:pPr>
      <w:r w:rsidRPr="0067262A">
        <w:t>2)о предоставлении межбюджетных трансфертов бюджетам муниципальных образований.</w:t>
      </w:r>
    </w:p>
    <w:p w:rsidR="00510E2E" w:rsidRPr="0067262A" w:rsidRDefault="00510E2E" w:rsidP="00510E2E">
      <w:pPr>
        <w:pStyle w:val="ConsPlusNormal"/>
        <w:widowControl/>
        <w:spacing w:line="22" w:lineRule="atLeast"/>
        <w:ind w:firstLine="709"/>
        <w:jc w:val="both"/>
      </w:pPr>
      <w:r w:rsidRPr="0067262A">
        <w:t>4. Одновременно с ежеквартальными отчетами об исполнении бюджета поселения представляется следующая информация:</w:t>
      </w:r>
    </w:p>
    <w:p w:rsidR="00510E2E" w:rsidRPr="0067262A" w:rsidRDefault="00510E2E" w:rsidP="00510E2E">
      <w:pPr>
        <w:pStyle w:val="ConsPlusNormal"/>
        <w:widowControl/>
        <w:spacing w:line="22" w:lineRule="atLeast"/>
        <w:ind w:firstLine="709"/>
        <w:jc w:val="both"/>
      </w:pPr>
      <w:r w:rsidRPr="0067262A">
        <w:t>1) о расходах бюджета поселения на капитальные вложения в объекты муниципальной собственности по объектам, отраслям и направлениям;</w:t>
      </w:r>
    </w:p>
    <w:p w:rsidR="00510E2E" w:rsidRPr="0067262A" w:rsidRDefault="00510E2E" w:rsidP="00510E2E">
      <w:pPr>
        <w:pStyle w:val="ConsPlusNormal"/>
        <w:widowControl/>
        <w:spacing w:line="22" w:lineRule="atLeast"/>
        <w:ind w:firstLine="709"/>
        <w:jc w:val="both"/>
      </w:pPr>
      <w:r w:rsidRPr="0067262A">
        <w:t>2) об объеме и структуре муниципального долга поселения на первое число месяца, следующего за отчетным периодом.</w:t>
      </w:r>
    </w:p>
    <w:p w:rsidR="00510E2E" w:rsidRPr="0067262A" w:rsidRDefault="00510E2E" w:rsidP="00510E2E">
      <w:pPr>
        <w:autoSpaceDE w:val="0"/>
        <w:autoSpaceDN w:val="0"/>
        <w:adjustRightInd w:val="0"/>
        <w:ind w:firstLine="709"/>
        <w:jc w:val="both"/>
      </w:pPr>
    </w:p>
    <w:p w:rsidR="00510E2E" w:rsidRPr="0067262A" w:rsidRDefault="00510E2E" w:rsidP="00510E2E">
      <w:pPr>
        <w:autoSpaceDE w:val="0"/>
        <w:autoSpaceDN w:val="0"/>
        <w:adjustRightInd w:val="0"/>
        <w:ind w:firstLine="709"/>
        <w:jc w:val="both"/>
        <w:rPr>
          <w:rFonts w:eastAsia="Calibri"/>
          <w:b/>
          <w:bCs/>
        </w:rPr>
      </w:pPr>
      <w:r w:rsidRPr="0067262A">
        <w:t> </w:t>
      </w:r>
      <w:r w:rsidRPr="0067262A">
        <w:rPr>
          <w:rFonts w:eastAsia="Calibri"/>
          <w:b/>
          <w:bCs/>
        </w:rPr>
        <w:t>Статья 32. Внешняя проверка годового отчёта об исполнении бюджета поселения</w:t>
      </w:r>
    </w:p>
    <w:p w:rsidR="00510E2E" w:rsidRPr="0067262A" w:rsidRDefault="00510E2E" w:rsidP="00510E2E">
      <w:pPr>
        <w:autoSpaceDE w:val="0"/>
        <w:autoSpaceDN w:val="0"/>
        <w:adjustRightInd w:val="0"/>
        <w:ind w:firstLine="709"/>
        <w:jc w:val="both"/>
        <w:rPr>
          <w:rFonts w:eastAsia="Calibri"/>
          <w:bCs/>
        </w:rPr>
      </w:pPr>
      <w:r w:rsidRPr="0067262A">
        <w:rPr>
          <w:rFonts w:eastAsia="Calibri"/>
          <w:bCs/>
        </w:rPr>
        <w:t xml:space="preserve">1. Годовой отчет об исполнении бюджета поселения до его рассмотрения в </w:t>
      </w:r>
      <w:proofErr w:type="spellStart"/>
      <w:r w:rsidRPr="0067262A">
        <w:rPr>
          <w:rFonts w:eastAsia="Calibri"/>
          <w:bCs/>
        </w:rPr>
        <w:t>Колыванском</w:t>
      </w:r>
      <w:proofErr w:type="spellEnd"/>
      <w:r w:rsidRPr="0067262A">
        <w:rPr>
          <w:rFonts w:eastAsia="Calibri"/>
          <w:bCs/>
        </w:rPr>
        <w:t xml:space="preserve">  сельском Совете народных  депутатов подлежит внешней проверке, которая включает внешнюю проверку бюджетной отчетности главных администраторов бюджетных средств поселения и подготовку заключения на годовой отчет об исполнении бюджета поселения.</w:t>
      </w:r>
    </w:p>
    <w:p w:rsidR="00510E2E" w:rsidRPr="0067262A" w:rsidRDefault="00510E2E" w:rsidP="00510E2E">
      <w:pPr>
        <w:autoSpaceDE w:val="0"/>
        <w:autoSpaceDN w:val="0"/>
        <w:adjustRightInd w:val="0"/>
        <w:ind w:firstLine="709"/>
        <w:jc w:val="both"/>
        <w:rPr>
          <w:rFonts w:eastAsia="Calibri"/>
          <w:bCs/>
        </w:rPr>
      </w:pPr>
      <w:r w:rsidRPr="0067262A">
        <w:rPr>
          <w:rFonts w:eastAsia="Calibri"/>
          <w:bCs/>
        </w:rPr>
        <w:t xml:space="preserve">2. Внешняя проверка годового отчета об исполнении бюджета поселения осуществляется контрольно-счетным органом муниципального образования в порядке, установленном муниципальным правовым актом представительного органа поселения, с соблюдением требований Бюджетного кодекса и с учетом особенностей, установленных федеральными законами. </w:t>
      </w:r>
    </w:p>
    <w:p w:rsidR="00510E2E" w:rsidRPr="0067262A" w:rsidRDefault="00510E2E" w:rsidP="00510E2E">
      <w:pPr>
        <w:autoSpaceDE w:val="0"/>
        <w:autoSpaceDN w:val="0"/>
        <w:adjustRightInd w:val="0"/>
        <w:ind w:firstLine="709"/>
        <w:jc w:val="both"/>
        <w:rPr>
          <w:rFonts w:eastAsia="Calibri"/>
          <w:bCs/>
        </w:rPr>
      </w:pPr>
      <w:r w:rsidRPr="0067262A">
        <w:rPr>
          <w:rFonts w:eastAsia="Calibri"/>
          <w:bCs/>
        </w:rPr>
        <w:t xml:space="preserve">3. Администрация Колыванского сельсовета представляет отчет об исполнении бюджета поселения для подготовки заключения на него не позднее 1 апреля текущего </w:t>
      </w:r>
      <w:r w:rsidRPr="0067262A">
        <w:rPr>
          <w:rFonts w:eastAsia="Calibri"/>
          <w:bCs/>
        </w:rPr>
        <w:lastRenderedPageBreak/>
        <w:t>года. Подготовка заключения на годовой отчет об исполнении бюджета поселения проводится в срок, не превышающий один месяц.</w:t>
      </w:r>
    </w:p>
    <w:p w:rsidR="00510E2E" w:rsidRPr="0067262A" w:rsidRDefault="00510E2E" w:rsidP="00510E2E">
      <w:pPr>
        <w:autoSpaceDE w:val="0"/>
        <w:autoSpaceDN w:val="0"/>
        <w:adjustRightInd w:val="0"/>
        <w:ind w:firstLine="709"/>
        <w:jc w:val="both"/>
        <w:rPr>
          <w:rFonts w:eastAsia="Calibri"/>
          <w:bCs/>
        </w:rPr>
      </w:pPr>
      <w:r w:rsidRPr="0067262A">
        <w:rPr>
          <w:rFonts w:eastAsia="Calibri"/>
          <w:bCs/>
        </w:rPr>
        <w:t>4. Контрольно-счётный орган муниципального образования готовит заключение на отчет об исполнении бюджета поселения с учетом данных внешней проверки годовой бюджетной отчетности главных администраторов бюджетных средств.</w:t>
      </w:r>
    </w:p>
    <w:p w:rsidR="00510E2E" w:rsidRPr="0067262A" w:rsidRDefault="00510E2E" w:rsidP="00510E2E">
      <w:pPr>
        <w:autoSpaceDE w:val="0"/>
        <w:autoSpaceDN w:val="0"/>
        <w:adjustRightInd w:val="0"/>
        <w:ind w:firstLine="709"/>
        <w:jc w:val="both"/>
        <w:rPr>
          <w:rFonts w:eastAsia="Calibri"/>
          <w:bCs/>
        </w:rPr>
      </w:pPr>
      <w:r w:rsidRPr="0067262A">
        <w:rPr>
          <w:rFonts w:eastAsia="Calibri"/>
          <w:bCs/>
        </w:rPr>
        <w:t>5. Заключение на годовой отчет об исполнении бюджета поселения представляется контрольно-счётным органом муниципального образования в Колыванский  сельский Совет народных  депутатов с одновременным направлением в Администрацию Колыванского сельсовета.</w:t>
      </w:r>
    </w:p>
    <w:p w:rsidR="00510E2E" w:rsidRPr="0067262A" w:rsidRDefault="00510E2E" w:rsidP="00510E2E">
      <w:pPr>
        <w:ind w:firstLine="709"/>
        <w:jc w:val="both"/>
        <w:rPr>
          <w:b/>
          <w:bCs/>
        </w:rPr>
      </w:pPr>
    </w:p>
    <w:p w:rsidR="00510E2E" w:rsidRPr="0067262A" w:rsidRDefault="00510E2E" w:rsidP="00510E2E">
      <w:pPr>
        <w:ind w:firstLine="709"/>
        <w:jc w:val="both"/>
      </w:pPr>
      <w:r w:rsidRPr="0067262A">
        <w:rPr>
          <w:b/>
          <w:bCs/>
        </w:rPr>
        <w:t>Статья 33. Порядок представления, рассмотрения и утверждения годового отчета об исполнении бюджета поселения</w:t>
      </w:r>
    </w:p>
    <w:p w:rsidR="00510E2E" w:rsidRPr="0067262A" w:rsidRDefault="00510E2E" w:rsidP="00510E2E">
      <w:pPr>
        <w:ind w:firstLine="709"/>
        <w:jc w:val="both"/>
      </w:pPr>
      <w:r w:rsidRPr="0067262A">
        <w:t>1. </w:t>
      </w:r>
      <w:r w:rsidRPr="0067262A">
        <w:rPr>
          <w:shd w:val="clear" w:color="auto" w:fill="FFFFFF"/>
        </w:rPr>
        <w:t xml:space="preserve">Годовой отчет об исполнении бюджета до его рассмотрения </w:t>
      </w:r>
      <w:proofErr w:type="spellStart"/>
      <w:r w:rsidRPr="0067262A">
        <w:rPr>
          <w:shd w:val="clear" w:color="auto" w:fill="FFFFFF"/>
        </w:rPr>
        <w:t>Колыванским</w:t>
      </w:r>
      <w:proofErr w:type="spellEnd"/>
      <w:r w:rsidRPr="0067262A">
        <w:rPr>
          <w:shd w:val="clear" w:color="auto" w:fill="FFFFFF"/>
        </w:rPr>
        <w:t xml:space="preserve"> сельским Советом  народных депутатов подлежит внешней проверке, которая включает внешнюю проверку бюджетной отчетности главных администраторов бюджетных средств и подготовку заключения на годовой отчет об исполнении бюджета.</w:t>
      </w:r>
    </w:p>
    <w:p w:rsidR="00510E2E" w:rsidRPr="0067262A" w:rsidRDefault="00510E2E" w:rsidP="00510E2E">
      <w:pPr>
        <w:ind w:firstLine="709"/>
        <w:jc w:val="both"/>
      </w:pPr>
      <w:r w:rsidRPr="0067262A">
        <w:rPr>
          <w:shd w:val="clear" w:color="auto" w:fill="FFFFFF"/>
        </w:rPr>
        <w:t>2. Внешняя проверка годового отчета об исполнении местного бюджета осуществляется контрольно-счетным органом муниципального образования в порядке, установленном муниципальным правовым актом представительного органа муниципального образования, с соблюдением требований Бюджетного кодекса и с учетом особенностей, установленных федеральными законами.</w:t>
      </w:r>
    </w:p>
    <w:p w:rsidR="00510E2E" w:rsidRPr="0067262A" w:rsidRDefault="00510E2E" w:rsidP="00510E2E">
      <w:pPr>
        <w:ind w:firstLine="709"/>
        <w:jc w:val="both"/>
        <w:rPr>
          <w:b/>
          <w:bCs/>
        </w:rPr>
      </w:pPr>
      <w:r w:rsidRPr="0067262A">
        <w:rPr>
          <w:shd w:val="clear" w:color="auto" w:fill="FFFFFF"/>
        </w:rPr>
        <w:t>3. По обращению Колыванского сельского Совета  народных депутатов внешняя проверка годового отчета об исполнении бюджета муниципального образования Колыванский сельсовет Курьинского района Алтайского края может осуществляться </w:t>
      </w:r>
      <w:r w:rsidRPr="0067262A">
        <w:rPr>
          <w:color w:val="000000"/>
          <w:spacing w:val="-3"/>
        </w:rPr>
        <w:t>контрольно-счетным органом муниципального района или контрольно-счетным органом субъекта Российской Федерации.</w:t>
      </w:r>
    </w:p>
    <w:p w:rsidR="00510E2E" w:rsidRPr="0067262A" w:rsidRDefault="00510E2E" w:rsidP="00510E2E">
      <w:pPr>
        <w:ind w:firstLine="709"/>
        <w:jc w:val="both"/>
      </w:pPr>
      <w:r w:rsidRPr="0067262A">
        <w:t>4. Годовой отчет об исполнении местного бюджета представляется в представительный орган муниципального образования не позднее 1 мая текущего года.</w:t>
      </w:r>
    </w:p>
    <w:p w:rsidR="00510E2E" w:rsidRPr="0067262A" w:rsidRDefault="00510E2E" w:rsidP="00510E2E">
      <w:pPr>
        <w:ind w:firstLine="709"/>
        <w:jc w:val="both"/>
      </w:pPr>
      <w:r w:rsidRPr="0067262A">
        <w:t>5. Решением об исполнении бюджета поселения утверждается отчет об исполнении бюджета поселения за отчетный финансовый год с указанием общего объема доходов, расходов и дефицита (</w:t>
      </w:r>
      <w:proofErr w:type="spellStart"/>
      <w:r w:rsidRPr="0067262A">
        <w:t>профицита</w:t>
      </w:r>
      <w:proofErr w:type="spellEnd"/>
      <w:r w:rsidRPr="0067262A">
        <w:t>) бюджета поселения.</w:t>
      </w:r>
    </w:p>
    <w:p w:rsidR="00510E2E" w:rsidRPr="0067262A" w:rsidRDefault="00510E2E" w:rsidP="00510E2E">
      <w:pPr>
        <w:ind w:firstLine="709"/>
        <w:jc w:val="both"/>
      </w:pPr>
      <w:r w:rsidRPr="0067262A">
        <w:t>6. Отдельными приложениями к решению об исполнении бюджета поселения за отчетный финансовый год утверждаются:</w:t>
      </w:r>
    </w:p>
    <w:p w:rsidR="00510E2E" w:rsidRPr="0067262A" w:rsidRDefault="00510E2E" w:rsidP="00510E2E">
      <w:pPr>
        <w:ind w:firstLine="709"/>
        <w:jc w:val="both"/>
      </w:pPr>
      <w:r w:rsidRPr="0067262A">
        <w:t>1) доходы бюджета поселения по кодам классификации доходов бюджета;</w:t>
      </w:r>
    </w:p>
    <w:p w:rsidR="00510E2E" w:rsidRPr="0067262A" w:rsidRDefault="00510E2E" w:rsidP="00510E2E">
      <w:pPr>
        <w:ind w:firstLine="709"/>
        <w:jc w:val="both"/>
      </w:pPr>
      <w:r w:rsidRPr="0067262A">
        <w:t>2) расходы бюджета поселения по ведомственной структуре расходов бюджета;</w:t>
      </w:r>
    </w:p>
    <w:p w:rsidR="00510E2E" w:rsidRPr="0067262A" w:rsidRDefault="00510E2E" w:rsidP="00510E2E">
      <w:pPr>
        <w:ind w:firstLine="709"/>
        <w:jc w:val="both"/>
      </w:pPr>
      <w:r w:rsidRPr="0067262A">
        <w:t>3) расходы бюджета поселения по разделам и подразделам классификации расходов бюджета;</w:t>
      </w:r>
    </w:p>
    <w:p w:rsidR="00510E2E" w:rsidRPr="0067262A" w:rsidRDefault="00510E2E" w:rsidP="00510E2E">
      <w:pPr>
        <w:ind w:firstLine="709"/>
        <w:jc w:val="both"/>
      </w:pPr>
      <w:r w:rsidRPr="0067262A">
        <w:t xml:space="preserve">4) источники финансирования дефицита бюджета поселения по кодам </w:t>
      </w:r>
      <w:proofErr w:type="gramStart"/>
      <w:r w:rsidRPr="0067262A">
        <w:t>классификации источников финансирования дефицита бюджета</w:t>
      </w:r>
      <w:proofErr w:type="gramEnd"/>
      <w:r w:rsidRPr="0067262A">
        <w:t>.</w:t>
      </w:r>
    </w:p>
    <w:p w:rsidR="00510E2E" w:rsidRPr="0067262A" w:rsidRDefault="00510E2E" w:rsidP="00510E2E">
      <w:pPr>
        <w:ind w:firstLine="709"/>
        <w:jc w:val="both"/>
      </w:pPr>
      <w:r w:rsidRPr="0067262A">
        <w:t>7. Одновременно с отчетом об исполнении бюджета поселения за отчетный финансовый год представляются:</w:t>
      </w:r>
    </w:p>
    <w:p w:rsidR="00510E2E" w:rsidRPr="0067262A" w:rsidRDefault="00510E2E" w:rsidP="00510E2E">
      <w:pPr>
        <w:pStyle w:val="ConsPlusNormal"/>
        <w:widowControl/>
        <w:spacing w:line="22" w:lineRule="atLeast"/>
        <w:ind w:firstLine="709"/>
        <w:jc w:val="both"/>
      </w:pPr>
      <w:r w:rsidRPr="0067262A">
        <w:t>1) отчет о расходах бюджета поселения на капитальные вложения в объекты муниципальной собственности по объектам, отраслям и направлениям;</w:t>
      </w:r>
    </w:p>
    <w:p w:rsidR="00510E2E" w:rsidRPr="0067262A" w:rsidRDefault="00510E2E" w:rsidP="00510E2E">
      <w:pPr>
        <w:pStyle w:val="ConsPlusNormal"/>
        <w:widowControl/>
        <w:spacing w:line="22" w:lineRule="atLeast"/>
        <w:ind w:firstLine="709"/>
        <w:jc w:val="both"/>
      </w:pPr>
      <w:r w:rsidRPr="0067262A">
        <w:t>2) отчет об использовании резервного фонда;</w:t>
      </w:r>
    </w:p>
    <w:p w:rsidR="00510E2E" w:rsidRPr="0067262A" w:rsidRDefault="00510E2E" w:rsidP="00510E2E">
      <w:pPr>
        <w:pStyle w:val="ConsPlusNormal"/>
        <w:widowControl/>
        <w:spacing w:line="22" w:lineRule="atLeast"/>
        <w:ind w:firstLine="709"/>
        <w:jc w:val="both"/>
      </w:pPr>
      <w:r w:rsidRPr="0067262A">
        <w:t xml:space="preserve">3) отчет о состоянии муниципального долга поселения на 1 января года, следующего за </w:t>
      </w:r>
      <w:proofErr w:type="gramStart"/>
      <w:r w:rsidRPr="0067262A">
        <w:t>отчетным</w:t>
      </w:r>
      <w:proofErr w:type="gramEnd"/>
      <w:r w:rsidRPr="0067262A">
        <w:t>;</w:t>
      </w:r>
    </w:p>
    <w:p w:rsidR="00510E2E" w:rsidRPr="0067262A" w:rsidRDefault="00510E2E" w:rsidP="00510E2E">
      <w:pPr>
        <w:pStyle w:val="ConsPlusNormal"/>
        <w:widowControl/>
        <w:spacing w:line="22" w:lineRule="atLeast"/>
        <w:ind w:firstLine="709"/>
        <w:jc w:val="both"/>
      </w:pPr>
      <w:r w:rsidRPr="0067262A">
        <w:t>4) пояснительная записка к отчету об исполнении бюджета поселения за отчетный финансовый год;</w:t>
      </w:r>
    </w:p>
    <w:p w:rsidR="00510E2E" w:rsidRPr="0067262A" w:rsidRDefault="00510E2E" w:rsidP="00510E2E">
      <w:pPr>
        <w:pStyle w:val="ConsPlusNormal"/>
        <w:widowControl/>
        <w:spacing w:line="22" w:lineRule="atLeast"/>
        <w:ind w:firstLine="709"/>
        <w:jc w:val="both"/>
      </w:pPr>
      <w:r w:rsidRPr="0067262A">
        <w:t>5) распределение межбюджетных трансфертов между муниципальными образованиями;</w:t>
      </w:r>
    </w:p>
    <w:p w:rsidR="00510E2E" w:rsidRPr="0067262A" w:rsidRDefault="00510E2E" w:rsidP="00510E2E">
      <w:pPr>
        <w:pStyle w:val="ConsPlusNormal"/>
        <w:widowControl/>
        <w:spacing w:line="22" w:lineRule="atLeast"/>
        <w:ind w:firstLine="709"/>
        <w:jc w:val="both"/>
      </w:pPr>
      <w:r w:rsidRPr="0067262A">
        <w:lastRenderedPageBreak/>
        <w:t>6) иная отчетность, предусмотренная бюджетным законодательством Российской Федерации, Алтайского края и нормативными правовыми актами Курьинского района Алтайского края.</w:t>
      </w:r>
    </w:p>
    <w:p w:rsidR="00510E2E" w:rsidRPr="0067262A" w:rsidRDefault="00510E2E" w:rsidP="00510E2E">
      <w:pPr>
        <w:ind w:firstLine="709"/>
        <w:jc w:val="both"/>
      </w:pPr>
      <w:r w:rsidRPr="0067262A">
        <w:t xml:space="preserve">8. Годовой отчет об исполнении бюджета поселения за отчетный финансовый год публикуется в сборнике нормативных актов и направляется депутатам Колыванского сельского Совета народных  депутатов. </w:t>
      </w:r>
    </w:p>
    <w:p w:rsidR="00510E2E" w:rsidRPr="0067262A" w:rsidRDefault="00510E2E" w:rsidP="00510E2E">
      <w:pPr>
        <w:pStyle w:val="ConsPlusNormal"/>
        <w:widowControl/>
        <w:spacing w:line="22" w:lineRule="atLeast"/>
        <w:ind w:firstLine="709"/>
        <w:jc w:val="both"/>
      </w:pPr>
      <w:r w:rsidRPr="0067262A">
        <w:t>По отчету об исполнении бюджета поселения за отчетный финансовый год проводятся публичные слушания. Публичные слушания носят открытый характер и проводятся путем обсуждения отчета об исполнении бюджета поселения за отчетный финансовый год.</w:t>
      </w:r>
    </w:p>
    <w:p w:rsidR="00510E2E" w:rsidRPr="0067262A" w:rsidRDefault="00510E2E" w:rsidP="00510E2E">
      <w:pPr>
        <w:pStyle w:val="ConsPlusNormal"/>
        <w:widowControl/>
        <w:spacing w:line="22" w:lineRule="atLeast"/>
        <w:ind w:firstLine="709"/>
        <w:jc w:val="both"/>
      </w:pPr>
      <w:r w:rsidRPr="0067262A">
        <w:t>9. По результатам рассмотрения годового отчета об исполнении бюджета поселения за отчетный финансовый год Колыванский  сельский Совет народных  депутатов принимает решение об утверждении либо отклонении решения об исполнении бюджета поселения.</w:t>
      </w:r>
    </w:p>
    <w:p w:rsidR="00510E2E" w:rsidRPr="0067262A" w:rsidRDefault="00510E2E" w:rsidP="00510E2E">
      <w:pPr>
        <w:pStyle w:val="ConsPlusNormal"/>
        <w:widowControl/>
        <w:spacing w:line="22" w:lineRule="atLeast"/>
        <w:ind w:firstLine="709"/>
        <w:jc w:val="both"/>
      </w:pPr>
      <w:r w:rsidRPr="0067262A">
        <w:t>В случае отклонения Колыванский  сельским Советом народных  депутатов решения об исполнении бюджета поселения за отчетный финансовый год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510E2E" w:rsidRPr="0067262A" w:rsidRDefault="00510E2E" w:rsidP="00510E2E">
      <w:pPr>
        <w:ind w:firstLine="709"/>
        <w:jc w:val="both"/>
      </w:pPr>
    </w:p>
    <w:p w:rsidR="00510E2E" w:rsidRPr="0067262A" w:rsidRDefault="00510E2E" w:rsidP="00510E2E">
      <w:pPr>
        <w:autoSpaceDE w:val="0"/>
        <w:autoSpaceDN w:val="0"/>
        <w:adjustRightInd w:val="0"/>
        <w:ind w:firstLine="709"/>
        <w:jc w:val="both"/>
        <w:outlineLvl w:val="2"/>
        <w:rPr>
          <w:b/>
        </w:rPr>
      </w:pPr>
      <w:r w:rsidRPr="0067262A">
        <w:rPr>
          <w:b/>
        </w:rPr>
        <w:t>Статья 34. Исполнение судебных актов по обращению взыскания на средства бюджета поселения</w:t>
      </w:r>
    </w:p>
    <w:p w:rsidR="00510E2E" w:rsidRPr="0067262A" w:rsidRDefault="00510E2E" w:rsidP="00510E2E">
      <w:pPr>
        <w:autoSpaceDE w:val="0"/>
        <w:autoSpaceDN w:val="0"/>
        <w:adjustRightInd w:val="0"/>
        <w:ind w:firstLine="709"/>
        <w:jc w:val="both"/>
      </w:pPr>
    </w:p>
    <w:p w:rsidR="00510E2E" w:rsidRPr="0067262A" w:rsidRDefault="00510E2E" w:rsidP="00510E2E">
      <w:pPr>
        <w:autoSpaceDE w:val="0"/>
        <w:autoSpaceDN w:val="0"/>
        <w:adjustRightInd w:val="0"/>
        <w:ind w:firstLine="709"/>
        <w:jc w:val="both"/>
        <w:rPr>
          <w:rFonts w:eastAsia="Calibri"/>
          <w:color w:val="000000" w:themeColor="text1"/>
        </w:rPr>
      </w:pPr>
      <w:proofErr w:type="gramStart"/>
      <w:r w:rsidRPr="0067262A">
        <w:rPr>
          <w:rFonts w:eastAsia="Calibri"/>
          <w:color w:val="000000" w:themeColor="text1"/>
        </w:rPr>
        <w:t>Исполнение судебных актов по обращению взыскания на средства бюджета поселения, на подлежащие казначейскому сопровождению в соответствии с Бюджетным кодексом РФ средства участников казначейского сопровождения производится в соответствии с Бюджетным кодексом РФ на основании исполнительных документов (исполнительный лист, судебный приказ) с указанием сумм, подлежащих взысканию в валюте Российской Федерации, а также в соответствии с установленными законодательством Российской Федерации требованиями, предъявляемыми к</w:t>
      </w:r>
      <w:proofErr w:type="gramEnd"/>
      <w:r w:rsidRPr="0067262A">
        <w:rPr>
          <w:rFonts w:eastAsia="Calibri"/>
          <w:color w:val="000000" w:themeColor="text1"/>
        </w:rPr>
        <w:t xml:space="preserve"> исполнительным документам, </w:t>
      </w:r>
      <w:hyperlink r:id="rId24" w:history="1">
        <w:r w:rsidRPr="0067262A">
          <w:rPr>
            <w:rFonts w:eastAsia="Calibri"/>
            <w:color w:val="000000" w:themeColor="text1"/>
          </w:rPr>
          <w:t>срокам</w:t>
        </w:r>
      </w:hyperlink>
      <w:r w:rsidRPr="0067262A">
        <w:rPr>
          <w:rFonts w:eastAsia="Calibri"/>
          <w:color w:val="000000" w:themeColor="text1"/>
        </w:rPr>
        <w:t xml:space="preserve"> предъявления исполнительных документов, </w:t>
      </w:r>
      <w:hyperlink r:id="rId25" w:history="1">
        <w:r w:rsidRPr="0067262A">
          <w:rPr>
            <w:rFonts w:eastAsia="Calibri"/>
            <w:color w:val="000000" w:themeColor="text1"/>
          </w:rPr>
          <w:t>перерыву</w:t>
        </w:r>
      </w:hyperlink>
      <w:r w:rsidRPr="0067262A">
        <w:rPr>
          <w:rFonts w:eastAsia="Calibri"/>
          <w:color w:val="000000" w:themeColor="text1"/>
        </w:rPr>
        <w:t xml:space="preserve"> срока предъявления исполнительных документов, </w:t>
      </w:r>
      <w:hyperlink r:id="rId26" w:history="1">
        <w:r w:rsidRPr="0067262A">
          <w:rPr>
            <w:rFonts w:eastAsia="Calibri"/>
            <w:color w:val="000000" w:themeColor="text1"/>
          </w:rPr>
          <w:t>восстановлению</w:t>
        </w:r>
      </w:hyperlink>
      <w:r w:rsidRPr="0067262A">
        <w:rPr>
          <w:rFonts w:eastAsia="Calibri"/>
          <w:color w:val="000000" w:themeColor="text1"/>
        </w:rPr>
        <w:t xml:space="preserve"> пропущенного срока предъявления исполнительных документов.</w:t>
      </w:r>
    </w:p>
    <w:p w:rsidR="00510E2E" w:rsidRPr="0067262A" w:rsidRDefault="00510E2E" w:rsidP="00510E2E">
      <w:pPr>
        <w:autoSpaceDE w:val="0"/>
        <w:autoSpaceDN w:val="0"/>
        <w:adjustRightInd w:val="0"/>
        <w:ind w:firstLine="709"/>
        <w:jc w:val="both"/>
      </w:pPr>
    </w:p>
    <w:p w:rsidR="00510E2E" w:rsidRPr="0067262A" w:rsidRDefault="00510E2E" w:rsidP="00510E2E">
      <w:pPr>
        <w:autoSpaceDE w:val="0"/>
        <w:autoSpaceDN w:val="0"/>
        <w:adjustRightInd w:val="0"/>
        <w:ind w:firstLine="709"/>
        <w:jc w:val="both"/>
        <w:outlineLvl w:val="2"/>
        <w:rPr>
          <w:b/>
          <w:bCs/>
        </w:rPr>
      </w:pPr>
      <w:r w:rsidRPr="0067262A">
        <w:rPr>
          <w:b/>
        </w:rPr>
        <w:t xml:space="preserve">Статья 35. </w:t>
      </w:r>
      <w:r w:rsidRPr="0067262A">
        <w:rPr>
          <w:b/>
          <w:bCs/>
        </w:rPr>
        <w:t>Виды муниципального финансового контроля</w:t>
      </w:r>
    </w:p>
    <w:p w:rsidR="00510E2E" w:rsidRPr="0067262A" w:rsidRDefault="00510E2E" w:rsidP="00510E2E">
      <w:pPr>
        <w:autoSpaceDE w:val="0"/>
        <w:autoSpaceDN w:val="0"/>
        <w:adjustRightInd w:val="0"/>
        <w:ind w:firstLine="709"/>
        <w:jc w:val="both"/>
        <w:outlineLvl w:val="2"/>
        <w:rPr>
          <w:b/>
        </w:rPr>
      </w:pPr>
    </w:p>
    <w:p w:rsidR="00510E2E" w:rsidRPr="0067262A" w:rsidRDefault="00510E2E" w:rsidP="00510E2E">
      <w:pPr>
        <w:autoSpaceDE w:val="0"/>
        <w:autoSpaceDN w:val="0"/>
        <w:adjustRightInd w:val="0"/>
        <w:ind w:firstLine="709"/>
        <w:jc w:val="both"/>
        <w:rPr>
          <w:rFonts w:eastAsia="Calibri"/>
        </w:rPr>
      </w:pPr>
      <w:r w:rsidRPr="0067262A">
        <w:rPr>
          <w:rFonts w:eastAsia="Calibri"/>
        </w:rPr>
        <w:t>1. Муниципальный финансовый контроль осуществляется в целях обеспечения соблюдения положений правовых актов, регулирующих бюджетные правоотношения, правовых актов, обусловливающих публичные нормативные обязательства и обязательства по иным выплатам физическим лицам из бюджета поселения, а также соблюдения условий муниципальных контрактов, договоров (соглашений) о предоставлении средств из бюджета поселения.</w:t>
      </w:r>
    </w:p>
    <w:p w:rsidR="00510E2E" w:rsidRPr="0067262A" w:rsidRDefault="00510E2E" w:rsidP="00510E2E">
      <w:pPr>
        <w:autoSpaceDE w:val="0"/>
        <w:autoSpaceDN w:val="0"/>
        <w:adjustRightInd w:val="0"/>
        <w:ind w:firstLine="709"/>
        <w:jc w:val="both"/>
        <w:rPr>
          <w:rFonts w:eastAsia="Calibri"/>
        </w:rPr>
      </w:pPr>
      <w:r w:rsidRPr="0067262A">
        <w:rPr>
          <w:rFonts w:eastAsia="Calibri"/>
        </w:rPr>
        <w:t xml:space="preserve">Муниципальный финансовый контроль подразделяется </w:t>
      </w:r>
      <w:proofErr w:type="gramStart"/>
      <w:r w:rsidRPr="0067262A">
        <w:rPr>
          <w:rFonts w:eastAsia="Calibri"/>
        </w:rPr>
        <w:t>на</w:t>
      </w:r>
      <w:proofErr w:type="gramEnd"/>
      <w:r w:rsidRPr="0067262A">
        <w:rPr>
          <w:rFonts w:eastAsia="Calibri"/>
        </w:rPr>
        <w:t xml:space="preserve"> внешний и внутренний, предварительный и последующий.</w:t>
      </w:r>
    </w:p>
    <w:p w:rsidR="00510E2E" w:rsidRPr="0067262A" w:rsidRDefault="00510E2E" w:rsidP="00510E2E">
      <w:pPr>
        <w:autoSpaceDE w:val="0"/>
        <w:autoSpaceDN w:val="0"/>
        <w:adjustRightInd w:val="0"/>
        <w:ind w:firstLine="709"/>
        <w:jc w:val="both"/>
        <w:rPr>
          <w:rFonts w:eastAsia="Calibri"/>
        </w:rPr>
      </w:pPr>
      <w:r w:rsidRPr="0067262A">
        <w:rPr>
          <w:rFonts w:eastAsia="Calibri"/>
        </w:rPr>
        <w:t>2. Внешний муниципальный финансовый контроль является контрольной деятельностью контрольно-счетного органа муниципального образования.</w:t>
      </w:r>
    </w:p>
    <w:p w:rsidR="00510E2E" w:rsidRPr="0067262A" w:rsidRDefault="00510E2E" w:rsidP="00510E2E">
      <w:pPr>
        <w:autoSpaceDE w:val="0"/>
        <w:autoSpaceDN w:val="0"/>
        <w:adjustRightInd w:val="0"/>
        <w:ind w:firstLine="709"/>
        <w:jc w:val="both"/>
        <w:rPr>
          <w:rFonts w:eastAsia="Calibri"/>
        </w:rPr>
      </w:pPr>
      <w:r w:rsidRPr="0067262A">
        <w:rPr>
          <w:rFonts w:eastAsia="Calibri"/>
        </w:rPr>
        <w:t>3. Внутренний муниципальный финансовый контроль является контрольной деятельностью Комитета по финансам, налоговой и кредитной политике администрации Курьинского района Алтайского края.</w:t>
      </w:r>
    </w:p>
    <w:p w:rsidR="00510E2E" w:rsidRPr="0067262A" w:rsidRDefault="00510E2E" w:rsidP="00510E2E">
      <w:pPr>
        <w:autoSpaceDE w:val="0"/>
        <w:autoSpaceDN w:val="0"/>
        <w:adjustRightInd w:val="0"/>
        <w:ind w:firstLine="709"/>
        <w:jc w:val="both"/>
        <w:rPr>
          <w:rFonts w:eastAsia="Calibri"/>
        </w:rPr>
      </w:pPr>
      <w:r w:rsidRPr="0067262A">
        <w:rPr>
          <w:rFonts w:eastAsia="Calibri"/>
        </w:rPr>
        <w:t>4. Предварительный контроль осуществляется в целях предупреждения и пресечения бюджетных нарушений в процессе исполнения бюджета поселения.</w:t>
      </w:r>
    </w:p>
    <w:p w:rsidR="00510E2E" w:rsidRPr="0067262A" w:rsidRDefault="00510E2E" w:rsidP="00510E2E">
      <w:pPr>
        <w:autoSpaceDE w:val="0"/>
        <w:autoSpaceDN w:val="0"/>
        <w:adjustRightInd w:val="0"/>
        <w:ind w:firstLine="709"/>
        <w:jc w:val="both"/>
        <w:rPr>
          <w:rFonts w:eastAsia="Calibri"/>
        </w:rPr>
      </w:pPr>
      <w:r w:rsidRPr="0067262A">
        <w:rPr>
          <w:rFonts w:eastAsia="Calibri"/>
        </w:rPr>
        <w:lastRenderedPageBreak/>
        <w:t>5. Последующий контроль осуществляется по результатам исполнения бюджета поселения в целях установления законности их исполнения, достоверности учета и отчетности.</w:t>
      </w:r>
    </w:p>
    <w:p w:rsidR="00510E2E" w:rsidRPr="0067262A" w:rsidRDefault="00510E2E" w:rsidP="00510E2E">
      <w:pPr>
        <w:ind w:firstLine="709"/>
        <w:jc w:val="both"/>
      </w:pPr>
    </w:p>
    <w:p w:rsidR="00510E2E" w:rsidRPr="0067262A" w:rsidRDefault="00510E2E" w:rsidP="00510E2E"/>
    <w:p w:rsidR="00510E2E" w:rsidRDefault="00510E2E">
      <w:pPr>
        <w:rPr>
          <w:b/>
        </w:rPr>
      </w:pPr>
    </w:p>
    <w:p w:rsidR="0067262A" w:rsidRDefault="0067262A">
      <w:pPr>
        <w:rPr>
          <w:b/>
        </w:rPr>
      </w:pPr>
    </w:p>
    <w:p w:rsidR="0067262A" w:rsidRDefault="0067262A">
      <w:pPr>
        <w:rPr>
          <w:b/>
        </w:rPr>
      </w:pPr>
    </w:p>
    <w:p w:rsidR="0067262A" w:rsidRDefault="0067262A">
      <w:pPr>
        <w:rPr>
          <w:b/>
        </w:rPr>
      </w:pPr>
    </w:p>
    <w:p w:rsidR="0067262A" w:rsidRDefault="0067262A">
      <w:pPr>
        <w:rPr>
          <w:b/>
        </w:rPr>
      </w:pPr>
    </w:p>
    <w:p w:rsidR="0067262A" w:rsidRDefault="0067262A">
      <w:pPr>
        <w:rPr>
          <w:b/>
        </w:rPr>
      </w:pPr>
    </w:p>
    <w:p w:rsidR="0067262A" w:rsidRDefault="0067262A">
      <w:pPr>
        <w:rPr>
          <w:b/>
        </w:rPr>
      </w:pPr>
    </w:p>
    <w:p w:rsidR="0067262A" w:rsidRDefault="0067262A">
      <w:pPr>
        <w:rPr>
          <w:b/>
        </w:rPr>
      </w:pPr>
    </w:p>
    <w:p w:rsidR="0067262A" w:rsidRDefault="0067262A">
      <w:pPr>
        <w:rPr>
          <w:b/>
        </w:rPr>
      </w:pPr>
    </w:p>
    <w:p w:rsidR="0067262A" w:rsidRDefault="0067262A">
      <w:pPr>
        <w:rPr>
          <w:b/>
        </w:rPr>
      </w:pPr>
    </w:p>
    <w:p w:rsidR="0067262A" w:rsidRDefault="0067262A">
      <w:pPr>
        <w:rPr>
          <w:b/>
        </w:rPr>
      </w:pPr>
    </w:p>
    <w:p w:rsidR="0067262A" w:rsidRDefault="0067262A">
      <w:pPr>
        <w:rPr>
          <w:b/>
        </w:rPr>
      </w:pPr>
    </w:p>
    <w:p w:rsidR="0067262A" w:rsidRDefault="0067262A">
      <w:pPr>
        <w:rPr>
          <w:b/>
        </w:rPr>
      </w:pPr>
    </w:p>
    <w:p w:rsidR="0067262A" w:rsidRDefault="0067262A">
      <w:pPr>
        <w:rPr>
          <w:b/>
        </w:rPr>
      </w:pPr>
    </w:p>
    <w:p w:rsidR="0067262A" w:rsidRDefault="0067262A">
      <w:pPr>
        <w:rPr>
          <w:b/>
        </w:rPr>
      </w:pPr>
    </w:p>
    <w:p w:rsidR="0067262A" w:rsidRDefault="0067262A">
      <w:pPr>
        <w:rPr>
          <w:b/>
        </w:rPr>
      </w:pPr>
    </w:p>
    <w:p w:rsidR="0067262A" w:rsidRDefault="0067262A">
      <w:pPr>
        <w:rPr>
          <w:b/>
        </w:rPr>
      </w:pPr>
    </w:p>
    <w:p w:rsidR="0067262A" w:rsidRDefault="0067262A">
      <w:pPr>
        <w:rPr>
          <w:b/>
        </w:rPr>
      </w:pPr>
    </w:p>
    <w:p w:rsidR="0067262A" w:rsidRDefault="0067262A">
      <w:pPr>
        <w:rPr>
          <w:b/>
        </w:rPr>
      </w:pPr>
    </w:p>
    <w:p w:rsidR="0067262A" w:rsidRDefault="0067262A">
      <w:pPr>
        <w:rPr>
          <w:b/>
        </w:rPr>
      </w:pPr>
    </w:p>
    <w:p w:rsidR="0067262A" w:rsidRDefault="0067262A">
      <w:pPr>
        <w:rPr>
          <w:b/>
        </w:rPr>
      </w:pPr>
    </w:p>
    <w:p w:rsidR="0067262A" w:rsidRDefault="0067262A">
      <w:pPr>
        <w:rPr>
          <w:b/>
        </w:rPr>
      </w:pPr>
    </w:p>
    <w:p w:rsidR="0067262A" w:rsidRDefault="0067262A">
      <w:pPr>
        <w:rPr>
          <w:b/>
        </w:rPr>
      </w:pPr>
    </w:p>
    <w:p w:rsidR="0067262A" w:rsidRDefault="0067262A">
      <w:pPr>
        <w:rPr>
          <w:b/>
        </w:rPr>
      </w:pPr>
    </w:p>
    <w:p w:rsidR="0067262A" w:rsidRDefault="0067262A">
      <w:pPr>
        <w:rPr>
          <w:b/>
        </w:rPr>
      </w:pPr>
    </w:p>
    <w:p w:rsidR="0067262A" w:rsidRDefault="0067262A">
      <w:pPr>
        <w:rPr>
          <w:b/>
        </w:rPr>
      </w:pPr>
    </w:p>
    <w:p w:rsidR="0067262A" w:rsidRDefault="0067262A">
      <w:pPr>
        <w:rPr>
          <w:b/>
        </w:rPr>
      </w:pPr>
    </w:p>
    <w:p w:rsidR="0067262A" w:rsidRDefault="0067262A">
      <w:pPr>
        <w:rPr>
          <w:b/>
        </w:rPr>
      </w:pPr>
    </w:p>
    <w:p w:rsidR="0067262A" w:rsidRDefault="0067262A">
      <w:pPr>
        <w:rPr>
          <w:b/>
        </w:rPr>
      </w:pPr>
    </w:p>
    <w:p w:rsidR="0067262A" w:rsidRDefault="0067262A">
      <w:pPr>
        <w:rPr>
          <w:b/>
        </w:rPr>
      </w:pPr>
    </w:p>
    <w:p w:rsidR="0067262A" w:rsidRDefault="0067262A">
      <w:pPr>
        <w:rPr>
          <w:b/>
        </w:rPr>
      </w:pPr>
    </w:p>
    <w:p w:rsidR="0067262A" w:rsidRDefault="0067262A">
      <w:pPr>
        <w:rPr>
          <w:b/>
        </w:rPr>
      </w:pPr>
    </w:p>
    <w:p w:rsidR="0067262A" w:rsidRDefault="0067262A">
      <w:pPr>
        <w:rPr>
          <w:b/>
        </w:rPr>
      </w:pPr>
    </w:p>
    <w:p w:rsidR="0067262A" w:rsidRDefault="0067262A">
      <w:pPr>
        <w:rPr>
          <w:b/>
        </w:rPr>
      </w:pPr>
    </w:p>
    <w:p w:rsidR="0067262A" w:rsidRDefault="0067262A">
      <w:pPr>
        <w:rPr>
          <w:b/>
        </w:rPr>
      </w:pPr>
    </w:p>
    <w:p w:rsidR="0067262A" w:rsidRDefault="0067262A">
      <w:pPr>
        <w:rPr>
          <w:b/>
        </w:rPr>
      </w:pPr>
    </w:p>
    <w:p w:rsidR="0067262A" w:rsidRDefault="0067262A">
      <w:pPr>
        <w:rPr>
          <w:b/>
        </w:rPr>
      </w:pPr>
    </w:p>
    <w:p w:rsidR="0067262A" w:rsidRDefault="0067262A">
      <w:pPr>
        <w:rPr>
          <w:b/>
        </w:rPr>
      </w:pPr>
    </w:p>
    <w:p w:rsidR="0067262A" w:rsidRDefault="0067262A">
      <w:pPr>
        <w:rPr>
          <w:b/>
        </w:rPr>
      </w:pPr>
    </w:p>
    <w:p w:rsidR="0067262A" w:rsidRDefault="0067262A">
      <w:pPr>
        <w:rPr>
          <w:b/>
        </w:rPr>
      </w:pPr>
    </w:p>
    <w:p w:rsidR="0067262A" w:rsidRDefault="0067262A">
      <w:pPr>
        <w:rPr>
          <w:b/>
        </w:rPr>
      </w:pPr>
    </w:p>
    <w:p w:rsidR="0067262A" w:rsidRDefault="0067262A">
      <w:pPr>
        <w:rPr>
          <w:b/>
        </w:rPr>
      </w:pPr>
    </w:p>
    <w:p w:rsidR="0067262A" w:rsidRDefault="0067262A">
      <w:pPr>
        <w:rPr>
          <w:b/>
        </w:rPr>
      </w:pPr>
    </w:p>
    <w:p w:rsidR="0067262A" w:rsidRDefault="0067262A">
      <w:pPr>
        <w:rPr>
          <w:b/>
        </w:rPr>
      </w:pPr>
    </w:p>
    <w:p w:rsidR="0067262A" w:rsidRDefault="0067262A">
      <w:pPr>
        <w:rPr>
          <w:b/>
        </w:rPr>
      </w:pPr>
    </w:p>
    <w:p w:rsidR="0067262A" w:rsidRDefault="0067262A">
      <w:pPr>
        <w:rPr>
          <w:b/>
        </w:rPr>
      </w:pPr>
    </w:p>
    <w:p w:rsidR="0067262A" w:rsidRDefault="0067262A">
      <w:pPr>
        <w:rPr>
          <w:b/>
        </w:rPr>
      </w:pPr>
    </w:p>
    <w:p w:rsidR="0067262A" w:rsidRPr="00CF5329" w:rsidRDefault="0067262A" w:rsidP="0067262A">
      <w:pPr>
        <w:jc w:val="center"/>
        <w:rPr>
          <w:b/>
        </w:rPr>
      </w:pPr>
      <w:r w:rsidRPr="00CF5329">
        <w:rPr>
          <w:b/>
        </w:rPr>
        <w:lastRenderedPageBreak/>
        <w:t xml:space="preserve">КОЛЫВАНСКИЙ  СЕЛЬСКИЙ СОВЕТ НАРОДНЫХ  ДЕПУТАТОВ </w:t>
      </w:r>
    </w:p>
    <w:p w:rsidR="0067262A" w:rsidRPr="00CF5329" w:rsidRDefault="0067262A" w:rsidP="0067262A">
      <w:pPr>
        <w:jc w:val="center"/>
        <w:rPr>
          <w:b/>
        </w:rPr>
      </w:pPr>
      <w:r w:rsidRPr="00CF5329">
        <w:rPr>
          <w:b/>
        </w:rPr>
        <w:t>КУРЬИНСКОГО РАЙОНА АЛТАЙСКОГО КРАЯ</w:t>
      </w:r>
    </w:p>
    <w:p w:rsidR="0067262A" w:rsidRPr="00CF5329" w:rsidRDefault="0067262A" w:rsidP="0067262A">
      <w:pPr>
        <w:jc w:val="center"/>
        <w:rPr>
          <w:sz w:val="36"/>
          <w:szCs w:val="36"/>
        </w:rPr>
      </w:pPr>
    </w:p>
    <w:p w:rsidR="0067262A" w:rsidRPr="00CF5329" w:rsidRDefault="0067262A" w:rsidP="0067262A">
      <w:pPr>
        <w:shd w:val="clear" w:color="auto" w:fill="FFFFFF"/>
        <w:spacing w:line="276" w:lineRule="auto"/>
        <w:jc w:val="center"/>
        <w:rPr>
          <w:b/>
        </w:rPr>
      </w:pPr>
      <w:r w:rsidRPr="00CF5329">
        <w:rPr>
          <w:b/>
        </w:rPr>
        <w:t>РЕШЕНИЕ</w:t>
      </w:r>
    </w:p>
    <w:p w:rsidR="0067262A" w:rsidRPr="002F3CCC" w:rsidRDefault="0067262A" w:rsidP="0067262A">
      <w:pPr>
        <w:shd w:val="clear" w:color="auto" w:fill="FFFFFF"/>
        <w:tabs>
          <w:tab w:val="left" w:pos="3346"/>
          <w:tab w:val="left" w:pos="7877"/>
        </w:tabs>
        <w:spacing w:line="276" w:lineRule="auto"/>
        <w:rPr>
          <w:sz w:val="28"/>
          <w:szCs w:val="28"/>
        </w:rPr>
      </w:pPr>
      <w:r w:rsidRPr="002F3CCC">
        <w:rPr>
          <w:sz w:val="28"/>
          <w:szCs w:val="28"/>
        </w:rPr>
        <w:t xml:space="preserve">26.06.2026                                                                                                 </w:t>
      </w:r>
      <w:r w:rsidRPr="002F3CCC">
        <w:rPr>
          <w:w w:val="138"/>
          <w:sz w:val="28"/>
          <w:szCs w:val="28"/>
        </w:rPr>
        <w:t>№</w:t>
      </w:r>
      <w:r w:rsidRPr="002F3CCC">
        <w:rPr>
          <w:sz w:val="28"/>
          <w:szCs w:val="28"/>
        </w:rPr>
        <w:t xml:space="preserve"> 3</w:t>
      </w:r>
    </w:p>
    <w:p w:rsidR="0067262A" w:rsidRPr="00CF5329" w:rsidRDefault="0067262A" w:rsidP="0067262A">
      <w:pPr>
        <w:shd w:val="clear" w:color="auto" w:fill="FFFFFF"/>
        <w:tabs>
          <w:tab w:val="left" w:pos="3346"/>
          <w:tab w:val="left" w:pos="7877"/>
        </w:tabs>
        <w:spacing w:line="276" w:lineRule="auto"/>
        <w:jc w:val="center"/>
        <w:rPr>
          <w:b/>
          <w:sz w:val="28"/>
          <w:szCs w:val="28"/>
        </w:rPr>
      </w:pPr>
      <w:r w:rsidRPr="00CF5329">
        <w:rPr>
          <w:b/>
          <w:sz w:val="28"/>
          <w:szCs w:val="28"/>
        </w:rPr>
        <w:t xml:space="preserve">с. Колывань </w:t>
      </w:r>
    </w:p>
    <w:p w:rsidR="0067262A" w:rsidRPr="00CF5329" w:rsidRDefault="0067262A" w:rsidP="0067262A">
      <w:pPr>
        <w:ind w:firstLine="680"/>
        <w:jc w:val="both"/>
        <w:rPr>
          <w:b/>
          <w:sz w:val="28"/>
          <w:szCs w:val="28"/>
        </w:rPr>
      </w:pPr>
    </w:p>
    <w:p w:rsidR="0067262A" w:rsidRPr="00CF5329" w:rsidRDefault="0067262A" w:rsidP="0067262A">
      <w:pPr>
        <w:ind w:firstLine="680"/>
        <w:jc w:val="center"/>
        <w:rPr>
          <w:sz w:val="28"/>
          <w:szCs w:val="28"/>
        </w:rPr>
      </w:pPr>
      <w:r w:rsidRPr="00CF5329">
        <w:rPr>
          <w:sz w:val="28"/>
          <w:szCs w:val="28"/>
        </w:rPr>
        <w:t xml:space="preserve">Об утверждении Положения о муниципальном контроле в                        сфере благоустройства в </w:t>
      </w:r>
      <w:proofErr w:type="spellStart"/>
      <w:r w:rsidRPr="00CF5329">
        <w:rPr>
          <w:sz w:val="28"/>
          <w:szCs w:val="28"/>
        </w:rPr>
        <w:t>Колыванском</w:t>
      </w:r>
      <w:proofErr w:type="spellEnd"/>
      <w:r w:rsidRPr="00CF5329">
        <w:rPr>
          <w:sz w:val="28"/>
          <w:szCs w:val="28"/>
        </w:rPr>
        <w:t xml:space="preserve">  сельсовете Курьинского района Алтайского края</w:t>
      </w:r>
    </w:p>
    <w:p w:rsidR="0067262A" w:rsidRPr="00CF5329" w:rsidRDefault="0067262A" w:rsidP="0067262A">
      <w:pPr>
        <w:ind w:firstLine="680"/>
        <w:jc w:val="both"/>
        <w:rPr>
          <w:b/>
          <w:sz w:val="28"/>
          <w:szCs w:val="28"/>
        </w:rPr>
      </w:pPr>
    </w:p>
    <w:p w:rsidR="0067262A" w:rsidRPr="00CF5329" w:rsidRDefault="0067262A" w:rsidP="0067262A">
      <w:pPr>
        <w:ind w:firstLine="851"/>
        <w:jc w:val="both"/>
        <w:rPr>
          <w:sz w:val="28"/>
          <w:szCs w:val="28"/>
        </w:rPr>
      </w:pPr>
      <w:r w:rsidRPr="00CF5329">
        <w:rPr>
          <w:sz w:val="28"/>
          <w:szCs w:val="28"/>
        </w:rPr>
        <w:t xml:space="preserve">В соответствии с Федеральным законом от 06.10.2003 № 131-ФЗ «Об общих принципах организации местного самоуправления в Российской Федерации», в целях реализации Федерального закона от 31.07.2020 № 248-ФЗ «О государственном контроле (надзоре) и муниципальном контроле в Российской Федерации» Колыванский  сельский Совет народных  депутатов Курьинского района Алтайского края: </w:t>
      </w:r>
    </w:p>
    <w:p w:rsidR="0067262A" w:rsidRPr="00CF5329" w:rsidRDefault="0067262A" w:rsidP="0067262A">
      <w:pPr>
        <w:ind w:firstLine="851"/>
        <w:jc w:val="both"/>
        <w:rPr>
          <w:sz w:val="28"/>
          <w:szCs w:val="28"/>
        </w:rPr>
      </w:pPr>
      <w:r w:rsidRPr="00CF5329">
        <w:rPr>
          <w:sz w:val="28"/>
          <w:szCs w:val="28"/>
        </w:rPr>
        <w:t xml:space="preserve">1. Утвердить прилагаемое Положение о муниципальном контроле в сфере благоустройства в </w:t>
      </w:r>
      <w:proofErr w:type="spellStart"/>
      <w:r w:rsidRPr="00CF5329">
        <w:rPr>
          <w:sz w:val="28"/>
          <w:szCs w:val="28"/>
        </w:rPr>
        <w:t>Колыванском</w:t>
      </w:r>
      <w:proofErr w:type="spellEnd"/>
      <w:r w:rsidRPr="00CF5329">
        <w:rPr>
          <w:sz w:val="28"/>
          <w:szCs w:val="28"/>
        </w:rPr>
        <w:t xml:space="preserve">  сельсовете Курьинского района Алтайского края.</w:t>
      </w:r>
    </w:p>
    <w:p w:rsidR="0067262A" w:rsidRPr="00CF5329" w:rsidRDefault="0067262A" w:rsidP="0067262A">
      <w:pPr>
        <w:ind w:firstLine="851"/>
        <w:jc w:val="both"/>
        <w:rPr>
          <w:sz w:val="28"/>
          <w:szCs w:val="28"/>
        </w:rPr>
      </w:pPr>
      <w:r w:rsidRPr="00CF5329">
        <w:rPr>
          <w:sz w:val="28"/>
          <w:szCs w:val="28"/>
        </w:rPr>
        <w:t>2. Признать утратившими силу следующие решения Колыванского сельского Совета народных  депутатов Курьинского района Алтайского края:</w:t>
      </w:r>
    </w:p>
    <w:p w:rsidR="0067262A" w:rsidRPr="00CF5329" w:rsidRDefault="0067262A" w:rsidP="0067262A">
      <w:pPr>
        <w:ind w:firstLine="851"/>
        <w:jc w:val="both"/>
        <w:rPr>
          <w:sz w:val="28"/>
          <w:szCs w:val="28"/>
        </w:rPr>
      </w:pPr>
      <w:r w:rsidRPr="00CF5329">
        <w:rPr>
          <w:sz w:val="28"/>
          <w:szCs w:val="28"/>
        </w:rPr>
        <w:t>от 28.12.2021 № 14 «Об утверждении Положения о муниципальном контроле в сфере благоустройства на территории муниципальном образовании Колыванский  сельсовет Курьинского района Алтайского края»</w:t>
      </w:r>
    </w:p>
    <w:p w:rsidR="0067262A" w:rsidRPr="00216B8F" w:rsidRDefault="0067262A" w:rsidP="0067262A">
      <w:pPr>
        <w:ind w:firstLine="851"/>
        <w:jc w:val="both"/>
        <w:rPr>
          <w:sz w:val="28"/>
          <w:szCs w:val="28"/>
        </w:rPr>
      </w:pPr>
      <w:hyperlink r:id="rId27" w:history="1">
        <w:r w:rsidRPr="00216B8F">
          <w:rPr>
            <w:rStyle w:val="a7"/>
            <w:color w:val="auto"/>
            <w:sz w:val="28"/>
            <w:szCs w:val="28"/>
            <w:u w:val="none"/>
          </w:rPr>
          <w:t>от 15.03.2023 №1 «О внесении изменений в решение от 28.12.2021 № 14 «Об утверждении Положения о муниципальном контроле в сфере благоустройства на территории муниципального образования Колыванский  сельсовет Курьинского района Алтайского края»</w:t>
        </w:r>
      </w:hyperlink>
      <w:r w:rsidRPr="00216B8F">
        <w:rPr>
          <w:sz w:val="28"/>
          <w:szCs w:val="28"/>
        </w:rPr>
        <w:t>;</w:t>
      </w:r>
    </w:p>
    <w:p w:rsidR="0067262A" w:rsidRPr="00216B8F" w:rsidRDefault="0067262A" w:rsidP="0067262A">
      <w:pPr>
        <w:ind w:firstLine="851"/>
        <w:jc w:val="both"/>
        <w:rPr>
          <w:sz w:val="28"/>
          <w:szCs w:val="28"/>
        </w:rPr>
      </w:pPr>
      <w:hyperlink r:id="rId28" w:history="1">
        <w:r w:rsidRPr="00216B8F">
          <w:rPr>
            <w:rStyle w:val="a7"/>
            <w:color w:val="auto"/>
            <w:sz w:val="28"/>
            <w:szCs w:val="28"/>
            <w:u w:val="none"/>
          </w:rPr>
          <w:t>от 30.09.2024 №12 «О внесении изменений в решение Колыванского сельского Совета народных  депутатов Курьинского района Алтайского края от 28.12.2021  №14 «Об утверждении  Положения о муниципальном контроле в сфере благоустройства на территории муниципальном образовании  Колыванский  сельсовет Курьинского района Алтайского края»</w:t>
        </w:r>
      </w:hyperlink>
      <w:r w:rsidRPr="00216B8F">
        <w:rPr>
          <w:sz w:val="28"/>
          <w:szCs w:val="28"/>
        </w:rPr>
        <w:t>.</w:t>
      </w:r>
    </w:p>
    <w:p w:rsidR="0067262A" w:rsidRPr="00CF5329" w:rsidRDefault="0067262A" w:rsidP="0067262A">
      <w:pPr>
        <w:ind w:firstLine="851"/>
        <w:jc w:val="both"/>
        <w:rPr>
          <w:sz w:val="28"/>
          <w:szCs w:val="28"/>
        </w:rPr>
      </w:pPr>
      <w:r w:rsidRPr="00CF5329">
        <w:rPr>
          <w:sz w:val="28"/>
          <w:szCs w:val="28"/>
        </w:rPr>
        <w:t>3. Опубликовать настоящее решение в «Сборнике муниципальных правовых актов Колыванского сельсовета Курьинского района Алтайского края» и на официальном сайте администрации Колыванского сельского поселения в информационно-телекоммуникационной сети «Интернет» /</w:t>
      </w:r>
      <w:proofErr w:type="spellStart"/>
      <w:r>
        <w:rPr>
          <w:sz w:val="28"/>
          <w:szCs w:val="28"/>
        </w:rPr>
        <w:t>https</w:t>
      </w:r>
      <w:proofErr w:type="spellEnd"/>
      <w:r>
        <w:rPr>
          <w:sz w:val="28"/>
          <w:szCs w:val="28"/>
        </w:rPr>
        <w:t>://</w:t>
      </w:r>
      <w:proofErr w:type="spellStart"/>
      <w:r>
        <w:rPr>
          <w:sz w:val="28"/>
          <w:szCs w:val="28"/>
        </w:rPr>
        <w:t>kurya.ru</w:t>
      </w:r>
      <w:proofErr w:type="spellEnd"/>
      <w:r>
        <w:rPr>
          <w:sz w:val="28"/>
          <w:szCs w:val="28"/>
        </w:rPr>
        <w:t>/</w:t>
      </w:r>
    </w:p>
    <w:p w:rsidR="0067262A" w:rsidRPr="00CF5329" w:rsidRDefault="0067262A" w:rsidP="0067262A">
      <w:pPr>
        <w:pStyle w:val="a6"/>
        <w:spacing w:after="0" w:line="240" w:lineRule="auto"/>
        <w:ind w:left="0" w:firstLine="680"/>
        <w:jc w:val="both"/>
        <w:rPr>
          <w:rFonts w:ascii="Times New Roman" w:hAnsi="Times New Roman"/>
          <w:sz w:val="28"/>
          <w:szCs w:val="28"/>
        </w:rPr>
      </w:pPr>
    </w:p>
    <w:p w:rsidR="0067262A" w:rsidRPr="00CF5329" w:rsidRDefault="0067262A" w:rsidP="0067262A">
      <w:pPr>
        <w:pStyle w:val="a6"/>
        <w:spacing w:after="0" w:line="240" w:lineRule="auto"/>
        <w:ind w:left="0" w:firstLine="680"/>
        <w:jc w:val="both"/>
        <w:rPr>
          <w:rFonts w:ascii="Times New Roman" w:hAnsi="Times New Roman"/>
          <w:sz w:val="28"/>
          <w:szCs w:val="28"/>
        </w:rPr>
      </w:pPr>
    </w:p>
    <w:p w:rsidR="0067262A" w:rsidRPr="00CF5329" w:rsidRDefault="0067262A" w:rsidP="0067262A">
      <w:pPr>
        <w:jc w:val="both"/>
        <w:rPr>
          <w:sz w:val="28"/>
          <w:szCs w:val="28"/>
        </w:rPr>
      </w:pPr>
      <w:r w:rsidRPr="00CF5329">
        <w:rPr>
          <w:sz w:val="28"/>
          <w:szCs w:val="28"/>
        </w:rPr>
        <w:t xml:space="preserve">Глава  сельсовета                                                                 ЛВ Бахтина </w:t>
      </w:r>
    </w:p>
    <w:p w:rsidR="0067262A" w:rsidRPr="00CF5329" w:rsidRDefault="0067262A" w:rsidP="0067262A">
      <w:pPr>
        <w:jc w:val="both"/>
        <w:rPr>
          <w:sz w:val="28"/>
          <w:szCs w:val="28"/>
        </w:rPr>
      </w:pPr>
    </w:p>
    <w:p w:rsidR="0067262A" w:rsidRPr="00CF5329" w:rsidRDefault="0067262A" w:rsidP="0067262A">
      <w:pPr>
        <w:jc w:val="both"/>
        <w:rPr>
          <w:sz w:val="28"/>
          <w:szCs w:val="28"/>
        </w:rPr>
      </w:pPr>
    </w:p>
    <w:p w:rsidR="0067262A" w:rsidRPr="00CF5329" w:rsidRDefault="00216B8F" w:rsidP="00216B8F">
      <w:pPr>
        <w:jc w:val="both"/>
        <w:rPr>
          <w:sz w:val="28"/>
          <w:szCs w:val="28"/>
        </w:rPr>
      </w:pPr>
      <w:r>
        <w:rPr>
          <w:sz w:val="28"/>
          <w:szCs w:val="28"/>
        </w:rPr>
        <w:lastRenderedPageBreak/>
        <w:t xml:space="preserve">                                                             </w:t>
      </w:r>
      <w:r w:rsidR="0067262A" w:rsidRPr="00CF5329">
        <w:rPr>
          <w:sz w:val="28"/>
          <w:szCs w:val="28"/>
        </w:rPr>
        <w:t xml:space="preserve">       Приложение </w:t>
      </w:r>
    </w:p>
    <w:p w:rsidR="0067262A" w:rsidRPr="00CF5329" w:rsidRDefault="0067262A" w:rsidP="0067262A">
      <w:pPr>
        <w:ind w:left="5103"/>
        <w:jc w:val="both"/>
        <w:rPr>
          <w:sz w:val="28"/>
          <w:szCs w:val="28"/>
        </w:rPr>
      </w:pPr>
      <w:r w:rsidRPr="00CF5329">
        <w:rPr>
          <w:sz w:val="28"/>
          <w:szCs w:val="28"/>
        </w:rPr>
        <w:t xml:space="preserve">к решению Колыванского сельского Совета народных  депутатов Курьинского района Алтайского края            </w:t>
      </w:r>
      <w:r>
        <w:rPr>
          <w:sz w:val="28"/>
          <w:szCs w:val="28"/>
        </w:rPr>
        <w:t xml:space="preserve">          от 26.03.2026  № 3</w:t>
      </w:r>
    </w:p>
    <w:p w:rsidR="0067262A" w:rsidRPr="00CF5329" w:rsidRDefault="0067262A" w:rsidP="0067262A">
      <w:pPr>
        <w:ind w:firstLine="680"/>
        <w:jc w:val="both"/>
        <w:rPr>
          <w:b/>
          <w:sz w:val="28"/>
          <w:szCs w:val="28"/>
        </w:rPr>
      </w:pPr>
      <w:r w:rsidRPr="00CF5329">
        <w:rPr>
          <w:b/>
          <w:sz w:val="28"/>
          <w:szCs w:val="28"/>
        </w:rPr>
        <w:t xml:space="preserve"> </w:t>
      </w:r>
    </w:p>
    <w:p w:rsidR="0067262A" w:rsidRPr="00CF5329" w:rsidRDefault="0067262A" w:rsidP="0067262A">
      <w:pPr>
        <w:ind w:firstLine="680"/>
        <w:jc w:val="both"/>
        <w:rPr>
          <w:b/>
          <w:sz w:val="28"/>
          <w:szCs w:val="28"/>
        </w:rPr>
      </w:pPr>
    </w:p>
    <w:p w:rsidR="0067262A" w:rsidRPr="00CF5329" w:rsidRDefault="0067262A" w:rsidP="0067262A">
      <w:pPr>
        <w:ind w:firstLine="680"/>
        <w:jc w:val="center"/>
        <w:rPr>
          <w:sz w:val="28"/>
          <w:szCs w:val="28"/>
        </w:rPr>
      </w:pPr>
      <w:r w:rsidRPr="00CF5329">
        <w:rPr>
          <w:sz w:val="28"/>
          <w:szCs w:val="28"/>
        </w:rPr>
        <w:t>ПОЛОЖЕНИЕ</w:t>
      </w:r>
    </w:p>
    <w:p w:rsidR="0067262A" w:rsidRPr="00CF5329" w:rsidRDefault="0067262A" w:rsidP="0067262A">
      <w:pPr>
        <w:ind w:firstLine="680"/>
        <w:jc w:val="center"/>
        <w:rPr>
          <w:sz w:val="28"/>
          <w:szCs w:val="28"/>
        </w:rPr>
      </w:pPr>
      <w:r w:rsidRPr="00CF5329">
        <w:rPr>
          <w:sz w:val="28"/>
          <w:szCs w:val="28"/>
        </w:rPr>
        <w:t xml:space="preserve">о муниципальном контроле в сфере благоустройства в </w:t>
      </w:r>
      <w:proofErr w:type="spellStart"/>
      <w:r w:rsidRPr="00CF5329">
        <w:rPr>
          <w:sz w:val="28"/>
          <w:szCs w:val="28"/>
        </w:rPr>
        <w:t>Колыванском</w:t>
      </w:r>
      <w:proofErr w:type="spellEnd"/>
      <w:r w:rsidRPr="00CF5329">
        <w:rPr>
          <w:sz w:val="28"/>
          <w:szCs w:val="28"/>
        </w:rPr>
        <w:t xml:space="preserve">  сельсовете Курьинского района Алтайского края</w:t>
      </w:r>
    </w:p>
    <w:p w:rsidR="0067262A" w:rsidRPr="00CF5329" w:rsidRDefault="0067262A" w:rsidP="0067262A">
      <w:pPr>
        <w:ind w:firstLine="680"/>
        <w:jc w:val="both"/>
      </w:pPr>
    </w:p>
    <w:p w:rsidR="0067262A" w:rsidRPr="00CF5329" w:rsidRDefault="0067262A" w:rsidP="0067262A">
      <w:pPr>
        <w:ind w:firstLine="680"/>
        <w:jc w:val="center"/>
        <w:rPr>
          <w:sz w:val="28"/>
          <w:szCs w:val="28"/>
        </w:rPr>
      </w:pPr>
      <w:r w:rsidRPr="00CF5329">
        <w:rPr>
          <w:sz w:val="28"/>
          <w:szCs w:val="28"/>
        </w:rPr>
        <w:t>1. Общие положения</w:t>
      </w:r>
    </w:p>
    <w:p w:rsidR="0067262A" w:rsidRPr="00CF5329" w:rsidRDefault="0067262A" w:rsidP="0067262A">
      <w:pPr>
        <w:ind w:firstLine="680"/>
        <w:jc w:val="center"/>
        <w:rPr>
          <w:sz w:val="28"/>
          <w:szCs w:val="28"/>
        </w:rPr>
      </w:pPr>
    </w:p>
    <w:p w:rsidR="0067262A" w:rsidRPr="00CF5329" w:rsidRDefault="0067262A" w:rsidP="0067262A">
      <w:pPr>
        <w:ind w:firstLine="680"/>
        <w:jc w:val="both"/>
        <w:rPr>
          <w:sz w:val="28"/>
          <w:szCs w:val="28"/>
        </w:rPr>
      </w:pPr>
      <w:r w:rsidRPr="00CF5329">
        <w:rPr>
          <w:sz w:val="28"/>
          <w:szCs w:val="28"/>
        </w:rPr>
        <w:t xml:space="preserve">1.1. Настоящее Положение устанавливает порядок организации и осуществления муниципального контроля в сфере благоустройства на территории Колыванского сельсовета Курьинского района Алтайского края (далее – муниципальный контроль). </w:t>
      </w:r>
    </w:p>
    <w:p w:rsidR="0067262A" w:rsidRPr="00CF5329" w:rsidRDefault="0067262A" w:rsidP="0067262A">
      <w:pPr>
        <w:ind w:firstLine="680"/>
        <w:jc w:val="both"/>
        <w:rPr>
          <w:sz w:val="28"/>
          <w:szCs w:val="28"/>
        </w:rPr>
      </w:pPr>
      <w:r w:rsidRPr="00CF5329">
        <w:rPr>
          <w:sz w:val="28"/>
          <w:szCs w:val="28"/>
        </w:rPr>
        <w:t xml:space="preserve">1.2. Предметом муниципального контроля является: соблюдение организациями и гражданами (далее – контролируемые лица) обязательных требований, установленных правилами благоустройства территории Колыванского  сельсовета Курьинского района Алтайского края, утвержденных решением Колыванского сельского Совета народных  депутатов Курьинского района Алтайского края от 25.12.2020  № 11 </w:t>
      </w:r>
      <w:proofErr w:type="gramStart"/>
      <w:r w:rsidRPr="00CF5329">
        <w:rPr>
          <w:sz w:val="28"/>
          <w:szCs w:val="28"/>
        </w:rPr>
        <w:t xml:space="preserve">( </w:t>
      </w:r>
      <w:proofErr w:type="gramEnd"/>
      <w:r w:rsidRPr="00CF5329">
        <w:rPr>
          <w:sz w:val="28"/>
          <w:szCs w:val="28"/>
        </w:rPr>
        <w:t xml:space="preserve">в редакции от 09.09.2020 ;от 25.12.2020 № 15 ; от 07.10.2022 г № 11 ;от23.05.2024 № 5)  (далее – Правила),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Колыванского сельсовета Курьинского района Алтайского края в соответствии с Правилами; исполнение решений, принимаемых по результатам контрольных мероприятий. </w:t>
      </w:r>
    </w:p>
    <w:p w:rsidR="0067262A" w:rsidRPr="00CF5329" w:rsidRDefault="0067262A" w:rsidP="0067262A">
      <w:pPr>
        <w:ind w:firstLine="680"/>
        <w:jc w:val="both"/>
        <w:rPr>
          <w:sz w:val="28"/>
          <w:szCs w:val="28"/>
        </w:rPr>
      </w:pPr>
      <w:r w:rsidRPr="00CF5329">
        <w:rPr>
          <w:sz w:val="28"/>
          <w:szCs w:val="28"/>
        </w:rPr>
        <w:t xml:space="preserve">В предмет муниципального контроля не входят установленные Правилами обязательные требования, которые в соответствии с действующим законодательством входят в предмет иных видов государственного контроля (надзора), муниципального контроля. </w:t>
      </w:r>
    </w:p>
    <w:p w:rsidR="0067262A" w:rsidRPr="00CF5329" w:rsidRDefault="0067262A" w:rsidP="0067262A">
      <w:pPr>
        <w:ind w:firstLine="680"/>
        <w:jc w:val="both"/>
        <w:rPr>
          <w:sz w:val="28"/>
          <w:szCs w:val="28"/>
        </w:rPr>
      </w:pPr>
      <w:r w:rsidRPr="00CF5329">
        <w:rPr>
          <w:sz w:val="28"/>
          <w:szCs w:val="28"/>
        </w:rPr>
        <w:t xml:space="preserve">1.3. Объектами муниципального контроля (далее – объект контроля) являются: </w:t>
      </w:r>
    </w:p>
    <w:p w:rsidR="0067262A" w:rsidRPr="00CF5329" w:rsidRDefault="0067262A" w:rsidP="0067262A">
      <w:pPr>
        <w:ind w:firstLine="680"/>
        <w:jc w:val="both"/>
        <w:rPr>
          <w:sz w:val="28"/>
          <w:szCs w:val="28"/>
        </w:rPr>
      </w:pPr>
      <w:r w:rsidRPr="00CF5329">
        <w:rPr>
          <w:sz w:val="28"/>
          <w:szCs w:val="28"/>
        </w:rPr>
        <w:t xml:space="preserve">деятельность, действия (бездействие) контролируемых лиц в сфере благоустройства территории Колыванского сельсовета Курьинского района Алтайского края, в рамках которых должны соблюдаться обязательные требования, в том числе предъявляемые к контролируемым лицам, осуществляющим деятельность, действия (бездействие); </w:t>
      </w:r>
    </w:p>
    <w:p w:rsidR="0067262A" w:rsidRPr="00CF5329" w:rsidRDefault="0067262A" w:rsidP="0067262A">
      <w:pPr>
        <w:ind w:firstLine="680"/>
        <w:jc w:val="both"/>
        <w:rPr>
          <w:sz w:val="28"/>
          <w:szCs w:val="28"/>
        </w:rPr>
      </w:pPr>
      <w:proofErr w:type="gramStart"/>
      <w:r w:rsidRPr="00CF5329">
        <w:rPr>
          <w:sz w:val="28"/>
          <w:szCs w:val="28"/>
        </w:rPr>
        <w:t xml:space="preserve">результаты деятельности контролируемых лиц, в том числе работы и услуги, к которым предъявляются обязательные требования; здания, строения, сооружения, территории, включая земельные участки, предметы и </w:t>
      </w:r>
      <w:r w:rsidRPr="00CF5329">
        <w:rPr>
          <w:sz w:val="28"/>
          <w:szCs w:val="28"/>
        </w:rPr>
        <w:lastRenderedPageBreak/>
        <w:t xml:space="preserve">другие объекты, которыми контролируемые лица владеют и (или) пользуются и к которым предъявляются обязательные требования в сфере благоустройства. </w:t>
      </w:r>
      <w:proofErr w:type="gramEnd"/>
    </w:p>
    <w:p w:rsidR="0067262A" w:rsidRPr="00CF5329" w:rsidRDefault="0067262A" w:rsidP="0067262A">
      <w:pPr>
        <w:ind w:firstLine="680"/>
        <w:jc w:val="both"/>
        <w:rPr>
          <w:sz w:val="28"/>
          <w:szCs w:val="28"/>
        </w:rPr>
      </w:pPr>
      <w:r w:rsidRPr="00CF5329">
        <w:rPr>
          <w:sz w:val="28"/>
          <w:szCs w:val="28"/>
        </w:rPr>
        <w:t xml:space="preserve">1.4. Учет объектов контроля осуществляется посредством использования: единого реестра контрольных (надзорных) мероприятий; информационной системы (подсистемы государственной информационной системы) досудебного обжалования; мобильного приложения «Инспектор»; Контрольным органом в соответствии с частью 2 статьи 16 и частью 5 статьи 17 Федерального закона от 31 июля 2020 г. № 248-ФЗ «О государственном контроле (надзоре) и муниципальном контроле в Российской Федерации» (далее – Федеральный закон № 248-ФЗ) обеспечивается учет объектов контроля с использованием информационной системы Контрольного органа. </w:t>
      </w:r>
    </w:p>
    <w:p w:rsidR="0067262A" w:rsidRPr="00CF5329" w:rsidRDefault="0067262A" w:rsidP="0067262A">
      <w:pPr>
        <w:ind w:firstLine="680"/>
        <w:jc w:val="both"/>
        <w:rPr>
          <w:sz w:val="28"/>
          <w:szCs w:val="28"/>
        </w:rPr>
      </w:pPr>
      <w:r w:rsidRPr="00CF5329">
        <w:rPr>
          <w:sz w:val="28"/>
          <w:szCs w:val="28"/>
        </w:rPr>
        <w:t xml:space="preserve">1.5. Муниципальный контроль осуществляется администрацией Колыванского сельсовета Курьинского района Алтайского края (далее – Контрольный орган). </w:t>
      </w:r>
    </w:p>
    <w:p w:rsidR="0067262A" w:rsidRPr="00CF5329" w:rsidRDefault="0067262A" w:rsidP="0067262A">
      <w:pPr>
        <w:ind w:firstLine="680"/>
        <w:jc w:val="both"/>
        <w:rPr>
          <w:sz w:val="28"/>
          <w:szCs w:val="28"/>
        </w:rPr>
      </w:pPr>
      <w:r w:rsidRPr="00CF5329">
        <w:rPr>
          <w:sz w:val="28"/>
          <w:szCs w:val="28"/>
        </w:rPr>
        <w:t>1.6. Руководство деятельностью по осуществлению муниципального контроля осуществляет глава Колыванского  сельсовета Курьинского района Алтайского края.</w:t>
      </w:r>
    </w:p>
    <w:p w:rsidR="0067262A" w:rsidRPr="00CF5329" w:rsidRDefault="0067262A" w:rsidP="0067262A">
      <w:pPr>
        <w:ind w:firstLine="680"/>
        <w:jc w:val="both"/>
        <w:rPr>
          <w:sz w:val="28"/>
          <w:szCs w:val="28"/>
        </w:rPr>
      </w:pPr>
      <w:r w:rsidRPr="00CF5329">
        <w:rPr>
          <w:sz w:val="28"/>
          <w:szCs w:val="28"/>
        </w:rPr>
        <w:t>1.7. От имени Контрольного органа муниципальный контроль вправе осуществлять следующие должностные лица:</w:t>
      </w:r>
    </w:p>
    <w:p w:rsidR="0067262A" w:rsidRPr="00CF5329" w:rsidRDefault="0067262A" w:rsidP="0067262A">
      <w:pPr>
        <w:ind w:firstLine="680"/>
        <w:jc w:val="both"/>
        <w:rPr>
          <w:sz w:val="28"/>
          <w:szCs w:val="28"/>
        </w:rPr>
      </w:pPr>
      <w:r w:rsidRPr="00CF5329">
        <w:rPr>
          <w:sz w:val="28"/>
          <w:szCs w:val="28"/>
        </w:rPr>
        <w:t xml:space="preserve">1) руководитель (заместитель руководителя) Контрольного органа; </w:t>
      </w:r>
    </w:p>
    <w:p w:rsidR="0067262A" w:rsidRPr="00CF5329" w:rsidRDefault="0067262A" w:rsidP="0067262A">
      <w:pPr>
        <w:ind w:firstLine="680"/>
        <w:jc w:val="both"/>
        <w:rPr>
          <w:sz w:val="28"/>
          <w:szCs w:val="28"/>
        </w:rPr>
      </w:pPr>
      <w:r w:rsidRPr="00CF5329">
        <w:rPr>
          <w:sz w:val="28"/>
          <w:szCs w:val="28"/>
        </w:rPr>
        <w:t xml:space="preserve">2) должностное лицо Контрольного органа, в должностные обязанности которого в соответствии с настоящим Положением, должностной инструкцией входит осуществление полномочий по виду муниципального контроля, в том числе проведение профилактических мероприятий и контрольных мероприятий (далее – инспектор). </w:t>
      </w:r>
    </w:p>
    <w:p w:rsidR="0067262A" w:rsidRPr="00CF5329" w:rsidRDefault="0067262A" w:rsidP="0067262A">
      <w:pPr>
        <w:ind w:firstLine="680"/>
        <w:jc w:val="both"/>
        <w:rPr>
          <w:sz w:val="28"/>
          <w:szCs w:val="28"/>
        </w:rPr>
      </w:pPr>
      <w:r w:rsidRPr="00CF5329">
        <w:rPr>
          <w:sz w:val="28"/>
          <w:szCs w:val="28"/>
        </w:rPr>
        <w:t xml:space="preserve">Перечень должностных лиц Контрольного органа, уполномоченных на осуществление муниципального контроля, установлен приложением 1 к настоящему Положению. </w:t>
      </w:r>
    </w:p>
    <w:p w:rsidR="0067262A" w:rsidRPr="00CF5329" w:rsidRDefault="0067262A" w:rsidP="0067262A">
      <w:pPr>
        <w:ind w:firstLine="680"/>
        <w:jc w:val="both"/>
        <w:rPr>
          <w:sz w:val="28"/>
          <w:szCs w:val="28"/>
        </w:rPr>
      </w:pPr>
      <w:r w:rsidRPr="00CF5329">
        <w:rPr>
          <w:sz w:val="28"/>
          <w:szCs w:val="28"/>
        </w:rPr>
        <w:t xml:space="preserve">Должностными лицами Контрольного органа, уполномоченными на принятие решения о проведении контрольного мероприятия, являются руководитель, заместитель руководителя Контрольного органа (далее – уполномоченные должностные лица Контрольного органа). </w:t>
      </w:r>
    </w:p>
    <w:p w:rsidR="0067262A" w:rsidRPr="00CF5329" w:rsidRDefault="0067262A" w:rsidP="0067262A">
      <w:pPr>
        <w:ind w:firstLine="680"/>
        <w:jc w:val="both"/>
        <w:rPr>
          <w:sz w:val="28"/>
          <w:szCs w:val="28"/>
        </w:rPr>
      </w:pPr>
      <w:r w:rsidRPr="00CF5329">
        <w:rPr>
          <w:sz w:val="28"/>
          <w:szCs w:val="28"/>
        </w:rPr>
        <w:t xml:space="preserve">1.8. Права и обязанности инспектора. </w:t>
      </w:r>
    </w:p>
    <w:p w:rsidR="0067262A" w:rsidRPr="00CF5329" w:rsidRDefault="0067262A" w:rsidP="0067262A">
      <w:pPr>
        <w:ind w:firstLine="680"/>
        <w:jc w:val="both"/>
        <w:rPr>
          <w:sz w:val="28"/>
          <w:szCs w:val="28"/>
        </w:rPr>
      </w:pPr>
      <w:r w:rsidRPr="00CF5329">
        <w:rPr>
          <w:sz w:val="28"/>
          <w:szCs w:val="28"/>
        </w:rPr>
        <w:t xml:space="preserve">1.8.1. Инспектор обязан: </w:t>
      </w:r>
    </w:p>
    <w:p w:rsidR="0067262A" w:rsidRPr="00CF5329" w:rsidRDefault="0067262A" w:rsidP="0067262A">
      <w:pPr>
        <w:ind w:firstLine="680"/>
        <w:jc w:val="both"/>
        <w:rPr>
          <w:sz w:val="28"/>
          <w:szCs w:val="28"/>
        </w:rPr>
      </w:pPr>
      <w:r w:rsidRPr="00CF5329">
        <w:rPr>
          <w:sz w:val="28"/>
          <w:szCs w:val="28"/>
        </w:rPr>
        <w:t xml:space="preserve">1) соблюдать законодательство Российской Федерации, права и законные интересы контролируемых лиц; </w:t>
      </w:r>
    </w:p>
    <w:p w:rsidR="0067262A" w:rsidRPr="00CF5329" w:rsidRDefault="0067262A" w:rsidP="0067262A">
      <w:pPr>
        <w:ind w:firstLine="680"/>
        <w:jc w:val="both"/>
        <w:rPr>
          <w:sz w:val="28"/>
          <w:szCs w:val="28"/>
        </w:rPr>
      </w:pPr>
      <w:r w:rsidRPr="00CF5329">
        <w:rPr>
          <w:sz w:val="28"/>
          <w:szCs w:val="28"/>
        </w:rPr>
        <w:t xml:space="preserve">2) своевременно и в полной мере осуществлять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 принимать меры по обеспечению исполнения решений Контрольного органа вплоть до подготовки предложений об обращении в суд с требованием о принудительном исполнении предписания, если такая мера предусмотрена законодательством; </w:t>
      </w:r>
    </w:p>
    <w:p w:rsidR="0067262A" w:rsidRPr="00CF5329" w:rsidRDefault="0067262A" w:rsidP="0067262A">
      <w:pPr>
        <w:ind w:firstLine="680"/>
        <w:jc w:val="both"/>
        <w:rPr>
          <w:sz w:val="28"/>
          <w:szCs w:val="28"/>
        </w:rPr>
      </w:pPr>
      <w:proofErr w:type="gramStart"/>
      <w:r w:rsidRPr="00CF5329">
        <w:rPr>
          <w:sz w:val="28"/>
          <w:szCs w:val="28"/>
        </w:rPr>
        <w:lastRenderedPageBreak/>
        <w:t xml:space="preserve">3) проводить контрольные мероприятия и совершать контрольные действия на законном основании и в соответствии с их назначением только во время исполнения служебных обязанностей и при наличии соответствующей информации в едином реестре контрольных мероприятий, а в случае взаимодействия с контролируемыми лицами проводить такие мероприятия и совершать такие действия только при предъявлении служебного удостоверения, иных документов, предусмотренных федеральными законами; </w:t>
      </w:r>
      <w:proofErr w:type="gramEnd"/>
    </w:p>
    <w:p w:rsidR="0067262A" w:rsidRPr="00CF5329" w:rsidRDefault="0067262A" w:rsidP="0067262A">
      <w:pPr>
        <w:ind w:firstLine="680"/>
        <w:jc w:val="both"/>
        <w:rPr>
          <w:sz w:val="28"/>
          <w:szCs w:val="28"/>
        </w:rPr>
      </w:pPr>
      <w:r w:rsidRPr="00CF5329">
        <w:rPr>
          <w:sz w:val="28"/>
          <w:szCs w:val="28"/>
        </w:rPr>
        <w:t xml:space="preserve">4) не допускать при проведении контрольных мероприятий проявление неуважения в отношении богослужений, других религиозных обрядов и церемоний, не препятствовать их проведению, а также не нарушать внутренние установления религиозных организаций; </w:t>
      </w:r>
    </w:p>
    <w:p w:rsidR="0067262A" w:rsidRPr="00CF5329" w:rsidRDefault="0067262A" w:rsidP="0067262A">
      <w:pPr>
        <w:ind w:firstLine="680"/>
        <w:jc w:val="both"/>
        <w:rPr>
          <w:sz w:val="28"/>
          <w:szCs w:val="28"/>
        </w:rPr>
      </w:pPr>
      <w:proofErr w:type="gramStart"/>
      <w:r w:rsidRPr="00CF5329">
        <w:rPr>
          <w:sz w:val="28"/>
          <w:szCs w:val="28"/>
        </w:rPr>
        <w:t>5) не препятствовать присутствию контролируемых лиц, их представителей, а с согласия контролируемых лиц, их представителей, присутствию Уполномоченного при Президенте Российской Федерации по защите прав предпринимателей или его общественных представителей, уполномоченного по защите прав предпринимателей в Алтайском крае при проведении контрольных мероприятий (за исключением контрольных мероприятий, при проведении которых не требуется взаимодействие контрольных органов с контролируемыми лицами) и в случаях, предусмотренных</w:t>
      </w:r>
      <w:proofErr w:type="gramEnd"/>
      <w:r w:rsidRPr="00CF5329">
        <w:rPr>
          <w:sz w:val="28"/>
          <w:szCs w:val="28"/>
        </w:rPr>
        <w:t xml:space="preserve"> Федеральным законом № 248-ФЗ и пунктом 3.3 настоящего Положения, осуществлять консультирование; </w:t>
      </w:r>
    </w:p>
    <w:p w:rsidR="0067262A" w:rsidRPr="00CF5329" w:rsidRDefault="0067262A" w:rsidP="0067262A">
      <w:pPr>
        <w:ind w:firstLine="680"/>
        <w:jc w:val="both"/>
        <w:rPr>
          <w:sz w:val="28"/>
          <w:szCs w:val="28"/>
        </w:rPr>
      </w:pPr>
      <w:r w:rsidRPr="00CF5329">
        <w:rPr>
          <w:sz w:val="28"/>
          <w:szCs w:val="28"/>
        </w:rPr>
        <w:t xml:space="preserve">6) предоставлять контролируемым лицам, их представителям, присутствующим при проведении контрольных мероприятий, информацию и документы, относящиеся к предмету муниципального контроля, в том числе сведения о согласовании проведения контрольного мероприятия органами прокуратуры в случае, если такое согласование предусмотрено Федеральным законом № 248-ФЗ; </w:t>
      </w:r>
    </w:p>
    <w:p w:rsidR="0067262A" w:rsidRPr="00CF5329" w:rsidRDefault="0067262A" w:rsidP="0067262A">
      <w:pPr>
        <w:ind w:firstLine="680"/>
        <w:jc w:val="both"/>
        <w:rPr>
          <w:sz w:val="28"/>
          <w:szCs w:val="28"/>
        </w:rPr>
      </w:pPr>
      <w:r w:rsidRPr="00CF5329">
        <w:rPr>
          <w:sz w:val="28"/>
          <w:szCs w:val="28"/>
        </w:rPr>
        <w:t xml:space="preserve">7) знакомить контролируемых лиц, их представителей с результатами контрольных мероприятий и контрольных действий, относящихся к предмету контрольного мероприятия; </w:t>
      </w:r>
    </w:p>
    <w:p w:rsidR="0067262A" w:rsidRPr="00CF5329" w:rsidRDefault="0067262A" w:rsidP="0067262A">
      <w:pPr>
        <w:ind w:firstLine="680"/>
        <w:jc w:val="both"/>
        <w:rPr>
          <w:sz w:val="28"/>
          <w:szCs w:val="28"/>
        </w:rPr>
      </w:pPr>
      <w:r w:rsidRPr="00CF5329">
        <w:rPr>
          <w:sz w:val="28"/>
          <w:szCs w:val="28"/>
        </w:rPr>
        <w:t xml:space="preserve">8) знакомить контролируемых лиц, их представителей с информацией и (или) документами, полученными в рамках межведомственного информационного взаимодействия и относящимися к предмету контрольного мероприятия; </w:t>
      </w:r>
    </w:p>
    <w:p w:rsidR="0067262A" w:rsidRPr="00CF5329" w:rsidRDefault="0067262A" w:rsidP="0067262A">
      <w:pPr>
        <w:ind w:firstLine="680"/>
        <w:jc w:val="both"/>
        <w:rPr>
          <w:sz w:val="28"/>
          <w:szCs w:val="28"/>
        </w:rPr>
      </w:pPr>
      <w:r w:rsidRPr="00CF5329">
        <w:rPr>
          <w:sz w:val="28"/>
          <w:szCs w:val="28"/>
        </w:rPr>
        <w:t xml:space="preserve">9)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охраняемых законом ценностей, а также не допускать необоснованного ограничения прав и законных интересов контролируемых лиц, неправомерного вреда (ущерба) их имуществу; </w:t>
      </w:r>
    </w:p>
    <w:p w:rsidR="0067262A" w:rsidRPr="00CF5329" w:rsidRDefault="0067262A" w:rsidP="0067262A">
      <w:pPr>
        <w:ind w:firstLine="680"/>
        <w:jc w:val="both"/>
        <w:rPr>
          <w:sz w:val="28"/>
          <w:szCs w:val="28"/>
        </w:rPr>
      </w:pPr>
      <w:r w:rsidRPr="00CF5329">
        <w:rPr>
          <w:sz w:val="28"/>
          <w:szCs w:val="28"/>
        </w:rPr>
        <w:t xml:space="preserve">10) доказывать обоснованность своих действий при их обжаловании в порядке, установленном законодательством Российской Федерации; </w:t>
      </w:r>
    </w:p>
    <w:p w:rsidR="0067262A" w:rsidRPr="00CF5329" w:rsidRDefault="0067262A" w:rsidP="0067262A">
      <w:pPr>
        <w:ind w:firstLine="680"/>
        <w:jc w:val="both"/>
        <w:rPr>
          <w:sz w:val="28"/>
          <w:szCs w:val="28"/>
        </w:rPr>
      </w:pPr>
      <w:r w:rsidRPr="00CF5329">
        <w:rPr>
          <w:sz w:val="28"/>
          <w:szCs w:val="28"/>
        </w:rPr>
        <w:t xml:space="preserve">11) соблюдать установленные законодательством Российской Федерации сроки проведения контрольных мероприятий и совершения контрольных действий; </w:t>
      </w:r>
    </w:p>
    <w:p w:rsidR="0067262A" w:rsidRPr="00CF5329" w:rsidRDefault="0067262A" w:rsidP="0067262A">
      <w:pPr>
        <w:ind w:firstLine="680"/>
        <w:jc w:val="both"/>
        <w:rPr>
          <w:sz w:val="28"/>
          <w:szCs w:val="28"/>
        </w:rPr>
      </w:pPr>
      <w:r w:rsidRPr="00CF5329">
        <w:rPr>
          <w:sz w:val="28"/>
          <w:szCs w:val="28"/>
        </w:rPr>
        <w:lastRenderedPageBreak/>
        <w:t xml:space="preserve">12) не требовать от контролируемых лиц документы и иные сведения, представление которых не предусмотрено законодательством Российской Федерации либо которые находятся в распоряжении государственных органов и органов местного самоуправления. </w:t>
      </w:r>
    </w:p>
    <w:p w:rsidR="0067262A" w:rsidRPr="00CF5329" w:rsidRDefault="0067262A" w:rsidP="0067262A">
      <w:pPr>
        <w:ind w:firstLine="680"/>
        <w:jc w:val="both"/>
        <w:rPr>
          <w:sz w:val="28"/>
          <w:szCs w:val="28"/>
        </w:rPr>
      </w:pPr>
      <w:r w:rsidRPr="00CF5329">
        <w:rPr>
          <w:sz w:val="28"/>
          <w:szCs w:val="28"/>
        </w:rPr>
        <w:t xml:space="preserve">1.8.2. Инспектор при проведении контрольного мероприятия в пределах своих полномочий и в объеме проводимых контрольных действий имеет право: </w:t>
      </w:r>
    </w:p>
    <w:p w:rsidR="0067262A" w:rsidRPr="00CF5329" w:rsidRDefault="0067262A" w:rsidP="0067262A">
      <w:pPr>
        <w:ind w:firstLine="680"/>
        <w:jc w:val="both"/>
        <w:rPr>
          <w:sz w:val="28"/>
          <w:szCs w:val="28"/>
        </w:rPr>
      </w:pPr>
      <w:r w:rsidRPr="00CF5329">
        <w:rPr>
          <w:sz w:val="28"/>
          <w:szCs w:val="28"/>
        </w:rPr>
        <w:t xml:space="preserve">1) беспрепятственно по предъявлении служебного удостоверения и в соответствии с полномочиями, установленными решением контрольного органа о проведении контрольного мероприятия, посещать (осматривать) производственные объекты, если иное не предусмотрено федеральными законами; </w:t>
      </w:r>
    </w:p>
    <w:p w:rsidR="0067262A" w:rsidRPr="00CF5329" w:rsidRDefault="0067262A" w:rsidP="0067262A">
      <w:pPr>
        <w:ind w:firstLine="680"/>
        <w:jc w:val="both"/>
        <w:rPr>
          <w:sz w:val="28"/>
          <w:szCs w:val="28"/>
        </w:rPr>
      </w:pPr>
      <w:r w:rsidRPr="00CF5329">
        <w:rPr>
          <w:sz w:val="28"/>
          <w:szCs w:val="28"/>
        </w:rPr>
        <w:t xml:space="preserve">2) знакомиться со всеми документами, касающимися соблюдения обязательных требований, в том числе в установленном порядке с документами, содержащими государственную, служебную, коммерческую или иную охраняемую законом тайну; </w:t>
      </w:r>
    </w:p>
    <w:p w:rsidR="0067262A" w:rsidRPr="00CF5329" w:rsidRDefault="0067262A" w:rsidP="0067262A">
      <w:pPr>
        <w:ind w:firstLine="680"/>
        <w:jc w:val="both"/>
        <w:rPr>
          <w:sz w:val="28"/>
          <w:szCs w:val="28"/>
        </w:rPr>
      </w:pPr>
      <w:r w:rsidRPr="00CF5329">
        <w:rPr>
          <w:sz w:val="28"/>
          <w:szCs w:val="28"/>
        </w:rPr>
        <w:t xml:space="preserve">3) требовать от контролируемых лиц, в том числе руководителей и других работников контролируемых организаций, представления письменных объяснений по фактам нарушений обязательных требований, выявленных при проведении контрольных мероприятий, а также представления документов для копирования, фото- и видеосъемки; </w:t>
      </w:r>
    </w:p>
    <w:p w:rsidR="0067262A" w:rsidRPr="00CF5329" w:rsidRDefault="0067262A" w:rsidP="0067262A">
      <w:pPr>
        <w:ind w:firstLine="680"/>
        <w:jc w:val="both"/>
        <w:rPr>
          <w:sz w:val="28"/>
          <w:szCs w:val="28"/>
        </w:rPr>
      </w:pPr>
      <w:r w:rsidRPr="00CF5329">
        <w:rPr>
          <w:sz w:val="28"/>
          <w:szCs w:val="28"/>
        </w:rPr>
        <w:t xml:space="preserve">4) знакомиться с технической документацией, электронными базами данных, информационными системами контролируемых лиц в части, относящейся к предмету и объему контрольного мероприятия; </w:t>
      </w:r>
    </w:p>
    <w:p w:rsidR="0067262A" w:rsidRPr="00CF5329" w:rsidRDefault="0067262A" w:rsidP="0067262A">
      <w:pPr>
        <w:ind w:firstLine="680"/>
        <w:jc w:val="both"/>
        <w:rPr>
          <w:sz w:val="28"/>
          <w:szCs w:val="28"/>
        </w:rPr>
      </w:pPr>
      <w:r w:rsidRPr="00CF5329">
        <w:rPr>
          <w:sz w:val="28"/>
          <w:szCs w:val="28"/>
        </w:rPr>
        <w:t xml:space="preserve">5) составлять акты по фактам непредставления или несвоевременного представления контролируемым лицом документов и материалов, запрошенных при проведении контрольных мероприятий, невозможности провести опрос должностных лиц и (или) работников контролируемого лица, ограничения доступа в помещения, воспрепятствования иным мерам по осуществлению контрольного мероприятия; </w:t>
      </w:r>
    </w:p>
    <w:p w:rsidR="0067262A" w:rsidRPr="00CF5329" w:rsidRDefault="0067262A" w:rsidP="0067262A">
      <w:pPr>
        <w:ind w:firstLine="680"/>
        <w:jc w:val="both"/>
        <w:rPr>
          <w:sz w:val="28"/>
          <w:szCs w:val="28"/>
        </w:rPr>
      </w:pPr>
      <w:r w:rsidRPr="00CF5329">
        <w:rPr>
          <w:sz w:val="28"/>
          <w:szCs w:val="28"/>
        </w:rPr>
        <w:t xml:space="preserve">6) выдавать контролируемым лицам рекомендации по обеспечению безопасности и предотвращению нарушений обязательных требований, принимать решения об устранении контролируемыми лицами выявленных нарушений обязательных требований и о восстановлении нарушенного положения; </w:t>
      </w:r>
    </w:p>
    <w:p w:rsidR="0067262A" w:rsidRPr="00CF5329" w:rsidRDefault="0067262A" w:rsidP="0067262A">
      <w:pPr>
        <w:ind w:firstLine="680"/>
        <w:jc w:val="both"/>
        <w:rPr>
          <w:sz w:val="28"/>
          <w:szCs w:val="28"/>
        </w:rPr>
      </w:pPr>
      <w:r w:rsidRPr="00CF5329">
        <w:rPr>
          <w:sz w:val="28"/>
          <w:szCs w:val="28"/>
        </w:rPr>
        <w:t xml:space="preserve">7) обращаться в соответствии с Федеральным законом от 07.02.2011 года № 3-ФЗ «О полиции» за содействием к органам полиции в случаях, если инспектору оказывается противодействие или угрожает опасность. </w:t>
      </w:r>
    </w:p>
    <w:p w:rsidR="0067262A" w:rsidRPr="00CF5329" w:rsidRDefault="0067262A" w:rsidP="0067262A">
      <w:pPr>
        <w:ind w:firstLine="680"/>
        <w:jc w:val="both"/>
        <w:rPr>
          <w:sz w:val="28"/>
          <w:szCs w:val="28"/>
        </w:rPr>
      </w:pPr>
      <w:r w:rsidRPr="00CF5329">
        <w:rPr>
          <w:sz w:val="28"/>
          <w:szCs w:val="28"/>
        </w:rPr>
        <w:t xml:space="preserve">1.9. К отношениям, связанным с осуществлением муниципального контроля, применяются положения Федерального закона № 248-ФЗ. </w:t>
      </w:r>
    </w:p>
    <w:p w:rsidR="0067262A" w:rsidRPr="00CF5329" w:rsidRDefault="0067262A" w:rsidP="0067262A">
      <w:pPr>
        <w:ind w:firstLine="680"/>
        <w:jc w:val="both"/>
        <w:rPr>
          <w:sz w:val="28"/>
          <w:szCs w:val="28"/>
        </w:rPr>
      </w:pPr>
      <w:r w:rsidRPr="00CF5329">
        <w:rPr>
          <w:sz w:val="28"/>
          <w:szCs w:val="28"/>
        </w:rPr>
        <w:t xml:space="preserve">1.10. </w:t>
      </w:r>
      <w:proofErr w:type="gramStart"/>
      <w:r w:rsidRPr="00CF5329">
        <w:rPr>
          <w:sz w:val="28"/>
          <w:szCs w:val="28"/>
        </w:rPr>
        <w:t xml:space="preserve">Информирование контролируемых лиц о совершаемых должностными лицами Контрольного органа и иными уполномоченными лицами действиях и принимаемых решениях осуществляется путем размещения сведений об указанных действиях и решениях в едином реестре контрольных (надзорных) мероприятий, а также доведения их до </w:t>
      </w:r>
      <w:r w:rsidRPr="00CF5329">
        <w:rPr>
          <w:sz w:val="28"/>
          <w:szCs w:val="28"/>
        </w:rPr>
        <w:lastRenderedPageBreak/>
        <w:t>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w:t>
      </w:r>
      <w:proofErr w:type="gramEnd"/>
      <w:r w:rsidRPr="00CF5329">
        <w:rPr>
          <w:sz w:val="28"/>
          <w:szCs w:val="28"/>
        </w:rPr>
        <w:t xml:space="preserve"> электронной форме, в том числе через федеральную государственную информационную систему «Единый портал государственных и муниципальных услуг (функций)» (далее – единый портал государственных и муниципальных услуг). </w:t>
      </w:r>
    </w:p>
    <w:p w:rsidR="0067262A" w:rsidRPr="00CF5329" w:rsidRDefault="0067262A" w:rsidP="0067262A">
      <w:pPr>
        <w:ind w:firstLine="680"/>
        <w:jc w:val="both"/>
        <w:rPr>
          <w:sz w:val="28"/>
          <w:szCs w:val="28"/>
        </w:rPr>
      </w:pPr>
    </w:p>
    <w:p w:rsidR="0067262A" w:rsidRPr="00CF5329" w:rsidRDefault="0067262A" w:rsidP="0067262A">
      <w:pPr>
        <w:ind w:firstLine="680"/>
        <w:jc w:val="center"/>
        <w:rPr>
          <w:sz w:val="28"/>
          <w:szCs w:val="28"/>
        </w:rPr>
      </w:pPr>
      <w:r w:rsidRPr="00CF5329">
        <w:rPr>
          <w:sz w:val="28"/>
          <w:szCs w:val="28"/>
        </w:rPr>
        <w:t>2. Категории риска причинения вреда (ущерба)</w:t>
      </w:r>
    </w:p>
    <w:p w:rsidR="0067262A" w:rsidRPr="00CF5329" w:rsidRDefault="0067262A" w:rsidP="0067262A">
      <w:pPr>
        <w:ind w:firstLine="680"/>
        <w:jc w:val="center"/>
        <w:rPr>
          <w:sz w:val="28"/>
          <w:szCs w:val="28"/>
        </w:rPr>
      </w:pPr>
    </w:p>
    <w:p w:rsidR="0067262A" w:rsidRPr="00CF5329" w:rsidRDefault="0067262A" w:rsidP="0067262A">
      <w:pPr>
        <w:ind w:firstLine="680"/>
        <w:jc w:val="both"/>
        <w:rPr>
          <w:sz w:val="28"/>
          <w:szCs w:val="28"/>
        </w:rPr>
      </w:pPr>
      <w:r w:rsidRPr="00CF5329">
        <w:rPr>
          <w:sz w:val="28"/>
          <w:szCs w:val="28"/>
        </w:rPr>
        <w:t xml:space="preserve">2.1. </w:t>
      </w:r>
      <w:proofErr w:type="gramStart"/>
      <w:r w:rsidRPr="00CF5329">
        <w:rPr>
          <w:sz w:val="28"/>
          <w:szCs w:val="28"/>
        </w:rPr>
        <w:t>Муниципальный контроль осуществляется на основе управления рисками причинения вреда (ущерба), определяющего выбор профилактических мероприятий и контрольных мероприятий, их содержание (в том числе объем проверяемых обязательных требований), интенсивность и результаты, при этом Контрольным органом на постоянной основе проводится мониторинг (сбор, обработка, анализ и учет) сведений, используемых для оценки и управления рисками причинения вреда (ущерба).</w:t>
      </w:r>
      <w:proofErr w:type="gramEnd"/>
    </w:p>
    <w:p w:rsidR="0067262A" w:rsidRPr="00CF5329" w:rsidRDefault="0067262A" w:rsidP="0067262A">
      <w:pPr>
        <w:ind w:firstLine="680"/>
        <w:jc w:val="both"/>
        <w:rPr>
          <w:sz w:val="28"/>
          <w:szCs w:val="28"/>
        </w:rPr>
      </w:pPr>
      <w:r w:rsidRPr="00CF5329">
        <w:rPr>
          <w:sz w:val="28"/>
          <w:szCs w:val="28"/>
        </w:rPr>
        <w:t>2.2. В целях управления рисками причинения вреда (ущерба) при осуществлении муниципального контроля объекты контроля могут быть отнесены к одной из следующих категорий риска причинения вреда (ущерба) (далее – категории риска): значительный риск; средний риск; умеренный риск; низкий риск.</w:t>
      </w:r>
    </w:p>
    <w:p w:rsidR="0067262A" w:rsidRPr="00CF5329" w:rsidRDefault="0067262A" w:rsidP="0067262A">
      <w:pPr>
        <w:ind w:firstLine="680"/>
        <w:jc w:val="both"/>
        <w:rPr>
          <w:sz w:val="28"/>
          <w:szCs w:val="28"/>
        </w:rPr>
      </w:pPr>
      <w:r w:rsidRPr="00CF5329">
        <w:rPr>
          <w:sz w:val="28"/>
          <w:szCs w:val="28"/>
        </w:rPr>
        <w:t xml:space="preserve">2.3. Критерии отнесения объектов контроля к категориям риска в рамках осуществления муниципального контроля установлены приложением 2 к настоящему Положению. </w:t>
      </w:r>
    </w:p>
    <w:p w:rsidR="0067262A" w:rsidRPr="00CF5329" w:rsidRDefault="0067262A" w:rsidP="0067262A">
      <w:pPr>
        <w:ind w:firstLine="680"/>
        <w:jc w:val="both"/>
        <w:rPr>
          <w:sz w:val="28"/>
          <w:szCs w:val="28"/>
        </w:rPr>
      </w:pPr>
      <w:r w:rsidRPr="00CF5329">
        <w:rPr>
          <w:sz w:val="28"/>
          <w:szCs w:val="28"/>
        </w:rPr>
        <w:t xml:space="preserve">2.4. Отнесение объекта контроля к одной из категорий риска осуществляется Контрольным органом ежегодно на основе сопоставления его характеристик с утвержденными критериями риска. В случае если объект контроля не отнесен к определенной категории риска, он считается отнесенным к категории низкого риска. </w:t>
      </w:r>
    </w:p>
    <w:p w:rsidR="0067262A" w:rsidRPr="00CF5329" w:rsidRDefault="0067262A" w:rsidP="0067262A">
      <w:pPr>
        <w:ind w:firstLine="680"/>
        <w:jc w:val="both"/>
        <w:rPr>
          <w:sz w:val="28"/>
          <w:szCs w:val="28"/>
        </w:rPr>
      </w:pPr>
      <w:r w:rsidRPr="00CF5329">
        <w:rPr>
          <w:sz w:val="28"/>
          <w:szCs w:val="28"/>
        </w:rPr>
        <w:t xml:space="preserve">2.5. Контрольный орган в течение пяти рабочих дней со дня поступления сведений о соответствии объекта контроля критериям риска иной категории риска либо об изменении критериев риска принимает решение об изменении категории риска объекта контроля. </w:t>
      </w:r>
    </w:p>
    <w:p w:rsidR="0067262A" w:rsidRPr="00CF5329" w:rsidRDefault="0067262A" w:rsidP="0067262A">
      <w:pPr>
        <w:ind w:firstLine="680"/>
        <w:jc w:val="both"/>
        <w:rPr>
          <w:sz w:val="28"/>
          <w:szCs w:val="28"/>
        </w:rPr>
      </w:pPr>
    </w:p>
    <w:p w:rsidR="0067262A" w:rsidRPr="00CF5329" w:rsidRDefault="0067262A" w:rsidP="0067262A">
      <w:pPr>
        <w:ind w:firstLine="680"/>
        <w:jc w:val="center"/>
        <w:rPr>
          <w:sz w:val="28"/>
          <w:szCs w:val="28"/>
        </w:rPr>
      </w:pPr>
      <w:r w:rsidRPr="00CF5329">
        <w:rPr>
          <w:sz w:val="28"/>
          <w:szCs w:val="28"/>
        </w:rPr>
        <w:t>3. Профилактические мероприятия, проводимые при осуществлении муниципального контроля</w:t>
      </w:r>
    </w:p>
    <w:p w:rsidR="0067262A" w:rsidRPr="00CF5329" w:rsidRDefault="0067262A" w:rsidP="0067262A">
      <w:pPr>
        <w:ind w:firstLine="680"/>
        <w:jc w:val="both"/>
        <w:rPr>
          <w:sz w:val="28"/>
          <w:szCs w:val="28"/>
        </w:rPr>
      </w:pPr>
    </w:p>
    <w:p w:rsidR="0067262A" w:rsidRPr="00CF5329" w:rsidRDefault="0067262A" w:rsidP="0067262A">
      <w:pPr>
        <w:ind w:firstLine="680"/>
        <w:jc w:val="both"/>
        <w:rPr>
          <w:sz w:val="28"/>
          <w:szCs w:val="28"/>
        </w:rPr>
      </w:pPr>
      <w:r w:rsidRPr="00CF5329">
        <w:rPr>
          <w:sz w:val="28"/>
          <w:szCs w:val="28"/>
        </w:rPr>
        <w:t>При осуществлении муниципального контроля Контрольный орган проводит следующие виды профилактических мероприятий:</w:t>
      </w:r>
    </w:p>
    <w:p w:rsidR="0067262A" w:rsidRPr="00CF5329" w:rsidRDefault="0067262A" w:rsidP="0067262A">
      <w:pPr>
        <w:ind w:firstLine="680"/>
        <w:jc w:val="both"/>
        <w:rPr>
          <w:sz w:val="28"/>
          <w:szCs w:val="28"/>
        </w:rPr>
      </w:pPr>
      <w:r w:rsidRPr="00CF5329">
        <w:rPr>
          <w:sz w:val="28"/>
          <w:szCs w:val="28"/>
        </w:rPr>
        <w:t xml:space="preserve">1) информирование; </w:t>
      </w:r>
    </w:p>
    <w:p w:rsidR="0067262A" w:rsidRPr="00CF5329" w:rsidRDefault="0067262A" w:rsidP="0067262A">
      <w:pPr>
        <w:ind w:firstLine="680"/>
        <w:jc w:val="both"/>
        <w:rPr>
          <w:sz w:val="28"/>
          <w:szCs w:val="28"/>
        </w:rPr>
      </w:pPr>
      <w:r w:rsidRPr="00CF5329">
        <w:rPr>
          <w:sz w:val="28"/>
          <w:szCs w:val="28"/>
        </w:rPr>
        <w:t xml:space="preserve">2) обобщение правоприменительной практики; </w:t>
      </w:r>
    </w:p>
    <w:p w:rsidR="0067262A" w:rsidRPr="00CF5329" w:rsidRDefault="0067262A" w:rsidP="0067262A">
      <w:pPr>
        <w:ind w:firstLine="680"/>
        <w:jc w:val="both"/>
        <w:rPr>
          <w:sz w:val="28"/>
          <w:szCs w:val="28"/>
        </w:rPr>
      </w:pPr>
      <w:r w:rsidRPr="00CF5329">
        <w:rPr>
          <w:sz w:val="28"/>
          <w:szCs w:val="28"/>
        </w:rPr>
        <w:t xml:space="preserve">3) объявление предостережения; </w:t>
      </w:r>
    </w:p>
    <w:p w:rsidR="0067262A" w:rsidRPr="00CF5329" w:rsidRDefault="0067262A" w:rsidP="0067262A">
      <w:pPr>
        <w:ind w:firstLine="680"/>
        <w:jc w:val="both"/>
        <w:rPr>
          <w:sz w:val="28"/>
          <w:szCs w:val="28"/>
        </w:rPr>
      </w:pPr>
      <w:r w:rsidRPr="00CF5329">
        <w:rPr>
          <w:sz w:val="28"/>
          <w:szCs w:val="28"/>
        </w:rPr>
        <w:t xml:space="preserve">4) консультирование; </w:t>
      </w:r>
    </w:p>
    <w:p w:rsidR="0067262A" w:rsidRPr="00CF5329" w:rsidRDefault="0067262A" w:rsidP="0067262A">
      <w:pPr>
        <w:ind w:firstLine="680"/>
        <w:jc w:val="both"/>
        <w:rPr>
          <w:sz w:val="28"/>
          <w:szCs w:val="28"/>
        </w:rPr>
      </w:pPr>
      <w:r w:rsidRPr="00CF5329">
        <w:rPr>
          <w:sz w:val="28"/>
          <w:szCs w:val="28"/>
        </w:rPr>
        <w:lastRenderedPageBreak/>
        <w:t xml:space="preserve">5) профилактический визит. </w:t>
      </w:r>
    </w:p>
    <w:p w:rsidR="0067262A" w:rsidRPr="00CF5329" w:rsidRDefault="0067262A" w:rsidP="0067262A">
      <w:pPr>
        <w:ind w:firstLine="680"/>
        <w:jc w:val="both"/>
        <w:rPr>
          <w:sz w:val="28"/>
          <w:szCs w:val="28"/>
        </w:rPr>
      </w:pPr>
      <w:r w:rsidRPr="00CF5329">
        <w:rPr>
          <w:sz w:val="28"/>
          <w:szCs w:val="28"/>
        </w:rPr>
        <w:t xml:space="preserve">3.1. Информирование контролируемых и иных заинтересованных лиц по вопросам соблюдения обязательных требований и обобщение правоприменительной практики </w:t>
      </w:r>
    </w:p>
    <w:p w:rsidR="0067262A" w:rsidRPr="00CF5329" w:rsidRDefault="0067262A" w:rsidP="0067262A">
      <w:pPr>
        <w:ind w:firstLine="680"/>
        <w:jc w:val="both"/>
        <w:rPr>
          <w:sz w:val="28"/>
          <w:szCs w:val="28"/>
        </w:rPr>
      </w:pPr>
      <w:r w:rsidRPr="00CF5329">
        <w:rPr>
          <w:sz w:val="28"/>
          <w:szCs w:val="28"/>
        </w:rPr>
        <w:t xml:space="preserve">3.1.1. </w:t>
      </w:r>
      <w:proofErr w:type="gramStart"/>
      <w:r w:rsidRPr="00CF5329">
        <w:rPr>
          <w:sz w:val="28"/>
          <w:szCs w:val="28"/>
        </w:rPr>
        <w:t xml:space="preserve">Контрольный орган осуществляет информирование контролируемых и иных заинтересованных лиц по вопросам соблюдения обязательных требований посредством размещения сведений, определенных частью 3 статьи 46 Федерального закона № 248-ФЗ, на официальном сайте в информационно-телекоммуникационной сети «Интернет» (далее – официальный сайт), в средствах массовой информации, через личные кабинеты контролируемых лиц в государственных информационных системах (при их наличии) и в иных формах. </w:t>
      </w:r>
      <w:proofErr w:type="gramEnd"/>
    </w:p>
    <w:p w:rsidR="0067262A" w:rsidRPr="00CF5329" w:rsidRDefault="0067262A" w:rsidP="0067262A">
      <w:pPr>
        <w:ind w:firstLine="680"/>
        <w:jc w:val="both"/>
        <w:rPr>
          <w:sz w:val="28"/>
          <w:szCs w:val="28"/>
        </w:rPr>
      </w:pPr>
      <w:r w:rsidRPr="00CF5329">
        <w:rPr>
          <w:sz w:val="28"/>
          <w:szCs w:val="28"/>
        </w:rPr>
        <w:t xml:space="preserve">3.1.2. Обобщение правоприменительной практики организации и проведения муниципального контроля осуществляется ежегодно. </w:t>
      </w:r>
    </w:p>
    <w:p w:rsidR="0067262A" w:rsidRPr="00CF5329" w:rsidRDefault="0067262A" w:rsidP="0067262A">
      <w:pPr>
        <w:ind w:firstLine="680"/>
        <w:jc w:val="both"/>
        <w:rPr>
          <w:sz w:val="28"/>
          <w:szCs w:val="28"/>
        </w:rPr>
      </w:pPr>
      <w:r w:rsidRPr="00CF5329">
        <w:rPr>
          <w:sz w:val="28"/>
          <w:szCs w:val="28"/>
        </w:rPr>
        <w:t>По итогам обобщения правоприменительной практики Контрольный орган обеспечивает подготовку доклада, содержащего результаты обобщения правоприменительной практики Контрольного органа (далее – доклад). Контрольный орган обеспечивает публичное обсуждение проекта доклада.</w:t>
      </w:r>
    </w:p>
    <w:p w:rsidR="0067262A" w:rsidRPr="00CF5329" w:rsidRDefault="0067262A" w:rsidP="0067262A">
      <w:pPr>
        <w:ind w:firstLine="680"/>
        <w:jc w:val="both"/>
        <w:rPr>
          <w:sz w:val="28"/>
          <w:szCs w:val="28"/>
        </w:rPr>
      </w:pPr>
      <w:r w:rsidRPr="00CF5329">
        <w:rPr>
          <w:sz w:val="28"/>
          <w:szCs w:val="28"/>
        </w:rPr>
        <w:t xml:space="preserve">Доклад утверждается руководителем Контрольного органа и размещается на официальном сайте ежегодно не позднее 30 января года, следующего за годом обобщения правоприменительной практики. </w:t>
      </w:r>
    </w:p>
    <w:p w:rsidR="0067262A" w:rsidRPr="00CF5329" w:rsidRDefault="0067262A" w:rsidP="0067262A">
      <w:pPr>
        <w:ind w:firstLine="680"/>
        <w:jc w:val="both"/>
        <w:rPr>
          <w:sz w:val="28"/>
          <w:szCs w:val="28"/>
        </w:rPr>
      </w:pPr>
      <w:r w:rsidRPr="00CF5329">
        <w:rPr>
          <w:sz w:val="28"/>
          <w:szCs w:val="28"/>
        </w:rPr>
        <w:t xml:space="preserve">3.2. Предостережение о недопустимости нарушения обязательных требований </w:t>
      </w:r>
    </w:p>
    <w:p w:rsidR="0067262A" w:rsidRPr="00CF5329" w:rsidRDefault="0067262A" w:rsidP="0067262A">
      <w:pPr>
        <w:ind w:firstLine="680"/>
        <w:jc w:val="both"/>
        <w:rPr>
          <w:sz w:val="28"/>
          <w:szCs w:val="28"/>
        </w:rPr>
      </w:pPr>
      <w:r w:rsidRPr="00CF5329">
        <w:rPr>
          <w:sz w:val="28"/>
          <w:szCs w:val="28"/>
        </w:rPr>
        <w:t xml:space="preserve">3.2.1. </w:t>
      </w:r>
      <w:proofErr w:type="gramStart"/>
      <w:r w:rsidRPr="00CF5329">
        <w:rPr>
          <w:sz w:val="28"/>
          <w:szCs w:val="28"/>
        </w:rPr>
        <w:t>Контрольный орган объявляет контролируемому лицу предостережение о недопустимости нарушения обязательных требований (далее – предостережение) при наличии сведений о готовящихся нарушениях обязательных требований или признаках нарушений обязательных требований и (или)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и предлагает принять меры по обеспечению</w:t>
      </w:r>
      <w:proofErr w:type="gramEnd"/>
      <w:r w:rsidRPr="00CF5329">
        <w:rPr>
          <w:sz w:val="28"/>
          <w:szCs w:val="28"/>
        </w:rPr>
        <w:t xml:space="preserve"> соблюдения обязательных требований. </w:t>
      </w:r>
    </w:p>
    <w:p w:rsidR="0067262A" w:rsidRPr="00CF5329" w:rsidRDefault="0067262A" w:rsidP="0067262A">
      <w:pPr>
        <w:ind w:firstLine="680"/>
        <w:jc w:val="both"/>
        <w:rPr>
          <w:sz w:val="28"/>
          <w:szCs w:val="28"/>
        </w:rPr>
      </w:pPr>
      <w:r w:rsidRPr="00CF5329">
        <w:rPr>
          <w:sz w:val="28"/>
          <w:szCs w:val="28"/>
        </w:rPr>
        <w:t xml:space="preserve">3.2.2. Предостережение составляется по форме, утвержденной приказом Минэкономразвития России от 31.03.2021 № 151 «О типовых формах документов, используемых контрольным (надзорным) органом». </w:t>
      </w:r>
    </w:p>
    <w:p w:rsidR="0067262A" w:rsidRPr="00CF5329" w:rsidRDefault="0067262A" w:rsidP="0067262A">
      <w:pPr>
        <w:ind w:firstLine="680"/>
        <w:jc w:val="both"/>
        <w:rPr>
          <w:sz w:val="28"/>
          <w:szCs w:val="28"/>
        </w:rPr>
      </w:pPr>
      <w:r w:rsidRPr="00CF5329">
        <w:rPr>
          <w:sz w:val="28"/>
          <w:szCs w:val="28"/>
        </w:rPr>
        <w:t xml:space="preserve">3.2.3. Контролируемое лицо в течение десяти рабочих дней со дня получения предостережения вправе подать в Контрольный орган возражение в отношении предостережения (далее – возражение). </w:t>
      </w:r>
    </w:p>
    <w:p w:rsidR="0067262A" w:rsidRPr="00CF5329" w:rsidRDefault="0067262A" w:rsidP="0067262A">
      <w:pPr>
        <w:ind w:firstLine="680"/>
        <w:jc w:val="both"/>
        <w:rPr>
          <w:sz w:val="28"/>
          <w:szCs w:val="28"/>
        </w:rPr>
      </w:pPr>
      <w:r w:rsidRPr="00CF5329">
        <w:rPr>
          <w:sz w:val="28"/>
          <w:szCs w:val="28"/>
        </w:rPr>
        <w:t xml:space="preserve">3.2.4. Возражение должно содержать: </w:t>
      </w:r>
    </w:p>
    <w:p w:rsidR="0067262A" w:rsidRPr="00CF5329" w:rsidRDefault="0067262A" w:rsidP="0067262A">
      <w:pPr>
        <w:ind w:firstLine="680"/>
        <w:jc w:val="both"/>
        <w:rPr>
          <w:sz w:val="28"/>
          <w:szCs w:val="28"/>
        </w:rPr>
      </w:pPr>
      <w:proofErr w:type="gramStart"/>
      <w:r w:rsidRPr="00CF5329">
        <w:rPr>
          <w:sz w:val="28"/>
          <w:szCs w:val="28"/>
        </w:rPr>
        <w:t xml:space="preserve">1) наименование Контрольного органа, в который направляется возражение; </w:t>
      </w:r>
      <w:proofErr w:type="gramEnd"/>
    </w:p>
    <w:p w:rsidR="0067262A" w:rsidRPr="00CF5329" w:rsidRDefault="0067262A" w:rsidP="0067262A">
      <w:pPr>
        <w:ind w:firstLine="680"/>
        <w:jc w:val="both"/>
        <w:rPr>
          <w:sz w:val="28"/>
          <w:szCs w:val="28"/>
        </w:rPr>
      </w:pPr>
      <w:proofErr w:type="gramStart"/>
      <w:r w:rsidRPr="00CF5329">
        <w:rPr>
          <w:sz w:val="28"/>
          <w:szCs w:val="28"/>
        </w:rPr>
        <w:t xml:space="preserve">2) наименование юридического лица, фамилию, имя и отчество (последнее – при наличии) индивидуального предпринимателя или гражданина, а также номер (номера) контактного телефона, адрес (адреса) </w:t>
      </w:r>
      <w:r w:rsidRPr="00CF5329">
        <w:rPr>
          <w:sz w:val="28"/>
          <w:szCs w:val="28"/>
        </w:rPr>
        <w:lastRenderedPageBreak/>
        <w:t xml:space="preserve">электронной почты (при наличии) и почтовый адрес, по которым должен быть направлен ответ контролируемому лицу; </w:t>
      </w:r>
      <w:proofErr w:type="gramEnd"/>
    </w:p>
    <w:p w:rsidR="0067262A" w:rsidRPr="00CF5329" w:rsidRDefault="0067262A" w:rsidP="0067262A">
      <w:pPr>
        <w:ind w:firstLine="680"/>
        <w:jc w:val="both"/>
        <w:rPr>
          <w:sz w:val="28"/>
          <w:szCs w:val="28"/>
        </w:rPr>
      </w:pPr>
      <w:r w:rsidRPr="00CF5329">
        <w:rPr>
          <w:sz w:val="28"/>
          <w:szCs w:val="28"/>
        </w:rPr>
        <w:t>3) дату и номер предостережения;</w:t>
      </w:r>
    </w:p>
    <w:p w:rsidR="0067262A" w:rsidRPr="00CF5329" w:rsidRDefault="0067262A" w:rsidP="0067262A">
      <w:pPr>
        <w:ind w:firstLine="680"/>
        <w:jc w:val="both"/>
        <w:rPr>
          <w:sz w:val="28"/>
          <w:szCs w:val="28"/>
        </w:rPr>
      </w:pPr>
      <w:r w:rsidRPr="00CF5329">
        <w:rPr>
          <w:sz w:val="28"/>
          <w:szCs w:val="28"/>
        </w:rPr>
        <w:t xml:space="preserve">4) доводы, на основании которых контролируемое лицо </w:t>
      </w:r>
      <w:proofErr w:type="gramStart"/>
      <w:r w:rsidRPr="00CF5329">
        <w:rPr>
          <w:sz w:val="28"/>
          <w:szCs w:val="28"/>
        </w:rPr>
        <w:t>не согласно</w:t>
      </w:r>
      <w:proofErr w:type="gramEnd"/>
      <w:r w:rsidRPr="00CF5329">
        <w:rPr>
          <w:sz w:val="28"/>
          <w:szCs w:val="28"/>
        </w:rPr>
        <w:t xml:space="preserve"> с объявленным предостережением; </w:t>
      </w:r>
    </w:p>
    <w:p w:rsidR="0067262A" w:rsidRPr="00CF5329" w:rsidRDefault="0067262A" w:rsidP="0067262A">
      <w:pPr>
        <w:ind w:firstLine="680"/>
        <w:jc w:val="both"/>
        <w:rPr>
          <w:sz w:val="28"/>
          <w:szCs w:val="28"/>
        </w:rPr>
      </w:pPr>
      <w:r w:rsidRPr="00CF5329">
        <w:rPr>
          <w:sz w:val="28"/>
          <w:szCs w:val="28"/>
        </w:rPr>
        <w:t xml:space="preserve">5) дату получения предостережения контролируемым лицом; </w:t>
      </w:r>
    </w:p>
    <w:p w:rsidR="0067262A" w:rsidRPr="00CF5329" w:rsidRDefault="0067262A" w:rsidP="0067262A">
      <w:pPr>
        <w:ind w:firstLine="680"/>
        <w:jc w:val="both"/>
        <w:rPr>
          <w:sz w:val="28"/>
          <w:szCs w:val="28"/>
        </w:rPr>
      </w:pPr>
      <w:r w:rsidRPr="00CF5329">
        <w:rPr>
          <w:sz w:val="28"/>
          <w:szCs w:val="28"/>
        </w:rPr>
        <w:t xml:space="preserve">6) личную подпись и дату. </w:t>
      </w:r>
    </w:p>
    <w:p w:rsidR="0067262A" w:rsidRPr="00CF5329" w:rsidRDefault="0067262A" w:rsidP="0067262A">
      <w:pPr>
        <w:ind w:firstLine="680"/>
        <w:jc w:val="both"/>
        <w:rPr>
          <w:sz w:val="28"/>
          <w:szCs w:val="28"/>
        </w:rPr>
      </w:pPr>
      <w:r w:rsidRPr="00CF5329">
        <w:rPr>
          <w:sz w:val="28"/>
          <w:szCs w:val="28"/>
        </w:rPr>
        <w:t xml:space="preserve">3.2.5. В случае необходимости в подтверждение своих доводов контролируемое лицо прилагает к возражению соответствующие документы либо их заверенные копии. </w:t>
      </w:r>
    </w:p>
    <w:p w:rsidR="0067262A" w:rsidRPr="00CF5329" w:rsidRDefault="0067262A" w:rsidP="0067262A">
      <w:pPr>
        <w:ind w:firstLine="680"/>
        <w:jc w:val="both"/>
        <w:rPr>
          <w:sz w:val="28"/>
          <w:szCs w:val="28"/>
        </w:rPr>
      </w:pPr>
      <w:r w:rsidRPr="00CF5329">
        <w:rPr>
          <w:sz w:val="28"/>
          <w:szCs w:val="28"/>
        </w:rPr>
        <w:t xml:space="preserve">3.2.6. Контрольный орган рассматривает возражение в отношении предостережения в течение пятнадцати рабочих дней со дня его получения. </w:t>
      </w:r>
    </w:p>
    <w:p w:rsidR="0067262A" w:rsidRPr="00CF5329" w:rsidRDefault="0067262A" w:rsidP="0067262A">
      <w:pPr>
        <w:ind w:firstLine="680"/>
        <w:jc w:val="both"/>
        <w:rPr>
          <w:sz w:val="28"/>
          <w:szCs w:val="28"/>
        </w:rPr>
      </w:pPr>
      <w:r w:rsidRPr="00CF5329">
        <w:rPr>
          <w:sz w:val="28"/>
          <w:szCs w:val="28"/>
        </w:rPr>
        <w:t xml:space="preserve">3.2.7. По результатам рассмотрения возражения Контрольный орган принимает одно из следующих решений: </w:t>
      </w:r>
    </w:p>
    <w:p w:rsidR="0067262A" w:rsidRPr="00CF5329" w:rsidRDefault="0067262A" w:rsidP="0067262A">
      <w:pPr>
        <w:ind w:firstLine="680"/>
        <w:jc w:val="both"/>
        <w:rPr>
          <w:sz w:val="28"/>
          <w:szCs w:val="28"/>
        </w:rPr>
      </w:pPr>
      <w:r w:rsidRPr="00CF5329">
        <w:rPr>
          <w:sz w:val="28"/>
          <w:szCs w:val="28"/>
        </w:rPr>
        <w:t xml:space="preserve">1) удовлетворяет возражение в форме отмены предостережения; </w:t>
      </w:r>
    </w:p>
    <w:p w:rsidR="0067262A" w:rsidRPr="00CF5329" w:rsidRDefault="0067262A" w:rsidP="0067262A">
      <w:pPr>
        <w:ind w:firstLine="680"/>
        <w:jc w:val="both"/>
        <w:rPr>
          <w:sz w:val="28"/>
          <w:szCs w:val="28"/>
        </w:rPr>
      </w:pPr>
      <w:r w:rsidRPr="00CF5329">
        <w:rPr>
          <w:sz w:val="28"/>
          <w:szCs w:val="28"/>
        </w:rPr>
        <w:t xml:space="preserve">2) отказывает в удовлетворении возражения с указанием причины отказа. </w:t>
      </w:r>
    </w:p>
    <w:p w:rsidR="0067262A" w:rsidRPr="00CF5329" w:rsidRDefault="0067262A" w:rsidP="0067262A">
      <w:pPr>
        <w:ind w:firstLine="680"/>
        <w:jc w:val="both"/>
        <w:rPr>
          <w:sz w:val="28"/>
          <w:szCs w:val="28"/>
        </w:rPr>
      </w:pPr>
      <w:r w:rsidRPr="00CF5329">
        <w:rPr>
          <w:sz w:val="28"/>
          <w:szCs w:val="28"/>
        </w:rPr>
        <w:t xml:space="preserve">3.2.8. Контрольный орган информирует контролируемое лицо о результатах рассмотрения возражения не позднее пяти рабочих дней со дня рассмотрения возражения в отношении предостережения. </w:t>
      </w:r>
    </w:p>
    <w:p w:rsidR="0067262A" w:rsidRPr="00CF5329" w:rsidRDefault="0067262A" w:rsidP="0067262A">
      <w:pPr>
        <w:ind w:firstLine="680"/>
        <w:jc w:val="both"/>
        <w:rPr>
          <w:sz w:val="28"/>
          <w:szCs w:val="28"/>
        </w:rPr>
      </w:pPr>
      <w:r w:rsidRPr="00CF5329">
        <w:rPr>
          <w:sz w:val="28"/>
          <w:szCs w:val="28"/>
        </w:rPr>
        <w:t>3.2.9. Повторное направление возражения по тем же основаниям не допускается.</w:t>
      </w:r>
    </w:p>
    <w:p w:rsidR="0067262A" w:rsidRPr="00CF5329" w:rsidRDefault="0067262A" w:rsidP="0067262A">
      <w:pPr>
        <w:ind w:firstLine="680"/>
        <w:jc w:val="both"/>
        <w:rPr>
          <w:sz w:val="28"/>
          <w:szCs w:val="28"/>
        </w:rPr>
      </w:pPr>
      <w:r w:rsidRPr="00CF5329">
        <w:rPr>
          <w:sz w:val="28"/>
          <w:szCs w:val="28"/>
        </w:rPr>
        <w:t xml:space="preserve">3.2.10. Контрольный орган осуществляет учет объявленных им предостережений о недопустимости нарушения обязательных требований и использует соответствующие данные для проведения иных профилактических мероприятий и контрольных мероприятий. </w:t>
      </w:r>
    </w:p>
    <w:p w:rsidR="0067262A" w:rsidRPr="00CF5329" w:rsidRDefault="0067262A" w:rsidP="0067262A">
      <w:pPr>
        <w:ind w:firstLine="680"/>
        <w:jc w:val="both"/>
        <w:rPr>
          <w:sz w:val="28"/>
          <w:szCs w:val="28"/>
        </w:rPr>
      </w:pPr>
      <w:r w:rsidRPr="00CF5329">
        <w:rPr>
          <w:sz w:val="28"/>
          <w:szCs w:val="28"/>
        </w:rPr>
        <w:t xml:space="preserve">3.3. Консультирование </w:t>
      </w:r>
    </w:p>
    <w:p w:rsidR="0067262A" w:rsidRPr="00CF5329" w:rsidRDefault="0067262A" w:rsidP="0067262A">
      <w:pPr>
        <w:ind w:firstLine="680"/>
        <w:jc w:val="both"/>
        <w:rPr>
          <w:sz w:val="28"/>
          <w:szCs w:val="28"/>
        </w:rPr>
      </w:pPr>
      <w:r w:rsidRPr="00CF5329">
        <w:rPr>
          <w:sz w:val="28"/>
          <w:szCs w:val="28"/>
        </w:rPr>
        <w:t xml:space="preserve">3.3.1. Консультирование контролируемых лиц и их представителей осуществляется по вопросам, связанным с организацией и осуществлением муниципального контроля: </w:t>
      </w:r>
    </w:p>
    <w:p w:rsidR="0067262A" w:rsidRPr="00CF5329" w:rsidRDefault="0067262A" w:rsidP="0067262A">
      <w:pPr>
        <w:ind w:firstLine="680"/>
        <w:jc w:val="both"/>
        <w:rPr>
          <w:sz w:val="28"/>
          <w:szCs w:val="28"/>
        </w:rPr>
      </w:pPr>
      <w:r w:rsidRPr="00CF5329">
        <w:rPr>
          <w:sz w:val="28"/>
          <w:szCs w:val="28"/>
        </w:rPr>
        <w:t xml:space="preserve">1) порядка проведения контрольных мероприятий и обязательного профилактического визита; </w:t>
      </w:r>
    </w:p>
    <w:p w:rsidR="0067262A" w:rsidRPr="00CF5329" w:rsidRDefault="0067262A" w:rsidP="0067262A">
      <w:pPr>
        <w:ind w:firstLine="680"/>
        <w:jc w:val="both"/>
        <w:rPr>
          <w:sz w:val="28"/>
          <w:szCs w:val="28"/>
        </w:rPr>
      </w:pPr>
      <w:r w:rsidRPr="00CF5329">
        <w:rPr>
          <w:sz w:val="28"/>
          <w:szCs w:val="28"/>
        </w:rPr>
        <w:t xml:space="preserve">2) периодичности проведения контрольных мероприятий и обязательного профилактического визита; </w:t>
      </w:r>
    </w:p>
    <w:p w:rsidR="0067262A" w:rsidRPr="00CF5329" w:rsidRDefault="0067262A" w:rsidP="0067262A">
      <w:pPr>
        <w:ind w:firstLine="680"/>
        <w:jc w:val="both"/>
        <w:rPr>
          <w:sz w:val="28"/>
          <w:szCs w:val="28"/>
        </w:rPr>
      </w:pPr>
      <w:r w:rsidRPr="00CF5329">
        <w:rPr>
          <w:sz w:val="28"/>
          <w:szCs w:val="28"/>
        </w:rPr>
        <w:t xml:space="preserve">3) порядка принятия решений по итогам контрольных мероприятий; </w:t>
      </w:r>
    </w:p>
    <w:p w:rsidR="0067262A" w:rsidRPr="00CF5329" w:rsidRDefault="0067262A" w:rsidP="0067262A">
      <w:pPr>
        <w:ind w:firstLine="680"/>
        <w:jc w:val="both"/>
        <w:rPr>
          <w:sz w:val="28"/>
          <w:szCs w:val="28"/>
        </w:rPr>
      </w:pPr>
      <w:r w:rsidRPr="00CF5329">
        <w:rPr>
          <w:sz w:val="28"/>
          <w:szCs w:val="28"/>
        </w:rPr>
        <w:t xml:space="preserve">4) порядка обжалования решений Контрольного органа. </w:t>
      </w:r>
    </w:p>
    <w:p w:rsidR="0067262A" w:rsidRPr="00CF5329" w:rsidRDefault="0067262A" w:rsidP="0067262A">
      <w:pPr>
        <w:ind w:firstLine="680"/>
        <w:jc w:val="both"/>
        <w:rPr>
          <w:sz w:val="28"/>
          <w:szCs w:val="28"/>
        </w:rPr>
      </w:pPr>
      <w:r w:rsidRPr="00CF5329">
        <w:rPr>
          <w:sz w:val="28"/>
          <w:szCs w:val="28"/>
        </w:rPr>
        <w:t xml:space="preserve">3.3.2. Инспекторы осуществляют консультирование контролируемых лиц и их представителей: </w:t>
      </w:r>
    </w:p>
    <w:p w:rsidR="0067262A" w:rsidRPr="00CF5329" w:rsidRDefault="0067262A" w:rsidP="0067262A">
      <w:pPr>
        <w:ind w:firstLine="680"/>
        <w:jc w:val="both"/>
        <w:rPr>
          <w:sz w:val="28"/>
          <w:szCs w:val="28"/>
        </w:rPr>
      </w:pPr>
      <w:r w:rsidRPr="00CF5329">
        <w:rPr>
          <w:sz w:val="28"/>
          <w:szCs w:val="28"/>
        </w:rPr>
        <w:t xml:space="preserve">1) в виде устных разъяснений по телефону, посредством видеоконференц-связи, на личном приеме либо в ходе проведения профилактического мероприятия, контрольного мероприятия; </w:t>
      </w:r>
    </w:p>
    <w:p w:rsidR="0067262A" w:rsidRPr="00CF5329" w:rsidRDefault="0067262A" w:rsidP="0067262A">
      <w:pPr>
        <w:ind w:firstLine="680"/>
        <w:jc w:val="both"/>
        <w:rPr>
          <w:sz w:val="28"/>
          <w:szCs w:val="28"/>
        </w:rPr>
      </w:pPr>
      <w:r w:rsidRPr="00CF5329">
        <w:rPr>
          <w:sz w:val="28"/>
          <w:szCs w:val="28"/>
        </w:rPr>
        <w:t xml:space="preserve">2) посредством размещения на официальном сайте письменного разъяснения по однотипным обращениям (более 10 однотипных обращений) контролируемых лиц и их представителей, подписанного уполномоченным должностным лицом Контрольного органа. </w:t>
      </w:r>
    </w:p>
    <w:p w:rsidR="0067262A" w:rsidRPr="00CF5329" w:rsidRDefault="0067262A" w:rsidP="0067262A">
      <w:pPr>
        <w:ind w:firstLine="680"/>
        <w:jc w:val="both"/>
        <w:rPr>
          <w:sz w:val="28"/>
          <w:szCs w:val="28"/>
        </w:rPr>
      </w:pPr>
      <w:r w:rsidRPr="00CF5329">
        <w:rPr>
          <w:sz w:val="28"/>
          <w:szCs w:val="28"/>
        </w:rPr>
        <w:lastRenderedPageBreak/>
        <w:t xml:space="preserve">3.3.3. Индивидуальное консультирование на личном приеме каждого заявителя инспекторами не может превышать 10 минут. Время разговора по телефону не должно превышать 10 минут. </w:t>
      </w:r>
    </w:p>
    <w:p w:rsidR="0067262A" w:rsidRPr="00CF5329" w:rsidRDefault="0067262A" w:rsidP="0067262A">
      <w:pPr>
        <w:ind w:firstLine="680"/>
        <w:jc w:val="both"/>
        <w:rPr>
          <w:sz w:val="28"/>
          <w:szCs w:val="28"/>
        </w:rPr>
      </w:pPr>
      <w:r w:rsidRPr="00CF5329">
        <w:rPr>
          <w:sz w:val="28"/>
          <w:szCs w:val="28"/>
        </w:rPr>
        <w:t xml:space="preserve">3.3.4. Контрольный орган не предоставляет контролируемым лицам и их представителям в письменной форме информацию по вопросам устного консультирования. </w:t>
      </w:r>
    </w:p>
    <w:p w:rsidR="0067262A" w:rsidRPr="00CF5329" w:rsidRDefault="0067262A" w:rsidP="0067262A">
      <w:pPr>
        <w:ind w:firstLine="680"/>
        <w:jc w:val="both"/>
        <w:rPr>
          <w:sz w:val="28"/>
          <w:szCs w:val="28"/>
        </w:rPr>
      </w:pPr>
      <w:r w:rsidRPr="00CF5329">
        <w:rPr>
          <w:sz w:val="28"/>
          <w:szCs w:val="28"/>
        </w:rPr>
        <w:t xml:space="preserve">3.3.5. Письменное консультирование контролируемых лиц и их представителей осуществляется по порядку обжалования решений Контрольного органа. </w:t>
      </w:r>
    </w:p>
    <w:p w:rsidR="0067262A" w:rsidRPr="00CF5329" w:rsidRDefault="0067262A" w:rsidP="0067262A">
      <w:pPr>
        <w:ind w:firstLine="680"/>
        <w:jc w:val="both"/>
        <w:rPr>
          <w:sz w:val="28"/>
          <w:szCs w:val="28"/>
        </w:rPr>
      </w:pPr>
      <w:r w:rsidRPr="00CF5329">
        <w:rPr>
          <w:sz w:val="28"/>
          <w:szCs w:val="28"/>
        </w:rPr>
        <w:t xml:space="preserve">3.3.6. Контролируемое лицо вправе направить запрос о предоставлении письменного ответа в сроки, установленные Федеральным законом от 02.05.2006 № 59-ФЗ «О порядке рассмотрения обращений граждан Российской Федерации». </w:t>
      </w:r>
    </w:p>
    <w:p w:rsidR="0067262A" w:rsidRPr="00CF5329" w:rsidRDefault="0067262A" w:rsidP="0067262A">
      <w:pPr>
        <w:ind w:firstLine="680"/>
        <w:jc w:val="both"/>
        <w:rPr>
          <w:sz w:val="28"/>
          <w:szCs w:val="28"/>
        </w:rPr>
      </w:pPr>
      <w:r w:rsidRPr="00CF5329">
        <w:rPr>
          <w:sz w:val="28"/>
          <w:szCs w:val="28"/>
        </w:rPr>
        <w:t>3.3.7. Контрольный орган осуществляет учет проведенных консультирований.</w:t>
      </w:r>
    </w:p>
    <w:p w:rsidR="0067262A" w:rsidRPr="00CF5329" w:rsidRDefault="0067262A" w:rsidP="0067262A">
      <w:pPr>
        <w:ind w:firstLine="680"/>
        <w:jc w:val="both"/>
        <w:rPr>
          <w:sz w:val="28"/>
          <w:szCs w:val="28"/>
        </w:rPr>
      </w:pPr>
      <w:r w:rsidRPr="00CF5329">
        <w:rPr>
          <w:sz w:val="28"/>
          <w:szCs w:val="28"/>
        </w:rPr>
        <w:t xml:space="preserve">3.4. Профилактический визит </w:t>
      </w:r>
    </w:p>
    <w:p w:rsidR="0067262A" w:rsidRPr="00CF5329" w:rsidRDefault="0067262A" w:rsidP="0067262A">
      <w:pPr>
        <w:ind w:firstLine="680"/>
        <w:jc w:val="both"/>
        <w:rPr>
          <w:sz w:val="28"/>
          <w:szCs w:val="28"/>
        </w:rPr>
      </w:pPr>
      <w:r w:rsidRPr="00CF5329">
        <w:rPr>
          <w:sz w:val="28"/>
          <w:szCs w:val="28"/>
        </w:rPr>
        <w:t xml:space="preserve">3.4.1. Профилактический визит проводится в форме профилактической беседы инспектором по месту осуществления деятельности контролируемого лица либо путем использования видеоконференц-связи или мобильного приложения «Инспектор». </w:t>
      </w:r>
    </w:p>
    <w:p w:rsidR="0067262A" w:rsidRPr="00CF5329" w:rsidRDefault="0067262A" w:rsidP="0067262A">
      <w:pPr>
        <w:ind w:firstLine="680"/>
        <w:jc w:val="both"/>
        <w:rPr>
          <w:sz w:val="28"/>
          <w:szCs w:val="28"/>
        </w:rPr>
      </w:pPr>
      <w:r w:rsidRPr="00CF5329">
        <w:rPr>
          <w:sz w:val="28"/>
          <w:szCs w:val="28"/>
        </w:rPr>
        <w:t xml:space="preserve">3.4.2. Профилактический визит проводится по инициативе Контрольного органа (обязательный профилактический визит) или по инициативе контролируемого лица. </w:t>
      </w:r>
    </w:p>
    <w:p w:rsidR="0067262A" w:rsidRPr="00CF5329" w:rsidRDefault="0067262A" w:rsidP="0067262A">
      <w:pPr>
        <w:ind w:firstLine="680"/>
        <w:jc w:val="both"/>
        <w:rPr>
          <w:sz w:val="28"/>
          <w:szCs w:val="28"/>
        </w:rPr>
      </w:pPr>
      <w:r w:rsidRPr="00CF5329">
        <w:rPr>
          <w:sz w:val="28"/>
          <w:szCs w:val="28"/>
        </w:rPr>
        <w:t xml:space="preserve">3.4.3. Обязательный профилактический визит проводится: </w:t>
      </w:r>
    </w:p>
    <w:p w:rsidR="0067262A" w:rsidRPr="00CF5329" w:rsidRDefault="0067262A" w:rsidP="0067262A">
      <w:pPr>
        <w:ind w:firstLine="680"/>
        <w:jc w:val="both"/>
        <w:rPr>
          <w:sz w:val="28"/>
          <w:szCs w:val="28"/>
        </w:rPr>
      </w:pPr>
      <w:r w:rsidRPr="00CF5329">
        <w:rPr>
          <w:sz w:val="28"/>
          <w:szCs w:val="28"/>
        </w:rPr>
        <w:t xml:space="preserve">1) в отношении контролируемых лиц, принадлежащих им объектов контроля, отнесенных к категории значительного, среднего и умеренного риска; </w:t>
      </w:r>
    </w:p>
    <w:p w:rsidR="0067262A" w:rsidRPr="00CF5329" w:rsidRDefault="0067262A" w:rsidP="0067262A">
      <w:pPr>
        <w:ind w:firstLine="680"/>
        <w:jc w:val="both"/>
        <w:rPr>
          <w:sz w:val="28"/>
          <w:szCs w:val="28"/>
        </w:rPr>
      </w:pPr>
      <w:r w:rsidRPr="00CF5329">
        <w:rPr>
          <w:sz w:val="28"/>
          <w:szCs w:val="28"/>
        </w:rPr>
        <w:t xml:space="preserve">2) по поручению: </w:t>
      </w:r>
    </w:p>
    <w:p w:rsidR="0067262A" w:rsidRPr="00CF5329" w:rsidRDefault="0067262A" w:rsidP="0067262A">
      <w:pPr>
        <w:ind w:firstLine="680"/>
        <w:jc w:val="both"/>
        <w:rPr>
          <w:sz w:val="28"/>
          <w:szCs w:val="28"/>
        </w:rPr>
      </w:pPr>
      <w:r w:rsidRPr="00CF5329">
        <w:rPr>
          <w:sz w:val="28"/>
          <w:szCs w:val="28"/>
        </w:rPr>
        <w:t xml:space="preserve">а) Президента Российской Федерации; </w:t>
      </w:r>
    </w:p>
    <w:p w:rsidR="0067262A" w:rsidRPr="00CF5329" w:rsidRDefault="0067262A" w:rsidP="0067262A">
      <w:pPr>
        <w:ind w:firstLine="680"/>
        <w:jc w:val="both"/>
        <w:rPr>
          <w:sz w:val="28"/>
          <w:szCs w:val="28"/>
        </w:rPr>
      </w:pPr>
      <w:r w:rsidRPr="00CF5329">
        <w:rPr>
          <w:sz w:val="28"/>
          <w:szCs w:val="28"/>
        </w:rPr>
        <w:t xml:space="preserve">б) Председателя Правительства Российской Федерации или Заместителя Председателя Правительства Российской Федерации, </w:t>
      </w:r>
      <w:proofErr w:type="gramStart"/>
      <w:r w:rsidRPr="00CF5329">
        <w:rPr>
          <w:sz w:val="28"/>
          <w:szCs w:val="28"/>
        </w:rPr>
        <w:t>согласованному</w:t>
      </w:r>
      <w:proofErr w:type="gramEnd"/>
      <w:r w:rsidRPr="00CF5329">
        <w:rPr>
          <w:sz w:val="28"/>
          <w:szCs w:val="28"/>
        </w:rPr>
        <w:t xml:space="preserve"> с Заместителем Председателя Правительства Российской Федерации - Руководителем Аппарата Правительства Российской Федерации Обязательный профилактический визит не предусматривает отказ контролируемого лица от его проведения.</w:t>
      </w:r>
    </w:p>
    <w:p w:rsidR="0067262A" w:rsidRPr="00CF5329" w:rsidRDefault="0067262A" w:rsidP="0067262A">
      <w:pPr>
        <w:ind w:firstLine="680"/>
        <w:jc w:val="both"/>
        <w:rPr>
          <w:sz w:val="28"/>
          <w:szCs w:val="28"/>
        </w:rPr>
      </w:pPr>
      <w:r w:rsidRPr="00CF5329">
        <w:rPr>
          <w:sz w:val="28"/>
          <w:szCs w:val="28"/>
        </w:rPr>
        <w:t xml:space="preserve">3.4.4. Периодичность проведения обязательных профилактических визитов, отнесенных к определенным категориям риска, устанавливаются соразмерно рискам причинения вреда (ущерба). Обязательные профилактические визиты в рамках муниципального контроля осуществляются со следующей периодичностью: </w:t>
      </w:r>
    </w:p>
    <w:p w:rsidR="0067262A" w:rsidRPr="00CF5329" w:rsidRDefault="0067262A" w:rsidP="0067262A">
      <w:pPr>
        <w:ind w:firstLine="680"/>
        <w:jc w:val="both"/>
        <w:rPr>
          <w:sz w:val="28"/>
          <w:szCs w:val="28"/>
        </w:rPr>
      </w:pPr>
      <w:r w:rsidRPr="00CF5329">
        <w:rPr>
          <w:sz w:val="28"/>
          <w:szCs w:val="28"/>
        </w:rPr>
        <w:t xml:space="preserve">1) для объектов контроля, отнесенных к категории значительного риска, – один обязательный профилактический визит в 3 года; </w:t>
      </w:r>
    </w:p>
    <w:p w:rsidR="0067262A" w:rsidRPr="00CF5329" w:rsidRDefault="0067262A" w:rsidP="0067262A">
      <w:pPr>
        <w:ind w:firstLine="680"/>
        <w:jc w:val="both"/>
        <w:rPr>
          <w:sz w:val="28"/>
          <w:szCs w:val="28"/>
        </w:rPr>
      </w:pPr>
      <w:r w:rsidRPr="00CF5329">
        <w:rPr>
          <w:sz w:val="28"/>
          <w:szCs w:val="28"/>
        </w:rPr>
        <w:t xml:space="preserve">2) для объектов контроля, отнесенных к категории среднего риска, – один обязательный профилактический визит в 5 лет; </w:t>
      </w:r>
    </w:p>
    <w:p w:rsidR="0067262A" w:rsidRPr="00CF5329" w:rsidRDefault="0067262A" w:rsidP="0067262A">
      <w:pPr>
        <w:ind w:firstLine="680"/>
        <w:jc w:val="both"/>
        <w:rPr>
          <w:sz w:val="28"/>
          <w:szCs w:val="28"/>
        </w:rPr>
      </w:pPr>
      <w:r w:rsidRPr="00CF5329">
        <w:rPr>
          <w:sz w:val="28"/>
          <w:szCs w:val="28"/>
        </w:rPr>
        <w:lastRenderedPageBreak/>
        <w:t xml:space="preserve">3) для объектов контроля, отнесенных к категории умеренного риска, – один обязательный профилактический визит в 6 лет. </w:t>
      </w:r>
    </w:p>
    <w:p w:rsidR="0067262A" w:rsidRPr="00CF5329" w:rsidRDefault="0067262A" w:rsidP="0067262A">
      <w:pPr>
        <w:ind w:firstLine="680"/>
        <w:jc w:val="both"/>
        <w:rPr>
          <w:sz w:val="28"/>
          <w:szCs w:val="28"/>
        </w:rPr>
      </w:pPr>
      <w:r w:rsidRPr="00CF5329">
        <w:rPr>
          <w:sz w:val="28"/>
          <w:szCs w:val="28"/>
        </w:rPr>
        <w:t xml:space="preserve">3.4.5. В рамках обязательного профилактического визита инспектор при необходимости осуществляет, предусмотренные частью 4 статьи 52.1 Федерального закона № 248-ФЗ действия, в том числе проводит осмотр, истребование необходимых документов, экспертизу. </w:t>
      </w:r>
    </w:p>
    <w:p w:rsidR="0067262A" w:rsidRPr="00CF5329" w:rsidRDefault="0067262A" w:rsidP="0067262A">
      <w:pPr>
        <w:ind w:firstLine="680"/>
        <w:jc w:val="both"/>
        <w:rPr>
          <w:sz w:val="28"/>
          <w:szCs w:val="28"/>
        </w:rPr>
      </w:pPr>
      <w:r w:rsidRPr="00CF5329">
        <w:rPr>
          <w:sz w:val="28"/>
          <w:szCs w:val="28"/>
        </w:rPr>
        <w:t xml:space="preserve">3.4.6. Срок проведения обязательного профилактического визита не может превышать десять рабочих дней и может быть продлен на срок, необходимый для проведения экспертизы. </w:t>
      </w:r>
    </w:p>
    <w:p w:rsidR="0067262A" w:rsidRPr="00CF5329" w:rsidRDefault="0067262A" w:rsidP="0067262A">
      <w:pPr>
        <w:ind w:firstLine="680"/>
        <w:jc w:val="both"/>
        <w:rPr>
          <w:sz w:val="28"/>
          <w:szCs w:val="28"/>
        </w:rPr>
      </w:pPr>
      <w:r w:rsidRPr="00CF5329">
        <w:rPr>
          <w:sz w:val="28"/>
          <w:szCs w:val="28"/>
        </w:rPr>
        <w:t xml:space="preserve">3.4.7. По окончании проведения обязательного профилактического визита составляется акт о проведении обязательного профилактического визита в порядке, предусмотренном статьей 90 Федерального закона № 248-ФЗ для контрольных мероприятий. </w:t>
      </w:r>
    </w:p>
    <w:p w:rsidR="0067262A" w:rsidRPr="00CF5329" w:rsidRDefault="0067262A" w:rsidP="0067262A">
      <w:pPr>
        <w:ind w:firstLine="680"/>
        <w:jc w:val="both"/>
        <w:rPr>
          <w:sz w:val="28"/>
          <w:szCs w:val="28"/>
        </w:rPr>
      </w:pPr>
      <w:r w:rsidRPr="00CF5329">
        <w:rPr>
          <w:sz w:val="28"/>
          <w:szCs w:val="28"/>
        </w:rPr>
        <w:t xml:space="preserve">Предписание об устранении выявленных нарушений обязательных требований выдается контролируемому лицу в случае, если такие нарушения не устранены до окончания проведения обязательного профилактического визита в порядке, предусмотренном статьей 90.1 Федерального закона № 248-ФЗ. 3.4.8. </w:t>
      </w:r>
    </w:p>
    <w:p w:rsidR="0067262A" w:rsidRPr="00CF5329" w:rsidRDefault="0067262A" w:rsidP="0067262A">
      <w:pPr>
        <w:ind w:firstLine="680"/>
        <w:jc w:val="both"/>
        <w:rPr>
          <w:sz w:val="28"/>
          <w:szCs w:val="28"/>
        </w:rPr>
      </w:pPr>
      <w:r w:rsidRPr="00CF5329">
        <w:rPr>
          <w:sz w:val="28"/>
          <w:szCs w:val="28"/>
        </w:rPr>
        <w:t xml:space="preserve">В случае невозможности проведения обязательного профилактического визита и (или) уклонения контролируемого лица от его проведения инспектором составляется акт о невозможности проведения обязательного профилактического визита в порядке, предусмотренном частью 10 статьи 65 Федерального закона № 248-ФЗ для контрольных мероприятий. </w:t>
      </w:r>
    </w:p>
    <w:p w:rsidR="0067262A" w:rsidRPr="00CF5329" w:rsidRDefault="0067262A" w:rsidP="0067262A">
      <w:pPr>
        <w:ind w:firstLine="680"/>
        <w:jc w:val="both"/>
        <w:rPr>
          <w:sz w:val="28"/>
          <w:szCs w:val="28"/>
        </w:rPr>
      </w:pPr>
      <w:r w:rsidRPr="00CF5329">
        <w:rPr>
          <w:sz w:val="28"/>
          <w:szCs w:val="28"/>
        </w:rPr>
        <w:t xml:space="preserve">Уполномоченное должностное лицо Контрольного органа вправе не позднее трех месяцев </w:t>
      </w:r>
      <w:proofErr w:type="gramStart"/>
      <w:r w:rsidRPr="00CF5329">
        <w:rPr>
          <w:sz w:val="28"/>
          <w:szCs w:val="28"/>
        </w:rPr>
        <w:t>с даты составления</w:t>
      </w:r>
      <w:proofErr w:type="gramEnd"/>
      <w:r w:rsidRPr="00CF5329">
        <w:rPr>
          <w:sz w:val="28"/>
          <w:szCs w:val="28"/>
        </w:rPr>
        <w:t xml:space="preserve"> акта о невозможности проведения обязательного профилактического визита принять решение о повторном проведении обязательного профилактического визита в отношении контролируемого лица. </w:t>
      </w:r>
    </w:p>
    <w:p w:rsidR="0067262A" w:rsidRPr="00CF5329" w:rsidRDefault="0067262A" w:rsidP="0067262A">
      <w:pPr>
        <w:ind w:firstLine="680"/>
        <w:jc w:val="both"/>
        <w:rPr>
          <w:sz w:val="28"/>
          <w:szCs w:val="28"/>
        </w:rPr>
      </w:pPr>
      <w:r w:rsidRPr="00CF5329">
        <w:rPr>
          <w:sz w:val="28"/>
          <w:szCs w:val="28"/>
        </w:rPr>
        <w:t>3.4.9. Профилактический визит по инициативе контролируемого лица может быть проведен по его заявлению, если такое лицо относится к субъектам малого предпринимательства, является социально ориентированной некоммерческой организацией либо государственным или муниципальным учреждением. Контролируемое лицо подает заявление о проведении профилактического визита (далее также – заявление) посредством единого портала государственных и муниципальных услуг.</w:t>
      </w:r>
    </w:p>
    <w:p w:rsidR="0067262A" w:rsidRPr="00CF5329" w:rsidRDefault="0067262A" w:rsidP="0067262A">
      <w:pPr>
        <w:ind w:firstLine="680"/>
        <w:jc w:val="both"/>
        <w:rPr>
          <w:sz w:val="28"/>
          <w:szCs w:val="28"/>
        </w:rPr>
      </w:pPr>
      <w:r w:rsidRPr="00CF5329">
        <w:rPr>
          <w:sz w:val="28"/>
          <w:szCs w:val="28"/>
        </w:rPr>
        <w:t xml:space="preserve">3.4.10. Контрольный орган рассматривает заявление в течение десяти рабочих дней и принимает решение о проведении профилактического визита либо об отказе в его проведении, о чем уведомляет контролируемое лицо. В случае принятия решения о проведении профилактического визита Контрольный орган в течение двадцати рабочих дней согласовывает дату его проведения с контролируемым лицом любым способом, обеспечивающим фиксирование такого согласования. Контролируемое лицо вправе отозвать заявление либо направить отказ от проведения профилактического визита, уведомив об этом Контрольный орган не </w:t>
      </w:r>
      <w:proofErr w:type="gramStart"/>
      <w:r w:rsidRPr="00CF5329">
        <w:rPr>
          <w:sz w:val="28"/>
          <w:szCs w:val="28"/>
        </w:rPr>
        <w:t>позднее</w:t>
      </w:r>
      <w:proofErr w:type="gramEnd"/>
      <w:r w:rsidRPr="00CF5329">
        <w:rPr>
          <w:sz w:val="28"/>
          <w:szCs w:val="28"/>
        </w:rPr>
        <w:t xml:space="preserve"> чем за пять рабочих дней до даты его проведения. </w:t>
      </w:r>
    </w:p>
    <w:p w:rsidR="0067262A" w:rsidRPr="00CF5329" w:rsidRDefault="0067262A" w:rsidP="0067262A">
      <w:pPr>
        <w:ind w:firstLine="680"/>
        <w:jc w:val="both"/>
        <w:rPr>
          <w:sz w:val="28"/>
          <w:szCs w:val="28"/>
        </w:rPr>
      </w:pPr>
      <w:r w:rsidRPr="00CF5329">
        <w:rPr>
          <w:sz w:val="28"/>
          <w:szCs w:val="28"/>
        </w:rPr>
        <w:lastRenderedPageBreak/>
        <w:t>3.4.11. Решение об отказе в проведении профилактического визита принимается в следующих случаях:</w:t>
      </w:r>
    </w:p>
    <w:p w:rsidR="0067262A" w:rsidRPr="00CF5329" w:rsidRDefault="0067262A" w:rsidP="0067262A">
      <w:pPr>
        <w:ind w:firstLine="680"/>
        <w:jc w:val="both"/>
        <w:rPr>
          <w:sz w:val="28"/>
          <w:szCs w:val="28"/>
        </w:rPr>
      </w:pPr>
      <w:r w:rsidRPr="00CF5329">
        <w:rPr>
          <w:sz w:val="28"/>
          <w:szCs w:val="28"/>
        </w:rPr>
        <w:t>1) от контролируемого лица поступило уведомление об отзыве заявления;</w:t>
      </w:r>
    </w:p>
    <w:p w:rsidR="0067262A" w:rsidRPr="00CF5329" w:rsidRDefault="0067262A" w:rsidP="0067262A">
      <w:pPr>
        <w:ind w:firstLine="680"/>
        <w:jc w:val="both"/>
        <w:rPr>
          <w:sz w:val="28"/>
          <w:szCs w:val="28"/>
        </w:rPr>
      </w:pPr>
      <w:proofErr w:type="gramStart"/>
      <w:r w:rsidRPr="00CF5329">
        <w:rPr>
          <w:sz w:val="28"/>
          <w:szCs w:val="28"/>
        </w:rPr>
        <w:t xml:space="preserve">2) в течение шести месяцев до даты подачи повторного заявления проведение профилактического визита было невозможно в связи с отсутствием контролируемого лица по месту осуществления деятельности либо в связи с иными действиями (бездействием) контролируемого лица, повлекшими невозможность проведения профилактического визита; </w:t>
      </w:r>
      <w:proofErr w:type="gramEnd"/>
    </w:p>
    <w:p w:rsidR="0067262A" w:rsidRPr="00CF5329" w:rsidRDefault="0067262A" w:rsidP="0067262A">
      <w:pPr>
        <w:ind w:firstLine="680"/>
        <w:jc w:val="both"/>
        <w:rPr>
          <w:sz w:val="28"/>
          <w:szCs w:val="28"/>
        </w:rPr>
      </w:pPr>
      <w:r w:rsidRPr="00CF5329">
        <w:rPr>
          <w:sz w:val="28"/>
          <w:szCs w:val="28"/>
        </w:rPr>
        <w:t xml:space="preserve">3) в течение года до даты подачи заявления Контрольным органом проведен профилактический визит по ранее поданному заявлению; </w:t>
      </w:r>
    </w:p>
    <w:p w:rsidR="0067262A" w:rsidRPr="00CF5329" w:rsidRDefault="0067262A" w:rsidP="0067262A">
      <w:pPr>
        <w:ind w:firstLine="680"/>
        <w:jc w:val="both"/>
        <w:rPr>
          <w:sz w:val="28"/>
          <w:szCs w:val="28"/>
        </w:rPr>
      </w:pPr>
      <w:r w:rsidRPr="00CF5329">
        <w:rPr>
          <w:sz w:val="28"/>
          <w:szCs w:val="28"/>
        </w:rPr>
        <w:t xml:space="preserve">4) заявление содержит нецензурные либо оскорбительные выражения, угрозы жизни, здоровью и имуществу должностных лиц Контрольного органа либо членов их семей. </w:t>
      </w:r>
    </w:p>
    <w:p w:rsidR="0067262A" w:rsidRPr="00CF5329" w:rsidRDefault="0067262A" w:rsidP="0067262A">
      <w:pPr>
        <w:ind w:firstLine="680"/>
        <w:jc w:val="both"/>
        <w:rPr>
          <w:sz w:val="28"/>
          <w:szCs w:val="28"/>
        </w:rPr>
      </w:pPr>
      <w:r w:rsidRPr="00CF5329">
        <w:rPr>
          <w:sz w:val="28"/>
          <w:szCs w:val="28"/>
        </w:rPr>
        <w:t xml:space="preserve">3.4.12. Разъяснения и рекомендации, полученные контролируемым лицом в ходе профилактического визита, носят рекомендательный характер. Предписания об устранении выявленных в ходе профилактического визита нарушений обязательных требований контролируемым лицам не могут выдаваться. </w:t>
      </w:r>
    </w:p>
    <w:p w:rsidR="0067262A" w:rsidRPr="00CF5329" w:rsidRDefault="0067262A" w:rsidP="0067262A">
      <w:pPr>
        <w:ind w:firstLine="680"/>
        <w:jc w:val="both"/>
        <w:rPr>
          <w:sz w:val="28"/>
          <w:szCs w:val="28"/>
        </w:rPr>
      </w:pPr>
      <w:r w:rsidRPr="00CF5329">
        <w:rPr>
          <w:sz w:val="28"/>
          <w:szCs w:val="28"/>
        </w:rPr>
        <w:t>3.4.13. В случае</w:t>
      </w:r>
      <w:proofErr w:type="gramStart"/>
      <w:r w:rsidRPr="00CF5329">
        <w:rPr>
          <w:sz w:val="28"/>
          <w:szCs w:val="28"/>
        </w:rPr>
        <w:t>,</w:t>
      </w:r>
      <w:proofErr w:type="gramEnd"/>
      <w:r w:rsidRPr="00CF5329">
        <w:rPr>
          <w:sz w:val="28"/>
          <w:szCs w:val="28"/>
        </w:rPr>
        <w:t xml:space="preserve"> если при проведении профилактического визита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инспектор незамедлительно направляет информацию об этом уполномоченному должностному лицу Контрольного органа для принятия решения о проведении контрольных мероприятий. </w:t>
      </w:r>
    </w:p>
    <w:p w:rsidR="0067262A" w:rsidRPr="00CF5329" w:rsidRDefault="0067262A" w:rsidP="0067262A">
      <w:pPr>
        <w:ind w:firstLine="680"/>
        <w:jc w:val="both"/>
        <w:rPr>
          <w:sz w:val="28"/>
          <w:szCs w:val="28"/>
        </w:rPr>
      </w:pPr>
    </w:p>
    <w:p w:rsidR="0067262A" w:rsidRPr="00CF5329" w:rsidRDefault="0067262A" w:rsidP="0067262A">
      <w:pPr>
        <w:ind w:firstLine="680"/>
        <w:jc w:val="center"/>
        <w:rPr>
          <w:sz w:val="28"/>
          <w:szCs w:val="28"/>
        </w:rPr>
      </w:pPr>
      <w:r w:rsidRPr="00CF5329">
        <w:rPr>
          <w:sz w:val="28"/>
          <w:szCs w:val="28"/>
        </w:rPr>
        <w:t>4. Контрольные мероприятия, проводимые при осуществлении муниципального контроля</w:t>
      </w:r>
    </w:p>
    <w:p w:rsidR="0067262A" w:rsidRPr="00CF5329" w:rsidRDefault="0067262A" w:rsidP="0067262A">
      <w:pPr>
        <w:ind w:firstLine="680"/>
        <w:jc w:val="both"/>
        <w:rPr>
          <w:sz w:val="28"/>
          <w:szCs w:val="28"/>
        </w:rPr>
      </w:pPr>
    </w:p>
    <w:p w:rsidR="0067262A" w:rsidRPr="00CF5329" w:rsidRDefault="0067262A" w:rsidP="0067262A">
      <w:pPr>
        <w:ind w:firstLine="680"/>
        <w:jc w:val="both"/>
        <w:rPr>
          <w:sz w:val="28"/>
          <w:szCs w:val="28"/>
        </w:rPr>
      </w:pPr>
      <w:r w:rsidRPr="00CF5329">
        <w:rPr>
          <w:sz w:val="28"/>
          <w:szCs w:val="28"/>
        </w:rPr>
        <w:t xml:space="preserve">4.1. Контрольные мероприятия. Общие вопросы </w:t>
      </w:r>
    </w:p>
    <w:p w:rsidR="0067262A" w:rsidRPr="00CF5329" w:rsidRDefault="0067262A" w:rsidP="0067262A">
      <w:pPr>
        <w:ind w:firstLine="680"/>
        <w:jc w:val="both"/>
        <w:rPr>
          <w:sz w:val="28"/>
          <w:szCs w:val="28"/>
        </w:rPr>
      </w:pPr>
      <w:r w:rsidRPr="00CF5329">
        <w:rPr>
          <w:sz w:val="28"/>
          <w:szCs w:val="28"/>
        </w:rPr>
        <w:t>4.1.1. Муниципальный контроль осуществляется Контрольным органом посредством организации проведения следующих плановых и внеплановых контрольных мероприятий: инспекционный визит, рейдовый осмотр, документарная проверка, выездная проверка – при взаимодействии с контролируемыми лицами; наблюдение за соблюдением обязательных требований, выездное обследование – без взаимодействия с контролируемыми лицами.</w:t>
      </w:r>
    </w:p>
    <w:p w:rsidR="0067262A" w:rsidRPr="00CF5329" w:rsidRDefault="0067262A" w:rsidP="0067262A">
      <w:pPr>
        <w:ind w:firstLine="680"/>
        <w:jc w:val="both"/>
        <w:rPr>
          <w:sz w:val="28"/>
          <w:szCs w:val="28"/>
        </w:rPr>
      </w:pPr>
      <w:r w:rsidRPr="00CF5329">
        <w:rPr>
          <w:sz w:val="28"/>
          <w:szCs w:val="28"/>
        </w:rPr>
        <w:t xml:space="preserve">4.1.2. При осуществлении муниципального контроля взаимодействием с контролируемыми лицами являются: встречи, телефонные и иные переговоры (непосредственное взаимодействие) между инспектором и контролируемым лицом или его представителем; запрос документов, иных материалов; присутствие инспектора в месте осуществления деятельности контролируемого лица (за исключением случаев присутствия инспектора на общедоступных производственных объектах). </w:t>
      </w:r>
    </w:p>
    <w:p w:rsidR="0067262A" w:rsidRPr="00CF5329" w:rsidRDefault="0067262A" w:rsidP="0067262A">
      <w:pPr>
        <w:ind w:firstLine="680"/>
        <w:jc w:val="both"/>
        <w:rPr>
          <w:sz w:val="28"/>
          <w:szCs w:val="28"/>
        </w:rPr>
      </w:pPr>
      <w:r w:rsidRPr="00CF5329">
        <w:rPr>
          <w:sz w:val="28"/>
          <w:szCs w:val="28"/>
        </w:rPr>
        <w:lastRenderedPageBreak/>
        <w:t>4.1.3. Контрольные мероприятия, осуществляемые при взаимодействии с контролируемым лицом, проводятся Контрольным органом по следующим основаниям:</w:t>
      </w:r>
    </w:p>
    <w:p w:rsidR="0067262A" w:rsidRPr="00CF5329" w:rsidRDefault="0067262A" w:rsidP="0067262A">
      <w:pPr>
        <w:ind w:firstLine="680"/>
        <w:jc w:val="both"/>
        <w:rPr>
          <w:sz w:val="28"/>
          <w:szCs w:val="28"/>
        </w:rPr>
      </w:pPr>
      <w:r w:rsidRPr="00CF5329">
        <w:rPr>
          <w:sz w:val="28"/>
          <w:szCs w:val="28"/>
        </w:rPr>
        <w:t xml:space="preserve">1) наличие у Контрольного органа сведений о причинении вреда (ущерба) или об угрозе причинения вреда (ущерба) охраняемым законом ценностям с учетом положений статьи 60 Федерального закона № 248-ФЗ; </w:t>
      </w:r>
    </w:p>
    <w:p w:rsidR="0067262A" w:rsidRPr="00CF5329" w:rsidRDefault="0067262A" w:rsidP="0067262A">
      <w:pPr>
        <w:ind w:firstLine="680"/>
        <w:jc w:val="both"/>
        <w:rPr>
          <w:sz w:val="28"/>
          <w:szCs w:val="28"/>
        </w:rPr>
      </w:pPr>
      <w:r w:rsidRPr="00CF5329">
        <w:rPr>
          <w:sz w:val="28"/>
          <w:szCs w:val="28"/>
        </w:rPr>
        <w:t xml:space="preserve">2) наступление сроков проведения контрольных мероприятий, включенных в план проведения контрольных мероприятий; </w:t>
      </w:r>
    </w:p>
    <w:p w:rsidR="0067262A" w:rsidRPr="00CF5329" w:rsidRDefault="0067262A" w:rsidP="0067262A">
      <w:pPr>
        <w:ind w:firstLine="680"/>
        <w:jc w:val="both"/>
        <w:rPr>
          <w:sz w:val="28"/>
          <w:szCs w:val="28"/>
        </w:rPr>
      </w:pPr>
      <w:r w:rsidRPr="00CF5329">
        <w:rPr>
          <w:sz w:val="28"/>
          <w:szCs w:val="28"/>
        </w:rPr>
        <w:t xml:space="preserve">3)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 </w:t>
      </w:r>
    </w:p>
    <w:p w:rsidR="0067262A" w:rsidRPr="00CF5329" w:rsidRDefault="0067262A" w:rsidP="0067262A">
      <w:pPr>
        <w:ind w:firstLine="680"/>
        <w:jc w:val="both"/>
        <w:rPr>
          <w:sz w:val="28"/>
          <w:szCs w:val="28"/>
        </w:rPr>
      </w:pPr>
      <w:r w:rsidRPr="00CF5329">
        <w:rPr>
          <w:sz w:val="28"/>
          <w:szCs w:val="28"/>
        </w:rPr>
        <w:t xml:space="preserve">4)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 </w:t>
      </w:r>
    </w:p>
    <w:p w:rsidR="0067262A" w:rsidRPr="00CF5329" w:rsidRDefault="0067262A" w:rsidP="0067262A">
      <w:pPr>
        <w:ind w:firstLine="680"/>
        <w:jc w:val="both"/>
        <w:rPr>
          <w:sz w:val="28"/>
          <w:szCs w:val="28"/>
        </w:rPr>
      </w:pPr>
      <w:r w:rsidRPr="00CF5329">
        <w:rPr>
          <w:sz w:val="28"/>
          <w:szCs w:val="28"/>
        </w:rPr>
        <w:t xml:space="preserve">5) истечение срока исполнения решения Контрольного органа об устранении выявленного нарушения обязательных требований – в случаях, установленных частью 1 статьи 95 Федерального закона № 248-ФЗ; </w:t>
      </w:r>
    </w:p>
    <w:p w:rsidR="0067262A" w:rsidRPr="00CF5329" w:rsidRDefault="0067262A" w:rsidP="0067262A">
      <w:pPr>
        <w:ind w:firstLine="680"/>
        <w:jc w:val="both"/>
        <w:rPr>
          <w:sz w:val="28"/>
          <w:szCs w:val="28"/>
        </w:rPr>
      </w:pPr>
      <w:r w:rsidRPr="00CF5329">
        <w:rPr>
          <w:sz w:val="28"/>
          <w:szCs w:val="28"/>
        </w:rPr>
        <w:t xml:space="preserve">6)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 </w:t>
      </w:r>
    </w:p>
    <w:p w:rsidR="0067262A" w:rsidRPr="00CF5329" w:rsidRDefault="0067262A" w:rsidP="0067262A">
      <w:pPr>
        <w:ind w:firstLine="680"/>
        <w:jc w:val="both"/>
        <w:rPr>
          <w:sz w:val="28"/>
          <w:szCs w:val="28"/>
        </w:rPr>
      </w:pPr>
      <w:r w:rsidRPr="00CF5329">
        <w:rPr>
          <w:sz w:val="28"/>
          <w:szCs w:val="28"/>
        </w:rPr>
        <w:t xml:space="preserve">7) уклонение контролируемого лица от проведения обязательного профилактического визита. Контрольные мероприятия без взаимодействия с контролируемым лицом проводятся инспекторами на основании заданий уполномоченных должностных лиц Контрольного органа, включая задания, содержащиеся в планах работы Контрольного органа, в том числе в случаях, установленных Федеральным законом № 248-ФЗ. </w:t>
      </w:r>
    </w:p>
    <w:p w:rsidR="0067262A" w:rsidRPr="00CF5329" w:rsidRDefault="0067262A" w:rsidP="0067262A">
      <w:pPr>
        <w:ind w:firstLine="680"/>
        <w:jc w:val="both"/>
        <w:rPr>
          <w:sz w:val="28"/>
          <w:szCs w:val="28"/>
        </w:rPr>
      </w:pPr>
      <w:r w:rsidRPr="00CF5329">
        <w:rPr>
          <w:sz w:val="28"/>
          <w:szCs w:val="28"/>
        </w:rPr>
        <w:t xml:space="preserve">4.1.4. Плановые и внеплановые контрольные мероприятия, за исключением проводимых без взаимодействия с контролируемыми лицами, проводятся путем совершения инспектором и лицами, привлекаемыми к проведению контрольного мероприятия, следующих контрольных действий: осмотр; опрос; получение письменных объяснений; истребование документов; экспертиза. </w:t>
      </w:r>
    </w:p>
    <w:p w:rsidR="0067262A" w:rsidRPr="00CF5329" w:rsidRDefault="0067262A" w:rsidP="0067262A">
      <w:pPr>
        <w:ind w:firstLine="680"/>
        <w:jc w:val="both"/>
        <w:rPr>
          <w:sz w:val="28"/>
          <w:szCs w:val="28"/>
        </w:rPr>
      </w:pPr>
      <w:r w:rsidRPr="00CF5329">
        <w:rPr>
          <w:sz w:val="28"/>
          <w:szCs w:val="28"/>
        </w:rPr>
        <w:t xml:space="preserve">4.1.5. </w:t>
      </w:r>
      <w:proofErr w:type="gramStart"/>
      <w:r w:rsidRPr="00CF5329">
        <w:rPr>
          <w:sz w:val="28"/>
          <w:szCs w:val="28"/>
        </w:rPr>
        <w:t>Для проведения контрольного мероприятия, предусматривающего взаимодействие с контролируемым лицом, а также документарной проверки, принимается решение Контрольного органа, подписанное уполномоченным лицом Контрольного органа, в котором указываются сведения, предусмотренные частью 1 статьи 64 Федерального закона № 248-ФЗ.</w:t>
      </w:r>
      <w:proofErr w:type="gramEnd"/>
      <w:r w:rsidRPr="00CF5329">
        <w:rPr>
          <w:sz w:val="28"/>
          <w:szCs w:val="28"/>
        </w:rPr>
        <w:t xml:space="preserve"> В отношении проведения контрольных мероприятий без взаимодействия не требуется принятие решения о проведении данного контрольного мероприятия, предусмотренного абзацем первым настоящего пункта Положения. </w:t>
      </w:r>
    </w:p>
    <w:p w:rsidR="0067262A" w:rsidRPr="00CF5329" w:rsidRDefault="0067262A" w:rsidP="0067262A">
      <w:pPr>
        <w:ind w:firstLine="680"/>
        <w:jc w:val="both"/>
        <w:rPr>
          <w:sz w:val="28"/>
          <w:szCs w:val="28"/>
        </w:rPr>
      </w:pPr>
      <w:r w:rsidRPr="00CF5329">
        <w:rPr>
          <w:sz w:val="28"/>
          <w:szCs w:val="28"/>
        </w:rPr>
        <w:t xml:space="preserve">4.1.6. Контрольные мероприятия проводятся инспекторами, указанными в решении Контрольного органа о проведении контрольного мероприятия. При необходимости Контрольный орган привлекает к </w:t>
      </w:r>
      <w:r w:rsidRPr="00CF5329">
        <w:rPr>
          <w:sz w:val="28"/>
          <w:szCs w:val="28"/>
        </w:rPr>
        <w:lastRenderedPageBreak/>
        <w:t xml:space="preserve">проведению контрольных мероприятий экспертов, экспертные организации, аттестованные в установленном порядке, и включенных в реестр экспертов, экспертных организаций, привлекаемых к проведению контрольных мероприятий. </w:t>
      </w:r>
    </w:p>
    <w:p w:rsidR="0067262A" w:rsidRPr="00CF5329" w:rsidRDefault="0067262A" w:rsidP="0067262A">
      <w:pPr>
        <w:ind w:firstLine="680"/>
        <w:jc w:val="both"/>
        <w:rPr>
          <w:sz w:val="28"/>
          <w:szCs w:val="28"/>
        </w:rPr>
      </w:pPr>
      <w:r w:rsidRPr="00CF5329">
        <w:rPr>
          <w:sz w:val="28"/>
          <w:szCs w:val="28"/>
        </w:rPr>
        <w:t xml:space="preserve">4.1.7. По окончании проведения контрольного мероприятия, предусматривающего взаимодействие с контролируемым лицом, инспектор составляет акт контрольного мероприятия (далее также – акт) по форме, утвержденной приказом Минэкономразвития России от 31.03.2021 № 151 «О типовых формах документов, используемых контрольным (надзорным) органом». </w:t>
      </w:r>
    </w:p>
    <w:p w:rsidR="0067262A" w:rsidRPr="00CF5329" w:rsidRDefault="0067262A" w:rsidP="0067262A">
      <w:pPr>
        <w:ind w:firstLine="680"/>
        <w:jc w:val="both"/>
        <w:rPr>
          <w:sz w:val="28"/>
          <w:szCs w:val="28"/>
        </w:rPr>
      </w:pPr>
      <w:r w:rsidRPr="00CF5329">
        <w:rPr>
          <w:sz w:val="28"/>
          <w:szCs w:val="28"/>
        </w:rPr>
        <w:t>В случае</w:t>
      </w:r>
      <w:proofErr w:type="gramStart"/>
      <w:r w:rsidRPr="00CF5329">
        <w:rPr>
          <w:sz w:val="28"/>
          <w:szCs w:val="28"/>
        </w:rPr>
        <w:t>,</w:t>
      </w:r>
      <w:proofErr w:type="gramEnd"/>
      <w:r w:rsidRPr="00CF5329">
        <w:rPr>
          <w:sz w:val="28"/>
          <w:szCs w:val="28"/>
        </w:rPr>
        <w:t xml:space="preserve">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мероприятия, предусматривающего взаимодействие с контролируемым лицом, в акте указывается факт его устранения. Документы, иные материалы, являющиеся доказательствами нарушения обязательных требований, приобщаются к акту. Заполненные при проведении контрольного мероприятия проверочные листы должны быть приобщены к акту. </w:t>
      </w:r>
    </w:p>
    <w:p w:rsidR="0067262A" w:rsidRPr="00CF5329" w:rsidRDefault="0067262A" w:rsidP="0067262A">
      <w:pPr>
        <w:ind w:firstLine="680"/>
        <w:jc w:val="both"/>
        <w:rPr>
          <w:sz w:val="28"/>
          <w:szCs w:val="28"/>
        </w:rPr>
      </w:pPr>
      <w:r w:rsidRPr="00CF5329">
        <w:rPr>
          <w:sz w:val="28"/>
          <w:szCs w:val="28"/>
        </w:rPr>
        <w:t xml:space="preserve">4.1.8. По результатам проведения контрольного мероприятия без взаимодействия акт составляется в случае выявления нарушений обязательных требований либо в иных случаях, предусмотренных настоящим Положением. </w:t>
      </w:r>
    </w:p>
    <w:p w:rsidR="0067262A" w:rsidRPr="00CF5329" w:rsidRDefault="0067262A" w:rsidP="0067262A">
      <w:pPr>
        <w:ind w:firstLine="680"/>
        <w:jc w:val="both"/>
        <w:rPr>
          <w:sz w:val="28"/>
          <w:szCs w:val="28"/>
        </w:rPr>
      </w:pPr>
      <w:r w:rsidRPr="00CF5329">
        <w:rPr>
          <w:sz w:val="28"/>
          <w:szCs w:val="28"/>
        </w:rPr>
        <w:t xml:space="preserve">4.1.9. </w:t>
      </w:r>
      <w:proofErr w:type="gramStart"/>
      <w:r w:rsidRPr="00CF5329">
        <w:rPr>
          <w:sz w:val="28"/>
          <w:szCs w:val="28"/>
        </w:rPr>
        <w:t xml:space="preserve">Оформление акта производится по месту проведения контрольного мероприятия в день окончания проведения такого мероприятия либо не позднее дня, следующего за днем окончания проведения такого мероприятия, если составление акта на месте проведения такого мероприятия невозможно по причинам, установленным Федеральным законом № 248-ФЗ, если иной порядок оформления акта не установлен Федеральным законом № 248-ФЗ или Правительством Российской Федерации. </w:t>
      </w:r>
      <w:proofErr w:type="gramEnd"/>
    </w:p>
    <w:p w:rsidR="0067262A" w:rsidRPr="00CF5329" w:rsidRDefault="0067262A" w:rsidP="0067262A">
      <w:pPr>
        <w:ind w:firstLine="680"/>
        <w:jc w:val="both"/>
        <w:rPr>
          <w:sz w:val="28"/>
          <w:szCs w:val="28"/>
        </w:rPr>
      </w:pPr>
      <w:r w:rsidRPr="00CF5329">
        <w:rPr>
          <w:sz w:val="28"/>
          <w:szCs w:val="28"/>
        </w:rPr>
        <w:t xml:space="preserve">4.1.10. Результаты контрольного мероприятия, содержащие информацию, составляющую государственную, коммерческую, служебную, иную охраняемую законом тайну, оформляются с соблюдением требований, предусмотренных законодательством Российской Федерации. </w:t>
      </w:r>
    </w:p>
    <w:p w:rsidR="0067262A" w:rsidRPr="00CF5329" w:rsidRDefault="0067262A" w:rsidP="0067262A">
      <w:pPr>
        <w:ind w:firstLine="680"/>
        <w:jc w:val="both"/>
        <w:rPr>
          <w:sz w:val="28"/>
          <w:szCs w:val="28"/>
        </w:rPr>
      </w:pPr>
      <w:r w:rsidRPr="00CF5329">
        <w:rPr>
          <w:sz w:val="28"/>
          <w:szCs w:val="28"/>
        </w:rPr>
        <w:t xml:space="preserve">4.1.11. Контролируемое лицо или его представитель знакомится с содержанием акта на месте проведения контрольного мероприятия, за исключением случаев, установленных абзацем вторым настоящего пункта. </w:t>
      </w:r>
    </w:p>
    <w:p w:rsidR="0067262A" w:rsidRPr="00CF5329" w:rsidRDefault="0067262A" w:rsidP="0067262A">
      <w:pPr>
        <w:ind w:firstLine="680"/>
        <w:jc w:val="both"/>
        <w:rPr>
          <w:sz w:val="28"/>
          <w:szCs w:val="28"/>
        </w:rPr>
      </w:pPr>
      <w:proofErr w:type="gramStart"/>
      <w:r w:rsidRPr="00CF5329">
        <w:rPr>
          <w:sz w:val="28"/>
          <w:szCs w:val="28"/>
        </w:rPr>
        <w:t xml:space="preserve">В случае проведения контрольных мероприятий с использованием мобильного приложения «Инспектор» либо составления акта контрольного мероприятия без взаимодействия, а также в случае, если составление акта по результатам контрольного мероприятия на месте его проведения невозможно по причине совершения контрольных действий, предусмотренных пунктами 6 - 9 части 1 статьи 65 Федерального закона № 248-ФЗ, или в иных случаях, установленных Федеральным законом № 248-ФЗ, Контрольный орган </w:t>
      </w:r>
      <w:r w:rsidRPr="00CF5329">
        <w:rPr>
          <w:sz w:val="28"/>
          <w:szCs w:val="28"/>
        </w:rPr>
        <w:lastRenderedPageBreak/>
        <w:t>направляет</w:t>
      </w:r>
      <w:proofErr w:type="gramEnd"/>
      <w:r w:rsidRPr="00CF5329">
        <w:rPr>
          <w:sz w:val="28"/>
          <w:szCs w:val="28"/>
        </w:rPr>
        <w:t xml:space="preserve"> акт контролируемому лицу в порядке, установленном статьей 21 Федерального закона № 248-ФЗ. </w:t>
      </w:r>
    </w:p>
    <w:p w:rsidR="0067262A" w:rsidRPr="00CF5329" w:rsidRDefault="0067262A" w:rsidP="0067262A">
      <w:pPr>
        <w:ind w:firstLine="680"/>
        <w:jc w:val="both"/>
        <w:rPr>
          <w:sz w:val="28"/>
          <w:szCs w:val="28"/>
        </w:rPr>
      </w:pPr>
      <w:r w:rsidRPr="00CF5329">
        <w:rPr>
          <w:sz w:val="28"/>
          <w:szCs w:val="28"/>
        </w:rPr>
        <w:t xml:space="preserve">4.2. Меры, принимаемые Контрольным органом по результатам контрольных мероприятий </w:t>
      </w:r>
    </w:p>
    <w:p w:rsidR="0067262A" w:rsidRPr="00CF5329" w:rsidRDefault="0067262A" w:rsidP="0067262A">
      <w:pPr>
        <w:ind w:firstLine="680"/>
        <w:jc w:val="both"/>
        <w:rPr>
          <w:sz w:val="28"/>
          <w:szCs w:val="28"/>
        </w:rPr>
      </w:pPr>
      <w:r w:rsidRPr="00CF5329">
        <w:rPr>
          <w:sz w:val="28"/>
          <w:szCs w:val="28"/>
        </w:rPr>
        <w:t xml:space="preserve">4.2.1. Контрольный орган в случае выявления при проведении контрольного мероприятия нарушений контролируемым лицом обязательных требований в пределах полномочий, предусмотренных законодательством Российской Федерации, обязан: </w:t>
      </w:r>
    </w:p>
    <w:p w:rsidR="0067262A" w:rsidRPr="00CF5329" w:rsidRDefault="0067262A" w:rsidP="0067262A">
      <w:pPr>
        <w:ind w:firstLine="680"/>
        <w:jc w:val="both"/>
        <w:rPr>
          <w:sz w:val="28"/>
          <w:szCs w:val="28"/>
        </w:rPr>
      </w:pPr>
      <w:r w:rsidRPr="00CF5329">
        <w:rPr>
          <w:sz w:val="28"/>
          <w:szCs w:val="28"/>
        </w:rPr>
        <w:t xml:space="preserve">1) выдать после оформления акта контрольного мероприятия контролируемому лицу предписание об устранении выявленных нарушений обязательных требований с указанием разумных сроков их устранения, а также других мероприятий, предусмотренных федеральным законом о виде контроля; </w:t>
      </w:r>
    </w:p>
    <w:p w:rsidR="0067262A" w:rsidRPr="00CF5329" w:rsidRDefault="0067262A" w:rsidP="0067262A">
      <w:pPr>
        <w:ind w:firstLine="680"/>
        <w:jc w:val="both"/>
        <w:rPr>
          <w:sz w:val="28"/>
          <w:szCs w:val="28"/>
        </w:rPr>
      </w:pPr>
      <w:proofErr w:type="gramStart"/>
      <w:r w:rsidRPr="00CF5329">
        <w:rPr>
          <w:sz w:val="28"/>
          <w:szCs w:val="28"/>
        </w:rPr>
        <w:t>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вплоть до обращения в суд с требованием о запрете эксплуатации (использования) зданий, строений, сооружений, помещений, оборудования, транспортных средств и иных подобных объектов и о доведении до сведения граждан, организаций любым доступным способом информации о наличии угрозы причинения вреда (ущерба) охраняемым</w:t>
      </w:r>
      <w:proofErr w:type="gramEnd"/>
      <w:r w:rsidRPr="00CF5329">
        <w:rPr>
          <w:sz w:val="28"/>
          <w:szCs w:val="28"/>
        </w:rPr>
        <w:t xml:space="preserve"> </w:t>
      </w:r>
      <w:proofErr w:type="gramStart"/>
      <w:r w:rsidRPr="00CF5329">
        <w:rPr>
          <w:sz w:val="28"/>
          <w:szCs w:val="28"/>
        </w:rPr>
        <w:t>законом ценностям и способах ее предотвращения в случае, если при проведении контрольного мероприятия установлено, что деятельность гражданина, организации, владеющих и (или) пользующихся объектом контроля, эксплуатация (использование) ими зданий, строений, сооружений, помещений, оборудования, транспортных средств и иных подобных объектов, производимые и реализуемые ими товары, выполняемые работы, оказываемые услуги представляют непосредственную угрозу причинения вреда (ущерба) охраняемым законом ценностям или что такой вред</w:t>
      </w:r>
      <w:proofErr w:type="gramEnd"/>
      <w:r w:rsidRPr="00CF5329">
        <w:rPr>
          <w:sz w:val="28"/>
          <w:szCs w:val="28"/>
        </w:rPr>
        <w:t xml:space="preserve"> (ущерб) причинен; </w:t>
      </w:r>
    </w:p>
    <w:p w:rsidR="0067262A" w:rsidRPr="00CF5329" w:rsidRDefault="0067262A" w:rsidP="0067262A">
      <w:pPr>
        <w:ind w:firstLine="680"/>
        <w:jc w:val="both"/>
        <w:rPr>
          <w:sz w:val="28"/>
          <w:szCs w:val="28"/>
        </w:rPr>
      </w:pPr>
      <w:r w:rsidRPr="00CF5329">
        <w:rPr>
          <w:sz w:val="28"/>
          <w:szCs w:val="28"/>
        </w:rPr>
        <w:t xml:space="preserve">3)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 </w:t>
      </w:r>
    </w:p>
    <w:p w:rsidR="0067262A" w:rsidRPr="00CF5329" w:rsidRDefault="0067262A" w:rsidP="0067262A">
      <w:pPr>
        <w:ind w:firstLine="680"/>
        <w:jc w:val="both"/>
        <w:rPr>
          <w:sz w:val="28"/>
          <w:szCs w:val="28"/>
        </w:rPr>
      </w:pPr>
      <w:proofErr w:type="gramStart"/>
      <w:r w:rsidRPr="00CF5329">
        <w:rPr>
          <w:sz w:val="28"/>
          <w:szCs w:val="28"/>
        </w:rPr>
        <w:t xml:space="preserve">4) 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 </w:t>
      </w:r>
      <w:proofErr w:type="gramEnd"/>
    </w:p>
    <w:p w:rsidR="0067262A" w:rsidRPr="00CF5329" w:rsidRDefault="0067262A" w:rsidP="0067262A">
      <w:pPr>
        <w:ind w:firstLine="680"/>
        <w:jc w:val="both"/>
        <w:rPr>
          <w:sz w:val="28"/>
          <w:szCs w:val="28"/>
        </w:rPr>
      </w:pPr>
      <w:r w:rsidRPr="00CF5329">
        <w:rPr>
          <w:sz w:val="28"/>
          <w:szCs w:val="28"/>
        </w:rPr>
        <w:t xml:space="preserve">5) рассмотреть вопрос о выдаче рекомендации по соблюдению обязательных требований, проведении иных мероприятий, направленных на </w:t>
      </w:r>
      <w:r w:rsidRPr="00CF5329">
        <w:rPr>
          <w:sz w:val="28"/>
          <w:szCs w:val="28"/>
        </w:rPr>
        <w:lastRenderedPageBreak/>
        <w:t xml:space="preserve">профилактику рисков причинения вреда (ущерба) охраняемым законом ценностям. </w:t>
      </w:r>
    </w:p>
    <w:p w:rsidR="0067262A" w:rsidRPr="00CF5329" w:rsidRDefault="0067262A" w:rsidP="0067262A">
      <w:pPr>
        <w:ind w:firstLine="680"/>
        <w:jc w:val="both"/>
        <w:rPr>
          <w:sz w:val="28"/>
          <w:szCs w:val="28"/>
        </w:rPr>
      </w:pPr>
      <w:r w:rsidRPr="00CF5329">
        <w:rPr>
          <w:sz w:val="28"/>
          <w:szCs w:val="28"/>
        </w:rPr>
        <w:t xml:space="preserve">4.2.2. Предписание об устранении выявленных нарушений обязательных требований (далее – предписание) выдается контролируемому лицу в случае, если выявленные нарушения обязательных требований не устранены до окончания проведения контрольного мероприятия, обязательного профилактического визита. Предписание оформляется по форме согласно приложению 4 к настоящему Положению. </w:t>
      </w:r>
    </w:p>
    <w:p w:rsidR="0067262A" w:rsidRPr="00CF5329" w:rsidRDefault="0067262A" w:rsidP="0067262A">
      <w:pPr>
        <w:ind w:firstLine="680"/>
        <w:jc w:val="both"/>
        <w:rPr>
          <w:sz w:val="28"/>
          <w:szCs w:val="28"/>
        </w:rPr>
      </w:pPr>
      <w:r w:rsidRPr="00CF5329">
        <w:rPr>
          <w:sz w:val="28"/>
          <w:szCs w:val="28"/>
        </w:rPr>
        <w:t xml:space="preserve">4.2.3. Контролируемое лицо, в отношении которого выявлены нарушения обязательных требований, вправе подать ходатайство о заключении с Контрольным органом соглашения о надлежащем устранении выявленных нарушений обязательных требований (далее – соглашение), в порядке, установленном Правительством Российской Федерации. </w:t>
      </w:r>
    </w:p>
    <w:p w:rsidR="0067262A" w:rsidRPr="00CF5329" w:rsidRDefault="0067262A" w:rsidP="0067262A">
      <w:pPr>
        <w:ind w:firstLine="680"/>
        <w:jc w:val="both"/>
        <w:rPr>
          <w:sz w:val="28"/>
          <w:szCs w:val="28"/>
        </w:rPr>
      </w:pPr>
      <w:r w:rsidRPr="00CF5329">
        <w:rPr>
          <w:sz w:val="28"/>
          <w:szCs w:val="28"/>
        </w:rPr>
        <w:t xml:space="preserve">4.2.4. Соглашение должно включать: </w:t>
      </w:r>
    </w:p>
    <w:p w:rsidR="0067262A" w:rsidRPr="00CF5329" w:rsidRDefault="0067262A" w:rsidP="0067262A">
      <w:pPr>
        <w:ind w:firstLine="680"/>
        <w:jc w:val="both"/>
        <w:rPr>
          <w:sz w:val="28"/>
          <w:szCs w:val="28"/>
        </w:rPr>
      </w:pPr>
      <w:r w:rsidRPr="00CF5329">
        <w:rPr>
          <w:sz w:val="28"/>
          <w:szCs w:val="28"/>
        </w:rPr>
        <w:t xml:space="preserve">1) перечень выявленных нарушений обязательных требований, подлежащих устранению контролируемым лицом; </w:t>
      </w:r>
    </w:p>
    <w:p w:rsidR="0067262A" w:rsidRPr="00CF5329" w:rsidRDefault="0067262A" w:rsidP="0067262A">
      <w:pPr>
        <w:ind w:firstLine="680"/>
        <w:jc w:val="both"/>
        <w:rPr>
          <w:sz w:val="28"/>
          <w:szCs w:val="28"/>
        </w:rPr>
      </w:pPr>
      <w:r w:rsidRPr="00CF5329">
        <w:rPr>
          <w:sz w:val="28"/>
          <w:szCs w:val="28"/>
        </w:rPr>
        <w:t xml:space="preserve">2) программу устранения выявленных нарушений обязательных требований, включающую перечень мероприятий по оценке исполнения такой программы, а также документов и сведений, подлежащих направлению для оценки исполнения такой программы; </w:t>
      </w:r>
    </w:p>
    <w:p w:rsidR="0067262A" w:rsidRPr="00CF5329" w:rsidRDefault="0067262A" w:rsidP="0067262A">
      <w:pPr>
        <w:ind w:firstLine="680"/>
        <w:jc w:val="both"/>
        <w:rPr>
          <w:sz w:val="28"/>
          <w:szCs w:val="28"/>
        </w:rPr>
      </w:pPr>
      <w:r w:rsidRPr="00CF5329">
        <w:rPr>
          <w:sz w:val="28"/>
          <w:szCs w:val="28"/>
        </w:rPr>
        <w:t xml:space="preserve">3) срок исполнения соглашения. </w:t>
      </w:r>
    </w:p>
    <w:p w:rsidR="0067262A" w:rsidRPr="00CF5329" w:rsidRDefault="0067262A" w:rsidP="0067262A">
      <w:pPr>
        <w:ind w:firstLine="680"/>
        <w:jc w:val="both"/>
        <w:rPr>
          <w:sz w:val="28"/>
          <w:szCs w:val="28"/>
        </w:rPr>
      </w:pPr>
      <w:r w:rsidRPr="00CF5329">
        <w:rPr>
          <w:sz w:val="28"/>
          <w:szCs w:val="28"/>
        </w:rPr>
        <w:t xml:space="preserve">4.2.5. По истечении срока исполнения соглашения Контрольный орган принимает решение о признании соглашения </w:t>
      </w:r>
      <w:proofErr w:type="gramStart"/>
      <w:r w:rsidRPr="00CF5329">
        <w:rPr>
          <w:sz w:val="28"/>
          <w:szCs w:val="28"/>
        </w:rPr>
        <w:t>исполненным</w:t>
      </w:r>
      <w:proofErr w:type="gramEnd"/>
      <w:r w:rsidRPr="00CF5329">
        <w:rPr>
          <w:sz w:val="28"/>
          <w:szCs w:val="28"/>
        </w:rPr>
        <w:t xml:space="preserve"> или неисполненным. </w:t>
      </w:r>
    </w:p>
    <w:p w:rsidR="0067262A" w:rsidRPr="00CF5329" w:rsidRDefault="0067262A" w:rsidP="0067262A">
      <w:pPr>
        <w:ind w:firstLine="680"/>
        <w:jc w:val="both"/>
        <w:rPr>
          <w:sz w:val="28"/>
          <w:szCs w:val="28"/>
        </w:rPr>
      </w:pPr>
      <w:r w:rsidRPr="00CF5329">
        <w:rPr>
          <w:sz w:val="28"/>
          <w:szCs w:val="28"/>
        </w:rPr>
        <w:t xml:space="preserve">4.2.6. Контролируемое лицо до истечения срока исполнения предписания вправе уведомить Контрольный орган об исполнении предписания с приложением документов и сведений, подтверждающих устранение выявленных нарушений обязательных требований. </w:t>
      </w:r>
    </w:p>
    <w:p w:rsidR="0067262A" w:rsidRPr="00CF5329" w:rsidRDefault="0067262A" w:rsidP="0067262A">
      <w:pPr>
        <w:ind w:firstLine="680"/>
        <w:jc w:val="both"/>
        <w:rPr>
          <w:sz w:val="28"/>
          <w:szCs w:val="28"/>
        </w:rPr>
      </w:pPr>
      <w:r w:rsidRPr="00CF5329">
        <w:rPr>
          <w:sz w:val="28"/>
          <w:szCs w:val="28"/>
        </w:rPr>
        <w:t xml:space="preserve">4.2.7. По истечении срока исполнения контролируемым лицом решения, принятого в соответствии с подпунктом 1 пункта 4.2.1 настоящего Положения, либо при представлении контролируемым лицом до истечения указанного срока сведений, представление которых рекомендовано указанным решением, либо в случае получения информации в рамках наблюдения за соблюдением обязательных требований (мониторинга </w:t>
      </w:r>
      <w:proofErr w:type="gramStart"/>
      <w:r w:rsidRPr="00CF5329">
        <w:rPr>
          <w:sz w:val="28"/>
          <w:szCs w:val="28"/>
        </w:rPr>
        <w:t xml:space="preserve">безопасности) </w:t>
      </w:r>
      <w:proofErr w:type="gramEnd"/>
      <w:r w:rsidRPr="00CF5329">
        <w:rPr>
          <w:sz w:val="28"/>
          <w:szCs w:val="28"/>
        </w:rPr>
        <w:t xml:space="preserve">контрольный орган оценивает исполнение решения на основании представленных документов и сведений, полученной информации. </w:t>
      </w:r>
    </w:p>
    <w:p w:rsidR="0067262A" w:rsidRPr="00CF5329" w:rsidRDefault="0067262A" w:rsidP="0067262A">
      <w:pPr>
        <w:ind w:firstLine="680"/>
        <w:jc w:val="both"/>
        <w:rPr>
          <w:sz w:val="28"/>
          <w:szCs w:val="28"/>
        </w:rPr>
      </w:pPr>
      <w:r w:rsidRPr="00CF5329">
        <w:rPr>
          <w:sz w:val="28"/>
          <w:szCs w:val="28"/>
        </w:rPr>
        <w:t xml:space="preserve">4.2.8. В случае исполнения контролируемым лицом предписания Контрольный орган направляет контролируемому лицу уведомление об исполнении предписания. </w:t>
      </w:r>
    </w:p>
    <w:p w:rsidR="0067262A" w:rsidRPr="00CF5329" w:rsidRDefault="0067262A" w:rsidP="0067262A">
      <w:pPr>
        <w:ind w:firstLine="680"/>
        <w:jc w:val="both"/>
        <w:rPr>
          <w:sz w:val="28"/>
          <w:szCs w:val="28"/>
        </w:rPr>
      </w:pPr>
      <w:r w:rsidRPr="00CF5329">
        <w:rPr>
          <w:sz w:val="28"/>
          <w:szCs w:val="28"/>
        </w:rPr>
        <w:t xml:space="preserve">4.2.9. Если указанные документы и сведения контролируемым лицом не представлены или на их основании либо на основании информации, полученной в рамках наблюдения за соблюдением обязательных требований (мониторинга безопасности), невозможно сделать вывод об исполнении решения, Контрольный орган оценивает исполнение указанного решения </w:t>
      </w:r>
      <w:r w:rsidRPr="00CF5329">
        <w:rPr>
          <w:sz w:val="28"/>
          <w:szCs w:val="28"/>
        </w:rPr>
        <w:lastRenderedPageBreak/>
        <w:t>путем проведения инспекционного визита, рейдового осмотра или документарной проверки. В случае</w:t>
      </w:r>
      <w:proofErr w:type="gramStart"/>
      <w:r w:rsidRPr="00CF5329">
        <w:rPr>
          <w:sz w:val="28"/>
          <w:szCs w:val="28"/>
        </w:rPr>
        <w:t>,</w:t>
      </w:r>
      <w:proofErr w:type="gramEnd"/>
      <w:r w:rsidRPr="00CF5329">
        <w:rPr>
          <w:sz w:val="28"/>
          <w:szCs w:val="28"/>
        </w:rPr>
        <w:t xml:space="preserve"> если проводится оценка исполнения решения, принятого по итогам выездной проверки, допускается проведение выездной проверки. </w:t>
      </w:r>
    </w:p>
    <w:p w:rsidR="0067262A" w:rsidRPr="00CF5329" w:rsidRDefault="0067262A" w:rsidP="0067262A">
      <w:pPr>
        <w:ind w:firstLine="680"/>
        <w:jc w:val="both"/>
        <w:rPr>
          <w:sz w:val="28"/>
          <w:szCs w:val="28"/>
        </w:rPr>
      </w:pPr>
      <w:r w:rsidRPr="00CF5329">
        <w:rPr>
          <w:sz w:val="28"/>
          <w:szCs w:val="28"/>
        </w:rPr>
        <w:t>4.2.10. В случае</w:t>
      </w:r>
      <w:proofErr w:type="gramStart"/>
      <w:r w:rsidRPr="00CF5329">
        <w:rPr>
          <w:sz w:val="28"/>
          <w:szCs w:val="28"/>
        </w:rPr>
        <w:t>,</w:t>
      </w:r>
      <w:proofErr w:type="gramEnd"/>
      <w:r w:rsidRPr="00CF5329">
        <w:rPr>
          <w:sz w:val="28"/>
          <w:szCs w:val="28"/>
        </w:rPr>
        <w:t xml:space="preserve"> если по итогам проведения контрольного мероприятия, предусмотренного пунктом </w:t>
      </w:r>
    </w:p>
    <w:p w:rsidR="0067262A" w:rsidRPr="00CF5329" w:rsidRDefault="0067262A" w:rsidP="0067262A">
      <w:pPr>
        <w:ind w:firstLine="680"/>
        <w:jc w:val="both"/>
        <w:rPr>
          <w:sz w:val="28"/>
          <w:szCs w:val="28"/>
        </w:rPr>
      </w:pPr>
      <w:r w:rsidRPr="00CF5329">
        <w:rPr>
          <w:sz w:val="28"/>
          <w:szCs w:val="28"/>
        </w:rPr>
        <w:t xml:space="preserve">4.2.9 настоящего Положения, Контрольным органом будет установлено, что решение не исполнено или исполнено ненадлежащим образом, он вновь выдает контролируемому лицу решение, предусмотренное подпунктом 1 пункта 4.2.1 настоящего Положения, с указанием новых сроков его исполнения. При неисполнении предписания в установленные сроки Контрольный орган принимает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 </w:t>
      </w:r>
    </w:p>
    <w:p w:rsidR="0067262A" w:rsidRPr="00CF5329" w:rsidRDefault="0067262A" w:rsidP="0067262A">
      <w:pPr>
        <w:ind w:firstLine="680"/>
        <w:jc w:val="both"/>
        <w:rPr>
          <w:sz w:val="28"/>
          <w:szCs w:val="28"/>
        </w:rPr>
      </w:pPr>
      <w:r w:rsidRPr="00CF5329">
        <w:rPr>
          <w:sz w:val="28"/>
          <w:szCs w:val="28"/>
        </w:rPr>
        <w:t xml:space="preserve">4.3. Плановые контрольные мероприятия </w:t>
      </w:r>
    </w:p>
    <w:p w:rsidR="0067262A" w:rsidRPr="00CF5329" w:rsidRDefault="0067262A" w:rsidP="0067262A">
      <w:pPr>
        <w:ind w:firstLine="680"/>
        <w:jc w:val="both"/>
        <w:rPr>
          <w:sz w:val="28"/>
          <w:szCs w:val="28"/>
        </w:rPr>
      </w:pPr>
      <w:r w:rsidRPr="00CF5329">
        <w:rPr>
          <w:sz w:val="28"/>
          <w:szCs w:val="28"/>
        </w:rPr>
        <w:t xml:space="preserve">4.3.1. Муниципальный контроль в сфере благоустройства в Колыванского  сельсовета Курьинского района Алтайского края осуществляется без проведения плановых контрольных мероприятий. </w:t>
      </w:r>
    </w:p>
    <w:p w:rsidR="0067262A" w:rsidRPr="00CF5329" w:rsidRDefault="0067262A" w:rsidP="0067262A">
      <w:pPr>
        <w:ind w:firstLine="680"/>
        <w:jc w:val="both"/>
        <w:rPr>
          <w:sz w:val="28"/>
          <w:szCs w:val="28"/>
        </w:rPr>
      </w:pPr>
      <w:r w:rsidRPr="00CF5329">
        <w:rPr>
          <w:sz w:val="28"/>
          <w:szCs w:val="28"/>
        </w:rPr>
        <w:t xml:space="preserve">4.4. Внеплановые контрольные мероприятия </w:t>
      </w:r>
    </w:p>
    <w:p w:rsidR="0067262A" w:rsidRPr="00CF5329" w:rsidRDefault="0067262A" w:rsidP="0067262A">
      <w:pPr>
        <w:ind w:firstLine="680"/>
        <w:jc w:val="both"/>
        <w:rPr>
          <w:sz w:val="28"/>
          <w:szCs w:val="28"/>
        </w:rPr>
      </w:pPr>
      <w:r w:rsidRPr="00CF5329">
        <w:rPr>
          <w:sz w:val="28"/>
          <w:szCs w:val="28"/>
        </w:rPr>
        <w:t xml:space="preserve">4.4.1. Внеплановые контрольные мероприятия проводятся в виде документарных и выездных проверок, инспекционного визита, рейдового осмотра, наблюдения за соблюдением обязательных требований, выездного обследования. </w:t>
      </w:r>
    </w:p>
    <w:p w:rsidR="0067262A" w:rsidRPr="00CF5329" w:rsidRDefault="0067262A" w:rsidP="0067262A">
      <w:pPr>
        <w:ind w:firstLine="680"/>
        <w:jc w:val="both"/>
        <w:rPr>
          <w:sz w:val="28"/>
          <w:szCs w:val="28"/>
        </w:rPr>
      </w:pPr>
      <w:r w:rsidRPr="00CF5329">
        <w:rPr>
          <w:sz w:val="28"/>
          <w:szCs w:val="28"/>
        </w:rPr>
        <w:t xml:space="preserve">4.4.2. В целях оценки риска причинения вреда (ущерба) при принятии решения о проведении и выборе вида внепланового контрольного мероприятия Контрольный орган разрабатывает индикаторы риска нарушения обязательных требований. Индикатором риска нарушения обязательных требований является соответствие или отклонение от параметров объекта контроля, которые сами по себе не являются нарушениями обязательных требований, но с высокой степенью вероятности свидетельствуют о наличии таких нарушений и риска причинения вреда (ущерба) охраняемым законом ценностям. </w:t>
      </w:r>
    </w:p>
    <w:p w:rsidR="0067262A" w:rsidRPr="00CF5329" w:rsidRDefault="0067262A" w:rsidP="0067262A">
      <w:pPr>
        <w:ind w:firstLine="680"/>
        <w:jc w:val="both"/>
        <w:rPr>
          <w:sz w:val="28"/>
          <w:szCs w:val="28"/>
        </w:rPr>
      </w:pPr>
      <w:r w:rsidRPr="00CF5329">
        <w:rPr>
          <w:sz w:val="28"/>
          <w:szCs w:val="28"/>
        </w:rPr>
        <w:t xml:space="preserve">4.4.3. Перечень индикаторов риска нарушения </w:t>
      </w:r>
      <w:proofErr w:type="gramStart"/>
      <w:r w:rsidRPr="00CF5329">
        <w:rPr>
          <w:sz w:val="28"/>
          <w:szCs w:val="28"/>
        </w:rPr>
        <w:t>обязательных требований, проверяемых в рамках осуществления муниципального контроля установлен</w:t>
      </w:r>
      <w:proofErr w:type="gramEnd"/>
      <w:r w:rsidRPr="00CF5329">
        <w:rPr>
          <w:sz w:val="28"/>
          <w:szCs w:val="28"/>
        </w:rPr>
        <w:t xml:space="preserve"> приложением 3 к настоящему Положению. </w:t>
      </w:r>
    </w:p>
    <w:p w:rsidR="0067262A" w:rsidRPr="00CF5329" w:rsidRDefault="0067262A" w:rsidP="0067262A">
      <w:pPr>
        <w:ind w:firstLine="680"/>
        <w:jc w:val="both"/>
        <w:rPr>
          <w:sz w:val="28"/>
          <w:szCs w:val="28"/>
        </w:rPr>
      </w:pPr>
      <w:r w:rsidRPr="00CF5329">
        <w:rPr>
          <w:sz w:val="28"/>
          <w:szCs w:val="28"/>
        </w:rPr>
        <w:t xml:space="preserve">4.4.4. Внеплановые контрольные мероприятия, за исключением внеплановых контрольных мероприятий без взаимодействия с контролируемыми лицами, проводятся по основаниям, предусмотренным пунктами 1, 3-5, 7, 9 части 1 статьи 57 Федерального закона № 248-ФЗ. </w:t>
      </w:r>
    </w:p>
    <w:p w:rsidR="0067262A" w:rsidRPr="00CF5329" w:rsidRDefault="0067262A" w:rsidP="0067262A">
      <w:pPr>
        <w:ind w:firstLine="680"/>
        <w:jc w:val="both"/>
        <w:rPr>
          <w:sz w:val="28"/>
          <w:szCs w:val="28"/>
        </w:rPr>
      </w:pPr>
      <w:r w:rsidRPr="00CF5329">
        <w:rPr>
          <w:sz w:val="28"/>
          <w:szCs w:val="28"/>
        </w:rPr>
        <w:t>4.4.5. В случае</w:t>
      </w:r>
      <w:proofErr w:type="gramStart"/>
      <w:r w:rsidRPr="00CF5329">
        <w:rPr>
          <w:sz w:val="28"/>
          <w:szCs w:val="28"/>
        </w:rPr>
        <w:t>,</w:t>
      </w:r>
      <w:proofErr w:type="gramEnd"/>
      <w:r w:rsidRPr="00CF5329">
        <w:rPr>
          <w:sz w:val="28"/>
          <w:szCs w:val="28"/>
        </w:rPr>
        <w:t xml:space="preserve"> если внеплановое контрольное мероприятие может быть проведено только после согласования с органами прокуратуры, указанное мероприятие проводится после такого согласования. </w:t>
      </w:r>
    </w:p>
    <w:p w:rsidR="0067262A" w:rsidRPr="00CF5329" w:rsidRDefault="0067262A" w:rsidP="0067262A">
      <w:pPr>
        <w:ind w:firstLine="680"/>
        <w:jc w:val="both"/>
        <w:rPr>
          <w:sz w:val="28"/>
          <w:szCs w:val="28"/>
        </w:rPr>
      </w:pPr>
      <w:r w:rsidRPr="00CF5329">
        <w:rPr>
          <w:sz w:val="28"/>
          <w:szCs w:val="28"/>
        </w:rPr>
        <w:t xml:space="preserve">4.5. Документарная проверка </w:t>
      </w:r>
    </w:p>
    <w:p w:rsidR="0067262A" w:rsidRPr="00CF5329" w:rsidRDefault="0067262A" w:rsidP="0067262A">
      <w:pPr>
        <w:ind w:firstLine="680"/>
        <w:jc w:val="both"/>
        <w:rPr>
          <w:sz w:val="28"/>
          <w:szCs w:val="28"/>
        </w:rPr>
      </w:pPr>
      <w:r w:rsidRPr="00CF5329">
        <w:rPr>
          <w:sz w:val="28"/>
          <w:szCs w:val="28"/>
        </w:rPr>
        <w:t xml:space="preserve">4.5.1. Под документарной проверкой понимается контрольное мероприятие, которое проводится по месту нахождения Контрольного органа </w:t>
      </w:r>
      <w:r w:rsidRPr="00CF5329">
        <w:rPr>
          <w:sz w:val="28"/>
          <w:szCs w:val="28"/>
        </w:rPr>
        <w:lastRenderedPageBreak/>
        <w:t xml:space="preserve">и предметом которого являются исключительно сведения, содержащиеся в документах контролируемых лиц, устанавливающих их организационно-правовую форму, права и обязанности, а также документы, используемые при осуществлении их деятельности и связанные с исполнением ими обязательных требований и решений контрольного органа. </w:t>
      </w:r>
    </w:p>
    <w:p w:rsidR="0067262A" w:rsidRPr="00CF5329" w:rsidRDefault="0067262A" w:rsidP="0067262A">
      <w:pPr>
        <w:ind w:firstLine="680"/>
        <w:jc w:val="both"/>
        <w:rPr>
          <w:sz w:val="28"/>
          <w:szCs w:val="28"/>
        </w:rPr>
      </w:pPr>
      <w:r w:rsidRPr="00CF5329">
        <w:rPr>
          <w:sz w:val="28"/>
          <w:szCs w:val="28"/>
        </w:rPr>
        <w:t>4.5.2. В случае</w:t>
      </w:r>
      <w:proofErr w:type="gramStart"/>
      <w:r w:rsidRPr="00CF5329">
        <w:rPr>
          <w:sz w:val="28"/>
          <w:szCs w:val="28"/>
        </w:rPr>
        <w:t>,</w:t>
      </w:r>
      <w:proofErr w:type="gramEnd"/>
      <w:r w:rsidRPr="00CF5329">
        <w:rPr>
          <w:sz w:val="28"/>
          <w:szCs w:val="28"/>
        </w:rPr>
        <w:t xml:space="preserve"> если достоверность сведений, содержащихся в документах, имеющихся в распоряжении Контрольного органа, вызывает обоснованные сомнения либо эти сведения не позволяют оценить исполнение контролируемым лицом обязательных требований, Контрольный орган направляет в адрес контролируемого лица требование представить иные необходимые для рассмотрения в ходе документарной проверки документы. В течение десяти рабочих дней со дня получения данного требования контролируемое лицо обязано направить в Контрольный орган указанные в требовании документы. </w:t>
      </w:r>
    </w:p>
    <w:p w:rsidR="0067262A" w:rsidRPr="00CF5329" w:rsidRDefault="0067262A" w:rsidP="0067262A">
      <w:pPr>
        <w:ind w:firstLine="680"/>
        <w:jc w:val="both"/>
        <w:rPr>
          <w:sz w:val="28"/>
          <w:szCs w:val="28"/>
        </w:rPr>
      </w:pPr>
      <w:r w:rsidRPr="00CF5329">
        <w:rPr>
          <w:sz w:val="28"/>
          <w:szCs w:val="28"/>
        </w:rPr>
        <w:t xml:space="preserve">4.5.3. Срок проведения документарной проверки не может превышать десять рабочих дней. Исчисление срока проведения документарной проверки приостанавливается на период с момента: </w:t>
      </w:r>
    </w:p>
    <w:p w:rsidR="0067262A" w:rsidRPr="00CF5329" w:rsidRDefault="0067262A" w:rsidP="0067262A">
      <w:pPr>
        <w:ind w:firstLine="680"/>
        <w:jc w:val="both"/>
        <w:rPr>
          <w:sz w:val="28"/>
          <w:szCs w:val="28"/>
        </w:rPr>
      </w:pPr>
      <w:r w:rsidRPr="00CF5329">
        <w:rPr>
          <w:sz w:val="28"/>
          <w:szCs w:val="28"/>
        </w:rPr>
        <w:t xml:space="preserve">1) направления Контрольным органом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Контрольный орган; </w:t>
      </w:r>
    </w:p>
    <w:p w:rsidR="0067262A" w:rsidRPr="00CF5329" w:rsidRDefault="0067262A" w:rsidP="0067262A">
      <w:pPr>
        <w:ind w:firstLine="680"/>
        <w:jc w:val="both"/>
        <w:rPr>
          <w:sz w:val="28"/>
          <w:szCs w:val="28"/>
        </w:rPr>
      </w:pPr>
      <w:proofErr w:type="gramStart"/>
      <w:r w:rsidRPr="00CF5329">
        <w:rPr>
          <w:sz w:val="28"/>
          <w:szCs w:val="28"/>
        </w:rPr>
        <w:t xml:space="preserve">2) направления контролируемому лицу информации Контрольного органа о выявлении ошибок и (или) противоречий в представленных контролируемым лицом документах либо о несоответствии сведений, содержащихся в этих документах, сведениям, содержащимся в имеющихся у Контрольного органа документах и (или) полученным при осуществлении муниципального контроля, и требования представить необходимые письменные объяснения до момента представления указанных письменных объяснений в Контрольный орган. </w:t>
      </w:r>
      <w:proofErr w:type="gramEnd"/>
    </w:p>
    <w:p w:rsidR="0067262A" w:rsidRPr="00CF5329" w:rsidRDefault="0067262A" w:rsidP="0067262A">
      <w:pPr>
        <w:ind w:firstLine="680"/>
        <w:jc w:val="both"/>
        <w:rPr>
          <w:sz w:val="28"/>
          <w:szCs w:val="28"/>
        </w:rPr>
      </w:pPr>
      <w:r w:rsidRPr="00CF5329">
        <w:rPr>
          <w:sz w:val="28"/>
          <w:szCs w:val="28"/>
        </w:rPr>
        <w:t xml:space="preserve">4.5.4. Перечень допустимых контрольных действий совершаемых в ходе документарной проверки: </w:t>
      </w:r>
    </w:p>
    <w:p w:rsidR="0067262A" w:rsidRPr="00CF5329" w:rsidRDefault="0067262A" w:rsidP="0067262A">
      <w:pPr>
        <w:ind w:firstLine="680"/>
        <w:jc w:val="both"/>
        <w:rPr>
          <w:sz w:val="28"/>
          <w:szCs w:val="28"/>
        </w:rPr>
      </w:pPr>
      <w:r w:rsidRPr="00CF5329">
        <w:rPr>
          <w:sz w:val="28"/>
          <w:szCs w:val="28"/>
        </w:rPr>
        <w:t xml:space="preserve">1) истребование документов; </w:t>
      </w:r>
    </w:p>
    <w:p w:rsidR="0067262A" w:rsidRPr="00CF5329" w:rsidRDefault="0067262A" w:rsidP="0067262A">
      <w:pPr>
        <w:ind w:firstLine="680"/>
        <w:jc w:val="both"/>
        <w:rPr>
          <w:sz w:val="28"/>
          <w:szCs w:val="28"/>
        </w:rPr>
      </w:pPr>
      <w:r w:rsidRPr="00CF5329">
        <w:rPr>
          <w:sz w:val="28"/>
          <w:szCs w:val="28"/>
        </w:rPr>
        <w:t xml:space="preserve">2) получение письменных объяснений; </w:t>
      </w:r>
    </w:p>
    <w:p w:rsidR="0067262A" w:rsidRPr="00CF5329" w:rsidRDefault="0067262A" w:rsidP="0067262A">
      <w:pPr>
        <w:ind w:firstLine="680"/>
        <w:jc w:val="both"/>
        <w:rPr>
          <w:sz w:val="28"/>
          <w:szCs w:val="28"/>
        </w:rPr>
      </w:pPr>
      <w:r w:rsidRPr="00CF5329">
        <w:rPr>
          <w:sz w:val="28"/>
          <w:szCs w:val="28"/>
        </w:rPr>
        <w:t xml:space="preserve">3) экспертиза. </w:t>
      </w:r>
    </w:p>
    <w:p w:rsidR="0067262A" w:rsidRPr="00CF5329" w:rsidRDefault="0067262A" w:rsidP="0067262A">
      <w:pPr>
        <w:ind w:firstLine="680"/>
        <w:jc w:val="both"/>
        <w:rPr>
          <w:sz w:val="28"/>
          <w:szCs w:val="28"/>
        </w:rPr>
      </w:pPr>
      <w:r w:rsidRPr="00CF5329">
        <w:rPr>
          <w:sz w:val="28"/>
          <w:szCs w:val="28"/>
        </w:rPr>
        <w:t xml:space="preserve">4.5.5. В ходе проведения контрольного мероприятия инспектор вправе предъявить (направить) контролируемому лицу требование о представлении необходимых и (или) имеющих значение для проведения оценки соблюдения контролируемым лицом обязательных требований документов и (или) их копий, в том числе материалов фотосъемки, аудио- и видеозаписи, информационных баз, банков данных, а также носителей информации. </w:t>
      </w:r>
      <w:proofErr w:type="gramStart"/>
      <w:r w:rsidRPr="00CF5329">
        <w:rPr>
          <w:sz w:val="28"/>
          <w:szCs w:val="28"/>
        </w:rPr>
        <w:t xml:space="preserve">Контролируемое лицо в срок, указанный в требовании о представлении документов, направляет </w:t>
      </w:r>
      <w:proofErr w:type="spellStart"/>
      <w:r w:rsidRPr="00CF5329">
        <w:rPr>
          <w:sz w:val="28"/>
          <w:szCs w:val="28"/>
        </w:rPr>
        <w:t>истребуемые</w:t>
      </w:r>
      <w:proofErr w:type="spellEnd"/>
      <w:r w:rsidRPr="00CF5329">
        <w:rPr>
          <w:sz w:val="28"/>
          <w:szCs w:val="28"/>
        </w:rPr>
        <w:t xml:space="preserve"> документы в Контрольный орган либо незамедлительно ходатайством в письменной форме уведомляет инспектора о невозможности предоставления документов в установленный срок с указанием причин, по которым </w:t>
      </w:r>
      <w:proofErr w:type="spellStart"/>
      <w:r w:rsidRPr="00CF5329">
        <w:rPr>
          <w:sz w:val="28"/>
          <w:szCs w:val="28"/>
        </w:rPr>
        <w:t>истребуемые</w:t>
      </w:r>
      <w:proofErr w:type="spellEnd"/>
      <w:r w:rsidRPr="00CF5329">
        <w:rPr>
          <w:sz w:val="28"/>
          <w:szCs w:val="28"/>
        </w:rPr>
        <w:t xml:space="preserve"> документы не могут быть </w:t>
      </w:r>
      <w:r w:rsidRPr="00CF5329">
        <w:rPr>
          <w:sz w:val="28"/>
          <w:szCs w:val="28"/>
        </w:rPr>
        <w:lastRenderedPageBreak/>
        <w:t xml:space="preserve">представлены в установленный срок, и срока, в течение которого контролируемое лицо может представить </w:t>
      </w:r>
      <w:proofErr w:type="spellStart"/>
      <w:r w:rsidRPr="00CF5329">
        <w:rPr>
          <w:sz w:val="28"/>
          <w:szCs w:val="28"/>
        </w:rPr>
        <w:t>истребуемые</w:t>
      </w:r>
      <w:proofErr w:type="spellEnd"/>
      <w:r w:rsidRPr="00CF5329">
        <w:rPr>
          <w:sz w:val="28"/>
          <w:szCs w:val="28"/>
        </w:rPr>
        <w:t xml:space="preserve"> документы. </w:t>
      </w:r>
      <w:proofErr w:type="gramEnd"/>
    </w:p>
    <w:p w:rsidR="0067262A" w:rsidRPr="00CF5329" w:rsidRDefault="0067262A" w:rsidP="0067262A">
      <w:pPr>
        <w:ind w:firstLine="680"/>
        <w:jc w:val="both"/>
        <w:rPr>
          <w:sz w:val="28"/>
          <w:szCs w:val="28"/>
        </w:rPr>
      </w:pPr>
      <w:r w:rsidRPr="00CF5329">
        <w:rPr>
          <w:sz w:val="28"/>
          <w:szCs w:val="28"/>
        </w:rPr>
        <w:t xml:space="preserve">Доступ к материалам фотосъемки, аудио- и видеозаписи, информационным базам, банкам данных, а также носителям информации предоставляется в форме логина и пароля к ним с правами просмотра и поиска информации, необходимой для осуществления контрольных мероприятий на срок проведения документарной проверки. </w:t>
      </w:r>
    </w:p>
    <w:p w:rsidR="0067262A" w:rsidRPr="00CF5329" w:rsidRDefault="0067262A" w:rsidP="0067262A">
      <w:pPr>
        <w:ind w:firstLine="680"/>
        <w:jc w:val="both"/>
        <w:rPr>
          <w:sz w:val="28"/>
          <w:szCs w:val="28"/>
        </w:rPr>
      </w:pPr>
      <w:r w:rsidRPr="00CF5329">
        <w:rPr>
          <w:sz w:val="28"/>
          <w:szCs w:val="28"/>
        </w:rPr>
        <w:t xml:space="preserve">4.5.6. Письменные объяснения могут быть запрошены инспектором от контролируемого лица или его представителя, свидетелей. </w:t>
      </w:r>
    </w:p>
    <w:p w:rsidR="0067262A" w:rsidRPr="00CF5329" w:rsidRDefault="0067262A" w:rsidP="0067262A">
      <w:pPr>
        <w:ind w:firstLine="680"/>
        <w:jc w:val="both"/>
        <w:rPr>
          <w:sz w:val="28"/>
          <w:szCs w:val="28"/>
        </w:rPr>
      </w:pPr>
      <w:r w:rsidRPr="00CF5329">
        <w:rPr>
          <w:sz w:val="28"/>
          <w:szCs w:val="28"/>
        </w:rPr>
        <w:t xml:space="preserve">Указанные лица предоставляют инспектору письменные объяснения в свободной форме не позднее дня окончания проверки. </w:t>
      </w:r>
    </w:p>
    <w:p w:rsidR="0067262A" w:rsidRPr="00CF5329" w:rsidRDefault="0067262A" w:rsidP="0067262A">
      <w:pPr>
        <w:ind w:firstLine="680"/>
        <w:jc w:val="both"/>
        <w:rPr>
          <w:sz w:val="28"/>
          <w:szCs w:val="28"/>
        </w:rPr>
      </w:pPr>
      <w:r w:rsidRPr="00CF5329">
        <w:rPr>
          <w:sz w:val="28"/>
          <w:szCs w:val="28"/>
        </w:rPr>
        <w:t xml:space="preserve">Письменные объяснения оформляются путем составления письменного документа в свободной форме. </w:t>
      </w:r>
    </w:p>
    <w:p w:rsidR="0067262A" w:rsidRPr="00CF5329" w:rsidRDefault="0067262A" w:rsidP="0067262A">
      <w:pPr>
        <w:ind w:firstLine="680"/>
        <w:jc w:val="both"/>
        <w:rPr>
          <w:sz w:val="28"/>
          <w:szCs w:val="28"/>
        </w:rPr>
      </w:pPr>
      <w:r w:rsidRPr="00CF5329">
        <w:rPr>
          <w:sz w:val="28"/>
          <w:szCs w:val="28"/>
        </w:rPr>
        <w:t>Инспектор вправе собственноручно составить письменные объяснения со слов должностных лиц или работников организации, гражданина, являющихся контролируемыми лицами, их представителей, свидетелей. В этом случае указанные лица знакомятся с объяснениями, при необходимости дополняют текст, делают отметку о том, что инспектор с их слов записал верно, и подписывают документ, указывая дату и место его составления.</w:t>
      </w:r>
    </w:p>
    <w:p w:rsidR="0067262A" w:rsidRPr="00CF5329" w:rsidRDefault="0067262A" w:rsidP="0067262A">
      <w:pPr>
        <w:ind w:firstLine="680"/>
        <w:jc w:val="both"/>
        <w:rPr>
          <w:sz w:val="28"/>
          <w:szCs w:val="28"/>
        </w:rPr>
      </w:pPr>
      <w:r w:rsidRPr="00CF5329">
        <w:rPr>
          <w:sz w:val="28"/>
          <w:szCs w:val="28"/>
        </w:rPr>
        <w:t xml:space="preserve">4.5.7. Экспертиза осуществляется экспертом или экспертной организацией по поручению Контрольного органа. Экспертиза может осуществляться как по месту нахождения (осуществления деятельности) контролируемого лица (его филиалов, представительств, обособленных структурных подразделений) непосредственно в ходе проведения контрольного мероприятия, так и по месту осуществления деятельности эксперта или экспертной организации. Экспертиза может осуществляться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 Время осуществления экспертизы зависит от вида экспертизы и устанавливается индивидуально в каждом конкретном случае по соглашению между Контрольным органом и экспертом или экспертной организацией. Результаты экспертизы оформляются экспертным заключением по форме, утвержденной Контрольным органом. </w:t>
      </w:r>
    </w:p>
    <w:p w:rsidR="0067262A" w:rsidRPr="00CF5329" w:rsidRDefault="0067262A" w:rsidP="0067262A">
      <w:pPr>
        <w:ind w:firstLine="680"/>
        <w:jc w:val="both"/>
        <w:rPr>
          <w:sz w:val="28"/>
          <w:szCs w:val="28"/>
        </w:rPr>
      </w:pPr>
      <w:r w:rsidRPr="00CF5329">
        <w:rPr>
          <w:sz w:val="28"/>
          <w:szCs w:val="28"/>
        </w:rPr>
        <w:t>4.5.8. Оформление акта производится по месту нахождения Контрольного органа в день окончания проведения документарной проверки.</w:t>
      </w:r>
    </w:p>
    <w:p w:rsidR="0067262A" w:rsidRPr="00CF5329" w:rsidRDefault="0067262A" w:rsidP="0067262A">
      <w:pPr>
        <w:ind w:firstLine="680"/>
        <w:jc w:val="both"/>
        <w:rPr>
          <w:sz w:val="28"/>
          <w:szCs w:val="28"/>
        </w:rPr>
      </w:pPr>
      <w:r w:rsidRPr="00CF5329">
        <w:rPr>
          <w:sz w:val="28"/>
          <w:szCs w:val="28"/>
        </w:rPr>
        <w:t>4.5.9. Внеплановая документарная проверка может проводиться только по согласованию с органами прокуратуры, за исключением случая ее проведения в соответствии с пунктами 3, 4 части 1 статьи 57 Федерального закона № 248-ФЗ.</w:t>
      </w:r>
    </w:p>
    <w:p w:rsidR="0067262A" w:rsidRPr="00CF5329" w:rsidRDefault="0067262A" w:rsidP="0067262A">
      <w:pPr>
        <w:ind w:firstLine="680"/>
        <w:jc w:val="both"/>
        <w:rPr>
          <w:sz w:val="28"/>
          <w:szCs w:val="28"/>
        </w:rPr>
      </w:pPr>
      <w:r w:rsidRPr="00CF5329">
        <w:rPr>
          <w:sz w:val="28"/>
          <w:szCs w:val="28"/>
        </w:rPr>
        <w:t xml:space="preserve">4.6. Выездная проверка </w:t>
      </w:r>
    </w:p>
    <w:p w:rsidR="0067262A" w:rsidRPr="00CF5329" w:rsidRDefault="0067262A" w:rsidP="0067262A">
      <w:pPr>
        <w:ind w:firstLine="680"/>
        <w:jc w:val="both"/>
        <w:rPr>
          <w:sz w:val="28"/>
          <w:szCs w:val="28"/>
        </w:rPr>
      </w:pPr>
      <w:r w:rsidRPr="00CF5329">
        <w:rPr>
          <w:sz w:val="28"/>
          <w:szCs w:val="28"/>
        </w:rPr>
        <w:t xml:space="preserve">4.6.1. Выездная проверка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муниципального контроля. Выездная проверка может проводиться с использованием средств дистанционного взаимодействия, в том числе </w:t>
      </w:r>
      <w:r w:rsidRPr="00CF5329">
        <w:rPr>
          <w:sz w:val="28"/>
          <w:szCs w:val="28"/>
        </w:rPr>
        <w:lastRenderedPageBreak/>
        <w:t xml:space="preserve">посредством видеоконференц-связи, а также с использованием мобильного приложения «Инспектор». </w:t>
      </w:r>
    </w:p>
    <w:p w:rsidR="0067262A" w:rsidRPr="00CF5329" w:rsidRDefault="0067262A" w:rsidP="0067262A">
      <w:pPr>
        <w:ind w:firstLine="680"/>
        <w:jc w:val="both"/>
        <w:rPr>
          <w:sz w:val="28"/>
          <w:szCs w:val="28"/>
        </w:rPr>
      </w:pPr>
      <w:r w:rsidRPr="00CF5329">
        <w:rPr>
          <w:sz w:val="28"/>
          <w:szCs w:val="28"/>
        </w:rPr>
        <w:t>4.6.2. Выездная проверка проводится в случае, если не представляется возможным:</w:t>
      </w:r>
    </w:p>
    <w:p w:rsidR="0067262A" w:rsidRPr="00CF5329" w:rsidRDefault="0067262A" w:rsidP="0067262A">
      <w:pPr>
        <w:ind w:firstLine="680"/>
        <w:jc w:val="both"/>
        <w:rPr>
          <w:sz w:val="28"/>
          <w:szCs w:val="28"/>
        </w:rPr>
      </w:pPr>
      <w:r w:rsidRPr="00CF5329">
        <w:rPr>
          <w:sz w:val="28"/>
          <w:szCs w:val="28"/>
        </w:rPr>
        <w:t xml:space="preserve">1) удостовериться в полноте и достоверности сведений, которые содержатся в находящихся в распоряжении Контрольного органа или в запрашиваемых им документах и объяснениях контролируемого лица; </w:t>
      </w:r>
    </w:p>
    <w:p w:rsidR="0067262A" w:rsidRPr="00CF5329" w:rsidRDefault="0067262A" w:rsidP="0067262A">
      <w:pPr>
        <w:ind w:firstLine="680"/>
        <w:jc w:val="both"/>
        <w:rPr>
          <w:sz w:val="28"/>
          <w:szCs w:val="28"/>
        </w:rPr>
      </w:pPr>
      <w:proofErr w:type="gramStart"/>
      <w:r w:rsidRPr="00CF5329">
        <w:rPr>
          <w:sz w:val="28"/>
          <w:szCs w:val="28"/>
        </w:rPr>
        <w:t xml:space="preserve">2) оценить соответствие деятельности, действий (бездействия) контролируемого лица и (или) принадлежащих ему и (или) используемых им объектов контроля обязательным требованиям без выезда на указанное в пункте 4.6.1 настоящего Положения место и совершения необходимых контрольных действий, предусмотренных в рамках иного вида контрольных мероприятий. </w:t>
      </w:r>
      <w:proofErr w:type="gramEnd"/>
    </w:p>
    <w:p w:rsidR="0067262A" w:rsidRPr="00CF5329" w:rsidRDefault="0067262A" w:rsidP="0067262A">
      <w:pPr>
        <w:ind w:firstLine="680"/>
        <w:jc w:val="both"/>
        <w:rPr>
          <w:sz w:val="28"/>
          <w:szCs w:val="28"/>
        </w:rPr>
      </w:pPr>
      <w:r w:rsidRPr="00CF5329">
        <w:rPr>
          <w:sz w:val="28"/>
          <w:szCs w:val="28"/>
        </w:rPr>
        <w:t xml:space="preserve">4.6.3. Внеплановая выездная проверка может проводиться только по согласованию с органами прокуратуры, за исключением случаев ее проведения в соответствии с пунктами 3, 4 части 1 статьи 57 и частями 12 и 12.1 статьи 66 Федерального закона № 248-ФЗ. </w:t>
      </w:r>
    </w:p>
    <w:p w:rsidR="0067262A" w:rsidRPr="00CF5329" w:rsidRDefault="0067262A" w:rsidP="0067262A">
      <w:pPr>
        <w:ind w:firstLine="680"/>
        <w:jc w:val="both"/>
        <w:rPr>
          <w:sz w:val="28"/>
          <w:szCs w:val="28"/>
        </w:rPr>
      </w:pPr>
      <w:r w:rsidRPr="00CF5329">
        <w:rPr>
          <w:sz w:val="28"/>
          <w:szCs w:val="28"/>
        </w:rPr>
        <w:t xml:space="preserve">4.6.4. Контрольный орган уведомляет контролируемое лицо о проведении выездной проверки не </w:t>
      </w:r>
      <w:proofErr w:type="gramStart"/>
      <w:r w:rsidRPr="00CF5329">
        <w:rPr>
          <w:sz w:val="28"/>
          <w:szCs w:val="28"/>
        </w:rPr>
        <w:t>позднее</w:t>
      </w:r>
      <w:proofErr w:type="gramEnd"/>
      <w:r w:rsidRPr="00CF5329">
        <w:rPr>
          <w:sz w:val="28"/>
          <w:szCs w:val="28"/>
        </w:rPr>
        <w:t xml:space="preserve"> чем за двадцать четыре часа до ее начала путем направления контролируемому лицу копии решения о проведении выездной проверки. </w:t>
      </w:r>
    </w:p>
    <w:p w:rsidR="0067262A" w:rsidRPr="00CF5329" w:rsidRDefault="0067262A" w:rsidP="0067262A">
      <w:pPr>
        <w:ind w:firstLine="680"/>
        <w:jc w:val="both"/>
        <w:rPr>
          <w:sz w:val="28"/>
          <w:szCs w:val="28"/>
        </w:rPr>
      </w:pPr>
      <w:r w:rsidRPr="00CF5329">
        <w:rPr>
          <w:sz w:val="28"/>
          <w:szCs w:val="28"/>
        </w:rPr>
        <w:t xml:space="preserve">4.6.5. Инспектор при проведении выездной проверки предъявляет контролируемому лицу (его представителю) служебное удостоверение, копию решения о проведении выездной проверки, а также сообщает учетный номер в едином реестре контрольных (надзорных) мероприятий. </w:t>
      </w:r>
    </w:p>
    <w:p w:rsidR="0067262A" w:rsidRPr="00CF5329" w:rsidRDefault="0067262A" w:rsidP="0067262A">
      <w:pPr>
        <w:ind w:firstLine="680"/>
        <w:jc w:val="both"/>
        <w:rPr>
          <w:sz w:val="28"/>
          <w:szCs w:val="28"/>
        </w:rPr>
      </w:pPr>
      <w:r w:rsidRPr="00CF5329">
        <w:rPr>
          <w:sz w:val="28"/>
          <w:szCs w:val="28"/>
        </w:rPr>
        <w:t xml:space="preserve">4.6.6. Срок проведения выездной проверки составляет не более десяти рабочих дней. В отношении одного субъекта малого предпринимательства общий срок взаимодействия в ходе проведения выездной проверки не может превышать пятьдесят часов для малого предприятия и пятнадцать часов для </w:t>
      </w:r>
      <w:proofErr w:type="spellStart"/>
      <w:r w:rsidRPr="00CF5329">
        <w:rPr>
          <w:sz w:val="28"/>
          <w:szCs w:val="28"/>
        </w:rPr>
        <w:t>микропредприятия</w:t>
      </w:r>
      <w:proofErr w:type="spellEnd"/>
      <w:r w:rsidRPr="00CF5329">
        <w:rPr>
          <w:sz w:val="28"/>
          <w:szCs w:val="28"/>
        </w:rPr>
        <w:t xml:space="preserve">. </w:t>
      </w:r>
    </w:p>
    <w:p w:rsidR="0067262A" w:rsidRPr="00CF5329" w:rsidRDefault="0067262A" w:rsidP="0067262A">
      <w:pPr>
        <w:ind w:firstLine="680"/>
        <w:jc w:val="both"/>
        <w:rPr>
          <w:sz w:val="28"/>
          <w:szCs w:val="28"/>
        </w:rPr>
      </w:pPr>
      <w:r w:rsidRPr="00CF5329">
        <w:rPr>
          <w:sz w:val="28"/>
          <w:szCs w:val="28"/>
        </w:rPr>
        <w:t xml:space="preserve">4.6.7. Перечень допустимых контрольных действий в ходе выездной проверки: </w:t>
      </w:r>
    </w:p>
    <w:p w:rsidR="0067262A" w:rsidRPr="00CF5329" w:rsidRDefault="0067262A" w:rsidP="0067262A">
      <w:pPr>
        <w:ind w:firstLine="680"/>
        <w:jc w:val="both"/>
        <w:rPr>
          <w:sz w:val="28"/>
          <w:szCs w:val="28"/>
        </w:rPr>
      </w:pPr>
      <w:r w:rsidRPr="00CF5329">
        <w:rPr>
          <w:sz w:val="28"/>
          <w:szCs w:val="28"/>
        </w:rPr>
        <w:t xml:space="preserve">1) осмотр; </w:t>
      </w:r>
    </w:p>
    <w:p w:rsidR="0067262A" w:rsidRPr="00CF5329" w:rsidRDefault="0067262A" w:rsidP="0067262A">
      <w:pPr>
        <w:ind w:firstLine="680"/>
        <w:jc w:val="both"/>
        <w:rPr>
          <w:sz w:val="28"/>
          <w:szCs w:val="28"/>
        </w:rPr>
      </w:pPr>
      <w:r w:rsidRPr="00CF5329">
        <w:rPr>
          <w:sz w:val="28"/>
          <w:szCs w:val="28"/>
        </w:rPr>
        <w:t xml:space="preserve">2) опрос; </w:t>
      </w:r>
    </w:p>
    <w:p w:rsidR="0067262A" w:rsidRPr="00CF5329" w:rsidRDefault="0067262A" w:rsidP="0067262A">
      <w:pPr>
        <w:ind w:firstLine="680"/>
        <w:jc w:val="both"/>
        <w:rPr>
          <w:sz w:val="28"/>
          <w:szCs w:val="28"/>
        </w:rPr>
      </w:pPr>
      <w:r w:rsidRPr="00CF5329">
        <w:rPr>
          <w:sz w:val="28"/>
          <w:szCs w:val="28"/>
        </w:rPr>
        <w:t xml:space="preserve">3) истребование документов; </w:t>
      </w:r>
    </w:p>
    <w:p w:rsidR="0067262A" w:rsidRPr="00CF5329" w:rsidRDefault="0067262A" w:rsidP="0067262A">
      <w:pPr>
        <w:ind w:firstLine="680"/>
        <w:jc w:val="both"/>
        <w:rPr>
          <w:sz w:val="28"/>
          <w:szCs w:val="28"/>
        </w:rPr>
      </w:pPr>
      <w:r w:rsidRPr="00CF5329">
        <w:rPr>
          <w:sz w:val="28"/>
          <w:szCs w:val="28"/>
        </w:rPr>
        <w:t xml:space="preserve">4) получение письменных объяснений; </w:t>
      </w:r>
    </w:p>
    <w:p w:rsidR="0067262A" w:rsidRPr="00CF5329" w:rsidRDefault="0067262A" w:rsidP="0067262A">
      <w:pPr>
        <w:ind w:firstLine="680"/>
        <w:jc w:val="both"/>
        <w:rPr>
          <w:sz w:val="28"/>
          <w:szCs w:val="28"/>
        </w:rPr>
      </w:pPr>
      <w:r w:rsidRPr="00CF5329">
        <w:rPr>
          <w:sz w:val="28"/>
          <w:szCs w:val="28"/>
        </w:rPr>
        <w:t xml:space="preserve">5) экспертиза. </w:t>
      </w:r>
    </w:p>
    <w:p w:rsidR="0067262A" w:rsidRPr="00CF5329" w:rsidRDefault="0067262A" w:rsidP="0067262A">
      <w:pPr>
        <w:ind w:firstLine="680"/>
        <w:jc w:val="both"/>
        <w:rPr>
          <w:sz w:val="28"/>
          <w:szCs w:val="28"/>
        </w:rPr>
      </w:pPr>
      <w:r w:rsidRPr="00CF5329">
        <w:rPr>
          <w:sz w:val="28"/>
          <w:szCs w:val="28"/>
        </w:rPr>
        <w:t xml:space="preserve">4.6.8. Осмотр осуществляется инспектором в присутствии контролируемого лица или его представителя и (или) с применением фотосъемки или видеозаписи. </w:t>
      </w:r>
    </w:p>
    <w:p w:rsidR="0067262A" w:rsidRPr="00CF5329" w:rsidRDefault="0067262A" w:rsidP="0067262A">
      <w:pPr>
        <w:ind w:firstLine="680"/>
        <w:jc w:val="both"/>
        <w:rPr>
          <w:sz w:val="28"/>
          <w:szCs w:val="28"/>
        </w:rPr>
      </w:pPr>
      <w:r w:rsidRPr="00CF5329">
        <w:rPr>
          <w:sz w:val="28"/>
          <w:szCs w:val="28"/>
        </w:rPr>
        <w:t xml:space="preserve">Осмотр может осуществляться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 в случаях, предусмотренных положением о виде контроля. По результатам осмотра составляется протокол осмотра. </w:t>
      </w:r>
    </w:p>
    <w:p w:rsidR="0067262A" w:rsidRPr="00CF5329" w:rsidRDefault="0067262A" w:rsidP="0067262A">
      <w:pPr>
        <w:ind w:firstLine="680"/>
        <w:jc w:val="both"/>
        <w:rPr>
          <w:sz w:val="28"/>
          <w:szCs w:val="28"/>
        </w:rPr>
      </w:pPr>
      <w:r w:rsidRPr="00CF5329">
        <w:rPr>
          <w:sz w:val="28"/>
          <w:szCs w:val="28"/>
        </w:rPr>
        <w:lastRenderedPageBreak/>
        <w:t xml:space="preserve">4.6.9. Под опросом понимается контрольное действие, заключающееся в получении инспектором устной информации, имеющей значение для проведения оценки соблюдения контролируемым лицом обязательных требований, от контролируемого лица или его представителя и иных лиц, располагающих такой информацией. </w:t>
      </w:r>
    </w:p>
    <w:p w:rsidR="0067262A" w:rsidRPr="00CF5329" w:rsidRDefault="0067262A" w:rsidP="0067262A">
      <w:pPr>
        <w:ind w:firstLine="680"/>
        <w:jc w:val="both"/>
        <w:rPr>
          <w:sz w:val="28"/>
          <w:szCs w:val="28"/>
        </w:rPr>
      </w:pPr>
      <w:r w:rsidRPr="00CF5329">
        <w:rPr>
          <w:sz w:val="28"/>
          <w:szCs w:val="28"/>
        </w:rPr>
        <w:t>Опрос может осуществляться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w:t>
      </w:r>
    </w:p>
    <w:p w:rsidR="0067262A" w:rsidRPr="00CF5329" w:rsidRDefault="0067262A" w:rsidP="0067262A">
      <w:pPr>
        <w:ind w:firstLine="680"/>
        <w:jc w:val="both"/>
        <w:rPr>
          <w:sz w:val="28"/>
          <w:szCs w:val="28"/>
        </w:rPr>
      </w:pPr>
      <w:r w:rsidRPr="00CF5329">
        <w:rPr>
          <w:sz w:val="28"/>
          <w:szCs w:val="28"/>
        </w:rPr>
        <w:t>Результаты опроса фиксируются в протоколе опроса, который подписывается опрашиваемым лицом, подтверждающим достоверность изложенных им сведений, а также в акте контрольного мероприятия в случае, если полученные сведения имеют значение для контрольного мероприятия.</w:t>
      </w:r>
    </w:p>
    <w:p w:rsidR="0067262A" w:rsidRPr="00CF5329" w:rsidRDefault="0067262A" w:rsidP="0067262A">
      <w:pPr>
        <w:ind w:firstLine="680"/>
        <w:jc w:val="both"/>
        <w:rPr>
          <w:sz w:val="28"/>
          <w:szCs w:val="28"/>
        </w:rPr>
      </w:pPr>
      <w:r w:rsidRPr="00CF5329">
        <w:rPr>
          <w:sz w:val="28"/>
          <w:szCs w:val="28"/>
        </w:rPr>
        <w:t>4.6.10. При осуществлении осмотра, опроса в случае выявления нарушений обязательных требований инспектор вправе для фиксации доказательств нарушений обязательных требований использовать фотосъемку, аудио- и видеозапись, иные способы фиксации доказательств. Фиксация доказательств нарушений обязательных требований при помощи фотосъемки проводится не менее чем двумя снимками каждого из выявленных нарушений обязательных требований. Использование фотосъемки и видеозаписи для фиксации доказательств нарушений обязательных требований осуществляется с учетом требований законодательства Российской Федерации о защите государственной тайны.</w:t>
      </w:r>
    </w:p>
    <w:p w:rsidR="0067262A" w:rsidRPr="00CF5329" w:rsidRDefault="0067262A" w:rsidP="0067262A">
      <w:pPr>
        <w:ind w:firstLine="680"/>
        <w:jc w:val="both"/>
        <w:rPr>
          <w:sz w:val="28"/>
          <w:szCs w:val="28"/>
        </w:rPr>
      </w:pPr>
      <w:r w:rsidRPr="00CF5329">
        <w:rPr>
          <w:sz w:val="28"/>
          <w:szCs w:val="28"/>
        </w:rPr>
        <w:t xml:space="preserve">4.6.11. Представление контролируемым лицом </w:t>
      </w:r>
      <w:proofErr w:type="spellStart"/>
      <w:r w:rsidRPr="00CF5329">
        <w:rPr>
          <w:sz w:val="28"/>
          <w:szCs w:val="28"/>
        </w:rPr>
        <w:t>истребуемых</w:t>
      </w:r>
      <w:proofErr w:type="spellEnd"/>
      <w:r w:rsidRPr="00CF5329">
        <w:rPr>
          <w:sz w:val="28"/>
          <w:szCs w:val="28"/>
        </w:rPr>
        <w:t xml:space="preserve"> документов, письменных объяснений, проведение экспертизы осуществляется в соответствии с пунктами 4.5.5, 4.5.6 и 4.5.7 настоящего Положения. </w:t>
      </w:r>
    </w:p>
    <w:p w:rsidR="0067262A" w:rsidRPr="00CF5329" w:rsidRDefault="0067262A" w:rsidP="0067262A">
      <w:pPr>
        <w:ind w:firstLine="680"/>
        <w:jc w:val="both"/>
        <w:rPr>
          <w:sz w:val="28"/>
          <w:szCs w:val="28"/>
        </w:rPr>
      </w:pPr>
      <w:r w:rsidRPr="00CF5329">
        <w:rPr>
          <w:sz w:val="28"/>
          <w:szCs w:val="28"/>
        </w:rPr>
        <w:t xml:space="preserve">4.6.12. По окончании проведения выездной проверки инспектор составляет акт выездной проверки. Информация о проведении фотосъемки, аудио- и видеозаписи отражается в акте проверки. При оформлении акта в случае проведения выездной проверки с использованием средств дистанционного взаимодействия, в том числе посредством аудио- или видеосвязи, положение, установленное абзацем вторым настоящего пункта Положения, не применяются. </w:t>
      </w:r>
    </w:p>
    <w:p w:rsidR="0067262A" w:rsidRPr="00CF5329" w:rsidRDefault="0067262A" w:rsidP="0067262A">
      <w:pPr>
        <w:ind w:firstLine="680"/>
        <w:jc w:val="both"/>
        <w:rPr>
          <w:sz w:val="28"/>
          <w:szCs w:val="28"/>
        </w:rPr>
      </w:pPr>
      <w:r w:rsidRPr="00CF5329">
        <w:rPr>
          <w:sz w:val="28"/>
          <w:szCs w:val="28"/>
        </w:rPr>
        <w:t xml:space="preserve">4.6.13. В случае, если проведение выездной проверки оказалось невозможным в связи с отсутствием контролируемого лица по месту нахождения (осуществления деятельности), либо в связи с фактическим неосуществлением </w:t>
      </w:r>
      <w:proofErr w:type="gramStart"/>
      <w:r w:rsidRPr="00CF5329">
        <w:rPr>
          <w:sz w:val="28"/>
          <w:szCs w:val="28"/>
        </w:rPr>
        <w:t>деятельности</w:t>
      </w:r>
      <w:proofErr w:type="gramEnd"/>
      <w:r w:rsidRPr="00CF5329">
        <w:rPr>
          <w:sz w:val="28"/>
          <w:szCs w:val="28"/>
        </w:rPr>
        <w:t xml:space="preserve"> контролируемым лицом, либо в связи с иными действиями (бездействием) контролируемого лица, повлекшими невозможность проведения или завершения выездной проверки, инспектор составляет акт о невозможности проведения выездной проверки с указанием причин и информирует контролируемое лицо о невозможности проведения контрольных мероприятий в порядке, предусмотренном частями 4 и 5 статьи 21 Федеральным законом № 248-ФЗ. В этом случае инспектор вправе совершить контрольные действия в рамках указанного периода проведения </w:t>
      </w:r>
      <w:r w:rsidRPr="00CF5329">
        <w:rPr>
          <w:sz w:val="28"/>
          <w:szCs w:val="28"/>
        </w:rPr>
        <w:lastRenderedPageBreak/>
        <w:t xml:space="preserve">выездной проверки в любое время до завершения проведения выездной проверки. </w:t>
      </w:r>
    </w:p>
    <w:p w:rsidR="0067262A" w:rsidRPr="00CF5329" w:rsidRDefault="0067262A" w:rsidP="0067262A">
      <w:pPr>
        <w:ind w:firstLine="680"/>
        <w:jc w:val="both"/>
        <w:rPr>
          <w:sz w:val="28"/>
          <w:szCs w:val="28"/>
        </w:rPr>
      </w:pPr>
      <w:r w:rsidRPr="00CF5329">
        <w:rPr>
          <w:sz w:val="28"/>
          <w:szCs w:val="28"/>
        </w:rPr>
        <w:t>4.6.14. Индивидуальный предприниматель, гражданин, являющиеся контролируемыми лицами, вправе представить в Контрольный орган информацию о невозможности присутствия при проведении контрольных мероприятий в случаях:</w:t>
      </w:r>
    </w:p>
    <w:p w:rsidR="0067262A" w:rsidRPr="00CF5329" w:rsidRDefault="0067262A" w:rsidP="0067262A">
      <w:pPr>
        <w:ind w:firstLine="680"/>
        <w:jc w:val="both"/>
        <w:rPr>
          <w:sz w:val="28"/>
          <w:szCs w:val="28"/>
        </w:rPr>
      </w:pPr>
      <w:r w:rsidRPr="00CF5329">
        <w:rPr>
          <w:sz w:val="28"/>
          <w:szCs w:val="28"/>
        </w:rPr>
        <w:t xml:space="preserve">1) временной нетрудоспособности; </w:t>
      </w:r>
    </w:p>
    <w:p w:rsidR="0067262A" w:rsidRPr="00CF5329" w:rsidRDefault="0067262A" w:rsidP="0067262A">
      <w:pPr>
        <w:ind w:firstLine="680"/>
        <w:jc w:val="both"/>
        <w:rPr>
          <w:sz w:val="28"/>
          <w:szCs w:val="28"/>
        </w:rPr>
      </w:pPr>
      <w:r w:rsidRPr="00CF5329">
        <w:rPr>
          <w:sz w:val="28"/>
          <w:szCs w:val="28"/>
        </w:rPr>
        <w:t xml:space="preserve">2) необходимости явки по вызову (извещениям, повесткам) судов, правоохранительных органов, военных комиссариатов; </w:t>
      </w:r>
    </w:p>
    <w:p w:rsidR="0067262A" w:rsidRPr="00CF5329" w:rsidRDefault="0067262A" w:rsidP="0067262A">
      <w:pPr>
        <w:ind w:firstLine="680"/>
        <w:jc w:val="both"/>
        <w:rPr>
          <w:sz w:val="28"/>
          <w:szCs w:val="28"/>
        </w:rPr>
      </w:pPr>
      <w:r w:rsidRPr="00CF5329">
        <w:rPr>
          <w:sz w:val="28"/>
          <w:szCs w:val="28"/>
        </w:rPr>
        <w:t xml:space="preserve">3) избрания в соответствии с Уголовно-процессуальным кодексом Российской Федерации меры пресечения, исключающей возможность присутствия при проведении контрольных мероприятий; </w:t>
      </w:r>
    </w:p>
    <w:p w:rsidR="0067262A" w:rsidRPr="00CF5329" w:rsidRDefault="0067262A" w:rsidP="0067262A">
      <w:pPr>
        <w:ind w:firstLine="680"/>
        <w:jc w:val="both"/>
        <w:rPr>
          <w:sz w:val="28"/>
          <w:szCs w:val="28"/>
        </w:rPr>
      </w:pPr>
      <w:r w:rsidRPr="00CF5329">
        <w:rPr>
          <w:sz w:val="28"/>
          <w:szCs w:val="28"/>
        </w:rPr>
        <w:t xml:space="preserve">4) нахождения в служебной командировке. При поступлении информации проведение контрольных мероприятий переносится Контрольным органом на срок, необходимый для устранения обстоятельств, послуживших поводом для данного обращения индивидуального предпринимателя, гражданина. </w:t>
      </w:r>
    </w:p>
    <w:p w:rsidR="0067262A" w:rsidRPr="00CF5329" w:rsidRDefault="0067262A" w:rsidP="0067262A">
      <w:pPr>
        <w:ind w:firstLine="680"/>
        <w:jc w:val="both"/>
        <w:rPr>
          <w:sz w:val="28"/>
          <w:szCs w:val="28"/>
        </w:rPr>
      </w:pPr>
      <w:r w:rsidRPr="00CF5329">
        <w:rPr>
          <w:sz w:val="28"/>
          <w:szCs w:val="28"/>
        </w:rPr>
        <w:t xml:space="preserve">4.7. Инспекционный визит, рейдовый осмотр </w:t>
      </w:r>
    </w:p>
    <w:p w:rsidR="0067262A" w:rsidRPr="00CF5329" w:rsidRDefault="0067262A" w:rsidP="0067262A">
      <w:pPr>
        <w:ind w:firstLine="680"/>
        <w:jc w:val="both"/>
        <w:rPr>
          <w:sz w:val="28"/>
          <w:szCs w:val="28"/>
        </w:rPr>
      </w:pPr>
      <w:r w:rsidRPr="00CF5329">
        <w:rPr>
          <w:sz w:val="28"/>
          <w:szCs w:val="28"/>
        </w:rPr>
        <w:t xml:space="preserve">4.7.1. Инспекционный визит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 Инспекционный визит может проводиться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 Инспекционный визит проводится без предварительного уведомления контролируемого лица и собственника производственного объекта. Контролируемые лица или их представители обязаны обеспечить беспрепятственный доступ инспектора в здания, сооружения, помещения. Срок проведения инспекционного визита в одном месте осуществления деятельности либо на одном производственном объекте (территории) не может превышать один рабочий день. </w:t>
      </w:r>
    </w:p>
    <w:p w:rsidR="0067262A" w:rsidRPr="00CF5329" w:rsidRDefault="0067262A" w:rsidP="0067262A">
      <w:pPr>
        <w:ind w:firstLine="680"/>
        <w:jc w:val="both"/>
        <w:rPr>
          <w:sz w:val="28"/>
          <w:szCs w:val="28"/>
        </w:rPr>
      </w:pPr>
      <w:r w:rsidRPr="00CF5329">
        <w:rPr>
          <w:sz w:val="28"/>
          <w:szCs w:val="28"/>
        </w:rPr>
        <w:t xml:space="preserve">4.7.2. Перечень допустимых контрольных действий в ходе инспекционного визита: </w:t>
      </w:r>
    </w:p>
    <w:p w:rsidR="0067262A" w:rsidRPr="00CF5329" w:rsidRDefault="0067262A" w:rsidP="0067262A">
      <w:pPr>
        <w:ind w:firstLine="680"/>
        <w:jc w:val="both"/>
        <w:rPr>
          <w:sz w:val="28"/>
          <w:szCs w:val="28"/>
        </w:rPr>
      </w:pPr>
      <w:r w:rsidRPr="00CF5329">
        <w:rPr>
          <w:sz w:val="28"/>
          <w:szCs w:val="28"/>
        </w:rPr>
        <w:t xml:space="preserve">а) осмотр; </w:t>
      </w:r>
    </w:p>
    <w:p w:rsidR="0067262A" w:rsidRPr="00CF5329" w:rsidRDefault="0067262A" w:rsidP="0067262A">
      <w:pPr>
        <w:ind w:firstLine="680"/>
        <w:jc w:val="both"/>
        <w:rPr>
          <w:sz w:val="28"/>
          <w:szCs w:val="28"/>
        </w:rPr>
      </w:pPr>
      <w:r w:rsidRPr="00CF5329">
        <w:rPr>
          <w:sz w:val="28"/>
          <w:szCs w:val="28"/>
        </w:rPr>
        <w:t xml:space="preserve">б) опрос; </w:t>
      </w:r>
    </w:p>
    <w:p w:rsidR="0067262A" w:rsidRPr="00CF5329" w:rsidRDefault="0067262A" w:rsidP="0067262A">
      <w:pPr>
        <w:ind w:firstLine="680"/>
        <w:jc w:val="both"/>
        <w:rPr>
          <w:sz w:val="28"/>
          <w:szCs w:val="28"/>
        </w:rPr>
      </w:pPr>
      <w:r w:rsidRPr="00CF5329">
        <w:rPr>
          <w:sz w:val="28"/>
          <w:szCs w:val="28"/>
        </w:rPr>
        <w:t xml:space="preserve">в) получение письменных объяснений; </w:t>
      </w:r>
    </w:p>
    <w:p w:rsidR="0067262A" w:rsidRPr="00CF5329" w:rsidRDefault="0067262A" w:rsidP="0067262A">
      <w:pPr>
        <w:ind w:firstLine="680"/>
        <w:jc w:val="both"/>
        <w:rPr>
          <w:sz w:val="28"/>
          <w:szCs w:val="28"/>
        </w:rPr>
      </w:pPr>
      <w:r w:rsidRPr="00CF5329">
        <w:rPr>
          <w:sz w:val="28"/>
          <w:szCs w:val="28"/>
        </w:rPr>
        <w:t xml:space="preserve">г) истребование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 </w:t>
      </w:r>
    </w:p>
    <w:p w:rsidR="0067262A" w:rsidRPr="00CF5329" w:rsidRDefault="0067262A" w:rsidP="0067262A">
      <w:pPr>
        <w:ind w:firstLine="680"/>
        <w:jc w:val="both"/>
        <w:rPr>
          <w:sz w:val="28"/>
          <w:szCs w:val="28"/>
        </w:rPr>
      </w:pPr>
      <w:r w:rsidRPr="00CF5329">
        <w:rPr>
          <w:sz w:val="28"/>
          <w:szCs w:val="28"/>
        </w:rPr>
        <w:t xml:space="preserve">4.7.3. Внеплановый инспекционный визит может проводиться только по согласованию с органами прокуратуры, за исключением случаев его проведения в соответствии с пунктами 3, 4 части 1 статьи 57 и частью 12 статьи 66 Федерального закона № 248-ФЗ. </w:t>
      </w:r>
    </w:p>
    <w:p w:rsidR="0067262A" w:rsidRPr="00CF5329" w:rsidRDefault="0067262A" w:rsidP="0067262A">
      <w:pPr>
        <w:ind w:firstLine="680"/>
        <w:jc w:val="both"/>
        <w:rPr>
          <w:sz w:val="28"/>
          <w:szCs w:val="28"/>
        </w:rPr>
      </w:pPr>
      <w:r w:rsidRPr="00CF5329">
        <w:rPr>
          <w:sz w:val="28"/>
          <w:szCs w:val="28"/>
        </w:rPr>
        <w:lastRenderedPageBreak/>
        <w:t xml:space="preserve">4.7.4. Рейдовый осмотр проводится в отношении любого числа контролируемых лиц, осуществляющих владение, пользование или управление производственным объектом. Рейдовый осмотр может проводиться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 Срок взаимодействия с одним контролируемым лицом в период проведения рейдового осмотра не может превышать один рабочий день. </w:t>
      </w:r>
    </w:p>
    <w:p w:rsidR="0067262A" w:rsidRPr="00CF5329" w:rsidRDefault="0067262A" w:rsidP="0067262A">
      <w:pPr>
        <w:ind w:firstLine="680"/>
        <w:jc w:val="both"/>
        <w:rPr>
          <w:sz w:val="28"/>
          <w:szCs w:val="28"/>
        </w:rPr>
      </w:pPr>
      <w:r w:rsidRPr="00CF5329">
        <w:rPr>
          <w:sz w:val="28"/>
          <w:szCs w:val="28"/>
        </w:rPr>
        <w:t xml:space="preserve">4.7.5. Перечень допустимых контрольных действий в ходе рейдового осмотра: </w:t>
      </w:r>
    </w:p>
    <w:p w:rsidR="0067262A" w:rsidRPr="00CF5329" w:rsidRDefault="0067262A" w:rsidP="0067262A">
      <w:pPr>
        <w:ind w:firstLine="680"/>
        <w:jc w:val="both"/>
        <w:rPr>
          <w:sz w:val="28"/>
          <w:szCs w:val="28"/>
        </w:rPr>
      </w:pPr>
      <w:r w:rsidRPr="00CF5329">
        <w:rPr>
          <w:sz w:val="28"/>
          <w:szCs w:val="28"/>
        </w:rPr>
        <w:t xml:space="preserve">а) осмотр; </w:t>
      </w:r>
    </w:p>
    <w:p w:rsidR="0067262A" w:rsidRPr="00CF5329" w:rsidRDefault="0067262A" w:rsidP="0067262A">
      <w:pPr>
        <w:ind w:firstLine="680"/>
        <w:jc w:val="both"/>
        <w:rPr>
          <w:sz w:val="28"/>
          <w:szCs w:val="28"/>
        </w:rPr>
      </w:pPr>
      <w:r w:rsidRPr="00CF5329">
        <w:rPr>
          <w:sz w:val="28"/>
          <w:szCs w:val="28"/>
        </w:rPr>
        <w:t xml:space="preserve">б) опрос; </w:t>
      </w:r>
    </w:p>
    <w:p w:rsidR="0067262A" w:rsidRPr="00CF5329" w:rsidRDefault="0067262A" w:rsidP="0067262A">
      <w:pPr>
        <w:ind w:firstLine="680"/>
        <w:jc w:val="both"/>
        <w:rPr>
          <w:sz w:val="28"/>
          <w:szCs w:val="28"/>
        </w:rPr>
      </w:pPr>
      <w:r w:rsidRPr="00CF5329">
        <w:rPr>
          <w:sz w:val="28"/>
          <w:szCs w:val="28"/>
        </w:rPr>
        <w:t>в) получение письменных объяснений;</w:t>
      </w:r>
    </w:p>
    <w:p w:rsidR="0067262A" w:rsidRPr="00CF5329" w:rsidRDefault="0067262A" w:rsidP="0067262A">
      <w:pPr>
        <w:ind w:firstLine="680"/>
        <w:jc w:val="both"/>
        <w:rPr>
          <w:sz w:val="28"/>
          <w:szCs w:val="28"/>
        </w:rPr>
      </w:pPr>
      <w:r w:rsidRPr="00CF5329">
        <w:rPr>
          <w:sz w:val="28"/>
          <w:szCs w:val="28"/>
        </w:rPr>
        <w:t xml:space="preserve">г) истребование документов; </w:t>
      </w:r>
    </w:p>
    <w:p w:rsidR="0067262A" w:rsidRPr="00CF5329" w:rsidRDefault="0067262A" w:rsidP="0067262A">
      <w:pPr>
        <w:ind w:firstLine="680"/>
        <w:jc w:val="both"/>
        <w:rPr>
          <w:sz w:val="28"/>
          <w:szCs w:val="28"/>
        </w:rPr>
      </w:pPr>
      <w:proofErr w:type="spellStart"/>
      <w:r w:rsidRPr="00CF5329">
        <w:rPr>
          <w:sz w:val="28"/>
          <w:szCs w:val="28"/>
        </w:rPr>
        <w:t>д</w:t>
      </w:r>
      <w:proofErr w:type="spellEnd"/>
      <w:r w:rsidRPr="00CF5329">
        <w:rPr>
          <w:sz w:val="28"/>
          <w:szCs w:val="28"/>
        </w:rPr>
        <w:t xml:space="preserve">) экспертиза. </w:t>
      </w:r>
    </w:p>
    <w:p w:rsidR="0067262A" w:rsidRPr="00CF5329" w:rsidRDefault="0067262A" w:rsidP="0067262A">
      <w:pPr>
        <w:ind w:firstLine="680"/>
        <w:jc w:val="both"/>
        <w:rPr>
          <w:sz w:val="28"/>
          <w:szCs w:val="28"/>
        </w:rPr>
      </w:pPr>
      <w:r w:rsidRPr="00CF5329">
        <w:rPr>
          <w:sz w:val="28"/>
          <w:szCs w:val="28"/>
        </w:rPr>
        <w:t>4.7.6. Контролируемые лица, которые владеют, пользуются или управляют производственными объектами, обязаны обеспечить в ходе рейдового осмотра беспрепятственный доступ инспекторам к производственным объектам, указанным в решении о проведении рейдового осмотра, а также во все помещения (за исключением жилых помещений).</w:t>
      </w:r>
    </w:p>
    <w:p w:rsidR="0067262A" w:rsidRPr="00CF5329" w:rsidRDefault="0067262A" w:rsidP="0067262A">
      <w:pPr>
        <w:ind w:firstLine="680"/>
        <w:jc w:val="both"/>
        <w:rPr>
          <w:sz w:val="28"/>
          <w:szCs w:val="28"/>
        </w:rPr>
      </w:pPr>
      <w:r w:rsidRPr="00CF5329">
        <w:rPr>
          <w:sz w:val="28"/>
          <w:szCs w:val="28"/>
        </w:rPr>
        <w:t>4.7.7. В случае</w:t>
      </w:r>
      <w:proofErr w:type="gramStart"/>
      <w:r w:rsidRPr="00CF5329">
        <w:rPr>
          <w:sz w:val="28"/>
          <w:szCs w:val="28"/>
        </w:rPr>
        <w:t>,</w:t>
      </w:r>
      <w:proofErr w:type="gramEnd"/>
      <w:r w:rsidRPr="00CF5329">
        <w:rPr>
          <w:sz w:val="28"/>
          <w:szCs w:val="28"/>
        </w:rPr>
        <w:t xml:space="preserve"> если в результате рейдового осмотра были выявлены нарушения обязательных требований, инспектор на месте проведения рейдового осмотра составляет акт контрольного мероприятия в отношении каждого контролируемого лица, допустившего нарушение обязательных требований. </w:t>
      </w:r>
    </w:p>
    <w:p w:rsidR="0067262A" w:rsidRPr="00CF5329" w:rsidRDefault="0067262A" w:rsidP="0067262A">
      <w:pPr>
        <w:ind w:firstLine="680"/>
        <w:jc w:val="both"/>
        <w:rPr>
          <w:sz w:val="28"/>
          <w:szCs w:val="28"/>
        </w:rPr>
      </w:pPr>
      <w:r w:rsidRPr="00CF5329">
        <w:rPr>
          <w:sz w:val="28"/>
          <w:szCs w:val="28"/>
        </w:rPr>
        <w:t xml:space="preserve">4.7.8. Рейдовый осмотр может проводиться только по согласованию с органами прокуратуры, за исключением случаев его проведения в соответствии с пунктами 3, 4 части 1 статьи 57 и частью 12 статьи 66 Федерального закона № 248-ФЗ. 4.7.9. Контрольные действия, предусмотренные пунктами 4.7.2 и 4.7.5 настоящего Положения, осуществляются в соответствии с пунктами 4.5.5, 4.5.6, 4.5.7, 4.6.8 - 4.6.10 настоящего Положения. </w:t>
      </w:r>
    </w:p>
    <w:p w:rsidR="0067262A" w:rsidRPr="00CF5329" w:rsidRDefault="0067262A" w:rsidP="0067262A">
      <w:pPr>
        <w:ind w:firstLine="680"/>
        <w:jc w:val="both"/>
        <w:rPr>
          <w:sz w:val="28"/>
          <w:szCs w:val="28"/>
        </w:rPr>
      </w:pPr>
      <w:r w:rsidRPr="00CF5329">
        <w:rPr>
          <w:sz w:val="28"/>
          <w:szCs w:val="28"/>
        </w:rPr>
        <w:t xml:space="preserve">4.8. Наблюдение за соблюдением обязательных требований (мониторинг безопасности) </w:t>
      </w:r>
    </w:p>
    <w:p w:rsidR="0067262A" w:rsidRPr="00CF5329" w:rsidRDefault="0067262A" w:rsidP="0067262A">
      <w:pPr>
        <w:ind w:firstLine="680"/>
        <w:jc w:val="both"/>
        <w:rPr>
          <w:sz w:val="28"/>
          <w:szCs w:val="28"/>
        </w:rPr>
      </w:pPr>
      <w:r w:rsidRPr="00CF5329">
        <w:rPr>
          <w:sz w:val="28"/>
          <w:szCs w:val="28"/>
        </w:rPr>
        <w:t xml:space="preserve">4.8.1. </w:t>
      </w:r>
      <w:proofErr w:type="gramStart"/>
      <w:r w:rsidRPr="00CF5329">
        <w:rPr>
          <w:sz w:val="28"/>
          <w:szCs w:val="28"/>
        </w:rPr>
        <w:t>Контрольный орган при наблюдении за соблюдением обязательных требований (мониторинге безопасности) проводит сбор, анализ данных об объектах контроля, имеющихся у Контрольного органа, в том числе данных, которые поступают в ходе межведомственного информационного взаимодействия, предоставляются контролируемыми лицами в рамках исполнения обязательных требований, а также данных, содержащихся в государственных информационных системах, данных из сети «Интернет», иных общедоступных данных, а также данных полученных с</w:t>
      </w:r>
      <w:proofErr w:type="gramEnd"/>
      <w:r w:rsidRPr="00CF5329">
        <w:rPr>
          <w:sz w:val="28"/>
          <w:szCs w:val="28"/>
        </w:rPr>
        <w:t xml:space="preserve"> использованием работающих в автоматическом режиме технических средств фиксации правонарушений, имеющих функции </w:t>
      </w:r>
      <w:proofErr w:type="spellStart"/>
      <w:r w:rsidRPr="00CF5329">
        <w:rPr>
          <w:sz w:val="28"/>
          <w:szCs w:val="28"/>
        </w:rPr>
        <w:t>фотои</w:t>
      </w:r>
      <w:proofErr w:type="spellEnd"/>
      <w:r w:rsidRPr="00CF5329">
        <w:rPr>
          <w:sz w:val="28"/>
          <w:szCs w:val="28"/>
        </w:rPr>
        <w:t xml:space="preserve"> киносъемки, видеозаписи. </w:t>
      </w:r>
    </w:p>
    <w:p w:rsidR="0067262A" w:rsidRPr="00CF5329" w:rsidRDefault="0067262A" w:rsidP="0067262A">
      <w:pPr>
        <w:ind w:firstLine="680"/>
        <w:jc w:val="both"/>
        <w:rPr>
          <w:sz w:val="28"/>
          <w:szCs w:val="28"/>
        </w:rPr>
      </w:pPr>
      <w:r w:rsidRPr="00CF5329">
        <w:rPr>
          <w:sz w:val="28"/>
          <w:szCs w:val="28"/>
        </w:rPr>
        <w:lastRenderedPageBreak/>
        <w:t xml:space="preserve">4.8.2. Если в ходе наблюдения за соблюдением обязательных требований (мониторинга безопасности) выявлены факты причинения вреда (ущерба) или возникновения угрозы причинения вреда (ущерба) охраняемым законом ценностям, сведения о нарушениях обязательных требований, о готовящихся нарушениях обязательных требований или признаках нарушений обязательных требований, Контрольным органом могут быть приняты следующие решения: </w:t>
      </w:r>
    </w:p>
    <w:p w:rsidR="0067262A" w:rsidRPr="00CF5329" w:rsidRDefault="0067262A" w:rsidP="0067262A">
      <w:pPr>
        <w:ind w:firstLine="680"/>
        <w:jc w:val="both"/>
        <w:rPr>
          <w:sz w:val="28"/>
          <w:szCs w:val="28"/>
        </w:rPr>
      </w:pPr>
      <w:r w:rsidRPr="00CF5329">
        <w:rPr>
          <w:sz w:val="28"/>
          <w:szCs w:val="28"/>
        </w:rPr>
        <w:t xml:space="preserve">1) решение о проведении внепланового контрольного (надзорного) мероприятия в соответствии со статьей 60 Федерального закона № 248-ФЗ; </w:t>
      </w:r>
    </w:p>
    <w:p w:rsidR="0067262A" w:rsidRPr="00CF5329" w:rsidRDefault="0067262A" w:rsidP="0067262A">
      <w:pPr>
        <w:ind w:firstLine="680"/>
        <w:jc w:val="both"/>
        <w:rPr>
          <w:sz w:val="28"/>
          <w:szCs w:val="28"/>
        </w:rPr>
      </w:pPr>
      <w:r w:rsidRPr="00CF5329">
        <w:rPr>
          <w:sz w:val="28"/>
          <w:szCs w:val="28"/>
        </w:rPr>
        <w:t xml:space="preserve">2) решение об объявлении предостережения; </w:t>
      </w:r>
    </w:p>
    <w:p w:rsidR="0067262A" w:rsidRPr="00CF5329" w:rsidRDefault="0067262A" w:rsidP="0067262A">
      <w:pPr>
        <w:ind w:firstLine="680"/>
        <w:jc w:val="both"/>
        <w:rPr>
          <w:sz w:val="28"/>
          <w:szCs w:val="28"/>
        </w:rPr>
      </w:pPr>
      <w:r w:rsidRPr="00CF5329">
        <w:rPr>
          <w:sz w:val="28"/>
          <w:szCs w:val="28"/>
        </w:rPr>
        <w:t xml:space="preserve">3) решение о выдаче предписания об устранении выявленных нарушений в порядке, предусмотренном пунктом 1 части 2 статьи 90 Федерального закона № 248-ФЗ, в случае указания такой возможности в федеральном законе о виде контроля, законе субъекта Российской Федерации о виде контроля; </w:t>
      </w:r>
    </w:p>
    <w:p w:rsidR="0067262A" w:rsidRPr="00CF5329" w:rsidRDefault="0067262A" w:rsidP="0067262A">
      <w:pPr>
        <w:ind w:firstLine="680"/>
        <w:jc w:val="both"/>
        <w:rPr>
          <w:sz w:val="28"/>
          <w:szCs w:val="28"/>
        </w:rPr>
      </w:pPr>
      <w:r w:rsidRPr="00CF5329">
        <w:rPr>
          <w:sz w:val="28"/>
          <w:szCs w:val="28"/>
        </w:rPr>
        <w:t xml:space="preserve">4) решение, закрепленное в федеральном законе о виде контроля, законе субъекта Российской Федерации о виде контроля в соответствии с частью 3 статьи 90 Федерального закона № 248-ФЗ, в случае указания такой возможности в федеральном законе о виде контроля, законе субъекта Российской Федерации о виде контроля. </w:t>
      </w:r>
    </w:p>
    <w:p w:rsidR="0067262A" w:rsidRPr="00CF5329" w:rsidRDefault="0067262A" w:rsidP="0067262A">
      <w:pPr>
        <w:ind w:firstLine="680"/>
        <w:jc w:val="both"/>
        <w:rPr>
          <w:sz w:val="28"/>
          <w:szCs w:val="28"/>
        </w:rPr>
      </w:pPr>
      <w:r w:rsidRPr="00CF5329">
        <w:rPr>
          <w:sz w:val="28"/>
          <w:szCs w:val="28"/>
        </w:rPr>
        <w:t>4.9. Выездное обследование</w:t>
      </w:r>
    </w:p>
    <w:p w:rsidR="0067262A" w:rsidRPr="00CF5329" w:rsidRDefault="0067262A" w:rsidP="0067262A">
      <w:pPr>
        <w:ind w:firstLine="680"/>
        <w:jc w:val="both"/>
        <w:rPr>
          <w:sz w:val="28"/>
          <w:szCs w:val="28"/>
        </w:rPr>
      </w:pPr>
      <w:r w:rsidRPr="00CF5329">
        <w:rPr>
          <w:sz w:val="28"/>
          <w:szCs w:val="28"/>
        </w:rPr>
        <w:t xml:space="preserve">4.9.1. Выездное обследование проводится в целях оценки соблюдения контролируемыми лицами обязательных требований. </w:t>
      </w:r>
    </w:p>
    <w:p w:rsidR="0067262A" w:rsidRPr="00CF5329" w:rsidRDefault="0067262A" w:rsidP="0067262A">
      <w:pPr>
        <w:ind w:firstLine="680"/>
        <w:jc w:val="both"/>
        <w:rPr>
          <w:sz w:val="28"/>
          <w:szCs w:val="28"/>
        </w:rPr>
      </w:pPr>
      <w:r w:rsidRPr="00CF5329">
        <w:rPr>
          <w:sz w:val="28"/>
          <w:szCs w:val="28"/>
        </w:rPr>
        <w:t>4.9.2. Выездное обследование может проводиться по месту нахождения (осуществления деятельности) организации (ее филиалов, представительств, обособленных структурных подразделений), месту осуществления деятельности гражданина, месту нахождения объекта контроля, при этом не допускается взаимодействие с контролируемым лицом. В ходе выездного обследования на общедоступных (открытых для посещения неограниченным кругом лиц) производственных объектах может осуществляться осмотр.</w:t>
      </w:r>
    </w:p>
    <w:p w:rsidR="0067262A" w:rsidRPr="00CF5329" w:rsidRDefault="0067262A" w:rsidP="0067262A">
      <w:pPr>
        <w:ind w:firstLine="680"/>
        <w:jc w:val="both"/>
        <w:rPr>
          <w:sz w:val="28"/>
          <w:szCs w:val="28"/>
        </w:rPr>
      </w:pPr>
      <w:r w:rsidRPr="00CF5329">
        <w:rPr>
          <w:sz w:val="28"/>
          <w:szCs w:val="28"/>
        </w:rPr>
        <w:t xml:space="preserve">4.9.3. Выездное обследование проводится без информирования контролируемого лица. </w:t>
      </w:r>
    </w:p>
    <w:p w:rsidR="0067262A" w:rsidRPr="00CF5329" w:rsidRDefault="0067262A" w:rsidP="0067262A">
      <w:pPr>
        <w:ind w:firstLine="680"/>
        <w:jc w:val="both"/>
        <w:rPr>
          <w:sz w:val="28"/>
          <w:szCs w:val="28"/>
        </w:rPr>
      </w:pPr>
      <w:r w:rsidRPr="00CF5329">
        <w:rPr>
          <w:sz w:val="28"/>
          <w:szCs w:val="28"/>
        </w:rPr>
        <w:t xml:space="preserve">4.9.4. По результатам проведения выездного обследования не может быть принято решение, предусмотренное подпунктом 2 пункта 4.2.1 настоящего Положения. </w:t>
      </w:r>
    </w:p>
    <w:p w:rsidR="0067262A" w:rsidRPr="00CF5329" w:rsidRDefault="0067262A" w:rsidP="0067262A">
      <w:pPr>
        <w:ind w:firstLine="680"/>
        <w:jc w:val="center"/>
        <w:rPr>
          <w:sz w:val="28"/>
          <w:szCs w:val="28"/>
        </w:rPr>
      </w:pPr>
    </w:p>
    <w:p w:rsidR="0067262A" w:rsidRPr="00CF5329" w:rsidRDefault="0067262A" w:rsidP="0067262A">
      <w:pPr>
        <w:ind w:firstLine="680"/>
        <w:jc w:val="center"/>
        <w:rPr>
          <w:sz w:val="28"/>
          <w:szCs w:val="28"/>
        </w:rPr>
      </w:pPr>
      <w:r w:rsidRPr="00CF5329">
        <w:rPr>
          <w:sz w:val="28"/>
          <w:szCs w:val="28"/>
        </w:rPr>
        <w:t>5. Досудебное обжалование</w:t>
      </w:r>
    </w:p>
    <w:p w:rsidR="0067262A" w:rsidRPr="00CF5329" w:rsidRDefault="0067262A" w:rsidP="0067262A">
      <w:pPr>
        <w:ind w:firstLine="680"/>
        <w:jc w:val="both"/>
        <w:rPr>
          <w:sz w:val="28"/>
          <w:szCs w:val="28"/>
        </w:rPr>
      </w:pPr>
    </w:p>
    <w:p w:rsidR="0067262A" w:rsidRPr="00CF5329" w:rsidRDefault="0067262A" w:rsidP="0067262A">
      <w:pPr>
        <w:ind w:firstLine="680"/>
        <w:jc w:val="both"/>
        <w:rPr>
          <w:sz w:val="28"/>
          <w:szCs w:val="28"/>
        </w:rPr>
      </w:pPr>
      <w:r w:rsidRPr="00CF5329">
        <w:rPr>
          <w:sz w:val="28"/>
          <w:szCs w:val="28"/>
        </w:rPr>
        <w:t xml:space="preserve">5.1. Контролируемые лица, права и законные интересы которых, по их мнению, были непосредственно нарушены в рамках осуществления муниципального контроля, имеют право на досудебное обжалование следующих решений заместителя руководителя Контрольного органа и инспекторов (далее также – должностные лица): </w:t>
      </w:r>
    </w:p>
    <w:p w:rsidR="0067262A" w:rsidRPr="00CF5329" w:rsidRDefault="0067262A" w:rsidP="0067262A">
      <w:pPr>
        <w:ind w:firstLine="680"/>
        <w:jc w:val="both"/>
        <w:rPr>
          <w:sz w:val="28"/>
          <w:szCs w:val="28"/>
        </w:rPr>
      </w:pPr>
      <w:r w:rsidRPr="00CF5329">
        <w:rPr>
          <w:sz w:val="28"/>
          <w:szCs w:val="28"/>
        </w:rPr>
        <w:t xml:space="preserve">1) решений о проведении контрольных мероприятий и обязательных профилактических визитов; </w:t>
      </w:r>
    </w:p>
    <w:p w:rsidR="0067262A" w:rsidRPr="00CF5329" w:rsidRDefault="0067262A" w:rsidP="0067262A">
      <w:pPr>
        <w:ind w:firstLine="680"/>
        <w:jc w:val="both"/>
        <w:rPr>
          <w:sz w:val="28"/>
          <w:szCs w:val="28"/>
        </w:rPr>
      </w:pPr>
      <w:r w:rsidRPr="00CF5329">
        <w:rPr>
          <w:sz w:val="28"/>
          <w:szCs w:val="28"/>
        </w:rPr>
        <w:lastRenderedPageBreak/>
        <w:t xml:space="preserve">2) актов контрольных мероприятий и обязательных профилактических визитов, предписаний об устранении выявленных нарушений; </w:t>
      </w:r>
    </w:p>
    <w:p w:rsidR="0067262A" w:rsidRPr="00CF5329" w:rsidRDefault="0067262A" w:rsidP="0067262A">
      <w:pPr>
        <w:ind w:firstLine="680"/>
        <w:jc w:val="both"/>
        <w:rPr>
          <w:sz w:val="28"/>
          <w:szCs w:val="28"/>
        </w:rPr>
      </w:pPr>
      <w:r w:rsidRPr="00CF5329">
        <w:rPr>
          <w:sz w:val="28"/>
          <w:szCs w:val="28"/>
        </w:rPr>
        <w:t xml:space="preserve">3) действий (бездействия) должностных лиц в рамках контрольных мероприятий и обязательных профилактических визитов; </w:t>
      </w:r>
    </w:p>
    <w:p w:rsidR="0067262A" w:rsidRPr="00CF5329" w:rsidRDefault="0067262A" w:rsidP="0067262A">
      <w:pPr>
        <w:ind w:firstLine="680"/>
        <w:jc w:val="both"/>
        <w:rPr>
          <w:sz w:val="28"/>
          <w:szCs w:val="28"/>
        </w:rPr>
      </w:pPr>
      <w:r w:rsidRPr="00CF5329">
        <w:rPr>
          <w:sz w:val="28"/>
          <w:szCs w:val="28"/>
        </w:rPr>
        <w:t xml:space="preserve">4) решений об отнесении объектов контроля к соответствующей категории риска; </w:t>
      </w:r>
    </w:p>
    <w:p w:rsidR="0067262A" w:rsidRPr="00CF5329" w:rsidRDefault="0067262A" w:rsidP="0067262A">
      <w:pPr>
        <w:ind w:firstLine="680"/>
        <w:jc w:val="both"/>
        <w:rPr>
          <w:sz w:val="28"/>
          <w:szCs w:val="28"/>
        </w:rPr>
      </w:pPr>
      <w:r w:rsidRPr="00CF5329">
        <w:rPr>
          <w:sz w:val="28"/>
          <w:szCs w:val="28"/>
        </w:rPr>
        <w:t xml:space="preserve">5) решений об отказе в проведении обязательных профилактических визитов по заявлениям контролируемых лиц; </w:t>
      </w:r>
    </w:p>
    <w:p w:rsidR="0067262A" w:rsidRPr="00CF5329" w:rsidRDefault="0067262A" w:rsidP="0067262A">
      <w:pPr>
        <w:ind w:firstLine="680"/>
        <w:jc w:val="both"/>
        <w:rPr>
          <w:sz w:val="28"/>
          <w:szCs w:val="28"/>
        </w:rPr>
      </w:pPr>
      <w:r w:rsidRPr="00CF5329">
        <w:rPr>
          <w:sz w:val="28"/>
          <w:szCs w:val="28"/>
        </w:rPr>
        <w:t xml:space="preserve">6) иных решений, принимаемых Контрольным органом по итогам профилактических и (или) контрольных мероприятий, предусмотренных Федеральным законом № 248-ФЗ, в отношении контролируемых лиц или объектов контроля. </w:t>
      </w:r>
    </w:p>
    <w:p w:rsidR="0067262A" w:rsidRPr="00CF5329" w:rsidRDefault="0067262A" w:rsidP="0067262A">
      <w:pPr>
        <w:ind w:firstLine="680"/>
        <w:jc w:val="both"/>
        <w:rPr>
          <w:sz w:val="28"/>
          <w:szCs w:val="28"/>
        </w:rPr>
      </w:pPr>
      <w:r w:rsidRPr="00CF5329">
        <w:rPr>
          <w:sz w:val="28"/>
          <w:szCs w:val="28"/>
        </w:rPr>
        <w:t>5.2. Жалоба подается контролируемым лицом в Контрольный орган в электронном виде с использованием единого портала государственных и муниципальных услуг, за исключением случая, предусмотренного частью 1.1 статьи 40 Федерального закона № 248-ФЗ.</w:t>
      </w:r>
    </w:p>
    <w:p w:rsidR="0067262A" w:rsidRPr="00CF5329" w:rsidRDefault="0067262A" w:rsidP="0067262A">
      <w:pPr>
        <w:ind w:firstLine="680"/>
        <w:jc w:val="both"/>
        <w:rPr>
          <w:sz w:val="28"/>
          <w:szCs w:val="28"/>
        </w:rPr>
      </w:pPr>
      <w:r w:rsidRPr="00CF5329">
        <w:rPr>
          <w:sz w:val="28"/>
          <w:szCs w:val="28"/>
        </w:rPr>
        <w:t xml:space="preserve">При подаче жалобы гражданином она должна быть подписана простой электронной подписью либо усиленной квалифицированной электронной подписью. </w:t>
      </w:r>
    </w:p>
    <w:p w:rsidR="0067262A" w:rsidRPr="00CF5329" w:rsidRDefault="0067262A" w:rsidP="0067262A">
      <w:pPr>
        <w:ind w:firstLine="680"/>
        <w:jc w:val="both"/>
        <w:rPr>
          <w:sz w:val="28"/>
          <w:szCs w:val="28"/>
        </w:rPr>
      </w:pPr>
      <w:r w:rsidRPr="00CF5329">
        <w:rPr>
          <w:sz w:val="28"/>
          <w:szCs w:val="28"/>
        </w:rPr>
        <w:t xml:space="preserve">При подаче жалобы организацией она должна быть подписана усиленной квалифицированной электронной подписью. </w:t>
      </w:r>
    </w:p>
    <w:p w:rsidR="0067262A" w:rsidRPr="00CF5329" w:rsidRDefault="0067262A" w:rsidP="0067262A">
      <w:pPr>
        <w:ind w:firstLine="680"/>
        <w:jc w:val="both"/>
        <w:rPr>
          <w:sz w:val="28"/>
          <w:szCs w:val="28"/>
        </w:rPr>
      </w:pPr>
      <w:r w:rsidRPr="00CF5329">
        <w:rPr>
          <w:sz w:val="28"/>
          <w:szCs w:val="28"/>
        </w:rPr>
        <w:t>Материалы, прикладываемые к жалобе, в том числе фото- и видеоматериалы, представляются контролируемым лицом в электронном виде.</w:t>
      </w:r>
    </w:p>
    <w:p w:rsidR="0067262A" w:rsidRPr="00CF5329" w:rsidRDefault="0067262A" w:rsidP="0067262A">
      <w:pPr>
        <w:ind w:firstLine="680"/>
        <w:jc w:val="both"/>
        <w:rPr>
          <w:sz w:val="28"/>
          <w:szCs w:val="28"/>
        </w:rPr>
      </w:pPr>
      <w:r w:rsidRPr="00CF5329">
        <w:rPr>
          <w:sz w:val="28"/>
          <w:szCs w:val="28"/>
        </w:rPr>
        <w:t xml:space="preserve">5.3. Жалоба на решение Контрольного органа, действия (бездействие) его должностных лиц рассматривается руководителем (заместителем руководителя) Контрольного органа. </w:t>
      </w:r>
    </w:p>
    <w:p w:rsidR="0067262A" w:rsidRPr="00CF5329" w:rsidRDefault="0067262A" w:rsidP="0067262A">
      <w:pPr>
        <w:ind w:firstLine="680"/>
        <w:jc w:val="both"/>
        <w:rPr>
          <w:sz w:val="28"/>
          <w:szCs w:val="28"/>
        </w:rPr>
      </w:pPr>
      <w:r w:rsidRPr="00CF5329">
        <w:rPr>
          <w:sz w:val="28"/>
          <w:szCs w:val="28"/>
        </w:rPr>
        <w:t>Жалоба на решение, действие (бездействие) руководителя Контрольного органа рассматривается руководителем Контрольного органа.</w:t>
      </w:r>
    </w:p>
    <w:p w:rsidR="0067262A" w:rsidRPr="00CF5329" w:rsidRDefault="0067262A" w:rsidP="0067262A">
      <w:pPr>
        <w:ind w:firstLine="680"/>
        <w:jc w:val="both"/>
        <w:rPr>
          <w:sz w:val="28"/>
          <w:szCs w:val="28"/>
        </w:rPr>
      </w:pPr>
      <w:r w:rsidRPr="00CF5329">
        <w:rPr>
          <w:sz w:val="28"/>
          <w:szCs w:val="28"/>
        </w:rPr>
        <w:t xml:space="preserve"> 5.4. Жалоба может быть подана в течение тридцати календарных дней со дня, когда контролируемое лицо узнало или должно было узнать о нарушении своих прав. Жалоба на предписание Контрольного органа может быть подана в течение десяти рабочих дней с момента получения контролируемым лицом предписания. </w:t>
      </w:r>
    </w:p>
    <w:p w:rsidR="0067262A" w:rsidRPr="00CF5329" w:rsidRDefault="0067262A" w:rsidP="0067262A">
      <w:pPr>
        <w:ind w:firstLine="680"/>
        <w:jc w:val="both"/>
        <w:rPr>
          <w:sz w:val="28"/>
          <w:szCs w:val="28"/>
        </w:rPr>
      </w:pPr>
      <w:r w:rsidRPr="00CF5329">
        <w:rPr>
          <w:sz w:val="28"/>
          <w:szCs w:val="28"/>
        </w:rPr>
        <w:t xml:space="preserve">5.5. В случае пропуска по уважительной причине срока подачи жалобы этот срок по ходатайству контролируемого лица, подающего жалобу, может быть восстановлен Контрольным органом. </w:t>
      </w:r>
    </w:p>
    <w:p w:rsidR="0067262A" w:rsidRPr="00CF5329" w:rsidRDefault="0067262A" w:rsidP="0067262A">
      <w:pPr>
        <w:ind w:firstLine="680"/>
        <w:jc w:val="both"/>
        <w:rPr>
          <w:sz w:val="28"/>
          <w:szCs w:val="28"/>
        </w:rPr>
      </w:pPr>
      <w:r w:rsidRPr="00CF5329">
        <w:rPr>
          <w:sz w:val="28"/>
          <w:szCs w:val="28"/>
        </w:rPr>
        <w:t xml:space="preserve">5.6. Контролируемое лицо, подавшее жалобу, до принятия решения по жалобе может отозвать ее. При этом повторное направление жалобы по тем же основаниям не допускается. </w:t>
      </w:r>
    </w:p>
    <w:p w:rsidR="0067262A" w:rsidRPr="00CF5329" w:rsidRDefault="0067262A" w:rsidP="0067262A">
      <w:pPr>
        <w:ind w:firstLine="680"/>
        <w:jc w:val="both"/>
        <w:rPr>
          <w:sz w:val="28"/>
          <w:szCs w:val="28"/>
        </w:rPr>
      </w:pPr>
      <w:r w:rsidRPr="00CF5329">
        <w:rPr>
          <w:sz w:val="28"/>
          <w:szCs w:val="28"/>
        </w:rPr>
        <w:t xml:space="preserve">5.7. Жалоба может содержать ходатайство о приостановлении исполнения обжалуемого решения Контрольного органа. </w:t>
      </w:r>
    </w:p>
    <w:p w:rsidR="0067262A" w:rsidRPr="00CF5329" w:rsidRDefault="0067262A" w:rsidP="0067262A">
      <w:pPr>
        <w:ind w:firstLine="680"/>
        <w:jc w:val="both"/>
        <w:rPr>
          <w:sz w:val="28"/>
          <w:szCs w:val="28"/>
        </w:rPr>
      </w:pPr>
      <w:r w:rsidRPr="00CF5329">
        <w:rPr>
          <w:sz w:val="28"/>
          <w:szCs w:val="28"/>
        </w:rPr>
        <w:t xml:space="preserve">5.8. Руководителем (заместителем руководителя) Контрольного органа в срок не позднее двух рабочих дней со дня регистрации жалобы принимается решение: </w:t>
      </w:r>
    </w:p>
    <w:p w:rsidR="0067262A" w:rsidRPr="00CF5329" w:rsidRDefault="0067262A" w:rsidP="0067262A">
      <w:pPr>
        <w:ind w:firstLine="680"/>
        <w:jc w:val="both"/>
        <w:rPr>
          <w:sz w:val="28"/>
          <w:szCs w:val="28"/>
        </w:rPr>
      </w:pPr>
      <w:r w:rsidRPr="00CF5329">
        <w:rPr>
          <w:sz w:val="28"/>
          <w:szCs w:val="28"/>
        </w:rPr>
        <w:lastRenderedPageBreak/>
        <w:t xml:space="preserve">1) о приостановлении исполнения обжалуемого решения Контрольного органа; </w:t>
      </w:r>
    </w:p>
    <w:p w:rsidR="0067262A" w:rsidRPr="00CF5329" w:rsidRDefault="0067262A" w:rsidP="0067262A">
      <w:pPr>
        <w:ind w:firstLine="680"/>
        <w:jc w:val="both"/>
        <w:rPr>
          <w:sz w:val="28"/>
          <w:szCs w:val="28"/>
        </w:rPr>
      </w:pPr>
      <w:r w:rsidRPr="00CF5329">
        <w:rPr>
          <w:sz w:val="28"/>
          <w:szCs w:val="28"/>
        </w:rPr>
        <w:t xml:space="preserve">2) об отказе в приостановлении исполнения обжалуемого решения Контрольного органа. </w:t>
      </w:r>
    </w:p>
    <w:p w:rsidR="0067262A" w:rsidRPr="00CF5329" w:rsidRDefault="0067262A" w:rsidP="0067262A">
      <w:pPr>
        <w:ind w:firstLine="680"/>
        <w:jc w:val="both"/>
        <w:rPr>
          <w:sz w:val="28"/>
          <w:szCs w:val="28"/>
        </w:rPr>
      </w:pPr>
      <w:r w:rsidRPr="00CF5329">
        <w:rPr>
          <w:sz w:val="28"/>
          <w:szCs w:val="28"/>
        </w:rPr>
        <w:t xml:space="preserve">Информация о принятом решении направляется контролируемому лицу, подавшему жалобу, в течение одного рабочего дня с момента принятия решения. </w:t>
      </w:r>
    </w:p>
    <w:p w:rsidR="0067262A" w:rsidRPr="00CF5329" w:rsidRDefault="0067262A" w:rsidP="0067262A">
      <w:pPr>
        <w:ind w:firstLine="680"/>
        <w:jc w:val="both"/>
        <w:rPr>
          <w:sz w:val="28"/>
          <w:szCs w:val="28"/>
        </w:rPr>
      </w:pPr>
      <w:r w:rsidRPr="00CF5329">
        <w:rPr>
          <w:sz w:val="28"/>
          <w:szCs w:val="28"/>
        </w:rPr>
        <w:t xml:space="preserve">5.9. Жалоба должна содержать: </w:t>
      </w:r>
    </w:p>
    <w:p w:rsidR="0067262A" w:rsidRPr="00CF5329" w:rsidRDefault="0067262A" w:rsidP="0067262A">
      <w:pPr>
        <w:ind w:firstLine="680"/>
        <w:jc w:val="both"/>
        <w:rPr>
          <w:sz w:val="28"/>
          <w:szCs w:val="28"/>
        </w:rPr>
      </w:pPr>
      <w:proofErr w:type="gramStart"/>
      <w:r w:rsidRPr="00CF5329">
        <w:rPr>
          <w:sz w:val="28"/>
          <w:szCs w:val="28"/>
        </w:rPr>
        <w:t xml:space="preserve">1) наименование Контрольного органа, фамилию, имя, отчество (при наличии) должностного лица, решение и (или) действие (бездействие) которых обжалуются; </w:t>
      </w:r>
      <w:proofErr w:type="gramEnd"/>
    </w:p>
    <w:p w:rsidR="0067262A" w:rsidRPr="00CF5329" w:rsidRDefault="0067262A" w:rsidP="0067262A">
      <w:pPr>
        <w:ind w:firstLine="680"/>
        <w:jc w:val="both"/>
        <w:rPr>
          <w:sz w:val="28"/>
          <w:szCs w:val="28"/>
        </w:rPr>
      </w:pPr>
      <w:proofErr w:type="gramStart"/>
      <w:r w:rsidRPr="00CF5329">
        <w:rPr>
          <w:sz w:val="28"/>
          <w:szCs w:val="28"/>
        </w:rPr>
        <w:t xml:space="preserve">2) фамилию, имя, отчество (при наличии), сведения о месте жительства (месте осуществления деятельности) гражданина, либо наименование организации - контролируемого лица, сведения о месте нахождения этой организации, либо реквизиты доверенности и фамилию, имя, отчество (при наличии) лица, подающего жалобу по доверенности, желаемый способ осуществления взаимодействия на время рассмотрения жалобы и желаемый способ получения решения по ней; </w:t>
      </w:r>
      <w:proofErr w:type="gramEnd"/>
    </w:p>
    <w:p w:rsidR="0067262A" w:rsidRPr="00CF5329" w:rsidRDefault="0067262A" w:rsidP="0067262A">
      <w:pPr>
        <w:ind w:firstLine="680"/>
        <w:jc w:val="both"/>
        <w:rPr>
          <w:sz w:val="28"/>
          <w:szCs w:val="28"/>
        </w:rPr>
      </w:pPr>
      <w:proofErr w:type="gramStart"/>
      <w:r w:rsidRPr="00CF5329">
        <w:rPr>
          <w:sz w:val="28"/>
          <w:szCs w:val="28"/>
        </w:rPr>
        <w:t xml:space="preserve">3) сведения об обжалуемых решении Контрольного органа и (или) действии (бездействии) его должностного лица, которые привели или могут привести к нарушению прав контролируемого лица, подавшего жалобу; </w:t>
      </w:r>
      <w:proofErr w:type="gramEnd"/>
    </w:p>
    <w:p w:rsidR="0067262A" w:rsidRPr="00CF5329" w:rsidRDefault="0067262A" w:rsidP="0067262A">
      <w:pPr>
        <w:ind w:firstLine="680"/>
        <w:jc w:val="both"/>
        <w:rPr>
          <w:sz w:val="28"/>
          <w:szCs w:val="28"/>
        </w:rPr>
      </w:pPr>
      <w:r w:rsidRPr="00CF5329">
        <w:rPr>
          <w:sz w:val="28"/>
          <w:szCs w:val="28"/>
        </w:rPr>
        <w:t xml:space="preserve">4) основания и доводы, на основании которых контролируемое лицо </w:t>
      </w:r>
      <w:proofErr w:type="gramStart"/>
      <w:r w:rsidRPr="00CF5329">
        <w:rPr>
          <w:sz w:val="28"/>
          <w:szCs w:val="28"/>
        </w:rPr>
        <w:t>не согласно</w:t>
      </w:r>
      <w:proofErr w:type="gramEnd"/>
      <w:r w:rsidRPr="00CF5329">
        <w:rPr>
          <w:sz w:val="28"/>
          <w:szCs w:val="28"/>
        </w:rPr>
        <w:t xml:space="preserve"> с решением Контрольного органа и (или) действием (бездействием) должностного лица. Контролируемым лицом могут быть представлены документы (при наличии), подтверждающие его доводы, либо их копии; </w:t>
      </w:r>
    </w:p>
    <w:p w:rsidR="0067262A" w:rsidRPr="00CF5329" w:rsidRDefault="0067262A" w:rsidP="0067262A">
      <w:pPr>
        <w:ind w:firstLine="680"/>
        <w:jc w:val="both"/>
        <w:rPr>
          <w:sz w:val="28"/>
          <w:szCs w:val="28"/>
        </w:rPr>
      </w:pPr>
      <w:r w:rsidRPr="00CF5329">
        <w:rPr>
          <w:sz w:val="28"/>
          <w:szCs w:val="28"/>
        </w:rPr>
        <w:t xml:space="preserve">5) требования контролируемого лица, подавшего жалобу; </w:t>
      </w:r>
    </w:p>
    <w:p w:rsidR="0067262A" w:rsidRPr="00CF5329" w:rsidRDefault="0067262A" w:rsidP="0067262A">
      <w:pPr>
        <w:ind w:firstLine="680"/>
        <w:jc w:val="both"/>
        <w:rPr>
          <w:sz w:val="28"/>
          <w:szCs w:val="28"/>
        </w:rPr>
      </w:pPr>
      <w:r w:rsidRPr="00CF5329">
        <w:rPr>
          <w:sz w:val="28"/>
          <w:szCs w:val="28"/>
        </w:rPr>
        <w:t xml:space="preserve">6) учетный номер контрольного мероприятия или обязательного профилактического визита в едином реестре контрольных (надзорных) мероприятий, в отношении которых подается жалоба, в случае подачи жалобы по основаниям, предусмотренным подпунктами 1-3 пункта 5.1 настоящего Положения; </w:t>
      </w:r>
    </w:p>
    <w:p w:rsidR="0067262A" w:rsidRPr="00CF5329" w:rsidRDefault="0067262A" w:rsidP="0067262A">
      <w:pPr>
        <w:ind w:firstLine="680"/>
        <w:jc w:val="both"/>
        <w:rPr>
          <w:sz w:val="28"/>
          <w:szCs w:val="28"/>
        </w:rPr>
      </w:pPr>
      <w:r w:rsidRPr="00CF5329">
        <w:rPr>
          <w:sz w:val="28"/>
          <w:szCs w:val="28"/>
        </w:rPr>
        <w:t xml:space="preserve">7) учетный номер объекта контроля в едином реестре видов контроля (при обжаловании решения об отнесении объекта контроля к соответствующей категории риска). </w:t>
      </w:r>
    </w:p>
    <w:p w:rsidR="0067262A" w:rsidRPr="00CF5329" w:rsidRDefault="0067262A" w:rsidP="0067262A">
      <w:pPr>
        <w:ind w:firstLine="680"/>
        <w:jc w:val="both"/>
        <w:rPr>
          <w:sz w:val="28"/>
          <w:szCs w:val="28"/>
        </w:rPr>
      </w:pPr>
      <w:r w:rsidRPr="00CF5329">
        <w:rPr>
          <w:sz w:val="28"/>
          <w:szCs w:val="28"/>
        </w:rPr>
        <w:t xml:space="preserve">5.10. Жалоба не должна содержать нецензурные либо оскорбительные выражения, угрозы жизни, здоровью и имуществу должностных лиц Контрольного органа либо членов их семей. </w:t>
      </w:r>
    </w:p>
    <w:p w:rsidR="0067262A" w:rsidRPr="00CF5329" w:rsidRDefault="0067262A" w:rsidP="0067262A">
      <w:pPr>
        <w:ind w:firstLine="680"/>
        <w:jc w:val="both"/>
        <w:rPr>
          <w:sz w:val="28"/>
          <w:szCs w:val="28"/>
        </w:rPr>
      </w:pPr>
      <w:r w:rsidRPr="00CF5329">
        <w:rPr>
          <w:sz w:val="28"/>
          <w:szCs w:val="28"/>
        </w:rPr>
        <w:t>5.11. Подача жалобы может быть осуществлена полномочным представителем контролируемого лица в случае делегирования ему соответствующего права с помощью Федеральной государственной информационной системы «Единая система идентификац</w:t>
      </w:r>
      <w:proofErr w:type="gramStart"/>
      <w:r w:rsidRPr="00CF5329">
        <w:rPr>
          <w:sz w:val="28"/>
          <w:szCs w:val="28"/>
        </w:rPr>
        <w:t>ии и ау</w:t>
      </w:r>
      <w:proofErr w:type="gramEnd"/>
      <w:r w:rsidRPr="00CF5329">
        <w:rPr>
          <w:sz w:val="28"/>
          <w:szCs w:val="28"/>
        </w:rPr>
        <w:t>тентификации».</w:t>
      </w:r>
    </w:p>
    <w:p w:rsidR="0067262A" w:rsidRPr="00CF5329" w:rsidRDefault="0067262A" w:rsidP="0067262A">
      <w:pPr>
        <w:ind w:firstLine="680"/>
        <w:jc w:val="both"/>
        <w:rPr>
          <w:sz w:val="28"/>
          <w:szCs w:val="28"/>
        </w:rPr>
      </w:pPr>
      <w:r w:rsidRPr="00CF5329">
        <w:rPr>
          <w:sz w:val="28"/>
          <w:szCs w:val="28"/>
        </w:rPr>
        <w:t>5.12. Контрольный орган принимает решение об отказе в рассмотрении жалобы в течение пяти рабочих дней со дня получения жалобы, если:</w:t>
      </w:r>
    </w:p>
    <w:p w:rsidR="0067262A" w:rsidRPr="00CF5329" w:rsidRDefault="0067262A" w:rsidP="0067262A">
      <w:pPr>
        <w:ind w:firstLine="680"/>
        <w:jc w:val="both"/>
        <w:rPr>
          <w:sz w:val="28"/>
          <w:szCs w:val="28"/>
        </w:rPr>
      </w:pPr>
      <w:r w:rsidRPr="00CF5329">
        <w:rPr>
          <w:sz w:val="28"/>
          <w:szCs w:val="28"/>
        </w:rPr>
        <w:lastRenderedPageBreak/>
        <w:t xml:space="preserve">1) жалоба подана после истечения сроков подачи жалобы, установленных пунктом 5.4 настоящего Положения, и не содержит ходатайства о восстановлении пропущенного срока на подачу жалобы; </w:t>
      </w:r>
    </w:p>
    <w:p w:rsidR="0067262A" w:rsidRPr="00CF5329" w:rsidRDefault="0067262A" w:rsidP="0067262A">
      <w:pPr>
        <w:ind w:firstLine="680"/>
        <w:jc w:val="both"/>
        <w:rPr>
          <w:sz w:val="28"/>
          <w:szCs w:val="28"/>
        </w:rPr>
      </w:pPr>
      <w:r w:rsidRPr="00CF5329">
        <w:rPr>
          <w:sz w:val="28"/>
          <w:szCs w:val="28"/>
        </w:rPr>
        <w:t xml:space="preserve">2) в удовлетворении ходатайства о восстановлении пропущенного срока на подачу жалобы отказано; </w:t>
      </w:r>
    </w:p>
    <w:p w:rsidR="0067262A" w:rsidRPr="00CF5329" w:rsidRDefault="0067262A" w:rsidP="0067262A">
      <w:pPr>
        <w:ind w:firstLine="680"/>
        <w:jc w:val="both"/>
        <w:rPr>
          <w:sz w:val="28"/>
          <w:szCs w:val="28"/>
        </w:rPr>
      </w:pPr>
      <w:r w:rsidRPr="00CF5329">
        <w:rPr>
          <w:sz w:val="28"/>
          <w:szCs w:val="28"/>
        </w:rPr>
        <w:t xml:space="preserve">3) до принятия решения по жалобе от контролируемого лица, ее подавшего, поступило заявление об отзыве жалобы; </w:t>
      </w:r>
    </w:p>
    <w:p w:rsidR="0067262A" w:rsidRPr="00CF5329" w:rsidRDefault="0067262A" w:rsidP="0067262A">
      <w:pPr>
        <w:ind w:firstLine="680"/>
        <w:jc w:val="both"/>
        <w:rPr>
          <w:sz w:val="28"/>
          <w:szCs w:val="28"/>
        </w:rPr>
      </w:pPr>
      <w:r w:rsidRPr="00CF5329">
        <w:rPr>
          <w:sz w:val="28"/>
          <w:szCs w:val="28"/>
        </w:rPr>
        <w:t xml:space="preserve">4) имеется решение суда по вопросам, поставленным в жалобе; </w:t>
      </w:r>
    </w:p>
    <w:p w:rsidR="0067262A" w:rsidRPr="00CF5329" w:rsidRDefault="0067262A" w:rsidP="0067262A">
      <w:pPr>
        <w:ind w:firstLine="680"/>
        <w:jc w:val="both"/>
        <w:rPr>
          <w:sz w:val="28"/>
          <w:szCs w:val="28"/>
        </w:rPr>
      </w:pPr>
      <w:r w:rsidRPr="00CF5329">
        <w:rPr>
          <w:sz w:val="28"/>
          <w:szCs w:val="28"/>
        </w:rPr>
        <w:t xml:space="preserve">5) ранее в Контрольный орган была подана другая жалоба от того же контролируемого лица по тем же основаниям; </w:t>
      </w:r>
    </w:p>
    <w:p w:rsidR="0067262A" w:rsidRPr="00CF5329" w:rsidRDefault="0067262A" w:rsidP="0067262A">
      <w:pPr>
        <w:ind w:firstLine="680"/>
        <w:jc w:val="both"/>
        <w:rPr>
          <w:sz w:val="28"/>
          <w:szCs w:val="28"/>
        </w:rPr>
      </w:pPr>
      <w:r w:rsidRPr="00CF5329">
        <w:rPr>
          <w:sz w:val="28"/>
          <w:szCs w:val="28"/>
        </w:rPr>
        <w:t xml:space="preserve">6) жалоба содержит нецензурные либо оскорбительные выражения, угрозы жизни, здоровью и имуществу должностных лиц Контрольного органа, а также членов их семей; </w:t>
      </w:r>
    </w:p>
    <w:p w:rsidR="0067262A" w:rsidRPr="00CF5329" w:rsidRDefault="0067262A" w:rsidP="0067262A">
      <w:pPr>
        <w:ind w:firstLine="680"/>
        <w:jc w:val="both"/>
        <w:rPr>
          <w:sz w:val="28"/>
          <w:szCs w:val="28"/>
        </w:rPr>
      </w:pPr>
      <w:r w:rsidRPr="00CF5329">
        <w:rPr>
          <w:sz w:val="28"/>
          <w:szCs w:val="28"/>
        </w:rPr>
        <w:t xml:space="preserve">7) ранее получен отказ в рассмотрении жалобы по тому же предмету, исключающий возможность повторного обращения данного контролируемого лица с жалобой, и не приводятся новые доводы или обстоятельства; </w:t>
      </w:r>
    </w:p>
    <w:p w:rsidR="0067262A" w:rsidRPr="00CF5329" w:rsidRDefault="0067262A" w:rsidP="0067262A">
      <w:pPr>
        <w:ind w:firstLine="680"/>
        <w:jc w:val="both"/>
        <w:rPr>
          <w:sz w:val="28"/>
          <w:szCs w:val="28"/>
        </w:rPr>
      </w:pPr>
      <w:r w:rsidRPr="00CF5329">
        <w:rPr>
          <w:sz w:val="28"/>
          <w:szCs w:val="28"/>
        </w:rPr>
        <w:t xml:space="preserve">8) жалоба подана в ненадлежащий орган; </w:t>
      </w:r>
    </w:p>
    <w:p w:rsidR="0067262A" w:rsidRPr="00CF5329" w:rsidRDefault="0067262A" w:rsidP="0067262A">
      <w:pPr>
        <w:ind w:firstLine="680"/>
        <w:jc w:val="both"/>
        <w:rPr>
          <w:sz w:val="28"/>
          <w:szCs w:val="28"/>
        </w:rPr>
      </w:pPr>
      <w:r w:rsidRPr="00CF5329">
        <w:rPr>
          <w:sz w:val="28"/>
          <w:szCs w:val="28"/>
        </w:rPr>
        <w:t xml:space="preserve">9) законодательством Российской Федерации предусмотрен только судебный порядок обжалования решений Контрольного органа. </w:t>
      </w:r>
    </w:p>
    <w:p w:rsidR="0067262A" w:rsidRPr="00CF5329" w:rsidRDefault="0067262A" w:rsidP="0067262A">
      <w:pPr>
        <w:ind w:firstLine="680"/>
        <w:jc w:val="both"/>
        <w:rPr>
          <w:sz w:val="28"/>
          <w:szCs w:val="28"/>
        </w:rPr>
      </w:pPr>
      <w:r w:rsidRPr="00CF5329">
        <w:rPr>
          <w:sz w:val="28"/>
          <w:szCs w:val="28"/>
        </w:rPr>
        <w:t xml:space="preserve">5.13. Отказ в рассмотрении жалобы по основаниям, указанным в подпунктах 3-8 пункта 5.12 настоящего Положения, не является результатом досудебного обжалования, и не может служить основанием для судебного обжалования решений Контрольного органа, действий (бездействия) должностных лиц. </w:t>
      </w:r>
    </w:p>
    <w:p w:rsidR="0067262A" w:rsidRPr="00CF5329" w:rsidRDefault="0067262A" w:rsidP="0067262A">
      <w:pPr>
        <w:ind w:firstLine="680"/>
        <w:jc w:val="both"/>
        <w:rPr>
          <w:sz w:val="28"/>
          <w:szCs w:val="28"/>
        </w:rPr>
      </w:pPr>
      <w:r w:rsidRPr="00CF5329">
        <w:rPr>
          <w:sz w:val="28"/>
          <w:szCs w:val="28"/>
        </w:rPr>
        <w:t xml:space="preserve">5.14. При рассмотрении жалобы Контрольный орган использует подсистему досудебного обжалования контрольной (надзорной) деятельности, за исключением случаев, когда рассмотрение жалобы связано со сведениями и документами, составляющими государственную или иную охраняемую законом тайну. Правила ведения подсистемы досудебного обжалования контрольной (надзорной) деятельности утверждаются Правительством Российской Федерации. </w:t>
      </w:r>
    </w:p>
    <w:p w:rsidR="0067262A" w:rsidRPr="00CF5329" w:rsidRDefault="0067262A" w:rsidP="0067262A">
      <w:pPr>
        <w:ind w:firstLine="680"/>
        <w:jc w:val="both"/>
        <w:rPr>
          <w:sz w:val="28"/>
          <w:szCs w:val="28"/>
        </w:rPr>
      </w:pPr>
      <w:r w:rsidRPr="00CF5329">
        <w:rPr>
          <w:sz w:val="28"/>
          <w:szCs w:val="28"/>
        </w:rPr>
        <w:t xml:space="preserve">5.15. Жалоба подлежит рассмотрению руководителем (заместителем руководителя) Контрольного органа в течение пятнадцати рабочих дней со дня ее регистрации в подсистеме досудебного обжалования. </w:t>
      </w:r>
    </w:p>
    <w:p w:rsidR="0067262A" w:rsidRPr="00CF5329" w:rsidRDefault="0067262A" w:rsidP="0067262A">
      <w:pPr>
        <w:ind w:firstLine="680"/>
        <w:jc w:val="both"/>
        <w:rPr>
          <w:sz w:val="28"/>
          <w:szCs w:val="28"/>
        </w:rPr>
      </w:pPr>
      <w:r w:rsidRPr="00CF5329">
        <w:rPr>
          <w:sz w:val="28"/>
          <w:szCs w:val="28"/>
        </w:rPr>
        <w:t xml:space="preserve">5.16. Жалоба контролируемого лица на решение об отнесении объектов контроля к соответствующей категории риска рассматривается в срок не более пяти рабочих дней. </w:t>
      </w:r>
    </w:p>
    <w:p w:rsidR="0067262A" w:rsidRPr="00CF5329" w:rsidRDefault="0067262A" w:rsidP="0067262A">
      <w:pPr>
        <w:ind w:firstLine="680"/>
        <w:jc w:val="both"/>
        <w:rPr>
          <w:sz w:val="28"/>
          <w:szCs w:val="28"/>
        </w:rPr>
      </w:pPr>
      <w:r w:rsidRPr="00CF5329">
        <w:rPr>
          <w:sz w:val="28"/>
          <w:szCs w:val="28"/>
        </w:rPr>
        <w:t xml:space="preserve">5.17. Контрольный орган вправе запросить у контролируемого лица, подавшего жалобу, дополнительную информацию и документы, относящиеся к предмету жалобы. Контролируемое лицо вправе представить указанную информацию и документы в течение пяти рабочих дней с момента направления запроса. </w:t>
      </w:r>
    </w:p>
    <w:p w:rsidR="0067262A" w:rsidRPr="00CF5329" w:rsidRDefault="0067262A" w:rsidP="0067262A">
      <w:pPr>
        <w:ind w:firstLine="680"/>
        <w:jc w:val="both"/>
        <w:rPr>
          <w:sz w:val="28"/>
          <w:szCs w:val="28"/>
        </w:rPr>
      </w:pPr>
      <w:r w:rsidRPr="00CF5329">
        <w:rPr>
          <w:sz w:val="28"/>
          <w:szCs w:val="28"/>
        </w:rPr>
        <w:t xml:space="preserve">Течение срока рассмотрения жалобы приостанавливается с момента направления запроса о представлении дополнительной информации и </w:t>
      </w:r>
      <w:r w:rsidRPr="00CF5329">
        <w:rPr>
          <w:sz w:val="28"/>
          <w:szCs w:val="28"/>
        </w:rPr>
        <w:lastRenderedPageBreak/>
        <w:t>документов, относящихся к предмету жалобы, до момента получения их уполномоченным органом, но не более чем на пять рабочих дней с момента направления запроса. Неполучение от контролируемого лица дополнительной информации и документов, относящихся к предмету жалобы, не является основанием для отказа в рассмотрении жалобы.</w:t>
      </w:r>
    </w:p>
    <w:p w:rsidR="0067262A" w:rsidRPr="00CF5329" w:rsidRDefault="0067262A" w:rsidP="0067262A">
      <w:pPr>
        <w:ind w:firstLine="680"/>
        <w:jc w:val="both"/>
        <w:rPr>
          <w:sz w:val="28"/>
          <w:szCs w:val="28"/>
        </w:rPr>
      </w:pPr>
      <w:r w:rsidRPr="00CF5329">
        <w:rPr>
          <w:sz w:val="28"/>
          <w:szCs w:val="28"/>
        </w:rPr>
        <w:t xml:space="preserve">5.18. Не допускается запрашивать у контролируемого лица, подавшего жалобу, информацию и документы, которые находятся в распоряжении государственных органов, органов местного самоуправления либо подведомственных им организаций. Лицо, подавшее жалобу, до принятия итогового решения по жалобе вправе по своему усмотрению представить дополнительные материалы, относящиеся к предмету жалобы. </w:t>
      </w:r>
    </w:p>
    <w:p w:rsidR="0067262A" w:rsidRPr="00CF5329" w:rsidRDefault="0067262A" w:rsidP="0067262A">
      <w:pPr>
        <w:ind w:firstLine="680"/>
        <w:jc w:val="both"/>
        <w:rPr>
          <w:sz w:val="28"/>
          <w:szCs w:val="28"/>
        </w:rPr>
      </w:pPr>
      <w:r w:rsidRPr="00CF5329">
        <w:rPr>
          <w:sz w:val="28"/>
          <w:szCs w:val="28"/>
        </w:rPr>
        <w:t xml:space="preserve">5.19. Обязанность доказывания законности и обоснованности принятого решения и (или) совершенного действия (бездействия) возлагается на Контрольный орган. </w:t>
      </w:r>
    </w:p>
    <w:p w:rsidR="0067262A" w:rsidRPr="00CF5329" w:rsidRDefault="0067262A" w:rsidP="0067262A">
      <w:pPr>
        <w:ind w:firstLine="680"/>
        <w:jc w:val="both"/>
        <w:rPr>
          <w:sz w:val="28"/>
          <w:szCs w:val="28"/>
        </w:rPr>
      </w:pPr>
      <w:r w:rsidRPr="00CF5329">
        <w:rPr>
          <w:sz w:val="28"/>
          <w:szCs w:val="28"/>
        </w:rPr>
        <w:t xml:space="preserve">5.20. По итогам рассмотрения жалобы руководитель (заместитель руководителя) Контрольного органа принимает одно из следующих решений: </w:t>
      </w:r>
    </w:p>
    <w:p w:rsidR="0067262A" w:rsidRPr="00CF5329" w:rsidRDefault="0067262A" w:rsidP="0067262A">
      <w:pPr>
        <w:ind w:firstLine="680"/>
        <w:jc w:val="both"/>
        <w:rPr>
          <w:sz w:val="28"/>
          <w:szCs w:val="28"/>
        </w:rPr>
      </w:pPr>
      <w:r w:rsidRPr="00CF5329">
        <w:rPr>
          <w:sz w:val="28"/>
          <w:szCs w:val="28"/>
        </w:rPr>
        <w:t xml:space="preserve">1) оставляет жалобу без удовлетворения; </w:t>
      </w:r>
    </w:p>
    <w:p w:rsidR="0067262A" w:rsidRPr="00CF5329" w:rsidRDefault="0067262A" w:rsidP="0067262A">
      <w:pPr>
        <w:ind w:firstLine="680"/>
        <w:jc w:val="both"/>
        <w:rPr>
          <w:sz w:val="28"/>
          <w:szCs w:val="28"/>
        </w:rPr>
      </w:pPr>
      <w:r w:rsidRPr="00CF5329">
        <w:rPr>
          <w:sz w:val="28"/>
          <w:szCs w:val="28"/>
        </w:rPr>
        <w:t xml:space="preserve">2) отменяет решение Контрольного органа полностью или частично; </w:t>
      </w:r>
    </w:p>
    <w:p w:rsidR="0067262A" w:rsidRPr="00CF5329" w:rsidRDefault="0067262A" w:rsidP="0067262A">
      <w:pPr>
        <w:ind w:firstLine="680"/>
        <w:jc w:val="both"/>
        <w:rPr>
          <w:sz w:val="28"/>
          <w:szCs w:val="28"/>
        </w:rPr>
      </w:pPr>
      <w:r w:rsidRPr="00CF5329">
        <w:rPr>
          <w:sz w:val="28"/>
          <w:szCs w:val="28"/>
        </w:rPr>
        <w:t xml:space="preserve">3) отменяет решение Контрольного органа полностью и принимает новое решение; </w:t>
      </w:r>
    </w:p>
    <w:p w:rsidR="0067262A" w:rsidRPr="00CF5329" w:rsidRDefault="0067262A" w:rsidP="0067262A">
      <w:pPr>
        <w:ind w:firstLine="680"/>
        <w:jc w:val="both"/>
        <w:rPr>
          <w:sz w:val="28"/>
          <w:szCs w:val="28"/>
        </w:rPr>
      </w:pPr>
      <w:r w:rsidRPr="00CF5329">
        <w:rPr>
          <w:sz w:val="28"/>
          <w:szCs w:val="28"/>
        </w:rPr>
        <w:t xml:space="preserve">4) признает действия (бездействие) должностных лиц незаконными и выносит решение по существу, в том числе об осуществлении при необходимости определенных действий. </w:t>
      </w:r>
    </w:p>
    <w:p w:rsidR="0067262A" w:rsidRPr="00CF5329" w:rsidRDefault="0067262A" w:rsidP="0067262A">
      <w:pPr>
        <w:ind w:firstLine="680"/>
        <w:jc w:val="both"/>
        <w:rPr>
          <w:sz w:val="28"/>
          <w:szCs w:val="28"/>
        </w:rPr>
      </w:pPr>
      <w:r w:rsidRPr="00CF5329">
        <w:rPr>
          <w:sz w:val="28"/>
          <w:szCs w:val="28"/>
        </w:rPr>
        <w:t xml:space="preserve">5.21. Решение Контрольного органа, содержащее обоснование принятого решения, срок и порядок его исполнения, размещается в личном кабинете контролируемого лица на едином портале государственных и муниципальных услуг в срок не позднее одного рабочего дня со дня его принятия. </w:t>
      </w:r>
    </w:p>
    <w:p w:rsidR="0067262A" w:rsidRPr="00CF5329" w:rsidRDefault="0067262A" w:rsidP="0067262A">
      <w:pPr>
        <w:ind w:firstLine="680"/>
        <w:jc w:val="both"/>
        <w:rPr>
          <w:sz w:val="28"/>
          <w:szCs w:val="28"/>
        </w:rPr>
      </w:pPr>
    </w:p>
    <w:p w:rsidR="0067262A" w:rsidRPr="00CF5329" w:rsidRDefault="0067262A" w:rsidP="0067262A">
      <w:pPr>
        <w:ind w:firstLine="680"/>
        <w:jc w:val="center"/>
        <w:rPr>
          <w:sz w:val="28"/>
          <w:szCs w:val="28"/>
        </w:rPr>
      </w:pPr>
      <w:r w:rsidRPr="00CF5329">
        <w:rPr>
          <w:sz w:val="28"/>
          <w:szCs w:val="28"/>
        </w:rPr>
        <w:t>6. Ключевые показатели вида контроля и их целевые значения для муниципального контроля</w:t>
      </w:r>
    </w:p>
    <w:p w:rsidR="0067262A" w:rsidRPr="00CF5329" w:rsidRDefault="0067262A" w:rsidP="0067262A">
      <w:pPr>
        <w:ind w:firstLine="680"/>
        <w:jc w:val="both"/>
        <w:rPr>
          <w:sz w:val="28"/>
          <w:szCs w:val="28"/>
        </w:rPr>
      </w:pPr>
    </w:p>
    <w:p w:rsidR="0067262A" w:rsidRPr="00CF5329" w:rsidRDefault="0067262A" w:rsidP="0067262A">
      <w:pPr>
        <w:ind w:firstLine="680"/>
        <w:jc w:val="both"/>
        <w:rPr>
          <w:sz w:val="28"/>
          <w:szCs w:val="28"/>
        </w:rPr>
      </w:pPr>
      <w:r w:rsidRPr="00CF5329">
        <w:rPr>
          <w:sz w:val="28"/>
          <w:szCs w:val="28"/>
        </w:rPr>
        <w:t>Ключевые показатели муниципального контроля и их целевые значения, индикативные показатели установлены приложением 5 к настоящему Положению.</w:t>
      </w:r>
    </w:p>
    <w:p w:rsidR="0067262A" w:rsidRPr="00CF5329" w:rsidRDefault="0067262A" w:rsidP="0067262A">
      <w:pPr>
        <w:jc w:val="both"/>
        <w:rPr>
          <w:sz w:val="28"/>
          <w:szCs w:val="28"/>
        </w:rPr>
      </w:pPr>
    </w:p>
    <w:p w:rsidR="0067262A" w:rsidRPr="00CF5329" w:rsidRDefault="0067262A" w:rsidP="0067262A">
      <w:pPr>
        <w:ind w:firstLine="680"/>
        <w:jc w:val="both"/>
        <w:rPr>
          <w:sz w:val="28"/>
          <w:szCs w:val="28"/>
        </w:rPr>
      </w:pPr>
    </w:p>
    <w:p w:rsidR="0067262A" w:rsidRPr="00CF5329" w:rsidRDefault="0067262A" w:rsidP="0067262A">
      <w:pPr>
        <w:ind w:firstLine="680"/>
        <w:jc w:val="both"/>
        <w:rPr>
          <w:sz w:val="28"/>
          <w:szCs w:val="28"/>
        </w:rPr>
      </w:pPr>
    </w:p>
    <w:p w:rsidR="0067262A" w:rsidRPr="00CF5329" w:rsidRDefault="0067262A" w:rsidP="0067262A">
      <w:pPr>
        <w:jc w:val="both"/>
        <w:rPr>
          <w:sz w:val="28"/>
          <w:szCs w:val="28"/>
        </w:rPr>
      </w:pPr>
    </w:p>
    <w:p w:rsidR="0067262A" w:rsidRPr="00CF5329" w:rsidRDefault="0067262A" w:rsidP="0067262A">
      <w:pPr>
        <w:ind w:firstLine="680"/>
        <w:jc w:val="both"/>
        <w:rPr>
          <w:sz w:val="28"/>
          <w:szCs w:val="28"/>
        </w:rPr>
      </w:pPr>
    </w:p>
    <w:p w:rsidR="00216B8F" w:rsidRDefault="00216B8F" w:rsidP="0067262A">
      <w:pPr>
        <w:ind w:left="5387"/>
        <w:jc w:val="both"/>
        <w:rPr>
          <w:sz w:val="28"/>
          <w:szCs w:val="28"/>
        </w:rPr>
      </w:pPr>
    </w:p>
    <w:p w:rsidR="00216B8F" w:rsidRDefault="00216B8F" w:rsidP="0067262A">
      <w:pPr>
        <w:ind w:left="5387"/>
        <w:jc w:val="both"/>
        <w:rPr>
          <w:sz w:val="28"/>
          <w:szCs w:val="28"/>
        </w:rPr>
      </w:pPr>
    </w:p>
    <w:p w:rsidR="00216B8F" w:rsidRDefault="00216B8F" w:rsidP="0067262A">
      <w:pPr>
        <w:ind w:left="5387"/>
        <w:jc w:val="both"/>
        <w:rPr>
          <w:sz w:val="28"/>
          <w:szCs w:val="28"/>
        </w:rPr>
      </w:pPr>
    </w:p>
    <w:p w:rsidR="00216B8F" w:rsidRDefault="00216B8F" w:rsidP="0067262A">
      <w:pPr>
        <w:ind w:left="5387"/>
        <w:jc w:val="both"/>
        <w:rPr>
          <w:sz w:val="28"/>
          <w:szCs w:val="28"/>
        </w:rPr>
      </w:pPr>
    </w:p>
    <w:p w:rsidR="00216B8F" w:rsidRDefault="00216B8F" w:rsidP="0067262A">
      <w:pPr>
        <w:ind w:left="5387"/>
        <w:jc w:val="both"/>
        <w:rPr>
          <w:sz w:val="28"/>
          <w:szCs w:val="28"/>
        </w:rPr>
      </w:pPr>
    </w:p>
    <w:p w:rsidR="0067262A" w:rsidRPr="00CF5329" w:rsidRDefault="0067262A" w:rsidP="0067262A">
      <w:pPr>
        <w:ind w:left="5387"/>
        <w:jc w:val="both"/>
        <w:rPr>
          <w:sz w:val="28"/>
          <w:szCs w:val="28"/>
        </w:rPr>
      </w:pPr>
      <w:r w:rsidRPr="00CF5329">
        <w:rPr>
          <w:sz w:val="28"/>
          <w:szCs w:val="28"/>
        </w:rPr>
        <w:lastRenderedPageBreak/>
        <w:t>ПРИЛОЖЕНИЕ 1</w:t>
      </w:r>
    </w:p>
    <w:p w:rsidR="0067262A" w:rsidRPr="00CF5329" w:rsidRDefault="0067262A" w:rsidP="0067262A">
      <w:pPr>
        <w:ind w:left="5387"/>
        <w:jc w:val="both"/>
        <w:rPr>
          <w:sz w:val="28"/>
          <w:szCs w:val="28"/>
        </w:rPr>
      </w:pPr>
      <w:r w:rsidRPr="00CF5329">
        <w:rPr>
          <w:sz w:val="28"/>
          <w:szCs w:val="28"/>
        </w:rPr>
        <w:t xml:space="preserve">к Положению о муниципальном контроле в сфере благоустройства в </w:t>
      </w:r>
      <w:proofErr w:type="spellStart"/>
      <w:r w:rsidRPr="00CF5329">
        <w:rPr>
          <w:sz w:val="28"/>
          <w:szCs w:val="28"/>
        </w:rPr>
        <w:t>Колыванском</w:t>
      </w:r>
      <w:proofErr w:type="spellEnd"/>
      <w:r w:rsidRPr="00CF5329">
        <w:rPr>
          <w:sz w:val="28"/>
          <w:szCs w:val="28"/>
        </w:rPr>
        <w:t xml:space="preserve">  сельсовете Курьинского района Алтайского края </w:t>
      </w:r>
    </w:p>
    <w:p w:rsidR="0067262A" w:rsidRPr="00CF5329" w:rsidRDefault="0067262A" w:rsidP="0067262A">
      <w:pPr>
        <w:ind w:left="5387"/>
        <w:jc w:val="both"/>
        <w:rPr>
          <w:sz w:val="28"/>
          <w:szCs w:val="28"/>
        </w:rPr>
      </w:pPr>
    </w:p>
    <w:p w:rsidR="0067262A" w:rsidRPr="00CF5329" w:rsidRDefault="0067262A" w:rsidP="0067262A">
      <w:pPr>
        <w:ind w:left="5387"/>
        <w:jc w:val="both"/>
        <w:rPr>
          <w:sz w:val="28"/>
          <w:szCs w:val="28"/>
        </w:rPr>
      </w:pPr>
    </w:p>
    <w:p w:rsidR="0067262A" w:rsidRPr="00CF5329" w:rsidRDefault="0067262A" w:rsidP="0067262A">
      <w:pPr>
        <w:jc w:val="center"/>
        <w:rPr>
          <w:b/>
          <w:sz w:val="28"/>
          <w:szCs w:val="28"/>
        </w:rPr>
      </w:pPr>
      <w:r w:rsidRPr="00CF5329">
        <w:rPr>
          <w:b/>
          <w:sz w:val="28"/>
          <w:szCs w:val="28"/>
        </w:rPr>
        <w:t xml:space="preserve">ПЕРЕЧЕНЬ </w:t>
      </w:r>
    </w:p>
    <w:p w:rsidR="0067262A" w:rsidRPr="00CF5329" w:rsidRDefault="0067262A" w:rsidP="0067262A">
      <w:pPr>
        <w:jc w:val="center"/>
        <w:rPr>
          <w:b/>
          <w:sz w:val="28"/>
          <w:szCs w:val="28"/>
        </w:rPr>
      </w:pPr>
    </w:p>
    <w:p w:rsidR="0067262A" w:rsidRPr="00CF5329" w:rsidRDefault="0067262A" w:rsidP="0067262A">
      <w:pPr>
        <w:jc w:val="center"/>
        <w:rPr>
          <w:sz w:val="28"/>
          <w:szCs w:val="28"/>
        </w:rPr>
      </w:pPr>
      <w:r w:rsidRPr="00CF5329">
        <w:rPr>
          <w:sz w:val="28"/>
          <w:szCs w:val="28"/>
        </w:rPr>
        <w:t>должностных лиц администрации  Колыванского сельсовета Курьинского района Алтайского края, уполномоченных на осуществление муниципального контроля в сфере благоустройства</w:t>
      </w:r>
    </w:p>
    <w:p w:rsidR="0067262A" w:rsidRPr="00CF5329" w:rsidRDefault="0067262A" w:rsidP="0067262A">
      <w:pPr>
        <w:ind w:firstLine="680"/>
        <w:jc w:val="both"/>
        <w:rPr>
          <w:sz w:val="28"/>
          <w:szCs w:val="28"/>
        </w:rPr>
      </w:pPr>
    </w:p>
    <w:p w:rsidR="0067262A" w:rsidRPr="00CF5329" w:rsidRDefault="0067262A" w:rsidP="0067262A">
      <w:pPr>
        <w:ind w:firstLine="680"/>
        <w:jc w:val="both"/>
        <w:rPr>
          <w:sz w:val="28"/>
          <w:szCs w:val="28"/>
        </w:rPr>
      </w:pPr>
      <w:r w:rsidRPr="00CF5329">
        <w:rPr>
          <w:sz w:val="28"/>
          <w:szCs w:val="28"/>
        </w:rPr>
        <w:t xml:space="preserve">1. Глава администрации сельсовета </w:t>
      </w:r>
    </w:p>
    <w:p w:rsidR="0067262A" w:rsidRPr="00CF5329" w:rsidRDefault="0067262A" w:rsidP="0067262A">
      <w:pPr>
        <w:ind w:firstLine="680"/>
        <w:jc w:val="both"/>
        <w:rPr>
          <w:b/>
          <w:sz w:val="28"/>
          <w:szCs w:val="28"/>
        </w:rPr>
      </w:pPr>
      <w:r w:rsidRPr="00CF5329">
        <w:rPr>
          <w:sz w:val="28"/>
          <w:szCs w:val="28"/>
        </w:rPr>
        <w:t xml:space="preserve">2.Ведущий специалист по имуществу и земельным вопросам </w:t>
      </w:r>
    </w:p>
    <w:p w:rsidR="0067262A" w:rsidRPr="00CF5329" w:rsidRDefault="0067262A" w:rsidP="0067262A">
      <w:pPr>
        <w:ind w:firstLine="680"/>
        <w:jc w:val="both"/>
        <w:rPr>
          <w:b/>
          <w:sz w:val="28"/>
          <w:szCs w:val="28"/>
        </w:rPr>
      </w:pPr>
    </w:p>
    <w:p w:rsidR="0067262A" w:rsidRPr="00CF5329" w:rsidRDefault="0067262A" w:rsidP="0067262A">
      <w:pPr>
        <w:ind w:firstLine="680"/>
        <w:jc w:val="both"/>
        <w:rPr>
          <w:b/>
          <w:sz w:val="28"/>
          <w:szCs w:val="28"/>
        </w:rPr>
      </w:pPr>
    </w:p>
    <w:p w:rsidR="0067262A" w:rsidRPr="00CF5329" w:rsidRDefault="0067262A" w:rsidP="0067262A">
      <w:pPr>
        <w:ind w:firstLine="680"/>
        <w:jc w:val="both"/>
        <w:rPr>
          <w:b/>
          <w:sz w:val="28"/>
          <w:szCs w:val="28"/>
        </w:rPr>
      </w:pPr>
    </w:p>
    <w:p w:rsidR="0067262A" w:rsidRPr="00CF5329" w:rsidRDefault="0067262A" w:rsidP="0067262A">
      <w:pPr>
        <w:ind w:firstLine="680"/>
        <w:jc w:val="both"/>
        <w:rPr>
          <w:b/>
          <w:sz w:val="28"/>
          <w:szCs w:val="28"/>
        </w:rPr>
      </w:pPr>
    </w:p>
    <w:p w:rsidR="0067262A" w:rsidRPr="00CF5329" w:rsidRDefault="0067262A" w:rsidP="0067262A">
      <w:pPr>
        <w:ind w:firstLine="680"/>
        <w:jc w:val="both"/>
        <w:rPr>
          <w:b/>
          <w:sz w:val="28"/>
          <w:szCs w:val="28"/>
        </w:rPr>
      </w:pPr>
    </w:p>
    <w:p w:rsidR="0067262A" w:rsidRPr="00CF5329" w:rsidRDefault="0067262A" w:rsidP="0067262A">
      <w:pPr>
        <w:ind w:firstLine="680"/>
        <w:jc w:val="both"/>
        <w:rPr>
          <w:b/>
          <w:sz w:val="28"/>
          <w:szCs w:val="28"/>
        </w:rPr>
      </w:pPr>
    </w:p>
    <w:p w:rsidR="0067262A" w:rsidRPr="00CF5329" w:rsidRDefault="0067262A" w:rsidP="0067262A">
      <w:pPr>
        <w:ind w:firstLine="680"/>
        <w:jc w:val="both"/>
        <w:rPr>
          <w:b/>
          <w:sz w:val="28"/>
          <w:szCs w:val="28"/>
        </w:rPr>
      </w:pPr>
    </w:p>
    <w:p w:rsidR="0067262A" w:rsidRPr="00CF5329" w:rsidRDefault="0067262A" w:rsidP="0067262A">
      <w:pPr>
        <w:jc w:val="both"/>
        <w:rPr>
          <w:b/>
          <w:sz w:val="28"/>
          <w:szCs w:val="28"/>
        </w:rPr>
      </w:pPr>
    </w:p>
    <w:p w:rsidR="0067262A" w:rsidRPr="00CF5329" w:rsidRDefault="0067262A" w:rsidP="0067262A">
      <w:pPr>
        <w:ind w:firstLine="680"/>
        <w:jc w:val="both"/>
        <w:rPr>
          <w:b/>
          <w:sz w:val="28"/>
          <w:szCs w:val="28"/>
        </w:rPr>
      </w:pPr>
    </w:p>
    <w:p w:rsidR="0067262A" w:rsidRPr="00CF5329" w:rsidRDefault="0067262A" w:rsidP="0067262A">
      <w:pPr>
        <w:ind w:firstLine="680"/>
        <w:jc w:val="both"/>
        <w:rPr>
          <w:b/>
          <w:sz w:val="28"/>
          <w:szCs w:val="28"/>
        </w:rPr>
      </w:pPr>
    </w:p>
    <w:p w:rsidR="0067262A" w:rsidRPr="00CF5329" w:rsidRDefault="0067262A" w:rsidP="0067262A">
      <w:pPr>
        <w:ind w:firstLine="680"/>
        <w:jc w:val="both"/>
        <w:rPr>
          <w:b/>
          <w:sz w:val="28"/>
          <w:szCs w:val="28"/>
        </w:rPr>
      </w:pPr>
    </w:p>
    <w:p w:rsidR="0067262A" w:rsidRPr="00CF5329" w:rsidRDefault="0067262A" w:rsidP="0067262A">
      <w:pPr>
        <w:ind w:firstLine="680"/>
        <w:jc w:val="both"/>
        <w:rPr>
          <w:b/>
          <w:sz w:val="28"/>
          <w:szCs w:val="28"/>
        </w:rPr>
      </w:pPr>
    </w:p>
    <w:p w:rsidR="00216B8F" w:rsidRDefault="00216B8F" w:rsidP="0067262A">
      <w:pPr>
        <w:ind w:left="5387"/>
        <w:jc w:val="both"/>
        <w:rPr>
          <w:sz w:val="28"/>
          <w:szCs w:val="28"/>
        </w:rPr>
      </w:pPr>
    </w:p>
    <w:p w:rsidR="00216B8F" w:rsidRDefault="00216B8F" w:rsidP="0067262A">
      <w:pPr>
        <w:ind w:left="5387"/>
        <w:jc w:val="both"/>
        <w:rPr>
          <w:sz w:val="28"/>
          <w:szCs w:val="28"/>
        </w:rPr>
      </w:pPr>
    </w:p>
    <w:p w:rsidR="00216B8F" w:rsidRDefault="00216B8F" w:rsidP="0067262A">
      <w:pPr>
        <w:ind w:left="5387"/>
        <w:jc w:val="both"/>
        <w:rPr>
          <w:sz w:val="28"/>
          <w:szCs w:val="28"/>
        </w:rPr>
      </w:pPr>
    </w:p>
    <w:p w:rsidR="00216B8F" w:rsidRDefault="00216B8F" w:rsidP="0067262A">
      <w:pPr>
        <w:ind w:left="5387"/>
        <w:jc w:val="both"/>
        <w:rPr>
          <w:sz w:val="28"/>
          <w:szCs w:val="28"/>
        </w:rPr>
      </w:pPr>
    </w:p>
    <w:p w:rsidR="00216B8F" w:rsidRDefault="00216B8F" w:rsidP="0067262A">
      <w:pPr>
        <w:ind w:left="5387"/>
        <w:jc w:val="both"/>
        <w:rPr>
          <w:sz w:val="28"/>
          <w:szCs w:val="28"/>
        </w:rPr>
      </w:pPr>
    </w:p>
    <w:p w:rsidR="00216B8F" w:rsidRDefault="00216B8F" w:rsidP="0067262A">
      <w:pPr>
        <w:ind w:left="5387"/>
        <w:jc w:val="both"/>
        <w:rPr>
          <w:sz w:val="28"/>
          <w:szCs w:val="28"/>
        </w:rPr>
      </w:pPr>
    </w:p>
    <w:p w:rsidR="00216B8F" w:rsidRDefault="00216B8F" w:rsidP="0067262A">
      <w:pPr>
        <w:ind w:left="5387"/>
        <w:jc w:val="both"/>
        <w:rPr>
          <w:sz w:val="28"/>
          <w:szCs w:val="28"/>
        </w:rPr>
      </w:pPr>
    </w:p>
    <w:p w:rsidR="00216B8F" w:rsidRDefault="00216B8F" w:rsidP="0067262A">
      <w:pPr>
        <w:ind w:left="5387"/>
        <w:jc w:val="both"/>
        <w:rPr>
          <w:sz w:val="28"/>
          <w:szCs w:val="28"/>
        </w:rPr>
      </w:pPr>
    </w:p>
    <w:p w:rsidR="00216B8F" w:rsidRDefault="00216B8F" w:rsidP="0067262A">
      <w:pPr>
        <w:ind w:left="5387"/>
        <w:jc w:val="both"/>
        <w:rPr>
          <w:sz w:val="28"/>
          <w:szCs w:val="28"/>
        </w:rPr>
      </w:pPr>
    </w:p>
    <w:p w:rsidR="00216B8F" w:rsidRDefault="00216B8F" w:rsidP="0067262A">
      <w:pPr>
        <w:ind w:left="5387"/>
        <w:jc w:val="both"/>
        <w:rPr>
          <w:sz w:val="28"/>
          <w:szCs w:val="28"/>
        </w:rPr>
      </w:pPr>
    </w:p>
    <w:p w:rsidR="00216B8F" w:rsidRDefault="00216B8F" w:rsidP="0067262A">
      <w:pPr>
        <w:ind w:left="5387"/>
        <w:jc w:val="both"/>
        <w:rPr>
          <w:sz w:val="28"/>
          <w:szCs w:val="28"/>
        </w:rPr>
      </w:pPr>
    </w:p>
    <w:p w:rsidR="00216B8F" w:rsidRDefault="00216B8F" w:rsidP="0067262A">
      <w:pPr>
        <w:ind w:left="5387"/>
        <w:jc w:val="both"/>
        <w:rPr>
          <w:sz w:val="28"/>
          <w:szCs w:val="28"/>
        </w:rPr>
      </w:pPr>
    </w:p>
    <w:p w:rsidR="00216B8F" w:rsidRDefault="00216B8F" w:rsidP="0067262A">
      <w:pPr>
        <w:ind w:left="5387"/>
        <w:jc w:val="both"/>
        <w:rPr>
          <w:sz w:val="28"/>
          <w:szCs w:val="28"/>
        </w:rPr>
      </w:pPr>
    </w:p>
    <w:p w:rsidR="00216B8F" w:rsidRDefault="00216B8F" w:rsidP="0067262A">
      <w:pPr>
        <w:ind w:left="5387"/>
        <w:jc w:val="both"/>
        <w:rPr>
          <w:sz w:val="28"/>
          <w:szCs w:val="28"/>
        </w:rPr>
      </w:pPr>
    </w:p>
    <w:p w:rsidR="00216B8F" w:rsidRDefault="00216B8F" w:rsidP="0067262A">
      <w:pPr>
        <w:ind w:left="5387"/>
        <w:jc w:val="both"/>
        <w:rPr>
          <w:sz w:val="28"/>
          <w:szCs w:val="28"/>
        </w:rPr>
      </w:pPr>
    </w:p>
    <w:p w:rsidR="00216B8F" w:rsidRDefault="00216B8F" w:rsidP="0067262A">
      <w:pPr>
        <w:ind w:left="5387"/>
        <w:jc w:val="both"/>
        <w:rPr>
          <w:sz w:val="28"/>
          <w:szCs w:val="28"/>
        </w:rPr>
      </w:pPr>
    </w:p>
    <w:p w:rsidR="00216B8F" w:rsidRDefault="00216B8F" w:rsidP="0067262A">
      <w:pPr>
        <w:ind w:left="5387"/>
        <w:jc w:val="both"/>
        <w:rPr>
          <w:sz w:val="28"/>
          <w:szCs w:val="28"/>
        </w:rPr>
      </w:pPr>
    </w:p>
    <w:p w:rsidR="0067262A" w:rsidRPr="00CF5329" w:rsidRDefault="0067262A" w:rsidP="0067262A">
      <w:pPr>
        <w:ind w:left="5387"/>
        <w:jc w:val="both"/>
        <w:rPr>
          <w:sz w:val="28"/>
          <w:szCs w:val="28"/>
        </w:rPr>
      </w:pPr>
      <w:r w:rsidRPr="00CF5329">
        <w:rPr>
          <w:sz w:val="28"/>
          <w:szCs w:val="28"/>
        </w:rPr>
        <w:lastRenderedPageBreak/>
        <w:t>ПРИЛОЖЕНИЕ 2</w:t>
      </w:r>
    </w:p>
    <w:p w:rsidR="0067262A" w:rsidRPr="00CF5329" w:rsidRDefault="0067262A" w:rsidP="0067262A">
      <w:pPr>
        <w:ind w:left="5387"/>
        <w:jc w:val="both"/>
        <w:rPr>
          <w:sz w:val="28"/>
          <w:szCs w:val="28"/>
        </w:rPr>
      </w:pPr>
      <w:r w:rsidRPr="00CF5329">
        <w:rPr>
          <w:sz w:val="28"/>
          <w:szCs w:val="28"/>
        </w:rPr>
        <w:t xml:space="preserve">к Положению о муниципальном контроле в сфере благоустройства в </w:t>
      </w:r>
      <w:proofErr w:type="spellStart"/>
      <w:r w:rsidRPr="00CF5329">
        <w:rPr>
          <w:sz w:val="28"/>
          <w:szCs w:val="28"/>
        </w:rPr>
        <w:t>Колыванском</w:t>
      </w:r>
      <w:proofErr w:type="spellEnd"/>
      <w:r w:rsidRPr="00CF5329">
        <w:rPr>
          <w:sz w:val="28"/>
          <w:szCs w:val="28"/>
        </w:rPr>
        <w:t xml:space="preserve">  сельсовете Курьинского района Алтайского края</w:t>
      </w:r>
    </w:p>
    <w:p w:rsidR="0067262A" w:rsidRPr="00CF5329" w:rsidRDefault="0067262A" w:rsidP="0067262A">
      <w:pPr>
        <w:ind w:left="5387"/>
        <w:jc w:val="both"/>
        <w:rPr>
          <w:sz w:val="28"/>
          <w:szCs w:val="28"/>
        </w:rPr>
      </w:pPr>
    </w:p>
    <w:p w:rsidR="0067262A" w:rsidRPr="00CF5329" w:rsidRDefault="0067262A" w:rsidP="0067262A">
      <w:pPr>
        <w:jc w:val="center"/>
        <w:rPr>
          <w:sz w:val="28"/>
          <w:szCs w:val="28"/>
        </w:rPr>
      </w:pPr>
      <w:r w:rsidRPr="00CF5329">
        <w:rPr>
          <w:b/>
          <w:sz w:val="28"/>
          <w:szCs w:val="28"/>
        </w:rPr>
        <w:t>КРИТЕРИИ</w:t>
      </w:r>
      <w:r w:rsidRPr="00CF5329">
        <w:rPr>
          <w:sz w:val="28"/>
          <w:szCs w:val="28"/>
        </w:rPr>
        <w:t xml:space="preserve"> </w:t>
      </w:r>
    </w:p>
    <w:p w:rsidR="0067262A" w:rsidRPr="00CF5329" w:rsidRDefault="0067262A" w:rsidP="0067262A">
      <w:pPr>
        <w:jc w:val="center"/>
        <w:rPr>
          <w:sz w:val="28"/>
          <w:szCs w:val="28"/>
        </w:rPr>
      </w:pPr>
      <w:r w:rsidRPr="00CF5329">
        <w:rPr>
          <w:sz w:val="28"/>
          <w:szCs w:val="28"/>
        </w:rPr>
        <w:t>отнесения объектов контроля к категориям риска в рамках осуществления муниципального контроля в сфере благоустройства</w:t>
      </w:r>
    </w:p>
    <w:p w:rsidR="0067262A" w:rsidRPr="00CF5329" w:rsidRDefault="0067262A" w:rsidP="0067262A">
      <w:pP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5"/>
        <w:gridCol w:w="6944"/>
        <w:gridCol w:w="1952"/>
      </w:tblGrid>
      <w:tr w:rsidR="0067262A" w:rsidRPr="00CF5329" w:rsidTr="0067262A">
        <w:tc>
          <w:tcPr>
            <w:tcW w:w="675" w:type="dxa"/>
          </w:tcPr>
          <w:p w:rsidR="0067262A" w:rsidRPr="00CF5329" w:rsidRDefault="0067262A" w:rsidP="0067262A">
            <w:pPr>
              <w:jc w:val="center"/>
              <w:rPr>
                <w:sz w:val="28"/>
                <w:szCs w:val="28"/>
              </w:rPr>
            </w:pPr>
            <w:r w:rsidRPr="00CF5329">
              <w:rPr>
                <w:sz w:val="28"/>
                <w:szCs w:val="28"/>
              </w:rPr>
              <w:t xml:space="preserve">№ </w:t>
            </w:r>
            <w:proofErr w:type="spellStart"/>
            <w:proofErr w:type="gramStart"/>
            <w:r w:rsidRPr="00CF5329">
              <w:rPr>
                <w:sz w:val="28"/>
                <w:szCs w:val="28"/>
              </w:rPr>
              <w:t>п</w:t>
            </w:r>
            <w:proofErr w:type="spellEnd"/>
            <w:proofErr w:type="gramEnd"/>
            <w:r w:rsidRPr="00CF5329">
              <w:rPr>
                <w:sz w:val="28"/>
                <w:szCs w:val="28"/>
              </w:rPr>
              <w:t>/</w:t>
            </w:r>
            <w:proofErr w:type="spellStart"/>
            <w:r w:rsidRPr="00CF5329">
              <w:rPr>
                <w:sz w:val="28"/>
                <w:szCs w:val="28"/>
              </w:rPr>
              <w:t>п</w:t>
            </w:r>
            <w:proofErr w:type="spellEnd"/>
          </w:p>
        </w:tc>
        <w:tc>
          <w:tcPr>
            <w:tcW w:w="6946" w:type="dxa"/>
          </w:tcPr>
          <w:p w:rsidR="0067262A" w:rsidRPr="00CF5329" w:rsidRDefault="0067262A" w:rsidP="0067262A">
            <w:pPr>
              <w:jc w:val="center"/>
              <w:rPr>
                <w:sz w:val="28"/>
                <w:szCs w:val="28"/>
              </w:rPr>
            </w:pPr>
            <w:r w:rsidRPr="00CF5329">
              <w:rPr>
                <w:sz w:val="28"/>
                <w:szCs w:val="28"/>
              </w:rPr>
              <w:t xml:space="preserve">Объекты муниципального контроля в сфере благоустройства в </w:t>
            </w:r>
            <w:proofErr w:type="spellStart"/>
            <w:r w:rsidRPr="00CF5329">
              <w:rPr>
                <w:sz w:val="28"/>
                <w:szCs w:val="28"/>
              </w:rPr>
              <w:t>Колыванском</w:t>
            </w:r>
            <w:proofErr w:type="spellEnd"/>
            <w:r w:rsidRPr="00CF5329">
              <w:rPr>
                <w:sz w:val="28"/>
                <w:szCs w:val="28"/>
              </w:rPr>
              <w:t xml:space="preserve">  сельсовете Курьинского района Алтайского края</w:t>
            </w:r>
          </w:p>
        </w:tc>
        <w:tc>
          <w:tcPr>
            <w:tcW w:w="1952" w:type="dxa"/>
          </w:tcPr>
          <w:p w:rsidR="0067262A" w:rsidRPr="00CF5329" w:rsidRDefault="0067262A" w:rsidP="0067262A">
            <w:pPr>
              <w:jc w:val="center"/>
              <w:rPr>
                <w:sz w:val="28"/>
                <w:szCs w:val="28"/>
              </w:rPr>
            </w:pPr>
            <w:r w:rsidRPr="00CF5329">
              <w:rPr>
                <w:sz w:val="28"/>
                <w:szCs w:val="28"/>
              </w:rPr>
              <w:t>Категория риска</w:t>
            </w:r>
          </w:p>
        </w:tc>
      </w:tr>
      <w:tr w:rsidR="0067262A" w:rsidRPr="00CF5329" w:rsidTr="0067262A">
        <w:tc>
          <w:tcPr>
            <w:tcW w:w="675" w:type="dxa"/>
          </w:tcPr>
          <w:p w:rsidR="0067262A" w:rsidRPr="00CF5329" w:rsidRDefault="0067262A" w:rsidP="0067262A">
            <w:pPr>
              <w:jc w:val="center"/>
              <w:rPr>
                <w:sz w:val="28"/>
                <w:szCs w:val="28"/>
              </w:rPr>
            </w:pPr>
            <w:r w:rsidRPr="00CF5329">
              <w:rPr>
                <w:sz w:val="28"/>
                <w:szCs w:val="28"/>
              </w:rPr>
              <w:t>1</w:t>
            </w:r>
          </w:p>
        </w:tc>
        <w:tc>
          <w:tcPr>
            <w:tcW w:w="6946" w:type="dxa"/>
          </w:tcPr>
          <w:p w:rsidR="0067262A" w:rsidRPr="00CF5329" w:rsidRDefault="0067262A" w:rsidP="0067262A">
            <w:pPr>
              <w:jc w:val="both"/>
              <w:rPr>
                <w:sz w:val="28"/>
                <w:szCs w:val="28"/>
              </w:rPr>
            </w:pPr>
            <w:proofErr w:type="gramStart"/>
            <w:r w:rsidRPr="00CF5329">
              <w:rPr>
                <w:sz w:val="28"/>
                <w:szCs w:val="28"/>
              </w:rPr>
              <w:t>Юридические лица, индивидуальные предприниматели при наличии вступившего в законную силу в течение последних трех лет на дату принятия решения об отнесении деятельности юридического лица или индивидуального предпринимателя к категории риска постановления о назначении административного наказания юридическому лицу, его должностным лицам или индивидуальному предпринимателю за совершение административного правонарушения, связанного с нарушением требований Правил благоустройства муниципального образования</w:t>
            </w:r>
            <w:proofErr w:type="gramEnd"/>
          </w:p>
        </w:tc>
        <w:tc>
          <w:tcPr>
            <w:tcW w:w="1952" w:type="dxa"/>
          </w:tcPr>
          <w:p w:rsidR="0067262A" w:rsidRPr="00CF5329" w:rsidRDefault="0067262A" w:rsidP="0067262A">
            <w:pPr>
              <w:jc w:val="center"/>
              <w:rPr>
                <w:sz w:val="28"/>
                <w:szCs w:val="28"/>
              </w:rPr>
            </w:pPr>
            <w:r w:rsidRPr="00CF5329">
              <w:rPr>
                <w:sz w:val="28"/>
                <w:szCs w:val="28"/>
              </w:rPr>
              <w:t>Значительный риск</w:t>
            </w:r>
          </w:p>
        </w:tc>
      </w:tr>
      <w:tr w:rsidR="0067262A" w:rsidRPr="00CF5329" w:rsidTr="0067262A">
        <w:tc>
          <w:tcPr>
            <w:tcW w:w="675" w:type="dxa"/>
          </w:tcPr>
          <w:p w:rsidR="0067262A" w:rsidRPr="00CF5329" w:rsidRDefault="0067262A" w:rsidP="0067262A">
            <w:pPr>
              <w:jc w:val="center"/>
              <w:rPr>
                <w:sz w:val="28"/>
                <w:szCs w:val="28"/>
              </w:rPr>
            </w:pPr>
            <w:r w:rsidRPr="00CF5329">
              <w:rPr>
                <w:sz w:val="28"/>
                <w:szCs w:val="28"/>
              </w:rPr>
              <w:t>2</w:t>
            </w:r>
          </w:p>
        </w:tc>
        <w:tc>
          <w:tcPr>
            <w:tcW w:w="6946" w:type="dxa"/>
          </w:tcPr>
          <w:p w:rsidR="0067262A" w:rsidRPr="00CF5329" w:rsidRDefault="0067262A" w:rsidP="0067262A">
            <w:pPr>
              <w:jc w:val="both"/>
              <w:rPr>
                <w:sz w:val="28"/>
                <w:szCs w:val="28"/>
              </w:rPr>
            </w:pPr>
            <w:r w:rsidRPr="00CF5329">
              <w:rPr>
                <w:sz w:val="28"/>
                <w:szCs w:val="28"/>
              </w:rPr>
              <w:t>Юридические лица, индивидуальные предприниматели при наличии в течение последних трех лет на дату принятия решения об отнесении деятельности юридического лица или индивидуального предпринимателя к категории риска предписания, не исполненного в срок, установленный предписанием, выданным по факту несоблюдения требований Правил благоустройства</w:t>
            </w:r>
          </w:p>
        </w:tc>
        <w:tc>
          <w:tcPr>
            <w:tcW w:w="1952" w:type="dxa"/>
          </w:tcPr>
          <w:p w:rsidR="0067262A" w:rsidRPr="00CF5329" w:rsidRDefault="0067262A" w:rsidP="0067262A">
            <w:pPr>
              <w:jc w:val="center"/>
              <w:rPr>
                <w:sz w:val="28"/>
                <w:szCs w:val="28"/>
              </w:rPr>
            </w:pPr>
            <w:r w:rsidRPr="00CF5329">
              <w:rPr>
                <w:sz w:val="28"/>
                <w:szCs w:val="28"/>
              </w:rPr>
              <w:t>Средний риск</w:t>
            </w:r>
          </w:p>
        </w:tc>
      </w:tr>
      <w:tr w:rsidR="0067262A" w:rsidRPr="00CF5329" w:rsidTr="0067262A">
        <w:tc>
          <w:tcPr>
            <w:tcW w:w="675" w:type="dxa"/>
          </w:tcPr>
          <w:p w:rsidR="0067262A" w:rsidRPr="00CF5329" w:rsidRDefault="0067262A" w:rsidP="0067262A">
            <w:pPr>
              <w:jc w:val="center"/>
              <w:rPr>
                <w:sz w:val="28"/>
                <w:szCs w:val="28"/>
              </w:rPr>
            </w:pPr>
            <w:r w:rsidRPr="00CF5329">
              <w:rPr>
                <w:sz w:val="28"/>
                <w:szCs w:val="28"/>
              </w:rPr>
              <w:t>3</w:t>
            </w:r>
          </w:p>
        </w:tc>
        <w:tc>
          <w:tcPr>
            <w:tcW w:w="6946" w:type="dxa"/>
          </w:tcPr>
          <w:p w:rsidR="0067262A" w:rsidRPr="00CF5329" w:rsidRDefault="0067262A" w:rsidP="0067262A">
            <w:pPr>
              <w:jc w:val="both"/>
              <w:rPr>
                <w:sz w:val="28"/>
                <w:szCs w:val="28"/>
              </w:rPr>
            </w:pPr>
            <w:r w:rsidRPr="00CF5329">
              <w:rPr>
                <w:sz w:val="28"/>
                <w:szCs w:val="28"/>
              </w:rPr>
              <w:t>Юридические лица, индивидуальные предприниматели при наличии в течение последних пяти лет на дату принятия решения об отнесении деятельности юридического лица или индивидуального предпринимателя к категории риска предписания, выданного по итогам проведения плановой или внеплановой проверки по факту выявленных нарушений за несоблюдение требований Правил благоустройства</w:t>
            </w:r>
          </w:p>
        </w:tc>
        <w:tc>
          <w:tcPr>
            <w:tcW w:w="1952" w:type="dxa"/>
          </w:tcPr>
          <w:p w:rsidR="0067262A" w:rsidRPr="00CF5329" w:rsidRDefault="0067262A" w:rsidP="0067262A">
            <w:pPr>
              <w:jc w:val="center"/>
              <w:rPr>
                <w:sz w:val="28"/>
                <w:szCs w:val="28"/>
              </w:rPr>
            </w:pPr>
            <w:r w:rsidRPr="00CF5329">
              <w:rPr>
                <w:sz w:val="28"/>
                <w:szCs w:val="28"/>
              </w:rPr>
              <w:t>Умеренный риск</w:t>
            </w:r>
          </w:p>
        </w:tc>
      </w:tr>
      <w:tr w:rsidR="0067262A" w:rsidRPr="00CF5329" w:rsidTr="0067262A">
        <w:tc>
          <w:tcPr>
            <w:tcW w:w="675" w:type="dxa"/>
          </w:tcPr>
          <w:p w:rsidR="0067262A" w:rsidRPr="00CF5329" w:rsidRDefault="0067262A" w:rsidP="0067262A">
            <w:pPr>
              <w:jc w:val="center"/>
              <w:rPr>
                <w:sz w:val="28"/>
                <w:szCs w:val="28"/>
              </w:rPr>
            </w:pPr>
            <w:r w:rsidRPr="00CF5329">
              <w:rPr>
                <w:sz w:val="28"/>
                <w:szCs w:val="28"/>
              </w:rPr>
              <w:t>4</w:t>
            </w:r>
          </w:p>
        </w:tc>
        <w:tc>
          <w:tcPr>
            <w:tcW w:w="6946" w:type="dxa"/>
          </w:tcPr>
          <w:p w:rsidR="0067262A" w:rsidRPr="00CF5329" w:rsidRDefault="0067262A" w:rsidP="0067262A">
            <w:pPr>
              <w:jc w:val="both"/>
              <w:rPr>
                <w:sz w:val="28"/>
                <w:szCs w:val="28"/>
              </w:rPr>
            </w:pPr>
            <w:r w:rsidRPr="00CF5329">
              <w:rPr>
                <w:sz w:val="28"/>
                <w:szCs w:val="28"/>
              </w:rPr>
              <w:t xml:space="preserve">Юридические лица, индивидуальные предприниматели и физические лица при отсутствии обстоятельств, указанных в пунктах 1, 2 и 3 настоящих Критериев </w:t>
            </w:r>
            <w:r w:rsidRPr="00CF5329">
              <w:rPr>
                <w:sz w:val="28"/>
                <w:szCs w:val="28"/>
              </w:rPr>
              <w:lastRenderedPageBreak/>
              <w:t xml:space="preserve">отнесения деятельности юридических лиц и индивидуальных предпринимателей в области благоустройства к категориям риска. </w:t>
            </w:r>
          </w:p>
          <w:p w:rsidR="0067262A" w:rsidRPr="00CF5329" w:rsidRDefault="0067262A" w:rsidP="0067262A">
            <w:pPr>
              <w:jc w:val="both"/>
              <w:rPr>
                <w:sz w:val="28"/>
                <w:szCs w:val="28"/>
              </w:rPr>
            </w:pPr>
            <w:r w:rsidRPr="00CF5329">
              <w:rPr>
                <w:sz w:val="28"/>
                <w:szCs w:val="28"/>
              </w:rPr>
              <w:t>Юридические лица, индивидуальные предприниматели и физические лица при отсутствии нарушений обязательных требований, выявленных по результатам проведения обязательных профилактических визитов или контрольных (надзорных) мероприятий, в течение определенного периода времени.</w:t>
            </w:r>
          </w:p>
        </w:tc>
        <w:tc>
          <w:tcPr>
            <w:tcW w:w="1952" w:type="dxa"/>
          </w:tcPr>
          <w:p w:rsidR="0067262A" w:rsidRPr="00CF5329" w:rsidRDefault="0067262A" w:rsidP="0067262A">
            <w:pPr>
              <w:jc w:val="center"/>
              <w:rPr>
                <w:sz w:val="28"/>
                <w:szCs w:val="28"/>
              </w:rPr>
            </w:pPr>
            <w:r w:rsidRPr="00CF5329">
              <w:rPr>
                <w:sz w:val="28"/>
                <w:szCs w:val="28"/>
              </w:rPr>
              <w:lastRenderedPageBreak/>
              <w:t>Низкий риск</w:t>
            </w:r>
          </w:p>
        </w:tc>
      </w:tr>
    </w:tbl>
    <w:p w:rsidR="0067262A" w:rsidRPr="00CF5329" w:rsidRDefault="0067262A" w:rsidP="0067262A">
      <w:pPr>
        <w:ind w:firstLine="680"/>
        <w:jc w:val="both"/>
        <w:rPr>
          <w:b/>
          <w:sz w:val="28"/>
          <w:szCs w:val="28"/>
        </w:rPr>
      </w:pPr>
    </w:p>
    <w:p w:rsidR="0067262A" w:rsidRPr="00CF5329" w:rsidRDefault="0067262A" w:rsidP="0067262A">
      <w:pPr>
        <w:ind w:firstLine="680"/>
        <w:jc w:val="both"/>
        <w:rPr>
          <w:b/>
          <w:sz w:val="28"/>
          <w:szCs w:val="28"/>
        </w:rPr>
      </w:pPr>
    </w:p>
    <w:p w:rsidR="0067262A" w:rsidRPr="00CF5329" w:rsidRDefault="0067262A" w:rsidP="0067262A">
      <w:pPr>
        <w:ind w:firstLine="680"/>
        <w:jc w:val="both"/>
        <w:rPr>
          <w:b/>
          <w:sz w:val="28"/>
          <w:szCs w:val="28"/>
        </w:rPr>
      </w:pPr>
    </w:p>
    <w:p w:rsidR="0067262A" w:rsidRPr="00CF5329" w:rsidRDefault="0067262A" w:rsidP="0067262A">
      <w:pPr>
        <w:ind w:firstLine="680"/>
        <w:jc w:val="both"/>
        <w:rPr>
          <w:b/>
          <w:sz w:val="28"/>
          <w:szCs w:val="28"/>
        </w:rPr>
      </w:pPr>
    </w:p>
    <w:p w:rsidR="0067262A" w:rsidRPr="00CF5329" w:rsidRDefault="0067262A" w:rsidP="0067262A">
      <w:pPr>
        <w:ind w:firstLine="680"/>
        <w:jc w:val="both"/>
        <w:rPr>
          <w:b/>
          <w:sz w:val="28"/>
          <w:szCs w:val="28"/>
        </w:rPr>
      </w:pPr>
    </w:p>
    <w:p w:rsidR="0067262A" w:rsidRPr="00CF5329" w:rsidRDefault="0067262A" w:rsidP="0067262A">
      <w:pPr>
        <w:ind w:firstLine="680"/>
        <w:jc w:val="both"/>
        <w:rPr>
          <w:b/>
          <w:sz w:val="28"/>
          <w:szCs w:val="28"/>
        </w:rPr>
      </w:pPr>
    </w:p>
    <w:p w:rsidR="0067262A" w:rsidRPr="00CF5329" w:rsidRDefault="0067262A" w:rsidP="0067262A">
      <w:pPr>
        <w:ind w:firstLine="680"/>
        <w:jc w:val="both"/>
        <w:rPr>
          <w:b/>
          <w:sz w:val="28"/>
          <w:szCs w:val="28"/>
        </w:rPr>
      </w:pPr>
    </w:p>
    <w:p w:rsidR="0067262A" w:rsidRPr="00CF5329" w:rsidRDefault="0067262A" w:rsidP="0067262A">
      <w:pPr>
        <w:ind w:firstLine="680"/>
        <w:jc w:val="both"/>
        <w:rPr>
          <w:b/>
          <w:sz w:val="28"/>
          <w:szCs w:val="28"/>
        </w:rPr>
      </w:pPr>
    </w:p>
    <w:p w:rsidR="0067262A" w:rsidRPr="00CF5329" w:rsidRDefault="0067262A" w:rsidP="0067262A">
      <w:pPr>
        <w:ind w:firstLine="680"/>
        <w:jc w:val="both"/>
        <w:rPr>
          <w:b/>
          <w:sz w:val="28"/>
          <w:szCs w:val="28"/>
        </w:rPr>
      </w:pPr>
    </w:p>
    <w:p w:rsidR="0067262A" w:rsidRPr="00CF5329" w:rsidRDefault="0067262A" w:rsidP="0067262A">
      <w:pPr>
        <w:ind w:firstLine="680"/>
        <w:jc w:val="both"/>
        <w:rPr>
          <w:b/>
          <w:sz w:val="28"/>
          <w:szCs w:val="28"/>
        </w:rPr>
      </w:pPr>
    </w:p>
    <w:p w:rsidR="0067262A" w:rsidRPr="00CF5329" w:rsidRDefault="0067262A" w:rsidP="0067262A">
      <w:pPr>
        <w:ind w:firstLine="680"/>
        <w:jc w:val="both"/>
        <w:rPr>
          <w:b/>
          <w:sz w:val="28"/>
          <w:szCs w:val="28"/>
        </w:rPr>
      </w:pPr>
    </w:p>
    <w:p w:rsidR="0067262A" w:rsidRPr="00CF5329" w:rsidRDefault="0067262A" w:rsidP="0067262A">
      <w:pPr>
        <w:ind w:firstLine="680"/>
        <w:jc w:val="both"/>
        <w:rPr>
          <w:b/>
          <w:sz w:val="28"/>
          <w:szCs w:val="28"/>
        </w:rPr>
      </w:pPr>
    </w:p>
    <w:p w:rsidR="0067262A" w:rsidRPr="00CF5329" w:rsidRDefault="0067262A" w:rsidP="0067262A">
      <w:pPr>
        <w:ind w:firstLine="680"/>
        <w:jc w:val="both"/>
        <w:rPr>
          <w:b/>
          <w:sz w:val="28"/>
          <w:szCs w:val="28"/>
        </w:rPr>
      </w:pPr>
    </w:p>
    <w:p w:rsidR="0067262A" w:rsidRPr="00CF5329" w:rsidRDefault="0067262A" w:rsidP="0067262A">
      <w:pPr>
        <w:ind w:firstLine="680"/>
        <w:jc w:val="both"/>
        <w:rPr>
          <w:b/>
          <w:sz w:val="28"/>
          <w:szCs w:val="28"/>
        </w:rPr>
      </w:pPr>
    </w:p>
    <w:p w:rsidR="0067262A" w:rsidRPr="00CF5329" w:rsidRDefault="0067262A" w:rsidP="0067262A">
      <w:pPr>
        <w:ind w:firstLine="680"/>
        <w:jc w:val="both"/>
        <w:rPr>
          <w:b/>
          <w:sz w:val="28"/>
          <w:szCs w:val="28"/>
        </w:rPr>
      </w:pPr>
    </w:p>
    <w:p w:rsidR="0067262A" w:rsidRPr="00CF5329" w:rsidRDefault="0067262A" w:rsidP="0067262A">
      <w:pPr>
        <w:ind w:firstLine="680"/>
        <w:jc w:val="both"/>
        <w:rPr>
          <w:b/>
          <w:sz w:val="28"/>
          <w:szCs w:val="28"/>
        </w:rPr>
      </w:pPr>
    </w:p>
    <w:p w:rsidR="0067262A" w:rsidRPr="00CF5329" w:rsidRDefault="0067262A" w:rsidP="0067262A">
      <w:pPr>
        <w:ind w:firstLine="680"/>
        <w:jc w:val="both"/>
        <w:rPr>
          <w:b/>
          <w:sz w:val="28"/>
          <w:szCs w:val="28"/>
        </w:rPr>
      </w:pPr>
    </w:p>
    <w:p w:rsidR="0067262A" w:rsidRPr="00CF5329" w:rsidRDefault="0067262A" w:rsidP="0067262A">
      <w:pPr>
        <w:ind w:firstLine="680"/>
        <w:jc w:val="both"/>
        <w:rPr>
          <w:b/>
          <w:sz w:val="28"/>
          <w:szCs w:val="28"/>
        </w:rPr>
      </w:pPr>
    </w:p>
    <w:p w:rsidR="0067262A" w:rsidRPr="00CF5329" w:rsidRDefault="0067262A" w:rsidP="0067262A">
      <w:pPr>
        <w:jc w:val="both"/>
        <w:rPr>
          <w:b/>
          <w:sz w:val="28"/>
          <w:szCs w:val="28"/>
        </w:rPr>
      </w:pPr>
    </w:p>
    <w:p w:rsidR="0067262A" w:rsidRPr="00CF5329" w:rsidRDefault="0067262A" w:rsidP="0067262A">
      <w:pPr>
        <w:ind w:firstLine="680"/>
        <w:jc w:val="both"/>
        <w:rPr>
          <w:b/>
          <w:sz w:val="28"/>
          <w:szCs w:val="28"/>
        </w:rPr>
      </w:pPr>
    </w:p>
    <w:p w:rsidR="0067262A" w:rsidRDefault="0067262A" w:rsidP="0067262A">
      <w:pPr>
        <w:ind w:firstLine="680"/>
        <w:jc w:val="both"/>
        <w:rPr>
          <w:b/>
          <w:sz w:val="28"/>
          <w:szCs w:val="28"/>
        </w:rPr>
      </w:pPr>
    </w:p>
    <w:p w:rsidR="00216B8F" w:rsidRDefault="00216B8F" w:rsidP="0067262A">
      <w:pPr>
        <w:ind w:firstLine="680"/>
        <w:jc w:val="both"/>
        <w:rPr>
          <w:b/>
          <w:sz w:val="28"/>
          <w:szCs w:val="28"/>
        </w:rPr>
      </w:pPr>
    </w:p>
    <w:p w:rsidR="00216B8F" w:rsidRDefault="00216B8F" w:rsidP="0067262A">
      <w:pPr>
        <w:ind w:firstLine="680"/>
        <w:jc w:val="both"/>
        <w:rPr>
          <w:b/>
          <w:sz w:val="28"/>
          <w:szCs w:val="28"/>
        </w:rPr>
      </w:pPr>
    </w:p>
    <w:p w:rsidR="00216B8F" w:rsidRDefault="00216B8F" w:rsidP="0067262A">
      <w:pPr>
        <w:ind w:firstLine="680"/>
        <w:jc w:val="both"/>
        <w:rPr>
          <w:b/>
          <w:sz w:val="28"/>
          <w:szCs w:val="28"/>
        </w:rPr>
      </w:pPr>
    </w:p>
    <w:p w:rsidR="00216B8F" w:rsidRDefault="00216B8F" w:rsidP="0067262A">
      <w:pPr>
        <w:ind w:firstLine="680"/>
        <w:jc w:val="both"/>
        <w:rPr>
          <w:b/>
          <w:sz w:val="28"/>
          <w:szCs w:val="28"/>
        </w:rPr>
      </w:pPr>
    </w:p>
    <w:p w:rsidR="00216B8F" w:rsidRDefault="00216B8F" w:rsidP="0067262A">
      <w:pPr>
        <w:ind w:firstLine="680"/>
        <w:jc w:val="both"/>
        <w:rPr>
          <w:b/>
          <w:sz w:val="28"/>
          <w:szCs w:val="28"/>
        </w:rPr>
      </w:pPr>
    </w:p>
    <w:p w:rsidR="00216B8F" w:rsidRDefault="00216B8F" w:rsidP="0067262A">
      <w:pPr>
        <w:ind w:firstLine="680"/>
        <w:jc w:val="both"/>
        <w:rPr>
          <w:b/>
          <w:sz w:val="28"/>
          <w:szCs w:val="28"/>
        </w:rPr>
      </w:pPr>
    </w:p>
    <w:p w:rsidR="00216B8F" w:rsidRDefault="00216B8F" w:rsidP="0067262A">
      <w:pPr>
        <w:ind w:firstLine="680"/>
        <w:jc w:val="both"/>
        <w:rPr>
          <w:b/>
          <w:sz w:val="28"/>
          <w:szCs w:val="28"/>
        </w:rPr>
      </w:pPr>
    </w:p>
    <w:p w:rsidR="00216B8F" w:rsidRDefault="00216B8F" w:rsidP="0067262A">
      <w:pPr>
        <w:ind w:firstLine="680"/>
        <w:jc w:val="both"/>
        <w:rPr>
          <w:b/>
          <w:sz w:val="28"/>
          <w:szCs w:val="28"/>
        </w:rPr>
      </w:pPr>
    </w:p>
    <w:p w:rsidR="00216B8F" w:rsidRDefault="00216B8F" w:rsidP="0067262A">
      <w:pPr>
        <w:ind w:firstLine="680"/>
        <w:jc w:val="both"/>
        <w:rPr>
          <w:b/>
          <w:sz w:val="28"/>
          <w:szCs w:val="28"/>
        </w:rPr>
      </w:pPr>
    </w:p>
    <w:p w:rsidR="00216B8F" w:rsidRDefault="00216B8F" w:rsidP="0067262A">
      <w:pPr>
        <w:ind w:firstLine="680"/>
        <w:jc w:val="both"/>
        <w:rPr>
          <w:b/>
          <w:sz w:val="28"/>
          <w:szCs w:val="28"/>
        </w:rPr>
      </w:pPr>
    </w:p>
    <w:p w:rsidR="00216B8F" w:rsidRDefault="00216B8F" w:rsidP="0067262A">
      <w:pPr>
        <w:ind w:firstLine="680"/>
        <w:jc w:val="both"/>
        <w:rPr>
          <w:b/>
          <w:sz w:val="28"/>
          <w:szCs w:val="28"/>
        </w:rPr>
      </w:pPr>
    </w:p>
    <w:p w:rsidR="00216B8F" w:rsidRDefault="00216B8F" w:rsidP="0067262A">
      <w:pPr>
        <w:ind w:firstLine="680"/>
        <w:jc w:val="both"/>
        <w:rPr>
          <w:b/>
          <w:sz w:val="28"/>
          <w:szCs w:val="28"/>
        </w:rPr>
      </w:pPr>
    </w:p>
    <w:p w:rsidR="00216B8F" w:rsidRDefault="00216B8F" w:rsidP="0067262A">
      <w:pPr>
        <w:ind w:firstLine="680"/>
        <w:jc w:val="both"/>
        <w:rPr>
          <w:b/>
          <w:sz w:val="28"/>
          <w:szCs w:val="28"/>
        </w:rPr>
      </w:pPr>
    </w:p>
    <w:p w:rsidR="00216B8F" w:rsidRDefault="00216B8F" w:rsidP="0067262A">
      <w:pPr>
        <w:ind w:firstLine="680"/>
        <w:jc w:val="both"/>
        <w:rPr>
          <w:b/>
          <w:sz w:val="28"/>
          <w:szCs w:val="28"/>
        </w:rPr>
      </w:pPr>
    </w:p>
    <w:p w:rsidR="00216B8F" w:rsidRPr="00CF5329" w:rsidRDefault="00216B8F" w:rsidP="0067262A">
      <w:pPr>
        <w:ind w:firstLine="680"/>
        <w:jc w:val="both"/>
        <w:rPr>
          <w:b/>
          <w:sz w:val="28"/>
          <w:szCs w:val="28"/>
        </w:rPr>
      </w:pPr>
    </w:p>
    <w:p w:rsidR="0067262A" w:rsidRPr="00CF5329" w:rsidRDefault="0067262A" w:rsidP="0067262A">
      <w:pPr>
        <w:ind w:left="5387"/>
        <w:jc w:val="both"/>
        <w:rPr>
          <w:sz w:val="28"/>
          <w:szCs w:val="28"/>
        </w:rPr>
      </w:pPr>
      <w:r w:rsidRPr="00CF5329">
        <w:rPr>
          <w:sz w:val="28"/>
          <w:szCs w:val="28"/>
        </w:rPr>
        <w:lastRenderedPageBreak/>
        <w:t>ПРИЛОЖЕНИЕ 3</w:t>
      </w:r>
    </w:p>
    <w:p w:rsidR="0067262A" w:rsidRPr="00CF5329" w:rsidRDefault="0067262A" w:rsidP="0067262A">
      <w:pPr>
        <w:ind w:left="5387"/>
        <w:jc w:val="both"/>
        <w:rPr>
          <w:sz w:val="28"/>
          <w:szCs w:val="28"/>
        </w:rPr>
      </w:pPr>
      <w:r w:rsidRPr="00CF5329">
        <w:rPr>
          <w:sz w:val="28"/>
          <w:szCs w:val="28"/>
        </w:rPr>
        <w:t xml:space="preserve">к Положению о муниципальном контроле в сфере благоустройства в </w:t>
      </w:r>
      <w:proofErr w:type="spellStart"/>
      <w:r w:rsidRPr="00CF5329">
        <w:rPr>
          <w:sz w:val="28"/>
          <w:szCs w:val="28"/>
        </w:rPr>
        <w:t>Колыванском</w:t>
      </w:r>
      <w:proofErr w:type="spellEnd"/>
      <w:r w:rsidRPr="00CF5329">
        <w:rPr>
          <w:sz w:val="28"/>
          <w:szCs w:val="28"/>
        </w:rPr>
        <w:t xml:space="preserve">  сельсовете Курьинского района Алтайского края</w:t>
      </w:r>
    </w:p>
    <w:p w:rsidR="0067262A" w:rsidRPr="00CF5329" w:rsidRDefault="0067262A" w:rsidP="0067262A">
      <w:pPr>
        <w:ind w:firstLine="680"/>
        <w:jc w:val="both"/>
        <w:rPr>
          <w:b/>
          <w:sz w:val="28"/>
          <w:szCs w:val="28"/>
        </w:rPr>
      </w:pPr>
    </w:p>
    <w:p w:rsidR="0067262A" w:rsidRPr="00CF5329" w:rsidRDefault="0067262A" w:rsidP="0067262A">
      <w:pPr>
        <w:ind w:firstLine="680"/>
        <w:jc w:val="center"/>
        <w:rPr>
          <w:b/>
          <w:sz w:val="28"/>
          <w:szCs w:val="28"/>
        </w:rPr>
      </w:pPr>
      <w:r w:rsidRPr="00CF5329">
        <w:rPr>
          <w:b/>
          <w:sz w:val="28"/>
          <w:szCs w:val="28"/>
        </w:rPr>
        <w:t>ПЕРЕЧЕНЬ</w:t>
      </w:r>
    </w:p>
    <w:p w:rsidR="0067262A" w:rsidRPr="00CF5329" w:rsidRDefault="0067262A" w:rsidP="0067262A">
      <w:pPr>
        <w:ind w:firstLine="680"/>
        <w:jc w:val="center"/>
        <w:rPr>
          <w:sz w:val="28"/>
          <w:szCs w:val="28"/>
        </w:rPr>
      </w:pPr>
      <w:r w:rsidRPr="00CF5329">
        <w:rPr>
          <w:sz w:val="28"/>
          <w:szCs w:val="28"/>
        </w:rPr>
        <w:t>индикаторов риска нарушения обязательных требований, проверяемых в рамках осуществления муниципального контроля в сфере благоустройства</w:t>
      </w:r>
    </w:p>
    <w:p w:rsidR="0067262A" w:rsidRPr="00CF5329" w:rsidRDefault="0067262A" w:rsidP="0067262A">
      <w:pPr>
        <w:ind w:firstLine="680"/>
        <w:jc w:val="both"/>
        <w:rPr>
          <w:sz w:val="28"/>
          <w:szCs w:val="28"/>
        </w:rPr>
      </w:pPr>
    </w:p>
    <w:p w:rsidR="0067262A" w:rsidRPr="00CF5329" w:rsidRDefault="0067262A" w:rsidP="0067262A">
      <w:pPr>
        <w:ind w:firstLine="680"/>
        <w:jc w:val="both"/>
        <w:rPr>
          <w:sz w:val="28"/>
          <w:szCs w:val="28"/>
        </w:rPr>
      </w:pPr>
      <w:r w:rsidRPr="00CF5329">
        <w:rPr>
          <w:sz w:val="28"/>
          <w:szCs w:val="28"/>
        </w:rPr>
        <w:t xml:space="preserve">1. Превышение на 20 и более процентов количества обращений (информации) за квартал в сравнении с предшествующим аналогичным периодом, поступивших в адрес контрольного органа, от граждан, органов государственной власти, органов местного самоуправления, юридических лиц, из средств массовой информации, о наличии признаков несоблюдения обязательных требований, установленных Правилами благоустройства муниципального образования. </w:t>
      </w:r>
    </w:p>
    <w:p w:rsidR="0067262A" w:rsidRPr="00CF5329" w:rsidRDefault="0067262A" w:rsidP="0067262A">
      <w:pPr>
        <w:ind w:firstLine="680"/>
        <w:jc w:val="both"/>
        <w:rPr>
          <w:sz w:val="28"/>
          <w:szCs w:val="28"/>
        </w:rPr>
      </w:pPr>
      <w:r w:rsidRPr="00CF5329">
        <w:rPr>
          <w:sz w:val="28"/>
          <w:szCs w:val="28"/>
        </w:rPr>
        <w:t xml:space="preserve">2. Отсутствие сведений об окончании земляных работ по истечении 30 дней со дня окончания срока действия разрешения на их проведение. </w:t>
      </w:r>
    </w:p>
    <w:p w:rsidR="0067262A" w:rsidRPr="00CF5329" w:rsidRDefault="0067262A" w:rsidP="0067262A">
      <w:pPr>
        <w:ind w:firstLine="680"/>
        <w:jc w:val="both"/>
        <w:rPr>
          <w:sz w:val="28"/>
          <w:szCs w:val="28"/>
        </w:rPr>
      </w:pPr>
      <w:r w:rsidRPr="00CF5329">
        <w:rPr>
          <w:sz w:val="28"/>
          <w:szCs w:val="28"/>
        </w:rPr>
        <w:t>3. Повторное в течение двух месяцев выявление при проведении контрольного мероприятия без взаимодействия с контролируемым лицом признаков несоблюдения одних и тех же обязательных требований, установленных Правилами благоустройства муниципального образования, на одном и том же объекте муниципального контроля.</w:t>
      </w:r>
    </w:p>
    <w:p w:rsidR="0067262A" w:rsidRPr="00CF5329" w:rsidRDefault="0067262A" w:rsidP="0067262A">
      <w:pPr>
        <w:ind w:firstLine="680"/>
        <w:jc w:val="both"/>
        <w:rPr>
          <w:sz w:val="28"/>
          <w:szCs w:val="28"/>
        </w:rPr>
      </w:pPr>
    </w:p>
    <w:p w:rsidR="0067262A" w:rsidRPr="00CF5329" w:rsidRDefault="0067262A" w:rsidP="0067262A">
      <w:pPr>
        <w:ind w:firstLine="680"/>
        <w:jc w:val="both"/>
        <w:rPr>
          <w:sz w:val="28"/>
          <w:szCs w:val="28"/>
        </w:rPr>
      </w:pPr>
    </w:p>
    <w:p w:rsidR="0067262A" w:rsidRPr="00CF5329" w:rsidRDefault="0067262A" w:rsidP="0067262A">
      <w:pPr>
        <w:ind w:firstLine="680"/>
        <w:jc w:val="both"/>
        <w:rPr>
          <w:sz w:val="28"/>
          <w:szCs w:val="28"/>
        </w:rPr>
      </w:pPr>
    </w:p>
    <w:p w:rsidR="0067262A" w:rsidRPr="00CF5329" w:rsidRDefault="0067262A" w:rsidP="0067262A">
      <w:pPr>
        <w:ind w:firstLine="680"/>
        <w:jc w:val="both"/>
        <w:rPr>
          <w:sz w:val="28"/>
          <w:szCs w:val="28"/>
        </w:rPr>
      </w:pPr>
    </w:p>
    <w:p w:rsidR="0067262A" w:rsidRPr="00CF5329" w:rsidRDefault="0067262A" w:rsidP="0067262A">
      <w:pPr>
        <w:ind w:firstLine="680"/>
        <w:jc w:val="both"/>
        <w:rPr>
          <w:sz w:val="28"/>
          <w:szCs w:val="28"/>
        </w:rPr>
      </w:pPr>
    </w:p>
    <w:p w:rsidR="0067262A" w:rsidRPr="00CF5329" w:rsidRDefault="0067262A" w:rsidP="0067262A">
      <w:pPr>
        <w:ind w:firstLine="680"/>
        <w:jc w:val="both"/>
        <w:rPr>
          <w:sz w:val="28"/>
          <w:szCs w:val="28"/>
        </w:rPr>
      </w:pPr>
    </w:p>
    <w:p w:rsidR="0067262A" w:rsidRPr="00CF5329" w:rsidRDefault="0067262A" w:rsidP="0067262A">
      <w:pPr>
        <w:jc w:val="both"/>
        <w:rPr>
          <w:sz w:val="28"/>
          <w:szCs w:val="28"/>
        </w:rPr>
      </w:pPr>
    </w:p>
    <w:p w:rsidR="0067262A" w:rsidRPr="00CF5329" w:rsidRDefault="0067262A" w:rsidP="0067262A">
      <w:pPr>
        <w:ind w:firstLine="680"/>
        <w:jc w:val="both"/>
        <w:rPr>
          <w:sz w:val="28"/>
          <w:szCs w:val="28"/>
        </w:rPr>
      </w:pPr>
    </w:p>
    <w:p w:rsidR="0067262A" w:rsidRPr="00CF5329" w:rsidRDefault="0067262A" w:rsidP="0067262A">
      <w:pPr>
        <w:ind w:firstLine="680"/>
        <w:jc w:val="both"/>
        <w:rPr>
          <w:sz w:val="28"/>
          <w:szCs w:val="28"/>
        </w:rPr>
      </w:pPr>
    </w:p>
    <w:p w:rsidR="0067262A" w:rsidRPr="00CF5329" w:rsidRDefault="0067262A" w:rsidP="0067262A">
      <w:pPr>
        <w:ind w:firstLine="680"/>
        <w:jc w:val="both"/>
        <w:rPr>
          <w:sz w:val="28"/>
          <w:szCs w:val="28"/>
        </w:rPr>
      </w:pPr>
    </w:p>
    <w:p w:rsidR="00216B8F" w:rsidRDefault="00216B8F" w:rsidP="0067262A">
      <w:pPr>
        <w:ind w:left="5387"/>
        <w:jc w:val="both"/>
        <w:rPr>
          <w:sz w:val="28"/>
          <w:szCs w:val="28"/>
        </w:rPr>
      </w:pPr>
    </w:p>
    <w:p w:rsidR="00216B8F" w:rsidRDefault="00216B8F" w:rsidP="0067262A">
      <w:pPr>
        <w:ind w:left="5387"/>
        <w:jc w:val="both"/>
        <w:rPr>
          <w:sz w:val="28"/>
          <w:szCs w:val="28"/>
        </w:rPr>
      </w:pPr>
    </w:p>
    <w:p w:rsidR="00216B8F" w:rsidRDefault="00216B8F" w:rsidP="0067262A">
      <w:pPr>
        <w:ind w:left="5387"/>
        <w:jc w:val="both"/>
        <w:rPr>
          <w:sz w:val="28"/>
          <w:szCs w:val="28"/>
        </w:rPr>
      </w:pPr>
    </w:p>
    <w:p w:rsidR="00216B8F" w:rsidRDefault="00216B8F" w:rsidP="0067262A">
      <w:pPr>
        <w:ind w:left="5387"/>
        <w:jc w:val="both"/>
        <w:rPr>
          <w:sz w:val="28"/>
          <w:szCs w:val="28"/>
        </w:rPr>
      </w:pPr>
    </w:p>
    <w:p w:rsidR="00216B8F" w:rsidRDefault="00216B8F" w:rsidP="0067262A">
      <w:pPr>
        <w:ind w:left="5387"/>
        <w:jc w:val="both"/>
        <w:rPr>
          <w:sz w:val="28"/>
          <w:szCs w:val="28"/>
        </w:rPr>
      </w:pPr>
    </w:p>
    <w:p w:rsidR="00216B8F" w:rsidRDefault="00216B8F" w:rsidP="0067262A">
      <w:pPr>
        <w:ind w:left="5387"/>
        <w:jc w:val="both"/>
        <w:rPr>
          <w:sz w:val="28"/>
          <w:szCs w:val="28"/>
        </w:rPr>
      </w:pPr>
    </w:p>
    <w:p w:rsidR="00216B8F" w:rsidRDefault="00216B8F" w:rsidP="0067262A">
      <w:pPr>
        <w:ind w:left="5387"/>
        <w:jc w:val="both"/>
        <w:rPr>
          <w:sz w:val="28"/>
          <w:szCs w:val="28"/>
        </w:rPr>
      </w:pPr>
    </w:p>
    <w:p w:rsidR="00216B8F" w:rsidRDefault="00216B8F" w:rsidP="0067262A">
      <w:pPr>
        <w:ind w:left="5387"/>
        <w:jc w:val="both"/>
        <w:rPr>
          <w:sz w:val="28"/>
          <w:szCs w:val="28"/>
        </w:rPr>
      </w:pPr>
    </w:p>
    <w:p w:rsidR="00216B8F" w:rsidRDefault="00216B8F" w:rsidP="0067262A">
      <w:pPr>
        <w:ind w:left="5387"/>
        <w:jc w:val="both"/>
        <w:rPr>
          <w:sz w:val="28"/>
          <w:szCs w:val="28"/>
        </w:rPr>
      </w:pPr>
    </w:p>
    <w:p w:rsidR="00216B8F" w:rsidRDefault="00216B8F" w:rsidP="0067262A">
      <w:pPr>
        <w:ind w:left="5387"/>
        <w:jc w:val="both"/>
        <w:rPr>
          <w:sz w:val="28"/>
          <w:szCs w:val="28"/>
        </w:rPr>
      </w:pPr>
    </w:p>
    <w:p w:rsidR="0067262A" w:rsidRPr="00CF5329" w:rsidRDefault="0067262A" w:rsidP="0067262A">
      <w:pPr>
        <w:ind w:left="5387"/>
        <w:jc w:val="both"/>
        <w:rPr>
          <w:sz w:val="28"/>
          <w:szCs w:val="28"/>
        </w:rPr>
      </w:pPr>
      <w:r w:rsidRPr="00CF5329">
        <w:rPr>
          <w:sz w:val="28"/>
          <w:szCs w:val="28"/>
        </w:rPr>
        <w:lastRenderedPageBreak/>
        <w:t>ПРИЛОЖЕНИЕ 4</w:t>
      </w:r>
    </w:p>
    <w:p w:rsidR="0067262A" w:rsidRPr="00CF5329" w:rsidRDefault="0067262A" w:rsidP="0067262A">
      <w:pPr>
        <w:ind w:left="5387"/>
        <w:jc w:val="both"/>
        <w:rPr>
          <w:sz w:val="28"/>
          <w:szCs w:val="28"/>
        </w:rPr>
      </w:pPr>
      <w:r w:rsidRPr="00CF5329">
        <w:rPr>
          <w:sz w:val="28"/>
          <w:szCs w:val="28"/>
        </w:rPr>
        <w:t xml:space="preserve">к Положению о муниципальном контроле в сфере благоустройства в </w:t>
      </w:r>
      <w:proofErr w:type="spellStart"/>
      <w:r w:rsidRPr="00CF5329">
        <w:rPr>
          <w:sz w:val="28"/>
          <w:szCs w:val="28"/>
        </w:rPr>
        <w:t>Колыванском</w:t>
      </w:r>
      <w:proofErr w:type="spellEnd"/>
      <w:r w:rsidRPr="00CF5329">
        <w:rPr>
          <w:sz w:val="28"/>
          <w:szCs w:val="28"/>
        </w:rPr>
        <w:t xml:space="preserve">  сельсовете Курьинского района Алтайского края</w:t>
      </w:r>
    </w:p>
    <w:p w:rsidR="0067262A" w:rsidRPr="00CF5329" w:rsidRDefault="0067262A" w:rsidP="0067262A">
      <w:pPr>
        <w:ind w:firstLine="680"/>
        <w:jc w:val="both"/>
        <w:rPr>
          <w:sz w:val="28"/>
          <w:szCs w:val="28"/>
        </w:rPr>
      </w:pPr>
    </w:p>
    <w:p w:rsidR="0067262A" w:rsidRPr="00CF5329" w:rsidRDefault="0067262A" w:rsidP="0067262A">
      <w:pPr>
        <w:ind w:firstLine="680"/>
        <w:jc w:val="center"/>
        <w:rPr>
          <w:b/>
          <w:sz w:val="28"/>
          <w:szCs w:val="28"/>
        </w:rPr>
      </w:pPr>
      <w:r w:rsidRPr="00CF5329">
        <w:rPr>
          <w:b/>
          <w:sz w:val="28"/>
          <w:szCs w:val="28"/>
        </w:rPr>
        <w:t>Форма предписания Контрольного органа</w:t>
      </w:r>
    </w:p>
    <w:p w:rsidR="0067262A" w:rsidRPr="00CF5329" w:rsidRDefault="0067262A" w:rsidP="0067262A">
      <w:pPr>
        <w:ind w:firstLine="680"/>
        <w:jc w:val="both"/>
        <w:rPr>
          <w:sz w:val="28"/>
          <w:szCs w:val="28"/>
        </w:rPr>
      </w:pPr>
    </w:p>
    <w:p w:rsidR="0067262A" w:rsidRPr="00CF5329" w:rsidRDefault="0067262A" w:rsidP="0067262A">
      <w:pPr>
        <w:ind w:firstLine="680"/>
        <w:jc w:val="both"/>
        <w:rPr>
          <w:sz w:val="28"/>
          <w:szCs w:val="28"/>
        </w:rPr>
      </w:pPr>
    </w:p>
    <w:p w:rsidR="0067262A" w:rsidRPr="00CF5329" w:rsidRDefault="0067262A" w:rsidP="0067262A">
      <w:pPr>
        <w:ind w:firstLine="680"/>
        <w:jc w:val="both"/>
        <w:rPr>
          <w:sz w:val="28"/>
          <w:szCs w:val="28"/>
        </w:rPr>
      </w:pPr>
      <w:r w:rsidRPr="00CF5329">
        <w:rPr>
          <w:sz w:val="28"/>
          <w:szCs w:val="28"/>
        </w:rPr>
        <w:t xml:space="preserve">Бланк Контрольного органа    __________________________________    </w:t>
      </w:r>
    </w:p>
    <w:p w:rsidR="0067262A" w:rsidRPr="00CF5329" w:rsidRDefault="0067262A" w:rsidP="0067262A">
      <w:pPr>
        <w:ind w:firstLine="680"/>
        <w:jc w:val="both"/>
        <w:rPr>
          <w:sz w:val="28"/>
          <w:szCs w:val="28"/>
          <w:vertAlign w:val="superscript"/>
        </w:rPr>
      </w:pPr>
      <w:r w:rsidRPr="00CF5329">
        <w:rPr>
          <w:sz w:val="28"/>
          <w:szCs w:val="28"/>
        </w:rPr>
        <w:t xml:space="preserve">                                                 </w:t>
      </w:r>
      <w:r w:rsidRPr="00CF5329">
        <w:rPr>
          <w:sz w:val="28"/>
          <w:szCs w:val="28"/>
          <w:vertAlign w:val="superscript"/>
        </w:rPr>
        <w:t xml:space="preserve">(указывается должность руководителя контролируемого лица) </w:t>
      </w:r>
    </w:p>
    <w:p w:rsidR="0067262A" w:rsidRPr="00CF5329" w:rsidRDefault="0067262A" w:rsidP="0067262A">
      <w:pPr>
        <w:ind w:firstLine="680"/>
        <w:jc w:val="both"/>
        <w:rPr>
          <w:sz w:val="28"/>
          <w:szCs w:val="28"/>
        </w:rPr>
      </w:pPr>
      <w:r w:rsidRPr="00CF5329">
        <w:rPr>
          <w:sz w:val="28"/>
          <w:szCs w:val="28"/>
        </w:rPr>
        <w:t xml:space="preserve">                                                     _________________________________ </w:t>
      </w:r>
    </w:p>
    <w:p w:rsidR="0067262A" w:rsidRPr="00CF5329" w:rsidRDefault="0067262A" w:rsidP="0067262A">
      <w:pPr>
        <w:ind w:firstLine="680"/>
        <w:jc w:val="both"/>
        <w:rPr>
          <w:sz w:val="28"/>
          <w:szCs w:val="28"/>
          <w:vertAlign w:val="superscript"/>
        </w:rPr>
      </w:pPr>
      <w:r w:rsidRPr="00CF5329">
        <w:rPr>
          <w:sz w:val="28"/>
          <w:szCs w:val="28"/>
          <w:vertAlign w:val="superscript"/>
        </w:rPr>
        <w:t xml:space="preserve">                                                                                      (указывается полное наименование контролируемого лица) </w:t>
      </w:r>
    </w:p>
    <w:p w:rsidR="0067262A" w:rsidRPr="00CF5329" w:rsidRDefault="0067262A" w:rsidP="0067262A">
      <w:pPr>
        <w:ind w:firstLine="680"/>
        <w:jc w:val="both"/>
        <w:rPr>
          <w:sz w:val="28"/>
          <w:szCs w:val="28"/>
        </w:rPr>
      </w:pPr>
      <w:r w:rsidRPr="00CF5329">
        <w:rPr>
          <w:sz w:val="28"/>
          <w:szCs w:val="28"/>
        </w:rPr>
        <w:t xml:space="preserve">                                                     _________________________________                                                             </w:t>
      </w:r>
    </w:p>
    <w:p w:rsidR="0067262A" w:rsidRPr="00CF5329" w:rsidRDefault="0067262A" w:rsidP="0067262A">
      <w:pPr>
        <w:ind w:left="4253"/>
        <w:jc w:val="center"/>
        <w:rPr>
          <w:sz w:val="28"/>
          <w:szCs w:val="28"/>
          <w:vertAlign w:val="superscript"/>
        </w:rPr>
      </w:pPr>
      <w:r w:rsidRPr="00CF5329">
        <w:rPr>
          <w:sz w:val="28"/>
          <w:szCs w:val="28"/>
          <w:vertAlign w:val="superscript"/>
        </w:rPr>
        <w:t>(указывается фамилия, имя, отчество (при наличии) руководителя контролируемого лица)</w:t>
      </w:r>
    </w:p>
    <w:p w:rsidR="0067262A" w:rsidRPr="00CF5329" w:rsidRDefault="0067262A" w:rsidP="0067262A">
      <w:pPr>
        <w:jc w:val="both"/>
        <w:rPr>
          <w:sz w:val="28"/>
          <w:szCs w:val="28"/>
        </w:rPr>
      </w:pPr>
      <w:r w:rsidRPr="00CF5329">
        <w:rPr>
          <w:sz w:val="28"/>
          <w:szCs w:val="28"/>
        </w:rPr>
        <w:t xml:space="preserve">                                                              _________________________________ </w:t>
      </w:r>
    </w:p>
    <w:p w:rsidR="0067262A" w:rsidRPr="00CF5329" w:rsidRDefault="0067262A" w:rsidP="0067262A">
      <w:pPr>
        <w:ind w:left="4395"/>
        <w:jc w:val="center"/>
        <w:rPr>
          <w:sz w:val="28"/>
          <w:szCs w:val="28"/>
          <w:vertAlign w:val="superscript"/>
        </w:rPr>
      </w:pPr>
      <w:r w:rsidRPr="00CF5329">
        <w:rPr>
          <w:sz w:val="28"/>
          <w:szCs w:val="28"/>
          <w:vertAlign w:val="superscript"/>
        </w:rPr>
        <w:t>(указывается адрес места нахождения контролируемого лица)</w:t>
      </w:r>
    </w:p>
    <w:p w:rsidR="0067262A" w:rsidRPr="00CF5329" w:rsidRDefault="0067262A" w:rsidP="0067262A">
      <w:pPr>
        <w:ind w:firstLine="680"/>
        <w:jc w:val="both"/>
      </w:pPr>
    </w:p>
    <w:p w:rsidR="0067262A" w:rsidRPr="00CF5329" w:rsidRDefault="0067262A" w:rsidP="0067262A">
      <w:pPr>
        <w:ind w:firstLine="680"/>
        <w:jc w:val="both"/>
      </w:pPr>
    </w:p>
    <w:p w:rsidR="0067262A" w:rsidRPr="00CF5329" w:rsidRDefault="0067262A" w:rsidP="0067262A">
      <w:pPr>
        <w:ind w:firstLine="680"/>
        <w:jc w:val="both"/>
      </w:pPr>
    </w:p>
    <w:p w:rsidR="0067262A" w:rsidRPr="00CF5329" w:rsidRDefault="0067262A" w:rsidP="0067262A">
      <w:pPr>
        <w:ind w:firstLine="680"/>
        <w:jc w:val="center"/>
        <w:rPr>
          <w:sz w:val="28"/>
          <w:szCs w:val="28"/>
        </w:rPr>
      </w:pPr>
      <w:r w:rsidRPr="00CF5329">
        <w:rPr>
          <w:sz w:val="28"/>
          <w:szCs w:val="28"/>
        </w:rPr>
        <w:t>ПРЕДПИСАНИЕ</w:t>
      </w:r>
    </w:p>
    <w:p w:rsidR="0067262A" w:rsidRPr="00CF5329" w:rsidRDefault="0067262A" w:rsidP="0067262A">
      <w:pPr>
        <w:ind w:firstLine="680"/>
        <w:jc w:val="both"/>
        <w:rPr>
          <w:sz w:val="28"/>
          <w:szCs w:val="28"/>
        </w:rPr>
      </w:pPr>
      <w:r w:rsidRPr="00CF5329">
        <w:rPr>
          <w:sz w:val="28"/>
          <w:szCs w:val="28"/>
        </w:rPr>
        <w:t>_______________________________________________________</w:t>
      </w:r>
    </w:p>
    <w:p w:rsidR="0067262A" w:rsidRPr="00CF5329" w:rsidRDefault="0067262A" w:rsidP="0067262A">
      <w:pPr>
        <w:ind w:firstLine="680"/>
        <w:jc w:val="center"/>
        <w:rPr>
          <w:sz w:val="28"/>
          <w:szCs w:val="28"/>
        </w:rPr>
      </w:pPr>
      <w:r w:rsidRPr="00CF5329">
        <w:t>(указывается полное наименование контролируемого лица в дательном падеже)</w:t>
      </w:r>
    </w:p>
    <w:p w:rsidR="0067262A" w:rsidRPr="00CF5329" w:rsidRDefault="0067262A" w:rsidP="0067262A">
      <w:pPr>
        <w:ind w:firstLine="680"/>
        <w:jc w:val="center"/>
        <w:rPr>
          <w:sz w:val="28"/>
          <w:szCs w:val="28"/>
        </w:rPr>
      </w:pPr>
    </w:p>
    <w:p w:rsidR="0067262A" w:rsidRPr="00CF5329" w:rsidRDefault="0067262A" w:rsidP="0067262A">
      <w:pPr>
        <w:ind w:firstLine="680"/>
        <w:jc w:val="center"/>
        <w:rPr>
          <w:sz w:val="28"/>
          <w:szCs w:val="28"/>
        </w:rPr>
      </w:pPr>
      <w:r w:rsidRPr="00CF5329">
        <w:rPr>
          <w:sz w:val="28"/>
          <w:szCs w:val="28"/>
        </w:rPr>
        <w:t>об устранении выявленных нарушений обязательных требований</w:t>
      </w:r>
    </w:p>
    <w:p w:rsidR="0067262A" w:rsidRPr="00CF5329" w:rsidRDefault="0067262A" w:rsidP="0067262A">
      <w:pPr>
        <w:ind w:firstLine="680"/>
        <w:rPr>
          <w:sz w:val="28"/>
          <w:szCs w:val="28"/>
        </w:rPr>
      </w:pPr>
    </w:p>
    <w:p w:rsidR="0067262A" w:rsidRPr="00CF5329" w:rsidRDefault="0067262A" w:rsidP="0067262A">
      <w:pPr>
        <w:ind w:firstLine="680"/>
        <w:jc w:val="center"/>
        <w:rPr>
          <w:sz w:val="28"/>
          <w:szCs w:val="28"/>
        </w:rPr>
      </w:pPr>
      <w:r w:rsidRPr="00CF5329">
        <w:rPr>
          <w:sz w:val="28"/>
          <w:szCs w:val="28"/>
        </w:rPr>
        <w:t xml:space="preserve">По результатам  _______________________________________________, </w:t>
      </w:r>
      <w:r w:rsidRPr="00CF5329">
        <w:rPr>
          <w:sz w:val="28"/>
          <w:szCs w:val="28"/>
          <w:vertAlign w:val="superscript"/>
        </w:rPr>
        <w:t>(указываются вид и форма контрольного мероприятия в соответствии с решением Контрольного органа)</w:t>
      </w:r>
    </w:p>
    <w:p w:rsidR="0067262A" w:rsidRPr="00CF5329" w:rsidRDefault="0067262A" w:rsidP="0067262A">
      <w:pPr>
        <w:jc w:val="right"/>
        <w:rPr>
          <w:sz w:val="28"/>
          <w:szCs w:val="28"/>
        </w:rPr>
      </w:pPr>
      <w:proofErr w:type="gramStart"/>
      <w:r w:rsidRPr="00CF5329">
        <w:rPr>
          <w:sz w:val="28"/>
          <w:szCs w:val="28"/>
        </w:rPr>
        <w:t>проведенной</w:t>
      </w:r>
      <w:proofErr w:type="gramEnd"/>
      <w:r w:rsidRPr="00CF5329">
        <w:rPr>
          <w:sz w:val="28"/>
          <w:szCs w:val="28"/>
        </w:rPr>
        <w:t xml:space="preserve">  ______________________________________________________            </w:t>
      </w:r>
      <w:r w:rsidRPr="00CF5329">
        <w:rPr>
          <w:sz w:val="28"/>
          <w:szCs w:val="28"/>
          <w:vertAlign w:val="superscript"/>
        </w:rPr>
        <w:t xml:space="preserve">(указывается полное наименование контрольного органа) </w:t>
      </w:r>
    </w:p>
    <w:p w:rsidR="0067262A" w:rsidRPr="00CF5329" w:rsidRDefault="0067262A" w:rsidP="0067262A">
      <w:pPr>
        <w:jc w:val="right"/>
        <w:rPr>
          <w:sz w:val="28"/>
          <w:szCs w:val="28"/>
          <w:vertAlign w:val="superscript"/>
        </w:rPr>
      </w:pPr>
      <w:r w:rsidRPr="00CF5329">
        <w:rPr>
          <w:sz w:val="28"/>
          <w:szCs w:val="28"/>
        </w:rPr>
        <w:t xml:space="preserve">в отношении  ______________________________________________________    </w:t>
      </w:r>
      <w:r w:rsidRPr="00CF5329">
        <w:rPr>
          <w:sz w:val="28"/>
          <w:szCs w:val="28"/>
          <w:vertAlign w:val="superscript"/>
        </w:rPr>
        <w:t xml:space="preserve">(указывается полное наименование контролируемого лица) </w:t>
      </w:r>
    </w:p>
    <w:p w:rsidR="0067262A" w:rsidRPr="00CF5329" w:rsidRDefault="0067262A" w:rsidP="0067262A">
      <w:pPr>
        <w:jc w:val="right"/>
        <w:rPr>
          <w:sz w:val="28"/>
          <w:szCs w:val="28"/>
          <w:vertAlign w:val="superscript"/>
        </w:rPr>
      </w:pPr>
      <w:r w:rsidRPr="00CF5329">
        <w:rPr>
          <w:sz w:val="28"/>
          <w:szCs w:val="28"/>
        </w:rPr>
        <w:t xml:space="preserve">в период с «__» _______________ 20__ г. по «__» _______________ 20__ г. на основании </w:t>
      </w:r>
      <w:r w:rsidRPr="00CF5329">
        <w:t xml:space="preserve">________________________________________________________________________________ </w:t>
      </w:r>
      <w:r w:rsidRPr="00CF5329">
        <w:rPr>
          <w:sz w:val="28"/>
          <w:szCs w:val="28"/>
          <w:vertAlign w:val="superscript"/>
        </w:rPr>
        <w:t>(указываются наименование и реквизиты акта Контрольного органа о проведении контрольного мероприятия)</w:t>
      </w:r>
    </w:p>
    <w:p w:rsidR="0067262A" w:rsidRPr="00CF5329" w:rsidRDefault="0067262A" w:rsidP="0067262A">
      <w:pPr>
        <w:jc w:val="both"/>
        <w:rPr>
          <w:sz w:val="28"/>
          <w:szCs w:val="28"/>
        </w:rPr>
      </w:pPr>
      <w:r w:rsidRPr="00CF5329">
        <w:rPr>
          <w:sz w:val="28"/>
          <w:szCs w:val="28"/>
        </w:rPr>
        <w:t xml:space="preserve">выявлены нарушения обязательных требований законодательства: __________________________________________________________________ </w:t>
      </w:r>
    </w:p>
    <w:p w:rsidR="0067262A" w:rsidRPr="00CF5329" w:rsidRDefault="0067262A" w:rsidP="0067262A">
      <w:pPr>
        <w:jc w:val="center"/>
        <w:rPr>
          <w:sz w:val="28"/>
          <w:szCs w:val="28"/>
          <w:vertAlign w:val="superscript"/>
        </w:rPr>
      </w:pPr>
      <w:r w:rsidRPr="00CF5329">
        <w:rPr>
          <w:sz w:val="28"/>
          <w:szCs w:val="28"/>
          <w:vertAlign w:val="superscript"/>
        </w:rPr>
        <w:t>(перечисляются выявленные нарушения обязательных требований с указанием конкретных структурных единиц нормативных правовых актов, которыми установлены данные обязательные требования)</w:t>
      </w:r>
    </w:p>
    <w:p w:rsidR="0067262A" w:rsidRPr="00CF5329" w:rsidRDefault="0067262A" w:rsidP="0067262A">
      <w:pPr>
        <w:ind w:firstLine="709"/>
        <w:jc w:val="both"/>
        <w:rPr>
          <w:sz w:val="28"/>
          <w:szCs w:val="28"/>
        </w:rPr>
      </w:pPr>
      <w:r w:rsidRPr="00CF5329">
        <w:rPr>
          <w:sz w:val="28"/>
          <w:szCs w:val="28"/>
        </w:rPr>
        <w:t xml:space="preserve">На основании изложенного, в соответствии с пунктом 1 части 2 статьи 90 Федерального закона от 31.07.2020 № 248-ФЗ «О государственном </w:t>
      </w:r>
      <w:r w:rsidRPr="00CF5329">
        <w:rPr>
          <w:sz w:val="28"/>
          <w:szCs w:val="28"/>
        </w:rPr>
        <w:lastRenderedPageBreak/>
        <w:t xml:space="preserve">контроле (надзоре) и муниципальном контроле в Российской Федерации» __________________________________________________________________ </w:t>
      </w:r>
    </w:p>
    <w:p w:rsidR="0067262A" w:rsidRPr="00CF5329" w:rsidRDefault="0067262A" w:rsidP="0067262A">
      <w:pPr>
        <w:ind w:firstLine="709"/>
        <w:jc w:val="center"/>
        <w:rPr>
          <w:sz w:val="28"/>
          <w:szCs w:val="28"/>
          <w:vertAlign w:val="superscript"/>
        </w:rPr>
      </w:pPr>
      <w:r w:rsidRPr="00CF5329">
        <w:rPr>
          <w:sz w:val="28"/>
          <w:szCs w:val="28"/>
          <w:vertAlign w:val="superscript"/>
        </w:rPr>
        <w:t>(указывается полное наименование Контрольного органа)</w:t>
      </w:r>
    </w:p>
    <w:p w:rsidR="0067262A" w:rsidRPr="00CF5329" w:rsidRDefault="0067262A" w:rsidP="0067262A">
      <w:pPr>
        <w:ind w:firstLine="680"/>
        <w:jc w:val="center"/>
        <w:rPr>
          <w:sz w:val="28"/>
          <w:szCs w:val="28"/>
        </w:rPr>
      </w:pPr>
      <w:r w:rsidRPr="00CF5329">
        <w:rPr>
          <w:sz w:val="28"/>
          <w:szCs w:val="28"/>
        </w:rPr>
        <w:t>ПРЕДПИСЫВАЕТ:</w:t>
      </w:r>
    </w:p>
    <w:p w:rsidR="0067262A" w:rsidRPr="00CF5329" w:rsidRDefault="0067262A" w:rsidP="0067262A">
      <w:pPr>
        <w:ind w:firstLine="680"/>
        <w:jc w:val="both"/>
        <w:rPr>
          <w:sz w:val="28"/>
          <w:szCs w:val="28"/>
        </w:rPr>
      </w:pPr>
    </w:p>
    <w:p w:rsidR="0067262A" w:rsidRPr="00CF5329" w:rsidRDefault="0067262A" w:rsidP="0067262A">
      <w:pPr>
        <w:ind w:firstLine="680"/>
        <w:jc w:val="both"/>
        <w:rPr>
          <w:sz w:val="28"/>
          <w:szCs w:val="28"/>
        </w:rPr>
      </w:pPr>
      <w:r w:rsidRPr="00CF5329">
        <w:rPr>
          <w:sz w:val="28"/>
          <w:szCs w:val="28"/>
        </w:rPr>
        <w:t xml:space="preserve">Устранить выявленные нарушения обязательных требований в срок до «______» ______________ 20_____ г. </w:t>
      </w:r>
    </w:p>
    <w:p w:rsidR="0067262A" w:rsidRPr="00CF5329" w:rsidRDefault="0067262A" w:rsidP="0067262A">
      <w:pPr>
        <w:ind w:firstLine="680"/>
        <w:jc w:val="both"/>
        <w:rPr>
          <w:sz w:val="28"/>
          <w:szCs w:val="28"/>
        </w:rPr>
      </w:pPr>
      <w:r w:rsidRPr="00CF5329">
        <w:rPr>
          <w:sz w:val="28"/>
          <w:szCs w:val="28"/>
        </w:rPr>
        <w:t xml:space="preserve">Неисполнение настоящего предписания в установленный срок влечет ответственность, установленную законодательством Российской Федерации. </w:t>
      </w:r>
    </w:p>
    <w:p w:rsidR="0067262A" w:rsidRPr="00CF5329" w:rsidRDefault="0067262A" w:rsidP="0067262A">
      <w:pPr>
        <w:ind w:firstLine="680"/>
        <w:jc w:val="both"/>
        <w:rPr>
          <w:sz w:val="28"/>
          <w:szCs w:val="28"/>
        </w:rPr>
      </w:pPr>
      <w:r w:rsidRPr="00CF5329">
        <w:rPr>
          <w:sz w:val="28"/>
          <w:szCs w:val="28"/>
        </w:rPr>
        <w:t>В целях устранения выявленных нарушений обязательных требований рекомендуется провести следующие мероприятия</w:t>
      </w:r>
      <w:proofErr w:type="gramStart"/>
      <w:r w:rsidRPr="00CF5329">
        <w:rPr>
          <w:sz w:val="28"/>
          <w:szCs w:val="28"/>
        </w:rPr>
        <w:t xml:space="preserve">: ___________________________________; ___________________________________; ___________________________________. </w:t>
      </w:r>
      <w:proofErr w:type="gramEnd"/>
    </w:p>
    <w:p w:rsidR="0067262A" w:rsidRPr="00CF5329" w:rsidRDefault="0067262A" w:rsidP="0067262A">
      <w:pPr>
        <w:ind w:firstLine="680"/>
        <w:jc w:val="both"/>
        <w:rPr>
          <w:sz w:val="28"/>
          <w:szCs w:val="28"/>
        </w:rPr>
      </w:pPr>
      <w:r w:rsidRPr="00CF5329">
        <w:rPr>
          <w:sz w:val="28"/>
          <w:szCs w:val="28"/>
        </w:rPr>
        <w:t>В подтверждение устранения выявленных нарушений обязательных требований рекомендуется представить следующие сведения</w:t>
      </w:r>
      <w:proofErr w:type="gramStart"/>
      <w:r w:rsidRPr="00CF5329">
        <w:rPr>
          <w:sz w:val="28"/>
          <w:szCs w:val="28"/>
        </w:rPr>
        <w:t>: ___________________________________; ___________________________________; ___________________________________.</w:t>
      </w:r>
      <w:proofErr w:type="gramEnd"/>
    </w:p>
    <w:p w:rsidR="0067262A" w:rsidRPr="00CF5329" w:rsidRDefault="0067262A" w:rsidP="0067262A">
      <w:pPr>
        <w:ind w:firstLine="680"/>
        <w:jc w:val="both"/>
        <w:rPr>
          <w:sz w:val="28"/>
          <w:szCs w:val="28"/>
        </w:rPr>
      </w:pPr>
      <w:r w:rsidRPr="00CF5329">
        <w:rPr>
          <w:sz w:val="28"/>
          <w:szCs w:val="28"/>
        </w:rPr>
        <w:t xml:space="preserve">О результатах исполнения настоящего Предписания __________________________________________________________________  </w:t>
      </w:r>
    </w:p>
    <w:p w:rsidR="0067262A" w:rsidRPr="00CF5329" w:rsidRDefault="0067262A" w:rsidP="0067262A">
      <w:pPr>
        <w:ind w:firstLine="680"/>
        <w:jc w:val="center"/>
        <w:rPr>
          <w:sz w:val="28"/>
          <w:szCs w:val="28"/>
          <w:vertAlign w:val="superscript"/>
        </w:rPr>
      </w:pPr>
      <w:r w:rsidRPr="00CF5329">
        <w:rPr>
          <w:sz w:val="28"/>
          <w:szCs w:val="28"/>
          <w:vertAlign w:val="superscript"/>
        </w:rPr>
        <w:t>(указывается полное наименование контролируемого лица)</w:t>
      </w:r>
    </w:p>
    <w:p w:rsidR="0067262A" w:rsidRPr="00CF5329" w:rsidRDefault="0067262A" w:rsidP="0067262A">
      <w:pPr>
        <w:jc w:val="both"/>
        <w:rPr>
          <w:sz w:val="28"/>
          <w:szCs w:val="28"/>
        </w:rPr>
      </w:pPr>
      <w:r w:rsidRPr="00CF5329">
        <w:rPr>
          <w:sz w:val="28"/>
          <w:szCs w:val="28"/>
        </w:rPr>
        <w:t xml:space="preserve">вправе проинформировать ___________________________________________ </w:t>
      </w:r>
    </w:p>
    <w:p w:rsidR="0067262A" w:rsidRPr="00CF5329" w:rsidRDefault="0067262A" w:rsidP="0067262A">
      <w:pPr>
        <w:jc w:val="center"/>
        <w:rPr>
          <w:sz w:val="28"/>
          <w:szCs w:val="28"/>
          <w:vertAlign w:val="superscript"/>
        </w:rPr>
      </w:pPr>
      <w:r w:rsidRPr="00CF5329">
        <w:rPr>
          <w:sz w:val="28"/>
          <w:szCs w:val="28"/>
          <w:vertAlign w:val="superscript"/>
        </w:rPr>
        <w:t xml:space="preserve">                                                                        (указывается полное наименование контрольного органа)</w:t>
      </w:r>
    </w:p>
    <w:p w:rsidR="0067262A" w:rsidRPr="00CF5329" w:rsidRDefault="0067262A" w:rsidP="0067262A">
      <w:pPr>
        <w:jc w:val="both"/>
        <w:rPr>
          <w:b/>
          <w:sz w:val="28"/>
          <w:szCs w:val="28"/>
        </w:rPr>
      </w:pPr>
    </w:p>
    <w:tbl>
      <w:tblPr>
        <w:tblW w:w="0" w:type="auto"/>
        <w:tblBorders>
          <w:insideH w:val="single" w:sz="4" w:space="0" w:color="auto"/>
        </w:tblBorders>
        <w:tblLook w:val="04A0"/>
      </w:tblPr>
      <w:tblGrid>
        <w:gridCol w:w="3191"/>
        <w:gridCol w:w="3190"/>
        <w:gridCol w:w="3190"/>
      </w:tblGrid>
      <w:tr w:rsidR="0067262A" w:rsidRPr="00CF5329" w:rsidTr="0067262A">
        <w:tc>
          <w:tcPr>
            <w:tcW w:w="3191" w:type="dxa"/>
          </w:tcPr>
          <w:p w:rsidR="0067262A" w:rsidRPr="00CF5329" w:rsidRDefault="0067262A" w:rsidP="0067262A">
            <w:pPr>
              <w:jc w:val="both"/>
              <w:rPr>
                <w:b/>
                <w:sz w:val="28"/>
                <w:szCs w:val="28"/>
              </w:rPr>
            </w:pPr>
          </w:p>
        </w:tc>
        <w:tc>
          <w:tcPr>
            <w:tcW w:w="3191" w:type="dxa"/>
          </w:tcPr>
          <w:p w:rsidR="0067262A" w:rsidRPr="00CF5329" w:rsidRDefault="0067262A" w:rsidP="0067262A">
            <w:pPr>
              <w:jc w:val="both"/>
              <w:rPr>
                <w:b/>
                <w:sz w:val="28"/>
                <w:szCs w:val="28"/>
              </w:rPr>
            </w:pPr>
          </w:p>
        </w:tc>
        <w:tc>
          <w:tcPr>
            <w:tcW w:w="3191" w:type="dxa"/>
          </w:tcPr>
          <w:p w:rsidR="0067262A" w:rsidRPr="00CF5329" w:rsidRDefault="0067262A" w:rsidP="0067262A">
            <w:pPr>
              <w:jc w:val="both"/>
              <w:rPr>
                <w:b/>
                <w:sz w:val="28"/>
                <w:szCs w:val="28"/>
              </w:rPr>
            </w:pPr>
          </w:p>
        </w:tc>
      </w:tr>
      <w:tr w:rsidR="0067262A" w:rsidRPr="00CF5329" w:rsidTr="0067262A">
        <w:tc>
          <w:tcPr>
            <w:tcW w:w="3191" w:type="dxa"/>
          </w:tcPr>
          <w:p w:rsidR="0067262A" w:rsidRPr="00CF5329" w:rsidRDefault="0067262A" w:rsidP="0067262A">
            <w:pPr>
              <w:jc w:val="center"/>
              <w:rPr>
                <w:b/>
                <w:sz w:val="28"/>
                <w:szCs w:val="28"/>
                <w:vertAlign w:val="superscript"/>
              </w:rPr>
            </w:pPr>
            <w:r w:rsidRPr="00CF5329">
              <w:rPr>
                <w:sz w:val="28"/>
                <w:szCs w:val="28"/>
                <w:vertAlign w:val="superscript"/>
              </w:rPr>
              <w:t>(должность лица, уполномоченного на проведение контрольных мероприятий)</w:t>
            </w:r>
          </w:p>
        </w:tc>
        <w:tc>
          <w:tcPr>
            <w:tcW w:w="3191" w:type="dxa"/>
          </w:tcPr>
          <w:p w:rsidR="0067262A" w:rsidRPr="00CF5329" w:rsidRDefault="0067262A" w:rsidP="0067262A">
            <w:pPr>
              <w:jc w:val="center"/>
              <w:rPr>
                <w:b/>
                <w:sz w:val="28"/>
                <w:szCs w:val="28"/>
                <w:vertAlign w:val="superscript"/>
              </w:rPr>
            </w:pPr>
            <w:r w:rsidRPr="00CF5329">
              <w:rPr>
                <w:sz w:val="28"/>
                <w:szCs w:val="28"/>
                <w:vertAlign w:val="superscript"/>
              </w:rPr>
              <w:t>(подпись должностного лица, уполномоченного на проведение контрольных мероприятий)</w:t>
            </w:r>
          </w:p>
        </w:tc>
        <w:tc>
          <w:tcPr>
            <w:tcW w:w="3191" w:type="dxa"/>
          </w:tcPr>
          <w:p w:rsidR="0067262A" w:rsidRPr="00CF5329" w:rsidRDefault="0067262A" w:rsidP="0067262A">
            <w:pPr>
              <w:jc w:val="center"/>
              <w:rPr>
                <w:b/>
                <w:sz w:val="28"/>
                <w:szCs w:val="28"/>
                <w:vertAlign w:val="superscript"/>
              </w:rPr>
            </w:pPr>
            <w:r w:rsidRPr="00CF5329">
              <w:rPr>
                <w:sz w:val="28"/>
                <w:szCs w:val="28"/>
                <w:vertAlign w:val="superscript"/>
              </w:rPr>
              <w:t>(фамилия, имя, отчество (при наличии) должностного лица, уполномоченного на проведение контрольных мероприятий)</w:t>
            </w:r>
          </w:p>
        </w:tc>
      </w:tr>
    </w:tbl>
    <w:p w:rsidR="0067262A" w:rsidRPr="00CF5329" w:rsidRDefault="0067262A" w:rsidP="0067262A">
      <w:pPr>
        <w:jc w:val="both"/>
        <w:rPr>
          <w:b/>
          <w:sz w:val="28"/>
          <w:szCs w:val="28"/>
        </w:rPr>
      </w:pPr>
    </w:p>
    <w:p w:rsidR="0067262A" w:rsidRPr="00CF5329" w:rsidRDefault="0067262A" w:rsidP="0067262A">
      <w:pPr>
        <w:jc w:val="both"/>
        <w:rPr>
          <w:b/>
          <w:sz w:val="28"/>
          <w:szCs w:val="28"/>
        </w:rPr>
      </w:pPr>
    </w:p>
    <w:p w:rsidR="0067262A" w:rsidRPr="00CF5329" w:rsidRDefault="0067262A" w:rsidP="0067262A">
      <w:pPr>
        <w:jc w:val="both"/>
        <w:rPr>
          <w:b/>
          <w:sz w:val="28"/>
          <w:szCs w:val="28"/>
        </w:rPr>
      </w:pPr>
    </w:p>
    <w:tbl>
      <w:tblPr>
        <w:tblW w:w="0" w:type="auto"/>
        <w:tblInd w:w="4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43"/>
      </w:tblGrid>
      <w:tr w:rsidR="0067262A" w:rsidRPr="00CF5329" w:rsidTr="0067262A">
        <w:trPr>
          <w:trHeight w:val="3217"/>
        </w:trPr>
        <w:tc>
          <w:tcPr>
            <w:tcW w:w="4645" w:type="dxa"/>
          </w:tcPr>
          <w:p w:rsidR="0067262A" w:rsidRPr="00CF5329" w:rsidRDefault="0067262A" w:rsidP="0067262A">
            <w:pPr>
              <w:jc w:val="both"/>
              <w:rPr>
                <w:b/>
                <w:sz w:val="28"/>
                <w:szCs w:val="28"/>
              </w:rPr>
            </w:pPr>
            <w:r w:rsidRPr="00CF5329">
              <w:rPr>
                <w:sz w:val="28"/>
                <w:szCs w:val="28"/>
              </w:rPr>
              <w:t xml:space="preserve">QR-код, обеспечивающий переход на страницу в информационно-телекоммуникационной сети «Интернет», содержащую запись единого реестра контрольных (надзорных) мероприятий о профилактическом мероприятии, контрольном (надзорном) мероприятии в едином реестре контрольных (надзорных) мероприятий, в рамках которого составлен соответствующий </w:t>
            </w:r>
            <w:r w:rsidRPr="00CF5329">
              <w:rPr>
                <w:sz w:val="28"/>
                <w:szCs w:val="28"/>
              </w:rPr>
              <w:lastRenderedPageBreak/>
              <w:t>документ</w:t>
            </w:r>
          </w:p>
        </w:tc>
      </w:tr>
    </w:tbl>
    <w:p w:rsidR="0067262A" w:rsidRPr="00CF5329" w:rsidRDefault="0067262A" w:rsidP="0067262A">
      <w:pPr>
        <w:jc w:val="both"/>
        <w:rPr>
          <w:b/>
          <w:sz w:val="28"/>
          <w:szCs w:val="28"/>
        </w:rPr>
      </w:pPr>
    </w:p>
    <w:p w:rsidR="0067262A" w:rsidRPr="00CF5329" w:rsidRDefault="0067262A" w:rsidP="0067262A">
      <w:pPr>
        <w:jc w:val="both"/>
        <w:rPr>
          <w:b/>
          <w:sz w:val="28"/>
          <w:szCs w:val="28"/>
        </w:rPr>
      </w:pPr>
    </w:p>
    <w:p w:rsidR="00216B8F" w:rsidRDefault="00216B8F" w:rsidP="0067262A">
      <w:pPr>
        <w:ind w:left="5387"/>
        <w:jc w:val="both"/>
        <w:rPr>
          <w:sz w:val="28"/>
          <w:szCs w:val="28"/>
        </w:rPr>
      </w:pPr>
    </w:p>
    <w:p w:rsidR="00216B8F" w:rsidRDefault="00216B8F" w:rsidP="0067262A">
      <w:pPr>
        <w:ind w:left="5387"/>
        <w:jc w:val="both"/>
        <w:rPr>
          <w:sz w:val="28"/>
          <w:szCs w:val="28"/>
        </w:rPr>
      </w:pPr>
    </w:p>
    <w:p w:rsidR="00216B8F" w:rsidRDefault="00216B8F" w:rsidP="0067262A">
      <w:pPr>
        <w:ind w:left="5387"/>
        <w:jc w:val="both"/>
        <w:rPr>
          <w:sz w:val="28"/>
          <w:szCs w:val="28"/>
        </w:rPr>
      </w:pPr>
    </w:p>
    <w:p w:rsidR="00216B8F" w:rsidRDefault="00216B8F" w:rsidP="0067262A">
      <w:pPr>
        <w:ind w:left="5387"/>
        <w:jc w:val="both"/>
        <w:rPr>
          <w:sz w:val="28"/>
          <w:szCs w:val="28"/>
        </w:rPr>
      </w:pPr>
    </w:p>
    <w:p w:rsidR="00216B8F" w:rsidRDefault="00216B8F" w:rsidP="0067262A">
      <w:pPr>
        <w:ind w:left="5387"/>
        <w:jc w:val="both"/>
        <w:rPr>
          <w:sz w:val="28"/>
          <w:szCs w:val="28"/>
        </w:rPr>
      </w:pPr>
    </w:p>
    <w:p w:rsidR="00216B8F" w:rsidRDefault="00216B8F" w:rsidP="0067262A">
      <w:pPr>
        <w:ind w:left="5387"/>
        <w:jc w:val="both"/>
        <w:rPr>
          <w:sz w:val="28"/>
          <w:szCs w:val="28"/>
        </w:rPr>
      </w:pPr>
    </w:p>
    <w:p w:rsidR="00216B8F" w:rsidRDefault="00216B8F" w:rsidP="0067262A">
      <w:pPr>
        <w:ind w:left="5387"/>
        <w:jc w:val="both"/>
        <w:rPr>
          <w:sz w:val="28"/>
          <w:szCs w:val="28"/>
        </w:rPr>
      </w:pPr>
    </w:p>
    <w:p w:rsidR="00216B8F" w:rsidRDefault="00216B8F" w:rsidP="0067262A">
      <w:pPr>
        <w:ind w:left="5387"/>
        <w:jc w:val="both"/>
        <w:rPr>
          <w:sz w:val="28"/>
          <w:szCs w:val="28"/>
        </w:rPr>
      </w:pPr>
    </w:p>
    <w:p w:rsidR="00216B8F" w:rsidRDefault="00216B8F" w:rsidP="0067262A">
      <w:pPr>
        <w:ind w:left="5387"/>
        <w:jc w:val="both"/>
        <w:rPr>
          <w:sz w:val="28"/>
          <w:szCs w:val="28"/>
        </w:rPr>
      </w:pPr>
    </w:p>
    <w:p w:rsidR="00216B8F" w:rsidRDefault="00216B8F" w:rsidP="0067262A">
      <w:pPr>
        <w:ind w:left="5387"/>
        <w:jc w:val="both"/>
        <w:rPr>
          <w:sz w:val="28"/>
          <w:szCs w:val="28"/>
        </w:rPr>
      </w:pPr>
    </w:p>
    <w:p w:rsidR="00216B8F" w:rsidRDefault="00216B8F" w:rsidP="0067262A">
      <w:pPr>
        <w:ind w:left="5387"/>
        <w:jc w:val="both"/>
        <w:rPr>
          <w:sz w:val="28"/>
          <w:szCs w:val="28"/>
        </w:rPr>
      </w:pPr>
    </w:p>
    <w:p w:rsidR="00216B8F" w:rsidRDefault="00216B8F" w:rsidP="0067262A">
      <w:pPr>
        <w:ind w:left="5387"/>
        <w:jc w:val="both"/>
        <w:rPr>
          <w:sz w:val="28"/>
          <w:szCs w:val="28"/>
        </w:rPr>
      </w:pPr>
    </w:p>
    <w:p w:rsidR="00216B8F" w:rsidRDefault="00216B8F" w:rsidP="0067262A">
      <w:pPr>
        <w:ind w:left="5387"/>
        <w:jc w:val="both"/>
        <w:rPr>
          <w:sz w:val="28"/>
          <w:szCs w:val="28"/>
        </w:rPr>
      </w:pPr>
    </w:p>
    <w:p w:rsidR="00216B8F" w:rsidRDefault="00216B8F" w:rsidP="0067262A">
      <w:pPr>
        <w:ind w:left="5387"/>
        <w:jc w:val="both"/>
        <w:rPr>
          <w:sz w:val="28"/>
          <w:szCs w:val="28"/>
        </w:rPr>
      </w:pPr>
    </w:p>
    <w:p w:rsidR="00216B8F" w:rsidRDefault="00216B8F" w:rsidP="0067262A">
      <w:pPr>
        <w:ind w:left="5387"/>
        <w:jc w:val="both"/>
        <w:rPr>
          <w:sz w:val="28"/>
          <w:szCs w:val="28"/>
        </w:rPr>
      </w:pPr>
    </w:p>
    <w:p w:rsidR="00216B8F" w:rsidRDefault="00216B8F" w:rsidP="0067262A">
      <w:pPr>
        <w:ind w:left="5387"/>
        <w:jc w:val="both"/>
        <w:rPr>
          <w:sz w:val="28"/>
          <w:szCs w:val="28"/>
        </w:rPr>
      </w:pPr>
    </w:p>
    <w:p w:rsidR="00216B8F" w:rsidRDefault="00216B8F" w:rsidP="0067262A">
      <w:pPr>
        <w:ind w:left="5387"/>
        <w:jc w:val="both"/>
        <w:rPr>
          <w:sz w:val="28"/>
          <w:szCs w:val="28"/>
        </w:rPr>
      </w:pPr>
    </w:p>
    <w:p w:rsidR="00216B8F" w:rsidRDefault="00216B8F" w:rsidP="0067262A">
      <w:pPr>
        <w:ind w:left="5387"/>
        <w:jc w:val="both"/>
        <w:rPr>
          <w:sz w:val="28"/>
          <w:szCs w:val="28"/>
        </w:rPr>
      </w:pPr>
    </w:p>
    <w:p w:rsidR="00216B8F" w:rsidRDefault="00216B8F" w:rsidP="0067262A">
      <w:pPr>
        <w:ind w:left="5387"/>
        <w:jc w:val="both"/>
        <w:rPr>
          <w:sz w:val="28"/>
          <w:szCs w:val="28"/>
        </w:rPr>
      </w:pPr>
    </w:p>
    <w:p w:rsidR="00216B8F" w:rsidRDefault="00216B8F" w:rsidP="0067262A">
      <w:pPr>
        <w:ind w:left="5387"/>
        <w:jc w:val="both"/>
        <w:rPr>
          <w:sz w:val="28"/>
          <w:szCs w:val="28"/>
        </w:rPr>
      </w:pPr>
    </w:p>
    <w:p w:rsidR="00216B8F" w:rsidRDefault="00216B8F" w:rsidP="0067262A">
      <w:pPr>
        <w:ind w:left="5387"/>
        <w:jc w:val="both"/>
        <w:rPr>
          <w:sz w:val="28"/>
          <w:szCs w:val="28"/>
        </w:rPr>
      </w:pPr>
    </w:p>
    <w:p w:rsidR="00216B8F" w:rsidRDefault="00216B8F" w:rsidP="0067262A">
      <w:pPr>
        <w:ind w:left="5387"/>
        <w:jc w:val="both"/>
        <w:rPr>
          <w:sz w:val="28"/>
          <w:szCs w:val="28"/>
        </w:rPr>
      </w:pPr>
    </w:p>
    <w:p w:rsidR="00216B8F" w:rsidRDefault="00216B8F" w:rsidP="0067262A">
      <w:pPr>
        <w:ind w:left="5387"/>
        <w:jc w:val="both"/>
        <w:rPr>
          <w:sz w:val="28"/>
          <w:szCs w:val="28"/>
        </w:rPr>
      </w:pPr>
    </w:p>
    <w:p w:rsidR="00216B8F" w:rsidRDefault="00216B8F" w:rsidP="0067262A">
      <w:pPr>
        <w:ind w:left="5387"/>
        <w:jc w:val="both"/>
        <w:rPr>
          <w:sz w:val="28"/>
          <w:szCs w:val="28"/>
        </w:rPr>
      </w:pPr>
    </w:p>
    <w:p w:rsidR="00216B8F" w:rsidRDefault="00216B8F" w:rsidP="0067262A">
      <w:pPr>
        <w:ind w:left="5387"/>
        <w:jc w:val="both"/>
        <w:rPr>
          <w:sz w:val="28"/>
          <w:szCs w:val="28"/>
        </w:rPr>
      </w:pPr>
    </w:p>
    <w:p w:rsidR="00216B8F" w:rsidRDefault="00216B8F" w:rsidP="0067262A">
      <w:pPr>
        <w:ind w:left="5387"/>
        <w:jc w:val="both"/>
        <w:rPr>
          <w:sz w:val="28"/>
          <w:szCs w:val="28"/>
        </w:rPr>
      </w:pPr>
    </w:p>
    <w:p w:rsidR="00216B8F" w:rsidRDefault="00216B8F" w:rsidP="0067262A">
      <w:pPr>
        <w:ind w:left="5387"/>
        <w:jc w:val="both"/>
        <w:rPr>
          <w:sz w:val="28"/>
          <w:szCs w:val="28"/>
        </w:rPr>
      </w:pPr>
    </w:p>
    <w:p w:rsidR="00216B8F" w:rsidRDefault="00216B8F" w:rsidP="0067262A">
      <w:pPr>
        <w:ind w:left="5387"/>
        <w:jc w:val="both"/>
        <w:rPr>
          <w:sz w:val="28"/>
          <w:szCs w:val="28"/>
        </w:rPr>
      </w:pPr>
    </w:p>
    <w:p w:rsidR="00216B8F" w:rsidRDefault="00216B8F" w:rsidP="0067262A">
      <w:pPr>
        <w:ind w:left="5387"/>
        <w:jc w:val="both"/>
        <w:rPr>
          <w:sz w:val="28"/>
          <w:szCs w:val="28"/>
        </w:rPr>
      </w:pPr>
    </w:p>
    <w:p w:rsidR="00216B8F" w:rsidRDefault="00216B8F" w:rsidP="0067262A">
      <w:pPr>
        <w:ind w:left="5387"/>
        <w:jc w:val="both"/>
        <w:rPr>
          <w:sz w:val="28"/>
          <w:szCs w:val="28"/>
        </w:rPr>
      </w:pPr>
    </w:p>
    <w:p w:rsidR="00216B8F" w:rsidRDefault="00216B8F" w:rsidP="0067262A">
      <w:pPr>
        <w:ind w:left="5387"/>
        <w:jc w:val="both"/>
        <w:rPr>
          <w:sz w:val="28"/>
          <w:szCs w:val="28"/>
        </w:rPr>
      </w:pPr>
    </w:p>
    <w:p w:rsidR="00216B8F" w:rsidRDefault="00216B8F" w:rsidP="0067262A">
      <w:pPr>
        <w:ind w:left="5387"/>
        <w:jc w:val="both"/>
        <w:rPr>
          <w:sz w:val="28"/>
          <w:szCs w:val="28"/>
        </w:rPr>
      </w:pPr>
    </w:p>
    <w:p w:rsidR="00216B8F" w:rsidRDefault="00216B8F" w:rsidP="0067262A">
      <w:pPr>
        <w:ind w:left="5387"/>
        <w:jc w:val="both"/>
        <w:rPr>
          <w:sz w:val="28"/>
          <w:szCs w:val="28"/>
        </w:rPr>
      </w:pPr>
    </w:p>
    <w:p w:rsidR="0067262A" w:rsidRPr="00CF5329" w:rsidRDefault="0067262A" w:rsidP="0067262A">
      <w:pPr>
        <w:ind w:left="5387"/>
        <w:jc w:val="both"/>
        <w:rPr>
          <w:sz w:val="28"/>
          <w:szCs w:val="28"/>
        </w:rPr>
      </w:pPr>
      <w:r w:rsidRPr="00CF5329">
        <w:rPr>
          <w:sz w:val="28"/>
          <w:szCs w:val="28"/>
        </w:rPr>
        <w:lastRenderedPageBreak/>
        <w:t>ПРИЛОЖЕНИЕ 5</w:t>
      </w:r>
    </w:p>
    <w:p w:rsidR="0067262A" w:rsidRPr="00CF5329" w:rsidRDefault="0067262A" w:rsidP="0067262A">
      <w:pPr>
        <w:ind w:left="5387"/>
        <w:jc w:val="both"/>
        <w:rPr>
          <w:sz w:val="28"/>
          <w:szCs w:val="28"/>
        </w:rPr>
      </w:pPr>
      <w:r w:rsidRPr="00CF5329">
        <w:rPr>
          <w:sz w:val="28"/>
          <w:szCs w:val="28"/>
        </w:rPr>
        <w:t xml:space="preserve">к Положению о муниципальном контроле в сфере благоустройства в </w:t>
      </w:r>
      <w:proofErr w:type="spellStart"/>
      <w:r w:rsidRPr="00CF5329">
        <w:rPr>
          <w:sz w:val="28"/>
          <w:szCs w:val="28"/>
        </w:rPr>
        <w:t>Колыванском</w:t>
      </w:r>
      <w:proofErr w:type="spellEnd"/>
      <w:r w:rsidRPr="00CF5329">
        <w:rPr>
          <w:sz w:val="28"/>
          <w:szCs w:val="28"/>
        </w:rPr>
        <w:t xml:space="preserve">  сельсовете Курьинского района Алтайского края</w:t>
      </w:r>
    </w:p>
    <w:p w:rsidR="0067262A" w:rsidRPr="00CF5329" w:rsidRDefault="0067262A" w:rsidP="0067262A">
      <w:pPr>
        <w:jc w:val="both"/>
        <w:rPr>
          <w:b/>
          <w:sz w:val="28"/>
          <w:szCs w:val="28"/>
        </w:rPr>
      </w:pPr>
    </w:p>
    <w:p w:rsidR="0067262A" w:rsidRPr="00CF5329" w:rsidRDefault="0067262A" w:rsidP="0067262A">
      <w:pPr>
        <w:jc w:val="both"/>
        <w:rPr>
          <w:b/>
          <w:sz w:val="28"/>
          <w:szCs w:val="28"/>
        </w:rPr>
      </w:pPr>
    </w:p>
    <w:p w:rsidR="0067262A" w:rsidRPr="00CF5329" w:rsidRDefault="0067262A" w:rsidP="0067262A">
      <w:pPr>
        <w:jc w:val="center"/>
        <w:rPr>
          <w:sz w:val="28"/>
          <w:szCs w:val="28"/>
        </w:rPr>
      </w:pPr>
      <w:r w:rsidRPr="00CF5329">
        <w:rPr>
          <w:sz w:val="28"/>
          <w:szCs w:val="28"/>
        </w:rPr>
        <w:t>Ключевые показатели вида контроля и их целевые значения, индикативные показатели для муниципального контроля в сфере благоустройства</w:t>
      </w:r>
    </w:p>
    <w:p w:rsidR="0067262A" w:rsidRPr="00CF5329" w:rsidRDefault="0067262A" w:rsidP="0067262A">
      <w:pPr>
        <w:jc w:val="both"/>
        <w:rPr>
          <w:sz w:val="28"/>
          <w:szCs w:val="28"/>
        </w:rPr>
      </w:pPr>
    </w:p>
    <w:p w:rsidR="0067262A" w:rsidRPr="00CF5329" w:rsidRDefault="0067262A" w:rsidP="0067262A">
      <w:pPr>
        <w:ind w:firstLine="851"/>
        <w:jc w:val="both"/>
        <w:rPr>
          <w:sz w:val="28"/>
          <w:szCs w:val="28"/>
        </w:rPr>
      </w:pPr>
      <w:r w:rsidRPr="00CF5329">
        <w:rPr>
          <w:sz w:val="28"/>
          <w:szCs w:val="28"/>
        </w:rPr>
        <w:t xml:space="preserve"> 1.Ключевые показатели и их целевые значения: </w:t>
      </w:r>
    </w:p>
    <w:p w:rsidR="0067262A" w:rsidRPr="00CF5329" w:rsidRDefault="0067262A" w:rsidP="0067262A">
      <w:pPr>
        <w:ind w:firstLine="851"/>
        <w:jc w:val="both"/>
        <w:rPr>
          <w:sz w:val="28"/>
          <w:szCs w:val="28"/>
        </w:rPr>
      </w:pPr>
      <w:r w:rsidRPr="00CF5329">
        <w:rPr>
          <w:sz w:val="28"/>
          <w:szCs w:val="28"/>
        </w:rPr>
        <w:t xml:space="preserve">Доля устраненных нарушений из числа выявленных нарушений обязательных требований - 70%. </w:t>
      </w:r>
    </w:p>
    <w:p w:rsidR="0067262A" w:rsidRPr="00CF5329" w:rsidRDefault="0067262A" w:rsidP="0067262A">
      <w:pPr>
        <w:ind w:firstLine="851"/>
        <w:jc w:val="both"/>
        <w:rPr>
          <w:sz w:val="28"/>
          <w:szCs w:val="28"/>
        </w:rPr>
      </w:pPr>
      <w:r w:rsidRPr="00CF5329">
        <w:rPr>
          <w:sz w:val="28"/>
          <w:szCs w:val="28"/>
        </w:rPr>
        <w:t xml:space="preserve">Доля обоснованных жалоб на действия (бездействие) контрольного органа и (или) его должностного лица при проведении контрольных мероприятий - 0%. </w:t>
      </w:r>
    </w:p>
    <w:p w:rsidR="0067262A" w:rsidRPr="00CF5329" w:rsidRDefault="0067262A" w:rsidP="0067262A">
      <w:pPr>
        <w:ind w:firstLine="851"/>
        <w:jc w:val="both"/>
        <w:rPr>
          <w:sz w:val="28"/>
          <w:szCs w:val="28"/>
        </w:rPr>
      </w:pPr>
      <w:r w:rsidRPr="00CF5329">
        <w:rPr>
          <w:sz w:val="28"/>
          <w:szCs w:val="28"/>
        </w:rPr>
        <w:t xml:space="preserve">Доля отмененных результатов контрольных мероприятий - 0%. </w:t>
      </w:r>
    </w:p>
    <w:p w:rsidR="0067262A" w:rsidRPr="00CF5329" w:rsidRDefault="0067262A" w:rsidP="0067262A">
      <w:pPr>
        <w:ind w:firstLine="851"/>
        <w:jc w:val="both"/>
        <w:rPr>
          <w:sz w:val="28"/>
          <w:szCs w:val="28"/>
        </w:rPr>
      </w:pPr>
      <w:r w:rsidRPr="00CF5329">
        <w:rPr>
          <w:sz w:val="28"/>
          <w:szCs w:val="28"/>
        </w:rPr>
        <w:t xml:space="preserve">Доля контрольных мероприятий, по результатам которых были выявлены нарушения, но не приняты соответствующие меры административного воздействия - 5%. </w:t>
      </w:r>
    </w:p>
    <w:p w:rsidR="0067262A" w:rsidRPr="00CF5329" w:rsidRDefault="0067262A" w:rsidP="0067262A">
      <w:pPr>
        <w:ind w:firstLine="851"/>
        <w:jc w:val="both"/>
        <w:rPr>
          <w:sz w:val="28"/>
          <w:szCs w:val="28"/>
        </w:rPr>
      </w:pPr>
      <w:r w:rsidRPr="00CF5329">
        <w:rPr>
          <w:sz w:val="28"/>
          <w:szCs w:val="28"/>
        </w:rPr>
        <w:t xml:space="preserve">Доля вынесенных судебных решений о назначении административного наказания по материалам контрольного органа - 95%. </w:t>
      </w:r>
    </w:p>
    <w:p w:rsidR="0067262A" w:rsidRPr="00CF5329" w:rsidRDefault="0067262A" w:rsidP="0067262A">
      <w:pPr>
        <w:ind w:firstLine="851"/>
        <w:jc w:val="both"/>
        <w:rPr>
          <w:sz w:val="28"/>
          <w:szCs w:val="28"/>
        </w:rPr>
      </w:pPr>
      <w:r w:rsidRPr="00CF5329">
        <w:rPr>
          <w:sz w:val="28"/>
          <w:szCs w:val="28"/>
        </w:rPr>
        <w:t xml:space="preserve">Доля отмененных в судебном порядке постановлений контрольного органа по делам об административных правонарушениях от общего количества таких постановлений, вынесенных контрольным органом, за исключением постановлений, отмененных на основании статей 2.7 и 2.9 Кодекса Российской Федерации об административных правонарушениях - 0%. </w:t>
      </w:r>
    </w:p>
    <w:p w:rsidR="0067262A" w:rsidRPr="00CF5329" w:rsidRDefault="0067262A" w:rsidP="0067262A">
      <w:pPr>
        <w:ind w:firstLine="851"/>
        <w:jc w:val="both"/>
        <w:rPr>
          <w:sz w:val="28"/>
          <w:szCs w:val="28"/>
        </w:rPr>
      </w:pPr>
    </w:p>
    <w:p w:rsidR="0067262A" w:rsidRPr="00CF5329" w:rsidRDefault="0067262A" w:rsidP="0067262A">
      <w:pPr>
        <w:ind w:firstLine="851"/>
        <w:jc w:val="both"/>
        <w:rPr>
          <w:sz w:val="28"/>
          <w:szCs w:val="28"/>
        </w:rPr>
      </w:pPr>
      <w:r w:rsidRPr="00CF5329">
        <w:rPr>
          <w:sz w:val="28"/>
          <w:szCs w:val="28"/>
        </w:rPr>
        <w:t xml:space="preserve">2. Индикативные показатели: </w:t>
      </w:r>
    </w:p>
    <w:p w:rsidR="0067262A" w:rsidRPr="00CF5329" w:rsidRDefault="0067262A" w:rsidP="0067262A">
      <w:pPr>
        <w:ind w:firstLine="851"/>
        <w:jc w:val="both"/>
        <w:rPr>
          <w:sz w:val="28"/>
          <w:szCs w:val="28"/>
        </w:rPr>
      </w:pPr>
      <w:r w:rsidRPr="00CF5329">
        <w:rPr>
          <w:sz w:val="28"/>
          <w:szCs w:val="28"/>
        </w:rPr>
        <w:t xml:space="preserve">При осуществлении муниципального контроля в сфере благоустройства устанавливаются следующие индикативные показатели: </w:t>
      </w:r>
    </w:p>
    <w:p w:rsidR="0067262A" w:rsidRPr="00CF5329" w:rsidRDefault="0067262A" w:rsidP="0067262A">
      <w:pPr>
        <w:ind w:firstLine="851"/>
        <w:jc w:val="both"/>
        <w:rPr>
          <w:sz w:val="28"/>
          <w:szCs w:val="28"/>
        </w:rPr>
      </w:pPr>
      <w:r w:rsidRPr="00CF5329">
        <w:rPr>
          <w:sz w:val="28"/>
          <w:szCs w:val="28"/>
        </w:rPr>
        <w:t xml:space="preserve">количество внеплановых контрольных мероприятий, проведенных за отчетный период; </w:t>
      </w:r>
    </w:p>
    <w:p w:rsidR="0067262A" w:rsidRPr="00CF5329" w:rsidRDefault="0067262A" w:rsidP="0067262A">
      <w:pPr>
        <w:ind w:firstLine="851"/>
        <w:jc w:val="both"/>
        <w:rPr>
          <w:sz w:val="28"/>
          <w:szCs w:val="28"/>
        </w:rPr>
      </w:pPr>
      <w:r w:rsidRPr="00CF5329">
        <w:rPr>
          <w:sz w:val="28"/>
          <w:szCs w:val="28"/>
        </w:rPr>
        <w:t>количество внеплановых контрольных мероприятий, проведенных на основании выявления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 за отчетный период;</w:t>
      </w:r>
    </w:p>
    <w:p w:rsidR="0067262A" w:rsidRPr="00CF5329" w:rsidRDefault="0067262A" w:rsidP="0067262A">
      <w:pPr>
        <w:ind w:firstLine="851"/>
        <w:jc w:val="both"/>
        <w:rPr>
          <w:sz w:val="28"/>
          <w:szCs w:val="28"/>
        </w:rPr>
      </w:pPr>
      <w:r w:rsidRPr="00CF5329">
        <w:rPr>
          <w:sz w:val="28"/>
          <w:szCs w:val="28"/>
        </w:rPr>
        <w:t>общее количество контрольных мероприятий с взаимодействием, проведенных за отчетный период; количество контрольных мероприятий с взаимодействием по каждому виду контрольных мероприятий, проведенных за отчетный период;</w:t>
      </w:r>
    </w:p>
    <w:p w:rsidR="0067262A" w:rsidRPr="00CF5329" w:rsidRDefault="0067262A" w:rsidP="0067262A">
      <w:pPr>
        <w:ind w:firstLine="851"/>
        <w:jc w:val="both"/>
        <w:rPr>
          <w:sz w:val="28"/>
          <w:szCs w:val="28"/>
        </w:rPr>
      </w:pPr>
      <w:r w:rsidRPr="00CF5329">
        <w:rPr>
          <w:sz w:val="28"/>
          <w:szCs w:val="28"/>
        </w:rPr>
        <w:t xml:space="preserve">количество контрольных мероприятий, проведенных с использованием средств дистанционного взаимодействия, за отчетный </w:t>
      </w:r>
      <w:r w:rsidRPr="00CF5329">
        <w:rPr>
          <w:sz w:val="28"/>
          <w:szCs w:val="28"/>
        </w:rPr>
        <w:lastRenderedPageBreak/>
        <w:t xml:space="preserve">период; количество обязательных профилактических визитов, проведенных за отчетный период; </w:t>
      </w:r>
    </w:p>
    <w:p w:rsidR="0067262A" w:rsidRPr="00CF5329" w:rsidRDefault="0067262A" w:rsidP="0067262A">
      <w:pPr>
        <w:ind w:firstLine="851"/>
        <w:jc w:val="both"/>
        <w:rPr>
          <w:sz w:val="28"/>
          <w:szCs w:val="28"/>
        </w:rPr>
      </w:pPr>
      <w:r w:rsidRPr="00CF5329">
        <w:rPr>
          <w:sz w:val="28"/>
          <w:szCs w:val="28"/>
        </w:rPr>
        <w:t xml:space="preserve">количество предостережений о недопустимости нарушения обязательных требований, объявленных за отчетный период; </w:t>
      </w:r>
    </w:p>
    <w:p w:rsidR="0067262A" w:rsidRPr="00CF5329" w:rsidRDefault="0067262A" w:rsidP="0067262A">
      <w:pPr>
        <w:ind w:firstLine="851"/>
        <w:jc w:val="both"/>
        <w:rPr>
          <w:sz w:val="28"/>
          <w:szCs w:val="28"/>
        </w:rPr>
      </w:pPr>
      <w:r w:rsidRPr="00CF5329">
        <w:rPr>
          <w:sz w:val="28"/>
          <w:szCs w:val="28"/>
        </w:rPr>
        <w:t xml:space="preserve">количество контрольных мероприятий, по результатам которых выявлены нарушения обязательных требований, за отчетный период; </w:t>
      </w:r>
    </w:p>
    <w:p w:rsidR="0067262A" w:rsidRPr="00CF5329" w:rsidRDefault="0067262A" w:rsidP="0067262A">
      <w:pPr>
        <w:ind w:firstLine="851"/>
        <w:jc w:val="both"/>
        <w:rPr>
          <w:sz w:val="28"/>
          <w:szCs w:val="28"/>
        </w:rPr>
      </w:pPr>
      <w:r w:rsidRPr="00CF5329">
        <w:rPr>
          <w:sz w:val="28"/>
          <w:szCs w:val="28"/>
        </w:rPr>
        <w:t xml:space="preserve">количество контрольных мероприятий, по итогам которых возбуждены дела об административных правонарушениях, за отчетный период; </w:t>
      </w:r>
    </w:p>
    <w:p w:rsidR="0067262A" w:rsidRPr="00CF5329" w:rsidRDefault="0067262A" w:rsidP="0067262A">
      <w:pPr>
        <w:ind w:firstLine="851"/>
        <w:jc w:val="both"/>
        <w:rPr>
          <w:sz w:val="28"/>
          <w:szCs w:val="28"/>
        </w:rPr>
      </w:pPr>
      <w:r w:rsidRPr="00CF5329">
        <w:rPr>
          <w:sz w:val="28"/>
          <w:szCs w:val="28"/>
        </w:rPr>
        <w:t xml:space="preserve">сумма административных штрафов, наложенных по результатам контрольных мероприятий, за отчетный период; </w:t>
      </w:r>
    </w:p>
    <w:p w:rsidR="0067262A" w:rsidRPr="00CF5329" w:rsidRDefault="0067262A" w:rsidP="0067262A">
      <w:pPr>
        <w:ind w:firstLine="851"/>
        <w:jc w:val="both"/>
        <w:rPr>
          <w:sz w:val="28"/>
          <w:szCs w:val="28"/>
        </w:rPr>
      </w:pPr>
      <w:r w:rsidRPr="00CF5329">
        <w:rPr>
          <w:sz w:val="28"/>
          <w:szCs w:val="28"/>
        </w:rPr>
        <w:t xml:space="preserve">количество направленных в органы прокуратуры заявлений о согласовании проведения контрольных мероприятий, за отчетный период; </w:t>
      </w:r>
    </w:p>
    <w:p w:rsidR="0067262A" w:rsidRPr="00CF5329" w:rsidRDefault="0067262A" w:rsidP="0067262A">
      <w:pPr>
        <w:ind w:firstLine="851"/>
        <w:jc w:val="both"/>
        <w:rPr>
          <w:sz w:val="28"/>
          <w:szCs w:val="28"/>
        </w:rPr>
      </w:pPr>
      <w:r w:rsidRPr="00CF5329">
        <w:rPr>
          <w:sz w:val="28"/>
          <w:szCs w:val="28"/>
        </w:rPr>
        <w:t xml:space="preserve">количество направленных в органы прокуратуры заявлений о согласовании проведения контрольных мероприятий, по которым органами прокуратуры отказано в согласовании, за отчетный период; </w:t>
      </w:r>
    </w:p>
    <w:p w:rsidR="0067262A" w:rsidRPr="00CF5329" w:rsidRDefault="0067262A" w:rsidP="0067262A">
      <w:pPr>
        <w:ind w:firstLine="851"/>
        <w:jc w:val="both"/>
        <w:rPr>
          <w:sz w:val="28"/>
          <w:szCs w:val="28"/>
        </w:rPr>
      </w:pPr>
      <w:r w:rsidRPr="00CF5329">
        <w:rPr>
          <w:sz w:val="28"/>
          <w:szCs w:val="28"/>
        </w:rPr>
        <w:t xml:space="preserve">общее количество учтенных объектов контроля на конец отчетного периода; </w:t>
      </w:r>
    </w:p>
    <w:p w:rsidR="0067262A" w:rsidRPr="00CF5329" w:rsidRDefault="0067262A" w:rsidP="0067262A">
      <w:pPr>
        <w:ind w:firstLine="851"/>
        <w:jc w:val="both"/>
        <w:rPr>
          <w:sz w:val="28"/>
          <w:szCs w:val="28"/>
        </w:rPr>
      </w:pPr>
      <w:r w:rsidRPr="00CF5329">
        <w:rPr>
          <w:sz w:val="28"/>
          <w:szCs w:val="28"/>
        </w:rPr>
        <w:t xml:space="preserve">количество учтенных контролируемых лиц на конец отчетного периода; </w:t>
      </w:r>
    </w:p>
    <w:p w:rsidR="0067262A" w:rsidRPr="00CF5329" w:rsidRDefault="0067262A" w:rsidP="0067262A">
      <w:pPr>
        <w:ind w:firstLine="851"/>
        <w:jc w:val="both"/>
        <w:rPr>
          <w:sz w:val="28"/>
          <w:szCs w:val="28"/>
        </w:rPr>
      </w:pPr>
      <w:r w:rsidRPr="00CF5329">
        <w:rPr>
          <w:sz w:val="28"/>
          <w:szCs w:val="28"/>
        </w:rPr>
        <w:t xml:space="preserve">количество учтенных контролируемых лиц, в отношении которых проведены контрольные мероприятия, за отчетный период; </w:t>
      </w:r>
    </w:p>
    <w:p w:rsidR="0067262A" w:rsidRPr="00CF5329" w:rsidRDefault="0067262A" w:rsidP="0067262A">
      <w:pPr>
        <w:ind w:firstLine="851"/>
        <w:jc w:val="both"/>
        <w:rPr>
          <w:sz w:val="28"/>
          <w:szCs w:val="28"/>
        </w:rPr>
      </w:pPr>
      <w:r w:rsidRPr="00CF5329">
        <w:rPr>
          <w:sz w:val="28"/>
          <w:szCs w:val="28"/>
        </w:rPr>
        <w:t xml:space="preserve">общее количество жалоб, поданных контролируемыми лицами в досудебном порядке за отчетный период; </w:t>
      </w:r>
    </w:p>
    <w:p w:rsidR="0067262A" w:rsidRPr="00CF5329" w:rsidRDefault="0067262A" w:rsidP="0067262A">
      <w:pPr>
        <w:ind w:firstLine="851"/>
        <w:jc w:val="both"/>
        <w:rPr>
          <w:sz w:val="28"/>
          <w:szCs w:val="28"/>
        </w:rPr>
      </w:pPr>
      <w:r w:rsidRPr="00CF5329">
        <w:rPr>
          <w:sz w:val="28"/>
          <w:szCs w:val="28"/>
        </w:rPr>
        <w:t xml:space="preserve">количество жалоб, в отношении которых контрольным органом был нарушен срок рассмотрения, за отчетный период; </w:t>
      </w:r>
    </w:p>
    <w:p w:rsidR="0067262A" w:rsidRPr="00CF5329" w:rsidRDefault="0067262A" w:rsidP="0067262A">
      <w:pPr>
        <w:ind w:firstLine="851"/>
        <w:jc w:val="both"/>
        <w:rPr>
          <w:sz w:val="28"/>
          <w:szCs w:val="28"/>
        </w:rPr>
      </w:pPr>
      <w:r w:rsidRPr="00CF5329">
        <w:rPr>
          <w:sz w:val="28"/>
          <w:szCs w:val="28"/>
        </w:rPr>
        <w:t xml:space="preserve">количество жалоб, поданных контролируемыми лицами в досудебном порядке, по </w:t>
      </w:r>
      <w:proofErr w:type="gramStart"/>
      <w:r w:rsidRPr="00CF5329">
        <w:rPr>
          <w:sz w:val="28"/>
          <w:szCs w:val="28"/>
        </w:rPr>
        <w:t>итогам</w:t>
      </w:r>
      <w:proofErr w:type="gramEnd"/>
      <w:r w:rsidRPr="00CF5329">
        <w:rPr>
          <w:sz w:val="28"/>
          <w:szCs w:val="28"/>
        </w:rPr>
        <w:t xml:space="preserve"> рассмотрения которых принято решение о полной либо частичной отмене решения контрольного органа либо о признании действий (бездействий) должностных лиц контрольных органов недействительными, за отчетный период; </w:t>
      </w:r>
    </w:p>
    <w:p w:rsidR="0067262A" w:rsidRPr="00CF5329" w:rsidRDefault="0067262A" w:rsidP="0067262A">
      <w:pPr>
        <w:ind w:firstLine="851"/>
        <w:jc w:val="both"/>
        <w:rPr>
          <w:sz w:val="28"/>
          <w:szCs w:val="28"/>
        </w:rPr>
      </w:pPr>
      <w:r w:rsidRPr="00CF5329">
        <w:rPr>
          <w:sz w:val="28"/>
          <w:szCs w:val="28"/>
        </w:rPr>
        <w:t xml:space="preserve">количество исковых заявлений об оспаривании решений, действий (бездействий) должностных лиц контрольных органов, направленных контролируемыми лицами в судебном порядке, за отчетный период; </w:t>
      </w:r>
    </w:p>
    <w:p w:rsidR="0067262A" w:rsidRPr="00CF5329" w:rsidRDefault="0067262A" w:rsidP="0067262A">
      <w:pPr>
        <w:ind w:firstLine="851"/>
        <w:jc w:val="both"/>
        <w:rPr>
          <w:sz w:val="28"/>
          <w:szCs w:val="28"/>
        </w:rPr>
      </w:pPr>
      <w:r w:rsidRPr="00CF5329">
        <w:rPr>
          <w:sz w:val="28"/>
          <w:szCs w:val="28"/>
        </w:rPr>
        <w:t xml:space="preserve">количество исковых заявлений об оспаривании решений, действий (бездействий) должностных лиц контрольных органов, направленных контролируемыми лицами в судебном порядке, по которым принято решение об удовлетворении заявленных требований, за отчетный период; </w:t>
      </w:r>
    </w:p>
    <w:p w:rsidR="0067262A" w:rsidRPr="00216B8F" w:rsidRDefault="0067262A" w:rsidP="00216B8F">
      <w:pPr>
        <w:ind w:firstLine="851"/>
        <w:jc w:val="both"/>
        <w:rPr>
          <w:b/>
          <w:sz w:val="28"/>
          <w:szCs w:val="28"/>
        </w:rPr>
      </w:pPr>
      <w:r w:rsidRPr="00CF5329">
        <w:rPr>
          <w:sz w:val="28"/>
          <w:szCs w:val="28"/>
        </w:rPr>
        <w:t>количество контрольных мероприятий, проведенных с грубым нарушением требований к организации и осуществлению муниципального контроля и результаты которых были признаны недействите</w:t>
      </w:r>
      <w:r w:rsidRPr="008B51EE">
        <w:rPr>
          <w:sz w:val="28"/>
          <w:szCs w:val="28"/>
        </w:rPr>
        <w:t xml:space="preserve">льными и (или) отменены, за </w:t>
      </w:r>
      <w:proofErr w:type="gramStart"/>
      <w:r w:rsidRPr="008B51EE">
        <w:rPr>
          <w:sz w:val="28"/>
          <w:szCs w:val="28"/>
        </w:rPr>
        <w:t>отчетный</w:t>
      </w:r>
      <w:proofErr w:type="gramEnd"/>
      <w:r w:rsidRPr="008B51EE">
        <w:rPr>
          <w:sz w:val="28"/>
          <w:szCs w:val="28"/>
        </w:rPr>
        <w:t xml:space="preserve"> </w:t>
      </w:r>
      <w:proofErr w:type="spellStart"/>
      <w:r w:rsidRPr="008B51EE">
        <w:rPr>
          <w:sz w:val="28"/>
          <w:szCs w:val="28"/>
        </w:rPr>
        <w:t>перио</w:t>
      </w:r>
      <w:proofErr w:type="spellEnd"/>
    </w:p>
    <w:p w:rsidR="0067262A" w:rsidRDefault="0067262A">
      <w:pPr>
        <w:rPr>
          <w:b/>
        </w:rPr>
      </w:pPr>
    </w:p>
    <w:p w:rsidR="0067262A" w:rsidRDefault="0067262A">
      <w:pPr>
        <w:rPr>
          <w:b/>
        </w:rPr>
      </w:pPr>
    </w:p>
    <w:p w:rsidR="0067262A" w:rsidRDefault="0067262A">
      <w:pPr>
        <w:rPr>
          <w:b/>
        </w:rPr>
      </w:pPr>
    </w:p>
    <w:p w:rsidR="0067262A" w:rsidRDefault="0067262A">
      <w:pPr>
        <w:rPr>
          <w:b/>
        </w:rPr>
      </w:pPr>
    </w:p>
    <w:p w:rsidR="0067262A" w:rsidRDefault="0067262A">
      <w:pPr>
        <w:rPr>
          <w:b/>
        </w:rPr>
      </w:pPr>
    </w:p>
    <w:p w:rsidR="0067262A" w:rsidRPr="00CF5329" w:rsidRDefault="0067262A" w:rsidP="0067262A">
      <w:pPr>
        <w:jc w:val="center"/>
        <w:rPr>
          <w:b/>
        </w:rPr>
      </w:pPr>
      <w:r w:rsidRPr="00CF5329">
        <w:rPr>
          <w:b/>
        </w:rPr>
        <w:t xml:space="preserve">КОЛЫВАНСКИЙ  СЕЛЬСКИЙ СОВЕТ НАРОДНЫХ  ДЕПУТАТОВ </w:t>
      </w:r>
    </w:p>
    <w:p w:rsidR="0067262A" w:rsidRPr="00CF5329" w:rsidRDefault="0067262A" w:rsidP="0067262A">
      <w:pPr>
        <w:jc w:val="center"/>
        <w:rPr>
          <w:b/>
        </w:rPr>
      </w:pPr>
      <w:r w:rsidRPr="00CF5329">
        <w:rPr>
          <w:b/>
        </w:rPr>
        <w:t>КУРЬИНСКОГО РАЙОНА АЛТАЙСКОГО КРАЯ</w:t>
      </w:r>
    </w:p>
    <w:p w:rsidR="0067262A" w:rsidRPr="00CF5329" w:rsidRDefault="0067262A" w:rsidP="0067262A">
      <w:pPr>
        <w:jc w:val="center"/>
        <w:rPr>
          <w:sz w:val="36"/>
          <w:szCs w:val="36"/>
        </w:rPr>
      </w:pPr>
    </w:p>
    <w:p w:rsidR="0067262A" w:rsidRPr="00CF5329" w:rsidRDefault="0067262A" w:rsidP="0067262A">
      <w:pPr>
        <w:shd w:val="clear" w:color="auto" w:fill="FFFFFF"/>
        <w:spacing w:line="276" w:lineRule="auto"/>
        <w:jc w:val="center"/>
        <w:rPr>
          <w:b/>
        </w:rPr>
      </w:pPr>
      <w:r w:rsidRPr="00CF5329">
        <w:rPr>
          <w:b/>
        </w:rPr>
        <w:t>РЕШЕНИЕ</w:t>
      </w:r>
    </w:p>
    <w:p w:rsidR="0067262A" w:rsidRPr="00494102" w:rsidRDefault="0067262A" w:rsidP="0067262A">
      <w:pPr>
        <w:shd w:val="clear" w:color="auto" w:fill="FFFFFF"/>
        <w:tabs>
          <w:tab w:val="left" w:pos="3346"/>
          <w:tab w:val="left" w:pos="7877"/>
        </w:tabs>
        <w:spacing w:line="276" w:lineRule="auto"/>
        <w:rPr>
          <w:sz w:val="28"/>
          <w:szCs w:val="28"/>
        </w:rPr>
      </w:pPr>
      <w:r w:rsidRPr="00494102">
        <w:rPr>
          <w:sz w:val="28"/>
          <w:szCs w:val="28"/>
        </w:rPr>
        <w:t xml:space="preserve">26.03.2026                                                                                                    </w:t>
      </w:r>
      <w:r>
        <w:rPr>
          <w:sz w:val="28"/>
          <w:szCs w:val="28"/>
        </w:rPr>
        <w:t xml:space="preserve">   </w:t>
      </w:r>
      <w:r w:rsidRPr="00494102">
        <w:rPr>
          <w:w w:val="138"/>
          <w:sz w:val="28"/>
          <w:szCs w:val="28"/>
        </w:rPr>
        <w:t>№</w:t>
      </w:r>
      <w:r w:rsidRPr="00494102">
        <w:rPr>
          <w:sz w:val="28"/>
          <w:szCs w:val="28"/>
        </w:rPr>
        <w:t xml:space="preserve"> 4</w:t>
      </w:r>
    </w:p>
    <w:p w:rsidR="0067262A" w:rsidRPr="00CF5329" w:rsidRDefault="0067262A" w:rsidP="0067262A">
      <w:pPr>
        <w:shd w:val="clear" w:color="auto" w:fill="FFFFFF"/>
        <w:tabs>
          <w:tab w:val="left" w:pos="3346"/>
          <w:tab w:val="left" w:pos="7877"/>
        </w:tabs>
        <w:spacing w:line="276" w:lineRule="auto"/>
        <w:jc w:val="center"/>
        <w:rPr>
          <w:b/>
          <w:sz w:val="28"/>
          <w:szCs w:val="28"/>
        </w:rPr>
      </w:pPr>
      <w:r w:rsidRPr="00CF5329">
        <w:rPr>
          <w:b/>
          <w:sz w:val="28"/>
          <w:szCs w:val="28"/>
        </w:rPr>
        <w:t xml:space="preserve">с. Колывань </w:t>
      </w:r>
    </w:p>
    <w:p w:rsidR="0067262A" w:rsidRDefault="0067262A" w:rsidP="0067262A">
      <w:pPr>
        <w:rPr>
          <w:rFonts w:ascii="Arial" w:hAnsi="Arial" w:cs="Arial"/>
          <w:color w:val="2C2D2E"/>
          <w:sz w:val="23"/>
          <w:szCs w:val="23"/>
          <w:shd w:val="clear" w:color="auto" w:fill="FFFFFF"/>
        </w:rPr>
      </w:pPr>
    </w:p>
    <w:p w:rsidR="0067262A" w:rsidRDefault="0067262A" w:rsidP="0067262A">
      <w:pPr>
        <w:rPr>
          <w:rFonts w:ascii="Arial" w:hAnsi="Arial" w:cs="Arial"/>
          <w:color w:val="2C2D2E"/>
          <w:sz w:val="23"/>
          <w:szCs w:val="23"/>
          <w:shd w:val="clear" w:color="auto" w:fill="FFFFFF"/>
        </w:rPr>
      </w:pPr>
    </w:p>
    <w:p w:rsidR="0067262A" w:rsidRDefault="0067262A" w:rsidP="0067262A">
      <w:pPr>
        <w:rPr>
          <w:rFonts w:ascii="Arial" w:hAnsi="Arial" w:cs="Arial"/>
          <w:color w:val="2C2D2E"/>
          <w:sz w:val="23"/>
          <w:szCs w:val="23"/>
          <w:shd w:val="clear" w:color="auto" w:fill="FFFFFF"/>
        </w:rPr>
      </w:pPr>
    </w:p>
    <w:p w:rsidR="0067262A" w:rsidRDefault="0067262A" w:rsidP="0067262A">
      <w:pPr>
        <w:rPr>
          <w:rFonts w:ascii="Arial" w:hAnsi="Arial" w:cs="Arial"/>
          <w:color w:val="2C2D2E"/>
          <w:sz w:val="23"/>
          <w:szCs w:val="23"/>
          <w:shd w:val="clear" w:color="auto" w:fill="FFFFFF"/>
        </w:rPr>
      </w:pPr>
    </w:p>
    <w:p w:rsidR="0067262A" w:rsidRPr="00494102" w:rsidRDefault="0067262A" w:rsidP="0067262A">
      <w:pPr>
        <w:rPr>
          <w:color w:val="2C2D2E"/>
          <w:sz w:val="28"/>
          <w:szCs w:val="28"/>
          <w:shd w:val="clear" w:color="auto" w:fill="FFFFFF"/>
        </w:rPr>
      </w:pPr>
      <w:r w:rsidRPr="00494102">
        <w:rPr>
          <w:color w:val="2C2D2E"/>
          <w:sz w:val="28"/>
          <w:szCs w:val="28"/>
          <w:shd w:val="clear" w:color="auto" w:fill="FFFFFF"/>
        </w:rPr>
        <w:t>О внесении дополнений</w:t>
      </w:r>
    </w:p>
    <w:p w:rsidR="0067262A" w:rsidRPr="00494102" w:rsidRDefault="0067262A" w:rsidP="0067262A">
      <w:pPr>
        <w:rPr>
          <w:color w:val="2C2D2E"/>
          <w:sz w:val="28"/>
          <w:szCs w:val="28"/>
          <w:shd w:val="clear" w:color="auto" w:fill="FFFFFF"/>
        </w:rPr>
      </w:pPr>
      <w:r w:rsidRPr="00494102">
        <w:rPr>
          <w:color w:val="2C2D2E"/>
          <w:sz w:val="28"/>
          <w:szCs w:val="28"/>
          <w:shd w:val="clear" w:color="auto" w:fill="FFFFFF"/>
        </w:rPr>
        <w:t xml:space="preserve"> в решение от 29.06.2023г</w:t>
      </w:r>
    </w:p>
    <w:p w:rsidR="0067262A" w:rsidRPr="00494102" w:rsidRDefault="0067262A" w:rsidP="0067262A">
      <w:pPr>
        <w:spacing w:line="240" w:lineRule="exact"/>
        <w:jc w:val="both"/>
        <w:rPr>
          <w:sz w:val="28"/>
          <w:szCs w:val="28"/>
        </w:rPr>
      </w:pPr>
      <w:r w:rsidRPr="00494102">
        <w:rPr>
          <w:color w:val="2C2D2E"/>
          <w:sz w:val="28"/>
          <w:szCs w:val="28"/>
          <w:shd w:val="clear" w:color="auto" w:fill="FFFFFF"/>
        </w:rPr>
        <w:t>№ 6</w:t>
      </w:r>
      <w:proofErr w:type="gramStart"/>
      <w:r w:rsidRPr="00494102">
        <w:rPr>
          <w:color w:val="2C2D2E"/>
          <w:sz w:val="28"/>
          <w:szCs w:val="28"/>
          <w:shd w:val="clear" w:color="auto" w:fill="FFFFFF"/>
        </w:rPr>
        <w:t xml:space="preserve"> </w:t>
      </w:r>
      <w:r w:rsidRPr="00494102">
        <w:rPr>
          <w:sz w:val="28"/>
          <w:szCs w:val="28"/>
        </w:rPr>
        <w:t>О</w:t>
      </w:r>
      <w:proofErr w:type="gramEnd"/>
      <w:r w:rsidRPr="00494102">
        <w:rPr>
          <w:sz w:val="28"/>
          <w:szCs w:val="28"/>
        </w:rPr>
        <w:t xml:space="preserve">б учреждении Сборника муниципальных </w:t>
      </w:r>
    </w:p>
    <w:p w:rsidR="0067262A" w:rsidRPr="00494102" w:rsidRDefault="0067262A" w:rsidP="0067262A">
      <w:pPr>
        <w:spacing w:line="240" w:lineRule="exact"/>
        <w:jc w:val="both"/>
        <w:rPr>
          <w:sz w:val="28"/>
          <w:szCs w:val="28"/>
        </w:rPr>
      </w:pPr>
      <w:r w:rsidRPr="00494102">
        <w:rPr>
          <w:sz w:val="28"/>
          <w:szCs w:val="28"/>
        </w:rPr>
        <w:t xml:space="preserve">правовых актов Колыванского сельсовета </w:t>
      </w:r>
    </w:p>
    <w:p w:rsidR="0067262A" w:rsidRPr="00494102" w:rsidRDefault="0067262A" w:rsidP="0067262A">
      <w:pPr>
        <w:spacing w:line="240" w:lineRule="exact"/>
        <w:jc w:val="both"/>
        <w:rPr>
          <w:sz w:val="28"/>
          <w:szCs w:val="28"/>
        </w:rPr>
      </w:pPr>
      <w:r w:rsidRPr="00494102">
        <w:rPr>
          <w:sz w:val="28"/>
          <w:szCs w:val="28"/>
        </w:rPr>
        <w:t>Курьинского района Алтайского края</w:t>
      </w:r>
    </w:p>
    <w:p w:rsidR="0067262A" w:rsidRPr="00494102" w:rsidRDefault="0067262A" w:rsidP="0067262A">
      <w:pPr>
        <w:rPr>
          <w:color w:val="2C2D2E"/>
          <w:sz w:val="28"/>
          <w:szCs w:val="28"/>
          <w:shd w:val="clear" w:color="auto" w:fill="FFFFFF"/>
        </w:rPr>
      </w:pPr>
      <w:r w:rsidRPr="00494102">
        <w:rPr>
          <w:color w:val="2C2D2E"/>
          <w:sz w:val="28"/>
          <w:szCs w:val="28"/>
          <w:shd w:val="clear" w:color="auto" w:fill="FFFFFF"/>
        </w:rPr>
        <w:t xml:space="preserve"> </w:t>
      </w:r>
    </w:p>
    <w:p w:rsidR="0067262A" w:rsidRPr="00494102" w:rsidRDefault="0067262A" w:rsidP="0067262A">
      <w:pPr>
        <w:rPr>
          <w:color w:val="2C2D2E"/>
          <w:sz w:val="28"/>
          <w:szCs w:val="28"/>
          <w:shd w:val="clear" w:color="auto" w:fill="FFFFFF"/>
        </w:rPr>
      </w:pPr>
    </w:p>
    <w:p w:rsidR="0067262A" w:rsidRPr="00494102" w:rsidRDefault="0067262A" w:rsidP="0067262A">
      <w:pPr>
        <w:rPr>
          <w:color w:val="2C2D2E"/>
          <w:sz w:val="28"/>
          <w:szCs w:val="28"/>
          <w:shd w:val="clear" w:color="auto" w:fill="FFFFFF"/>
        </w:rPr>
      </w:pPr>
    </w:p>
    <w:p w:rsidR="0067262A" w:rsidRDefault="0067262A" w:rsidP="0067262A">
      <w:pPr>
        <w:spacing w:line="240" w:lineRule="exact"/>
        <w:jc w:val="both"/>
        <w:rPr>
          <w:color w:val="2C2D2E"/>
          <w:sz w:val="28"/>
          <w:szCs w:val="28"/>
          <w:shd w:val="clear" w:color="auto" w:fill="FFFFFF"/>
        </w:rPr>
      </w:pPr>
      <w:r w:rsidRPr="00494102">
        <w:rPr>
          <w:color w:val="2C2D2E"/>
          <w:sz w:val="28"/>
          <w:szCs w:val="28"/>
          <w:shd w:val="clear" w:color="auto" w:fill="FFFFFF"/>
        </w:rPr>
        <w:t xml:space="preserve">       На основании  Требования прокурора  Курьинского района от 16.03.2026</w:t>
      </w:r>
    </w:p>
    <w:p w:rsidR="0067262A" w:rsidRDefault="0067262A" w:rsidP="0067262A">
      <w:pPr>
        <w:spacing w:line="240" w:lineRule="exact"/>
        <w:jc w:val="both"/>
        <w:rPr>
          <w:color w:val="2C2D2E"/>
          <w:sz w:val="28"/>
          <w:szCs w:val="28"/>
          <w:shd w:val="clear" w:color="auto" w:fill="FFFFFF"/>
        </w:rPr>
      </w:pPr>
    </w:p>
    <w:p w:rsidR="0067262A" w:rsidRDefault="0067262A" w:rsidP="0067262A">
      <w:pPr>
        <w:spacing w:line="240" w:lineRule="exact"/>
        <w:jc w:val="both"/>
        <w:rPr>
          <w:color w:val="2C2D2E"/>
          <w:sz w:val="28"/>
          <w:szCs w:val="28"/>
          <w:shd w:val="clear" w:color="auto" w:fill="FFFFFF"/>
        </w:rPr>
      </w:pPr>
      <w:r w:rsidRPr="00494102">
        <w:rPr>
          <w:color w:val="2C2D2E"/>
          <w:sz w:val="28"/>
          <w:szCs w:val="28"/>
          <w:shd w:val="clear" w:color="auto" w:fill="FFFFFF"/>
        </w:rPr>
        <w:t xml:space="preserve"> </w:t>
      </w:r>
      <w:proofErr w:type="gramStart"/>
      <w:r w:rsidRPr="00494102">
        <w:rPr>
          <w:color w:val="2C2D2E"/>
          <w:sz w:val="28"/>
          <w:szCs w:val="28"/>
          <w:shd w:val="clear" w:color="auto" w:fill="FFFFFF"/>
        </w:rPr>
        <w:t>г</w:t>
      </w:r>
      <w:proofErr w:type="gramEnd"/>
      <w:r w:rsidRPr="00494102">
        <w:rPr>
          <w:color w:val="2C2D2E"/>
          <w:sz w:val="28"/>
          <w:szCs w:val="28"/>
          <w:shd w:val="clear" w:color="auto" w:fill="FFFFFF"/>
        </w:rPr>
        <w:t xml:space="preserve"> № 02-11-2026/ </w:t>
      </w:r>
      <w:proofErr w:type="spellStart"/>
      <w:r w:rsidRPr="00494102">
        <w:rPr>
          <w:color w:val="2C2D2E"/>
          <w:sz w:val="28"/>
          <w:szCs w:val="28"/>
          <w:shd w:val="clear" w:color="auto" w:fill="FFFFFF"/>
        </w:rPr>
        <w:t>прдп</w:t>
      </w:r>
      <w:proofErr w:type="spellEnd"/>
      <w:r w:rsidRPr="00494102">
        <w:rPr>
          <w:color w:val="2C2D2E"/>
          <w:sz w:val="28"/>
          <w:szCs w:val="28"/>
          <w:shd w:val="clear" w:color="auto" w:fill="FFFFFF"/>
        </w:rPr>
        <w:t xml:space="preserve">/69-26-20010026 </w:t>
      </w:r>
      <w:r>
        <w:rPr>
          <w:color w:val="2C2D2E"/>
          <w:sz w:val="28"/>
          <w:szCs w:val="28"/>
          <w:shd w:val="clear" w:color="auto" w:fill="FFFFFF"/>
        </w:rPr>
        <w:t>Колыванский сельский Совет</w:t>
      </w:r>
    </w:p>
    <w:p w:rsidR="0067262A" w:rsidRDefault="0067262A" w:rsidP="0067262A">
      <w:pPr>
        <w:spacing w:line="240" w:lineRule="exact"/>
        <w:jc w:val="both"/>
        <w:rPr>
          <w:color w:val="2C2D2E"/>
          <w:sz w:val="28"/>
          <w:szCs w:val="28"/>
          <w:shd w:val="clear" w:color="auto" w:fill="FFFFFF"/>
        </w:rPr>
      </w:pPr>
    </w:p>
    <w:p w:rsidR="0067262A" w:rsidRDefault="0067262A" w:rsidP="0067262A">
      <w:pPr>
        <w:spacing w:line="240" w:lineRule="exact"/>
        <w:jc w:val="both"/>
        <w:rPr>
          <w:color w:val="2C2D2E"/>
          <w:sz w:val="28"/>
          <w:szCs w:val="28"/>
          <w:shd w:val="clear" w:color="auto" w:fill="FFFFFF"/>
        </w:rPr>
      </w:pPr>
      <w:r>
        <w:rPr>
          <w:color w:val="2C2D2E"/>
          <w:sz w:val="28"/>
          <w:szCs w:val="28"/>
          <w:shd w:val="clear" w:color="auto" w:fill="FFFFFF"/>
        </w:rPr>
        <w:t xml:space="preserve"> народных депутатов </w:t>
      </w:r>
      <w:r w:rsidRPr="00BE4751">
        <w:rPr>
          <w:b/>
          <w:color w:val="2C2D2E"/>
          <w:sz w:val="28"/>
          <w:szCs w:val="28"/>
          <w:shd w:val="clear" w:color="auto" w:fill="FFFFFF"/>
        </w:rPr>
        <w:t>РЕШИЛ</w:t>
      </w:r>
      <w:proofErr w:type="gramStart"/>
      <w:r w:rsidRPr="00BE4751">
        <w:rPr>
          <w:b/>
          <w:color w:val="2C2D2E"/>
          <w:sz w:val="28"/>
          <w:szCs w:val="28"/>
          <w:shd w:val="clear" w:color="auto" w:fill="FFFFFF"/>
        </w:rPr>
        <w:t xml:space="preserve"> :</w:t>
      </w:r>
      <w:proofErr w:type="gramEnd"/>
      <w:r>
        <w:rPr>
          <w:color w:val="2C2D2E"/>
          <w:sz w:val="28"/>
          <w:szCs w:val="28"/>
          <w:shd w:val="clear" w:color="auto" w:fill="FFFFFF"/>
        </w:rPr>
        <w:t xml:space="preserve"> </w:t>
      </w:r>
    </w:p>
    <w:p w:rsidR="0067262A" w:rsidRPr="00494102" w:rsidRDefault="0067262A" w:rsidP="0067262A">
      <w:pPr>
        <w:spacing w:line="240" w:lineRule="exact"/>
        <w:jc w:val="both"/>
        <w:rPr>
          <w:sz w:val="28"/>
          <w:szCs w:val="28"/>
        </w:rPr>
      </w:pPr>
    </w:p>
    <w:p w:rsidR="0067262A" w:rsidRPr="006E5717" w:rsidRDefault="0067262A" w:rsidP="0067262A">
      <w:pPr>
        <w:pStyle w:val="a6"/>
        <w:widowControl w:val="0"/>
        <w:numPr>
          <w:ilvl w:val="0"/>
          <w:numId w:val="2"/>
        </w:numPr>
        <w:autoSpaceDE w:val="0"/>
        <w:autoSpaceDN w:val="0"/>
        <w:adjustRightInd w:val="0"/>
        <w:spacing w:after="0" w:line="240" w:lineRule="exact"/>
        <w:jc w:val="both"/>
        <w:rPr>
          <w:sz w:val="28"/>
          <w:szCs w:val="28"/>
        </w:rPr>
      </w:pPr>
      <w:r w:rsidRPr="006E5717">
        <w:rPr>
          <w:color w:val="2C2D2E"/>
          <w:sz w:val="28"/>
          <w:szCs w:val="28"/>
          <w:shd w:val="clear" w:color="auto" w:fill="FFFFFF"/>
        </w:rPr>
        <w:t xml:space="preserve"> </w:t>
      </w:r>
      <w:proofErr w:type="spellStart"/>
      <w:proofErr w:type="gramStart"/>
      <w:r w:rsidRPr="006E5717">
        <w:rPr>
          <w:color w:val="2C2D2E"/>
          <w:sz w:val="28"/>
          <w:szCs w:val="28"/>
          <w:shd w:val="clear" w:color="auto" w:fill="FFFFFF"/>
        </w:rPr>
        <w:t>п</w:t>
      </w:r>
      <w:proofErr w:type="spellEnd"/>
      <w:proofErr w:type="gramEnd"/>
      <w:r w:rsidRPr="006E5717">
        <w:rPr>
          <w:color w:val="2C2D2E"/>
          <w:sz w:val="28"/>
          <w:szCs w:val="28"/>
          <w:shd w:val="clear" w:color="auto" w:fill="FFFFFF"/>
        </w:rPr>
        <w:t xml:space="preserve"> 4.1 решения  « </w:t>
      </w:r>
      <w:r w:rsidRPr="006E5717">
        <w:rPr>
          <w:sz w:val="28"/>
          <w:szCs w:val="28"/>
        </w:rPr>
        <w:t xml:space="preserve">Об учреждении Сборника муниципальных </w:t>
      </w:r>
    </w:p>
    <w:p w:rsidR="0067262A" w:rsidRDefault="0067262A" w:rsidP="0067262A">
      <w:pPr>
        <w:spacing w:line="240" w:lineRule="exact"/>
        <w:jc w:val="both"/>
        <w:rPr>
          <w:sz w:val="28"/>
          <w:szCs w:val="28"/>
        </w:rPr>
      </w:pPr>
      <w:r w:rsidRPr="00494102">
        <w:rPr>
          <w:sz w:val="28"/>
          <w:szCs w:val="28"/>
        </w:rPr>
        <w:t>правовых актов Колыванского сельсовета Курьинского района Алтайского края</w:t>
      </w:r>
      <w:r>
        <w:rPr>
          <w:sz w:val="28"/>
          <w:szCs w:val="28"/>
        </w:rPr>
        <w:t>» изложить в следующей редакции</w:t>
      </w:r>
      <w:proofErr w:type="gramStart"/>
      <w:r>
        <w:rPr>
          <w:sz w:val="28"/>
          <w:szCs w:val="28"/>
        </w:rPr>
        <w:t xml:space="preserve"> :</w:t>
      </w:r>
      <w:proofErr w:type="gramEnd"/>
      <w:r>
        <w:rPr>
          <w:sz w:val="28"/>
          <w:szCs w:val="28"/>
        </w:rPr>
        <w:t xml:space="preserve"> </w:t>
      </w:r>
    </w:p>
    <w:p w:rsidR="0067262A" w:rsidRDefault="0067262A" w:rsidP="0067262A">
      <w:pPr>
        <w:spacing w:line="240" w:lineRule="exact"/>
        <w:jc w:val="both"/>
        <w:rPr>
          <w:sz w:val="28"/>
          <w:szCs w:val="28"/>
        </w:rPr>
      </w:pPr>
      <w:r>
        <w:rPr>
          <w:sz w:val="28"/>
          <w:szCs w:val="28"/>
        </w:rPr>
        <w:t xml:space="preserve">  Издание Сборника осуществляется Администрацией Колыванского сельсовета один раз в месяц, но не позднее 10 числа каждого месяца, следующего за месяцем, в котором были приняты муниципальные правовые акты</w:t>
      </w:r>
      <w:proofErr w:type="gramStart"/>
      <w:r>
        <w:rPr>
          <w:sz w:val="28"/>
          <w:szCs w:val="28"/>
        </w:rPr>
        <w:t xml:space="preserve"> .</w:t>
      </w:r>
      <w:proofErr w:type="gramEnd"/>
    </w:p>
    <w:p w:rsidR="0067262A" w:rsidRDefault="0067262A" w:rsidP="0067262A">
      <w:pPr>
        <w:spacing w:line="240" w:lineRule="exact"/>
        <w:jc w:val="both"/>
        <w:rPr>
          <w:sz w:val="28"/>
          <w:szCs w:val="28"/>
        </w:rPr>
      </w:pPr>
      <w:r>
        <w:rPr>
          <w:sz w:val="28"/>
          <w:szCs w:val="28"/>
        </w:rPr>
        <w:t xml:space="preserve">    По мере  необходимости могут выходить дополнительные выпуски Сборника.</w:t>
      </w:r>
    </w:p>
    <w:p w:rsidR="0067262A" w:rsidRDefault="0067262A" w:rsidP="0067262A">
      <w:pPr>
        <w:spacing w:line="240" w:lineRule="exact"/>
        <w:jc w:val="both"/>
        <w:rPr>
          <w:sz w:val="28"/>
          <w:szCs w:val="28"/>
        </w:rPr>
      </w:pPr>
      <w:r>
        <w:rPr>
          <w:sz w:val="28"/>
          <w:szCs w:val="28"/>
        </w:rPr>
        <w:t xml:space="preserve">     </w:t>
      </w:r>
    </w:p>
    <w:p w:rsidR="0067262A" w:rsidRDefault="0067262A" w:rsidP="0067262A">
      <w:pPr>
        <w:spacing w:line="240" w:lineRule="exact"/>
        <w:jc w:val="both"/>
        <w:rPr>
          <w:sz w:val="28"/>
          <w:szCs w:val="28"/>
        </w:rPr>
      </w:pPr>
      <w:r>
        <w:rPr>
          <w:sz w:val="28"/>
          <w:szCs w:val="28"/>
        </w:rPr>
        <w:t xml:space="preserve"> Сборник издается с установленной периодичностью, а в случае отсутствия в отчетном периоде принятых актов выпуск Сборника не производится</w:t>
      </w:r>
      <w:proofErr w:type="gramStart"/>
      <w:r>
        <w:rPr>
          <w:sz w:val="28"/>
          <w:szCs w:val="28"/>
        </w:rPr>
        <w:t xml:space="preserve"> .</w:t>
      </w:r>
      <w:proofErr w:type="gramEnd"/>
    </w:p>
    <w:p w:rsidR="0067262A" w:rsidRDefault="0067262A" w:rsidP="0067262A">
      <w:pPr>
        <w:spacing w:line="240" w:lineRule="exact"/>
        <w:jc w:val="both"/>
        <w:rPr>
          <w:sz w:val="28"/>
          <w:szCs w:val="28"/>
        </w:rPr>
      </w:pPr>
    </w:p>
    <w:p w:rsidR="0067262A" w:rsidRDefault="0067262A" w:rsidP="0067262A">
      <w:pPr>
        <w:pStyle w:val="a6"/>
        <w:widowControl w:val="0"/>
        <w:numPr>
          <w:ilvl w:val="0"/>
          <w:numId w:val="2"/>
        </w:numPr>
        <w:autoSpaceDE w:val="0"/>
        <w:autoSpaceDN w:val="0"/>
        <w:adjustRightInd w:val="0"/>
        <w:spacing w:after="0" w:line="240" w:lineRule="exact"/>
        <w:jc w:val="both"/>
        <w:rPr>
          <w:sz w:val="28"/>
          <w:szCs w:val="28"/>
        </w:rPr>
      </w:pPr>
      <w:proofErr w:type="spellStart"/>
      <w:proofErr w:type="gramStart"/>
      <w:r>
        <w:rPr>
          <w:sz w:val="28"/>
          <w:szCs w:val="28"/>
        </w:rPr>
        <w:t>п</w:t>
      </w:r>
      <w:proofErr w:type="spellEnd"/>
      <w:proofErr w:type="gramEnd"/>
      <w:r>
        <w:rPr>
          <w:sz w:val="28"/>
          <w:szCs w:val="28"/>
        </w:rPr>
        <w:t xml:space="preserve"> 4.6 Сборника изложить в следующей редакции : </w:t>
      </w:r>
    </w:p>
    <w:p w:rsidR="0067262A" w:rsidRPr="006E5717" w:rsidRDefault="0067262A" w:rsidP="0067262A">
      <w:pPr>
        <w:pStyle w:val="a6"/>
        <w:widowControl w:val="0"/>
        <w:numPr>
          <w:ilvl w:val="0"/>
          <w:numId w:val="2"/>
        </w:numPr>
        <w:autoSpaceDE w:val="0"/>
        <w:autoSpaceDN w:val="0"/>
        <w:adjustRightInd w:val="0"/>
        <w:spacing w:after="0" w:line="240" w:lineRule="exact"/>
        <w:jc w:val="both"/>
        <w:rPr>
          <w:sz w:val="28"/>
          <w:szCs w:val="28"/>
        </w:rPr>
      </w:pPr>
      <w:r>
        <w:rPr>
          <w:sz w:val="28"/>
          <w:szCs w:val="28"/>
        </w:rPr>
        <w:t>Электронная версия ( копия ) Сборника размещается на официальном сайте органов местного самоуправления Курьинского района Алтайского края в информационно-коммуникационной сети «Интернет »в течени</w:t>
      </w:r>
      <w:proofErr w:type="gramStart"/>
      <w:r>
        <w:rPr>
          <w:sz w:val="28"/>
          <w:szCs w:val="28"/>
        </w:rPr>
        <w:t>и</w:t>
      </w:r>
      <w:proofErr w:type="gramEnd"/>
      <w:r>
        <w:rPr>
          <w:sz w:val="28"/>
          <w:szCs w:val="28"/>
        </w:rPr>
        <w:t xml:space="preserve"> трех рабочих дней после его издания.</w:t>
      </w:r>
    </w:p>
    <w:p w:rsidR="0067262A" w:rsidRPr="00494102" w:rsidRDefault="0067262A" w:rsidP="0067262A">
      <w:pPr>
        <w:spacing w:line="240" w:lineRule="exact"/>
        <w:jc w:val="both"/>
        <w:rPr>
          <w:sz w:val="28"/>
          <w:szCs w:val="28"/>
        </w:rPr>
      </w:pPr>
    </w:p>
    <w:p w:rsidR="0067262A" w:rsidRPr="00494102" w:rsidRDefault="0067262A" w:rsidP="0067262A">
      <w:pPr>
        <w:rPr>
          <w:color w:val="2C2D2E"/>
          <w:sz w:val="28"/>
          <w:szCs w:val="28"/>
          <w:shd w:val="clear" w:color="auto" w:fill="FFFFFF"/>
        </w:rPr>
      </w:pPr>
    </w:p>
    <w:p w:rsidR="0067262A" w:rsidRDefault="0067262A" w:rsidP="0067262A">
      <w:pPr>
        <w:rPr>
          <w:rFonts w:ascii="Arial" w:hAnsi="Arial" w:cs="Arial"/>
          <w:color w:val="2C2D2E"/>
          <w:sz w:val="23"/>
          <w:szCs w:val="23"/>
          <w:shd w:val="clear" w:color="auto" w:fill="FFFFFF"/>
        </w:rPr>
      </w:pPr>
    </w:p>
    <w:p w:rsidR="0067262A" w:rsidRDefault="0067262A" w:rsidP="0067262A">
      <w:pPr>
        <w:rPr>
          <w:rFonts w:ascii="Arial" w:hAnsi="Arial" w:cs="Arial"/>
          <w:color w:val="2C2D2E"/>
          <w:sz w:val="23"/>
          <w:szCs w:val="23"/>
          <w:shd w:val="clear" w:color="auto" w:fill="FFFFFF"/>
        </w:rPr>
      </w:pPr>
    </w:p>
    <w:p w:rsidR="0067262A" w:rsidRDefault="0067262A" w:rsidP="0067262A">
      <w:pPr>
        <w:rPr>
          <w:rFonts w:ascii="Arial" w:hAnsi="Arial" w:cs="Arial"/>
          <w:color w:val="2C2D2E"/>
          <w:sz w:val="23"/>
          <w:szCs w:val="23"/>
          <w:shd w:val="clear" w:color="auto" w:fill="FFFFFF"/>
        </w:rPr>
      </w:pPr>
    </w:p>
    <w:p w:rsidR="0067262A" w:rsidRDefault="0067262A" w:rsidP="0067262A">
      <w:pPr>
        <w:rPr>
          <w:rFonts w:ascii="Arial" w:hAnsi="Arial" w:cs="Arial"/>
          <w:color w:val="2C2D2E"/>
          <w:sz w:val="23"/>
          <w:szCs w:val="23"/>
          <w:shd w:val="clear" w:color="auto" w:fill="FFFFFF"/>
        </w:rPr>
      </w:pPr>
    </w:p>
    <w:p w:rsidR="0067262A" w:rsidRPr="00494102" w:rsidRDefault="0067262A" w:rsidP="0067262A">
      <w:pPr>
        <w:rPr>
          <w:sz w:val="28"/>
          <w:szCs w:val="28"/>
        </w:rPr>
      </w:pPr>
      <w:r w:rsidRPr="00494102">
        <w:rPr>
          <w:color w:val="2C2D2E"/>
          <w:sz w:val="28"/>
          <w:szCs w:val="28"/>
          <w:shd w:val="clear" w:color="auto" w:fill="FFFFFF"/>
        </w:rPr>
        <w:t>Глава сельсовета                                                                           ЛВ Бахтина</w:t>
      </w:r>
    </w:p>
    <w:p w:rsidR="0067262A" w:rsidRDefault="0067262A">
      <w:pPr>
        <w:rPr>
          <w:b/>
        </w:rPr>
      </w:pPr>
    </w:p>
    <w:p w:rsidR="0067262A" w:rsidRDefault="0067262A">
      <w:pPr>
        <w:rPr>
          <w:b/>
        </w:rPr>
      </w:pPr>
    </w:p>
    <w:p w:rsidR="0067262A" w:rsidRDefault="0067262A">
      <w:pPr>
        <w:rPr>
          <w:b/>
        </w:rPr>
      </w:pPr>
    </w:p>
    <w:p w:rsidR="0067262A" w:rsidRDefault="0067262A">
      <w:pPr>
        <w:rPr>
          <w:b/>
        </w:rPr>
      </w:pPr>
    </w:p>
    <w:p w:rsidR="0067262A" w:rsidRDefault="0067262A">
      <w:pPr>
        <w:rPr>
          <w:b/>
        </w:rPr>
      </w:pPr>
    </w:p>
    <w:p w:rsidR="0067262A" w:rsidRDefault="0067262A">
      <w:pPr>
        <w:rPr>
          <w:bCs/>
          <w:color w:val="000000"/>
          <w:kern w:val="2"/>
          <w:sz w:val="28"/>
          <w:szCs w:val="28"/>
        </w:rPr>
      </w:pPr>
    </w:p>
    <w:p w:rsidR="0067262A" w:rsidRPr="00A62428" w:rsidRDefault="0067262A" w:rsidP="0067262A">
      <w:pPr>
        <w:pStyle w:val="2"/>
        <w:spacing w:before="0"/>
        <w:jc w:val="center"/>
        <w:rPr>
          <w:rFonts w:ascii="Times New Roman" w:hAnsi="Times New Roman" w:cs="Times New Roman"/>
          <w:b w:val="0"/>
          <w:color w:val="auto"/>
          <w:sz w:val="28"/>
          <w:szCs w:val="28"/>
        </w:rPr>
      </w:pPr>
      <w:r w:rsidRPr="00A62428">
        <w:rPr>
          <w:rFonts w:ascii="Times New Roman" w:hAnsi="Times New Roman" w:cs="Times New Roman"/>
          <w:color w:val="auto"/>
          <w:sz w:val="28"/>
          <w:szCs w:val="28"/>
        </w:rPr>
        <w:t>КОЛЫВАНСКИЙ СЕЛЬСКИЙ СОВЕТ НАРОДНЫХ ДЕПУТАТОВ</w:t>
      </w:r>
    </w:p>
    <w:p w:rsidR="0067262A" w:rsidRPr="00A62428" w:rsidRDefault="0067262A" w:rsidP="0067262A">
      <w:pPr>
        <w:pStyle w:val="2"/>
        <w:spacing w:before="0"/>
        <w:jc w:val="center"/>
        <w:rPr>
          <w:rFonts w:ascii="Times New Roman" w:hAnsi="Times New Roman" w:cs="Times New Roman"/>
          <w:b w:val="0"/>
          <w:color w:val="auto"/>
          <w:sz w:val="28"/>
          <w:szCs w:val="28"/>
        </w:rPr>
      </w:pPr>
      <w:r w:rsidRPr="00A62428">
        <w:rPr>
          <w:rFonts w:ascii="Times New Roman" w:hAnsi="Times New Roman" w:cs="Times New Roman"/>
          <w:color w:val="auto"/>
          <w:sz w:val="28"/>
          <w:szCs w:val="28"/>
        </w:rPr>
        <w:t>КУРЬИНСКОГО РАЙОНА АЛТАЙСКОГО КРАЯ</w:t>
      </w:r>
    </w:p>
    <w:p w:rsidR="0067262A" w:rsidRPr="00B36376" w:rsidRDefault="0067262A" w:rsidP="0067262A">
      <w:pPr>
        <w:jc w:val="center"/>
        <w:rPr>
          <w:b/>
          <w:spacing w:val="84"/>
        </w:rPr>
      </w:pPr>
    </w:p>
    <w:p w:rsidR="0067262A" w:rsidRPr="007B429B" w:rsidRDefault="0067262A" w:rsidP="0067262A">
      <w:pPr>
        <w:spacing w:line="360" w:lineRule="auto"/>
        <w:ind w:firstLine="709"/>
        <w:jc w:val="center"/>
        <w:rPr>
          <w:b/>
          <w:sz w:val="28"/>
          <w:szCs w:val="28"/>
        </w:rPr>
      </w:pPr>
      <w:r>
        <w:rPr>
          <w:b/>
          <w:spacing w:val="84"/>
          <w:sz w:val="28"/>
          <w:szCs w:val="28"/>
        </w:rPr>
        <w:t>РЕШЕНИЕ</w:t>
      </w:r>
    </w:p>
    <w:p w:rsidR="0067262A" w:rsidRDefault="0067262A" w:rsidP="0067262A">
      <w:pPr>
        <w:spacing w:line="360" w:lineRule="auto"/>
        <w:rPr>
          <w:sz w:val="28"/>
          <w:szCs w:val="28"/>
        </w:rPr>
      </w:pPr>
      <w:r>
        <w:rPr>
          <w:sz w:val="28"/>
          <w:szCs w:val="28"/>
        </w:rPr>
        <w:t xml:space="preserve">26.03.2026           </w:t>
      </w:r>
      <w:r w:rsidRPr="007B429B">
        <w:rPr>
          <w:sz w:val="28"/>
          <w:szCs w:val="28"/>
        </w:rPr>
        <w:t xml:space="preserve">                </w:t>
      </w:r>
      <w:r>
        <w:rPr>
          <w:sz w:val="28"/>
          <w:szCs w:val="28"/>
        </w:rPr>
        <w:tab/>
      </w:r>
      <w:r>
        <w:rPr>
          <w:sz w:val="28"/>
          <w:szCs w:val="28"/>
        </w:rPr>
        <w:tab/>
      </w:r>
      <w:r>
        <w:rPr>
          <w:sz w:val="28"/>
          <w:szCs w:val="28"/>
        </w:rPr>
        <w:tab/>
      </w:r>
      <w:r w:rsidRPr="007B429B">
        <w:rPr>
          <w:sz w:val="28"/>
          <w:szCs w:val="28"/>
        </w:rPr>
        <w:t xml:space="preserve">         </w:t>
      </w:r>
      <w:r>
        <w:rPr>
          <w:sz w:val="28"/>
          <w:szCs w:val="28"/>
        </w:rPr>
        <w:tab/>
      </w:r>
      <w:r>
        <w:rPr>
          <w:sz w:val="28"/>
          <w:szCs w:val="28"/>
        </w:rPr>
        <w:tab/>
        <w:t xml:space="preserve">                                   № 5 </w:t>
      </w:r>
    </w:p>
    <w:p w:rsidR="0067262A" w:rsidRPr="007B429B" w:rsidRDefault="0067262A" w:rsidP="0067262A">
      <w:pPr>
        <w:spacing w:line="360" w:lineRule="auto"/>
        <w:jc w:val="center"/>
        <w:rPr>
          <w:sz w:val="28"/>
          <w:szCs w:val="28"/>
        </w:rPr>
      </w:pPr>
      <w:r w:rsidRPr="007B429B">
        <w:rPr>
          <w:sz w:val="28"/>
          <w:szCs w:val="28"/>
        </w:rPr>
        <w:t>с. К</w:t>
      </w:r>
      <w:r>
        <w:rPr>
          <w:sz w:val="28"/>
          <w:szCs w:val="28"/>
        </w:rPr>
        <w:t xml:space="preserve">олывань </w:t>
      </w:r>
      <w:r w:rsidRPr="007B429B">
        <w:rPr>
          <w:sz w:val="28"/>
          <w:szCs w:val="28"/>
        </w:rPr>
        <w:t xml:space="preserve">            </w:t>
      </w:r>
      <w:r>
        <w:rPr>
          <w:sz w:val="28"/>
          <w:szCs w:val="28"/>
        </w:rPr>
        <w:t xml:space="preserve">             </w:t>
      </w:r>
    </w:p>
    <w:p w:rsidR="0067262A" w:rsidRDefault="0067262A" w:rsidP="0067262A">
      <w:pPr>
        <w:tabs>
          <w:tab w:val="left" w:pos="0"/>
        </w:tabs>
        <w:jc w:val="center"/>
        <w:rPr>
          <w:sz w:val="28"/>
        </w:rPr>
      </w:pPr>
    </w:p>
    <w:p w:rsidR="0067262A" w:rsidRPr="00E51A68" w:rsidRDefault="0067262A" w:rsidP="0067262A">
      <w:pPr>
        <w:jc w:val="center"/>
        <w:rPr>
          <w:b/>
          <w:bCs/>
          <w:color w:val="000000"/>
          <w:kern w:val="2"/>
          <w:sz w:val="28"/>
          <w:szCs w:val="28"/>
          <w:lang w:eastAsia="en-US"/>
        </w:rPr>
      </w:pPr>
      <w:r w:rsidRPr="00E51A68">
        <w:rPr>
          <w:b/>
          <w:bCs/>
          <w:color w:val="000000"/>
          <w:kern w:val="2"/>
          <w:sz w:val="28"/>
          <w:szCs w:val="28"/>
          <w:lang w:eastAsia="en-US"/>
        </w:rPr>
        <w:t xml:space="preserve">Об утверждении Порядка ведения реестра муниципального имущества, находящегося в собственности </w:t>
      </w:r>
      <w:r>
        <w:rPr>
          <w:b/>
          <w:bCs/>
          <w:color w:val="000000"/>
          <w:kern w:val="2"/>
          <w:sz w:val="28"/>
          <w:szCs w:val="28"/>
          <w:lang w:eastAsia="en-US"/>
        </w:rPr>
        <w:t xml:space="preserve"> Колыванского сельсовета Курьинского района Алтайского края</w:t>
      </w:r>
    </w:p>
    <w:p w:rsidR="0067262A" w:rsidRPr="00E51A68" w:rsidRDefault="0067262A" w:rsidP="0067262A">
      <w:pPr>
        <w:jc w:val="center"/>
        <w:rPr>
          <w:b/>
          <w:bCs/>
          <w:sz w:val="26"/>
          <w:szCs w:val="26"/>
        </w:rPr>
      </w:pPr>
    </w:p>
    <w:p w:rsidR="0067262A" w:rsidRDefault="0067262A" w:rsidP="0067262A">
      <w:pPr>
        <w:ind w:firstLine="709"/>
        <w:jc w:val="both"/>
        <w:rPr>
          <w:bCs/>
          <w:sz w:val="28"/>
          <w:szCs w:val="28"/>
        </w:rPr>
      </w:pPr>
      <w:proofErr w:type="gramStart"/>
      <w:r w:rsidRPr="00E51A68">
        <w:rPr>
          <w:sz w:val="28"/>
          <w:szCs w:val="28"/>
        </w:rPr>
        <w:t>В соответ</w:t>
      </w:r>
      <w:r>
        <w:rPr>
          <w:sz w:val="28"/>
          <w:szCs w:val="28"/>
        </w:rPr>
        <w:t>ствии с Федеральным законом от 20.</w:t>
      </w:r>
      <w:r w:rsidRPr="00E51A68">
        <w:rPr>
          <w:sz w:val="28"/>
          <w:szCs w:val="28"/>
        </w:rPr>
        <w:t>0</w:t>
      </w:r>
      <w:r>
        <w:rPr>
          <w:sz w:val="28"/>
          <w:szCs w:val="28"/>
        </w:rPr>
        <w:t>3.2025 № 3</w:t>
      </w:r>
      <w:r w:rsidRPr="00E51A68">
        <w:rPr>
          <w:sz w:val="28"/>
          <w:szCs w:val="28"/>
        </w:rPr>
        <w:t xml:space="preserve">3-ФЗ «Об общих принципах организации местного самоуправления в </w:t>
      </w:r>
      <w:r>
        <w:rPr>
          <w:sz w:val="28"/>
          <w:szCs w:val="28"/>
        </w:rPr>
        <w:t>единой системе публичной власти»</w:t>
      </w:r>
      <w:r w:rsidRPr="00E51A68">
        <w:rPr>
          <w:sz w:val="28"/>
          <w:szCs w:val="28"/>
        </w:rPr>
        <w:t>, приказом Министерства финансов Российской Федерации от 10.10.2023 № 163н «Об утверждении Порядка ведения органами местного самоуправления реестров муниципального имущества»</w:t>
      </w:r>
      <w:r>
        <w:rPr>
          <w:sz w:val="28"/>
          <w:szCs w:val="28"/>
        </w:rPr>
        <w:t xml:space="preserve">, Уставом муниципального образования сельское поселение Колыванский сельсовет Курьинского района Алтайского края,  </w:t>
      </w:r>
      <w:r>
        <w:rPr>
          <w:bCs/>
          <w:sz w:val="28"/>
          <w:szCs w:val="28"/>
        </w:rPr>
        <w:t xml:space="preserve">Колыванский  сельский Совет народных депутатов </w:t>
      </w:r>
      <w:proofErr w:type="gramEnd"/>
    </w:p>
    <w:p w:rsidR="0067262A" w:rsidRPr="00D00A4F" w:rsidRDefault="0067262A" w:rsidP="0067262A">
      <w:pPr>
        <w:ind w:firstLine="709"/>
        <w:jc w:val="both"/>
        <w:rPr>
          <w:bCs/>
          <w:sz w:val="28"/>
          <w:szCs w:val="28"/>
        </w:rPr>
      </w:pPr>
      <w:r>
        <w:rPr>
          <w:bCs/>
          <w:sz w:val="28"/>
          <w:szCs w:val="28"/>
        </w:rPr>
        <w:t>РЕШИЛ</w:t>
      </w:r>
      <w:r w:rsidRPr="00D00A4F">
        <w:rPr>
          <w:bCs/>
          <w:sz w:val="28"/>
          <w:szCs w:val="28"/>
        </w:rPr>
        <w:t xml:space="preserve">: </w:t>
      </w:r>
    </w:p>
    <w:p w:rsidR="0067262A" w:rsidRPr="00E51A68" w:rsidRDefault="0067262A" w:rsidP="0067262A">
      <w:pPr>
        <w:tabs>
          <w:tab w:val="left" w:pos="9180"/>
        </w:tabs>
        <w:ind w:firstLine="709"/>
        <w:jc w:val="both"/>
        <w:outlineLvl w:val="0"/>
        <w:rPr>
          <w:sz w:val="28"/>
          <w:szCs w:val="28"/>
        </w:rPr>
      </w:pPr>
      <w:r>
        <w:rPr>
          <w:sz w:val="28"/>
          <w:szCs w:val="28"/>
        </w:rPr>
        <w:t xml:space="preserve">1. </w:t>
      </w:r>
      <w:r w:rsidRPr="00E51A68">
        <w:rPr>
          <w:sz w:val="28"/>
          <w:szCs w:val="28"/>
        </w:rPr>
        <w:t xml:space="preserve">Утвердить Порядок ведения реестра муниципального имущества, находящегося в собственности </w:t>
      </w:r>
      <w:r>
        <w:rPr>
          <w:sz w:val="28"/>
          <w:szCs w:val="28"/>
        </w:rPr>
        <w:t>Колыванского</w:t>
      </w:r>
      <w:r w:rsidRPr="00E51A68">
        <w:rPr>
          <w:sz w:val="28"/>
          <w:szCs w:val="28"/>
        </w:rPr>
        <w:t xml:space="preserve"> </w:t>
      </w:r>
      <w:r>
        <w:rPr>
          <w:sz w:val="28"/>
          <w:szCs w:val="28"/>
        </w:rPr>
        <w:t>сельсовета</w:t>
      </w:r>
      <w:r w:rsidRPr="00E51A68">
        <w:rPr>
          <w:sz w:val="28"/>
          <w:szCs w:val="28"/>
        </w:rPr>
        <w:t xml:space="preserve"> </w:t>
      </w:r>
      <w:r>
        <w:rPr>
          <w:sz w:val="28"/>
          <w:szCs w:val="28"/>
        </w:rPr>
        <w:t xml:space="preserve">Курьинского района Алтайского края </w:t>
      </w:r>
      <w:r w:rsidRPr="00E51A68">
        <w:rPr>
          <w:sz w:val="28"/>
          <w:szCs w:val="28"/>
        </w:rPr>
        <w:t xml:space="preserve">согласно приложению № 1 к настоящему </w:t>
      </w:r>
      <w:r>
        <w:rPr>
          <w:sz w:val="28"/>
          <w:szCs w:val="28"/>
        </w:rPr>
        <w:t>реш</w:t>
      </w:r>
      <w:r w:rsidRPr="00E51A68">
        <w:rPr>
          <w:sz w:val="28"/>
          <w:szCs w:val="28"/>
        </w:rPr>
        <w:t>ению.</w:t>
      </w:r>
    </w:p>
    <w:p w:rsidR="0067262A" w:rsidRPr="00E51A68" w:rsidRDefault="0067262A" w:rsidP="0067262A">
      <w:pPr>
        <w:ind w:firstLine="709"/>
        <w:jc w:val="both"/>
        <w:rPr>
          <w:spacing w:val="-2"/>
          <w:sz w:val="28"/>
          <w:szCs w:val="28"/>
        </w:rPr>
      </w:pPr>
      <w:r w:rsidRPr="00E51A68">
        <w:rPr>
          <w:spacing w:val="-2"/>
          <w:sz w:val="28"/>
          <w:szCs w:val="28"/>
        </w:rPr>
        <w:t xml:space="preserve">2. Утвердить форму реестра муниципального имущества, находящегося в собственности </w:t>
      </w:r>
      <w:r>
        <w:rPr>
          <w:sz w:val="28"/>
          <w:szCs w:val="28"/>
        </w:rPr>
        <w:t>Колыванского</w:t>
      </w:r>
      <w:r w:rsidRPr="00E51A68">
        <w:rPr>
          <w:sz w:val="28"/>
          <w:szCs w:val="28"/>
        </w:rPr>
        <w:t xml:space="preserve"> </w:t>
      </w:r>
      <w:r>
        <w:rPr>
          <w:sz w:val="28"/>
          <w:szCs w:val="28"/>
        </w:rPr>
        <w:t>сельсовета</w:t>
      </w:r>
      <w:r w:rsidRPr="00E51A68">
        <w:rPr>
          <w:sz w:val="28"/>
          <w:szCs w:val="28"/>
        </w:rPr>
        <w:t xml:space="preserve"> </w:t>
      </w:r>
      <w:r w:rsidRPr="00E51A68">
        <w:rPr>
          <w:spacing w:val="-2"/>
          <w:sz w:val="28"/>
          <w:szCs w:val="28"/>
        </w:rPr>
        <w:t xml:space="preserve">согласно приложению № 2 </w:t>
      </w:r>
      <w:r>
        <w:rPr>
          <w:spacing w:val="-2"/>
          <w:sz w:val="28"/>
          <w:szCs w:val="28"/>
        </w:rPr>
        <w:t>к настоящему решению</w:t>
      </w:r>
      <w:proofErr w:type="gramStart"/>
      <w:r>
        <w:rPr>
          <w:spacing w:val="-2"/>
          <w:sz w:val="28"/>
          <w:szCs w:val="28"/>
        </w:rPr>
        <w:t xml:space="preserve"> .</w:t>
      </w:r>
      <w:proofErr w:type="gramEnd"/>
    </w:p>
    <w:p w:rsidR="0067262A" w:rsidRDefault="0067262A" w:rsidP="0067262A">
      <w:pPr>
        <w:spacing w:line="380" w:lineRule="exact"/>
        <w:ind w:firstLine="709"/>
        <w:jc w:val="both"/>
        <w:rPr>
          <w:rFonts w:ascii="Times New Roman CYR" w:hAnsi="Times New Roman CYR"/>
          <w:sz w:val="28"/>
          <w:szCs w:val="20"/>
        </w:rPr>
      </w:pPr>
      <w:r>
        <w:rPr>
          <w:spacing w:val="-2"/>
          <w:sz w:val="28"/>
          <w:szCs w:val="28"/>
        </w:rPr>
        <w:t>3.</w:t>
      </w:r>
      <w:r w:rsidRPr="00425C1C">
        <w:rPr>
          <w:rFonts w:ascii="Times New Roman CYR" w:hAnsi="Times New Roman CYR"/>
          <w:sz w:val="28"/>
          <w:szCs w:val="20"/>
        </w:rPr>
        <w:t xml:space="preserve"> Данное </w:t>
      </w:r>
      <w:r>
        <w:rPr>
          <w:rFonts w:ascii="Times New Roman CYR" w:hAnsi="Times New Roman CYR"/>
          <w:sz w:val="28"/>
          <w:szCs w:val="20"/>
        </w:rPr>
        <w:t>реш</w:t>
      </w:r>
      <w:r w:rsidRPr="00425C1C">
        <w:rPr>
          <w:rFonts w:ascii="Times New Roman CYR" w:hAnsi="Times New Roman CYR"/>
          <w:sz w:val="28"/>
          <w:szCs w:val="20"/>
        </w:rPr>
        <w:t xml:space="preserve">ение вступает в силу с момента его официального опубликования.  </w:t>
      </w:r>
    </w:p>
    <w:p w:rsidR="0067262A" w:rsidRDefault="0067262A" w:rsidP="0067262A">
      <w:pPr>
        <w:spacing w:line="380" w:lineRule="exact"/>
        <w:ind w:firstLine="709"/>
        <w:jc w:val="both"/>
        <w:rPr>
          <w:sz w:val="28"/>
          <w:szCs w:val="28"/>
        </w:rPr>
      </w:pPr>
      <w:r>
        <w:rPr>
          <w:rFonts w:ascii="Times New Roman CYR" w:hAnsi="Times New Roman CYR"/>
          <w:sz w:val="28"/>
          <w:szCs w:val="20"/>
        </w:rPr>
        <w:t xml:space="preserve">4. </w:t>
      </w:r>
      <w:r w:rsidRPr="00E15DA4">
        <w:rPr>
          <w:sz w:val="28"/>
          <w:szCs w:val="28"/>
        </w:rPr>
        <w:t>Признать утр</w:t>
      </w:r>
      <w:r>
        <w:rPr>
          <w:sz w:val="28"/>
          <w:szCs w:val="28"/>
        </w:rPr>
        <w:t>атившим силу Решение Колыванского</w:t>
      </w:r>
      <w:r w:rsidRPr="00E15DA4">
        <w:rPr>
          <w:sz w:val="28"/>
          <w:szCs w:val="28"/>
        </w:rPr>
        <w:t xml:space="preserve"> сельского Совета народных депутатов от 2</w:t>
      </w:r>
      <w:r>
        <w:rPr>
          <w:sz w:val="28"/>
          <w:szCs w:val="28"/>
        </w:rPr>
        <w:t>8</w:t>
      </w:r>
      <w:r w:rsidRPr="00E15DA4">
        <w:rPr>
          <w:sz w:val="28"/>
          <w:szCs w:val="28"/>
        </w:rPr>
        <w:t>.03.20</w:t>
      </w:r>
      <w:r>
        <w:rPr>
          <w:sz w:val="28"/>
          <w:szCs w:val="28"/>
        </w:rPr>
        <w:t>19</w:t>
      </w:r>
      <w:r w:rsidRPr="00E15DA4">
        <w:rPr>
          <w:sz w:val="28"/>
          <w:szCs w:val="28"/>
        </w:rPr>
        <w:t xml:space="preserve"> № 3 «Об утверждении Положения о порядке </w:t>
      </w:r>
      <w:proofErr w:type="gramStart"/>
      <w:r w:rsidRPr="00E15DA4">
        <w:rPr>
          <w:sz w:val="28"/>
          <w:szCs w:val="28"/>
        </w:rPr>
        <w:t>ведения реестра объектов муниципальной собственности муниц</w:t>
      </w:r>
      <w:r>
        <w:rPr>
          <w:sz w:val="28"/>
          <w:szCs w:val="28"/>
        </w:rPr>
        <w:t>ипального образования</w:t>
      </w:r>
      <w:proofErr w:type="gramEnd"/>
      <w:r>
        <w:rPr>
          <w:sz w:val="28"/>
          <w:szCs w:val="28"/>
        </w:rPr>
        <w:t xml:space="preserve"> Колыванский </w:t>
      </w:r>
      <w:r w:rsidRPr="00E15DA4">
        <w:rPr>
          <w:sz w:val="28"/>
          <w:szCs w:val="28"/>
        </w:rPr>
        <w:t xml:space="preserve"> сельсовет Курьинского района Алтайского края».</w:t>
      </w:r>
    </w:p>
    <w:p w:rsidR="0067262A" w:rsidRPr="00216B8F" w:rsidRDefault="0067262A" w:rsidP="00216B8F">
      <w:pPr>
        <w:spacing w:line="380" w:lineRule="exact"/>
        <w:ind w:firstLine="709"/>
        <w:jc w:val="both"/>
        <w:rPr>
          <w:rFonts w:ascii="Times New Roman CYR" w:hAnsi="Times New Roman CYR"/>
          <w:sz w:val="16"/>
          <w:szCs w:val="16"/>
        </w:rPr>
      </w:pPr>
      <w:r>
        <w:rPr>
          <w:rFonts w:ascii="Times New Roman CYR" w:hAnsi="Times New Roman CYR"/>
          <w:sz w:val="28"/>
          <w:szCs w:val="20"/>
        </w:rPr>
        <w:t>5.</w:t>
      </w:r>
      <w:r w:rsidRPr="00425C1C">
        <w:rPr>
          <w:rFonts w:ascii="Times New Roman CYR" w:hAnsi="Times New Roman CYR"/>
          <w:sz w:val="28"/>
          <w:szCs w:val="20"/>
        </w:rPr>
        <w:t xml:space="preserve"> Опубликовать </w:t>
      </w:r>
      <w:r>
        <w:rPr>
          <w:rFonts w:ascii="Times New Roman CYR" w:hAnsi="Times New Roman CYR"/>
          <w:sz w:val="28"/>
          <w:szCs w:val="20"/>
        </w:rPr>
        <w:t>настоящее реш</w:t>
      </w:r>
      <w:r w:rsidRPr="00425C1C">
        <w:rPr>
          <w:rFonts w:ascii="Times New Roman CYR" w:hAnsi="Times New Roman CYR"/>
          <w:sz w:val="28"/>
          <w:szCs w:val="20"/>
        </w:rPr>
        <w:t xml:space="preserve">ение в </w:t>
      </w:r>
      <w:r>
        <w:rPr>
          <w:rFonts w:ascii="Times New Roman CYR" w:hAnsi="Times New Roman CYR"/>
          <w:sz w:val="28"/>
          <w:szCs w:val="20"/>
        </w:rPr>
        <w:t>Сборнике муниципальных правовых актов Колыванского сельсовета Курьинского района Алтайского края</w:t>
      </w:r>
      <w:r w:rsidRPr="00425C1C">
        <w:rPr>
          <w:rFonts w:ascii="Times New Roman CYR" w:hAnsi="Times New Roman CYR"/>
          <w:sz w:val="28"/>
          <w:szCs w:val="20"/>
        </w:rPr>
        <w:t xml:space="preserve"> и разместить на официальном сайте Администрации </w:t>
      </w:r>
      <w:r>
        <w:rPr>
          <w:rFonts w:ascii="Times New Roman CYR" w:hAnsi="Times New Roman CYR"/>
          <w:sz w:val="28"/>
          <w:szCs w:val="20"/>
        </w:rPr>
        <w:t>Курьинского района</w:t>
      </w:r>
      <w:r w:rsidRPr="00425C1C">
        <w:rPr>
          <w:rFonts w:ascii="Times New Roman CYR" w:hAnsi="Times New Roman CYR"/>
          <w:sz w:val="28"/>
          <w:szCs w:val="20"/>
        </w:rPr>
        <w:t>.</w:t>
      </w:r>
    </w:p>
    <w:p w:rsidR="0067262A" w:rsidRDefault="0067262A" w:rsidP="0067262A">
      <w:pPr>
        <w:spacing w:line="380" w:lineRule="exact"/>
        <w:jc w:val="both"/>
        <w:rPr>
          <w:rFonts w:ascii="Times New Roman CYR" w:hAnsi="Times New Roman CYR"/>
          <w:sz w:val="28"/>
          <w:szCs w:val="28"/>
        </w:rPr>
      </w:pPr>
      <w:r w:rsidRPr="00D00A4F">
        <w:rPr>
          <w:rFonts w:ascii="Times New Roman CYR" w:hAnsi="Times New Roman CYR"/>
          <w:sz w:val="28"/>
          <w:szCs w:val="28"/>
        </w:rPr>
        <w:t xml:space="preserve">Глава сельсовета                          </w:t>
      </w:r>
      <w:r w:rsidRPr="00D00A4F">
        <w:rPr>
          <w:rFonts w:ascii="Times New Roman CYR" w:hAnsi="Times New Roman CYR"/>
          <w:sz w:val="28"/>
          <w:szCs w:val="28"/>
        </w:rPr>
        <w:tab/>
      </w:r>
      <w:r w:rsidRPr="00D00A4F">
        <w:rPr>
          <w:rFonts w:ascii="Times New Roman CYR" w:hAnsi="Times New Roman CYR"/>
          <w:sz w:val="28"/>
          <w:szCs w:val="28"/>
        </w:rPr>
        <w:tab/>
        <w:t xml:space="preserve">   </w:t>
      </w:r>
      <w:r>
        <w:rPr>
          <w:rFonts w:ascii="Times New Roman CYR" w:hAnsi="Times New Roman CYR"/>
          <w:sz w:val="28"/>
          <w:szCs w:val="28"/>
        </w:rPr>
        <w:tab/>
      </w:r>
      <w:r>
        <w:rPr>
          <w:rFonts w:ascii="Times New Roman CYR" w:hAnsi="Times New Roman CYR"/>
          <w:sz w:val="28"/>
          <w:szCs w:val="28"/>
        </w:rPr>
        <w:tab/>
      </w:r>
      <w:r>
        <w:rPr>
          <w:rFonts w:ascii="Times New Roman CYR" w:hAnsi="Times New Roman CYR"/>
          <w:sz w:val="28"/>
          <w:szCs w:val="28"/>
        </w:rPr>
        <w:tab/>
        <w:t xml:space="preserve">    ЛВ Бахтина </w:t>
      </w:r>
    </w:p>
    <w:p w:rsidR="0067262A" w:rsidRDefault="0067262A" w:rsidP="0067262A">
      <w:pPr>
        <w:autoSpaceDE w:val="0"/>
        <w:autoSpaceDN w:val="0"/>
        <w:adjustRightInd w:val="0"/>
        <w:ind w:left="3119"/>
        <w:rPr>
          <w:rFonts w:ascii="Times New Roman CYR" w:hAnsi="Times New Roman CYR"/>
          <w:sz w:val="28"/>
          <w:szCs w:val="28"/>
        </w:rPr>
      </w:pPr>
    </w:p>
    <w:p w:rsidR="0067262A" w:rsidRPr="00311ED4" w:rsidRDefault="0067262A" w:rsidP="0067262A">
      <w:pPr>
        <w:spacing w:line="240" w:lineRule="exact"/>
        <w:ind w:left="5398"/>
        <w:jc w:val="right"/>
      </w:pPr>
      <w:r w:rsidRPr="00311ED4">
        <w:lastRenderedPageBreak/>
        <w:t>Утвержден</w:t>
      </w:r>
    </w:p>
    <w:p w:rsidR="0067262A" w:rsidRPr="00311ED4" w:rsidRDefault="0067262A" w:rsidP="0067262A">
      <w:pPr>
        <w:spacing w:line="240" w:lineRule="exact"/>
        <w:ind w:left="5398"/>
        <w:jc w:val="right"/>
      </w:pPr>
      <w:r>
        <w:t>решением</w:t>
      </w:r>
    </w:p>
    <w:p w:rsidR="0067262A" w:rsidRDefault="0067262A" w:rsidP="0067262A">
      <w:pPr>
        <w:spacing w:line="240" w:lineRule="exact"/>
        <w:ind w:left="4248"/>
        <w:jc w:val="right"/>
        <w:rPr>
          <w:bCs/>
        </w:rPr>
      </w:pPr>
      <w:r w:rsidRPr="00311ED4">
        <w:t xml:space="preserve">                        </w:t>
      </w:r>
      <w:r>
        <w:rPr>
          <w:bCs/>
        </w:rPr>
        <w:t xml:space="preserve">Колыванского сельского Совета </w:t>
      </w:r>
    </w:p>
    <w:p w:rsidR="0067262A" w:rsidRDefault="0067262A" w:rsidP="0067262A">
      <w:pPr>
        <w:spacing w:line="240" w:lineRule="exact"/>
        <w:ind w:left="4248"/>
        <w:jc w:val="right"/>
        <w:rPr>
          <w:bCs/>
        </w:rPr>
      </w:pPr>
      <w:r>
        <w:rPr>
          <w:bCs/>
        </w:rPr>
        <w:t>народных депутатов</w:t>
      </w:r>
    </w:p>
    <w:p w:rsidR="0067262A" w:rsidRPr="00311ED4" w:rsidRDefault="0067262A" w:rsidP="0067262A">
      <w:pPr>
        <w:spacing w:line="240" w:lineRule="exact"/>
        <w:ind w:left="4248"/>
        <w:jc w:val="right"/>
      </w:pPr>
      <w:r>
        <w:t xml:space="preserve"> от 26.03.2026г.  № 5</w:t>
      </w:r>
    </w:p>
    <w:p w:rsidR="0067262A" w:rsidRPr="00712BE6" w:rsidRDefault="0067262A" w:rsidP="0067262A">
      <w:pPr>
        <w:spacing w:line="240" w:lineRule="exact"/>
        <w:ind w:left="4248"/>
        <w:jc w:val="right"/>
        <w:rPr>
          <w:sz w:val="28"/>
          <w:szCs w:val="28"/>
        </w:rPr>
      </w:pPr>
      <w:r>
        <w:rPr>
          <w:sz w:val="28"/>
          <w:szCs w:val="28"/>
        </w:rPr>
        <w:t xml:space="preserve">                       </w:t>
      </w:r>
    </w:p>
    <w:p w:rsidR="0067262A" w:rsidRPr="008D5E88" w:rsidRDefault="0067262A" w:rsidP="0067262A">
      <w:pPr>
        <w:shd w:val="clear" w:color="auto" w:fill="FFFFFF"/>
        <w:spacing w:after="240"/>
        <w:jc w:val="center"/>
        <w:textAlignment w:val="baseline"/>
        <w:rPr>
          <w:b/>
          <w:bCs/>
          <w:color w:val="444444"/>
          <w:sz w:val="28"/>
          <w:szCs w:val="28"/>
        </w:rPr>
      </w:pPr>
    </w:p>
    <w:p w:rsidR="0067262A" w:rsidRPr="001A1D8E" w:rsidRDefault="0067262A" w:rsidP="0067262A">
      <w:pPr>
        <w:shd w:val="clear" w:color="auto" w:fill="FFFFFF"/>
        <w:jc w:val="center"/>
        <w:textAlignment w:val="baseline"/>
        <w:rPr>
          <w:bCs/>
          <w:sz w:val="28"/>
          <w:szCs w:val="28"/>
        </w:rPr>
      </w:pPr>
      <w:r w:rsidRPr="001A1D8E">
        <w:rPr>
          <w:bCs/>
          <w:sz w:val="28"/>
          <w:szCs w:val="28"/>
        </w:rPr>
        <w:t>Порядок</w:t>
      </w:r>
    </w:p>
    <w:p w:rsidR="0067262A" w:rsidRPr="001A1D8E" w:rsidRDefault="0067262A" w:rsidP="0067262A">
      <w:pPr>
        <w:shd w:val="clear" w:color="auto" w:fill="FFFFFF"/>
        <w:jc w:val="center"/>
        <w:textAlignment w:val="baseline"/>
        <w:rPr>
          <w:sz w:val="28"/>
          <w:szCs w:val="28"/>
        </w:rPr>
      </w:pPr>
      <w:r w:rsidRPr="001A1D8E">
        <w:rPr>
          <w:bCs/>
          <w:sz w:val="28"/>
          <w:szCs w:val="28"/>
        </w:rPr>
        <w:t xml:space="preserve">ведения реестра муниципального имущества, находящегося в собственности </w:t>
      </w:r>
      <w:r>
        <w:rPr>
          <w:bCs/>
          <w:sz w:val="28"/>
          <w:szCs w:val="28"/>
        </w:rPr>
        <w:t>Колыванского сельсовета Курьинского района Алтайского края</w:t>
      </w:r>
      <w:r w:rsidRPr="001A1D8E">
        <w:rPr>
          <w:sz w:val="28"/>
          <w:szCs w:val="28"/>
        </w:rPr>
        <w:br/>
      </w:r>
    </w:p>
    <w:p w:rsidR="0067262A" w:rsidRPr="001A1D8E" w:rsidRDefault="0067262A" w:rsidP="0067262A">
      <w:pPr>
        <w:shd w:val="clear" w:color="auto" w:fill="FFFFFF"/>
        <w:jc w:val="center"/>
        <w:textAlignment w:val="baseline"/>
        <w:outlineLvl w:val="2"/>
        <w:rPr>
          <w:b/>
          <w:sz w:val="28"/>
          <w:szCs w:val="28"/>
        </w:rPr>
      </w:pPr>
      <w:r w:rsidRPr="001A1D8E">
        <w:rPr>
          <w:b/>
          <w:sz w:val="28"/>
          <w:szCs w:val="28"/>
        </w:rPr>
        <w:t>I. Общие положения</w:t>
      </w:r>
    </w:p>
    <w:p w:rsidR="0067262A" w:rsidRPr="001A1D8E" w:rsidRDefault="0067262A" w:rsidP="0067262A">
      <w:pPr>
        <w:shd w:val="clear" w:color="auto" w:fill="FFFFFF"/>
        <w:ind w:firstLine="709"/>
        <w:jc w:val="center"/>
        <w:textAlignment w:val="baseline"/>
        <w:outlineLvl w:val="2"/>
        <w:rPr>
          <w:bCs/>
          <w:sz w:val="28"/>
          <w:szCs w:val="28"/>
        </w:rPr>
      </w:pPr>
    </w:p>
    <w:p w:rsidR="0067262A" w:rsidRPr="001A1D8E" w:rsidRDefault="0067262A" w:rsidP="0067262A">
      <w:pPr>
        <w:shd w:val="clear" w:color="auto" w:fill="FFFFFF"/>
        <w:ind w:firstLine="709"/>
        <w:jc w:val="both"/>
        <w:textAlignment w:val="baseline"/>
        <w:rPr>
          <w:sz w:val="28"/>
          <w:szCs w:val="28"/>
        </w:rPr>
      </w:pPr>
      <w:r w:rsidRPr="001A1D8E">
        <w:rPr>
          <w:sz w:val="28"/>
          <w:szCs w:val="28"/>
        </w:rPr>
        <w:t xml:space="preserve"> 1. </w:t>
      </w:r>
      <w:proofErr w:type="gramStart"/>
      <w:r w:rsidRPr="001A1D8E">
        <w:rPr>
          <w:sz w:val="28"/>
          <w:szCs w:val="28"/>
        </w:rPr>
        <w:t xml:space="preserve">Настоящий Порядок устанавливает правила ведения Администрацией </w:t>
      </w:r>
      <w:r>
        <w:rPr>
          <w:bCs/>
          <w:sz w:val="28"/>
          <w:szCs w:val="28"/>
        </w:rPr>
        <w:t>Колыванского</w:t>
      </w:r>
      <w:r w:rsidRPr="001A1D8E">
        <w:rPr>
          <w:sz w:val="28"/>
          <w:szCs w:val="28"/>
        </w:rPr>
        <w:t xml:space="preserve"> сельс</w:t>
      </w:r>
      <w:r>
        <w:rPr>
          <w:sz w:val="28"/>
          <w:szCs w:val="28"/>
        </w:rPr>
        <w:t>овета Курьинского района Алтайского края</w:t>
      </w:r>
      <w:r w:rsidRPr="001A1D8E">
        <w:rPr>
          <w:sz w:val="28"/>
          <w:szCs w:val="28"/>
        </w:rPr>
        <w:t xml:space="preserve"> (далее – Администрация) реестра муниципального имущества, находящегося в </w:t>
      </w:r>
      <w:r>
        <w:rPr>
          <w:sz w:val="28"/>
          <w:szCs w:val="28"/>
        </w:rPr>
        <w:t xml:space="preserve">собственности </w:t>
      </w:r>
      <w:r>
        <w:rPr>
          <w:bCs/>
          <w:sz w:val="28"/>
          <w:szCs w:val="28"/>
        </w:rPr>
        <w:t>Курьинского сельсовета</w:t>
      </w:r>
      <w:r w:rsidRPr="001A1D8E">
        <w:rPr>
          <w:sz w:val="28"/>
          <w:szCs w:val="28"/>
        </w:rPr>
        <w:t xml:space="preserve"> (далее - реестр), в том числе состав подлежащего учету муниципального имущества и порядок его учета, состав сведений, подлежащих отражению в реестре, а также порядок предоставления содержащейся в реестре информации о муниципальном имуществе.</w:t>
      </w:r>
      <w:proofErr w:type="gramEnd"/>
    </w:p>
    <w:p w:rsidR="0067262A" w:rsidRPr="001A1D8E" w:rsidRDefault="0067262A" w:rsidP="0067262A">
      <w:pPr>
        <w:shd w:val="clear" w:color="auto" w:fill="FFFFFF"/>
        <w:ind w:firstLine="709"/>
        <w:jc w:val="both"/>
        <w:textAlignment w:val="baseline"/>
        <w:rPr>
          <w:sz w:val="28"/>
          <w:szCs w:val="28"/>
        </w:rPr>
      </w:pPr>
      <w:r w:rsidRPr="001A1D8E">
        <w:rPr>
          <w:sz w:val="28"/>
          <w:szCs w:val="28"/>
        </w:rPr>
        <w:t>Учет муниципального имущества включает получение, экспертизу и хранение документов, содержащих сведения о муниципальном имуществе, и внесение указанных сведений в реестр в объеме, необходимом для осуществления полномочий по управлению и распоряжению муниципальным имуществом.</w:t>
      </w:r>
    </w:p>
    <w:p w:rsidR="0067262A" w:rsidRPr="001A1D8E" w:rsidRDefault="0067262A" w:rsidP="0067262A">
      <w:pPr>
        <w:shd w:val="clear" w:color="auto" w:fill="FFFFFF"/>
        <w:ind w:firstLine="709"/>
        <w:jc w:val="both"/>
        <w:textAlignment w:val="baseline"/>
        <w:rPr>
          <w:sz w:val="28"/>
          <w:szCs w:val="28"/>
        </w:rPr>
      </w:pPr>
      <w:r w:rsidRPr="001A1D8E">
        <w:rPr>
          <w:sz w:val="28"/>
          <w:szCs w:val="28"/>
        </w:rPr>
        <w:t>2. Объектом учета муниципального имущества (далее - объект учета) является следующее муниципальное имущество:</w:t>
      </w:r>
    </w:p>
    <w:p w:rsidR="0067262A" w:rsidRPr="001A1D8E" w:rsidRDefault="0067262A" w:rsidP="0067262A">
      <w:pPr>
        <w:shd w:val="clear" w:color="auto" w:fill="FFFFFF"/>
        <w:ind w:firstLine="709"/>
        <w:jc w:val="both"/>
        <w:textAlignment w:val="baseline"/>
        <w:rPr>
          <w:sz w:val="28"/>
          <w:szCs w:val="28"/>
        </w:rPr>
      </w:pPr>
      <w:proofErr w:type="gramStart"/>
      <w:r w:rsidRPr="001A1D8E">
        <w:rPr>
          <w:sz w:val="28"/>
          <w:szCs w:val="28"/>
        </w:rPr>
        <w:t xml:space="preserve">-недвижимые вещи (земельный участок или прочно связанный с землей объект, перемещение которого без несоразмерного ущерба его назначению невозможно, в том числе здание, сооружение, объект незавершенного строительства, единый недвижимый комплекс, а также жилые и нежилые помещения, </w:t>
      </w:r>
      <w:proofErr w:type="spellStart"/>
      <w:r w:rsidRPr="001A1D8E">
        <w:rPr>
          <w:sz w:val="28"/>
          <w:szCs w:val="28"/>
        </w:rPr>
        <w:t>машиноместа</w:t>
      </w:r>
      <w:proofErr w:type="spellEnd"/>
      <w:r w:rsidRPr="001A1D8E">
        <w:rPr>
          <w:sz w:val="28"/>
          <w:szCs w:val="28"/>
        </w:rPr>
        <w:t xml:space="preserve"> и подлежащие государственной регистрации воздушные и морские суда, суда внутреннего плавания либо иное имущество, отнесенное законом к недвижимым вещам);</w:t>
      </w:r>
      <w:proofErr w:type="gramEnd"/>
    </w:p>
    <w:p w:rsidR="0067262A" w:rsidRPr="001A1D8E" w:rsidRDefault="0067262A" w:rsidP="0067262A">
      <w:pPr>
        <w:shd w:val="clear" w:color="auto" w:fill="FFFFFF"/>
        <w:ind w:firstLine="709"/>
        <w:jc w:val="both"/>
        <w:textAlignment w:val="baseline"/>
        <w:rPr>
          <w:sz w:val="28"/>
          <w:szCs w:val="28"/>
        </w:rPr>
      </w:pPr>
      <w:r w:rsidRPr="001A1D8E">
        <w:rPr>
          <w:sz w:val="28"/>
          <w:szCs w:val="28"/>
        </w:rPr>
        <w:t>- движимые вещи (в том числе документарные ценные бумаги (акции) либо иное не относящееся к недвижимым вещам имущество, стоимость которого превышает размер</w:t>
      </w:r>
      <w:r>
        <w:rPr>
          <w:sz w:val="28"/>
          <w:szCs w:val="28"/>
        </w:rPr>
        <w:t xml:space="preserve"> </w:t>
      </w:r>
      <w:r w:rsidRPr="009D4348">
        <w:rPr>
          <w:sz w:val="28"/>
          <w:szCs w:val="28"/>
        </w:rPr>
        <w:t>50</w:t>
      </w:r>
      <w:r>
        <w:rPr>
          <w:sz w:val="28"/>
          <w:szCs w:val="28"/>
        </w:rPr>
        <w:t xml:space="preserve"> </w:t>
      </w:r>
      <w:r w:rsidRPr="009D4348">
        <w:rPr>
          <w:sz w:val="28"/>
          <w:szCs w:val="28"/>
        </w:rPr>
        <w:t>000 рублей</w:t>
      </w:r>
      <w:r w:rsidRPr="001A1D8E">
        <w:rPr>
          <w:sz w:val="28"/>
          <w:szCs w:val="28"/>
        </w:rPr>
        <w:t>;</w:t>
      </w:r>
    </w:p>
    <w:p w:rsidR="0067262A" w:rsidRDefault="0067262A" w:rsidP="0067262A">
      <w:pPr>
        <w:shd w:val="clear" w:color="auto" w:fill="FFFFFF"/>
        <w:tabs>
          <w:tab w:val="left" w:pos="0"/>
        </w:tabs>
        <w:ind w:right="-6" w:firstLine="720"/>
        <w:jc w:val="both"/>
        <w:rPr>
          <w:sz w:val="28"/>
          <w:szCs w:val="28"/>
        </w:rPr>
      </w:pPr>
      <w:r w:rsidRPr="001A1D8E">
        <w:rPr>
          <w:sz w:val="28"/>
          <w:szCs w:val="28"/>
        </w:rPr>
        <w:t>- иное имущество (в том числе бездокументарные ценные бумаги), не относящееся к недвижимым и движимым вещам, стоимость которого превышает размер</w:t>
      </w:r>
      <w:r>
        <w:rPr>
          <w:sz w:val="28"/>
          <w:szCs w:val="28"/>
        </w:rPr>
        <w:t xml:space="preserve"> </w:t>
      </w:r>
      <w:r w:rsidRPr="009D4348">
        <w:rPr>
          <w:sz w:val="28"/>
          <w:szCs w:val="28"/>
        </w:rPr>
        <w:t>50</w:t>
      </w:r>
      <w:r>
        <w:rPr>
          <w:sz w:val="28"/>
          <w:szCs w:val="28"/>
        </w:rPr>
        <w:t xml:space="preserve"> </w:t>
      </w:r>
      <w:r w:rsidRPr="009D4348">
        <w:rPr>
          <w:sz w:val="28"/>
          <w:szCs w:val="28"/>
        </w:rPr>
        <w:t>000 рублей</w:t>
      </w:r>
      <w:r>
        <w:rPr>
          <w:sz w:val="28"/>
          <w:szCs w:val="28"/>
        </w:rPr>
        <w:t>.</w:t>
      </w:r>
    </w:p>
    <w:p w:rsidR="0067262A" w:rsidRPr="001A1D8E" w:rsidRDefault="0067262A" w:rsidP="0067262A">
      <w:pPr>
        <w:shd w:val="clear" w:color="auto" w:fill="FFFFFF"/>
        <w:ind w:firstLine="709"/>
        <w:jc w:val="both"/>
        <w:textAlignment w:val="baseline"/>
        <w:rPr>
          <w:sz w:val="28"/>
          <w:szCs w:val="28"/>
        </w:rPr>
      </w:pPr>
      <w:r w:rsidRPr="001A1D8E">
        <w:rPr>
          <w:sz w:val="28"/>
          <w:szCs w:val="28"/>
        </w:rPr>
        <w:t xml:space="preserve">3. Учет находящихся в муниципальной собственности природных ресурсов (объектов), драгоценных металлов и драгоценных камней, музейных предметов и музейных коллекций, а также средств местных бюджетов регулируется законодательством о природных ресурсах, драгоценных металлах и драгоценных камнях, Музейном фонде Российской </w:t>
      </w:r>
      <w:r w:rsidRPr="001A1D8E">
        <w:rPr>
          <w:sz w:val="28"/>
          <w:szCs w:val="28"/>
        </w:rPr>
        <w:lastRenderedPageBreak/>
        <w:t>Федерации и музеях в Российской Федерации и бюджетным законодательством Российской Федерации.</w:t>
      </w:r>
    </w:p>
    <w:p w:rsidR="0067262A" w:rsidRPr="001A1D8E" w:rsidRDefault="0067262A" w:rsidP="0067262A">
      <w:pPr>
        <w:shd w:val="clear" w:color="auto" w:fill="FFFFFF"/>
        <w:ind w:firstLine="709"/>
        <w:jc w:val="both"/>
        <w:textAlignment w:val="baseline"/>
        <w:rPr>
          <w:sz w:val="28"/>
          <w:szCs w:val="28"/>
        </w:rPr>
      </w:pPr>
      <w:r w:rsidRPr="001A1D8E">
        <w:rPr>
          <w:sz w:val="28"/>
          <w:szCs w:val="28"/>
        </w:rPr>
        <w:t>4. Учет муниципального имущества, сведения об объектах и (или) о количестве объектов которого составляют государственную тайну, осуществляется администрацией самостоятельно.</w:t>
      </w:r>
    </w:p>
    <w:p w:rsidR="0067262A" w:rsidRPr="001A1D8E" w:rsidRDefault="0067262A" w:rsidP="0067262A">
      <w:pPr>
        <w:shd w:val="clear" w:color="auto" w:fill="FFFFFF"/>
        <w:ind w:firstLine="709"/>
        <w:jc w:val="both"/>
        <w:textAlignment w:val="baseline"/>
        <w:rPr>
          <w:sz w:val="28"/>
          <w:szCs w:val="28"/>
        </w:rPr>
      </w:pPr>
      <w:r w:rsidRPr="001A1D8E">
        <w:rPr>
          <w:sz w:val="28"/>
          <w:szCs w:val="28"/>
        </w:rPr>
        <w:t xml:space="preserve">5. Ведение реестра осуществляется Администрацией </w:t>
      </w:r>
      <w:r>
        <w:rPr>
          <w:bCs/>
          <w:sz w:val="28"/>
          <w:szCs w:val="28"/>
        </w:rPr>
        <w:t>Колыванского сельсовета</w:t>
      </w:r>
      <w:r w:rsidRPr="001A1D8E">
        <w:rPr>
          <w:sz w:val="28"/>
          <w:szCs w:val="28"/>
        </w:rPr>
        <w:t xml:space="preserve"> (далее - уполномоченный орган).</w:t>
      </w:r>
    </w:p>
    <w:p w:rsidR="0067262A" w:rsidRPr="001A1D8E" w:rsidRDefault="0067262A" w:rsidP="0067262A">
      <w:pPr>
        <w:shd w:val="clear" w:color="auto" w:fill="FFFFFF"/>
        <w:ind w:firstLine="709"/>
        <w:jc w:val="both"/>
        <w:textAlignment w:val="baseline"/>
        <w:rPr>
          <w:sz w:val="28"/>
          <w:szCs w:val="28"/>
        </w:rPr>
      </w:pPr>
      <w:r w:rsidRPr="001A1D8E">
        <w:rPr>
          <w:sz w:val="28"/>
          <w:szCs w:val="28"/>
        </w:rPr>
        <w:t>6. Учет муниципального имущества в реестре сопровождается присвоением реестрового номера муниципального имущества (далее - реестровый номер), структура и правила формирования такого номера определяются уполномоченным органом самостоятельно.</w:t>
      </w:r>
    </w:p>
    <w:p w:rsidR="0067262A" w:rsidRPr="001A1D8E" w:rsidRDefault="0067262A" w:rsidP="0067262A">
      <w:pPr>
        <w:shd w:val="clear" w:color="auto" w:fill="FFFFFF"/>
        <w:ind w:firstLine="709"/>
        <w:jc w:val="both"/>
        <w:textAlignment w:val="baseline"/>
        <w:rPr>
          <w:sz w:val="28"/>
          <w:szCs w:val="28"/>
        </w:rPr>
      </w:pPr>
      <w:r w:rsidRPr="001A1D8E">
        <w:rPr>
          <w:sz w:val="28"/>
          <w:szCs w:val="28"/>
        </w:rPr>
        <w:t>7. Документом, подтверждающим факт учета муниципального имущества в реестре, является выписка из реестра, содержащая номер и дату присвоения реестрового номера и иные достаточные для идентификации муниципального имущества сведения по их состоянию в реестре на дату выдачи выписки из него (далее - выписка из реестра) (приложение 1 к настоящему Порядку).</w:t>
      </w:r>
    </w:p>
    <w:p w:rsidR="0067262A" w:rsidRPr="001A1D8E" w:rsidRDefault="0067262A" w:rsidP="0067262A">
      <w:pPr>
        <w:shd w:val="clear" w:color="auto" w:fill="FFFFFF"/>
        <w:ind w:firstLine="709"/>
        <w:jc w:val="both"/>
        <w:textAlignment w:val="baseline"/>
        <w:rPr>
          <w:sz w:val="28"/>
          <w:szCs w:val="28"/>
        </w:rPr>
      </w:pPr>
      <w:r w:rsidRPr="001A1D8E">
        <w:rPr>
          <w:sz w:val="28"/>
          <w:szCs w:val="28"/>
        </w:rPr>
        <w:t>8. Реестр ведется на бумажном и (или) электронном носителях.</w:t>
      </w:r>
    </w:p>
    <w:p w:rsidR="0067262A" w:rsidRPr="001A1D8E" w:rsidRDefault="0067262A" w:rsidP="0067262A">
      <w:pPr>
        <w:shd w:val="clear" w:color="auto" w:fill="FFFFFF"/>
        <w:ind w:firstLine="709"/>
        <w:jc w:val="both"/>
        <w:textAlignment w:val="baseline"/>
        <w:rPr>
          <w:sz w:val="28"/>
          <w:szCs w:val="28"/>
        </w:rPr>
      </w:pPr>
      <w:r w:rsidRPr="001A1D8E">
        <w:rPr>
          <w:sz w:val="28"/>
          <w:szCs w:val="28"/>
        </w:rPr>
        <w:t>Способ ведения реестра определяется уполномоченным органом самостоятельно.</w:t>
      </w:r>
    </w:p>
    <w:p w:rsidR="0067262A" w:rsidRPr="001A1D8E" w:rsidRDefault="0067262A" w:rsidP="0067262A">
      <w:pPr>
        <w:shd w:val="clear" w:color="auto" w:fill="FFFFFF"/>
        <w:ind w:firstLine="709"/>
        <w:jc w:val="both"/>
        <w:textAlignment w:val="baseline"/>
        <w:rPr>
          <w:sz w:val="28"/>
          <w:szCs w:val="28"/>
        </w:rPr>
      </w:pPr>
      <w:r w:rsidRPr="001A1D8E">
        <w:rPr>
          <w:sz w:val="28"/>
          <w:szCs w:val="28"/>
        </w:rPr>
        <w:t xml:space="preserve">9. </w:t>
      </w:r>
      <w:proofErr w:type="gramStart"/>
      <w:r w:rsidRPr="001A1D8E">
        <w:rPr>
          <w:sz w:val="28"/>
          <w:szCs w:val="28"/>
        </w:rPr>
        <w:t>Ведение реестра осуществляется путем внесения в соответствующие подразделы реестра сведений об объектах учета, собственником (владельцем) которых является муниципальное образование, и о лицах, обладающих правами на объекты учета и сведениями о них, и уточнения изменившихся сведений о муниципальном имуществе, принадлежащем на вещном праве органу местного самоуправления, муниципальному бюджетному учреждению, муниципальному казенному учреждению, муниципальному автономному учреждению, муниципальному унитарному предприятию, муниципальному казенному предприятию</w:t>
      </w:r>
      <w:proofErr w:type="gramEnd"/>
      <w:r w:rsidRPr="001A1D8E">
        <w:rPr>
          <w:sz w:val="28"/>
          <w:szCs w:val="28"/>
        </w:rPr>
        <w:t xml:space="preserve"> или иному юридическому либо физическому лицу, которому муниципальное имущество принадлежит на вещном праве или в силу закона (далее - правообладатель), или составляющем муниципальную казну муниципального образования, а также путем исключения из реестра соответствующих сведений об объекте учета при прекращении права собственности муниципального образования на него и (или) деятельности правообладателя.</w:t>
      </w:r>
    </w:p>
    <w:p w:rsidR="0067262A" w:rsidRPr="001A1D8E" w:rsidRDefault="0067262A" w:rsidP="0067262A">
      <w:pPr>
        <w:shd w:val="clear" w:color="auto" w:fill="FFFFFF"/>
        <w:ind w:firstLine="709"/>
        <w:jc w:val="both"/>
        <w:textAlignment w:val="baseline"/>
        <w:rPr>
          <w:sz w:val="28"/>
          <w:szCs w:val="28"/>
        </w:rPr>
      </w:pPr>
      <w:r w:rsidRPr="001A1D8E">
        <w:rPr>
          <w:sz w:val="28"/>
          <w:szCs w:val="28"/>
        </w:rPr>
        <w:t>10. Неотъемлемой частью реестра являются:</w:t>
      </w:r>
    </w:p>
    <w:p w:rsidR="0067262A" w:rsidRPr="001A1D8E" w:rsidRDefault="0067262A" w:rsidP="0067262A">
      <w:pPr>
        <w:shd w:val="clear" w:color="auto" w:fill="FFFFFF"/>
        <w:ind w:firstLine="709"/>
        <w:jc w:val="both"/>
        <w:textAlignment w:val="baseline"/>
        <w:rPr>
          <w:sz w:val="28"/>
          <w:szCs w:val="28"/>
        </w:rPr>
      </w:pPr>
      <w:r w:rsidRPr="001A1D8E">
        <w:rPr>
          <w:sz w:val="28"/>
          <w:szCs w:val="28"/>
        </w:rPr>
        <w:t>а) документы, подтверждающие сведения, включаемые в реестр (далее - подтверждающие документы);</w:t>
      </w:r>
    </w:p>
    <w:p w:rsidR="0067262A" w:rsidRPr="001A1D8E" w:rsidRDefault="0067262A" w:rsidP="0067262A">
      <w:pPr>
        <w:shd w:val="clear" w:color="auto" w:fill="FFFFFF"/>
        <w:ind w:firstLine="709"/>
        <w:jc w:val="both"/>
        <w:textAlignment w:val="baseline"/>
        <w:rPr>
          <w:sz w:val="28"/>
          <w:szCs w:val="28"/>
        </w:rPr>
      </w:pPr>
      <w:r w:rsidRPr="001A1D8E">
        <w:rPr>
          <w:sz w:val="28"/>
          <w:szCs w:val="28"/>
        </w:rPr>
        <w:t>б) иные документы, предусмотренные правовыми актами органа местного самоуправления.</w:t>
      </w:r>
    </w:p>
    <w:p w:rsidR="0067262A" w:rsidRPr="001A1D8E" w:rsidRDefault="0067262A" w:rsidP="0067262A">
      <w:pPr>
        <w:shd w:val="clear" w:color="auto" w:fill="FFFFFF"/>
        <w:ind w:firstLine="709"/>
        <w:jc w:val="both"/>
        <w:textAlignment w:val="baseline"/>
        <w:rPr>
          <w:sz w:val="28"/>
          <w:szCs w:val="28"/>
        </w:rPr>
      </w:pPr>
      <w:r w:rsidRPr="001A1D8E">
        <w:rPr>
          <w:sz w:val="28"/>
          <w:szCs w:val="28"/>
        </w:rPr>
        <w:t>11. Реестр должен храниться и обрабатываться в местах, недоступных для посторонних лиц, с соблюдением условий, обеспечивающих предотвращение хищения, утраты, искажения и подделки информации.</w:t>
      </w:r>
    </w:p>
    <w:p w:rsidR="0067262A" w:rsidRPr="001A1D8E" w:rsidRDefault="0067262A" w:rsidP="0067262A">
      <w:pPr>
        <w:shd w:val="clear" w:color="auto" w:fill="FFFFFF"/>
        <w:ind w:firstLine="709"/>
        <w:jc w:val="both"/>
        <w:textAlignment w:val="baseline"/>
        <w:rPr>
          <w:sz w:val="28"/>
          <w:szCs w:val="28"/>
        </w:rPr>
      </w:pPr>
      <w:r w:rsidRPr="001A1D8E">
        <w:rPr>
          <w:sz w:val="28"/>
          <w:szCs w:val="28"/>
        </w:rPr>
        <w:t xml:space="preserve">В случае если реестр ведется на электронном носителе, реестр хранится и обрабатывается с соблюдением требований информационной безопасности, </w:t>
      </w:r>
      <w:r w:rsidRPr="001A1D8E">
        <w:rPr>
          <w:sz w:val="28"/>
          <w:szCs w:val="28"/>
        </w:rPr>
        <w:lastRenderedPageBreak/>
        <w:t>обеспечивающих конфиденциальность, целостность, доступность, подотчетность, аутентичность и достоверность информации.</w:t>
      </w:r>
    </w:p>
    <w:p w:rsidR="0067262A" w:rsidRPr="001A1D8E" w:rsidRDefault="0067262A" w:rsidP="0067262A">
      <w:pPr>
        <w:shd w:val="clear" w:color="auto" w:fill="FFFFFF"/>
        <w:ind w:firstLine="709"/>
        <w:jc w:val="both"/>
        <w:textAlignment w:val="baseline"/>
        <w:rPr>
          <w:sz w:val="28"/>
          <w:szCs w:val="28"/>
        </w:rPr>
      </w:pPr>
      <w:r w:rsidRPr="001A1D8E">
        <w:rPr>
          <w:sz w:val="28"/>
          <w:szCs w:val="28"/>
        </w:rPr>
        <w:t>Сведения, содержащиеся в реестре, хранятся в соответствии с Федеральным законом от 22 октября 2004 г. № 125-ФЗ «Об архивном деле в Российской Федерации».</w:t>
      </w:r>
    </w:p>
    <w:p w:rsidR="0067262A" w:rsidRPr="001A1D8E" w:rsidRDefault="0067262A" w:rsidP="0067262A">
      <w:pPr>
        <w:shd w:val="clear" w:color="auto" w:fill="FFFFFF"/>
        <w:ind w:firstLine="709"/>
        <w:jc w:val="center"/>
        <w:textAlignment w:val="baseline"/>
        <w:rPr>
          <w:sz w:val="28"/>
          <w:szCs w:val="28"/>
        </w:rPr>
      </w:pPr>
    </w:p>
    <w:p w:rsidR="0067262A" w:rsidRPr="001A1D8E" w:rsidRDefault="0067262A" w:rsidP="0067262A">
      <w:pPr>
        <w:shd w:val="clear" w:color="auto" w:fill="FFFFFF"/>
        <w:ind w:firstLine="709"/>
        <w:jc w:val="center"/>
        <w:textAlignment w:val="baseline"/>
        <w:rPr>
          <w:b/>
          <w:bCs/>
          <w:sz w:val="28"/>
          <w:szCs w:val="28"/>
        </w:rPr>
      </w:pPr>
      <w:r w:rsidRPr="001A1D8E">
        <w:rPr>
          <w:b/>
          <w:bCs/>
          <w:sz w:val="28"/>
          <w:szCs w:val="28"/>
        </w:rPr>
        <w:t>II. Состав сведений, подлежащих отражению в реестре</w:t>
      </w:r>
    </w:p>
    <w:p w:rsidR="0067262A" w:rsidRPr="001A1D8E" w:rsidRDefault="0067262A" w:rsidP="0067262A">
      <w:pPr>
        <w:shd w:val="clear" w:color="auto" w:fill="FFFFFF"/>
        <w:ind w:firstLine="709"/>
        <w:jc w:val="center"/>
        <w:textAlignment w:val="baseline"/>
        <w:rPr>
          <w:sz w:val="28"/>
          <w:szCs w:val="28"/>
        </w:rPr>
      </w:pPr>
    </w:p>
    <w:p w:rsidR="0067262A" w:rsidRPr="001A1D8E" w:rsidRDefault="0067262A" w:rsidP="0067262A">
      <w:pPr>
        <w:shd w:val="clear" w:color="auto" w:fill="FFFFFF"/>
        <w:ind w:firstLine="709"/>
        <w:jc w:val="both"/>
        <w:textAlignment w:val="baseline"/>
        <w:rPr>
          <w:sz w:val="28"/>
          <w:szCs w:val="28"/>
        </w:rPr>
      </w:pPr>
      <w:r w:rsidRPr="001A1D8E">
        <w:rPr>
          <w:sz w:val="28"/>
          <w:szCs w:val="28"/>
        </w:rPr>
        <w:t xml:space="preserve"> 12. Реестр состоит из 3 разделов. </w:t>
      </w:r>
      <w:proofErr w:type="gramStart"/>
      <w:r w:rsidRPr="001A1D8E">
        <w:rPr>
          <w:sz w:val="28"/>
          <w:szCs w:val="28"/>
        </w:rPr>
        <w:t>В раздел 1 вносятся сведения о муниципальном недвижимом имуществе, в раздел 2 вносятся сведения о муниципальном движимом имуществе и ином имуществе, не относящемся к недвижимым и движимым вещам, в раздел 3 вносятся сведения о лицах, обладающих правами на муниципальное имущество и сведениями о нем. Разделы состоят из подразделов, в каждый из которых вносятся сведения соответственно о видах недвижимого, движимого и</w:t>
      </w:r>
      <w:proofErr w:type="gramEnd"/>
      <w:r w:rsidRPr="001A1D8E">
        <w:rPr>
          <w:sz w:val="28"/>
          <w:szCs w:val="28"/>
        </w:rPr>
        <w:t xml:space="preserve"> иного имущества и </w:t>
      </w:r>
      <w:proofErr w:type="gramStart"/>
      <w:r w:rsidRPr="001A1D8E">
        <w:rPr>
          <w:sz w:val="28"/>
          <w:szCs w:val="28"/>
        </w:rPr>
        <w:t>лицах</w:t>
      </w:r>
      <w:proofErr w:type="gramEnd"/>
      <w:r w:rsidRPr="001A1D8E">
        <w:rPr>
          <w:sz w:val="28"/>
          <w:szCs w:val="28"/>
        </w:rPr>
        <w:t>, обладающих правами на объекты учета и сведениями о них. В разделы 1, 2, 3 сведения вносятся с приложением подтверждающих документов.</w:t>
      </w:r>
    </w:p>
    <w:p w:rsidR="0067262A" w:rsidRPr="001A1D8E" w:rsidRDefault="0067262A" w:rsidP="0067262A">
      <w:pPr>
        <w:shd w:val="clear" w:color="auto" w:fill="FFFFFF"/>
        <w:ind w:firstLine="709"/>
        <w:jc w:val="both"/>
        <w:textAlignment w:val="baseline"/>
        <w:rPr>
          <w:sz w:val="28"/>
          <w:szCs w:val="28"/>
        </w:rPr>
      </w:pPr>
      <w:r w:rsidRPr="001A1D8E">
        <w:rPr>
          <w:sz w:val="28"/>
          <w:szCs w:val="28"/>
        </w:rPr>
        <w:t>13. В раздел 1 вносятся сведения о недвижимом имуществе.</w:t>
      </w:r>
    </w:p>
    <w:p w:rsidR="0067262A" w:rsidRPr="001A1D8E" w:rsidRDefault="0067262A" w:rsidP="0067262A">
      <w:pPr>
        <w:shd w:val="clear" w:color="auto" w:fill="FFFFFF"/>
        <w:ind w:firstLine="709"/>
        <w:jc w:val="both"/>
        <w:textAlignment w:val="baseline"/>
        <w:rPr>
          <w:sz w:val="28"/>
          <w:szCs w:val="28"/>
        </w:rPr>
      </w:pPr>
      <w:r w:rsidRPr="001A1D8E">
        <w:rPr>
          <w:sz w:val="28"/>
          <w:szCs w:val="28"/>
        </w:rPr>
        <w:t>В подраздел 1.1 раздела 1 реестра вносятся сведения о земельных участках, в том числе:</w:t>
      </w:r>
    </w:p>
    <w:p w:rsidR="0067262A" w:rsidRPr="001A1D8E" w:rsidRDefault="0067262A" w:rsidP="0067262A">
      <w:pPr>
        <w:shd w:val="clear" w:color="auto" w:fill="FFFFFF"/>
        <w:ind w:firstLine="709"/>
        <w:jc w:val="both"/>
        <w:textAlignment w:val="baseline"/>
        <w:rPr>
          <w:sz w:val="28"/>
          <w:szCs w:val="28"/>
        </w:rPr>
      </w:pPr>
      <w:r w:rsidRPr="001A1D8E">
        <w:rPr>
          <w:sz w:val="28"/>
          <w:szCs w:val="28"/>
        </w:rPr>
        <w:t>- наименование земельного участка;</w:t>
      </w:r>
    </w:p>
    <w:p w:rsidR="0067262A" w:rsidRPr="001A1D8E" w:rsidRDefault="0067262A" w:rsidP="0067262A">
      <w:pPr>
        <w:shd w:val="clear" w:color="auto" w:fill="FFFFFF"/>
        <w:ind w:firstLine="709"/>
        <w:jc w:val="both"/>
        <w:textAlignment w:val="baseline"/>
        <w:rPr>
          <w:sz w:val="28"/>
          <w:szCs w:val="28"/>
        </w:rPr>
      </w:pPr>
      <w:r w:rsidRPr="001A1D8E">
        <w:rPr>
          <w:sz w:val="28"/>
          <w:szCs w:val="28"/>
        </w:rPr>
        <w:t>- адрес (местоположение) земельного участка (с указанием кода Общероссийского классификатора территорий муниципальных образований (далее - ОКТМО);</w:t>
      </w:r>
    </w:p>
    <w:p w:rsidR="0067262A" w:rsidRPr="001A1D8E" w:rsidRDefault="0067262A" w:rsidP="0067262A">
      <w:pPr>
        <w:shd w:val="clear" w:color="auto" w:fill="FFFFFF"/>
        <w:ind w:firstLine="709"/>
        <w:jc w:val="both"/>
        <w:textAlignment w:val="baseline"/>
        <w:rPr>
          <w:sz w:val="28"/>
          <w:szCs w:val="28"/>
        </w:rPr>
      </w:pPr>
      <w:r w:rsidRPr="001A1D8E">
        <w:rPr>
          <w:sz w:val="28"/>
          <w:szCs w:val="28"/>
        </w:rPr>
        <w:t>- кадастровый номер земельного участка (с датой присвоения);</w:t>
      </w:r>
    </w:p>
    <w:p w:rsidR="0067262A" w:rsidRPr="001A1D8E" w:rsidRDefault="0067262A" w:rsidP="0067262A">
      <w:pPr>
        <w:shd w:val="clear" w:color="auto" w:fill="FFFFFF"/>
        <w:ind w:firstLine="709"/>
        <w:jc w:val="both"/>
        <w:textAlignment w:val="baseline"/>
        <w:rPr>
          <w:sz w:val="28"/>
          <w:szCs w:val="28"/>
        </w:rPr>
      </w:pPr>
      <w:proofErr w:type="gramStart"/>
      <w:r w:rsidRPr="001A1D8E">
        <w:rPr>
          <w:sz w:val="28"/>
          <w:szCs w:val="28"/>
        </w:rPr>
        <w:t>- сведения о правообладателе, включающее его организационно-правовую форму, или фамилию, имя и отчество (при наличии) физического лица, а также идентификационный номер налогоплательщика (далее - ИНН), код причины постановки на учет (далее - КПП) (для юридического лица), основной государственный регистрационный номер (далее - ОГРН) (для юридического лица), адрес в пределах места нахождения (для юридических лиц), адрес регистрации по месту жительства (месту пребывания) (для физических лиц</w:t>
      </w:r>
      <w:proofErr w:type="gramEnd"/>
      <w:r w:rsidRPr="001A1D8E">
        <w:rPr>
          <w:sz w:val="28"/>
          <w:szCs w:val="28"/>
        </w:rPr>
        <w:t>) (с указанием кода ОКТМО) (далее - сведения о правообладателе);</w:t>
      </w:r>
    </w:p>
    <w:p w:rsidR="0067262A" w:rsidRPr="001A1D8E" w:rsidRDefault="0067262A" w:rsidP="0067262A">
      <w:pPr>
        <w:shd w:val="clear" w:color="auto" w:fill="FFFFFF"/>
        <w:ind w:firstLine="709"/>
        <w:jc w:val="both"/>
        <w:textAlignment w:val="baseline"/>
        <w:rPr>
          <w:sz w:val="28"/>
          <w:szCs w:val="28"/>
        </w:rPr>
      </w:pPr>
      <w:r w:rsidRPr="001A1D8E">
        <w:rPr>
          <w:sz w:val="28"/>
          <w:szCs w:val="28"/>
        </w:rPr>
        <w:t>- вид вещного права,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w:t>
      </w:r>
    </w:p>
    <w:p w:rsidR="0067262A" w:rsidRPr="001A1D8E" w:rsidRDefault="0067262A" w:rsidP="0067262A">
      <w:pPr>
        <w:shd w:val="clear" w:color="auto" w:fill="FFFFFF"/>
        <w:ind w:firstLine="709"/>
        <w:jc w:val="both"/>
        <w:textAlignment w:val="baseline"/>
        <w:rPr>
          <w:sz w:val="28"/>
          <w:szCs w:val="28"/>
        </w:rPr>
      </w:pPr>
      <w:r w:rsidRPr="001A1D8E">
        <w:rPr>
          <w:sz w:val="28"/>
          <w:szCs w:val="28"/>
        </w:rPr>
        <w:t>- сведения об основных характеристиках земельного участка, в том числе: площадь, категория земель, вид разрешенного использования;</w:t>
      </w:r>
    </w:p>
    <w:p w:rsidR="0067262A" w:rsidRPr="001A1D8E" w:rsidRDefault="0067262A" w:rsidP="0067262A">
      <w:pPr>
        <w:shd w:val="clear" w:color="auto" w:fill="FFFFFF"/>
        <w:ind w:firstLine="709"/>
        <w:jc w:val="both"/>
        <w:textAlignment w:val="baseline"/>
        <w:rPr>
          <w:sz w:val="28"/>
          <w:szCs w:val="28"/>
        </w:rPr>
      </w:pPr>
      <w:r w:rsidRPr="001A1D8E">
        <w:rPr>
          <w:sz w:val="28"/>
          <w:szCs w:val="28"/>
        </w:rPr>
        <w:t>- сведения о стоимости земельного участка;</w:t>
      </w:r>
    </w:p>
    <w:p w:rsidR="0067262A" w:rsidRPr="001A1D8E" w:rsidRDefault="0067262A" w:rsidP="0067262A">
      <w:pPr>
        <w:shd w:val="clear" w:color="auto" w:fill="FFFFFF"/>
        <w:ind w:firstLine="709"/>
        <w:jc w:val="both"/>
        <w:textAlignment w:val="baseline"/>
        <w:rPr>
          <w:sz w:val="28"/>
          <w:szCs w:val="28"/>
        </w:rPr>
      </w:pPr>
      <w:r w:rsidRPr="001A1D8E">
        <w:rPr>
          <w:sz w:val="28"/>
          <w:szCs w:val="28"/>
        </w:rPr>
        <w:t>- сведения о произведенном улучшении земельного участка;</w:t>
      </w:r>
    </w:p>
    <w:p w:rsidR="0067262A" w:rsidRPr="001A1D8E" w:rsidRDefault="0067262A" w:rsidP="0067262A">
      <w:pPr>
        <w:shd w:val="clear" w:color="auto" w:fill="FFFFFF"/>
        <w:ind w:firstLine="709"/>
        <w:jc w:val="both"/>
        <w:textAlignment w:val="baseline"/>
        <w:rPr>
          <w:sz w:val="28"/>
          <w:szCs w:val="28"/>
        </w:rPr>
      </w:pPr>
      <w:r>
        <w:rPr>
          <w:sz w:val="28"/>
          <w:szCs w:val="28"/>
        </w:rPr>
        <w:t xml:space="preserve">- </w:t>
      </w:r>
      <w:r w:rsidRPr="001A1D8E">
        <w:rPr>
          <w:sz w:val="28"/>
          <w:szCs w:val="28"/>
        </w:rPr>
        <w:t>сведения об установленных в отношении земельного участка ограничениях (обременениях) с указанием наименования вида ограничений (обременений), основания и даты их возникновения и прекращения;</w:t>
      </w:r>
    </w:p>
    <w:p w:rsidR="0067262A" w:rsidRPr="001A1D8E" w:rsidRDefault="0067262A" w:rsidP="0067262A">
      <w:pPr>
        <w:shd w:val="clear" w:color="auto" w:fill="FFFFFF"/>
        <w:ind w:firstLine="709"/>
        <w:jc w:val="both"/>
        <w:textAlignment w:val="baseline"/>
        <w:rPr>
          <w:sz w:val="28"/>
          <w:szCs w:val="28"/>
        </w:rPr>
      </w:pPr>
      <w:proofErr w:type="gramStart"/>
      <w:r w:rsidRPr="001A1D8E">
        <w:rPr>
          <w:sz w:val="28"/>
          <w:szCs w:val="28"/>
        </w:rPr>
        <w:lastRenderedPageBreak/>
        <w:t>- сведения о лице, в пользу которого установлены ограничения (обременения), включая полное наименование юридического лица, включающее его организационно-правовую форму, или фамилию, имя и отчество (при наличии) физического лица, а также ИНН, КПП (для юридического лица), ОГРН (для юридического лица), адрес в пределах места нахождения (для юридических лиц), адрес регистрации по месту жительства (месту пребывания) (для физических лиц) (с указанием кода ОКТМО</w:t>
      </w:r>
      <w:proofErr w:type="gramEnd"/>
      <w:r w:rsidRPr="001A1D8E">
        <w:rPr>
          <w:sz w:val="28"/>
          <w:szCs w:val="28"/>
        </w:rPr>
        <w:t>) (далее - сведения о лице, в пользу которого установлены ограничения (обременения);</w:t>
      </w:r>
    </w:p>
    <w:p w:rsidR="0067262A" w:rsidRPr="001A1D8E" w:rsidRDefault="0067262A" w:rsidP="0067262A">
      <w:pPr>
        <w:shd w:val="clear" w:color="auto" w:fill="FFFFFF"/>
        <w:ind w:firstLine="709"/>
        <w:jc w:val="both"/>
        <w:textAlignment w:val="baseline"/>
        <w:rPr>
          <w:sz w:val="28"/>
          <w:szCs w:val="28"/>
        </w:rPr>
      </w:pPr>
      <w:r w:rsidRPr="001A1D8E">
        <w:rPr>
          <w:sz w:val="28"/>
          <w:szCs w:val="28"/>
        </w:rPr>
        <w:t>- иные сведения (при необходимости).</w:t>
      </w:r>
    </w:p>
    <w:p w:rsidR="0067262A" w:rsidRPr="001A1D8E" w:rsidRDefault="0067262A" w:rsidP="0067262A">
      <w:pPr>
        <w:shd w:val="clear" w:color="auto" w:fill="FFFFFF"/>
        <w:ind w:firstLine="709"/>
        <w:jc w:val="both"/>
        <w:textAlignment w:val="baseline"/>
        <w:rPr>
          <w:sz w:val="28"/>
          <w:szCs w:val="28"/>
        </w:rPr>
      </w:pPr>
      <w:r w:rsidRPr="001A1D8E">
        <w:rPr>
          <w:sz w:val="28"/>
          <w:szCs w:val="28"/>
        </w:rPr>
        <w:t>В подраздел 1.2 раздела 1 реестра вносятся сведения о зданиях, сооружениях, объектах незавершенного строительства, единых недвижимых комплексах и иных объектах, кроме автомобильных дорог, отнесенных законом к недвижимости, в том числе:</w:t>
      </w:r>
    </w:p>
    <w:p w:rsidR="0067262A" w:rsidRPr="001A1D8E" w:rsidRDefault="0067262A" w:rsidP="0067262A">
      <w:pPr>
        <w:shd w:val="clear" w:color="auto" w:fill="FFFFFF"/>
        <w:ind w:firstLine="709"/>
        <w:jc w:val="both"/>
        <w:textAlignment w:val="baseline"/>
        <w:rPr>
          <w:sz w:val="28"/>
          <w:szCs w:val="28"/>
        </w:rPr>
      </w:pPr>
      <w:r w:rsidRPr="001A1D8E">
        <w:rPr>
          <w:sz w:val="28"/>
          <w:szCs w:val="28"/>
        </w:rPr>
        <w:t>- вид объекта учета;</w:t>
      </w:r>
    </w:p>
    <w:p w:rsidR="0067262A" w:rsidRPr="001A1D8E" w:rsidRDefault="0067262A" w:rsidP="0067262A">
      <w:pPr>
        <w:shd w:val="clear" w:color="auto" w:fill="FFFFFF"/>
        <w:ind w:firstLine="709"/>
        <w:jc w:val="both"/>
        <w:textAlignment w:val="baseline"/>
        <w:rPr>
          <w:sz w:val="28"/>
          <w:szCs w:val="28"/>
        </w:rPr>
      </w:pPr>
      <w:r w:rsidRPr="001A1D8E">
        <w:rPr>
          <w:sz w:val="28"/>
          <w:szCs w:val="28"/>
        </w:rPr>
        <w:t>- наименование объекта учета;</w:t>
      </w:r>
    </w:p>
    <w:p w:rsidR="0067262A" w:rsidRPr="001A1D8E" w:rsidRDefault="0067262A" w:rsidP="0067262A">
      <w:pPr>
        <w:shd w:val="clear" w:color="auto" w:fill="FFFFFF"/>
        <w:ind w:firstLine="709"/>
        <w:jc w:val="both"/>
        <w:textAlignment w:val="baseline"/>
        <w:rPr>
          <w:sz w:val="28"/>
          <w:szCs w:val="28"/>
        </w:rPr>
      </w:pPr>
      <w:r w:rsidRPr="001A1D8E">
        <w:rPr>
          <w:sz w:val="28"/>
          <w:szCs w:val="28"/>
        </w:rPr>
        <w:t>- назначение объекта учета;</w:t>
      </w:r>
    </w:p>
    <w:p w:rsidR="0067262A" w:rsidRPr="001A1D8E" w:rsidRDefault="0067262A" w:rsidP="0067262A">
      <w:pPr>
        <w:shd w:val="clear" w:color="auto" w:fill="FFFFFF"/>
        <w:ind w:firstLine="709"/>
        <w:jc w:val="both"/>
        <w:textAlignment w:val="baseline"/>
        <w:rPr>
          <w:sz w:val="28"/>
          <w:szCs w:val="28"/>
        </w:rPr>
      </w:pPr>
      <w:r w:rsidRPr="001A1D8E">
        <w:rPr>
          <w:sz w:val="28"/>
          <w:szCs w:val="28"/>
        </w:rPr>
        <w:t>- адрес (местоположение) объекта учета (с указанием кода ОКТМО);</w:t>
      </w:r>
    </w:p>
    <w:p w:rsidR="0067262A" w:rsidRPr="001A1D8E" w:rsidRDefault="0067262A" w:rsidP="0067262A">
      <w:pPr>
        <w:shd w:val="clear" w:color="auto" w:fill="FFFFFF"/>
        <w:ind w:firstLine="709"/>
        <w:jc w:val="both"/>
        <w:textAlignment w:val="baseline"/>
        <w:rPr>
          <w:sz w:val="28"/>
          <w:szCs w:val="28"/>
        </w:rPr>
      </w:pPr>
      <w:r w:rsidRPr="001A1D8E">
        <w:rPr>
          <w:sz w:val="28"/>
          <w:szCs w:val="28"/>
        </w:rPr>
        <w:t>- кадастровый номер объекта учета (с датой присвоения);</w:t>
      </w:r>
    </w:p>
    <w:p w:rsidR="0067262A" w:rsidRPr="001A1D8E" w:rsidRDefault="0067262A" w:rsidP="0067262A">
      <w:pPr>
        <w:shd w:val="clear" w:color="auto" w:fill="FFFFFF"/>
        <w:ind w:firstLine="709"/>
        <w:jc w:val="both"/>
        <w:textAlignment w:val="baseline"/>
        <w:rPr>
          <w:sz w:val="28"/>
          <w:szCs w:val="28"/>
        </w:rPr>
      </w:pPr>
      <w:r w:rsidRPr="001A1D8E">
        <w:rPr>
          <w:sz w:val="28"/>
          <w:szCs w:val="28"/>
        </w:rPr>
        <w:t>- сведения о земельном участке, на котором расположен объект учета (кадастровый номер, форма собственности, площадь);</w:t>
      </w:r>
    </w:p>
    <w:p w:rsidR="0067262A" w:rsidRPr="001A1D8E" w:rsidRDefault="0067262A" w:rsidP="0067262A">
      <w:pPr>
        <w:shd w:val="clear" w:color="auto" w:fill="FFFFFF"/>
        <w:ind w:firstLine="709"/>
        <w:jc w:val="both"/>
        <w:textAlignment w:val="baseline"/>
        <w:rPr>
          <w:sz w:val="28"/>
          <w:szCs w:val="28"/>
        </w:rPr>
      </w:pPr>
      <w:r w:rsidRPr="001A1D8E">
        <w:rPr>
          <w:sz w:val="28"/>
          <w:szCs w:val="28"/>
        </w:rPr>
        <w:t>- сведения о правообладателе;</w:t>
      </w:r>
    </w:p>
    <w:p w:rsidR="0067262A" w:rsidRPr="001A1D8E" w:rsidRDefault="0067262A" w:rsidP="0067262A">
      <w:pPr>
        <w:shd w:val="clear" w:color="auto" w:fill="FFFFFF"/>
        <w:ind w:firstLine="709"/>
        <w:jc w:val="both"/>
        <w:textAlignment w:val="baseline"/>
        <w:rPr>
          <w:sz w:val="28"/>
          <w:szCs w:val="28"/>
        </w:rPr>
      </w:pPr>
      <w:r w:rsidRPr="001A1D8E">
        <w:rPr>
          <w:sz w:val="28"/>
          <w:szCs w:val="28"/>
        </w:rPr>
        <w:t>- вид вещного права,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w:t>
      </w:r>
    </w:p>
    <w:p w:rsidR="0067262A" w:rsidRPr="001A1D8E" w:rsidRDefault="0067262A" w:rsidP="0067262A">
      <w:pPr>
        <w:shd w:val="clear" w:color="auto" w:fill="FFFFFF"/>
        <w:ind w:firstLine="709"/>
        <w:jc w:val="both"/>
        <w:textAlignment w:val="baseline"/>
        <w:rPr>
          <w:sz w:val="28"/>
          <w:szCs w:val="28"/>
        </w:rPr>
      </w:pPr>
      <w:r w:rsidRPr="001A1D8E">
        <w:rPr>
          <w:sz w:val="28"/>
          <w:szCs w:val="28"/>
        </w:rPr>
        <w:t>- сведения об основных характеристиках объекта учета, в том числе: тип объекта (жилое либо нежилое), площадь, протяженность, этажность (подземная этажность);</w:t>
      </w:r>
    </w:p>
    <w:p w:rsidR="0067262A" w:rsidRPr="001A1D8E" w:rsidRDefault="0067262A" w:rsidP="0067262A">
      <w:pPr>
        <w:shd w:val="clear" w:color="auto" w:fill="FFFFFF"/>
        <w:ind w:firstLine="709"/>
        <w:jc w:val="both"/>
        <w:textAlignment w:val="baseline"/>
        <w:rPr>
          <w:sz w:val="28"/>
          <w:szCs w:val="28"/>
        </w:rPr>
      </w:pPr>
      <w:r w:rsidRPr="001A1D8E">
        <w:rPr>
          <w:sz w:val="28"/>
          <w:szCs w:val="28"/>
        </w:rPr>
        <w:t>- инвентарный номер объекта учета;</w:t>
      </w:r>
    </w:p>
    <w:p w:rsidR="0067262A" w:rsidRPr="001A1D8E" w:rsidRDefault="0067262A" w:rsidP="0067262A">
      <w:pPr>
        <w:shd w:val="clear" w:color="auto" w:fill="FFFFFF"/>
        <w:ind w:firstLine="709"/>
        <w:jc w:val="both"/>
        <w:textAlignment w:val="baseline"/>
        <w:rPr>
          <w:sz w:val="28"/>
          <w:szCs w:val="28"/>
        </w:rPr>
      </w:pPr>
      <w:r w:rsidRPr="001A1D8E">
        <w:rPr>
          <w:sz w:val="28"/>
          <w:szCs w:val="28"/>
        </w:rPr>
        <w:t>- сведения о стоимости объекта учета;</w:t>
      </w:r>
    </w:p>
    <w:p w:rsidR="0067262A" w:rsidRPr="001A1D8E" w:rsidRDefault="0067262A" w:rsidP="0067262A">
      <w:pPr>
        <w:shd w:val="clear" w:color="auto" w:fill="FFFFFF"/>
        <w:ind w:firstLine="709"/>
        <w:jc w:val="both"/>
        <w:textAlignment w:val="baseline"/>
        <w:rPr>
          <w:sz w:val="28"/>
          <w:szCs w:val="28"/>
        </w:rPr>
      </w:pPr>
      <w:r w:rsidRPr="001A1D8E">
        <w:rPr>
          <w:sz w:val="28"/>
          <w:szCs w:val="28"/>
        </w:rPr>
        <w:t>- сведения об изменениях объекта учета (произведенных достройках, капитальном ремонте, реконструкции, модернизации, сносе);</w:t>
      </w:r>
    </w:p>
    <w:p w:rsidR="0067262A" w:rsidRPr="001A1D8E" w:rsidRDefault="0067262A" w:rsidP="0067262A">
      <w:pPr>
        <w:shd w:val="clear" w:color="auto" w:fill="FFFFFF"/>
        <w:ind w:firstLine="709"/>
        <w:jc w:val="both"/>
        <w:textAlignment w:val="baseline"/>
        <w:rPr>
          <w:sz w:val="28"/>
          <w:szCs w:val="28"/>
        </w:rPr>
      </w:pPr>
      <w:r w:rsidRPr="001A1D8E">
        <w:rPr>
          <w:sz w:val="28"/>
          <w:szCs w:val="28"/>
        </w:rPr>
        <w:t>- сведения об установленных в отношении объекта учета ограничениях (обременениях) с указанием наименования вида ограничений (обременений), основания и даты их возникновения и прекращения;</w:t>
      </w:r>
    </w:p>
    <w:p w:rsidR="0067262A" w:rsidRPr="001A1D8E" w:rsidRDefault="0067262A" w:rsidP="0067262A">
      <w:pPr>
        <w:shd w:val="clear" w:color="auto" w:fill="FFFFFF"/>
        <w:ind w:firstLine="709"/>
        <w:jc w:val="both"/>
        <w:textAlignment w:val="baseline"/>
        <w:rPr>
          <w:sz w:val="28"/>
          <w:szCs w:val="28"/>
        </w:rPr>
      </w:pPr>
      <w:r w:rsidRPr="001A1D8E">
        <w:rPr>
          <w:sz w:val="28"/>
          <w:szCs w:val="28"/>
        </w:rPr>
        <w:t>- сведения о лице, в пользу которого установлены ограничения (обременения);</w:t>
      </w:r>
    </w:p>
    <w:p w:rsidR="0067262A" w:rsidRPr="001A1D8E" w:rsidRDefault="0067262A" w:rsidP="0067262A">
      <w:pPr>
        <w:shd w:val="clear" w:color="auto" w:fill="FFFFFF"/>
        <w:ind w:firstLine="709"/>
        <w:jc w:val="both"/>
        <w:textAlignment w:val="baseline"/>
        <w:rPr>
          <w:sz w:val="28"/>
          <w:szCs w:val="28"/>
        </w:rPr>
      </w:pPr>
      <w:r w:rsidRPr="001A1D8E">
        <w:rPr>
          <w:sz w:val="28"/>
          <w:szCs w:val="28"/>
        </w:rPr>
        <w:t>- сведения об объекте единого недвижимого комплекса, в том числе: сведения о зданиях, сооружениях, иных вещах, являющихся составляющими единого недвижимого комплекса, сведения о земельном участке, на котором расположено здание, сооружение;</w:t>
      </w:r>
    </w:p>
    <w:p w:rsidR="0067262A" w:rsidRPr="001A1D8E" w:rsidRDefault="0067262A" w:rsidP="0067262A">
      <w:pPr>
        <w:shd w:val="clear" w:color="auto" w:fill="FFFFFF"/>
        <w:ind w:firstLine="709"/>
        <w:jc w:val="both"/>
        <w:textAlignment w:val="baseline"/>
        <w:rPr>
          <w:sz w:val="28"/>
          <w:szCs w:val="28"/>
        </w:rPr>
      </w:pPr>
      <w:r w:rsidRPr="001A1D8E">
        <w:rPr>
          <w:sz w:val="28"/>
          <w:szCs w:val="28"/>
        </w:rPr>
        <w:t>- иные сведения (при необходимости).</w:t>
      </w:r>
    </w:p>
    <w:p w:rsidR="0067262A" w:rsidRPr="001A1D8E" w:rsidRDefault="0067262A" w:rsidP="0067262A">
      <w:pPr>
        <w:shd w:val="clear" w:color="auto" w:fill="FFFFFF"/>
        <w:ind w:firstLine="709"/>
        <w:jc w:val="both"/>
        <w:textAlignment w:val="baseline"/>
        <w:rPr>
          <w:sz w:val="28"/>
          <w:szCs w:val="28"/>
        </w:rPr>
      </w:pPr>
      <w:r w:rsidRPr="001A1D8E">
        <w:rPr>
          <w:sz w:val="28"/>
          <w:szCs w:val="28"/>
        </w:rPr>
        <w:lastRenderedPageBreak/>
        <w:t xml:space="preserve">В подраздел 1.3 раздела 1 реестра вносятся сведения о помещениях, </w:t>
      </w:r>
      <w:proofErr w:type="spellStart"/>
      <w:r w:rsidRPr="001A1D8E">
        <w:rPr>
          <w:sz w:val="28"/>
          <w:szCs w:val="28"/>
        </w:rPr>
        <w:t>машино-местах</w:t>
      </w:r>
      <w:proofErr w:type="spellEnd"/>
      <w:r w:rsidRPr="001A1D8E">
        <w:rPr>
          <w:sz w:val="28"/>
          <w:szCs w:val="28"/>
        </w:rPr>
        <w:t xml:space="preserve"> и иных объектах, отнесенных законом к недвижимости, в том числе:</w:t>
      </w:r>
    </w:p>
    <w:p w:rsidR="0067262A" w:rsidRPr="001A1D8E" w:rsidRDefault="0067262A" w:rsidP="0067262A">
      <w:pPr>
        <w:shd w:val="clear" w:color="auto" w:fill="FFFFFF"/>
        <w:ind w:firstLine="709"/>
        <w:jc w:val="both"/>
        <w:textAlignment w:val="baseline"/>
        <w:rPr>
          <w:sz w:val="28"/>
          <w:szCs w:val="28"/>
        </w:rPr>
      </w:pPr>
      <w:r w:rsidRPr="001A1D8E">
        <w:rPr>
          <w:sz w:val="28"/>
          <w:szCs w:val="28"/>
        </w:rPr>
        <w:t>- вид объекта учета;</w:t>
      </w:r>
    </w:p>
    <w:p w:rsidR="0067262A" w:rsidRPr="001A1D8E" w:rsidRDefault="0067262A" w:rsidP="0067262A">
      <w:pPr>
        <w:shd w:val="clear" w:color="auto" w:fill="FFFFFF"/>
        <w:ind w:firstLine="709"/>
        <w:jc w:val="both"/>
        <w:textAlignment w:val="baseline"/>
        <w:rPr>
          <w:sz w:val="28"/>
          <w:szCs w:val="28"/>
        </w:rPr>
      </w:pPr>
      <w:r w:rsidRPr="001A1D8E">
        <w:rPr>
          <w:sz w:val="28"/>
          <w:szCs w:val="28"/>
        </w:rPr>
        <w:t>- наименование объекта учета;</w:t>
      </w:r>
    </w:p>
    <w:p w:rsidR="0067262A" w:rsidRPr="001A1D8E" w:rsidRDefault="0067262A" w:rsidP="0067262A">
      <w:pPr>
        <w:shd w:val="clear" w:color="auto" w:fill="FFFFFF"/>
        <w:ind w:firstLine="709"/>
        <w:jc w:val="both"/>
        <w:textAlignment w:val="baseline"/>
        <w:rPr>
          <w:sz w:val="28"/>
          <w:szCs w:val="28"/>
        </w:rPr>
      </w:pPr>
      <w:r w:rsidRPr="001A1D8E">
        <w:rPr>
          <w:sz w:val="28"/>
          <w:szCs w:val="28"/>
        </w:rPr>
        <w:t>- назначение объекта учета;</w:t>
      </w:r>
    </w:p>
    <w:p w:rsidR="0067262A" w:rsidRPr="001A1D8E" w:rsidRDefault="0067262A" w:rsidP="0067262A">
      <w:pPr>
        <w:shd w:val="clear" w:color="auto" w:fill="FFFFFF"/>
        <w:ind w:firstLine="709"/>
        <w:jc w:val="both"/>
        <w:textAlignment w:val="baseline"/>
        <w:rPr>
          <w:sz w:val="28"/>
          <w:szCs w:val="28"/>
        </w:rPr>
      </w:pPr>
      <w:r w:rsidRPr="001A1D8E">
        <w:rPr>
          <w:sz w:val="28"/>
          <w:szCs w:val="28"/>
        </w:rPr>
        <w:t>- адрес (местоположение) объекта учета (с указанием кода ОКТМО);</w:t>
      </w:r>
    </w:p>
    <w:p w:rsidR="0067262A" w:rsidRPr="001A1D8E" w:rsidRDefault="0067262A" w:rsidP="0067262A">
      <w:pPr>
        <w:shd w:val="clear" w:color="auto" w:fill="FFFFFF"/>
        <w:ind w:firstLine="709"/>
        <w:jc w:val="both"/>
        <w:textAlignment w:val="baseline"/>
        <w:rPr>
          <w:sz w:val="28"/>
          <w:szCs w:val="28"/>
        </w:rPr>
      </w:pPr>
      <w:r w:rsidRPr="001A1D8E">
        <w:rPr>
          <w:sz w:val="28"/>
          <w:szCs w:val="28"/>
        </w:rPr>
        <w:t>- кадастровый номер объекта учета (с датой присвоения);</w:t>
      </w:r>
    </w:p>
    <w:p w:rsidR="0067262A" w:rsidRPr="001A1D8E" w:rsidRDefault="0067262A" w:rsidP="0067262A">
      <w:pPr>
        <w:shd w:val="clear" w:color="auto" w:fill="FFFFFF"/>
        <w:ind w:firstLine="709"/>
        <w:jc w:val="both"/>
        <w:textAlignment w:val="baseline"/>
        <w:rPr>
          <w:sz w:val="28"/>
          <w:szCs w:val="28"/>
        </w:rPr>
      </w:pPr>
      <w:r w:rsidRPr="001A1D8E">
        <w:rPr>
          <w:sz w:val="28"/>
          <w:szCs w:val="28"/>
        </w:rPr>
        <w:t>- сведения о здании, сооружении, в состав которого входит объект учета (кадастровый номер, форма собственности);</w:t>
      </w:r>
    </w:p>
    <w:p w:rsidR="0067262A" w:rsidRPr="001A1D8E" w:rsidRDefault="0067262A" w:rsidP="0067262A">
      <w:pPr>
        <w:shd w:val="clear" w:color="auto" w:fill="FFFFFF"/>
        <w:ind w:firstLine="709"/>
        <w:jc w:val="both"/>
        <w:textAlignment w:val="baseline"/>
        <w:rPr>
          <w:sz w:val="28"/>
          <w:szCs w:val="28"/>
        </w:rPr>
      </w:pPr>
      <w:r w:rsidRPr="001A1D8E">
        <w:rPr>
          <w:sz w:val="28"/>
          <w:szCs w:val="28"/>
        </w:rPr>
        <w:t>- сведения о правообладателе;</w:t>
      </w:r>
    </w:p>
    <w:p w:rsidR="0067262A" w:rsidRPr="001A1D8E" w:rsidRDefault="0067262A" w:rsidP="0067262A">
      <w:pPr>
        <w:shd w:val="clear" w:color="auto" w:fill="FFFFFF"/>
        <w:ind w:firstLine="709"/>
        <w:jc w:val="both"/>
        <w:textAlignment w:val="baseline"/>
        <w:rPr>
          <w:sz w:val="28"/>
          <w:szCs w:val="28"/>
        </w:rPr>
      </w:pPr>
      <w:r w:rsidRPr="001A1D8E">
        <w:rPr>
          <w:sz w:val="28"/>
          <w:szCs w:val="28"/>
        </w:rPr>
        <w:t>- вид вещного права, -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w:t>
      </w:r>
    </w:p>
    <w:p w:rsidR="0067262A" w:rsidRPr="001A1D8E" w:rsidRDefault="0067262A" w:rsidP="0067262A">
      <w:pPr>
        <w:shd w:val="clear" w:color="auto" w:fill="FFFFFF"/>
        <w:ind w:firstLine="709"/>
        <w:jc w:val="both"/>
        <w:textAlignment w:val="baseline"/>
        <w:rPr>
          <w:sz w:val="28"/>
          <w:szCs w:val="28"/>
        </w:rPr>
      </w:pPr>
      <w:r w:rsidRPr="001A1D8E">
        <w:rPr>
          <w:sz w:val="28"/>
          <w:szCs w:val="28"/>
        </w:rPr>
        <w:t>- сведения об основных характеристиках объекта, в том числе: тип объекта (жилое либо нежилое), площадь, этажность (подземная этажность);</w:t>
      </w:r>
    </w:p>
    <w:p w:rsidR="0067262A" w:rsidRPr="001A1D8E" w:rsidRDefault="0067262A" w:rsidP="0067262A">
      <w:pPr>
        <w:shd w:val="clear" w:color="auto" w:fill="FFFFFF"/>
        <w:ind w:firstLine="709"/>
        <w:jc w:val="both"/>
        <w:textAlignment w:val="baseline"/>
        <w:rPr>
          <w:sz w:val="28"/>
          <w:szCs w:val="28"/>
        </w:rPr>
      </w:pPr>
      <w:r w:rsidRPr="001A1D8E">
        <w:rPr>
          <w:sz w:val="28"/>
          <w:szCs w:val="28"/>
        </w:rPr>
        <w:t>- номер объекта учета;</w:t>
      </w:r>
    </w:p>
    <w:p w:rsidR="0067262A" w:rsidRPr="001A1D8E" w:rsidRDefault="0067262A" w:rsidP="0067262A">
      <w:pPr>
        <w:shd w:val="clear" w:color="auto" w:fill="FFFFFF"/>
        <w:ind w:firstLine="709"/>
        <w:jc w:val="both"/>
        <w:textAlignment w:val="baseline"/>
        <w:rPr>
          <w:sz w:val="28"/>
          <w:szCs w:val="28"/>
        </w:rPr>
      </w:pPr>
      <w:r w:rsidRPr="001A1D8E">
        <w:rPr>
          <w:sz w:val="28"/>
          <w:szCs w:val="28"/>
        </w:rPr>
        <w:t>- сведения о стоимости объекта учета;</w:t>
      </w:r>
    </w:p>
    <w:p w:rsidR="0067262A" w:rsidRPr="001A1D8E" w:rsidRDefault="0067262A" w:rsidP="0067262A">
      <w:pPr>
        <w:shd w:val="clear" w:color="auto" w:fill="FFFFFF"/>
        <w:ind w:firstLine="709"/>
        <w:jc w:val="both"/>
        <w:textAlignment w:val="baseline"/>
        <w:rPr>
          <w:sz w:val="28"/>
          <w:szCs w:val="28"/>
        </w:rPr>
      </w:pPr>
      <w:r w:rsidRPr="001A1D8E">
        <w:rPr>
          <w:sz w:val="28"/>
          <w:szCs w:val="28"/>
        </w:rPr>
        <w:t>- сведения об изменениях объекта учета (произведенных достройках, капитальном ремонте, реконструкции, модернизации, сносе);</w:t>
      </w:r>
    </w:p>
    <w:p w:rsidR="0067262A" w:rsidRPr="001A1D8E" w:rsidRDefault="0067262A" w:rsidP="0067262A">
      <w:pPr>
        <w:shd w:val="clear" w:color="auto" w:fill="FFFFFF"/>
        <w:ind w:firstLine="709"/>
        <w:jc w:val="both"/>
        <w:textAlignment w:val="baseline"/>
        <w:rPr>
          <w:sz w:val="28"/>
          <w:szCs w:val="28"/>
        </w:rPr>
      </w:pPr>
      <w:r w:rsidRPr="001A1D8E">
        <w:rPr>
          <w:sz w:val="28"/>
          <w:szCs w:val="28"/>
        </w:rPr>
        <w:t>- сведения об установленных в отношении объекта учета ограничениях (обременениях) с указанием наименования вида ограничений (обременений), основания и даты их возникновения и прекращения;</w:t>
      </w:r>
    </w:p>
    <w:p w:rsidR="0067262A" w:rsidRPr="001A1D8E" w:rsidRDefault="0067262A" w:rsidP="0067262A">
      <w:pPr>
        <w:shd w:val="clear" w:color="auto" w:fill="FFFFFF"/>
        <w:ind w:firstLine="709"/>
        <w:jc w:val="both"/>
        <w:textAlignment w:val="baseline"/>
        <w:rPr>
          <w:sz w:val="28"/>
          <w:szCs w:val="28"/>
        </w:rPr>
      </w:pPr>
      <w:r w:rsidRPr="001A1D8E">
        <w:rPr>
          <w:sz w:val="28"/>
          <w:szCs w:val="28"/>
        </w:rPr>
        <w:t>- сведения о лице, в пользу которого установлены ограничения (обременения);</w:t>
      </w:r>
    </w:p>
    <w:p w:rsidR="0067262A" w:rsidRPr="001A1D8E" w:rsidRDefault="0067262A" w:rsidP="0067262A">
      <w:pPr>
        <w:shd w:val="clear" w:color="auto" w:fill="FFFFFF"/>
        <w:ind w:firstLine="709"/>
        <w:jc w:val="both"/>
        <w:textAlignment w:val="baseline"/>
        <w:rPr>
          <w:sz w:val="28"/>
          <w:szCs w:val="28"/>
        </w:rPr>
      </w:pPr>
      <w:r w:rsidRPr="001A1D8E">
        <w:rPr>
          <w:sz w:val="28"/>
          <w:szCs w:val="28"/>
        </w:rPr>
        <w:t>- иные сведения (при необходимости).</w:t>
      </w:r>
    </w:p>
    <w:p w:rsidR="0067262A" w:rsidRPr="001A1D8E" w:rsidRDefault="0067262A" w:rsidP="0067262A">
      <w:pPr>
        <w:shd w:val="clear" w:color="auto" w:fill="FFFFFF"/>
        <w:ind w:firstLine="709"/>
        <w:jc w:val="both"/>
        <w:textAlignment w:val="baseline"/>
        <w:rPr>
          <w:sz w:val="28"/>
          <w:szCs w:val="28"/>
        </w:rPr>
      </w:pPr>
      <w:r w:rsidRPr="001A1D8E">
        <w:rPr>
          <w:sz w:val="28"/>
          <w:szCs w:val="28"/>
        </w:rPr>
        <w:t>В подраздел 1.4 раздела 1 реестра вносятся сведения о воздушных и морских судах, судах внутреннего плавания, в том числе:</w:t>
      </w:r>
    </w:p>
    <w:p w:rsidR="0067262A" w:rsidRPr="001A1D8E" w:rsidRDefault="0067262A" w:rsidP="0067262A">
      <w:pPr>
        <w:shd w:val="clear" w:color="auto" w:fill="FFFFFF"/>
        <w:ind w:firstLine="709"/>
        <w:jc w:val="both"/>
        <w:textAlignment w:val="baseline"/>
        <w:rPr>
          <w:sz w:val="28"/>
          <w:szCs w:val="28"/>
        </w:rPr>
      </w:pPr>
      <w:r w:rsidRPr="001A1D8E">
        <w:rPr>
          <w:sz w:val="28"/>
          <w:szCs w:val="28"/>
        </w:rPr>
        <w:t>- вид объекта учета;</w:t>
      </w:r>
    </w:p>
    <w:p w:rsidR="0067262A" w:rsidRPr="001A1D8E" w:rsidRDefault="0067262A" w:rsidP="0067262A">
      <w:pPr>
        <w:shd w:val="clear" w:color="auto" w:fill="FFFFFF"/>
        <w:ind w:firstLine="709"/>
        <w:jc w:val="both"/>
        <w:textAlignment w:val="baseline"/>
        <w:rPr>
          <w:sz w:val="28"/>
          <w:szCs w:val="28"/>
        </w:rPr>
      </w:pPr>
      <w:r w:rsidRPr="001A1D8E">
        <w:rPr>
          <w:sz w:val="28"/>
          <w:szCs w:val="28"/>
        </w:rPr>
        <w:t>- наименование объекта учета;</w:t>
      </w:r>
    </w:p>
    <w:p w:rsidR="0067262A" w:rsidRPr="001A1D8E" w:rsidRDefault="0067262A" w:rsidP="0067262A">
      <w:pPr>
        <w:shd w:val="clear" w:color="auto" w:fill="FFFFFF"/>
        <w:ind w:firstLine="709"/>
        <w:jc w:val="both"/>
        <w:textAlignment w:val="baseline"/>
        <w:rPr>
          <w:sz w:val="28"/>
          <w:szCs w:val="28"/>
        </w:rPr>
      </w:pPr>
      <w:r w:rsidRPr="001A1D8E">
        <w:rPr>
          <w:sz w:val="28"/>
          <w:szCs w:val="28"/>
        </w:rPr>
        <w:t>назначение объекта учета;</w:t>
      </w:r>
    </w:p>
    <w:p w:rsidR="0067262A" w:rsidRPr="001A1D8E" w:rsidRDefault="0067262A" w:rsidP="0067262A">
      <w:pPr>
        <w:shd w:val="clear" w:color="auto" w:fill="FFFFFF"/>
        <w:ind w:firstLine="709"/>
        <w:jc w:val="both"/>
        <w:textAlignment w:val="baseline"/>
        <w:rPr>
          <w:sz w:val="28"/>
          <w:szCs w:val="28"/>
        </w:rPr>
      </w:pPr>
      <w:r w:rsidRPr="001A1D8E">
        <w:rPr>
          <w:sz w:val="28"/>
          <w:szCs w:val="28"/>
        </w:rPr>
        <w:t>- порт (место) регистрации и (или) место (аэродром) базирования (с указанием кода ОКТМО);</w:t>
      </w:r>
    </w:p>
    <w:p w:rsidR="0067262A" w:rsidRPr="001A1D8E" w:rsidRDefault="0067262A" w:rsidP="0067262A">
      <w:pPr>
        <w:shd w:val="clear" w:color="auto" w:fill="FFFFFF"/>
        <w:ind w:firstLine="709"/>
        <w:jc w:val="both"/>
        <w:textAlignment w:val="baseline"/>
        <w:rPr>
          <w:sz w:val="28"/>
          <w:szCs w:val="28"/>
        </w:rPr>
      </w:pPr>
      <w:r w:rsidRPr="001A1D8E">
        <w:rPr>
          <w:sz w:val="28"/>
          <w:szCs w:val="28"/>
        </w:rPr>
        <w:t>- регистрационный номер (с датой присвоения);</w:t>
      </w:r>
    </w:p>
    <w:p w:rsidR="0067262A" w:rsidRPr="001A1D8E" w:rsidRDefault="0067262A" w:rsidP="0067262A">
      <w:pPr>
        <w:shd w:val="clear" w:color="auto" w:fill="FFFFFF"/>
        <w:ind w:firstLine="709"/>
        <w:jc w:val="both"/>
        <w:textAlignment w:val="baseline"/>
        <w:rPr>
          <w:sz w:val="28"/>
          <w:szCs w:val="28"/>
        </w:rPr>
      </w:pPr>
      <w:r w:rsidRPr="001A1D8E">
        <w:rPr>
          <w:sz w:val="28"/>
          <w:szCs w:val="28"/>
        </w:rPr>
        <w:t>- сведения о правообладателе;</w:t>
      </w:r>
    </w:p>
    <w:p w:rsidR="0067262A" w:rsidRPr="001A1D8E" w:rsidRDefault="0067262A" w:rsidP="0067262A">
      <w:pPr>
        <w:shd w:val="clear" w:color="auto" w:fill="FFFFFF"/>
        <w:ind w:firstLine="709"/>
        <w:jc w:val="both"/>
        <w:textAlignment w:val="baseline"/>
        <w:rPr>
          <w:sz w:val="28"/>
          <w:szCs w:val="28"/>
        </w:rPr>
      </w:pPr>
      <w:r w:rsidRPr="001A1D8E">
        <w:rPr>
          <w:sz w:val="28"/>
          <w:szCs w:val="28"/>
        </w:rPr>
        <w:t>- вид вещного права,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w:t>
      </w:r>
    </w:p>
    <w:p w:rsidR="0067262A" w:rsidRPr="001A1D8E" w:rsidRDefault="0067262A" w:rsidP="0067262A">
      <w:pPr>
        <w:shd w:val="clear" w:color="auto" w:fill="FFFFFF"/>
        <w:ind w:firstLine="709"/>
        <w:jc w:val="both"/>
        <w:textAlignment w:val="baseline"/>
        <w:rPr>
          <w:sz w:val="28"/>
          <w:szCs w:val="28"/>
        </w:rPr>
      </w:pPr>
      <w:r w:rsidRPr="001A1D8E">
        <w:rPr>
          <w:sz w:val="28"/>
          <w:szCs w:val="28"/>
        </w:rPr>
        <w:t>- сведения об основных характеристиках судна, в том числе: год и место постройки судна, инвентарный номер, серийный (заводской) номер, идентификационный номер судна и место строительства (для строящихся судов);</w:t>
      </w:r>
    </w:p>
    <w:p w:rsidR="0067262A" w:rsidRPr="001A1D8E" w:rsidRDefault="0067262A" w:rsidP="0067262A">
      <w:pPr>
        <w:shd w:val="clear" w:color="auto" w:fill="FFFFFF"/>
        <w:ind w:firstLine="709"/>
        <w:jc w:val="both"/>
        <w:textAlignment w:val="baseline"/>
        <w:rPr>
          <w:sz w:val="28"/>
          <w:szCs w:val="28"/>
        </w:rPr>
      </w:pPr>
      <w:r w:rsidRPr="001A1D8E">
        <w:rPr>
          <w:sz w:val="28"/>
          <w:szCs w:val="28"/>
        </w:rPr>
        <w:t>- сведения о стоимости судна;</w:t>
      </w:r>
    </w:p>
    <w:p w:rsidR="0067262A" w:rsidRPr="001A1D8E" w:rsidRDefault="0067262A" w:rsidP="0067262A">
      <w:pPr>
        <w:shd w:val="clear" w:color="auto" w:fill="FFFFFF"/>
        <w:ind w:firstLine="709"/>
        <w:jc w:val="both"/>
        <w:textAlignment w:val="baseline"/>
        <w:rPr>
          <w:sz w:val="28"/>
          <w:szCs w:val="28"/>
        </w:rPr>
      </w:pPr>
      <w:r w:rsidRPr="001A1D8E">
        <w:rPr>
          <w:sz w:val="28"/>
          <w:szCs w:val="28"/>
        </w:rPr>
        <w:lastRenderedPageBreak/>
        <w:t xml:space="preserve">- сведения о </w:t>
      </w:r>
      <w:proofErr w:type="gramStart"/>
      <w:r w:rsidRPr="001A1D8E">
        <w:rPr>
          <w:sz w:val="28"/>
          <w:szCs w:val="28"/>
        </w:rPr>
        <w:t>произведенных</w:t>
      </w:r>
      <w:proofErr w:type="gramEnd"/>
      <w:r w:rsidRPr="001A1D8E">
        <w:rPr>
          <w:sz w:val="28"/>
          <w:szCs w:val="28"/>
        </w:rPr>
        <w:t xml:space="preserve"> ремонте, модернизации судна;</w:t>
      </w:r>
    </w:p>
    <w:p w:rsidR="0067262A" w:rsidRPr="001A1D8E" w:rsidRDefault="0067262A" w:rsidP="0067262A">
      <w:pPr>
        <w:shd w:val="clear" w:color="auto" w:fill="FFFFFF"/>
        <w:ind w:firstLine="709"/>
        <w:jc w:val="both"/>
        <w:textAlignment w:val="baseline"/>
        <w:rPr>
          <w:sz w:val="28"/>
          <w:szCs w:val="28"/>
        </w:rPr>
      </w:pPr>
      <w:r w:rsidRPr="001A1D8E">
        <w:rPr>
          <w:sz w:val="28"/>
          <w:szCs w:val="28"/>
        </w:rPr>
        <w:t>- сведения об установленных в отношении судна ограничениях (обременениях) с указанием наименования вида ограничений (обременении), основания и даты их возникновения и прекращения;</w:t>
      </w:r>
    </w:p>
    <w:p w:rsidR="0067262A" w:rsidRPr="001A1D8E" w:rsidRDefault="0067262A" w:rsidP="0067262A">
      <w:pPr>
        <w:shd w:val="clear" w:color="auto" w:fill="FFFFFF"/>
        <w:ind w:firstLine="709"/>
        <w:jc w:val="both"/>
        <w:textAlignment w:val="baseline"/>
        <w:rPr>
          <w:sz w:val="28"/>
          <w:szCs w:val="28"/>
        </w:rPr>
      </w:pPr>
      <w:r w:rsidRPr="001A1D8E">
        <w:rPr>
          <w:sz w:val="28"/>
          <w:szCs w:val="28"/>
        </w:rPr>
        <w:t>- сведения о лице, в пользу которого установлены ограничения (обременения);</w:t>
      </w:r>
    </w:p>
    <w:p w:rsidR="0067262A" w:rsidRPr="001A1D8E" w:rsidRDefault="0067262A" w:rsidP="0067262A">
      <w:pPr>
        <w:shd w:val="clear" w:color="auto" w:fill="FFFFFF"/>
        <w:ind w:firstLine="709"/>
        <w:jc w:val="both"/>
        <w:textAlignment w:val="baseline"/>
        <w:rPr>
          <w:sz w:val="28"/>
          <w:szCs w:val="28"/>
        </w:rPr>
      </w:pPr>
      <w:r w:rsidRPr="001A1D8E">
        <w:rPr>
          <w:sz w:val="28"/>
          <w:szCs w:val="28"/>
        </w:rPr>
        <w:t>- иные сведения (при необходимости).</w:t>
      </w:r>
    </w:p>
    <w:p w:rsidR="0067262A" w:rsidRPr="001A1D8E" w:rsidRDefault="0067262A" w:rsidP="0067262A">
      <w:pPr>
        <w:shd w:val="clear" w:color="auto" w:fill="FFFFFF"/>
        <w:ind w:firstLine="709"/>
        <w:jc w:val="both"/>
        <w:textAlignment w:val="baseline"/>
        <w:rPr>
          <w:sz w:val="28"/>
          <w:szCs w:val="28"/>
        </w:rPr>
      </w:pPr>
      <w:r w:rsidRPr="001A1D8E">
        <w:rPr>
          <w:sz w:val="28"/>
          <w:szCs w:val="28"/>
        </w:rPr>
        <w:t>В раздел 2 вносятся сведения о муниципальном движимом имуществе и ином имуществе, не относящемся к недвижимым и движимым вещам.</w:t>
      </w:r>
    </w:p>
    <w:p w:rsidR="0067262A" w:rsidRPr="001A1D8E" w:rsidRDefault="0067262A" w:rsidP="0067262A">
      <w:pPr>
        <w:shd w:val="clear" w:color="auto" w:fill="FFFFFF"/>
        <w:ind w:firstLine="709"/>
        <w:jc w:val="both"/>
        <w:textAlignment w:val="baseline"/>
        <w:rPr>
          <w:sz w:val="28"/>
          <w:szCs w:val="28"/>
        </w:rPr>
      </w:pPr>
      <w:r w:rsidRPr="001A1D8E">
        <w:rPr>
          <w:sz w:val="28"/>
          <w:szCs w:val="28"/>
        </w:rPr>
        <w:t>В подраздел 2.1 раздела 2 реестра вносятся сведения об акциях, в том числе:</w:t>
      </w:r>
    </w:p>
    <w:p w:rsidR="0067262A" w:rsidRPr="001A1D8E" w:rsidRDefault="0067262A" w:rsidP="0067262A">
      <w:pPr>
        <w:shd w:val="clear" w:color="auto" w:fill="FFFFFF"/>
        <w:ind w:firstLine="709"/>
        <w:jc w:val="both"/>
        <w:textAlignment w:val="baseline"/>
        <w:rPr>
          <w:sz w:val="28"/>
          <w:szCs w:val="28"/>
        </w:rPr>
      </w:pPr>
      <w:r w:rsidRPr="001A1D8E">
        <w:rPr>
          <w:sz w:val="28"/>
          <w:szCs w:val="28"/>
        </w:rPr>
        <w:t>- сведения об акционерном обществе (эмитенте), включая полное наименование юридического лица, включающее его организационно-правовую форму, ИНН, КПП, ОГРН, адрес в пределах места нахождения (с указанием кода ОКТМО);</w:t>
      </w:r>
    </w:p>
    <w:p w:rsidR="0067262A" w:rsidRPr="001A1D8E" w:rsidRDefault="0067262A" w:rsidP="0067262A">
      <w:pPr>
        <w:shd w:val="clear" w:color="auto" w:fill="FFFFFF"/>
        <w:ind w:firstLine="709"/>
        <w:jc w:val="both"/>
        <w:textAlignment w:val="baseline"/>
        <w:rPr>
          <w:sz w:val="28"/>
          <w:szCs w:val="28"/>
        </w:rPr>
      </w:pPr>
      <w:r w:rsidRPr="001A1D8E">
        <w:rPr>
          <w:sz w:val="28"/>
          <w:szCs w:val="28"/>
        </w:rPr>
        <w:t>- сведения об акциях, в том числе: количество акций, регистрационные номера выпусков, номинальная стоимость акций, вид акций (обыкновенные или привилегированные);</w:t>
      </w:r>
    </w:p>
    <w:p w:rsidR="0067262A" w:rsidRPr="001A1D8E" w:rsidRDefault="0067262A" w:rsidP="0067262A">
      <w:pPr>
        <w:shd w:val="clear" w:color="auto" w:fill="FFFFFF"/>
        <w:ind w:firstLine="709"/>
        <w:jc w:val="both"/>
        <w:textAlignment w:val="baseline"/>
        <w:rPr>
          <w:sz w:val="28"/>
          <w:szCs w:val="28"/>
        </w:rPr>
      </w:pPr>
      <w:r w:rsidRPr="001A1D8E">
        <w:rPr>
          <w:sz w:val="28"/>
          <w:szCs w:val="28"/>
        </w:rPr>
        <w:t>- сведения о правообладателе;</w:t>
      </w:r>
    </w:p>
    <w:p w:rsidR="0067262A" w:rsidRPr="001A1D8E" w:rsidRDefault="0067262A" w:rsidP="0067262A">
      <w:pPr>
        <w:shd w:val="clear" w:color="auto" w:fill="FFFFFF"/>
        <w:ind w:firstLine="709"/>
        <w:jc w:val="both"/>
        <w:textAlignment w:val="baseline"/>
        <w:rPr>
          <w:sz w:val="28"/>
          <w:szCs w:val="28"/>
        </w:rPr>
      </w:pPr>
      <w:r w:rsidRPr="001A1D8E">
        <w:rPr>
          <w:sz w:val="28"/>
          <w:szCs w:val="28"/>
        </w:rPr>
        <w:t>- вид вещного права, на основании которого правообладателю принадлежит объект учета,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w:t>
      </w:r>
    </w:p>
    <w:p w:rsidR="0067262A" w:rsidRPr="001A1D8E" w:rsidRDefault="0067262A" w:rsidP="0067262A">
      <w:pPr>
        <w:shd w:val="clear" w:color="auto" w:fill="FFFFFF"/>
        <w:ind w:firstLine="709"/>
        <w:jc w:val="both"/>
        <w:textAlignment w:val="baseline"/>
        <w:rPr>
          <w:sz w:val="28"/>
          <w:szCs w:val="28"/>
        </w:rPr>
      </w:pPr>
      <w:r w:rsidRPr="001A1D8E">
        <w:rPr>
          <w:sz w:val="28"/>
          <w:szCs w:val="28"/>
        </w:rPr>
        <w:t>- сведения об установленных ограничениях (обременениях) с указанием наименования вида ограничений (обременений), основания и даты их возникновения и прекращения;</w:t>
      </w:r>
    </w:p>
    <w:p w:rsidR="0067262A" w:rsidRPr="001A1D8E" w:rsidRDefault="0067262A" w:rsidP="0067262A">
      <w:pPr>
        <w:shd w:val="clear" w:color="auto" w:fill="FFFFFF"/>
        <w:ind w:firstLine="709"/>
        <w:jc w:val="both"/>
        <w:textAlignment w:val="baseline"/>
        <w:rPr>
          <w:sz w:val="28"/>
          <w:szCs w:val="28"/>
        </w:rPr>
      </w:pPr>
      <w:r w:rsidRPr="001A1D8E">
        <w:rPr>
          <w:sz w:val="28"/>
          <w:szCs w:val="28"/>
        </w:rPr>
        <w:t>- сведения о лице, в пользу которого установлены ограничения (обременения);</w:t>
      </w:r>
    </w:p>
    <w:p w:rsidR="0067262A" w:rsidRPr="001A1D8E" w:rsidRDefault="0067262A" w:rsidP="0067262A">
      <w:pPr>
        <w:shd w:val="clear" w:color="auto" w:fill="FFFFFF"/>
        <w:ind w:firstLine="709"/>
        <w:jc w:val="both"/>
        <w:textAlignment w:val="baseline"/>
        <w:rPr>
          <w:sz w:val="28"/>
          <w:szCs w:val="28"/>
        </w:rPr>
      </w:pPr>
      <w:r w:rsidRPr="001A1D8E">
        <w:rPr>
          <w:sz w:val="28"/>
          <w:szCs w:val="28"/>
        </w:rPr>
        <w:t>- иные сведения (при необходимости).</w:t>
      </w:r>
    </w:p>
    <w:p w:rsidR="0067262A" w:rsidRPr="001A1D8E" w:rsidRDefault="0067262A" w:rsidP="0067262A">
      <w:pPr>
        <w:shd w:val="clear" w:color="auto" w:fill="FFFFFF"/>
        <w:ind w:firstLine="709"/>
        <w:jc w:val="both"/>
        <w:textAlignment w:val="baseline"/>
        <w:rPr>
          <w:sz w:val="28"/>
          <w:szCs w:val="28"/>
        </w:rPr>
      </w:pPr>
      <w:r w:rsidRPr="001A1D8E">
        <w:rPr>
          <w:sz w:val="28"/>
          <w:szCs w:val="28"/>
        </w:rPr>
        <w:t>В подраздел 2.2 раздела 2 вносятся сведения о долях (вкладах) в уставных (складочных) капиталах хозяйственных обществ и товариществ, в том числе:</w:t>
      </w:r>
    </w:p>
    <w:p w:rsidR="0067262A" w:rsidRPr="001A1D8E" w:rsidRDefault="0067262A" w:rsidP="0067262A">
      <w:pPr>
        <w:shd w:val="clear" w:color="auto" w:fill="FFFFFF"/>
        <w:ind w:firstLine="709"/>
        <w:jc w:val="both"/>
        <w:textAlignment w:val="baseline"/>
        <w:rPr>
          <w:sz w:val="28"/>
          <w:szCs w:val="28"/>
        </w:rPr>
      </w:pPr>
      <w:r w:rsidRPr="001A1D8E">
        <w:rPr>
          <w:sz w:val="28"/>
          <w:szCs w:val="28"/>
        </w:rPr>
        <w:t>- сведения о хозяйственном обществе (товариществе), включая полное наименование юридического лица, включающее его организационно-правовую форму, ИНН, КПП, ОГРН, адрес в пределах места нахождения (с указанием кода ОКТМО);</w:t>
      </w:r>
    </w:p>
    <w:p w:rsidR="0067262A" w:rsidRPr="001A1D8E" w:rsidRDefault="0067262A" w:rsidP="0067262A">
      <w:pPr>
        <w:shd w:val="clear" w:color="auto" w:fill="FFFFFF"/>
        <w:ind w:firstLine="709"/>
        <w:jc w:val="both"/>
        <w:textAlignment w:val="baseline"/>
        <w:rPr>
          <w:sz w:val="28"/>
          <w:szCs w:val="28"/>
        </w:rPr>
      </w:pPr>
      <w:r w:rsidRPr="001A1D8E">
        <w:rPr>
          <w:sz w:val="28"/>
          <w:szCs w:val="28"/>
        </w:rPr>
        <w:t>- доля (вклад) в уставном (складочном) капитале хозяйственного общества, товарищества в процентах;</w:t>
      </w:r>
    </w:p>
    <w:p w:rsidR="0067262A" w:rsidRPr="001A1D8E" w:rsidRDefault="0067262A" w:rsidP="0067262A">
      <w:pPr>
        <w:shd w:val="clear" w:color="auto" w:fill="FFFFFF"/>
        <w:ind w:firstLine="709"/>
        <w:jc w:val="both"/>
        <w:textAlignment w:val="baseline"/>
        <w:rPr>
          <w:sz w:val="28"/>
          <w:szCs w:val="28"/>
        </w:rPr>
      </w:pPr>
      <w:r w:rsidRPr="001A1D8E">
        <w:rPr>
          <w:sz w:val="28"/>
          <w:szCs w:val="28"/>
        </w:rPr>
        <w:t>- сведения о правообладателе;</w:t>
      </w:r>
    </w:p>
    <w:p w:rsidR="0067262A" w:rsidRPr="001A1D8E" w:rsidRDefault="0067262A" w:rsidP="0067262A">
      <w:pPr>
        <w:shd w:val="clear" w:color="auto" w:fill="FFFFFF"/>
        <w:ind w:firstLine="709"/>
        <w:jc w:val="both"/>
        <w:textAlignment w:val="baseline"/>
        <w:rPr>
          <w:sz w:val="28"/>
          <w:szCs w:val="28"/>
        </w:rPr>
      </w:pPr>
      <w:r w:rsidRPr="001A1D8E">
        <w:rPr>
          <w:sz w:val="28"/>
          <w:szCs w:val="28"/>
        </w:rPr>
        <w:t>- вид вещного права, на основании которого правообладателю принадлежит объект учета,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w:t>
      </w:r>
    </w:p>
    <w:p w:rsidR="0067262A" w:rsidRPr="001A1D8E" w:rsidRDefault="0067262A" w:rsidP="0067262A">
      <w:pPr>
        <w:shd w:val="clear" w:color="auto" w:fill="FFFFFF"/>
        <w:ind w:firstLine="709"/>
        <w:jc w:val="both"/>
        <w:textAlignment w:val="baseline"/>
        <w:rPr>
          <w:sz w:val="28"/>
          <w:szCs w:val="28"/>
        </w:rPr>
      </w:pPr>
      <w:r w:rsidRPr="001A1D8E">
        <w:rPr>
          <w:sz w:val="28"/>
          <w:szCs w:val="28"/>
        </w:rPr>
        <w:lastRenderedPageBreak/>
        <w:t>- сведения об установленных ограничениях (обременениях) с указанием наименования вида ограничений (обременении), основания и даты их возникновения и прекращения;</w:t>
      </w:r>
    </w:p>
    <w:p w:rsidR="0067262A" w:rsidRPr="001A1D8E" w:rsidRDefault="0067262A" w:rsidP="0067262A">
      <w:pPr>
        <w:shd w:val="clear" w:color="auto" w:fill="FFFFFF"/>
        <w:ind w:firstLine="709"/>
        <w:jc w:val="both"/>
        <w:textAlignment w:val="baseline"/>
        <w:rPr>
          <w:sz w:val="28"/>
          <w:szCs w:val="28"/>
        </w:rPr>
      </w:pPr>
      <w:r w:rsidRPr="001A1D8E">
        <w:rPr>
          <w:sz w:val="28"/>
          <w:szCs w:val="28"/>
        </w:rPr>
        <w:t>- сведения о лице, в пользу которого установлены ограничения (обременения);</w:t>
      </w:r>
    </w:p>
    <w:p w:rsidR="0067262A" w:rsidRPr="001A1D8E" w:rsidRDefault="0067262A" w:rsidP="0067262A">
      <w:pPr>
        <w:shd w:val="clear" w:color="auto" w:fill="FFFFFF"/>
        <w:ind w:firstLine="709"/>
        <w:jc w:val="both"/>
        <w:textAlignment w:val="baseline"/>
        <w:rPr>
          <w:sz w:val="28"/>
          <w:szCs w:val="28"/>
        </w:rPr>
      </w:pPr>
      <w:r w:rsidRPr="001A1D8E">
        <w:rPr>
          <w:sz w:val="28"/>
          <w:szCs w:val="28"/>
        </w:rPr>
        <w:t>- иные сведения (при необходимости).</w:t>
      </w:r>
    </w:p>
    <w:p w:rsidR="0067262A" w:rsidRPr="001A1D8E" w:rsidRDefault="0067262A" w:rsidP="0067262A">
      <w:pPr>
        <w:shd w:val="clear" w:color="auto" w:fill="FFFFFF"/>
        <w:ind w:firstLine="709"/>
        <w:jc w:val="both"/>
        <w:textAlignment w:val="baseline"/>
        <w:rPr>
          <w:sz w:val="28"/>
          <w:szCs w:val="28"/>
        </w:rPr>
      </w:pPr>
      <w:r w:rsidRPr="001A1D8E">
        <w:rPr>
          <w:sz w:val="28"/>
          <w:szCs w:val="28"/>
        </w:rPr>
        <w:t>В подраздел 2.3 раздела 2 вносятся сведения о движимом имуществе и ином имуществе, за исключением акций и долей (вкладов) в уставных (складочных) капиталах хозяйственных обществ и товариществ, в том числе:</w:t>
      </w:r>
    </w:p>
    <w:p w:rsidR="0067262A" w:rsidRPr="001A1D8E" w:rsidRDefault="0067262A" w:rsidP="0067262A">
      <w:pPr>
        <w:shd w:val="clear" w:color="auto" w:fill="FFFFFF"/>
        <w:ind w:firstLine="709"/>
        <w:jc w:val="both"/>
        <w:textAlignment w:val="baseline"/>
        <w:rPr>
          <w:sz w:val="28"/>
          <w:szCs w:val="28"/>
        </w:rPr>
      </w:pPr>
      <w:r w:rsidRPr="001A1D8E">
        <w:rPr>
          <w:sz w:val="28"/>
          <w:szCs w:val="28"/>
        </w:rPr>
        <w:t>- наименование движимого имущества (иного имущества) с указание</w:t>
      </w:r>
      <w:proofErr w:type="gramStart"/>
      <w:r w:rsidRPr="001A1D8E">
        <w:rPr>
          <w:sz w:val="28"/>
          <w:szCs w:val="28"/>
        </w:rPr>
        <w:t>м-</w:t>
      </w:r>
      <w:proofErr w:type="gramEnd"/>
      <w:r w:rsidRPr="001A1D8E">
        <w:rPr>
          <w:sz w:val="28"/>
          <w:szCs w:val="28"/>
        </w:rPr>
        <w:t xml:space="preserve"> марки, модели, года выпуска, инвентарного номера;</w:t>
      </w:r>
    </w:p>
    <w:p w:rsidR="0067262A" w:rsidRPr="001A1D8E" w:rsidRDefault="0067262A" w:rsidP="0067262A">
      <w:pPr>
        <w:shd w:val="clear" w:color="auto" w:fill="FFFFFF"/>
        <w:ind w:firstLine="709"/>
        <w:jc w:val="both"/>
        <w:textAlignment w:val="baseline"/>
        <w:rPr>
          <w:sz w:val="28"/>
          <w:szCs w:val="28"/>
        </w:rPr>
      </w:pPr>
      <w:r w:rsidRPr="001A1D8E">
        <w:rPr>
          <w:sz w:val="28"/>
          <w:szCs w:val="28"/>
        </w:rPr>
        <w:t>- сведения об объекте учета, в том числе: марка, модель, год выпуска, инвентарный номер;</w:t>
      </w:r>
    </w:p>
    <w:p w:rsidR="0067262A" w:rsidRPr="001A1D8E" w:rsidRDefault="0067262A" w:rsidP="0067262A">
      <w:pPr>
        <w:shd w:val="clear" w:color="auto" w:fill="FFFFFF"/>
        <w:ind w:firstLine="709"/>
        <w:jc w:val="both"/>
        <w:textAlignment w:val="baseline"/>
        <w:rPr>
          <w:sz w:val="28"/>
          <w:szCs w:val="28"/>
        </w:rPr>
      </w:pPr>
      <w:r w:rsidRPr="001A1D8E">
        <w:rPr>
          <w:sz w:val="28"/>
          <w:szCs w:val="28"/>
        </w:rPr>
        <w:t>- сведения о правообладателе;</w:t>
      </w:r>
    </w:p>
    <w:p w:rsidR="0067262A" w:rsidRPr="001A1D8E" w:rsidRDefault="0067262A" w:rsidP="0067262A">
      <w:pPr>
        <w:shd w:val="clear" w:color="auto" w:fill="FFFFFF"/>
        <w:ind w:firstLine="709"/>
        <w:jc w:val="both"/>
        <w:textAlignment w:val="baseline"/>
        <w:rPr>
          <w:sz w:val="28"/>
          <w:szCs w:val="28"/>
        </w:rPr>
      </w:pPr>
      <w:r w:rsidRPr="001A1D8E">
        <w:rPr>
          <w:sz w:val="28"/>
          <w:szCs w:val="28"/>
        </w:rPr>
        <w:t>- сведения о стоимости;</w:t>
      </w:r>
    </w:p>
    <w:p w:rsidR="0067262A" w:rsidRPr="001A1D8E" w:rsidRDefault="0067262A" w:rsidP="0067262A">
      <w:pPr>
        <w:shd w:val="clear" w:color="auto" w:fill="FFFFFF"/>
        <w:ind w:firstLine="709"/>
        <w:jc w:val="both"/>
        <w:textAlignment w:val="baseline"/>
        <w:rPr>
          <w:sz w:val="28"/>
          <w:szCs w:val="28"/>
        </w:rPr>
      </w:pPr>
      <w:r w:rsidRPr="001A1D8E">
        <w:rPr>
          <w:sz w:val="28"/>
          <w:szCs w:val="28"/>
        </w:rPr>
        <w:t>- вид вещного права, на основании которого правообладателю принадлежит объект учета,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w:t>
      </w:r>
    </w:p>
    <w:p w:rsidR="0067262A" w:rsidRPr="001A1D8E" w:rsidRDefault="0067262A" w:rsidP="0067262A">
      <w:pPr>
        <w:shd w:val="clear" w:color="auto" w:fill="FFFFFF"/>
        <w:ind w:firstLine="709"/>
        <w:jc w:val="both"/>
        <w:textAlignment w:val="baseline"/>
        <w:rPr>
          <w:sz w:val="28"/>
          <w:szCs w:val="28"/>
        </w:rPr>
      </w:pPr>
      <w:r w:rsidRPr="001A1D8E">
        <w:rPr>
          <w:sz w:val="28"/>
          <w:szCs w:val="28"/>
        </w:rPr>
        <w:t>- сведения об установленных ограничениях (обременениях) с указанием наименования вида ограничений (обременении), основания и даты их возникновения и прекращения;</w:t>
      </w:r>
    </w:p>
    <w:p w:rsidR="0067262A" w:rsidRPr="001A1D8E" w:rsidRDefault="0067262A" w:rsidP="0067262A">
      <w:pPr>
        <w:shd w:val="clear" w:color="auto" w:fill="FFFFFF"/>
        <w:ind w:firstLine="709"/>
        <w:jc w:val="both"/>
        <w:textAlignment w:val="baseline"/>
        <w:rPr>
          <w:sz w:val="28"/>
          <w:szCs w:val="28"/>
        </w:rPr>
      </w:pPr>
      <w:r w:rsidRPr="001A1D8E">
        <w:rPr>
          <w:sz w:val="28"/>
          <w:szCs w:val="28"/>
        </w:rPr>
        <w:t>- сведения о лице, в пользу которого установлены ограничения (обременения);</w:t>
      </w:r>
    </w:p>
    <w:p w:rsidR="0067262A" w:rsidRPr="001A1D8E" w:rsidRDefault="0067262A" w:rsidP="0067262A">
      <w:pPr>
        <w:shd w:val="clear" w:color="auto" w:fill="FFFFFF"/>
        <w:ind w:firstLine="709"/>
        <w:jc w:val="both"/>
        <w:textAlignment w:val="baseline"/>
        <w:rPr>
          <w:sz w:val="28"/>
          <w:szCs w:val="28"/>
        </w:rPr>
      </w:pPr>
      <w:r w:rsidRPr="001A1D8E">
        <w:rPr>
          <w:sz w:val="28"/>
          <w:szCs w:val="28"/>
        </w:rPr>
        <w:t>- иные сведения (при необходимости).</w:t>
      </w:r>
    </w:p>
    <w:p w:rsidR="0067262A" w:rsidRPr="001A1D8E" w:rsidRDefault="0067262A" w:rsidP="0067262A">
      <w:pPr>
        <w:shd w:val="clear" w:color="auto" w:fill="FFFFFF"/>
        <w:ind w:firstLine="709"/>
        <w:jc w:val="both"/>
        <w:textAlignment w:val="baseline"/>
        <w:rPr>
          <w:sz w:val="28"/>
          <w:szCs w:val="28"/>
        </w:rPr>
      </w:pPr>
      <w:r w:rsidRPr="001A1D8E">
        <w:rPr>
          <w:sz w:val="28"/>
          <w:szCs w:val="28"/>
        </w:rPr>
        <w:t>В подраздел 2.4 раздела 2 вносятся сведения о долях в праве общей долевой собственности на объекты недвижимого и (или) движимого имущества, в том числе:</w:t>
      </w:r>
    </w:p>
    <w:p w:rsidR="0067262A" w:rsidRPr="001A1D8E" w:rsidRDefault="0067262A" w:rsidP="0067262A">
      <w:pPr>
        <w:shd w:val="clear" w:color="auto" w:fill="FFFFFF"/>
        <w:ind w:firstLine="709"/>
        <w:jc w:val="both"/>
        <w:textAlignment w:val="baseline"/>
        <w:rPr>
          <w:sz w:val="28"/>
          <w:szCs w:val="28"/>
        </w:rPr>
      </w:pPr>
      <w:r w:rsidRPr="001A1D8E">
        <w:rPr>
          <w:sz w:val="28"/>
          <w:szCs w:val="28"/>
        </w:rPr>
        <w:t>- размер доли в праве общей долевой собственности на объекты недвижимого и (или) движимого имущества;</w:t>
      </w:r>
    </w:p>
    <w:p w:rsidR="0067262A" w:rsidRPr="001A1D8E" w:rsidRDefault="0067262A" w:rsidP="0067262A">
      <w:pPr>
        <w:shd w:val="clear" w:color="auto" w:fill="FFFFFF"/>
        <w:ind w:firstLine="709"/>
        <w:jc w:val="both"/>
        <w:textAlignment w:val="baseline"/>
        <w:rPr>
          <w:sz w:val="28"/>
          <w:szCs w:val="28"/>
        </w:rPr>
      </w:pPr>
      <w:r w:rsidRPr="001A1D8E">
        <w:rPr>
          <w:sz w:val="28"/>
          <w:szCs w:val="28"/>
        </w:rPr>
        <w:t>- сведения о стоимости доли;</w:t>
      </w:r>
    </w:p>
    <w:p w:rsidR="0067262A" w:rsidRPr="001A1D8E" w:rsidRDefault="0067262A" w:rsidP="0067262A">
      <w:pPr>
        <w:shd w:val="clear" w:color="auto" w:fill="FFFFFF"/>
        <w:ind w:firstLine="709"/>
        <w:jc w:val="both"/>
        <w:textAlignment w:val="baseline"/>
        <w:rPr>
          <w:sz w:val="28"/>
          <w:szCs w:val="28"/>
        </w:rPr>
      </w:pPr>
      <w:proofErr w:type="gramStart"/>
      <w:r w:rsidRPr="001A1D8E">
        <w:rPr>
          <w:sz w:val="28"/>
          <w:szCs w:val="28"/>
        </w:rPr>
        <w:t>- сведения об участниках общей долевой собственности, включая полное наименование юридических лиц, включающих их организационно-правовую форму, или фамилию, имя и отчество (при наличии) физического лица, а также ИНН, КПП (для юридического лица), ОГРН (для юридического лица), адрес в пределах места нахождения (для юридических лиц), адрес регистрации по месту жительства (месту пребывания) (для физических лиц) (с указанием кода ОКТМО);</w:t>
      </w:r>
      <w:proofErr w:type="gramEnd"/>
    </w:p>
    <w:p w:rsidR="0067262A" w:rsidRPr="001A1D8E" w:rsidRDefault="0067262A" w:rsidP="0067262A">
      <w:pPr>
        <w:shd w:val="clear" w:color="auto" w:fill="FFFFFF"/>
        <w:ind w:firstLine="709"/>
        <w:jc w:val="both"/>
        <w:textAlignment w:val="baseline"/>
        <w:rPr>
          <w:sz w:val="28"/>
          <w:szCs w:val="28"/>
        </w:rPr>
      </w:pPr>
      <w:r w:rsidRPr="001A1D8E">
        <w:rPr>
          <w:sz w:val="28"/>
          <w:szCs w:val="28"/>
        </w:rPr>
        <w:t>- сведения о правообладателе;</w:t>
      </w:r>
    </w:p>
    <w:p w:rsidR="0067262A" w:rsidRPr="001A1D8E" w:rsidRDefault="0067262A" w:rsidP="0067262A">
      <w:pPr>
        <w:shd w:val="clear" w:color="auto" w:fill="FFFFFF"/>
        <w:ind w:firstLine="709"/>
        <w:jc w:val="both"/>
        <w:textAlignment w:val="baseline"/>
        <w:rPr>
          <w:sz w:val="28"/>
          <w:szCs w:val="28"/>
        </w:rPr>
      </w:pPr>
      <w:r w:rsidRPr="001A1D8E">
        <w:rPr>
          <w:sz w:val="28"/>
          <w:szCs w:val="28"/>
        </w:rPr>
        <w:t>- вид вещного права, на основании которого правообладателю принадлежит объект учета,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w:t>
      </w:r>
    </w:p>
    <w:p w:rsidR="0067262A" w:rsidRPr="001A1D8E" w:rsidRDefault="0067262A" w:rsidP="0067262A">
      <w:pPr>
        <w:shd w:val="clear" w:color="auto" w:fill="FFFFFF"/>
        <w:ind w:firstLine="709"/>
        <w:jc w:val="both"/>
        <w:textAlignment w:val="baseline"/>
        <w:rPr>
          <w:sz w:val="28"/>
          <w:szCs w:val="28"/>
        </w:rPr>
      </w:pPr>
      <w:r w:rsidRPr="001A1D8E">
        <w:rPr>
          <w:sz w:val="28"/>
          <w:szCs w:val="28"/>
        </w:rPr>
        <w:lastRenderedPageBreak/>
        <w:t>- сведения об объектах недвижимого и (или) движимого имущества, находящихся в общей долевой собственности, в том числе наименование такого имущества и его кадастровый номер (при наличии);</w:t>
      </w:r>
    </w:p>
    <w:p w:rsidR="0067262A" w:rsidRPr="001A1D8E" w:rsidRDefault="0067262A" w:rsidP="0067262A">
      <w:pPr>
        <w:shd w:val="clear" w:color="auto" w:fill="FFFFFF"/>
        <w:ind w:firstLine="709"/>
        <w:jc w:val="both"/>
        <w:textAlignment w:val="baseline"/>
        <w:rPr>
          <w:sz w:val="28"/>
          <w:szCs w:val="28"/>
        </w:rPr>
      </w:pPr>
      <w:r w:rsidRPr="001A1D8E">
        <w:rPr>
          <w:sz w:val="28"/>
          <w:szCs w:val="28"/>
        </w:rPr>
        <w:t>- сведения об установленных в отношении доли ограничениях (обременениях) с указанием наименования вида ограничений (обременении), основания и даты их возникновения и прекращения;</w:t>
      </w:r>
    </w:p>
    <w:p w:rsidR="0067262A" w:rsidRPr="001A1D8E" w:rsidRDefault="0067262A" w:rsidP="0067262A">
      <w:pPr>
        <w:shd w:val="clear" w:color="auto" w:fill="FFFFFF"/>
        <w:ind w:firstLine="709"/>
        <w:jc w:val="both"/>
        <w:textAlignment w:val="baseline"/>
        <w:rPr>
          <w:sz w:val="28"/>
          <w:szCs w:val="28"/>
        </w:rPr>
      </w:pPr>
      <w:r w:rsidRPr="001A1D8E">
        <w:rPr>
          <w:sz w:val="28"/>
          <w:szCs w:val="28"/>
        </w:rPr>
        <w:t>- сведения о лице, в пользу которого установлены ограничения (обременения);</w:t>
      </w:r>
    </w:p>
    <w:p w:rsidR="0067262A" w:rsidRPr="001A1D8E" w:rsidRDefault="0067262A" w:rsidP="0067262A">
      <w:pPr>
        <w:shd w:val="clear" w:color="auto" w:fill="FFFFFF"/>
        <w:ind w:firstLine="709"/>
        <w:jc w:val="both"/>
        <w:textAlignment w:val="baseline"/>
        <w:rPr>
          <w:sz w:val="28"/>
          <w:szCs w:val="28"/>
        </w:rPr>
      </w:pPr>
      <w:r w:rsidRPr="001A1D8E">
        <w:rPr>
          <w:sz w:val="28"/>
          <w:szCs w:val="28"/>
        </w:rPr>
        <w:t>- иные сведения (при необходимости).</w:t>
      </w:r>
    </w:p>
    <w:p w:rsidR="0067262A" w:rsidRPr="001A1D8E" w:rsidRDefault="0067262A" w:rsidP="0067262A">
      <w:pPr>
        <w:shd w:val="clear" w:color="auto" w:fill="FFFFFF"/>
        <w:ind w:firstLine="709"/>
        <w:jc w:val="both"/>
        <w:textAlignment w:val="baseline"/>
        <w:rPr>
          <w:sz w:val="28"/>
          <w:szCs w:val="28"/>
        </w:rPr>
      </w:pPr>
      <w:r w:rsidRPr="001A1D8E">
        <w:rPr>
          <w:sz w:val="28"/>
          <w:szCs w:val="28"/>
        </w:rPr>
        <w:t>В раздел 3 вносятся сведения о лицах, обладающих правами на муниципальное имущество и сведениями о нем, в том числе:</w:t>
      </w:r>
    </w:p>
    <w:p w:rsidR="0067262A" w:rsidRPr="001A1D8E" w:rsidRDefault="0067262A" w:rsidP="0067262A">
      <w:pPr>
        <w:shd w:val="clear" w:color="auto" w:fill="FFFFFF"/>
        <w:ind w:firstLine="709"/>
        <w:jc w:val="both"/>
        <w:textAlignment w:val="baseline"/>
        <w:rPr>
          <w:sz w:val="28"/>
          <w:szCs w:val="28"/>
        </w:rPr>
      </w:pPr>
      <w:r w:rsidRPr="001A1D8E">
        <w:rPr>
          <w:sz w:val="28"/>
          <w:szCs w:val="28"/>
        </w:rPr>
        <w:t>- сведения о правообладателях;</w:t>
      </w:r>
    </w:p>
    <w:p w:rsidR="0067262A" w:rsidRPr="001A1D8E" w:rsidRDefault="0067262A" w:rsidP="0067262A">
      <w:pPr>
        <w:shd w:val="clear" w:color="auto" w:fill="FFFFFF"/>
        <w:ind w:firstLine="709"/>
        <w:jc w:val="both"/>
        <w:textAlignment w:val="baseline"/>
        <w:rPr>
          <w:sz w:val="28"/>
          <w:szCs w:val="28"/>
        </w:rPr>
      </w:pPr>
      <w:r w:rsidRPr="001A1D8E">
        <w:rPr>
          <w:sz w:val="28"/>
          <w:szCs w:val="28"/>
        </w:rPr>
        <w:t>- реестровый номер объектов учета, принадлежащих на соответствующем вещном праве;</w:t>
      </w:r>
    </w:p>
    <w:p w:rsidR="0067262A" w:rsidRPr="001A1D8E" w:rsidRDefault="0067262A" w:rsidP="0067262A">
      <w:pPr>
        <w:shd w:val="clear" w:color="auto" w:fill="FFFFFF"/>
        <w:ind w:firstLine="709"/>
        <w:jc w:val="both"/>
        <w:textAlignment w:val="baseline"/>
        <w:rPr>
          <w:sz w:val="28"/>
          <w:szCs w:val="28"/>
        </w:rPr>
      </w:pPr>
      <w:r w:rsidRPr="001A1D8E">
        <w:rPr>
          <w:sz w:val="28"/>
          <w:szCs w:val="28"/>
        </w:rPr>
        <w:t>- реестровый номер объектов учета, вещные права на которые ограничены (обременены) в пользу правообладателя;</w:t>
      </w:r>
    </w:p>
    <w:p w:rsidR="0067262A" w:rsidRPr="001A1D8E" w:rsidRDefault="0067262A" w:rsidP="0067262A">
      <w:pPr>
        <w:shd w:val="clear" w:color="auto" w:fill="FFFFFF"/>
        <w:ind w:firstLine="709"/>
        <w:jc w:val="both"/>
        <w:textAlignment w:val="baseline"/>
        <w:rPr>
          <w:sz w:val="28"/>
          <w:szCs w:val="28"/>
        </w:rPr>
      </w:pPr>
      <w:r w:rsidRPr="001A1D8E">
        <w:rPr>
          <w:sz w:val="28"/>
          <w:szCs w:val="28"/>
        </w:rPr>
        <w:t>- иные сведения (при необходимости).</w:t>
      </w:r>
    </w:p>
    <w:p w:rsidR="0067262A" w:rsidRPr="001A1D8E" w:rsidRDefault="0067262A" w:rsidP="0067262A">
      <w:pPr>
        <w:shd w:val="clear" w:color="auto" w:fill="FFFFFF"/>
        <w:ind w:firstLine="709"/>
        <w:jc w:val="both"/>
        <w:textAlignment w:val="baseline"/>
        <w:rPr>
          <w:sz w:val="28"/>
          <w:szCs w:val="28"/>
        </w:rPr>
      </w:pPr>
      <w:r w:rsidRPr="001A1D8E">
        <w:rPr>
          <w:sz w:val="28"/>
          <w:szCs w:val="28"/>
        </w:rPr>
        <w:t>14. Сведения об объекте учета, в том числе о лицах, обладающих правами на муниципальное имущество или сведениями о нем, не вносятся в разделы в случае их отсутствия, за исключением сведений о стоимости имущества, которые имеются у правообладателя.</w:t>
      </w:r>
    </w:p>
    <w:p w:rsidR="0067262A" w:rsidRPr="001A1D8E" w:rsidRDefault="0067262A" w:rsidP="0067262A">
      <w:pPr>
        <w:shd w:val="clear" w:color="auto" w:fill="FFFFFF"/>
        <w:ind w:firstLine="709"/>
        <w:jc w:val="both"/>
        <w:textAlignment w:val="baseline"/>
        <w:rPr>
          <w:sz w:val="28"/>
          <w:szCs w:val="28"/>
        </w:rPr>
      </w:pPr>
      <w:r w:rsidRPr="001A1D8E">
        <w:rPr>
          <w:sz w:val="28"/>
          <w:szCs w:val="28"/>
        </w:rPr>
        <w:t>Ведение учета объекта учета без указания стоимостной оценки не допускается.</w:t>
      </w:r>
    </w:p>
    <w:p w:rsidR="0067262A" w:rsidRPr="001A1D8E" w:rsidRDefault="0067262A" w:rsidP="0067262A">
      <w:pPr>
        <w:shd w:val="clear" w:color="auto" w:fill="FFFFFF"/>
        <w:ind w:firstLine="709"/>
        <w:jc w:val="center"/>
        <w:textAlignment w:val="baseline"/>
        <w:rPr>
          <w:sz w:val="28"/>
          <w:szCs w:val="28"/>
        </w:rPr>
      </w:pPr>
    </w:p>
    <w:p w:rsidR="0067262A" w:rsidRPr="001A1D8E" w:rsidRDefault="0067262A" w:rsidP="0067262A">
      <w:pPr>
        <w:shd w:val="clear" w:color="auto" w:fill="FFFFFF"/>
        <w:ind w:firstLine="709"/>
        <w:jc w:val="center"/>
        <w:textAlignment w:val="baseline"/>
        <w:rPr>
          <w:b/>
          <w:bCs/>
          <w:sz w:val="28"/>
          <w:szCs w:val="28"/>
        </w:rPr>
      </w:pPr>
      <w:r w:rsidRPr="001A1D8E">
        <w:rPr>
          <w:b/>
          <w:bCs/>
          <w:sz w:val="28"/>
          <w:szCs w:val="28"/>
          <w:lang w:val="en-US"/>
        </w:rPr>
        <w:t>I</w:t>
      </w:r>
      <w:r w:rsidRPr="001A1D8E">
        <w:rPr>
          <w:b/>
          <w:bCs/>
          <w:sz w:val="28"/>
          <w:szCs w:val="28"/>
        </w:rPr>
        <w:t>II. Порядок учета муниципального имущества</w:t>
      </w:r>
    </w:p>
    <w:p w:rsidR="0067262A" w:rsidRPr="001A1D8E" w:rsidRDefault="0067262A" w:rsidP="0067262A">
      <w:pPr>
        <w:shd w:val="clear" w:color="auto" w:fill="FFFFFF"/>
        <w:ind w:firstLine="709"/>
        <w:jc w:val="both"/>
        <w:textAlignment w:val="baseline"/>
        <w:rPr>
          <w:sz w:val="28"/>
          <w:szCs w:val="28"/>
        </w:rPr>
      </w:pPr>
      <w:r w:rsidRPr="001A1D8E">
        <w:rPr>
          <w:sz w:val="28"/>
          <w:szCs w:val="28"/>
        </w:rPr>
        <w:t xml:space="preserve"> </w:t>
      </w:r>
    </w:p>
    <w:p w:rsidR="0067262A" w:rsidRPr="001A1D8E" w:rsidRDefault="0067262A" w:rsidP="0067262A">
      <w:pPr>
        <w:shd w:val="clear" w:color="auto" w:fill="FFFFFF"/>
        <w:ind w:firstLine="709"/>
        <w:jc w:val="both"/>
        <w:textAlignment w:val="baseline"/>
        <w:rPr>
          <w:sz w:val="28"/>
          <w:szCs w:val="28"/>
        </w:rPr>
      </w:pPr>
      <w:r w:rsidRPr="001A1D8E">
        <w:rPr>
          <w:sz w:val="28"/>
          <w:szCs w:val="28"/>
        </w:rPr>
        <w:t xml:space="preserve">15. </w:t>
      </w:r>
      <w:proofErr w:type="gramStart"/>
      <w:r w:rsidRPr="001A1D8E">
        <w:rPr>
          <w:sz w:val="28"/>
          <w:szCs w:val="28"/>
        </w:rPr>
        <w:t>Правообладатель для внесения в реестр сведений об имуществе, приобретенном им по договорам или на иных основаниях, поступающем в его хозяйственное ведение или оперативное управление в порядке, установленном законодательством Российской Федерации, обязан в 7-дневный срок со дня возникновения соответствующего права на объект учета направить в уполномоченный орган заявление о внесении в реестр сведений о таком имуществе с одновременным направлением подтверждающих документов</w:t>
      </w:r>
      <w:proofErr w:type="gramEnd"/>
      <w:r w:rsidRPr="001A1D8E">
        <w:rPr>
          <w:sz w:val="28"/>
          <w:szCs w:val="28"/>
        </w:rPr>
        <w:t>.</w:t>
      </w:r>
    </w:p>
    <w:p w:rsidR="0067262A" w:rsidRPr="001A1D8E" w:rsidRDefault="0067262A" w:rsidP="0067262A">
      <w:pPr>
        <w:shd w:val="clear" w:color="auto" w:fill="FFFFFF"/>
        <w:ind w:firstLine="709"/>
        <w:jc w:val="both"/>
        <w:textAlignment w:val="baseline"/>
        <w:rPr>
          <w:sz w:val="28"/>
          <w:szCs w:val="28"/>
        </w:rPr>
      </w:pPr>
      <w:r w:rsidRPr="001A1D8E">
        <w:rPr>
          <w:sz w:val="28"/>
          <w:szCs w:val="28"/>
        </w:rPr>
        <w:t xml:space="preserve">16. </w:t>
      </w:r>
      <w:proofErr w:type="gramStart"/>
      <w:r w:rsidRPr="001A1D8E">
        <w:rPr>
          <w:sz w:val="28"/>
          <w:szCs w:val="28"/>
        </w:rPr>
        <w:t>В отношении муниципального имущества, принадлежащего правообладателю на праве хозяйственного ведения, оперативного управления, постоянного (бессрочного) пользования, пожизненного наследуемого владения или в силу закона и не учтенного в реестре, правообладатель обязан в 7-дневный срок со дня выявления такого имущества или получения документа, подтверждающего рассекречивание сведений о нем, направить заявление о внесении в реестр сведений о таком имуществе с одновременным направлением подтверждающих документов</w:t>
      </w:r>
      <w:proofErr w:type="gramEnd"/>
      <w:r w:rsidRPr="001A1D8E">
        <w:rPr>
          <w:sz w:val="28"/>
          <w:szCs w:val="28"/>
        </w:rPr>
        <w:t>.</w:t>
      </w:r>
    </w:p>
    <w:p w:rsidR="0067262A" w:rsidRPr="001A1D8E" w:rsidRDefault="0067262A" w:rsidP="0067262A">
      <w:pPr>
        <w:shd w:val="clear" w:color="auto" w:fill="FFFFFF"/>
        <w:ind w:firstLine="709"/>
        <w:jc w:val="both"/>
        <w:textAlignment w:val="baseline"/>
        <w:rPr>
          <w:sz w:val="28"/>
          <w:szCs w:val="28"/>
        </w:rPr>
      </w:pPr>
      <w:r w:rsidRPr="001A1D8E">
        <w:rPr>
          <w:sz w:val="28"/>
          <w:szCs w:val="28"/>
        </w:rPr>
        <w:t xml:space="preserve">17. </w:t>
      </w:r>
      <w:proofErr w:type="gramStart"/>
      <w:r w:rsidRPr="001A1D8E">
        <w:rPr>
          <w:sz w:val="28"/>
          <w:szCs w:val="28"/>
        </w:rPr>
        <w:t xml:space="preserve">При изменении сведений об объекте учета или о лицах, обладающих правами на объект учета либо сведениями о нем, правообладатель для внесения в реестр новых сведений об объекте учета </w:t>
      </w:r>
      <w:r w:rsidRPr="001A1D8E">
        <w:rPr>
          <w:sz w:val="28"/>
          <w:szCs w:val="28"/>
        </w:rPr>
        <w:lastRenderedPageBreak/>
        <w:t>либо о соответствующем лице обязан в 7-дневный срок со дня получения документов, подтверждающих изменение сведений, или окончания срока представления бухгалтерской (финансовой) отчетности, установленного в соответствии с законодательством Российской Федерации (при изменении стоимости</w:t>
      </w:r>
      <w:proofErr w:type="gramEnd"/>
      <w:r w:rsidRPr="001A1D8E">
        <w:rPr>
          <w:sz w:val="28"/>
          <w:szCs w:val="28"/>
        </w:rPr>
        <w:t xml:space="preserve"> объекта учета), направить в уполномоченный орган заявление об изменении сведений об объекте учета с одновременным направлением документов, подтверждающих новые сведения об объекте учета или о соответствующем лице.</w:t>
      </w:r>
    </w:p>
    <w:p w:rsidR="0067262A" w:rsidRPr="001A1D8E" w:rsidRDefault="0067262A" w:rsidP="0067262A">
      <w:pPr>
        <w:shd w:val="clear" w:color="auto" w:fill="FFFFFF"/>
        <w:ind w:firstLine="709"/>
        <w:jc w:val="both"/>
        <w:textAlignment w:val="baseline"/>
        <w:rPr>
          <w:sz w:val="28"/>
          <w:szCs w:val="28"/>
        </w:rPr>
      </w:pPr>
      <w:r w:rsidRPr="001A1D8E">
        <w:rPr>
          <w:sz w:val="28"/>
          <w:szCs w:val="28"/>
        </w:rPr>
        <w:t>Если изменения касаются сведений о нескольких объектах учета, то правообладатель направляет заявление и документы, указанные в абзаце первом настоящего пункта, в отношении каждого объекта учета.</w:t>
      </w:r>
    </w:p>
    <w:p w:rsidR="0067262A" w:rsidRPr="001A1D8E" w:rsidRDefault="0067262A" w:rsidP="0067262A">
      <w:pPr>
        <w:shd w:val="clear" w:color="auto" w:fill="FFFFFF"/>
        <w:ind w:firstLine="709"/>
        <w:jc w:val="both"/>
        <w:textAlignment w:val="baseline"/>
        <w:rPr>
          <w:sz w:val="28"/>
          <w:szCs w:val="28"/>
        </w:rPr>
      </w:pPr>
      <w:r w:rsidRPr="001A1D8E">
        <w:rPr>
          <w:sz w:val="28"/>
          <w:szCs w:val="28"/>
        </w:rPr>
        <w:t>18. В случае</w:t>
      </w:r>
      <w:proofErr w:type="gramStart"/>
      <w:r w:rsidRPr="001A1D8E">
        <w:rPr>
          <w:sz w:val="28"/>
          <w:szCs w:val="28"/>
        </w:rPr>
        <w:t>,</w:t>
      </w:r>
      <w:proofErr w:type="gramEnd"/>
      <w:r w:rsidRPr="001A1D8E">
        <w:rPr>
          <w:sz w:val="28"/>
          <w:szCs w:val="28"/>
        </w:rPr>
        <w:t xml:space="preserve"> если право муниципальной собственности на имущество прекращено, лицо, которому оно принадлежало на вещном праве, для исключения из реестра сведений об имуществе обязано в 7-дневный срок со дня получения сведений о прекращении указанного права направить в уполномоченный орган заявление об исключении из реестра сведений о таком имуществе с одновременным направлением документов, подтверждающих прекращение права муниципальной собственности на имущество или государственную регистрацию прекращения указанного права.</w:t>
      </w:r>
    </w:p>
    <w:p w:rsidR="0067262A" w:rsidRPr="001A1D8E" w:rsidRDefault="0067262A" w:rsidP="0067262A">
      <w:pPr>
        <w:shd w:val="clear" w:color="auto" w:fill="FFFFFF"/>
        <w:ind w:firstLine="709"/>
        <w:jc w:val="both"/>
        <w:textAlignment w:val="baseline"/>
        <w:rPr>
          <w:sz w:val="28"/>
          <w:szCs w:val="28"/>
        </w:rPr>
      </w:pPr>
      <w:r w:rsidRPr="001A1D8E">
        <w:rPr>
          <w:sz w:val="28"/>
          <w:szCs w:val="28"/>
        </w:rPr>
        <w:t>Если прекращение права муниципальной собственности на имущество влечет исключение сведений в отношении других объектов учета, то лицо, которому оно принадлежало на вещном праве, направляет заявление и документы, указанные в абзаце первом настоящего пункта, в отношении каждого объекта учета.</w:t>
      </w:r>
    </w:p>
    <w:p w:rsidR="0067262A" w:rsidRPr="001A1D8E" w:rsidRDefault="0067262A" w:rsidP="0067262A">
      <w:pPr>
        <w:shd w:val="clear" w:color="auto" w:fill="FFFFFF"/>
        <w:ind w:firstLine="709"/>
        <w:jc w:val="both"/>
        <w:textAlignment w:val="baseline"/>
        <w:rPr>
          <w:sz w:val="28"/>
          <w:szCs w:val="28"/>
        </w:rPr>
      </w:pPr>
      <w:r w:rsidRPr="001A1D8E">
        <w:rPr>
          <w:sz w:val="28"/>
          <w:szCs w:val="28"/>
        </w:rPr>
        <w:t xml:space="preserve">19. </w:t>
      </w:r>
      <w:proofErr w:type="gramStart"/>
      <w:r w:rsidRPr="001A1D8E">
        <w:rPr>
          <w:sz w:val="28"/>
          <w:szCs w:val="28"/>
        </w:rPr>
        <w:t>В случае засекречивания сведений об учтенном в реестре объекте учета и (или) о лицах, обладающих правами на муниципальное имущество и сведениями о нем, правообладатель обязан не позднее дня, следующего за днем получения документа, подтверждающего их засекречивание, направить в уполномоченный орган обращение об исключении из реестра засекреченных сведений с указанием в нем реестрового номера объекта учета, наименований засекреченных в них сведений</w:t>
      </w:r>
      <w:proofErr w:type="gramEnd"/>
      <w:r w:rsidRPr="001A1D8E">
        <w:rPr>
          <w:sz w:val="28"/>
          <w:szCs w:val="28"/>
        </w:rPr>
        <w:t xml:space="preserve"> и реквизитов документов, подтверждающих засекречивание этих сведений.</w:t>
      </w:r>
    </w:p>
    <w:p w:rsidR="0067262A" w:rsidRPr="001A1D8E" w:rsidRDefault="0067262A" w:rsidP="0067262A">
      <w:pPr>
        <w:shd w:val="clear" w:color="auto" w:fill="FFFFFF"/>
        <w:ind w:firstLine="709"/>
        <w:jc w:val="both"/>
        <w:textAlignment w:val="baseline"/>
        <w:rPr>
          <w:sz w:val="28"/>
          <w:szCs w:val="28"/>
        </w:rPr>
      </w:pPr>
      <w:r w:rsidRPr="001A1D8E">
        <w:rPr>
          <w:sz w:val="28"/>
          <w:szCs w:val="28"/>
        </w:rPr>
        <w:t>Уполномоченный орган не позднее дня, следующего за днем получения обращения об исключении из реестра засекреченных сведений, обязан исключить из реестра все засекреченные сведения об учтенном в нем муниципальном имуществе, а также сведения о лицах, обладающих правами на это имущество и (или) сведениями о нем, и документы, подтверждающие эти сведения.</w:t>
      </w:r>
    </w:p>
    <w:p w:rsidR="0067262A" w:rsidRPr="001A1D8E" w:rsidRDefault="0067262A" w:rsidP="0067262A">
      <w:pPr>
        <w:shd w:val="clear" w:color="auto" w:fill="FFFFFF"/>
        <w:ind w:firstLine="709"/>
        <w:jc w:val="both"/>
        <w:textAlignment w:val="baseline"/>
        <w:rPr>
          <w:sz w:val="28"/>
          <w:szCs w:val="28"/>
        </w:rPr>
      </w:pPr>
      <w:r w:rsidRPr="001A1D8E">
        <w:rPr>
          <w:sz w:val="28"/>
          <w:szCs w:val="28"/>
        </w:rPr>
        <w:t xml:space="preserve">20. Сведения об объекте учета, заявления и документы, указанные в пунктах 15-18 настоящего Порядка, направляются в уполномоченный орган правообладателем или лицом, которому имущество принадлежало на вещном праве, на бумажном носителе или в форме электронного документа, подписанного с использованием усиленной квалифицированной электронной </w:t>
      </w:r>
      <w:proofErr w:type="gramStart"/>
      <w:r w:rsidRPr="001A1D8E">
        <w:rPr>
          <w:sz w:val="28"/>
          <w:szCs w:val="28"/>
        </w:rPr>
        <w:t>подписи</w:t>
      </w:r>
      <w:proofErr w:type="gramEnd"/>
      <w:r w:rsidRPr="001A1D8E">
        <w:rPr>
          <w:sz w:val="28"/>
          <w:szCs w:val="28"/>
        </w:rPr>
        <w:t xml:space="preserve"> уполномоченным должностным лицом правообладателя.</w:t>
      </w:r>
    </w:p>
    <w:p w:rsidR="0067262A" w:rsidRPr="001A1D8E" w:rsidRDefault="0067262A" w:rsidP="0067262A">
      <w:pPr>
        <w:shd w:val="clear" w:color="auto" w:fill="FFFFFF"/>
        <w:ind w:firstLine="709"/>
        <w:jc w:val="both"/>
        <w:textAlignment w:val="baseline"/>
        <w:rPr>
          <w:sz w:val="28"/>
          <w:szCs w:val="28"/>
        </w:rPr>
      </w:pPr>
      <w:r w:rsidRPr="001A1D8E">
        <w:rPr>
          <w:sz w:val="28"/>
          <w:szCs w:val="28"/>
        </w:rPr>
        <w:lastRenderedPageBreak/>
        <w:t xml:space="preserve">21. В случае ликвидации (упразднения) являющегося правообладателем юридического лица формирование и подписание заявления об изменениях сведений и (или) заявления </w:t>
      </w:r>
      <w:proofErr w:type="gramStart"/>
      <w:r w:rsidRPr="001A1D8E">
        <w:rPr>
          <w:sz w:val="28"/>
          <w:szCs w:val="28"/>
        </w:rPr>
        <w:t>о</w:t>
      </w:r>
      <w:proofErr w:type="gramEnd"/>
      <w:r w:rsidRPr="001A1D8E">
        <w:rPr>
          <w:sz w:val="28"/>
          <w:szCs w:val="28"/>
        </w:rPr>
        <w:t xml:space="preserve"> исключении из реестра, а также исключение всех сведений об объекте учета из реестра осуществляются уполномоченным органом в 7-дневный срок после получения выписки из Единого государственного реестра юридических лиц (далее - ЕГРЮЛ) и ликвидационного баланса. Ликвидационный баланс не требуется, если юридическое лицо было признано судом несостоятельным (банкротом) и ликвидировано в порядке конкурсного производства или в случае признания такого юридического лица фактически прекратившим свою деятельность и его исключения из ЕГРЮЛ.</w:t>
      </w:r>
    </w:p>
    <w:p w:rsidR="0067262A" w:rsidRPr="001A1D8E" w:rsidRDefault="0067262A" w:rsidP="0067262A">
      <w:pPr>
        <w:shd w:val="clear" w:color="auto" w:fill="FFFFFF"/>
        <w:ind w:firstLine="709"/>
        <w:jc w:val="both"/>
        <w:textAlignment w:val="baseline"/>
        <w:rPr>
          <w:sz w:val="28"/>
          <w:szCs w:val="28"/>
        </w:rPr>
      </w:pPr>
      <w:r w:rsidRPr="001A1D8E">
        <w:rPr>
          <w:sz w:val="28"/>
          <w:szCs w:val="28"/>
        </w:rPr>
        <w:t>22. Уполномоченный орган в 14-дневный срок со дня получения документов правообладателя обязан провести экспертизу документов правообладателя и по ее результатам принять одно из следующих решений:</w:t>
      </w:r>
    </w:p>
    <w:p w:rsidR="0067262A" w:rsidRPr="001A1D8E" w:rsidRDefault="0067262A" w:rsidP="0067262A">
      <w:pPr>
        <w:shd w:val="clear" w:color="auto" w:fill="FFFFFF"/>
        <w:ind w:firstLine="709"/>
        <w:jc w:val="both"/>
        <w:textAlignment w:val="baseline"/>
        <w:rPr>
          <w:sz w:val="28"/>
          <w:szCs w:val="28"/>
        </w:rPr>
      </w:pPr>
      <w:proofErr w:type="gramStart"/>
      <w:r w:rsidRPr="001A1D8E">
        <w:rPr>
          <w:sz w:val="28"/>
          <w:szCs w:val="28"/>
        </w:rPr>
        <w:t>а) об учете в реестре объекта учета, исключении изменившихся сведений об объекте учета из реестра и о внесении в него новых сведений об объекте учета или исключении всех сведений о нем из реестра, если установлены подлинность и полнота документов правообладателя, а также достоверность и полнота содержащихся в них сведений;</w:t>
      </w:r>
      <w:proofErr w:type="gramEnd"/>
    </w:p>
    <w:p w:rsidR="0067262A" w:rsidRPr="001A1D8E" w:rsidRDefault="0067262A" w:rsidP="0067262A">
      <w:pPr>
        <w:shd w:val="clear" w:color="auto" w:fill="FFFFFF"/>
        <w:ind w:firstLine="709"/>
        <w:jc w:val="both"/>
        <w:textAlignment w:val="baseline"/>
        <w:rPr>
          <w:sz w:val="28"/>
          <w:szCs w:val="28"/>
        </w:rPr>
      </w:pPr>
      <w:r w:rsidRPr="001A1D8E">
        <w:rPr>
          <w:sz w:val="28"/>
          <w:szCs w:val="28"/>
        </w:rPr>
        <w:t>б) об отказе в учете в реестре объекта учета, если установлено, что представленное к учету имущество, в том числе имущество, право муниципальной собственности на которое не зарегистрировано или не подлежит регистрации, не находится в муниципальной собственности;</w:t>
      </w:r>
    </w:p>
    <w:p w:rsidR="0067262A" w:rsidRPr="001A1D8E" w:rsidRDefault="0067262A" w:rsidP="0067262A">
      <w:pPr>
        <w:shd w:val="clear" w:color="auto" w:fill="FFFFFF"/>
        <w:ind w:firstLine="709"/>
        <w:jc w:val="both"/>
        <w:textAlignment w:val="baseline"/>
        <w:rPr>
          <w:sz w:val="28"/>
          <w:szCs w:val="28"/>
        </w:rPr>
      </w:pPr>
      <w:r w:rsidRPr="001A1D8E">
        <w:rPr>
          <w:sz w:val="28"/>
          <w:szCs w:val="28"/>
        </w:rPr>
        <w:t>в) о приостановлении процедуры учета в реестре объекта учета в следующих случаях:</w:t>
      </w:r>
    </w:p>
    <w:p w:rsidR="0067262A" w:rsidRPr="001A1D8E" w:rsidRDefault="0067262A" w:rsidP="0067262A">
      <w:pPr>
        <w:shd w:val="clear" w:color="auto" w:fill="FFFFFF"/>
        <w:ind w:firstLine="709"/>
        <w:jc w:val="both"/>
        <w:textAlignment w:val="baseline"/>
        <w:rPr>
          <w:sz w:val="28"/>
          <w:szCs w:val="28"/>
        </w:rPr>
      </w:pPr>
      <w:r w:rsidRPr="001A1D8E">
        <w:rPr>
          <w:sz w:val="28"/>
          <w:szCs w:val="28"/>
        </w:rPr>
        <w:t xml:space="preserve">- </w:t>
      </w:r>
      <w:proofErr w:type="gramStart"/>
      <w:r w:rsidRPr="001A1D8E">
        <w:rPr>
          <w:sz w:val="28"/>
          <w:szCs w:val="28"/>
        </w:rPr>
        <w:t>установлены</w:t>
      </w:r>
      <w:proofErr w:type="gramEnd"/>
      <w:r w:rsidRPr="001A1D8E">
        <w:rPr>
          <w:sz w:val="28"/>
          <w:szCs w:val="28"/>
        </w:rPr>
        <w:t xml:space="preserve"> неполнота и (или) недостоверность содержащихся в документах правообладателя сведений;</w:t>
      </w:r>
    </w:p>
    <w:p w:rsidR="0067262A" w:rsidRPr="001A1D8E" w:rsidRDefault="0067262A" w:rsidP="0067262A">
      <w:pPr>
        <w:shd w:val="clear" w:color="auto" w:fill="FFFFFF"/>
        <w:ind w:firstLine="709"/>
        <w:jc w:val="both"/>
        <w:textAlignment w:val="baseline"/>
        <w:rPr>
          <w:sz w:val="28"/>
          <w:szCs w:val="28"/>
        </w:rPr>
      </w:pPr>
      <w:r w:rsidRPr="001A1D8E">
        <w:rPr>
          <w:sz w:val="28"/>
          <w:szCs w:val="28"/>
        </w:rPr>
        <w:t>- документы, представленные правообладателем, не соответствуют требованиям, установленным настоящим Порядком, законодательством Российской Федерации и правовыми актами органов местного самоуправления.</w:t>
      </w:r>
    </w:p>
    <w:p w:rsidR="0067262A" w:rsidRPr="001A1D8E" w:rsidRDefault="0067262A" w:rsidP="0067262A">
      <w:pPr>
        <w:shd w:val="clear" w:color="auto" w:fill="FFFFFF"/>
        <w:ind w:firstLine="709"/>
        <w:jc w:val="both"/>
        <w:textAlignment w:val="baseline"/>
        <w:rPr>
          <w:sz w:val="28"/>
          <w:szCs w:val="28"/>
        </w:rPr>
      </w:pPr>
      <w:r w:rsidRPr="001A1D8E">
        <w:rPr>
          <w:sz w:val="28"/>
          <w:szCs w:val="28"/>
        </w:rPr>
        <w:t>В случае принятия уполномоченным органом решения, предусмотренного подпунктом "в" настоящего пункта, уполномоченный орган направляет правообладателю требование в 7-дневный срок со дня его получения направить сведения и документы, подтверждающие недостающие сведения о муниципальном имуществе.</w:t>
      </w:r>
    </w:p>
    <w:p w:rsidR="0067262A" w:rsidRPr="001A1D8E" w:rsidRDefault="0067262A" w:rsidP="0067262A">
      <w:pPr>
        <w:shd w:val="clear" w:color="auto" w:fill="FFFFFF"/>
        <w:ind w:firstLine="709"/>
        <w:jc w:val="both"/>
        <w:textAlignment w:val="baseline"/>
        <w:rPr>
          <w:sz w:val="28"/>
          <w:szCs w:val="28"/>
        </w:rPr>
      </w:pPr>
      <w:r w:rsidRPr="001A1D8E">
        <w:rPr>
          <w:sz w:val="28"/>
          <w:szCs w:val="28"/>
        </w:rPr>
        <w:t xml:space="preserve">23. </w:t>
      </w:r>
      <w:proofErr w:type="gramStart"/>
      <w:r w:rsidRPr="001A1D8E">
        <w:rPr>
          <w:sz w:val="28"/>
          <w:szCs w:val="28"/>
        </w:rPr>
        <w:t>В случае выявления имущества, сведения о котором не учтены в реестре и (или) новые сведения о котором не представлены для внесения изменений в реестр, и установлено, что это имущество находится в муниципальной собственности, либо выявлено имущество, не находящееся в муниципальной собственности, которое учтено в реестре, уполномоченный орган в 7-дневный срок:</w:t>
      </w:r>
      <w:proofErr w:type="gramEnd"/>
    </w:p>
    <w:p w:rsidR="0067262A" w:rsidRPr="001A1D8E" w:rsidRDefault="0067262A" w:rsidP="0067262A">
      <w:pPr>
        <w:shd w:val="clear" w:color="auto" w:fill="FFFFFF"/>
        <w:ind w:firstLine="709"/>
        <w:jc w:val="both"/>
        <w:textAlignment w:val="baseline"/>
        <w:rPr>
          <w:sz w:val="28"/>
          <w:szCs w:val="28"/>
        </w:rPr>
      </w:pPr>
      <w:r w:rsidRPr="001A1D8E">
        <w:rPr>
          <w:sz w:val="28"/>
          <w:szCs w:val="28"/>
        </w:rPr>
        <w:t>а) вносит в реестр сведения об объекте учета, в том числе о правообладателях (при наличии);</w:t>
      </w:r>
    </w:p>
    <w:p w:rsidR="0067262A" w:rsidRPr="001A1D8E" w:rsidRDefault="0067262A" w:rsidP="0067262A">
      <w:pPr>
        <w:shd w:val="clear" w:color="auto" w:fill="FFFFFF"/>
        <w:ind w:firstLine="709"/>
        <w:jc w:val="both"/>
        <w:textAlignment w:val="baseline"/>
        <w:rPr>
          <w:sz w:val="28"/>
          <w:szCs w:val="28"/>
        </w:rPr>
      </w:pPr>
      <w:r w:rsidRPr="001A1D8E">
        <w:rPr>
          <w:sz w:val="28"/>
          <w:szCs w:val="28"/>
        </w:rPr>
        <w:lastRenderedPageBreak/>
        <w:t>б) направляет правообладателю (при наличии сведений о нем) требование в 7-дневный срок со дня его получения направить сведения об объекте учета и (или) заявление об изменении сведений либо об их исключении из реестра в уполномоченный орган (в том числе с дополнительными документами, подтверждающими недостающие в реестре сведения).</w:t>
      </w:r>
    </w:p>
    <w:p w:rsidR="0067262A" w:rsidRPr="001A1D8E" w:rsidRDefault="0067262A" w:rsidP="0067262A">
      <w:pPr>
        <w:shd w:val="clear" w:color="auto" w:fill="FFFFFF"/>
        <w:ind w:firstLine="709"/>
        <w:jc w:val="both"/>
        <w:textAlignment w:val="baseline"/>
        <w:rPr>
          <w:sz w:val="28"/>
          <w:szCs w:val="28"/>
        </w:rPr>
      </w:pPr>
      <w:r w:rsidRPr="001A1D8E">
        <w:rPr>
          <w:sz w:val="28"/>
          <w:szCs w:val="28"/>
        </w:rPr>
        <w:t xml:space="preserve">24. </w:t>
      </w:r>
      <w:proofErr w:type="gramStart"/>
      <w:r w:rsidRPr="001A1D8E">
        <w:rPr>
          <w:sz w:val="28"/>
          <w:szCs w:val="28"/>
        </w:rPr>
        <w:t>Внесение сведений в реестр о возникновении права муниципальной собственности на имущество и о принятии его в муниципальную казну, а также внесение изменений в сведения о таком имуществе и (или) о лицах, обладающих сведениями о нем, в том числе о прекращении права хозяйственного ведения, оперативного управления, постоянного (бессрочного) пользования, пожизненного наследуемого владения или в силу закона на объект учета, принадлежавший правообладателю</w:t>
      </w:r>
      <w:proofErr w:type="gramEnd"/>
      <w:r w:rsidRPr="001A1D8E">
        <w:rPr>
          <w:sz w:val="28"/>
          <w:szCs w:val="28"/>
        </w:rPr>
        <w:t>, осуществляется уполномоченным органом в порядке, установленном пунктами 15-23 настоящего Порядка.</w:t>
      </w:r>
    </w:p>
    <w:p w:rsidR="0067262A" w:rsidRPr="001A1D8E" w:rsidRDefault="0067262A" w:rsidP="0067262A">
      <w:pPr>
        <w:shd w:val="clear" w:color="auto" w:fill="FFFFFF"/>
        <w:ind w:firstLine="709"/>
        <w:jc w:val="both"/>
        <w:textAlignment w:val="baseline"/>
        <w:rPr>
          <w:sz w:val="28"/>
          <w:szCs w:val="28"/>
        </w:rPr>
      </w:pPr>
      <w:r w:rsidRPr="001A1D8E">
        <w:rPr>
          <w:sz w:val="28"/>
          <w:szCs w:val="28"/>
        </w:rPr>
        <w:t>25. Порядок принятия решений, предусмотренных настоящим Порядком, и сроки рассмотрения документов, если иное не предусмотрено настоящим Порядком, определяются уполномоченным органом самостоятельно.</w:t>
      </w:r>
    </w:p>
    <w:p w:rsidR="0067262A" w:rsidRPr="001A1D8E" w:rsidRDefault="0067262A" w:rsidP="0067262A">
      <w:pPr>
        <w:shd w:val="clear" w:color="auto" w:fill="FFFFFF"/>
        <w:ind w:firstLine="709"/>
        <w:jc w:val="both"/>
        <w:textAlignment w:val="baseline"/>
        <w:rPr>
          <w:sz w:val="28"/>
          <w:szCs w:val="28"/>
        </w:rPr>
      </w:pPr>
      <w:r w:rsidRPr="001A1D8E">
        <w:rPr>
          <w:sz w:val="28"/>
          <w:szCs w:val="28"/>
        </w:rPr>
        <w:t>26. Заявления, обращение и требования, предусмотренные настоящим Порядком, направляются в порядке и по формам, определяемым уполномоченным органом самостоятельно.</w:t>
      </w:r>
    </w:p>
    <w:p w:rsidR="0067262A" w:rsidRPr="008D5E88" w:rsidRDefault="0067262A" w:rsidP="0067262A">
      <w:pPr>
        <w:shd w:val="clear" w:color="auto" w:fill="FFFFFF"/>
        <w:ind w:firstLine="709"/>
        <w:jc w:val="both"/>
        <w:textAlignment w:val="baseline"/>
        <w:rPr>
          <w:color w:val="444444"/>
          <w:sz w:val="28"/>
          <w:szCs w:val="28"/>
        </w:rPr>
      </w:pPr>
    </w:p>
    <w:p w:rsidR="0067262A" w:rsidRPr="008D5E88" w:rsidRDefault="0067262A" w:rsidP="0067262A">
      <w:pPr>
        <w:autoSpaceDE w:val="0"/>
        <w:autoSpaceDN w:val="0"/>
        <w:adjustRightInd w:val="0"/>
        <w:ind w:firstLine="709"/>
        <w:jc w:val="center"/>
        <w:rPr>
          <w:b/>
          <w:sz w:val="28"/>
          <w:szCs w:val="28"/>
        </w:rPr>
      </w:pPr>
      <w:r w:rsidRPr="008D5E88">
        <w:rPr>
          <w:b/>
          <w:sz w:val="28"/>
          <w:szCs w:val="28"/>
        </w:rPr>
        <w:t>IV. Предоставление информации из реестра</w:t>
      </w:r>
    </w:p>
    <w:p w:rsidR="0067262A" w:rsidRPr="008D5E88" w:rsidRDefault="0067262A" w:rsidP="0067262A">
      <w:pPr>
        <w:autoSpaceDE w:val="0"/>
        <w:autoSpaceDN w:val="0"/>
        <w:adjustRightInd w:val="0"/>
        <w:ind w:firstLine="709"/>
        <w:jc w:val="both"/>
        <w:rPr>
          <w:b/>
          <w:sz w:val="28"/>
          <w:szCs w:val="28"/>
        </w:rPr>
      </w:pPr>
    </w:p>
    <w:p w:rsidR="0067262A" w:rsidRPr="008D5E88" w:rsidRDefault="0067262A" w:rsidP="0067262A">
      <w:pPr>
        <w:autoSpaceDE w:val="0"/>
        <w:autoSpaceDN w:val="0"/>
        <w:adjustRightInd w:val="0"/>
        <w:ind w:firstLine="709"/>
        <w:jc w:val="both"/>
        <w:rPr>
          <w:bCs/>
          <w:sz w:val="28"/>
          <w:szCs w:val="28"/>
        </w:rPr>
      </w:pPr>
      <w:r w:rsidRPr="008D5E88">
        <w:rPr>
          <w:bCs/>
          <w:sz w:val="28"/>
          <w:szCs w:val="28"/>
        </w:rPr>
        <w:t xml:space="preserve">27. </w:t>
      </w:r>
      <w:proofErr w:type="gramStart"/>
      <w:r w:rsidRPr="008D5E88">
        <w:rPr>
          <w:bCs/>
          <w:sz w:val="28"/>
          <w:szCs w:val="28"/>
        </w:rPr>
        <w:t>Выписка из реестра, уведомление об отсутствии запрашиваемой информации в реестре или отказе в предоставлении сведений из реестра в случае невозможности идентификации указанного в запросе объекта учета предоставляются заинтересованным лицам с помощью почтовой связи либо в электронном виде, в том числе посредством электронной почты, с использованием федеральной государственной информационной системы "Единый портал государственных и муниципальных услуг (функций)", а также региональных порталов</w:t>
      </w:r>
      <w:proofErr w:type="gramEnd"/>
      <w:r w:rsidRPr="008D5E88">
        <w:rPr>
          <w:bCs/>
          <w:sz w:val="28"/>
          <w:szCs w:val="28"/>
        </w:rPr>
        <w:t xml:space="preserve"> государственных и муниципальных услуг, если иное не установлено федеральными законами, указами Президента Российской Федерации и постановлениями Правительства Российской Федерации, законами и иными нормативными актами субъекта Российской Федерации и правовыми актами органов местного самоуправления в течение 10 рабочих дней со дня поступления запроса.</w:t>
      </w:r>
    </w:p>
    <w:p w:rsidR="0067262A" w:rsidRPr="008D5E88" w:rsidRDefault="0067262A" w:rsidP="0067262A">
      <w:pPr>
        <w:autoSpaceDE w:val="0"/>
        <w:autoSpaceDN w:val="0"/>
        <w:adjustRightInd w:val="0"/>
        <w:ind w:firstLine="709"/>
        <w:jc w:val="both"/>
        <w:rPr>
          <w:bCs/>
          <w:sz w:val="28"/>
          <w:szCs w:val="28"/>
        </w:rPr>
      </w:pPr>
      <w:r w:rsidRPr="008D5E88">
        <w:rPr>
          <w:bCs/>
          <w:sz w:val="28"/>
          <w:szCs w:val="28"/>
        </w:rPr>
        <w:t xml:space="preserve">Уполномоченный орган вправе </w:t>
      </w:r>
      <w:proofErr w:type="gramStart"/>
      <w:r w:rsidRPr="008D5E88">
        <w:rPr>
          <w:bCs/>
          <w:sz w:val="28"/>
          <w:szCs w:val="28"/>
        </w:rPr>
        <w:t>предоставлять документы</w:t>
      </w:r>
      <w:proofErr w:type="gramEnd"/>
      <w:r w:rsidRPr="008D5E88">
        <w:rPr>
          <w:bCs/>
          <w:sz w:val="28"/>
          <w:szCs w:val="28"/>
        </w:rPr>
        <w:t>, указанные в настоящем пункте, безвозмездно или за плату, в случае если размер указанной платы определен</w:t>
      </w:r>
      <w:r>
        <w:rPr>
          <w:bCs/>
          <w:sz w:val="28"/>
          <w:szCs w:val="28"/>
        </w:rPr>
        <w:t xml:space="preserve"> </w:t>
      </w:r>
      <w:r>
        <w:rPr>
          <w:bCs/>
          <w:color w:val="404040" w:themeColor="text1" w:themeTint="BF"/>
          <w:sz w:val="28"/>
          <w:szCs w:val="28"/>
        </w:rPr>
        <w:t>р</w:t>
      </w:r>
      <w:r w:rsidRPr="008D5E88">
        <w:rPr>
          <w:bCs/>
          <w:sz w:val="28"/>
          <w:szCs w:val="28"/>
        </w:rPr>
        <w:t xml:space="preserve">ешением </w:t>
      </w:r>
      <w:r>
        <w:rPr>
          <w:sz w:val="28"/>
          <w:szCs w:val="28"/>
        </w:rPr>
        <w:t xml:space="preserve">Колыванского сельского </w:t>
      </w:r>
      <w:r w:rsidRPr="001A1D8E">
        <w:rPr>
          <w:sz w:val="28"/>
          <w:szCs w:val="28"/>
        </w:rPr>
        <w:t xml:space="preserve">Совета </w:t>
      </w:r>
      <w:r>
        <w:rPr>
          <w:sz w:val="28"/>
          <w:szCs w:val="28"/>
        </w:rPr>
        <w:t xml:space="preserve">народных </w:t>
      </w:r>
      <w:r w:rsidRPr="001A1D8E">
        <w:rPr>
          <w:sz w:val="28"/>
          <w:szCs w:val="28"/>
        </w:rPr>
        <w:t>депутатов</w:t>
      </w:r>
      <w:r w:rsidRPr="008D5E88">
        <w:rPr>
          <w:bCs/>
          <w:sz w:val="28"/>
          <w:szCs w:val="28"/>
        </w:rPr>
        <w:t>, за исключением случаев предоставления информации безвозмездно в порядке, предусмотренном пунктом 29 настоящего Порядка.</w:t>
      </w:r>
    </w:p>
    <w:p w:rsidR="0067262A" w:rsidRPr="008D5E88" w:rsidRDefault="0067262A" w:rsidP="0067262A">
      <w:pPr>
        <w:autoSpaceDE w:val="0"/>
        <w:autoSpaceDN w:val="0"/>
        <w:adjustRightInd w:val="0"/>
        <w:ind w:firstLine="709"/>
        <w:jc w:val="both"/>
        <w:rPr>
          <w:bCs/>
          <w:sz w:val="28"/>
          <w:szCs w:val="28"/>
        </w:rPr>
      </w:pPr>
      <w:r w:rsidRPr="008D5E88">
        <w:rPr>
          <w:bCs/>
          <w:sz w:val="28"/>
          <w:szCs w:val="28"/>
        </w:rPr>
        <w:t xml:space="preserve">28. Форма уведомления об отсутствии запрашиваемой информации в реестре или отказе в предоставлении сведений из реестра в случае </w:t>
      </w:r>
      <w:r w:rsidRPr="008D5E88">
        <w:rPr>
          <w:bCs/>
          <w:sz w:val="28"/>
          <w:szCs w:val="28"/>
        </w:rPr>
        <w:lastRenderedPageBreak/>
        <w:t>невозможности идентификации указанного в запросе объекта учета определены приложением 2 к настоящему Порядку.</w:t>
      </w:r>
    </w:p>
    <w:p w:rsidR="0067262A" w:rsidRPr="008D5E88" w:rsidRDefault="0067262A" w:rsidP="0067262A">
      <w:pPr>
        <w:autoSpaceDE w:val="0"/>
        <w:autoSpaceDN w:val="0"/>
        <w:adjustRightInd w:val="0"/>
        <w:ind w:firstLine="709"/>
        <w:jc w:val="both"/>
        <w:rPr>
          <w:bCs/>
          <w:sz w:val="28"/>
          <w:szCs w:val="28"/>
        </w:rPr>
      </w:pPr>
      <w:r w:rsidRPr="008D5E88">
        <w:rPr>
          <w:bCs/>
          <w:sz w:val="28"/>
          <w:szCs w:val="28"/>
        </w:rPr>
        <w:t>Выписка из реестра и уведомление об отсутствии запрашиваемой информации в реестре или отказе в предоставлении сведений из реестра в случае невозможности идентификации указанного в запросе объекта учета выдаются в единственном экземпляре.</w:t>
      </w:r>
    </w:p>
    <w:p w:rsidR="0067262A" w:rsidRPr="008D5E88" w:rsidRDefault="0067262A" w:rsidP="0067262A">
      <w:pPr>
        <w:autoSpaceDE w:val="0"/>
        <w:autoSpaceDN w:val="0"/>
        <w:adjustRightInd w:val="0"/>
        <w:ind w:firstLine="709"/>
        <w:jc w:val="both"/>
        <w:rPr>
          <w:bCs/>
          <w:sz w:val="28"/>
          <w:szCs w:val="28"/>
        </w:rPr>
      </w:pPr>
      <w:r w:rsidRPr="008D5E88">
        <w:rPr>
          <w:bCs/>
          <w:sz w:val="28"/>
          <w:szCs w:val="28"/>
        </w:rPr>
        <w:t xml:space="preserve">29. </w:t>
      </w:r>
      <w:proofErr w:type="gramStart"/>
      <w:r w:rsidRPr="008D5E88">
        <w:rPr>
          <w:bCs/>
          <w:sz w:val="28"/>
          <w:szCs w:val="28"/>
        </w:rPr>
        <w:t>Уполномоченный орган в соответствии с законодательством Российской Федерации предоставляет безвозмездно информацию о муниципальном имуществе из реестра в виде выписок из реестра, а также уведомления об отсутствии запрашиваемой информации в реестре или отказе в предоставлении сведений реестра в случае невозможности идентификации указанного в запросе объекта учета органам государственной власти Российской Федерации, Генеральной прокуратуре Российской Федерации, Председателю Счетной палаты Российской Федерации, его</w:t>
      </w:r>
      <w:proofErr w:type="gramEnd"/>
      <w:r w:rsidRPr="008D5E88">
        <w:rPr>
          <w:bCs/>
          <w:sz w:val="28"/>
          <w:szCs w:val="28"/>
        </w:rPr>
        <w:t xml:space="preserve"> заместителям, аудиторам Счетной палаты Российской Федерации и государственным внебюджетным фондам, правоохранительным органам, судам, судебным приставам-исполнителям по находящимся в производстве уголовным, гражданским и административным делам, а также иным определенным федеральными законами и правовыми актами органов местного самоуправления органам, организациям и правообладателям в отношении принадлежащего им муниципального имущества.</w:t>
      </w:r>
    </w:p>
    <w:p w:rsidR="0067262A" w:rsidRPr="008D5E88" w:rsidRDefault="0067262A" w:rsidP="0067262A">
      <w:pPr>
        <w:spacing w:after="160" w:line="259" w:lineRule="auto"/>
        <w:rPr>
          <w:bCs/>
          <w:sz w:val="28"/>
          <w:szCs w:val="28"/>
        </w:rPr>
      </w:pPr>
      <w:r w:rsidRPr="008D5E88">
        <w:rPr>
          <w:bCs/>
          <w:sz w:val="28"/>
          <w:szCs w:val="28"/>
        </w:rPr>
        <w:br w:type="page"/>
      </w:r>
    </w:p>
    <w:p w:rsidR="0067262A" w:rsidRPr="008D5E88" w:rsidRDefault="0067262A" w:rsidP="0067262A">
      <w:pPr>
        <w:autoSpaceDE w:val="0"/>
        <w:autoSpaceDN w:val="0"/>
        <w:adjustRightInd w:val="0"/>
        <w:ind w:firstLine="709"/>
        <w:jc w:val="right"/>
        <w:rPr>
          <w:bCs/>
          <w:sz w:val="28"/>
          <w:szCs w:val="28"/>
        </w:rPr>
      </w:pPr>
      <w:r w:rsidRPr="008D5E88">
        <w:rPr>
          <w:bCs/>
          <w:sz w:val="28"/>
          <w:szCs w:val="28"/>
        </w:rPr>
        <w:lastRenderedPageBreak/>
        <w:t>Приложение 1</w:t>
      </w:r>
    </w:p>
    <w:p w:rsidR="0067262A" w:rsidRPr="008D5E88" w:rsidRDefault="0067262A" w:rsidP="0067262A">
      <w:pPr>
        <w:autoSpaceDE w:val="0"/>
        <w:autoSpaceDN w:val="0"/>
        <w:adjustRightInd w:val="0"/>
        <w:ind w:firstLine="709"/>
        <w:jc w:val="right"/>
        <w:rPr>
          <w:bCs/>
          <w:sz w:val="28"/>
          <w:szCs w:val="28"/>
        </w:rPr>
      </w:pPr>
      <w:r w:rsidRPr="008D5E88">
        <w:rPr>
          <w:bCs/>
          <w:sz w:val="28"/>
          <w:szCs w:val="28"/>
        </w:rPr>
        <w:t>к Порядку</w:t>
      </w:r>
      <w:r w:rsidRPr="008D5E88">
        <w:rPr>
          <w:sz w:val="28"/>
          <w:szCs w:val="28"/>
        </w:rPr>
        <w:t xml:space="preserve"> </w:t>
      </w:r>
      <w:r w:rsidRPr="008D5E88">
        <w:rPr>
          <w:bCs/>
          <w:sz w:val="28"/>
          <w:szCs w:val="28"/>
        </w:rPr>
        <w:t xml:space="preserve">ведения реестра </w:t>
      </w:r>
    </w:p>
    <w:p w:rsidR="0067262A" w:rsidRPr="008D5E88" w:rsidRDefault="0067262A" w:rsidP="0067262A">
      <w:pPr>
        <w:autoSpaceDE w:val="0"/>
        <w:autoSpaceDN w:val="0"/>
        <w:adjustRightInd w:val="0"/>
        <w:ind w:firstLine="709"/>
        <w:jc w:val="right"/>
        <w:rPr>
          <w:bCs/>
          <w:sz w:val="28"/>
          <w:szCs w:val="28"/>
        </w:rPr>
      </w:pPr>
      <w:r w:rsidRPr="008D5E88">
        <w:rPr>
          <w:bCs/>
          <w:sz w:val="28"/>
          <w:szCs w:val="28"/>
        </w:rPr>
        <w:t xml:space="preserve">муниципального имущества, находящегося </w:t>
      </w:r>
      <w:proofErr w:type="gramStart"/>
      <w:r w:rsidRPr="008D5E88">
        <w:rPr>
          <w:bCs/>
          <w:sz w:val="28"/>
          <w:szCs w:val="28"/>
        </w:rPr>
        <w:t>в</w:t>
      </w:r>
      <w:proofErr w:type="gramEnd"/>
    </w:p>
    <w:p w:rsidR="0067262A" w:rsidRPr="00A620DC" w:rsidRDefault="0067262A" w:rsidP="0067262A">
      <w:pPr>
        <w:autoSpaceDE w:val="0"/>
        <w:autoSpaceDN w:val="0"/>
        <w:adjustRightInd w:val="0"/>
        <w:ind w:firstLine="709"/>
        <w:jc w:val="right"/>
        <w:rPr>
          <w:bCs/>
          <w:color w:val="404040" w:themeColor="text1" w:themeTint="BF"/>
          <w:sz w:val="28"/>
          <w:szCs w:val="28"/>
        </w:rPr>
      </w:pPr>
      <w:r w:rsidRPr="008D5E88">
        <w:rPr>
          <w:bCs/>
          <w:sz w:val="28"/>
          <w:szCs w:val="28"/>
        </w:rPr>
        <w:t xml:space="preserve">собственности </w:t>
      </w:r>
      <w:r>
        <w:rPr>
          <w:bCs/>
          <w:sz w:val="28"/>
          <w:szCs w:val="28"/>
        </w:rPr>
        <w:t>Колыванского сельсовета</w:t>
      </w:r>
    </w:p>
    <w:p w:rsidR="0067262A" w:rsidRPr="0020397D" w:rsidRDefault="0067262A" w:rsidP="0067262A">
      <w:pPr>
        <w:shd w:val="clear" w:color="auto" w:fill="FFFFFF"/>
        <w:spacing w:after="240"/>
        <w:jc w:val="center"/>
        <w:textAlignment w:val="baseline"/>
        <w:rPr>
          <w:rFonts w:ascii="Arial" w:hAnsi="Arial" w:cs="Arial"/>
          <w:b/>
          <w:bCs/>
          <w:color w:val="262626" w:themeColor="text1" w:themeTint="D9"/>
        </w:rPr>
      </w:pPr>
    </w:p>
    <w:p w:rsidR="0067262A" w:rsidRPr="000F549C" w:rsidRDefault="0067262A" w:rsidP="0067262A">
      <w:pPr>
        <w:shd w:val="clear" w:color="auto" w:fill="FFFFFF"/>
        <w:jc w:val="center"/>
        <w:rPr>
          <w:rFonts w:ascii="Calibri" w:hAnsi="Calibri" w:cs="Calibri"/>
          <w:i/>
          <w:color w:val="212529"/>
        </w:rPr>
      </w:pPr>
      <w:r w:rsidRPr="000F549C">
        <w:rPr>
          <w:i/>
          <w:color w:val="212529"/>
        </w:rPr>
        <w:t>Форма</w:t>
      </w:r>
    </w:p>
    <w:p w:rsidR="0067262A" w:rsidRPr="000F549C" w:rsidRDefault="0067262A" w:rsidP="0067262A">
      <w:pPr>
        <w:shd w:val="clear" w:color="auto" w:fill="FFFFFF"/>
        <w:jc w:val="center"/>
        <w:rPr>
          <w:rFonts w:ascii="Calibri" w:hAnsi="Calibri" w:cs="Calibri"/>
          <w:i/>
          <w:color w:val="212529"/>
        </w:rPr>
      </w:pPr>
      <w:r w:rsidRPr="000F549C">
        <w:rPr>
          <w:i/>
          <w:color w:val="212529"/>
        </w:rPr>
        <w:t xml:space="preserve">выписки из реестра имущества, находящегося </w:t>
      </w:r>
      <w:proofErr w:type="gramStart"/>
      <w:r w:rsidRPr="000F549C">
        <w:rPr>
          <w:i/>
          <w:color w:val="212529"/>
        </w:rPr>
        <w:t>в</w:t>
      </w:r>
      <w:proofErr w:type="gramEnd"/>
      <w:r w:rsidRPr="000F549C">
        <w:rPr>
          <w:i/>
          <w:color w:val="212529"/>
        </w:rPr>
        <w:t xml:space="preserve"> муниципальной</w:t>
      </w:r>
    </w:p>
    <w:p w:rsidR="0067262A" w:rsidRPr="00E35F3B" w:rsidRDefault="0067262A" w:rsidP="0067262A">
      <w:pPr>
        <w:shd w:val="clear" w:color="auto" w:fill="FFFFFF"/>
        <w:jc w:val="center"/>
        <w:rPr>
          <w:rFonts w:ascii="Calibri" w:hAnsi="Calibri" w:cs="Calibri"/>
          <w:color w:val="212529"/>
          <w:sz w:val="23"/>
          <w:szCs w:val="23"/>
        </w:rPr>
      </w:pPr>
      <w:r w:rsidRPr="000F549C">
        <w:rPr>
          <w:i/>
          <w:color w:val="212529"/>
        </w:rPr>
        <w:t>собственности</w:t>
      </w:r>
    </w:p>
    <w:p w:rsidR="0067262A" w:rsidRDefault="0067262A" w:rsidP="0067262A">
      <w:pPr>
        <w:shd w:val="clear" w:color="auto" w:fill="FFFFFF"/>
        <w:spacing w:after="240"/>
        <w:jc w:val="center"/>
        <w:textAlignment w:val="baseline"/>
        <w:rPr>
          <w:rFonts w:ascii="Arial" w:hAnsi="Arial" w:cs="Arial"/>
          <w:b/>
          <w:bCs/>
          <w:color w:val="444444"/>
        </w:rPr>
      </w:pPr>
    </w:p>
    <w:p w:rsidR="0067262A" w:rsidRPr="0096485F" w:rsidRDefault="0067262A" w:rsidP="0067262A">
      <w:pPr>
        <w:shd w:val="clear" w:color="auto" w:fill="FFFFFF"/>
        <w:spacing w:after="240"/>
        <w:jc w:val="center"/>
        <w:textAlignment w:val="baseline"/>
        <w:rPr>
          <w:rFonts w:ascii="Arial" w:hAnsi="Arial" w:cs="Arial"/>
          <w:b/>
          <w:bCs/>
          <w:color w:val="444444"/>
          <w:sz w:val="26"/>
          <w:szCs w:val="26"/>
        </w:rPr>
      </w:pPr>
      <w:r w:rsidRPr="0096485F">
        <w:rPr>
          <w:b/>
          <w:bCs/>
          <w:color w:val="444444"/>
          <w:sz w:val="26"/>
          <w:szCs w:val="26"/>
        </w:rPr>
        <w:t>ВЫПИСКА N____</w:t>
      </w:r>
      <w:r w:rsidRPr="0096485F">
        <w:rPr>
          <w:b/>
          <w:bCs/>
          <w:color w:val="444444"/>
          <w:sz w:val="26"/>
          <w:szCs w:val="26"/>
        </w:rPr>
        <w:br/>
        <w:t>из реестра муниципального имущества об объекте учета муниципального имущества</w:t>
      </w:r>
      <w:r w:rsidRPr="0096485F">
        <w:rPr>
          <w:b/>
          <w:bCs/>
          <w:color w:val="444444"/>
          <w:sz w:val="26"/>
          <w:szCs w:val="26"/>
        </w:rPr>
        <w:br/>
      </w:r>
      <w:r w:rsidRPr="0096485F">
        <w:rPr>
          <w:rFonts w:ascii="Arial" w:hAnsi="Arial" w:cs="Arial"/>
          <w:b/>
          <w:bCs/>
          <w:color w:val="444444"/>
          <w:sz w:val="26"/>
          <w:szCs w:val="26"/>
        </w:rPr>
        <w:t>на "__"_____________20__г.</w:t>
      </w:r>
    </w:p>
    <w:tbl>
      <w:tblPr>
        <w:tblW w:w="0" w:type="auto"/>
        <w:tblCellMar>
          <w:left w:w="0" w:type="dxa"/>
          <w:right w:w="0" w:type="dxa"/>
        </w:tblCellMar>
        <w:tblLook w:val="04A0"/>
      </w:tblPr>
      <w:tblGrid>
        <w:gridCol w:w="1586"/>
        <w:gridCol w:w="7769"/>
      </w:tblGrid>
      <w:tr w:rsidR="0067262A" w:rsidRPr="0096485F" w:rsidTr="0067262A">
        <w:trPr>
          <w:trHeight w:val="15"/>
        </w:trPr>
        <w:tc>
          <w:tcPr>
            <w:tcW w:w="1663" w:type="dxa"/>
            <w:tcBorders>
              <w:top w:val="nil"/>
              <w:left w:val="nil"/>
              <w:bottom w:val="nil"/>
              <w:right w:val="nil"/>
            </w:tcBorders>
            <w:shd w:val="clear" w:color="auto" w:fill="auto"/>
            <w:hideMark/>
          </w:tcPr>
          <w:p w:rsidR="0067262A" w:rsidRPr="0096485F" w:rsidRDefault="0067262A" w:rsidP="0067262A">
            <w:pPr>
              <w:rPr>
                <w:rFonts w:ascii="Arial" w:hAnsi="Arial" w:cs="Arial"/>
                <w:b/>
                <w:bCs/>
                <w:color w:val="444444"/>
                <w:sz w:val="26"/>
                <w:szCs w:val="26"/>
              </w:rPr>
            </w:pPr>
          </w:p>
        </w:tc>
        <w:tc>
          <w:tcPr>
            <w:tcW w:w="9794" w:type="dxa"/>
            <w:tcBorders>
              <w:top w:val="nil"/>
              <w:left w:val="nil"/>
              <w:bottom w:val="nil"/>
              <w:right w:val="nil"/>
            </w:tcBorders>
            <w:shd w:val="clear" w:color="auto" w:fill="auto"/>
            <w:hideMark/>
          </w:tcPr>
          <w:p w:rsidR="0067262A" w:rsidRPr="0096485F" w:rsidRDefault="0067262A" w:rsidP="0067262A">
            <w:pPr>
              <w:rPr>
                <w:sz w:val="26"/>
                <w:szCs w:val="26"/>
              </w:rPr>
            </w:pPr>
          </w:p>
        </w:tc>
      </w:tr>
      <w:tr w:rsidR="0067262A" w:rsidRPr="0096485F" w:rsidTr="0067262A">
        <w:tc>
          <w:tcPr>
            <w:tcW w:w="11458" w:type="dxa"/>
            <w:gridSpan w:val="2"/>
            <w:tcBorders>
              <w:top w:val="nil"/>
              <w:left w:val="nil"/>
              <w:bottom w:val="nil"/>
              <w:right w:val="nil"/>
            </w:tcBorders>
            <w:shd w:val="clear" w:color="auto" w:fill="auto"/>
            <w:tcMar>
              <w:top w:w="0" w:type="dxa"/>
              <w:left w:w="130" w:type="dxa"/>
              <w:bottom w:w="0" w:type="dxa"/>
              <w:right w:w="130" w:type="dxa"/>
            </w:tcMar>
            <w:hideMark/>
          </w:tcPr>
          <w:p w:rsidR="0067262A" w:rsidRPr="0096485F" w:rsidRDefault="0067262A" w:rsidP="0067262A">
            <w:pPr>
              <w:textAlignment w:val="baseline"/>
              <w:rPr>
                <w:sz w:val="26"/>
                <w:szCs w:val="26"/>
              </w:rPr>
            </w:pPr>
            <w:r w:rsidRPr="0096485F">
              <w:rPr>
                <w:sz w:val="26"/>
                <w:szCs w:val="26"/>
              </w:rPr>
              <w:t>Орган местного самоуправления, уполномоченный на ведение реестра муниципального имущества</w:t>
            </w:r>
          </w:p>
        </w:tc>
      </w:tr>
      <w:tr w:rsidR="0067262A" w:rsidRPr="0096485F" w:rsidTr="0067262A">
        <w:tc>
          <w:tcPr>
            <w:tcW w:w="11458" w:type="dxa"/>
            <w:gridSpan w:val="2"/>
            <w:tcBorders>
              <w:top w:val="nil"/>
              <w:left w:val="nil"/>
              <w:bottom w:val="single" w:sz="6" w:space="0" w:color="000000"/>
              <w:right w:val="nil"/>
            </w:tcBorders>
            <w:shd w:val="clear" w:color="auto" w:fill="auto"/>
            <w:tcMar>
              <w:top w:w="0" w:type="dxa"/>
              <w:left w:w="130" w:type="dxa"/>
              <w:bottom w:w="0" w:type="dxa"/>
              <w:right w:w="130" w:type="dxa"/>
            </w:tcMar>
            <w:hideMark/>
          </w:tcPr>
          <w:p w:rsidR="0067262A" w:rsidRPr="0096485F" w:rsidRDefault="0067262A" w:rsidP="0067262A">
            <w:pPr>
              <w:rPr>
                <w:sz w:val="26"/>
                <w:szCs w:val="26"/>
              </w:rPr>
            </w:pPr>
          </w:p>
        </w:tc>
      </w:tr>
      <w:tr w:rsidR="0067262A" w:rsidRPr="0096485F" w:rsidTr="0067262A">
        <w:tc>
          <w:tcPr>
            <w:tcW w:w="11458" w:type="dxa"/>
            <w:gridSpan w:val="2"/>
            <w:tcBorders>
              <w:top w:val="single" w:sz="6" w:space="0" w:color="000000"/>
              <w:left w:val="nil"/>
              <w:bottom w:val="nil"/>
              <w:right w:val="nil"/>
            </w:tcBorders>
            <w:shd w:val="clear" w:color="auto" w:fill="auto"/>
            <w:tcMar>
              <w:top w:w="0" w:type="dxa"/>
              <w:left w:w="130" w:type="dxa"/>
              <w:bottom w:w="0" w:type="dxa"/>
              <w:right w:w="130" w:type="dxa"/>
            </w:tcMar>
            <w:hideMark/>
          </w:tcPr>
          <w:p w:rsidR="0067262A" w:rsidRPr="0096485F" w:rsidRDefault="0067262A" w:rsidP="0067262A">
            <w:pPr>
              <w:jc w:val="center"/>
              <w:textAlignment w:val="baseline"/>
              <w:rPr>
                <w:sz w:val="26"/>
                <w:szCs w:val="26"/>
              </w:rPr>
            </w:pPr>
            <w:r w:rsidRPr="0096485F">
              <w:rPr>
                <w:sz w:val="26"/>
                <w:szCs w:val="26"/>
              </w:rPr>
              <w:t>(наименование органа местного самоуправления, уполномоченного на ведение реестра муниципального имущества)</w:t>
            </w:r>
          </w:p>
        </w:tc>
      </w:tr>
      <w:tr w:rsidR="0067262A" w:rsidRPr="0096485F" w:rsidTr="0067262A">
        <w:tc>
          <w:tcPr>
            <w:tcW w:w="1663" w:type="dxa"/>
            <w:tcBorders>
              <w:top w:val="nil"/>
              <w:left w:val="nil"/>
              <w:bottom w:val="nil"/>
              <w:right w:val="nil"/>
            </w:tcBorders>
            <w:shd w:val="clear" w:color="auto" w:fill="auto"/>
            <w:tcMar>
              <w:top w:w="0" w:type="dxa"/>
              <w:left w:w="130" w:type="dxa"/>
              <w:bottom w:w="0" w:type="dxa"/>
              <w:right w:w="130" w:type="dxa"/>
            </w:tcMar>
            <w:hideMark/>
          </w:tcPr>
          <w:p w:rsidR="0067262A" w:rsidRPr="0096485F" w:rsidRDefault="0067262A" w:rsidP="0067262A">
            <w:pPr>
              <w:textAlignment w:val="baseline"/>
              <w:rPr>
                <w:sz w:val="26"/>
                <w:szCs w:val="26"/>
              </w:rPr>
            </w:pPr>
            <w:r w:rsidRPr="0096485F">
              <w:rPr>
                <w:sz w:val="26"/>
                <w:szCs w:val="26"/>
              </w:rPr>
              <w:t>Заявитель</w:t>
            </w:r>
          </w:p>
        </w:tc>
        <w:tc>
          <w:tcPr>
            <w:tcW w:w="9794" w:type="dxa"/>
            <w:tcBorders>
              <w:top w:val="nil"/>
              <w:left w:val="nil"/>
              <w:bottom w:val="single" w:sz="6" w:space="0" w:color="000000"/>
              <w:right w:val="nil"/>
            </w:tcBorders>
            <w:shd w:val="clear" w:color="auto" w:fill="auto"/>
            <w:tcMar>
              <w:top w:w="0" w:type="dxa"/>
              <w:left w:w="130" w:type="dxa"/>
              <w:bottom w:w="0" w:type="dxa"/>
              <w:right w:w="130" w:type="dxa"/>
            </w:tcMar>
            <w:hideMark/>
          </w:tcPr>
          <w:p w:rsidR="0067262A" w:rsidRPr="0096485F" w:rsidRDefault="0067262A" w:rsidP="0067262A">
            <w:pPr>
              <w:rPr>
                <w:sz w:val="26"/>
                <w:szCs w:val="26"/>
              </w:rPr>
            </w:pPr>
          </w:p>
        </w:tc>
      </w:tr>
      <w:tr w:rsidR="0067262A" w:rsidRPr="0096485F" w:rsidTr="0067262A">
        <w:tc>
          <w:tcPr>
            <w:tcW w:w="1663" w:type="dxa"/>
            <w:tcBorders>
              <w:top w:val="nil"/>
              <w:left w:val="nil"/>
              <w:bottom w:val="nil"/>
              <w:right w:val="nil"/>
            </w:tcBorders>
            <w:shd w:val="clear" w:color="auto" w:fill="auto"/>
            <w:tcMar>
              <w:top w:w="0" w:type="dxa"/>
              <w:left w:w="130" w:type="dxa"/>
              <w:bottom w:w="0" w:type="dxa"/>
              <w:right w:w="130" w:type="dxa"/>
            </w:tcMar>
            <w:hideMark/>
          </w:tcPr>
          <w:p w:rsidR="0067262A" w:rsidRPr="0096485F" w:rsidRDefault="0067262A" w:rsidP="0067262A">
            <w:pPr>
              <w:rPr>
                <w:sz w:val="26"/>
                <w:szCs w:val="26"/>
              </w:rPr>
            </w:pPr>
          </w:p>
        </w:tc>
        <w:tc>
          <w:tcPr>
            <w:tcW w:w="9794" w:type="dxa"/>
            <w:tcBorders>
              <w:top w:val="single" w:sz="6" w:space="0" w:color="000000"/>
              <w:left w:val="nil"/>
              <w:bottom w:val="nil"/>
              <w:right w:val="nil"/>
            </w:tcBorders>
            <w:shd w:val="clear" w:color="auto" w:fill="auto"/>
            <w:tcMar>
              <w:top w:w="0" w:type="dxa"/>
              <w:left w:w="130" w:type="dxa"/>
              <w:bottom w:w="0" w:type="dxa"/>
              <w:right w:w="130" w:type="dxa"/>
            </w:tcMar>
            <w:hideMark/>
          </w:tcPr>
          <w:p w:rsidR="0067262A" w:rsidRPr="0096485F" w:rsidRDefault="0067262A" w:rsidP="0067262A">
            <w:pPr>
              <w:jc w:val="center"/>
              <w:textAlignment w:val="baseline"/>
              <w:rPr>
                <w:sz w:val="26"/>
                <w:szCs w:val="26"/>
              </w:rPr>
            </w:pPr>
            <w:r w:rsidRPr="0096485F">
              <w:rPr>
                <w:sz w:val="26"/>
                <w:szCs w:val="26"/>
              </w:rPr>
              <w:t>(наименование юридического лица, фамилия, имя, отчество (при наличии) физического лица)</w:t>
            </w:r>
          </w:p>
        </w:tc>
      </w:tr>
    </w:tbl>
    <w:p w:rsidR="0067262A" w:rsidRPr="0096485F" w:rsidRDefault="0067262A" w:rsidP="0067262A">
      <w:pPr>
        <w:shd w:val="clear" w:color="auto" w:fill="FFFFFF"/>
        <w:ind w:firstLine="480"/>
        <w:textAlignment w:val="baseline"/>
        <w:rPr>
          <w:rFonts w:ascii="Arial" w:hAnsi="Arial" w:cs="Arial"/>
          <w:color w:val="444444"/>
          <w:sz w:val="26"/>
          <w:szCs w:val="26"/>
        </w:rPr>
      </w:pPr>
      <w:r w:rsidRPr="0096485F">
        <w:rPr>
          <w:rFonts w:ascii="Arial" w:hAnsi="Arial" w:cs="Arial"/>
          <w:color w:val="444444"/>
          <w:sz w:val="26"/>
          <w:szCs w:val="26"/>
        </w:rPr>
        <w:br/>
      </w:r>
    </w:p>
    <w:p w:rsidR="0067262A" w:rsidRPr="00D41D64" w:rsidRDefault="0067262A" w:rsidP="0067262A">
      <w:pPr>
        <w:shd w:val="clear" w:color="auto" w:fill="FFFFFF"/>
        <w:spacing w:after="240"/>
        <w:jc w:val="center"/>
        <w:textAlignment w:val="baseline"/>
        <w:outlineLvl w:val="3"/>
        <w:rPr>
          <w:b/>
          <w:bCs/>
          <w:sz w:val="26"/>
          <w:szCs w:val="26"/>
        </w:rPr>
      </w:pPr>
      <w:r w:rsidRPr="00D41D64">
        <w:rPr>
          <w:b/>
          <w:bCs/>
          <w:sz w:val="26"/>
          <w:szCs w:val="26"/>
        </w:rPr>
        <w:t>1. Сведения об объекте муниципального имущества</w:t>
      </w:r>
    </w:p>
    <w:tbl>
      <w:tblPr>
        <w:tblW w:w="9859" w:type="dxa"/>
        <w:tblCellMar>
          <w:left w:w="0" w:type="dxa"/>
          <w:right w:w="0" w:type="dxa"/>
        </w:tblCellMar>
        <w:tblLook w:val="04A0"/>
      </w:tblPr>
      <w:tblGrid>
        <w:gridCol w:w="2543"/>
        <w:gridCol w:w="2560"/>
        <w:gridCol w:w="20"/>
        <w:gridCol w:w="48"/>
        <w:gridCol w:w="756"/>
        <w:gridCol w:w="108"/>
        <w:gridCol w:w="2487"/>
        <w:gridCol w:w="963"/>
        <w:gridCol w:w="266"/>
        <w:gridCol w:w="14"/>
        <w:gridCol w:w="94"/>
      </w:tblGrid>
      <w:tr w:rsidR="0067262A" w:rsidRPr="0096485F" w:rsidTr="0067262A">
        <w:trPr>
          <w:trHeight w:val="15"/>
        </w:trPr>
        <w:tc>
          <w:tcPr>
            <w:tcW w:w="2543" w:type="dxa"/>
            <w:tcBorders>
              <w:top w:val="nil"/>
              <w:left w:val="nil"/>
              <w:bottom w:val="nil"/>
              <w:right w:val="nil"/>
            </w:tcBorders>
            <w:shd w:val="clear" w:color="auto" w:fill="auto"/>
            <w:hideMark/>
          </w:tcPr>
          <w:p w:rsidR="0067262A" w:rsidRPr="0096485F" w:rsidRDefault="0067262A" w:rsidP="0067262A">
            <w:pPr>
              <w:rPr>
                <w:rFonts w:ascii="Arial" w:hAnsi="Arial" w:cs="Arial"/>
                <w:color w:val="444444"/>
                <w:sz w:val="26"/>
                <w:szCs w:val="26"/>
              </w:rPr>
            </w:pPr>
          </w:p>
        </w:tc>
        <w:tc>
          <w:tcPr>
            <w:tcW w:w="2560" w:type="dxa"/>
            <w:tcBorders>
              <w:top w:val="nil"/>
              <w:left w:val="nil"/>
              <w:bottom w:val="nil"/>
              <w:right w:val="nil"/>
            </w:tcBorders>
            <w:shd w:val="clear" w:color="auto" w:fill="auto"/>
            <w:hideMark/>
          </w:tcPr>
          <w:p w:rsidR="0067262A" w:rsidRPr="0096485F" w:rsidRDefault="0067262A" w:rsidP="0067262A">
            <w:pPr>
              <w:rPr>
                <w:sz w:val="26"/>
                <w:szCs w:val="26"/>
              </w:rPr>
            </w:pPr>
          </w:p>
        </w:tc>
        <w:tc>
          <w:tcPr>
            <w:tcW w:w="20" w:type="dxa"/>
            <w:tcBorders>
              <w:top w:val="nil"/>
              <w:left w:val="nil"/>
              <w:bottom w:val="nil"/>
              <w:right w:val="nil"/>
            </w:tcBorders>
            <w:shd w:val="clear" w:color="auto" w:fill="auto"/>
            <w:hideMark/>
          </w:tcPr>
          <w:p w:rsidR="0067262A" w:rsidRPr="0096485F" w:rsidRDefault="0067262A" w:rsidP="0067262A">
            <w:pPr>
              <w:rPr>
                <w:sz w:val="26"/>
                <w:szCs w:val="26"/>
              </w:rPr>
            </w:pPr>
          </w:p>
        </w:tc>
        <w:tc>
          <w:tcPr>
            <w:tcW w:w="912" w:type="dxa"/>
            <w:gridSpan w:val="3"/>
            <w:tcBorders>
              <w:top w:val="nil"/>
              <w:left w:val="nil"/>
              <w:bottom w:val="nil"/>
              <w:right w:val="nil"/>
            </w:tcBorders>
            <w:shd w:val="clear" w:color="auto" w:fill="auto"/>
            <w:hideMark/>
          </w:tcPr>
          <w:p w:rsidR="0067262A" w:rsidRPr="0096485F" w:rsidRDefault="0067262A" w:rsidP="0067262A">
            <w:pPr>
              <w:rPr>
                <w:sz w:val="26"/>
                <w:szCs w:val="26"/>
              </w:rPr>
            </w:pPr>
          </w:p>
        </w:tc>
        <w:tc>
          <w:tcPr>
            <w:tcW w:w="2487" w:type="dxa"/>
            <w:tcBorders>
              <w:top w:val="nil"/>
              <w:left w:val="nil"/>
              <w:bottom w:val="nil"/>
              <w:right w:val="nil"/>
            </w:tcBorders>
            <w:shd w:val="clear" w:color="auto" w:fill="auto"/>
            <w:hideMark/>
          </w:tcPr>
          <w:p w:rsidR="0067262A" w:rsidRPr="0096485F" w:rsidRDefault="0067262A" w:rsidP="0067262A">
            <w:pPr>
              <w:rPr>
                <w:sz w:val="26"/>
                <w:szCs w:val="26"/>
              </w:rPr>
            </w:pPr>
          </w:p>
        </w:tc>
        <w:tc>
          <w:tcPr>
            <w:tcW w:w="1337" w:type="dxa"/>
            <w:gridSpan w:val="4"/>
            <w:tcBorders>
              <w:top w:val="nil"/>
              <w:left w:val="nil"/>
              <w:bottom w:val="nil"/>
              <w:right w:val="nil"/>
            </w:tcBorders>
            <w:shd w:val="clear" w:color="auto" w:fill="auto"/>
            <w:hideMark/>
          </w:tcPr>
          <w:p w:rsidR="0067262A" w:rsidRPr="0096485F" w:rsidRDefault="0067262A" w:rsidP="0067262A">
            <w:pPr>
              <w:rPr>
                <w:sz w:val="26"/>
                <w:szCs w:val="26"/>
              </w:rPr>
            </w:pPr>
          </w:p>
        </w:tc>
      </w:tr>
      <w:tr w:rsidR="0067262A" w:rsidRPr="0096485F" w:rsidTr="0067262A">
        <w:trPr>
          <w:gridAfter w:val="2"/>
          <w:wAfter w:w="108" w:type="dxa"/>
        </w:trPr>
        <w:tc>
          <w:tcPr>
            <w:tcW w:w="5103" w:type="dxa"/>
            <w:gridSpan w:val="2"/>
            <w:tcBorders>
              <w:top w:val="nil"/>
              <w:left w:val="nil"/>
              <w:bottom w:val="nil"/>
              <w:right w:val="nil"/>
            </w:tcBorders>
            <w:shd w:val="clear" w:color="auto" w:fill="auto"/>
            <w:tcMar>
              <w:top w:w="0" w:type="dxa"/>
              <w:left w:w="130" w:type="dxa"/>
              <w:bottom w:w="0" w:type="dxa"/>
              <w:right w:w="130" w:type="dxa"/>
            </w:tcMar>
            <w:hideMark/>
          </w:tcPr>
          <w:p w:rsidR="0067262A" w:rsidRPr="0096485F" w:rsidRDefault="0067262A" w:rsidP="0067262A">
            <w:pPr>
              <w:textAlignment w:val="baseline"/>
              <w:rPr>
                <w:sz w:val="26"/>
                <w:szCs w:val="26"/>
              </w:rPr>
            </w:pPr>
            <w:r w:rsidRPr="0096485F">
              <w:rPr>
                <w:sz w:val="26"/>
                <w:szCs w:val="26"/>
              </w:rPr>
              <w:t>Вид и наименование объекта учета</w:t>
            </w:r>
          </w:p>
        </w:tc>
        <w:tc>
          <w:tcPr>
            <w:tcW w:w="4648" w:type="dxa"/>
            <w:gridSpan w:val="7"/>
            <w:tcBorders>
              <w:top w:val="nil"/>
              <w:left w:val="nil"/>
              <w:bottom w:val="single" w:sz="6" w:space="0" w:color="000000"/>
              <w:right w:val="nil"/>
            </w:tcBorders>
            <w:shd w:val="clear" w:color="auto" w:fill="auto"/>
            <w:tcMar>
              <w:top w:w="0" w:type="dxa"/>
              <w:left w:w="130" w:type="dxa"/>
              <w:bottom w:w="0" w:type="dxa"/>
              <w:right w:w="130" w:type="dxa"/>
            </w:tcMar>
            <w:hideMark/>
          </w:tcPr>
          <w:p w:rsidR="0067262A" w:rsidRPr="0096485F" w:rsidRDefault="0067262A" w:rsidP="0067262A">
            <w:pPr>
              <w:rPr>
                <w:sz w:val="26"/>
                <w:szCs w:val="26"/>
              </w:rPr>
            </w:pPr>
          </w:p>
        </w:tc>
      </w:tr>
      <w:tr w:rsidR="0067262A" w:rsidRPr="0096485F" w:rsidTr="0067262A">
        <w:trPr>
          <w:gridAfter w:val="2"/>
          <w:wAfter w:w="108" w:type="dxa"/>
        </w:trPr>
        <w:tc>
          <w:tcPr>
            <w:tcW w:w="5103" w:type="dxa"/>
            <w:gridSpan w:val="2"/>
            <w:tcBorders>
              <w:top w:val="nil"/>
              <w:left w:val="nil"/>
              <w:bottom w:val="single" w:sz="6" w:space="0" w:color="000000"/>
              <w:right w:val="nil"/>
            </w:tcBorders>
            <w:shd w:val="clear" w:color="auto" w:fill="auto"/>
            <w:tcMar>
              <w:top w:w="0" w:type="dxa"/>
              <w:left w:w="130" w:type="dxa"/>
              <w:bottom w:w="0" w:type="dxa"/>
              <w:right w:w="130" w:type="dxa"/>
            </w:tcMar>
            <w:hideMark/>
          </w:tcPr>
          <w:p w:rsidR="0067262A" w:rsidRPr="0096485F" w:rsidRDefault="0067262A" w:rsidP="0067262A">
            <w:pPr>
              <w:rPr>
                <w:sz w:val="26"/>
                <w:szCs w:val="26"/>
              </w:rPr>
            </w:pPr>
          </w:p>
        </w:tc>
        <w:tc>
          <w:tcPr>
            <w:tcW w:w="4648" w:type="dxa"/>
            <w:gridSpan w:val="7"/>
            <w:tcBorders>
              <w:top w:val="single" w:sz="6" w:space="0" w:color="000000"/>
              <w:left w:val="nil"/>
              <w:bottom w:val="single" w:sz="6" w:space="0" w:color="000000"/>
              <w:right w:val="nil"/>
            </w:tcBorders>
            <w:shd w:val="clear" w:color="auto" w:fill="auto"/>
            <w:tcMar>
              <w:top w:w="0" w:type="dxa"/>
              <w:left w:w="130" w:type="dxa"/>
              <w:bottom w:w="0" w:type="dxa"/>
              <w:right w:w="130" w:type="dxa"/>
            </w:tcMar>
            <w:hideMark/>
          </w:tcPr>
          <w:p w:rsidR="0067262A" w:rsidRPr="0096485F" w:rsidRDefault="0067262A" w:rsidP="0067262A">
            <w:pPr>
              <w:rPr>
                <w:sz w:val="26"/>
                <w:szCs w:val="26"/>
              </w:rPr>
            </w:pPr>
          </w:p>
        </w:tc>
      </w:tr>
      <w:tr w:rsidR="0067262A" w:rsidRPr="0096485F" w:rsidTr="0067262A">
        <w:trPr>
          <w:gridAfter w:val="1"/>
          <w:wAfter w:w="94" w:type="dxa"/>
        </w:trPr>
        <w:tc>
          <w:tcPr>
            <w:tcW w:w="2543"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hideMark/>
          </w:tcPr>
          <w:p w:rsidR="0067262A" w:rsidRPr="0096485F" w:rsidRDefault="0067262A" w:rsidP="0067262A">
            <w:pPr>
              <w:jc w:val="center"/>
              <w:textAlignment w:val="baseline"/>
              <w:rPr>
                <w:sz w:val="26"/>
                <w:szCs w:val="26"/>
              </w:rPr>
            </w:pPr>
            <w:r w:rsidRPr="0096485F">
              <w:rPr>
                <w:sz w:val="26"/>
                <w:szCs w:val="26"/>
              </w:rPr>
              <w:t>Реестровый номер</w:t>
            </w:r>
          </w:p>
        </w:tc>
        <w:tc>
          <w:tcPr>
            <w:tcW w:w="2560"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hideMark/>
          </w:tcPr>
          <w:p w:rsidR="0067262A" w:rsidRPr="0096485F" w:rsidRDefault="0067262A" w:rsidP="0067262A">
            <w:pPr>
              <w:rPr>
                <w:sz w:val="26"/>
                <w:szCs w:val="26"/>
              </w:rPr>
            </w:pPr>
          </w:p>
        </w:tc>
        <w:tc>
          <w:tcPr>
            <w:tcW w:w="824" w:type="dxa"/>
            <w:gridSpan w:val="3"/>
            <w:tcBorders>
              <w:top w:val="nil"/>
              <w:left w:val="single" w:sz="6" w:space="0" w:color="000000"/>
              <w:bottom w:val="nil"/>
              <w:right w:val="single" w:sz="6" w:space="0" w:color="000000"/>
            </w:tcBorders>
            <w:shd w:val="clear" w:color="auto" w:fill="auto"/>
            <w:tcMar>
              <w:top w:w="0" w:type="dxa"/>
              <w:left w:w="130" w:type="dxa"/>
              <w:bottom w:w="0" w:type="dxa"/>
              <w:right w:w="130" w:type="dxa"/>
            </w:tcMar>
            <w:hideMark/>
          </w:tcPr>
          <w:p w:rsidR="0067262A" w:rsidRPr="0096485F" w:rsidRDefault="0067262A" w:rsidP="0067262A">
            <w:pPr>
              <w:rPr>
                <w:sz w:val="26"/>
                <w:szCs w:val="26"/>
              </w:rPr>
            </w:pPr>
          </w:p>
        </w:tc>
        <w:tc>
          <w:tcPr>
            <w:tcW w:w="3558"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hideMark/>
          </w:tcPr>
          <w:p w:rsidR="0067262A" w:rsidRPr="0096485F" w:rsidRDefault="0067262A" w:rsidP="0067262A">
            <w:pPr>
              <w:jc w:val="center"/>
              <w:textAlignment w:val="baseline"/>
              <w:rPr>
                <w:sz w:val="26"/>
                <w:szCs w:val="26"/>
              </w:rPr>
            </w:pPr>
            <w:r w:rsidRPr="0096485F">
              <w:rPr>
                <w:sz w:val="26"/>
                <w:szCs w:val="26"/>
              </w:rPr>
              <w:t>Дата присвоения</w:t>
            </w:r>
          </w:p>
        </w:tc>
        <w:tc>
          <w:tcPr>
            <w:tcW w:w="280"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hideMark/>
          </w:tcPr>
          <w:p w:rsidR="0067262A" w:rsidRPr="0096485F" w:rsidRDefault="0067262A" w:rsidP="0067262A">
            <w:pPr>
              <w:rPr>
                <w:sz w:val="26"/>
                <w:szCs w:val="26"/>
              </w:rPr>
            </w:pPr>
          </w:p>
        </w:tc>
      </w:tr>
      <w:tr w:rsidR="0067262A" w:rsidRPr="0096485F" w:rsidTr="0067262A">
        <w:trPr>
          <w:gridAfter w:val="2"/>
          <w:wAfter w:w="108" w:type="dxa"/>
          <w:trHeight w:val="15"/>
        </w:trPr>
        <w:tc>
          <w:tcPr>
            <w:tcW w:w="5171" w:type="dxa"/>
            <w:gridSpan w:val="4"/>
            <w:tcBorders>
              <w:top w:val="nil"/>
              <w:left w:val="nil"/>
              <w:bottom w:val="nil"/>
              <w:right w:val="nil"/>
            </w:tcBorders>
            <w:shd w:val="clear" w:color="auto" w:fill="auto"/>
            <w:hideMark/>
          </w:tcPr>
          <w:p w:rsidR="0067262A" w:rsidRPr="0096485F" w:rsidRDefault="0067262A" w:rsidP="0067262A">
            <w:pPr>
              <w:rPr>
                <w:rFonts w:ascii="Arial" w:hAnsi="Arial" w:cs="Arial"/>
                <w:color w:val="444444"/>
                <w:sz w:val="26"/>
                <w:szCs w:val="26"/>
              </w:rPr>
            </w:pPr>
          </w:p>
        </w:tc>
        <w:tc>
          <w:tcPr>
            <w:tcW w:w="4580" w:type="dxa"/>
            <w:gridSpan w:val="5"/>
            <w:tcBorders>
              <w:top w:val="nil"/>
              <w:left w:val="nil"/>
              <w:bottom w:val="nil"/>
              <w:right w:val="nil"/>
            </w:tcBorders>
            <w:shd w:val="clear" w:color="auto" w:fill="auto"/>
            <w:hideMark/>
          </w:tcPr>
          <w:p w:rsidR="0067262A" w:rsidRPr="0096485F" w:rsidRDefault="0067262A" w:rsidP="0067262A">
            <w:pPr>
              <w:rPr>
                <w:sz w:val="26"/>
                <w:szCs w:val="26"/>
              </w:rPr>
            </w:pPr>
          </w:p>
        </w:tc>
      </w:tr>
      <w:tr w:rsidR="0067262A" w:rsidRPr="0096485F" w:rsidTr="0067262A">
        <w:trPr>
          <w:gridAfter w:val="2"/>
          <w:wAfter w:w="108" w:type="dxa"/>
        </w:trPr>
        <w:tc>
          <w:tcPr>
            <w:tcW w:w="5171" w:type="dxa"/>
            <w:gridSpan w:val="4"/>
            <w:tcBorders>
              <w:top w:val="single" w:sz="6" w:space="0" w:color="000000"/>
              <w:left w:val="nil"/>
              <w:bottom w:val="single" w:sz="6" w:space="0" w:color="000000"/>
              <w:right w:val="single" w:sz="6" w:space="0" w:color="000000"/>
            </w:tcBorders>
            <w:shd w:val="clear" w:color="auto" w:fill="auto"/>
            <w:tcMar>
              <w:top w:w="0" w:type="dxa"/>
              <w:left w:w="130" w:type="dxa"/>
              <w:bottom w:w="0" w:type="dxa"/>
              <w:right w:w="130" w:type="dxa"/>
            </w:tcMar>
            <w:hideMark/>
          </w:tcPr>
          <w:p w:rsidR="0067262A" w:rsidRPr="0096485F" w:rsidRDefault="0067262A" w:rsidP="0067262A">
            <w:pPr>
              <w:jc w:val="center"/>
              <w:textAlignment w:val="baseline"/>
              <w:rPr>
                <w:sz w:val="26"/>
                <w:szCs w:val="26"/>
              </w:rPr>
            </w:pPr>
            <w:r w:rsidRPr="0096485F">
              <w:rPr>
                <w:sz w:val="26"/>
                <w:szCs w:val="26"/>
              </w:rPr>
              <w:t>Наименования сведений</w:t>
            </w:r>
          </w:p>
        </w:tc>
        <w:tc>
          <w:tcPr>
            <w:tcW w:w="4580" w:type="dxa"/>
            <w:gridSpan w:val="5"/>
            <w:tcBorders>
              <w:top w:val="single" w:sz="6" w:space="0" w:color="000000"/>
              <w:left w:val="single" w:sz="6" w:space="0" w:color="000000"/>
              <w:bottom w:val="single" w:sz="6" w:space="0" w:color="000000"/>
              <w:right w:val="nil"/>
            </w:tcBorders>
            <w:shd w:val="clear" w:color="auto" w:fill="auto"/>
            <w:tcMar>
              <w:top w:w="0" w:type="dxa"/>
              <w:left w:w="130" w:type="dxa"/>
              <w:bottom w:w="0" w:type="dxa"/>
              <w:right w:w="130" w:type="dxa"/>
            </w:tcMar>
            <w:hideMark/>
          </w:tcPr>
          <w:p w:rsidR="0067262A" w:rsidRPr="0096485F" w:rsidRDefault="0067262A" w:rsidP="0067262A">
            <w:pPr>
              <w:jc w:val="center"/>
              <w:textAlignment w:val="baseline"/>
              <w:rPr>
                <w:sz w:val="26"/>
                <w:szCs w:val="26"/>
              </w:rPr>
            </w:pPr>
            <w:r w:rsidRPr="0096485F">
              <w:rPr>
                <w:sz w:val="26"/>
                <w:szCs w:val="26"/>
              </w:rPr>
              <w:t>Значения сведений</w:t>
            </w:r>
          </w:p>
        </w:tc>
      </w:tr>
      <w:tr w:rsidR="0067262A" w:rsidRPr="0096485F" w:rsidTr="0067262A">
        <w:trPr>
          <w:gridAfter w:val="2"/>
          <w:wAfter w:w="108" w:type="dxa"/>
        </w:trPr>
        <w:tc>
          <w:tcPr>
            <w:tcW w:w="5171" w:type="dxa"/>
            <w:gridSpan w:val="4"/>
            <w:tcBorders>
              <w:top w:val="single" w:sz="6" w:space="0" w:color="000000"/>
              <w:left w:val="nil"/>
              <w:bottom w:val="single" w:sz="6" w:space="0" w:color="000000"/>
              <w:right w:val="single" w:sz="6" w:space="0" w:color="000000"/>
            </w:tcBorders>
            <w:shd w:val="clear" w:color="auto" w:fill="auto"/>
            <w:tcMar>
              <w:top w:w="0" w:type="dxa"/>
              <w:left w:w="130" w:type="dxa"/>
              <w:bottom w:w="0" w:type="dxa"/>
              <w:right w:w="130" w:type="dxa"/>
            </w:tcMar>
            <w:hideMark/>
          </w:tcPr>
          <w:p w:rsidR="0067262A" w:rsidRPr="0096485F" w:rsidRDefault="0067262A" w:rsidP="0067262A">
            <w:pPr>
              <w:jc w:val="center"/>
              <w:textAlignment w:val="baseline"/>
              <w:rPr>
                <w:sz w:val="26"/>
                <w:szCs w:val="26"/>
              </w:rPr>
            </w:pPr>
            <w:r w:rsidRPr="0096485F">
              <w:rPr>
                <w:sz w:val="26"/>
                <w:szCs w:val="26"/>
              </w:rPr>
              <w:t>1</w:t>
            </w:r>
          </w:p>
        </w:tc>
        <w:tc>
          <w:tcPr>
            <w:tcW w:w="4580" w:type="dxa"/>
            <w:gridSpan w:val="5"/>
            <w:tcBorders>
              <w:top w:val="single" w:sz="6" w:space="0" w:color="000000"/>
              <w:left w:val="single" w:sz="6" w:space="0" w:color="000000"/>
              <w:bottom w:val="single" w:sz="6" w:space="0" w:color="000000"/>
              <w:right w:val="nil"/>
            </w:tcBorders>
            <w:shd w:val="clear" w:color="auto" w:fill="auto"/>
            <w:tcMar>
              <w:top w:w="0" w:type="dxa"/>
              <w:left w:w="130" w:type="dxa"/>
              <w:bottom w:w="0" w:type="dxa"/>
              <w:right w:w="130" w:type="dxa"/>
            </w:tcMar>
            <w:hideMark/>
          </w:tcPr>
          <w:p w:rsidR="0067262A" w:rsidRPr="0096485F" w:rsidRDefault="0067262A" w:rsidP="0067262A">
            <w:pPr>
              <w:jc w:val="center"/>
              <w:textAlignment w:val="baseline"/>
              <w:rPr>
                <w:sz w:val="26"/>
                <w:szCs w:val="26"/>
              </w:rPr>
            </w:pPr>
            <w:r w:rsidRPr="0096485F">
              <w:rPr>
                <w:sz w:val="26"/>
                <w:szCs w:val="26"/>
              </w:rPr>
              <w:t>2</w:t>
            </w:r>
          </w:p>
        </w:tc>
      </w:tr>
      <w:tr w:rsidR="0067262A" w:rsidRPr="0096485F" w:rsidTr="0067262A">
        <w:trPr>
          <w:gridAfter w:val="2"/>
          <w:wAfter w:w="108" w:type="dxa"/>
        </w:trPr>
        <w:tc>
          <w:tcPr>
            <w:tcW w:w="5171" w:type="dxa"/>
            <w:gridSpan w:val="4"/>
            <w:tcBorders>
              <w:top w:val="single" w:sz="6" w:space="0" w:color="000000"/>
              <w:left w:val="nil"/>
              <w:bottom w:val="single" w:sz="6" w:space="0" w:color="000000"/>
              <w:right w:val="single" w:sz="6" w:space="0" w:color="000000"/>
            </w:tcBorders>
            <w:shd w:val="clear" w:color="auto" w:fill="auto"/>
            <w:tcMar>
              <w:top w:w="0" w:type="dxa"/>
              <w:left w:w="130" w:type="dxa"/>
              <w:bottom w:w="0" w:type="dxa"/>
              <w:right w:w="130" w:type="dxa"/>
            </w:tcMar>
            <w:hideMark/>
          </w:tcPr>
          <w:p w:rsidR="0067262A" w:rsidRPr="0096485F" w:rsidRDefault="0067262A" w:rsidP="0067262A">
            <w:pPr>
              <w:rPr>
                <w:sz w:val="26"/>
                <w:szCs w:val="26"/>
              </w:rPr>
            </w:pPr>
          </w:p>
        </w:tc>
        <w:tc>
          <w:tcPr>
            <w:tcW w:w="4580" w:type="dxa"/>
            <w:gridSpan w:val="5"/>
            <w:tcBorders>
              <w:top w:val="single" w:sz="6" w:space="0" w:color="000000"/>
              <w:left w:val="single" w:sz="6" w:space="0" w:color="000000"/>
              <w:bottom w:val="single" w:sz="6" w:space="0" w:color="000000"/>
              <w:right w:val="nil"/>
            </w:tcBorders>
            <w:shd w:val="clear" w:color="auto" w:fill="auto"/>
            <w:tcMar>
              <w:top w:w="0" w:type="dxa"/>
              <w:left w:w="130" w:type="dxa"/>
              <w:bottom w:w="0" w:type="dxa"/>
              <w:right w:w="130" w:type="dxa"/>
            </w:tcMar>
            <w:hideMark/>
          </w:tcPr>
          <w:p w:rsidR="0067262A" w:rsidRPr="0096485F" w:rsidRDefault="0067262A" w:rsidP="0067262A">
            <w:pPr>
              <w:rPr>
                <w:sz w:val="26"/>
                <w:szCs w:val="26"/>
              </w:rPr>
            </w:pPr>
          </w:p>
        </w:tc>
      </w:tr>
      <w:tr w:rsidR="0067262A" w:rsidRPr="0096485F" w:rsidTr="0067262A">
        <w:trPr>
          <w:gridAfter w:val="2"/>
          <w:wAfter w:w="108" w:type="dxa"/>
        </w:trPr>
        <w:tc>
          <w:tcPr>
            <w:tcW w:w="5171" w:type="dxa"/>
            <w:gridSpan w:val="4"/>
            <w:tcBorders>
              <w:top w:val="single" w:sz="6" w:space="0" w:color="000000"/>
              <w:left w:val="nil"/>
              <w:bottom w:val="single" w:sz="6" w:space="0" w:color="000000"/>
              <w:right w:val="single" w:sz="6" w:space="0" w:color="000000"/>
            </w:tcBorders>
            <w:shd w:val="clear" w:color="auto" w:fill="auto"/>
            <w:tcMar>
              <w:top w:w="0" w:type="dxa"/>
              <w:left w:w="130" w:type="dxa"/>
              <w:bottom w:w="0" w:type="dxa"/>
              <w:right w:w="130" w:type="dxa"/>
            </w:tcMar>
            <w:hideMark/>
          </w:tcPr>
          <w:p w:rsidR="0067262A" w:rsidRPr="0096485F" w:rsidRDefault="0067262A" w:rsidP="0067262A">
            <w:pPr>
              <w:rPr>
                <w:sz w:val="26"/>
                <w:szCs w:val="26"/>
              </w:rPr>
            </w:pPr>
          </w:p>
        </w:tc>
        <w:tc>
          <w:tcPr>
            <w:tcW w:w="4580" w:type="dxa"/>
            <w:gridSpan w:val="5"/>
            <w:tcBorders>
              <w:top w:val="single" w:sz="6" w:space="0" w:color="000000"/>
              <w:left w:val="single" w:sz="6" w:space="0" w:color="000000"/>
              <w:bottom w:val="single" w:sz="6" w:space="0" w:color="000000"/>
              <w:right w:val="nil"/>
            </w:tcBorders>
            <w:shd w:val="clear" w:color="auto" w:fill="auto"/>
            <w:tcMar>
              <w:top w:w="0" w:type="dxa"/>
              <w:left w:w="130" w:type="dxa"/>
              <w:bottom w:w="0" w:type="dxa"/>
              <w:right w:w="130" w:type="dxa"/>
            </w:tcMar>
            <w:hideMark/>
          </w:tcPr>
          <w:p w:rsidR="0067262A" w:rsidRPr="0096485F" w:rsidRDefault="0067262A" w:rsidP="0067262A">
            <w:pPr>
              <w:rPr>
                <w:sz w:val="26"/>
                <w:szCs w:val="26"/>
              </w:rPr>
            </w:pPr>
          </w:p>
        </w:tc>
      </w:tr>
    </w:tbl>
    <w:p w:rsidR="0067262A" w:rsidRPr="00D41D64" w:rsidRDefault="0067262A" w:rsidP="0067262A">
      <w:pPr>
        <w:shd w:val="clear" w:color="auto" w:fill="FFFFFF"/>
        <w:ind w:firstLine="480"/>
        <w:textAlignment w:val="baseline"/>
        <w:rPr>
          <w:color w:val="444444"/>
          <w:sz w:val="28"/>
          <w:szCs w:val="28"/>
        </w:rPr>
      </w:pPr>
      <w:r w:rsidRPr="0096485F">
        <w:rPr>
          <w:rFonts w:ascii="Arial" w:hAnsi="Arial" w:cs="Arial"/>
          <w:color w:val="444444"/>
          <w:sz w:val="26"/>
          <w:szCs w:val="26"/>
        </w:rPr>
        <w:br/>
      </w:r>
    </w:p>
    <w:p w:rsidR="0067262A" w:rsidRPr="00D41D64" w:rsidRDefault="0067262A" w:rsidP="0067262A">
      <w:pPr>
        <w:shd w:val="clear" w:color="auto" w:fill="FFFFFF"/>
        <w:spacing w:after="240"/>
        <w:jc w:val="center"/>
        <w:textAlignment w:val="baseline"/>
        <w:outlineLvl w:val="3"/>
        <w:rPr>
          <w:b/>
          <w:bCs/>
          <w:sz w:val="28"/>
          <w:szCs w:val="28"/>
        </w:rPr>
      </w:pPr>
      <w:r w:rsidRPr="00D41D64">
        <w:rPr>
          <w:b/>
          <w:bCs/>
          <w:sz w:val="28"/>
          <w:szCs w:val="28"/>
        </w:rPr>
        <w:t>2. Информация об изменении сведений об объекте учета муниципального имущества</w:t>
      </w:r>
    </w:p>
    <w:tbl>
      <w:tblPr>
        <w:tblW w:w="0" w:type="auto"/>
        <w:tblCellMar>
          <w:left w:w="0" w:type="dxa"/>
          <w:right w:w="0" w:type="dxa"/>
        </w:tblCellMar>
        <w:tblLook w:val="04A0"/>
      </w:tblPr>
      <w:tblGrid>
        <w:gridCol w:w="2090"/>
        <w:gridCol w:w="1409"/>
        <w:gridCol w:w="941"/>
        <w:gridCol w:w="370"/>
        <w:gridCol w:w="1731"/>
        <w:gridCol w:w="211"/>
        <w:gridCol w:w="316"/>
        <w:gridCol w:w="2287"/>
      </w:tblGrid>
      <w:tr w:rsidR="0067262A" w:rsidRPr="0096485F" w:rsidTr="0067262A">
        <w:trPr>
          <w:trHeight w:val="15"/>
        </w:trPr>
        <w:tc>
          <w:tcPr>
            <w:tcW w:w="4250" w:type="dxa"/>
            <w:gridSpan w:val="2"/>
            <w:tcBorders>
              <w:top w:val="nil"/>
              <w:left w:val="nil"/>
              <w:bottom w:val="nil"/>
              <w:right w:val="nil"/>
            </w:tcBorders>
            <w:shd w:val="clear" w:color="auto" w:fill="auto"/>
            <w:hideMark/>
          </w:tcPr>
          <w:p w:rsidR="0067262A" w:rsidRPr="0096485F" w:rsidRDefault="0067262A" w:rsidP="0067262A">
            <w:pPr>
              <w:rPr>
                <w:rFonts w:ascii="Arial" w:hAnsi="Arial" w:cs="Arial"/>
                <w:color w:val="444444"/>
                <w:sz w:val="26"/>
                <w:szCs w:val="26"/>
              </w:rPr>
            </w:pPr>
          </w:p>
        </w:tc>
        <w:tc>
          <w:tcPr>
            <w:tcW w:w="3696" w:type="dxa"/>
            <w:gridSpan w:val="3"/>
            <w:tcBorders>
              <w:top w:val="nil"/>
              <w:left w:val="nil"/>
              <w:bottom w:val="nil"/>
              <w:right w:val="nil"/>
            </w:tcBorders>
            <w:shd w:val="clear" w:color="auto" w:fill="auto"/>
            <w:hideMark/>
          </w:tcPr>
          <w:p w:rsidR="0067262A" w:rsidRPr="0096485F" w:rsidRDefault="0067262A" w:rsidP="0067262A">
            <w:pPr>
              <w:rPr>
                <w:sz w:val="26"/>
                <w:szCs w:val="26"/>
              </w:rPr>
            </w:pPr>
          </w:p>
        </w:tc>
        <w:tc>
          <w:tcPr>
            <w:tcW w:w="3511" w:type="dxa"/>
            <w:gridSpan w:val="3"/>
            <w:tcBorders>
              <w:top w:val="nil"/>
              <w:left w:val="nil"/>
              <w:bottom w:val="nil"/>
              <w:right w:val="nil"/>
            </w:tcBorders>
            <w:shd w:val="clear" w:color="auto" w:fill="auto"/>
            <w:hideMark/>
          </w:tcPr>
          <w:p w:rsidR="0067262A" w:rsidRPr="0096485F" w:rsidRDefault="0067262A" w:rsidP="0067262A">
            <w:pPr>
              <w:rPr>
                <w:sz w:val="26"/>
                <w:szCs w:val="26"/>
              </w:rPr>
            </w:pPr>
          </w:p>
        </w:tc>
      </w:tr>
      <w:tr w:rsidR="0067262A" w:rsidRPr="0096485F" w:rsidTr="0067262A">
        <w:tc>
          <w:tcPr>
            <w:tcW w:w="4250" w:type="dxa"/>
            <w:gridSpan w:val="2"/>
            <w:tcBorders>
              <w:top w:val="single" w:sz="6" w:space="0" w:color="000000"/>
              <w:left w:val="nil"/>
              <w:bottom w:val="single" w:sz="6" w:space="0" w:color="000000"/>
              <w:right w:val="single" w:sz="6" w:space="0" w:color="000000"/>
            </w:tcBorders>
            <w:shd w:val="clear" w:color="auto" w:fill="auto"/>
            <w:tcMar>
              <w:top w:w="0" w:type="dxa"/>
              <w:left w:w="130" w:type="dxa"/>
              <w:bottom w:w="0" w:type="dxa"/>
              <w:right w:w="130" w:type="dxa"/>
            </w:tcMar>
            <w:hideMark/>
          </w:tcPr>
          <w:p w:rsidR="0067262A" w:rsidRPr="0096485F" w:rsidRDefault="0067262A" w:rsidP="0067262A">
            <w:pPr>
              <w:jc w:val="center"/>
              <w:textAlignment w:val="baseline"/>
              <w:rPr>
                <w:sz w:val="26"/>
                <w:szCs w:val="26"/>
              </w:rPr>
            </w:pPr>
            <w:r w:rsidRPr="0096485F">
              <w:rPr>
                <w:sz w:val="26"/>
                <w:szCs w:val="26"/>
              </w:rPr>
              <w:t>Наименование изменения</w:t>
            </w:r>
          </w:p>
        </w:tc>
        <w:tc>
          <w:tcPr>
            <w:tcW w:w="3696"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hideMark/>
          </w:tcPr>
          <w:p w:rsidR="0067262A" w:rsidRPr="0096485F" w:rsidRDefault="0067262A" w:rsidP="0067262A">
            <w:pPr>
              <w:jc w:val="center"/>
              <w:textAlignment w:val="baseline"/>
              <w:rPr>
                <w:sz w:val="26"/>
                <w:szCs w:val="26"/>
              </w:rPr>
            </w:pPr>
            <w:r w:rsidRPr="0096485F">
              <w:rPr>
                <w:sz w:val="26"/>
                <w:szCs w:val="26"/>
              </w:rPr>
              <w:t>Значение сведений</w:t>
            </w:r>
          </w:p>
        </w:tc>
        <w:tc>
          <w:tcPr>
            <w:tcW w:w="3511" w:type="dxa"/>
            <w:gridSpan w:val="3"/>
            <w:tcBorders>
              <w:top w:val="single" w:sz="6" w:space="0" w:color="000000"/>
              <w:left w:val="single" w:sz="6" w:space="0" w:color="000000"/>
              <w:bottom w:val="single" w:sz="6" w:space="0" w:color="000000"/>
              <w:right w:val="nil"/>
            </w:tcBorders>
            <w:shd w:val="clear" w:color="auto" w:fill="auto"/>
            <w:tcMar>
              <w:top w:w="0" w:type="dxa"/>
              <w:left w:w="130" w:type="dxa"/>
              <w:bottom w:w="0" w:type="dxa"/>
              <w:right w:w="130" w:type="dxa"/>
            </w:tcMar>
            <w:hideMark/>
          </w:tcPr>
          <w:p w:rsidR="0067262A" w:rsidRPr="0096485F" w:rsidRDefault="0067262A" w:rsidP="0067262A">
            <w:pPr>
              <w:jc w:val="center"/>
              <w:textAlignment w:val="baseline"/>
              <w:rPr>
                <w:sz w:val="26"/>
                <w:szCs w:val="26"/>
              </w:rPr>
            </w:pPr>
            <w:r w:rsidRPr="0096485F">
              <w:rPr>
                <w:sz w:val="26"/>
                <w:szCs w:val="26"/>
              </w:rPr>
              <w:t>Дата изменения</w:t>
            </w:r>
          </w:p>
        </w:tc>
      </w:tr>
      <w:tr w:rsidR="0067262A" w:rsidRPr="0096485F" w:rsidTr="0067262A">
        <w:tc>
          <w:tcPr>
            <w:tcW w:w="4250" w:type="dxa"/>
            <w:gridSpan w:val="2"/>
            <w:tcBorders>
              <w:top w:val="single" w:sz="6" w:space="0" w:color="000000"/>
              <w:left w:val="nil"/>
              <w:bottom w:val="single" w:sz="6" w:space="0" w:color="000000"/>
              <w:right w:val="single" w:sz="6" w:space="0" w:color="000000"/>
            </w:tcBorders>
            <w:shd w:val="clear" w:color="auto" w:fill="auto"/>
            <w:tcMar>
              <w:top w:w="0" w:type="dxa"/>
              <w:left w:w="130" w:type="dxa"/>
              <w:bottom w:w="0" w:type="dxa"/>
              <w:right w:w="130" w:type="dxa"/>
            </w:tcMar>
            <w:hideMark/>
          </w:tcPr>
          <w:p w:rsidR="0067262A" w:rsidRPr="0096485F" w:rsidRDefault="0067262A" w:rsidP="0067262A">
            <w:pPr>
              <w:jc w:val="center"/>
              <w:textAlignment w:val="baseline"/>
              <w:rPr>
                <w:sz w:val="26"/>
                <w:szCs w:val="26"/>
              </w:rPr>
            </w:pPr>
            <w:r w:rsidRPr="0096485F">
              <w:rPr>
                <w:sz w:val="26"/>
                <w:szCs w:val="26"/>
              </w:rPr>
              <w:t>1</w:t>
            </w:r>
          </w:p>
        </w:tc>
        <w:tc>
          <w:tcPr>
            <w:tcW w:w="3696"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hideMark/>
          </w:tcPr>
          <w:p w:rsidR="0067262A" w:rsidRPr="0096485F" w:rsidRDefault="0067262A" w:rsidP="0067262A">
            <w:pPr>
              <w:jc w:val="center"/>
              <w:textAlignment w:val="baseline"/>
              <w:rPr>
                <w:sz w:val="26"/>
                <w:szCs w:val="26"/>
              </w:rPr>
            </w:pPr>
            <w:r w:rsidRPr="0096485F">
              <w:rPr>
                <w:sz w:val="26"/>
                <w:szCs w:val="26"/>
              </w:rPr>
              <w:t>2</w:t>
            </w:r>
          </w:p>
        </w:tc>
        <w:tc>
          <w:tcPr>
            <w:tcW w:w="3511" w:type="dxa"/>
            <w:gridSpan w:val="3"/>
            <w:tcBorders>
              <w:top w:val="single" w:sz="6" w:space="0" w:color="000000"/>
              <w:left w:val="single" w:sz="6" w:space="0" w:color="000000"/>
              <w:bottom w:val="single" w:sz="6" w:space="0" w:color="000000"/>
              <w:right w:val="nil"/>
            </w:tcBorders>
            <w:shd w:val="clear" w:color="auto" w:fill="auto"/>
            <w:tcMar>
              <w:top w:w="0" w:type="dxa"/>
              <w:left w:w="130" w:type="dxa"/>
              <w:bottom w:w="0" w:type="dxa"/>
              <w:right w:w="130" w:type="dxa"/>
            </w:tcMar>
            <w:hideMark/>
          </w:tcPr>
          <w:p w:rsidR="0067262A" w:rsidRPr="0096485F" w:rsidRDefault="0067262A" w:rsidP="0067262A">
            <w:pPr>
              <w:jc w:val="center"/>
              <w:textAlignment w:val="baseline"/>
              <w:rPr>
                <w:sz w:val="26"/>
                <w:szCs w:val="26"/>
              </w:rPr>
            </w:pPr>
            <w:r w:rsidRPr="0096485F">
              <w:rPr>
                <w:sz w:val="26"/>
                <w:szCs w:val="26"/>
              </w:rPr>
              <w:t>3</w:t>
            </w:r>
          </w:p>
        </w:tc>
      </w:tr>
      <w:tr w:rsidR="0067262A" w:rsidRPr="0096485F" w:rsidTr="0067262A">
        <w:tc>
          <w:tcPr>
            <w:tcW w:w="4250" w:type="dxa"/>
            <w:gridSpan w:val="2"/>
            <w:tcBorders>
              <w:top w:val="single" w:sz="6" w:space="0" w:color="000000"/>
              <w:left w:val="nil"/>
              <w:bottom w:val="single" w:sz="6" w:space="0" w:color="000000"/>
              <w:right w:val="single" w:sz="6" w:space="0" w:color="000000"/>
            </w:tcBorders>
            <w:shd w:val="clear" w:color="auto" w:fill="auto"/>
            <w:tcMar>
              <w:top w:w="0" w:type="dxa"/>
              <w:left w:w="130" w:type="dxa"/>
              <w:bottom w:w="0" w:type="dxa"/>
              <w:right w:w="130" w:type="dxa"/>
            </w:tcMar>
            <w:hideMark/>
          </w:tcPr>
          <w:p w:rsidR="0067262A" w:rsidRPr="0096485F" w:rsidRDefault="0067262A" w:rsidP="0067262A">
            <w:pPr>
              <w:rPr>
                <w:sz w:val="26"/>
                <w:szCs w:val="26"/>
              </w:rPr>
            </w:pPr>
          </w:p>
        </w:tc>
        <w:tc>
          <w:tcPr>
            <w:tcW w:w="3696"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hideMark/>
          </w:tcPr>
          <w:p w:rsidR="0067262A" w:rsidRPr="0096485F" w:rsidRDefault="0067262A" w:rsidP="0067262A">
            <w:pPr>
              <w:rPr>
                <w:sz w:val="26"/>
                <w:szCs w:val="26"/>
              </w:rPr>
            </w:pPr>
          </w:p>
        </w:tc>
        <w:tc>
          <w:tcPr>
            <w:tcW w:w="3511" w:type="dxa"/>
            <w:gridSpan w:val="3"/>
            <w:tcBorders>
              <w:top w:val="single" w:sz="6" w:space="0" w:color="000000"/>
              <w:left w:val="single" w:sz="6" w:space="0" w:color="000000"/>
              <w:bottom w:val="single" w:sz="6" w:space="0" w:color="000000"/>
              <w:right w:val="nil"/>
            </w:tcBorders>
            <w:shd w:val="clear" w:color="auto" w:fill="auto"/>
            <w:tcMar>
              <w:top w:w="0" w:type="dxa"/>
              <w:left w:w="130" w:type="dxa"/>
              <w:bottom w:w="0" w:type="dxa"/>
              <w:right w:w="130" w:type="dxa"/>
            </w:tcMar>
            <w:hideMark/>
          </w:tcPr>
          <w:p w:rsidR="0067262A" w:rsidRPr="0096485F" w:rsidRDefault="0067262A" w:rsidP="0067262A">
            <w:pPr>
              <w:rPr>
                <w:sz w:val="26"/>
                <w:szCs w:val="26"/>
              </w:rPr>
            </w:pPr>
          </w:p>
        </w:tc>
      </w:tr>
      <w:tr w:rsidR="0067262A" w:rsidRPr="0096485F" w:rsidTr="0067262A">
        <w:tc>
          <w:tcPr>
            <w:tcW w:w="4250" w:type="dxa"/>
            <w:gridSpan w:val="2"/>
            <w:tcBorders>
              <w:top w:val="single" w:sz="6" w:space="0" w:color="000000"/>
              <w:left w:val="nil"/>
              <w:bottom w:val="single" w:sz="6" w:space="0" w:color="000000"/>
              <w:right w:val="single" w:sz="6" w:space="0" w:color="000000"/>
            </w:tcBorders>
            <w:shd w:val="clear" w:color="auto" w:fill="auto"/>
            <w:tcMar>
              <w:top w:w="0" w:type="dxa"/>
              <w:left w:w="130" w:type="dxa"/>
              <w:bottom w:w="0" w:type="dxa"/>
              <w:right w:w="130" w:type="dxa"/>
            </w:tcMar>
            <w:hideMark/>
          </w:tcPr>
          <w:p w:rsidR="0067262A" w:rsidRPr="0096485F" w:rsidRDefault="0067262A" w:rsidP="0067262A">
            <w:pPr>
              <w:rPr>
                <w:sz w:val="26"/>
                <w:szCs w:val="26"/>
              </w:rPr>
            </w:pPr>
          </w:p>
        </w:tc>
        <w:tc>
          <w:tcPr>
            <w:tcW w:w="3696"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hideMark/>
          </w:tcPr>
          <w:p w:rsidR="0067262A" w:rsidRPr="0096485F" w:rsidRDefault="0067262A" w:rsidP="0067262A">
            <w:pPr>
              <w:rPr>
                <w:sz w:val="26"/>
                <w:szCs w:val="26"/>
              </w:rPr>
            </w:pPr>
          </w:p>
        </w:tc>
        <w:tc>
          <w:tcPr>
            <w:tcW w:w="3511" w:type="dxa"/>
            <w:gridSpan w:val="3"/>
            <w:tcBorders>
              <w:top w:val="single" w:sz="6" w:space="0" w:color="000000"/>
              <w:left w:val="single" w:sz="6" w:space="0" w:color="000000"/>
              <w:bottom w:val="single" w:sz="6" w:space="0" w:color="000000"/>
              <w:right w:val="nil"/>
            </w:tcBorders>
            <w:shd w:val="clear" w:color="auto" w:fill="auto"/>
            <w:tcMar>
              <w:top w:w="0" w:type="dxa"/>
              <w:left w:w="130" w:type="dxa"/>
              <w:bottom w:w="0" w:type="dxa"/>
              <w:right w:w="130" w:type="dxa"/>
            </w:tcMar>
            <w:hideMark/>
          </w:tcPr>
          <w:p w:rsidR="0067262A" w:rsidRPr="0096485F" w:rsidRDefault="0067262A" w:rsidP="0067262A">
            <w:pPr>
              <w:rPr>
                <w:sz w:val="26"/>
                <w:szCs w:val="26"/>
              </w:rPr>
            </w:pPr>
          </w:p>
        </w:tc>
      </w:tr>
      <w:tr w:rsidR="0067262A" w:rsidRPr="0096485F" w:rsidTr="0067262A">
        <w:tc>
          <w:tcPr>
            <w:tcW w:w="11458" w:type="dxa"/>
            <w:gridSpan w:val="8"/>
            <w:tcBorders>
              <w:top w:val="single" w:sz="6" w:space="0" w:color="000000"/>
              <w:left w:val="nil"/>
              <w:bottom w:val="nil"/>
              <w:right w:val="nil"/>
            </w:tcBorders>
            <w:shd w:val="clear" w:color="auto" w:fill="auto"/>
            <w:tcMar>
              <w:top w:w="0" w:type="dxa"/>
              <w:left w:w="130" w:type="dxa"/>
              <w:bottom w:w="0" w:type="dxa"/>
              <w:right w:w="130" w:type="dxa"/>
            </w:tcMar>
            <w:hideMark/>
          </w:tcPr>
          <w:p w:rsidR="0067262A" w:rsidRPr="0096485F" w:rsidRDefault="0067262A" w:rsidP="0067262A">
            <w:pPr>
              <w:rPr>
                <w:sz w:val="26"/>
                <w:szCs w:val="26"/>
              </w:rPr>
            </w:pPr>
          </w:p>
        </w:tc>
      </w:tr>
      <w:tr w:rsidR="0067262A" w:rsidRPr="0096485F" w:rsidTr="0067262A">
        <w:tc>
          <w:tcPr>
            <w:tcW w:w="11458" w:type="dxa"/>
            <w:gridSpan w:val="8"/>
            <w:tcBorders>
              <w:top w:val="nil"/>
              <w:left w:val="nil"/>
              <w:bottom w:val="nil"/>
              <w:right w:val="nil"/>
            </w:tcBorders>
            <w:shd w:val="clear" w:color="auto" w:fill="auto"/>
            <w:tcMar>
              <w:top w:w="0" w:type="dxa"/>
              <w:left w:w="130" w:type="dxa"/>
              <w:bottom w:w="0" w:type="dxa"/>
              <w:right w:w="130" w:type="dxa"/>
            </w:tcMar>
            <w:hideMark/>
          </w:tcPr>
          <w:p w:rsidR="0067262A" w:rsidRPr="0096485F" w:rsidRDefault="0067262A" w:rsidP="0067262A">
            <w:pPr>
              <w:textAlignment w:val="baseline"/>
              <w:rPr>
                <w:sz w:val="26"/>
                <w:szCs w:val="26"/>
              </w:rPr>
            </w:pPr>
            <w:r w:rsidRPr="0096485F">
              <w:rPr>
                <w:sz w:val="26"/>
                <w:szCs w:val="26"/>
              </w:rPr>
              <w:t>------------------------------------------------------------------------------------------------------------------------------------------------------</w:t>
            </w:r>
          </w:p>
        </w:tc>
      </w:tr>
      <w:tr w:rsidR="0067262A" w:rsidRPr="0096485F" w:rsidTr="0067262A">
        <w:tc>
          <w:tcPr>
            <w:tcW w:w="11458" w:type="dxa"/>
            <w:gridSpan w:val="8"/>
            <w:tcBorders>
              <w:top w:val="nil"/>
              <w:left w:val="nil"/>
              <w:bottom w:val="nil"/>
              <w:right w:val="nil"/>
            </w:tcBorders>
            <w:shd w:val="clear" w:color="auto" w:fill="auto"/>
            <w:tcMar>
              <w:top w:w="0" w:type="dxa"/>
              <w:left w:w="130" w:type="dxa"/>
              <w:bottom w:w="0" w:type="dxa"/>
              <w:right w:w="130" w:type="dxa"/>
            </w:tcMar>
            <w:hideMark/>
          </w:tcPr>
          <w:p w:rsidR="0067262A" w:rsidRPr="0096485F" w:rsidRDefault="0067262A" w:rsidP="0067262A">
            <w:pPr>
              <w:jc w:val="center"/>
              <w:textAlignment w:val="baseline"/>
              <w:rPr>
                <w:sz w:val="26"/>
                <w:szCs w:val="26"/>
              </w:rPr>
            </w:pPr>
            <w:r w:rsidRPr="0096485F">
              <w:rPr>
                <w:sz w:val="26"/>
                <w:szCs w:val="26"/>
              </w:rPr>
              <w:t>ОТМЕТКА О ПОДТВЕРЖДЕНИИ СВЕДЕНИЙ,</w:t>
            </w:r>
            <w:r w:rsidRPr="0096485F">
              <w:rPr>
                <w:sz w:val="26"/>
                <w:szCs w:val="26"/>
              </w:rPr>
              <w:br/>
              <w:t>СОДЕРЖАЩИХСЯ В НАСТОЯЩЕЙ ВЫПИСКЕ</w:t>
            </w:r>
          </w:p>
        </w:tc>
      </w:tr>
      <w:tr w:rsidR="0067262A" w:rsidRPr="0096485F" w:rsidTr="0067262A">
        <w:trPr>
          <w:trHeight w:val="15"/>
        </w:trPr>
        <w:tc>
          <w:tcPr>
            <w:tcW w:w="2218" w:type="dxa"/>
            <w:tcBorders>
              <w:top w:val="nil"/>
              <w:left w:val="nil"/>
              <w:bottom w:val="nil"/>
              <w:right w:val="nil"/>
            </w:tcBorders>
            <w:shd w:val="clear" w:color="auto" w:fill="auto"/>
            <w:hideMark/>
          </w:tcPr>
          <w:p w:rsidR="0067262A" w:rsidRPr="0096485F" w:rsidRDefault="0067262A" w:rsidP="0067262A">
            <w:pPr>
              <w:rPr>
                <w:rFonts w:ascii="Arial" w:hAnsi="Arial" w:cs="Arial"/>
                <w:color w:val="444444"/>
                <w:sz w:val="26"/>
                <w:szCs w:val="26"/>
              </w:rPr>
            </w:pPr>
          </w:p>
        </w:tc>
        <w:tc>
          <w:tcPr>
            <w:tcW w:w="3142" w:type="dxa"/>
            <w:gridSpan w:val="2"/>
            <w:tcBorders>
              <w:top w:val="nil"/>
              <w:left w:val="nil"/>
              <w:bottom w:val="nil"/>
              <w:right w:val="nil"/>
            </w:tcBorders>
            <w:shd w:val="clear" w:color="auto" w:fill="auto"/>
            <w:hideMark/>
          </w:tcPr>
          <w:p w:rsidR="0067262A" w:rsidRPr="0096485F" w:rsidRDefault="0067262A" w:rsidP="0067262A">
            <w:pPr>
              <w:rPr>
                <w:sz w:val="26"/>
                <w:szCs w:val="26"/>
              </w:rPr>
            </w:pPr>
          </w:p>
        </w:tc>
        <w:tc>
          <w:tcPr>
            <w:tcW w:w="370" w:type="dxa"/>
            <w:tcBorders>
              <w:top w:val="nil"/>
              <w:left w:val="nil"/>
              <w:bottom w:val="nil"/>
              <w:right w:val="nil"/>
            </w:tcBorders>
            <w:shd w:val="clear" w:color="auto" w:fill="auto"/>
            <w:hideMark/>
          </w:tcPr>
          <w:p w:rsidR="0067262A" w:rsidRPr="0096485F" w:rsidRDefault="0067262A" w:rsidP="0067262A">
            <w:pPr>
              <w:rPr>
                <w:sz w:val="26"/>
                <w:szCs w:val="26"/>
              </w:rPr>
            </w:pPr>
          </w:p>
        </w:tc>
        <w:tc>
          <w:tcPr>
            <w:tcW w:w="2587" w:type="dxa"/>
            <w:gridSpan w:val="2"/>
            <w:tcBorders>
              <w:top w:val="nil"/>
              <w:left w:val="nil"/>
              <w:bottom w:val="nil"/>
              <w:right w:val="nil"/>
            </w:tcBorders>
            <w:shd w:val="clear" w:color="auto" w:fill="auto"/>
            <w:hideMark/>
          </w:tcPr>
          <w:p w:rsidR="0067262A" w:rsidRPr="0096485F" w:rsidRDefault="0067262A" w:rsidP="0067262A">
            <w:pPr>
              <w:rPr>
                <w:sz w:val="26"/>
                <w:szCs w:val="26"/>
              </w:rPr>
            </w:pPr>
          </w:p>
        </w:tc>
        <w:tc>
          <w:tcPr>
            <w:tcW w:w="370" w:type="dxa"/>
            <w:tcBorders>
              <w:top w:val="nil"/>
              <w:left w:val="nil"/>
              <w:bottom w:val="nil"/>
              <w:right w:val="nil"/>
            </w:tcBorders>
            <w:shd w:val="clear" w:color="auto" w:fill="auto"/>
            <w:hideMark/>
          </w:tcPr>
          <w:p w:rsidR="0067262A" w:rsidRPr="0096485F" w:rsidRDefault="0067262A" w:rsidP="0067262A">
            <w:pPr>
              <w:rPr>
                <w:sz w:val="26"/>
                <w:szCs w:val="26"/>
              </w:rPr>
            </w:pPr>
          </w:p>
        </w:tc>
        <w:tc>
          <w:tcPr>
            <w:tcW w:w="2772" w:type="dxa"/>
            <w:tcBorders>
              <w:top w:val="nil"/>
              <w:left w:val="nil"/>
              <w:bottom w:val="nil"/>
              <w:right w:val="nil"/>
            </w:tcBorders>
            <w:shd w:val="clear" w:color="auto" w:fill="auto"/>
            <w:hideMark/>
          </w:tcPr>
          <w:p w:rsidR="0067262A" w:rsidRPr="0096485F" w:rsidRDefault="0067262A" w:rsidP="0067262A">
            <w:pPr>
              <w:rPr>
                <w:sz w:val="26"/>
                <w:szCs w:val="26"/>
              </w:rPr>
            </w:pPr>
          </w:p>
        </w:tc>
      </w:tr>
      <w:tr w:rsidR="0067262A" w:rsidRPr="0096485F" w:rsidTr="0067262A">
        <w:tc>
          <w:tcPr>
            <w:tcW w:w="2218" w:type="dxa"/>
            <w:tcBorders>
              <w:top w:val="nil"/>
              <w:left w:val="nil"/>
              <w:bottom w:val="nil"/>
              <w:right w:val="nil"/>
            </w:tcBorders>
            <w:shd w:val="clear" w:color="auto" w:fill="auto"/>
            <w:tcMar>
              <w:top w:w="0" w:type="dxa"/>
              <w:left w:w="130" w:type="dxa"/>
              <w:bottom w:w="0" w:type="dxa"/>
              <w:right w:w="130" w:type="dxa"/>
            </w:tcMar>
            <w:hideMark/>
          </w:tcPr>
          <w:p w:rsidR="0067262A" w:rsidRPr="0096485F" w:rsidRDefault="0067262A" w:rsidP="0067262A">
            <w:pPr>
              <w:textAlignment w:val="baseline"/>
              <w:rPr>
                <w:sz w:val="26"/>
                <w:szCs w:val="26"/>
              </w:rPr>
            </w:pPr>
            <w:r w:rsidRPr="0096485F">
              <w:rPr>
                <w:sz w:val="26"/>
                <w:szCs w:val="26"/>
              </w:rPr>
              <w:t>Ответственный</w:t>
            </w:r>
          </w:p>
        </w:tc>
        <w:tc>
          <w:tcPr>
            <w:tcW w:w="3142" w:type="dxa"/>
            <w:gridSpan w:val="2"/>
            <w:tcBorders>
              <w:top w:val="nil"/>
              <w:left w:val="nil"/>
              <w:bottom w:val="single" w:sz="6" w:space="0" w:color="000000"/>
              <w:right w:val="nil"/>
            </w:tcBorders>
            <w:shd w:val="clear" w:color="auto" w:fill="auto"/>
            <w:tcMar>
              <w:top w:w="0" w:type="dxa"/>
              <w:left w:w="130" w:type="dxa"/>
              <w:bottom w:w="0" w:type="dxa"/>
              <w:right w:w="130" w:type="dxa"/>
            </w:tcMar>
            <w:hideMark/>
          </w:tcPr>
          <w:p w:rsidR="0067262A" w:rsidRPr="0096485F" w:rsidRDefault="0067262A" w:rsidP="0067262A">
            <w:pPr>
              <w:rPr>
                <w:sz w:val="26"/>
                <w:szCs w:val="26"/>
              </w:rPr>
            </w:pPr>
          </w:p>
        </w:tc>
        <w:tc>
          <w:tcPr>
            <w:tcW w:w="370" w:type="dxa"/>
            <w:tcBorders>
              <w:top w:val="nil"/>
              <w:left w:val="nil"/>
              <w:bottom w:val="nil"/>
              <w:right w:val="nil"/>
            </w:tcBorders>
            <w:shd w:val="clear" w:color="auto" w:fill="auto"/>
            <w:tcMar>
              <w:top w:w="0" w:type="dxa"/>
              <w:left w:w="130" w:type="dxa"/>
              <w:bottom w:w="0" w:type="dxa"/>
              <w:right w:w="130" w:type="dxa"/>
            </w:tcMar>
            <w:hideMark/>
          </w:tcPr>
          <w:p w:rsidR="0067262A" w:rsidRPr="0096485F" w:rsidRDefault="0067262A" w:rsidP="0067262A">
            <w:pPr>
              <w:rPr>
                <w:sz w:val="26"/>
                <w:szCs w:val="26"/>
              </w:rPr>
            </w:pPr>
          </w:p>
        </w:tc>
        <w:tc>
          <w:tcPr>
            <w:tcW w:w="2587" w:type="dxa"/>
            <w:gridSpan w:val="2"/>
            <w:tcBorders>
              <w:top w:val="nil"/>
              <w:left w:val="nil"/>
              <w:bottom w:val="single" w:sz="6" w:space="0" w:color="000000"/>
              <w:right w:val="nil"/>
            </w:tcBorders>
            <w:shd w:val="clear" w:color="auto" w:fill="auto"/>
            <w:tcMar>
              <w:top w:w="0" w:type="dxa"/>
              <w:left w:w="130" w:type="dxa"/>
              <w:bottom w:w="0" w:type="dxa"/>
              <w:right w:w="130" w:type="dxa"/>
            </w:tcMar>
            <w:hideMark/>
          </w:tcPr>
          <w:p w:rsidR="0067262A" w:rsidRPr="0096485F" w:rsidRDefault="0067262A" w:rsidP="0067262A">
            <w:pPr>
              <w:rPr>
                <w:sz w:val="26"/>
                <w:szCs w:val="26"/>
              </w:rPr>
            </w:pPr>
          </w:p>
        </w:tc>
        <w:tc>
          <w:tcPr>
            <w:tcW w:w="370" w:type="dxa"/>
            <w:tcBorders>
              <w:top w:val="nil"/>
              <w:left w:val="nil"/>
              <w:bottom w:val="nil"/>
              <w:right w:val="nil"/>
            </w:tcBorders>
            <w:shd w:val="clear" w:color="auto" w:fill="auto"/>
            <w:tcMar>
              <w:top w:w="0" w:type="dxa"/>
              <w:left w:w="130" w:type="dxa"/>
              <w:bottom w:w="0" w:type="dxa"/>
              <w:right w:w="130" w:type="dxa"/>
            </w:tcMar>
            <w:hideMark/>
          </w:tcPr>
          <w:p w:rsidR="0067262A" w:rsidRPr="0096485F" w:rsidRDefault="0067262A" w:rsidP="0067262A">
            <w:pPr>
              <w:rPr>
                <w:sz w:val="26"/>
                <w:szCs w:val="26"/>
              </w:rPr>
            </w:pPr>
          </w:p>
        </w:tc>
        <w:tc>
          <w:tcPr>
            <w:tcW w:w="2772" w:type="dxa"/>
            <w:tcBorders>
              <w:top w:val="nil"/>
              <w:left w:val="nil"/>
              <w:bottom w:val="single" w:sz="6" w:space="0" w:color="000000"/>
              <w:right w:val="nil"/>
            </w:tcBorders>
            <w:shd w:val="clear" w:color="auto" w:fill="auto"/>
            <w:tcMar>
              <w:top w:w="0" w:type="dxa"/>
              <w:left w:w="130" w:type="dxa"/>
              <w:bottom w:w="0" w:type="dxa"/>
              <w:right w:w="130" w:type="dxa"/>
            </w:tcMar>
            <w:hideMark/>
          </w:tcPr>
          <w:p w:rsidR="0067262A" w:rsidRPr="0096485F" w:rsidRDefault="0067262A" w:rsidP="0067262A">
            <w:pPr>
              <w:rPr>
                <w:sz w:val="26"/>
                <w:szCs w:val="26"/>
              </w:rPr>
            </w:pPr>
          </w:p>
        </w:tc>
      </w:tr>
      <w:tr w:rsidR="0067262A" w:rsidRPr="0096485F" w:rsidTr="0067262A">
        <w:tc>
          <w:tcPr>
            <w:tcW w:w="2218" w:type="dxa"/>
            <w:tcBorders>
              <w:top w:val="nil"/>
              <w:left w:val="nil"/>
              <w:bottom w:val="nil"/>
              <w:right w:val="nil"/>
            </w:tcBorders>
            <w:shd w:val="clear" w:color="auto" w:fill="auto"/>
            <w:tcMar>
              <w:top w:w="0" w:type="dxa"/>
              <w:left w:w="130" w:type="dxa"/>
              <w:bottom w:w="0" w:type="dxa"/>
              <w:right w:w="130" w:type="dxa"/>
            </w:tcMar>
            <w:hideMark/>
          </w:tcPr>
          <w:p w:rsidR="0067262A" w:rsidRPr="0096485F" w:rsidRDefault="0067262A" w:rsidP="0067262A">
            <w:pPr>
              <w:textAlignment w:val="baseline"/>
              <w:rPr>
                <w:sz w:val="26"/>
                <w:szCs w:val="26"/>
              </w:rPr>
            </w:pPr>
            <w:r w:rsidRPr="0096485F">
              <w:rPr>
                <w:sz w:val="26"/>
                <w:szCs w:val="26"/>
              </w:rPr>
              <w:t>исполнитель:</w:t>
            </w:r>
          </w:p>
        </w:tc>
        <w:tc>
          <w:tcPr>
            <w:tcW w:w="3142" w:type="dxa"/>
            <w:gridSpan w:val="2"/>
            <w:tcBorders>
              <w:top w:val="single" w:sz="6" w:space="0" w:color="000000"/>
              <w:left w:val="nil"/>
              <w:bottom w:val="nil"/>
              <w:right w:val="nil"/>
            </w:tcBorders>
            <w:shd w:val="clear" w:color="auto" w:fill="auto"/>
            <w:tcMar>
              <w:top w:w="0" w:type="dxa"/>
              <w:left w:w="130" w:type="dxa"/>
              <w:bottom w:w="0" w:type="dxa"/>
              <w:right w:w="130" w:type="dxa"/>
            </w:tcMar>
            <w:hideMark/>
          </w:tcPr>
          <w:p w:rsidR="0067262A" w:rsidRPr="0096485F" w:rsidRDefault="0067262A" w:rsidP="0067262A">
            <w:pPr>
              <w:jc w:val="center"/>
              <w:textAlignment w:val="baseline"/>
              <w:rPr>
                <w:sz w:val="26"/>
                <w:szCs w:val="26"/>
              </w:rPr>
            </w:pPr>
            <w:r w:rsidRPr="0096485F">
              <w:rPr>
                <w:sz w:val="26"/>
                <w:szCs w:val="26"/>
              </w:rPr>
              <w:t>(должность)</w:t>
            </w:r>
          </w:p>
        </w:tc>
        <w:tc>
          <w:tcPr>
            <w:tcW w:w="370" w:type="dxa"/>
            <w:tcBorders>
              <w:top w:val="nil"/>
              <w:left w:val="nil"/>
              <w:bottom w:val="nil"/>
              <w:right w:val="nil"/>
            </w:tcBorders>
            <w:shd w:val="clear" w:color="auto" w:fill="auto"/>
            <w:tcMar>
              <w:top w:w="0" w:type="dxa"/>
              <w:left w:w="130" w:type="dxa"/>
              <w:bottom w:w="0" w:type="dxa"/>
              <w:right w:w="130" w:type="dxa"/>
            </w:tcMar>
            <w:hideMark/>
          </w:tcPr>
          <w:p w:rsidR="0067262A" w:rsidRPr="0096485F" w:rsidRDefault="0067262A" w:rsidP="0067262A">
            <w:pPr>
              <w:rPr>
                <w:sz w:val="26"/>
                <w:szCs w:val="26"/>
              </w:rPr>
            </w:pPr>
          </w:p>
        </w:tc>
        <w:tc>
          <w:tcPr>
            <w:tcW w:w="2587" w:type="dxa"/>
            <w:gridSpan w:val="2"/>
            <w:tcBorders>
              <w:top w:val="single" w:sz="6" w:space="0" w:color="000000"/>
              <w:left w:val="nil"/>
              <w:bottom w:val="nil"/>
              <w:right w:val="nil"/>
            </w:tcBorders>
            <w:shd w:val="clear" w:color="auto" w:fill="auto"/>
            <w:tcMar>
              <w:top w:w="0" w:type="dxa"/>
              <w:left w:w="130" w:type="dxa"/>
              <w:bottom w:w="0" w:type="dxa"/>
              <w:right w:w="130" w:type="dxa"/>
            </w:tcMar>
            <w:hideMark/>
          </w:tcPr>
          <w:p w:rsidR="0067262A" w:rsidRPr="0096485F" w:rsidRDefault="0067262A" w:rsidP="0067262A">
            <w:pPr>
              <w:jc w:val="center"/>
              <w:textAlignment w:val="baseline"/>
              <w:rPr>
                <w:sz w:val="26"/>
                <w:szCs w:val="26"/>
              </w:rPr>
            </w:pPr>
            <w:r w:rsidRPr="0096485F">
              <w:rPr>
                <w:sz w:val="26"/>
                <w:szCs w:val="26"/>
              </w:rPr>
              <w:t>(подпись)</w:t>
            </w:r>
          </w:p>
        </w:tc>
        <w:tc>
          <w:tcPr>
            <w:tcW w:w="370" w:type="dxa"/>
            <w:tcBorders>
              <w:top w:val="nil"/>
              <w:left w:val="nil"/>
              <w:bottom w:val="nil"/>
              <w:right w:val="nil"/>
            </w:tcBorders>
            <w:shd w:val="clear" w:color="auto" w:fill="auto"/>
            <w:tcMar>
              <w:top w:w="0" w:type="dxa"/>
              <w:left w:w="130" w:type="dxa"/>
              <w:bottom w:w="0" w:type="dxa"/>
              <w:right w:w="130" w:type="dxa"/>
            </w:tcMar>
            <w:hideMark/>
          </w:tcPr>
          <w:p w:rsidR="0067262A" w:rsidRPr="0096485F" w:rsidRDefault="0067262A" w:rsidP="0067262A">
            <w:pPr>
              <w:rPr>
                <w:sz w:val="26"/>
                <w:szCs w:val="26"/>
              </w:rPr>
            </w:pPr>
          </w:p>
        </w:tc>
        <w:tc>
          <w:tcPr>
            <w:tcW w:w="2772" w:type="dxa"/>
            <w:tcBorders>
              <w:top w:val="single" w:sz="6" w:space="0" w:color="000000"/>
              <w:left w:val="nil"/>
              <w:bottom w:val="nil"/>
              <w:right w:val="nil"/>
            </w:tcBorders>
            <w:shd w:val="clear" w:color="auto" w:fill="auto"/>
            <w:tcMar>
              <w:top w:w="0" w:type="dxa"/>
              <w:left w:w="130" w:type="dxa"/>
              <w:bottom w:w="0" w:type="dxa"/>
              <w:right w:w="130" w:type="dxa"/>
            </w:tcMar>
            <w:hideMark/>
          </w:tcPr>
          <w:p w:rsidR="0067262A" w:rsidRPr="0096485F" w:rsidRDefault="0067262A" w:rsidP="0067262A">
            <w:pPr>
              <w:jc w:val="center"/>
              <w:textAlignment w:val="baseline"/>
              <w:rPr>
                <w:sz w:val="26"/>
                <w:szCs w:val="26"/>
              </w:rPr>
            </w:pPr>
            <w:r w:rsidRPr="0096485F">
              <w:rPr>
                <w:sz w:val="26"/>
                <w:szCs w:val="26"/>
              </w:rPr>
              <w:t>(расшифровка подписи)</w:t>
            </w:r>
          </w:p>
        </w:tc>
      </w:tr>
    </w:tbl>
    <w:p w:rsidR="0067262A" w:rsidRPr="0096485F" w:rsidRDefault="0067262A" w:rsidP="0067262A">
      <w:pPr>
        <w:shd w:val="clear" w:color="auto" w:fill="FFFFFF"/>
        <w:ind w:firstLine="480"/>
        <w:textAlignment w:val="baseline"/>
        <w:rPr>
          <w:rFonts w:ascii="Arial" w:hAnsi="Arial" w:cs="Arial"/>
          <w:color w:val="444444"/>
          <w:sz w:val="26"/>
          <w:szCs w:val="26"/>
        </w:rPr>
      </w:pPr>
    </w:p>
    <w:tbl>
      <w:tblPr>
        <w:tblW w:w="0" w:type="auto"/>
        <w:tblCellMar>
          <w:left w:w="0" w:type="dxa"/>
          <w:right w:w="0" w:type="dxa"/>
        </w:tblCellMar>
        <w:tblLook w:val="04A0"/>
      </w:tblPr>
      <w:tblGrid>
        <w:gridCol w:w="405"/>
        <w:gridCol w:w="492"/>
        <w:gridCol w:w="518"/>
        <w:gridCol w:w="1191"/>
        <w:gridCol w:w="558"/>
        <w:gridCol w:w="633"/>
        <w:gridCol w:w="5558"/>
      </w:tblGrid>
      <w:tr w:rsidR="0067262A" w:rsidRPr="0096485F" w:rsidTr="0067262A">
        <w:trPr>
          <w:trHeight w:val="15"/>
        </w:trPr>
        <w:tc>
          <w:tcPr>
            <w:tcW w:w="370" w:type="dxa"/>
            <w:tcBorders>
              <w:top w:val="nil"/>
              <w:left w:val="nil"/>
              <w:bottom w:val="nil"/>
              <w:right w:val="nil"/>
            </w:tcBorders>
            <w:shd w:val="clear" w:color="auto" w:fill="auto"/>
            <w:hideMark/>
          </w:tcPr>
          <w:p w:rsidR="0067262A" w:rsidRPr="0096485F" w:rsidRDefault="0067262A" w:rsidP="0067262A">
            <w:pPr>
              <w:rPr>
                <w:rFonts w:ascii="Arial" w:hAnsi="Arial" w:cs="Arial"/>
                <w:color w:val="444444"/>
                <w:sz w:val="26"/>
                <w:szCs w:val="26"/>
              </w:rPr>
            </w:pPr>
          </w:p>
        </w:tc>
        <w:tc>
          <w:tcPr>
            <w:tcW w:w="554" w:type="dxa"/>
            <w:tcBorders>
              <w:top w:val="nil"/>
              <w:left w:val="nil"/>
              <w:bottom w:val="nil"/>
              <w:right w:val="nil"/>
            </w:tcBorders>
            <w:shd w:val="clear" w:color="auto" w:fill="auto"/>
            <w:hideMark/>
          </w:tcPr>
          <w:p w:rsidR="0067262A" w:rsidRPr="0096485F" w:rsidRDefault="0067262A" w:rsidP="0067262A">
            <w:pPr>
              <w:rPr>
                <w:sz w:val="26"/>
                <w:szCs w:val="26"/>
              </w:rPr>
            </w:pPr>
          </w:p>
        </w:tc>
        <w:tc>
          <w:tcPr>
            <w:tcW w:w="554" w:type="dxa"/>
            <w:tcBorders>
              <w:top w:val="nil"/>
              <w:left w:val="nil"/>
              <w:bottom w:val="nil"/>
              <w:right w:val="nil"/>
            </w:tcBorders>
            <w:shd w:val="clear" w:color="auto" w:fill="auto"/>
            <w:hideMark/>
          </w:tcPr>
          <w:p w:rsidR="0067262A" w:rsidRPr="0096485F" w:rsidRDefault="0067262A" w:rsidP="0067262A">
            <w:pPr>
              <w:rPr>
                <w:sz w:val="26"/>
                <w:szCs w:val="26"/>
              </w:rPr>
            </w:pPr>
          </w:p>
        </w:tc>
        <w:tc>
          <w:tcPr>
            <w:tcW w:w="1478" w:type="dxa"/>
            <w:tcBorders>
              <w:top w:val="nil"/>
              <w:left w:val="nil"/>
              <w:bottom w:val="nil"/>
              <w:right w:val="nil"/>
            </w:tcBorders>
            <w:shd w:val="clear" w:color="auto" w:fill="auto"/>
            <w:hideMark/>
          </w:tcPr>
          <w:p w:rsidR="0067262A" w:rsidRPr="0096485F" w:rsidRDefault="0067262A" w:rsidP="0067262A">
            <w:pPr>
              <w:rPr>
                <w:sz w:val="26"/>
                <w:szCs w:val="26"/>
              </w:rPr>
            </w:pPr>
          </w:p>
        </w:tc>
        <w:tc>
          <w:tcPr>
            <w:tcW w:w="554" w:type="dxa"/>
            <w:tcBorders>
              <w:top w:val="nil"/>
              <w:left w:val="nil"/>
              <w:bottom w:val="nil"/>
              <w:right w:val="nil"/>
            </w:tcBorders>
            <w:shd w:val="clear" w:color="auto" w:fill="auto"/>
            <w:hideMark/>
          </w:tcPr>
          <w:p w:rsidR="0067262A" w:rsidRPr="0096485F" w:rsidRDefault="0067262A" w:rsidP="0067262A">
            <w:pPr>
              <w:rPr>
                <w:sz w:val="26"/>
                <w:szCs w:val="26"/>
              </w:rPr>
            </w:pPr>
          </w:p>
        </w:tc>
        <w:tc>
          <w:tcPr>
            <w:tcW w:w="739" w:type="dxa"/>
            <w:tcBorders>
              <w:top w:val="nil"/>
              <w:left w:val="nil"/>
              <w:bottom w:val="nil"/>
              <w:right w:val="nil"/>
            </w:tcBorders>
            <w:shd w:val="clear" w:color="auto" w:fill="auto"/>
            <w:hideMark/>
          </w:tcPr>
          <w:p w:rsidR="0067262A" w:rsidRPr="0096485F" w:rsidRDefault="0067262A" w:rsidP="0067262A">
            <w:pPr>
              <w:rPr>
                <w:sz w:val="26"/>
                <w:szCs w:val="26"/>
              </w:rPr>
            </w:pPr>
          </w:p>
        </w:tc>
        <w:tc>
          <w:tcPr>
            <w:tcW w:w="7207" w:type="dxa"/>
            <w:tcBorders>
              <w:top w:val="nil"/>
              <w:left w:val="nil"/>
              <w:bottom w:val="nil"/>
              <w:right w:val="nil"/>
            </w:tcBorders>
            <w:shd w:val="clear" w:color="auto" w:fill="auto"/>
            <w:hideMark/>
          </w:tcPr>
          <w:p w:rsidR="0067262A" w:rsidRPr="0096485F" w:rsidRDefault="0067262A" w:rsidP="0067262A">
            <w:pPr>
              <w:rPr>
                <w:sz w:val="26"/>
                <w:szCs w:val="26"/>
              </w:rPr>
            </w:pPr>
          </w:p>
        </w:tc>
      </w:tr>
      <w:tr w:rsidR="0067262A" w:rsidRPr="0096485F" w:rsidTr="0067262A">
        <w:tc>
          <w:tcPr>
            <w:tcW w:w="370" w:type="dxa"/>
            <w:tcBorders>
              <w:top w:val="nil"/>
              <w:left w:val="nil"/>
              <w:bottom w:val="nil"/>
              <w:right w:val="nil"/>
            </w:tcBorders>
            <w:shd w:val="clear" w:color="auto" w:fill="auto"/>
            <w:tcMar>
              <w:top w:w="0" w:type="dxa"/>
              <w:left w:w="149" w:type="dxa"/>
              <w:bottom w:w="0" w:type="dxa"/>
              <w:right w:w="149" w:type="dxa"/>
            </w:tcMar>
            <w:hideMark/>
          </w:tcPr>
          <w:p w:rsidR="0067262A" w:rsidRPr="0096485F" w:rsidRDefault="0067262A" w:rsidP="0067262A">
            <w:pPr>
              <w:textAlignment w:val="baseline"/>
              <w:rPr>
                <w:sz w:val="26"/>
                <w:szCs w:val="26"/>
              </w:rPr>
            </w:pPr>
            <w:r w:rsidRPr="0096485F">
              <w:rPr>
                <w:sz w:val="26"/>
                <w:szCs w:val="26"/>
              </w:rPr>
              <w:t>"</w:t>
            </w:r>
          </w:p>
        </w:tc>
        <w:tc>
          <w:tcPr>
            <w:tcW w:w="554" w:type="dxa"/>
            <w:tcBorders>
              <w:top w:val="nil"/>
              <w:left w:val="nil"/>
              <w:bottom w:val="single" w:sz="6" w:space="0" w:color="000000"/>
              <w:right w:val="nil"/>
            </w:tcBorders>
            <w:shd w:val="clear" w:color="auto" w:fill="auto"/>
            <w:tcMar>
              <w:top w:w="0" w:type="dxa"/>
              <w:left w:w="149" w:type="dxa"/>
              <w:bottom w:w="0" w:type="dxa"/>
              <w:right w:w="149" w:type="dxa"/>
            </w:tcMar>
            <w:hideMark/>
          </w:tcPr>
          <w:p w:rsidR="0067262A" w:rsidRPr="0096485F" w:rsidRDefault="0067262A" w:rsidP="0067262A">
            <w:pPr>
              <w:rPr>
                <w:sz w:val="26"/>
                <w:szCs w:val="26"/>
              </w:rPr>
            </w:pPr>
          </w:p>
        </w:tc>
        <w:tc>
          <w:tcPr>
            <w:tcW w:w="554" w:type="dxa"/>
            <w:tcBorders>
              <w:top w:val="nil"/>
              <w:left w:val="nil"/>
              <w:bottom w:val="nil"/>
              <w:right w:val="nil"/>
            </w:tcBorders>
            <w:shd w:val="clear" w:color="auto" w:fill="auto"/>
            <w:tcMar>
              <w:top w:w="0" w:type="dxa"/>
              <w:left w:w="149" w:type="dxa"/>
              <w:bottom w:w="0" w:type="dxa"/>
              <w:right w:w="149" w:type="dxa"/>
            </w:tcMar>
            <w:hideMark/>
          </w:tcPr>
          <w:p w:rsidR="0067262A" w:rsidRPr="0096485F" w:rsidRDefault="0067262A" w:rsidP="0067262A">
            <w:pPr>
              <w:textAlignment w:val="baseline"/>
              <w:rPr>
                <w:sz w:val="26"/>
                <w:szCs w:val="26"/>
              </w:rPr>
            </w:pPr>
            <w:r w:rsidRPr="0096485F">
              <w:rPr>
                <w:sz w:val="26"/>
                <w:szCs w:val="26"/>
              </w:rPr>
              <w:t>"</w:t>
            </w:r>
          </w:p>
        </w:tc>
        <w:tc>
          <w:tcPr>
            <w:tcW w:w="1478" w:type="dxa"/>
            <w:tcBorders>
              <w:top w:val="nil"/>
              <w:left w:val="nil"/>
              <w:bottom w:val="single" w:sz="6" w:space="0" w:color="000000"/>
              <w:right w:val="nil"/>
            </w:tcBorders>
            <w:shd w:val="clear" w:color="auto" w:fill="auto"/>
            <w:tcMar>
              <w:top w:w="0" w:type="dxa"/>
              <w:left w:w="149" w:type="dxa"/>
              <w:bottom w:w="0" w:type="dxa"/>
              <w:right w:w="149" w:type="dxa"/>
            </w:tcMar>
            <w:hideMark/>
          </w:tcPr>
          <w:p w:rsidR="0067262A" w:rsidRPr="0096485F" w:rsidRDefault="0067262A" w:rsidP="0067262A">
            <w:pPr>
              <w:rPr>
                <w:sz w:val="26"/>
                <w:szCs w:val="26"/>
              </w:rPr>
            </w:pPr>
          </w:p>
        </w:tc>
        <w:tc>
          <w:tcPr>
            <w:tcW w:w="554" w:type="dxa"/>
            <w:tcBorders>
              <w:top w:val="nil"/>
              <w:left w:val="nil"/>
              <w:bottom w:val="nil"/>
              <w:right w:val="nil"/>
            </w:tcBorders>
            <w:shd w:val="clear" w:color="auto" w:fill="auto"/>
            <w:tcMar>
              <w:top w:w="0" w:type="dxa"/>
              <w:left w:w="149" w:type="dxa"/>
              <w:bottom w:w="0" w:type="dxa"/>
              <w:right w:w="149" w:type="dxa"/>
            </w:tcMar>
            <w:hideMark/>
          </w:tcPr>
          <w:p w:rsidR="0067262A" w:rsidRPr="0096485F" w:rsidRDefault="0067262A" w:rsidP="0067262A">
            <w:pPr>
              <w:textAlignment w:val="baseline"/>
              <w:rPr>
                <w:sz w:val="26"/>
                <w:szCs w:val="26"/>
              </w:rPr>
            </w:pPr>
            <w:r w:rsidRPr="0096485F">
              <w:rPr>
                <w:sz w:val="26"/>
                <w:szCs w:val="26"/>
              </w:rPr>
              <w:t>20</w:t>
            </w:r>
          </w:p>
        </w:tc>
        <w:tc>
          <w:tcPr>
            <w:tcW w:w="739" w:type="dxa"/>
            <w:tcBorders>
              <w:top w:val="nil"/>
              <w:left w:val="nil"/>
              <w:bottom w:val="single" w:sz="6" w:space="0" w:color="000000"/>
              <w:right w:val="nil"/>
            </w:tcBorders>
            <w:shd w:val="clear" w:color="auto" w:fill="auto"/>
            <w:tcMar>
              <w:top w:w="0" w:type="dxa"/>
              <w:left w:w="149" w:type="dxa"/>
              <w:bottom w:w="0" w:type="dxa"/>
              <w:right w:w="149" w:type="dxa"/>
            </w:tcMar>
            <w:hideMark/>
          </w:tcPr>
          <w:p w:rsidR="0067262A" w:rsidRPr="0096485F" w:rsidRDefault="0067262A" w:rsidP="0067262A">
            <w:pPr>
              <w:rPr>
                <w:sz w:val="26"/>
                <w:szCs w:val="26"/>
              </w:rPr>
            </w:pPr>
          </w:p>
        </w:tc>
        <w:tc>
          <w:tcPr>
            <w:tcW w:w="7207" w:type="dxa"/>
            <w:tcBorders>
              <w:top w:val="nil"/>
              <w:left w:val="nil"/>
              <w:bottom w:val="nil"/>
              <w:right w:val="nil"/>
            </w:tcBorders>
            <w:shd w:val="clear" w:color="auto" w:fill="auto"/>
            <w:tcMar>
              <w:top w:w="0" w:type="dxa"/>
              <w:left w:w="149" w:type="dxa"/>
              <w:bottom w:w="0" w:type="dxa"/>
              <w:right w:w="149" w:type="dxa"/>
            </w:tcMar>
            <w:hideMark/>
          </w:tcPr>
          <w:p w:rsidR="0067262A" w:rsidRPr="0096485F" w:rsidRDefault="0067262A" w:rsidP="0067262A">
            <w:pPr>
              <w:textAlignment w:val="baseline"/>
              <w:rPr>
                <w:sz w:val="26"/>
                <w:szCs w:val="26"/>
              </w:rPr>
            </w:pPr>
            <w:proofErr w:type="gramStart"/>
            <w:r w:rsidRPr="0096485F">
              <w:rPr>
                <w:sz w:val="26"/>
                <w:szCs w:val="26"/>
              </w:rPr>
              <w:t>г</w:t>
            </w:r>
            <w:proofErr w:type="gramEnd"/>
            <w:r w:rsidRPr="0096485F">
              <w:rPr>
                <w:sz w:val="26"/>
                <w:szCs w:val="26"/>
              </w:rPr>
              <w:t>.</w:t>
            </w:r>
          </w:p>
        </w:tc>
      </w:tr>
    </w:tbl>
    <w:p w:rsidR="0067262A" w:rsidRPr="00920645" w:rsidRDefault="0067262A" w:rsidP="0067262A">
      <w:pPr>
        <w:autoSpaceDE w:val="0"/>
        <w:autoSpaceDN w:val="0"/>
        <w:adjustRightInd w:val="0"/>
        <w:ind w:firstLine="709"/>
        <w:jc w:val="both"/>
        <w:rPr>
          <w:bCs/>
          <w:sz w:val="26"/>
          <w:szCs w:val="26"/>
        </w:rPr>
      </w:pPr>
    </w:p>
    <w:p w:rsidR="0067262A" w:rsidRPr="008D5E88" w:rsidRDefault="0067262A" w:rsidP="0067262A">
      <w:pPr>
        <w:autoSpaceDE w:val="0"/>
        <w:autoSpaceDN w:val="0"/>
        <w:adjustRightInd w:val="0"/>
        <w:ind w:firstLine="709"/>
        <w:jc w:val="right"/>
        <w:rPr>
          <w:bCs/>
          <w:sz w:val="28"/>
          <w:szCs w:val="28"/>
        </w:rPr>
      </w:pPr>
      <w:r>
        <w:rPr>
          <w:bCs/>
          <w:sz w:val="26"/>
          <w:szCs w:val="26"/>
        </w:rPr>
        <w:br w:type="page"/>
      </w:r>
      <w:r w:rsidRPr="008D5E88">
        <w:rPr>
          <w:bCs/>
          <w:sz w:val="28"/>
          <w:szCs w:val="28"/>
        </w:rPr>
        <w:lastRenderedPageBreak/>
        <w:t xml:space="preserve">Приложение </w:t>
      </w:r>
      <w:r>
        <w:rPr>
          <w:bCs/>
          <w:sz w:val="28"/>
          <w:szCs w:val="28"/>
        </w:rPr>
        <w:t>2</w:t>
      </w:r>
    </w:p>
    <w:p w:rsidR="0067262A" w:rsidRPr="008D5E88" w:rsidRDefault="0067262A" w:rsidP="0067262A">
      <w:pPr>
        <w:autoSpaceDE w:val="0"/>
        <w:autoSpaceDN w:val="0"/>
        <w:adjustRightInd w:val="0"/>
        <w:ind w:firstLine="709"/>
        <w:jc w:val="right"/>
        <w:rPr>
          <w:bCs/>
          <w:sz w:val="28"/>
          <w:szCs w:val="28"/>
        </w:rPr>
      </w:pPr>
      <w:r w:rsidRPr="008D5E88">
        <w:rPr>
          <w:bCs/>
          <w:sz w:val="28"/>
          <w:szCs w:val="28"/>
        </w:rPr>
        <w:t>к Порядку</w:t>
      </w:r>
      <w:r w:rsidRPr="008D5E88">
        <w:rPr>
          <w:sz w:val="28"/>
          <w:szCs w:val="28"/>
        </w:rPr>
        <w:t xml:space="preserve"> </w:t>
      </w:r>
      <w:r w:rsidRPr="008D5E88">
        <w:rPr>
          <w:bCs/>
          <w:sz w:val="28"/>
          <w:szCs w:val="28"/>
        </w:rPr>
        <w:t xml:space="preserve">ведения реестра </w:t>
      </w:r>
    </w:p>
    <w:p w:rsidR="0067262A" w:rsidRPr="008D5E88" w:rsidRDefault="0067262A" w:rsidP="0067262A">
      <w:pPr>
        <w:autoSpaceDE w:val="0"/>
        <w:autoSpaceDN w:val="0"/>
        <w:adjustRightInd w:val="0"/>
        <w:ind w:firstLine="709"/>
        <w:jc w:val="right"/>
        <w:rPr>
          <w:bCs/>
          <w:sz w:val="28"/>
          <w:szCs w:val="28"/>
        </w:rPr>
      </w:pPr>
      <w:r w:rsidRPr="008D5E88">
        <w:rPr>
          <w:bCs/>
          <w:sz w:val="28"/>
          <w:szCs w:val="28"/>
        </w:rPr>
        <w:t xml:space="preserve">муниципального имущества, находящегося </w:t>
      </w:r>
      <w:proofErr w:type="gramStart"/>
      <w:r w:rsidRPr="008D5E88">
        <w:rPr>
          <w:bCs/>
          <w:sz w:val="28"/>
          <w:szCs w:val="28"/>
        </w:rPr>
        <w:t>в</w:t>
      </w:r>
      <w:proofErr w:type="gramEnd"/>
    </w:p>
    <w:p w:rsidR="0067262A" w:rsidRDefault="0067262A" w:rsidP="0067262A">
      <w:pPr>
        <w:jc w:val="right"/>
        <w:rPr>
          <w:bCs/>
          <w:color w:val="262626" w:themeColor="text1" w:themeTint="D9"/>
          <w:sz w:val="28"/>
          <w:szCs w:val="28"/>
        </w:rPr>
      </w:pPr>
      <w:r w:rsidRPr="008D5E88">
        <w:rPr>
          <w:bCs/>
          <w:sz w:val="28"/>
          <w:szCs w:val="28"/>
        </w:rPr>
        <w:t xml:space="preserve">собственности </w:t>
      </w:r>
      <w:r>
        <w:rPr>
          <w:bCs/>
          <w:sz w:val="28"/>
          <w:szCs w:val="28"/>
        </w:rPr>
        <w:t>Колыванского сельсовета</w:t>
      </w:r>
    </w:p>
    <w:p w:rsidR="0067262A" w:rsidRPr="00A620DC" w:rsidRDefault="0067262A" w:rsidP="0067262A">
      <w:pPr>
        <w:autoSpaceDE w:val="0"/>
        <w:autoSpaceDN w:val="0"/>
        <w:adjustRightInd w:val="0"/>
        <w:ind w:firstLine="709"/>
        <w:jc w:val="right"/>
        <w:rPr>
          <w:bCs/>
          <w:color w:val="404040" w:themeColor="text1" w:themeTint="BF"/>
          <w:sz w:val="28"/>
          <w:szCs w:val="28"/>
        </w:rPr>
      </w:pPr>
    </w:p>
    <w:p w:rsidR="0067262A" w:rsidRPr="000F549C" w:rsidRDefault="0067262A" w:rsidP="0067262A">
      <w:pPr>
        <w:shd w:val="clear" w:color="auto" w:fill="FFFFFF"/>
        <w:jc w:val="center"/>
        <w:rPr>
          <w:rFonts w:ascii="Arial" w:hAnsi="Arial" w:cs="Arial"/>
          <w:i/>
          <w:color w:val="212529"/>
        </w:rPr>
      </w:pPr>
      <w:r w:rsidRPr="000F549C">
        <w:rPr>
          <w:i/>
          <w:color w:val="000000"/>
        </w:rPr>
        <w:t>Форма уведомления об отсутствии запрашиваемой информации в реестре муниципального имущества</w:t>
      </w:r>
    </w:p>
    <w:p w:rsidR="0067262A" w:rsidRPr="00E35F3B" w:rsidRDefault="0067262A" w:rsidP="0067262A">
      <w:pPr>
        <w:shd w:val="clear" w:color="auto" w:fill="FFFFFF"/>
        <w:ind w:firstLine="720"/>
        <w:jc w:val="center"/>
        <w:rPr>
          <w:rFonts w:ascii="Arial" w:hAnsi="Arial" w:cs="Arial"/>
          <w:color w:val="212529"/>
          <w:sz w:val="20"/>
          <w:szCs w:val="20"/>
        </w:rPr>
      </w:pPr>
    </w:p>
    <w:p w:rsidR="0067262A" w:rsidRPr="00E35F3B" w:rsidRDefault="0067262A" w:rsidP="0067262A">
      <w:pPr>
        <w:shd w:val="clear" w:color="auto" w:fill="FFFFFF"/>
        <w:ind w:firstLine="720"/>
        <w:jc w:val="center"/>
        <w:rPr>
          <w:rFonts w:ascii="Arial" w:hAnsi="Arial" w:cs="Arial"/>
          <w:color w:val="212529"/>
          <w:sz w:val="20"/>
          <w:szCs w:val="20"/>
        </w:rPr>
      </w:pPr>
    </w:p>
    <w:p w:rsidR="0067262A" w:rsidRPr="004B1751" w:rsidRDefault="0067262A" w:rsidP="0067262A">
      <w:pPr>
        <w:shd w:val="clear" w:color="auto" w:fill="FFFFFF"/>
        <w:jc w:val="center"/>
        <w:rPr>
          <w:b/>
          <w:bCs/>
          <w:color w:val="000000"/>
          <w:sz w:val="28"/>
          <w:szCs w:val="28"/>
        </w:rPr>
      </w:pPr>
      <w:r w:rsidRPr="004B1751">
        <w:rPr>
          <w:b/>
          <w:bCs/>
          <w:color w:val="000000"/>
          <w:sz w:val="28"/>
          <w:szCs w:val="28"/>
        </w:rPr>
        <w:t xml:space="preserve">Администрация </w:t>
      </w:r>
      <w:r>
        <w:rPr>
          <w:b/>
          <w:bCs/>
          <w:sz w:val="28"/>
          <w:szCs w:val="28"/>
        </w:rPr>
        <w:t>Колыванского сельсовета</w:t>
      </w:r>
    </w:p>
    <w:p w:rsidR="0067262A" w:rsidRPr="004B1751" w:rsidRDefault="0067262A" w:rsidP="0067262A">
      <w:pPr>
        <w:shd w:val="clear" w:color="auto" w:fill="FFFFFF"/>
        <w:jc w:val="center"/>
        <w:rPr>
          <w:rFonts w:ascii="Arial" w:hAnsi="Arial" w:cs="Arial"/>
          <w:color w:val="212529"/>
          <w:sz w:val="28"/>
          <w:szCs w:val="28"/>
        </w:rPr>
      </w:pPr>
      <w:r>
        <w:rPr>
          <w:b/>
          <w:bCs/>
          <w:color w:val="000000"/>
          <w:sz w:val="28"/>
          <w:szCs w:val="28"/>
        </w:rPr>
        <w:t>Курьинского</w:t>
      </w:r>
      <w:r w:rsidRPr="004B1751">
        <w:rPr>
          <w:b/>
          <w:bCs/>
          <w:color w:val="000000"/>
          <w:sz w:val="28"/>
          <w:szCs w:val="28"/>
        </w:rPr>
        <w:t xml:space="preserve"> района</w:t>
      </w:r>
      <w:r>
        <w:rPr>
          <w:b/>
          <w:bCs/>
          <w:color w:val="000000"/>
          <w:sz w:val="28"/>
          <w:szCs w:val="28"/>
        </w:rPr>
        <w:t xml:space="preserve"> Алтайского края</w:t>
      </w:r>
    </w:p>
    <w:p w:rsidR="0067262A" w:rsidRPr="00003320" w:rsidRDefault="0067262A" w:rsidP="0067262A">
      <w:pPr>
        <w:shd w:val="clear" w:color="auto" w:fill="FFFFFF"/>
        <w:jc w:val="both"/>
        <w:rPr>
          <w:rFonts w:ascii="Arial" w:hAnsi="Arial" w:cs="Arial"/>
          <w:color w:val="212529"/>
          <w:sz w:val="26"/>
          <w:szCs w:val="26"/>
        </w:rPr>
      </w:pPr>
    </w:p>
    <w:p w:rsidR="0067262A" w:rsidRPr="00003320" w:rsidRDefault="0067262A" w:rsidP="0067262A">
      <w:pPr>
        <w:shd w:val="clear" w:color="auto" w:fill="FFFFFF"/>
        <w:ind w:left="4536"/>
        <w:jc w:val="both"/>
        <w:rPr>
          <w:rFonts w:ascii="Arial" w:hAnsi="Arial" w:cs="Arial"/>
          <w:color w:val="212529"/>
          <w:sz w:val="26"/>
          <w:szCs w:val="26"/>
        </w:rPr>
      </w:pPr>
      <w:r w:rsidRPr="00003320">
        <w:rPr>
          <w:color w:val="000000"/>
          <w:sz w:val="26"/>
          <w:szCs w:val="26"/>
        </w:rPr>
        <w:t>Кому: __________________________</w:t>
      </w:r>
    </w:p>
    <w:p w:rsidR="0067262A" w:rsidRPr="00003320" w:rsidRDefault="0067262A" w:rsidP="0067262A">
      <w:pPr>
        <w:shd w:val="clear" w:color="auto" w:fill="FFFFFF"/>
        <w:ind w:left="4536"/>
        <w:jc w:val="both"/>
        <w:rPr>
          <w:rFonts w:ascii="Arial" w:hAnsi="Arial" w:cs="Arial"/>
          <w:color w:val="212529"/>
          <w:sz w:val="26"/>
          <w:szCs w:val="26"/>
        </w:rPr>
      </w:pPr>
      <w:r w:rsidRPr="00003320">
        <w:rPr>
          <w:color w:val="000000"/>
          <w:sz w:val="26"/>
          <w:szCs w:val="26"/>
        </w:rPr>
        <w:t>Контактные данные: ______________</w:t>
      </w:r>
    </w:p>
    <w:p w:rsidR="0067262A" w:rsidRPr="00003320" w:rsidRDefault="0067262A" w:rsidP="0067262A">
      <w:pPr>
        <w:shd w:val="clear" w:color="auto" w:fill="FFFFFF"/>
        <w:jc w:val="both"/>
        <w:rPr>
          <w:rFonts w:ascii="Arial" w:hAnsi="Arial" w:cs="Arial"/>
          <w:color w:val="212529"/>
          <w:sz w:val="26"/>
          <w:szCs w:val="26"/>
        </w:rPr>
      </w:pPr>
    </w:p>
    <w:p w:rsidR="0067262A" w:rsidRPr="00003320" w:rsidRDefault="0067262A" w:rsidP="0067262A">
      <w:pPr>
        <w:shd w:val="clear" w:color="auto" w:fill="FFFFFF"/>
        <w:jc w:val="center"/>
        <w:rPr>
          <w:rFonts w:ascii="Arial" w:hAnsi="Arial" w:cs="Arial"/>
          <w:color w:val="212529"/>
          <w:sz w:val="26"/>
          <w:szCs w:val="26"/>
        </w:rPr>
      </w:pPr>
      <w:r w:rsidRPr="00003320">
        <w:rPr>
          <w:b/>
          <w:bCs/>
          <w:color w:val="000000"/>
          <w:sz w:val="26"/>
          <w:szCs w:val="26"/>
        </w:rPr>
        <w:t>Уведомление</w:t>
      </w:r>
    </w:p>
    <w:p w:rsidR="0067262A" w:rsidRPr="00003320" w:rsidRDefault="0067262A" w:rsidP="0067262A">
      <w:pPr>
        <w:shd w:val="clear" w:color="auto" w:fill="FFFFFF"/>
        <w:jc w:val="center"/>
        <w:rPr>
          <w:rFonts w:ascii="Arial" w:hAnsi="Arial" w:cs="Arial"/>
          <w:color w:val="212529"/>
          <w:sz w:val="26"/>
          <w:szCs w:val="26"/>
        </w:rPr>
      </w:pPr>
      <w:r w:rsidRPr="00003320">
        <w:rPr>
          <w:b/>
          <w:bCs/>
          <w:color w:val="000000"/>
          <w:sz w:val="26"/>
          <w:szCs w:val="26"/>
        </w:rPr>
        <w:t>об отсутствии информации в реестре муниципального имущества </w:t>
      </w:r>
    </w:p>
    <w:p w:rsidR="0067262A" w:rsidRPr="00003320" w:rsidRDefault="0067262A" w:rsidP="0067262A">
      <w:pPr>
        <w:shd w:val="clear" w:color="auto" w:fill="FFFFFF"/>
        <w:ind w:firstLine="720"/>
        <w:jc w:val="both"/>
        <w:rPr>
          <w:rFonts w:ascii="Arial" w:hAnsi="Arial" w:cs="Arial"/>
          <w:color w:val="212529"/>
          <w:sz w:val="26"/>
          <w:szCs w:val="26"/>
        </w:rPr>
      </w:pPr>
    </w:p>
    <w:p w:rsidR="0067262A" w:rsidRPr="00003320" w:rsidRDefault="0067262A" w:rsidP="0067262A">
      <w:pPr>
        <w:shd w:val="clear" w:color="auto" w:fill="FFFFFF"/>
        <w:ind w:firstLine="720"/>
        <w:jc w:val="both"/>
        <w:rPr>
          <w:rFonts w:ascii="Arial" w:hAnsi="Arial" w:cs="Arial"/>
          <w:color w:val="212529"/>
          <w:sz w:val="26"/>
          <w:szCs w:val="26"/>
        </w:rPr>
      </w:pPr>
      <w:r w:rsidRPr="00003320">
        <w:rPr>
          <w:color w:val="000000"/>
          <w:sz w:val="26"/>
          <w:szCs w:val="26"/>
        </w:rPr>
        <w:t>от   __________20 ___ г.                                                                  № _____</w:t>
      </w:r>
    </w:p>
    <w:p w:rsidR="0067262A" w:rsidRPr="00003320" w:rsidRDefault="0067262A" w:rsidP="0067262A">
      <w:pPr>
        <w:shd w:val="clear" w:color="auto" w:fill="FFFFFF"/>
        <w:ind w:firstLine="720"/>
        <w:jc w:val="both"/>
        <w:rPr>
          <w:rFonts w:ascii="Arial" w:hAnsi="Arial" w:cs="Arial"/>
          <w:color w:val="212529"/>
          <w:sz w:val="26"/>
          <w:szCs w:val="26"/>
        </w:rPr>
      </w:pPr>
    </w:p>
    <w:p w:rsidR="0067262A" w:rsidRPr="00003320" w:rsidRDefault="0067262A" w:rsidP="0067262A">
      <w:pPr>
        <w:shd w:val="clear" w:color="auto" w:fill="FFFFFF"/>
        <w:ind w:firstLine="851"/>
        <w:jc w:val="both"/>
        <w:rPr>
          <w:rFonts w:ascii="Arial" w:hAnsi="Arial" w:cs="Arial"/>
          <w:color w:val="212529"/>
          <w:sz w:val="26"/>
          <w:szCs w:val="26"/>
        </w:rPr>
      </w:pPr>
    </w:p>
    <w:p w:rsidR="0067262A" w:rsidRPr="00003320" w:rsidRDefault="0067262A" w:rsidP="0067262A">
      <w:pPr>
        <w:shd w:val="clear" w:color="auto" w:fill="FFFFFF"/>
        <w:ind w:firstLine="851"/>
        <w:jc w:val="both"/>
        <w:rPr>
          <w:rFonts w:ascii="Arial" w:hAnsi="Arial" w:cs="Arial"/>
          <w:color w:val="212529"/>
          <w:sz w:val="26"/>
          <w:szCs w:val="26"/>
        </w:rPr>
      </w:pPr>
      <w:r w:rsidRPr="00003320">
        <w:rPr>
          <w:color w:val="000000"/>
          <w:sz w:val="26"/>
          <w:szCs w:val="26"/>
        </w:rPr>
        <w:t xml:space="preserve">По результатам рассмотрения заявления </w:t>
      </w:r>
      <w:proofErr w:type="gramStart"/>
      <w:r w:rsidRPr="00003320">
        <w:rPr>
          <w:color w:val="000000"/>
          <w:sz w:val="26"/>
          <w:szCs w:val="26"/>
        </w:rPr>
        <w:t>от</w:t>
      </w:r>
      <w:proofErr w:type="gramEnd"/>
      <w:r w:rsidRPr="00003320">
        <w:rPr>
          <w:color w:val="000000"/>
          <w:sz w:val="26"/>
          <w:szCs w:val="26"/>
        </w:rPr>
        <w:t xml:space="preserve"> __________ № _____ (</w:t>
      </w:r>
      <w:proofErr w:type="gramStart"/>
      <w:r w:rsidRPr="00003320">
        <w:rPr>
          <w:color w:val="000000"/>
          <w:sz w:val="26"/>
          <w:szCs w:val="26"/>
        </w:rPr>
        <w:t>Заявитель</w:t>
      </w:r>
      <w:proofErr w:type="gramEnd"/>
      <w:r w:rsidRPr="00003320">
        <w:rPr>
          <w:color w:val="000000"/>
          <w:sz w:val="26"/>
          <w:szCs w:val="26"/>
        </w:rPr>
        <w:t xml:space="preserve"> ________________) сообщаем об отсутствии в реестре муниципального имущества запрашиваемых сведений.</w:t>
      </w:r>
    </w:p>
    <w:p w:rsidR="0067262A" w:rsidRPr="00003320" w:rsidRDefault="0067262A" w:rsidP="0067262A">
      <w:pPr>
        <w:shd w:val="clear" w:color="auto" w:fill="FFFFFF"/>
        <w:ind w:firstLine="720"/>
        <w:jc w:val="both"/>
        <w:rPr>
          <w:rFonts w:ascii="Arial" w:hAnsi="Arial" w:cs="Arial"/>
          <w:color w:val="212529"/>
          <w:sz w:val="26"/>
          <w:szCs w:val="26"/>
        </w:rPr>
      </w:pPr>
    </w:p>
    <w:p w:rsidR="0067262A" w:rsidRPr="00003320" w:rsidRDefault="0067262A" w:rsidP="0067262A">
      <w:pPr>
        <w:shd w:val="clear" w:color="auto" w:fill="FFFFFF"/>
        <w:ind w:firstLine="720"/>
        <w:jc w:val="both"/>
        <w:rPr>
          <w:rFonts w:ascii="Arial" w:hAnsi="Arial" w:cs="Arial"/>
          <w:color w:val="212529"/>
          <w:sz w:val="26"/>
          <w:szCs w:val="26"/>
        </w:rPr>
      </w:pPr>
      <w:r w:rsidRPr="00003320">
        <w:rPr>
          <w:color w:val="000000"/>
          <w:sz w:val="26"/>
          <w:szCs w:val="26"/>
        </w:rPr>
        <w:t>Дополнительно информируем: ___________________________________.</w:t>
      </w:r>
    </w:p>
    <w:p w:rsidR="0067262A" w:rsidRPr="00003320" w:rsidRDefault="0067262A" w:rsidP="0067262A">
      <w:pPr>
        <w:shd w:val="clear" w:color="auto" w:fill="FFFFFF"/>
        <w:ind w:firstLine="720"/>
        <w:jc w:val="both"/>
        <w:rPr>
          <w:rFonts w:ascii="Arial" w:hAnsi="Arial" w:cs="Arial"/>
          <w:color w:val="212529"/>
          <w:sz w:val="26"/>
          <w:szCs w:val="26"/>
        </w:rPr>
      </w:pPr>
    </w:p>
    <w:p w:rsidR="0067262A" w:rsidRPr="00003320" w:rsidRDefault="0067262A" w:rsidP="0067262A">
      <w:pPr>
        <w:shd w:val="clear" w:color="auto" w:fill="FFFFFF"/>
        <w:jc w:val="both"/>
        <w:rPr>
          <w:rFonts w:ascii="Arial" w:hAnsi="Arial" w:cs="Arial"/>
          <w:color w:val="212529"/>
          <w:sz w:val="26"/>
          <w:szCs w:val="26"/>
        </w:rPr>
      </w:pPr>
    </w:p>
    <w:p w:rsidR="0067262A" w:rsidRPr="00003320" w:rsidRDefault="0067262A" w:rsidP="0067262A">
      <w:pPr>
        <w:shd w:val="clear" w:color="auto" w:fill="FFFFFF"/>
        <w:jc w:val="both"/>
        <w:rPr>
          <w:rFonts w:ascii="Arial" w:hAnsi="Arial" w:cs="Arial"/>
          <w:color w:val="212529"/>
          <w:sz w:val="26"/>
          <w:szCs w:val="26"/>
        </w:rPr>
      </w:pPr>
    </w:p>
    <w:p w:rsidR="0067262A" w:rsidRPr="00003320" w:rsidRDefault="0067262A" w:rsidP="0067262A">
      <w:pPr>
        <w:shd w:val="clear" w:color="auto" w:fill="FFFFFF"/>
        <w:jc w:val="both"/>
        <w:rPr>
          <w:rFonts w:ascii="Arial" w:hAnsi="Arial" w:cs="Arial"/>
          <w:color w:val="212529"/>
          <w:sz w:val="26"/>
          <w:szCs w:val="26"/>
        </w:rPr>
      </w:pPr>
    </w:p>
    <w:p w:rsidR="0067262A" w:rsidRPr="00003320" w:rsidRDefault="0067262A" w:rsidP="0067262A">
      <w:pPr>
        <w:shd w:val="clear" w:color="auto" w:fill="FFFFFF"/>
        <w:jc w:val="both"/>
        <w:rPr>
          <w:rFonts w:ascii="Arial" w:hAnsi="Arial" w:cs="Arial"/>
          <w:color w:val="212529"/>
          <w:sz w:val="26"/>
          <w:szCs w:val="26"/>
        </w:rPr>
      </w:pPr>
      <w:r w:rsidRPr="00003320">
        <w:rPr>
          <w:color w:val="000000"/>
          <w:sz w:val="26"/>
          <w:szCs w:val="26"/>
        </w:rPr>
        <w:t>Ответственный</w:t>
      </w:r>
    </w:p>
    <w:p w:rsidR="0067262A" w:rsidRPr="00003320" w:rsidRDefault="0067262A" w:rsidP="0067262A">
      <w:pPr>
        <w:shd w:val="clear" w:color="auto" w:fill="FFFFFF"/>
        <w:jc w:val="both"/>
        <w:rPr>
          <w:rFonts w:ascii="Arial" w:hAnsi="Arial" w:cs="Arial"/>
          <w:color w:val="212529"/>
          <w:sz w:val="26"/>
          <w:szCs w:val="26"/>
        </w:rPr>
      </w:pPr>
      <w:r w:rsidRPr="00003320">
        <w:rPr>
          <w:color w:val="000000"/>
          <w:sz w:val="26"/>
          <w:szCs w:val="26"/>
        </w:rPr>
        <w:t>исполнитель:   _____________  __________     __________________________</w:t>
      </w:r>
    </w:p>
    <w:p w:rsidR="0067262A" w:rsidRDefault="0067262A" w:rsidP="0067262A">
      <w:pPr>
        <w:shd w:val="clear" w:color="auto" w:fill="FFFFFF"/>
        <w:jc w:val="both"/>
        <w:rPr>
          <w:color w:val="000000"/>
          <w:sz w:val="20"/>
          <w:szCs w:val="20"/>
        </w:rPr>
      </w:pPr>
      <w:r w:rsidRPr="00E35F3B">
        <w:rPr>
          <w:color w:val="000000"/>
          <w:sz w:val="20"/>
          <w:szCs w:val="20"/>
        </w:rPr>
        <w:t>                                        (должность)</w:t>
      </w:r>
      <w:r>
        <w:rPr>
          <w:color w:val="000000"/>
          <w:sz w:val="20"/>
          <w:szCs w:val="20"/>
        </w:rPr>
        <w:t>            </w:t>
      </w:r>
      <w:r w:rsidRPr="00E35F3B">
        <w:rPr>
          <w:color w:val="000000"/>
          <w:sz w:val="20"/>
          <w:szCs w:val="20"/>
        </w:rPr>
        <w:t>    (подпись)                                 (расшифровка подписи)</w:t>
      </w:r>
    </w:p>
    <w:p w:rsidR="0067262A" w:rsidRDefault="0067262A" w:rsidP="0067262A">
      <w:pPr>
        <w:spacing w:after="160" w:line="259" w:lineRule="auto"/>
        <w:rPr>
          <w:color w:val="000000"/>
          <w:sz w:val="20"/>
          <w:szCs w:val="20"/>
        </w:rPr>
      </w:pPr>
      <w:r>
        <w:rPr>
          <w:color w:val="000000"/>
          <w:sz w:val="20"/>
          <w:szCs w:val="20"/>
        </w:rPr>
        <w:br w:type="page"/>
      </w:r>
    </w:p>
    <w:p w:rsidR="0067262A" w:rsidRPr="009860F7" w:rsidRDefault="0067262A" w:rsidP="0067262A">
      <w:pPr>
        <w:shd w:val="clear" w:color="auto" w:fill="FFFFFF"/>
        <w:jc w:val="center"/>
        <w:rPr>
          <w:rFonts w:ascii="Arial" w:hAnsi="Arial" w:cs="Arial"/>
          <w:i/>
          <w:color w:val="212529"/>
        </w:rPr>
      </w:pPr>
      <w:r w:rsidRPr="009860F7">
        <w:rPr>
          <w:i/>
          <w:color w:val="000000"/>
        </w:rPr>
        <w:lastRenderedPageBreak/>
        <w:t>Форма решения об отказе в выдаче выписки из реестра</w:t>
      </w:r>
    </w:p>
    <w:p w:rsidR="0067262A" w:rsidRPr="009860F7" w:rsidRDefault="0067262A" w:rsidP="0067262A">
      <w:pPr>
        <w:shd w:val="clear" w:color="auto" w:fill="FFFFFF"/>
        <w:jc w:val="center"/>
        <w:rPr>
          <w:rFonts w:ascii="Arial" w:hAnsi="Arial" w:cs="Arial"/>
          <w:i/>
          <w:color w:val="212529"/>
        </w:rPr>
      </w:pPr>
      <w:r w:rsidRPr="009860F7">
        <w:rPr>
          <w:i/>
          <w:color w:val="000000"/>
        </w:rPr>
        <w:t>муниципального имущества</w:t>
      </w:r>
    </w:p>
    <w:p w:rsidR="0067262A" w:rsidRPr="00E35F3B" w:rsidRDefault="0067262A" w:rsidP="0067262A">
      <w:pPr>
        <w:shd w:val="clear" w:color="auto" w:fill="FFFFFF"/>
        <w:ind w:firstLine="720"/>
        <w:jc w:val="both"/>
        <w:rPr>
          <w:rFonts w:ascii="Arial" w:hAnsi="Arial" w:cs="Arial"/>
          <w:color w:val="212529"/>
          <w:sz w:val="20"/>
          <w:szCs w:val="20"/>
        </w:rPr>
      </w:pPr>
    </w:p>
    <w:p w:rsidR="0067262A" w:rsidRPr="00E35F3B" w:rsidRDefault="0067262A" w:rsidP="0067262A">
      <w:pPr>
        <w:shd w:val="clear" w:color="auto" w:fill="FFFFFF"/>
        <w:ind w:firstLine="720"/>
        <w:jc w:val="both"/>
        <w:rPr>
          <w:rFonts w:ascii="Arial" w:hAnsi="Arial" w:cs="Arial"/>
          <w:color w:val="212529"/>
          <w:sz w:val="20"/>
          <w:szCs w:val="20"/>
        </w:rPr>
      </w:pPr>
    </w:p>
    <w:p w:rsidR="0067262A" w:rsidRPr="004B1751" w:rsidRDefault="0067262A" w:rsidP="0067262A">
      <w:pPr>
        <w:shd w:val="clear" w:color="auto" w:fill="FFFFFF"/>
        <w:jc w:val="center"/>
        <w:rPr>
          <w:b/>
          <w:bCs/>
          <w:color w:val="000000"/>
          <w:sz w:val="28"/>
          <w:szCs w:val="28"/>
        </w:rPr>
      </w:pPr>
      <w:r w:rsidRPr="004B1751">
        <w:rPr>
          <w:b/>
          <w:bCs/>
          <w:color w:val="000000"/>
          <w:sz w:val="28"/>
          <w:szCs w:val="28"/>
        </w:rPr>
        <w:t xml:space="preserve">Администрация </w:t>
      </w:r>
      <w:r>
        <w:rPr>
          <w:b/>
          <w:bCs/>
          <w:sz w:val="28"/>
          <w:szCs w:val="28"/>
        </w:rPr>
        <w:t>Колыванского сельсовета</w:t>
      </w:r>
    </w:p>
    <w:p w:rsidR="0067262A" w:rsidRPr="004B1751" w:rsidRDefault="0067262A" w:rsidP="0067262A">
      <w:pPr>
        <w:shd w:val="clear" w:color="auto" w:fill="FFFFFF"/>
        <w:jc w:val="center"/>
        <w:rPr>
          <w:rFonts w:ascii="Arial" w:hAnsi="Arial" w:cs="Arial"/>
          <w:color w:val="212529"/>
          <w:sz w:val="28"/>
          <w:szCs w:val="28"/>
        </w:rPr>
      </w:pPr>
      <w:r>
        <w:rPr>
          <w:b/>
          <w:bCs/>
          <w:color w:val="000000"/>
          <w:sz w:val="28"/>
          <w:szCs w:val="28"/>
        </w:rPr>
        <w:t>Курьинского</w:t>
      </w:r>
      <w:r w:rsidRPr="004B1751">
        <w:rPr>
          <w:b/>
          <w:bCs/>
          <w:color w:val="000000"/>
          <w:sz w:val="28"/>
          <w:szCs w:val="28"/>
        </w:rPr>
        <w:t xml:space="preserve"> района</w:t>
      </w:r>
      <w:r>
        <w:rPr>
          <w:b/>
          <w:bCs/>
          <w:color w:val="000000"/>
          <w:sz w:val="28"/>
          <w:szCs w:val="28"/>
        </w:rPr>
        <w:t xml:space="preserve"> Алтайского края</w:t>
      </w:r>
    </w:p>
    <w:p w:rsidR="0067262A" w:rsidRPr="00C9771B" w:rsidRDefault="0067262A" w:rsidP="0067262A">
      <w:pPr>
        <w:shd w:val="clear" w:color="auto" w:fill="FFFFFF"/>
        <w:ind w:firstLine="720"/>
        <w:jc w:val="both"/>
        <w:rPr>
          <w:rFonts w:ascii="Arial" w:hAnsi="Arial" w:cs="Arial"/>
          <w:color w:val="212529"/>
          <w:sz w:val="26"/>
          <w:szCs w:val="26"/>
        </w:rPr>
      </w:pPr>
    </w:p>
    <w:p w:rsidR="0067262A" w:rsidRPr="00C9771B" w:rsidRDefault="0067262A" w:rsidP="0067262A">
      <w:pPr>
        <w:shd w:val="clear" w:color="auto" w:fill="FFFFFF"/>
        <w:ind w:left="4536"/>
        <w:jc w:val="both"/>
        <w:rPr>
          <w:rFonts w:ascii="Arial" w:hAnsi="Arial" w:cs="Arial"/>
          <w:color w:val="212529"/>
          <w:sz w:val="26"/>
          <w:szCs w:val="26"/>
        </w:rPr>
      </w:pPr>
      <w:r w:rsidRPr="00C9771B">
        <w:rPr>
          <w:color w:val="000000"/>
          <w:sz w:val="26"/>
          <w:szCs w:val="26"/>
        </w:rPr>
        <w:t>Кому: __________________________</w:t>
      </w:r>
    </w:p>
    <w:p w:rsidR="0067262A" w:rsidRPr="00C9771B" w:rsidRDefault="0067262A" w:rsidP="0067262A">
      <w:pPr>
        <w:shd w:val="clear" w:color="auto" w:fill="FFFFFF"/>
        <w:ind w:left="4536"/>
        <w:jc w:val="both"/>
        <w:rPr>
          <w:rFonts w:ascii="Arial" w:hAnsi="Arial" w:cs="Arial"/>
          <w:color w:val="212529"/>
          <w:sz w:val="26"/>
          <w:szCs w:val="26"/>
        </w:rPr>
      </w:pPr>
      <w:r w:rsidRPr="00C9771B">
        <w:rPr>
          <w:color w:val="000000"/>
          <w:sz w:val="26"/>
          <w:szCs w:val="26"/>
        </w:rPr>
        <w:t>Контактные данные: ______________</w:t>
      </w:r>
    </w:p>
    <w:p w:rsidR="0067262A" w:rsidRPr="00C9771B" w:rsidRDefault="0067262A" w:rsidP="0067262A">
      <w:pPr>
        <w:shd w:val="clear" w:color="auto" w:fill="FFFFFF"/>
        <w:ind w:firstLine="720"/>
        <w:jc w:val="both"/>
        <w:rPr>
          <w:rFonts w:ascii="Arial" w:hAnsi="Arial" w:cs="Arial"/>
          <w:color w:val="212529"/>
          <w:sz w:val="26"/>
          <w:szCs w:val="26"/>
        </w:rPr>
      </w:pPr>
    </w:p>
    <w:p w:rsidR="0067262A" w:rsidRPr="00C9771B" w:rsidRDefault="0067262A" w:rsidP="0067262A">
      <w:pPr>
        <w:shd w:val="clear" w:color="auto" w:fill="FFFFFF"/>
        <w:ind w:firstLine="720"/>
        <w:jc w:val="center"/>
        <w:rPr>
          <w:rFonts w:ascii="Arial" w:hAnsi="Arial" w:cs="Arial"/>
          <w:color w:val="212529"/>
          <w:sz w:val="26"/>
          <w:szCs w:val="26"/>
        </w:rPr>
      </w:pPr>
      <w:r w:rsidRPr="00C9771B">
        <w:rPr>
          <w:b/>
          <w:bCs/>
          <w:color w:val="000000"/>
          <w:sz w:val="26"/>
          <w:szCs w:val="26"/>
        </w:rPr>
        <w:t>Решение об отказе в выдаче выписки из реестра муниципального</w:t>
      </w:r>
    </w:p>
    <w:p w:rsidR="0067262A" w:rsidRPr="00C9771B" w:rsidRDefault="0067262A" w:rsidP="0067262A">
      <w:pPr>
        <w:shd w:val="clear" w:color="auto" w:fill="FFFFFF"/>
        <w:ind w:firstLine="720"/>
        <w:jc w:val="center"/>
        <w:rPr>
          <w:rFonts w:ascii="Arial" w:hAnsi="Arial" w:cs="Arial"/>
          <w:color w:val="212529"/>
          <w:sz w:val="26"/>
          <w:szCs w:val="26"/>
        </w:rPr>
      </w:pPr>
      <w:r w:rsidRPr="00C9771B">
        <w:rPr>
          <w:b/>
          <w:bCs/>
          <w:color w:val="000000"/>
          <w:sz w:val="26"/>
          <w:szCs w:val="26"/>
        </w:rPr>
        <w:t>имущества</w:t>
      </w:r>
    </w:p>
    <w:p w:rsidR="0067262A" w:rsidRPr="00C9771B" w:rsidRDefault="0067262A" w:rsidP="0067262A">
      <w:pPr>
        <w:shd w:val="clear" w:color="auto" w:fill="FFFFFF"/>
        <w:jc w:val="both"/>
        <w:rPr>
          <w:rFonts w:ascii="Arial" w:hAnsi="Arial" w:cs="Arial"/>
          <w:color w:val="212529"/>
          <w:sz w:val="26"/>
          <w:szCs w:val="26"/>
        </w:rPr>
      </w:pPr>
    </w:p>
    <w:p w:rsidR="0067262A" w:rsidRPr="00C9771B" w:rsidRDefault="0067262A" w:rsidP="0067262A">
      <w:pPr>
        <w:shd w:val="clear" w:color="auto" w:fill="FFFFFF"/>
        <w:jc w:val="both"/>
        <w:rPr>
          <w:rFonts w:ascii="Arial" w:hAnsi="Arial" w:cs="Arial"/>
          <w:color w:val="212529"/>
          <w:sz w:val="26"/>
          <w:szCs w:val="26"/>
        </w:rPr>
      </w:pPr>
      <w:r w:rsidRPr="00C9771B">
        <w:rPr>
          <w:color w:val="000000"/>
          <w:sz w:val="26"/>
          <w:szCs w:val="26"/>
        </w:rPr>
        <w:t>от ___________ 20___ г.                                                            №______________</w:t>
      </w:r>
    </w:p>
    <w:p w:rsidR="0067262A" w:rsidRPr="00C9771B" w:rsidRDefault="0067262A" w:rsidP="0067262A">
      <w:pPr>
        <w:shd w:val="clear" w:color="auto" w:fill="FFFFFF"/>
        <w:ind w:firstLine="720"/>
        <w:jc w:val="both"/>
        <w:rPr>
          <w:rFonts w:ascii="Arial" w:hAnsi="Arial" w:cs="Arial"/>
          <w:color w:val="212529"/>
          <w:sz w:val="26"/>
          <w:szCs w:val="26"/>
        </w:rPr>
      </w:pPr>
    </w:p>
    <w:p w:rsidR="0067262A" w:rsidRPr="00C9771B" w:rsidRDefault="0067262A" w:rsidP="0067262A">
      <w:pPr>
        <w:shd w:val="clear" w:color="auto" w:fill="FFFFFF"/>
        <w:ind w:firstLine="720"/>
        <w:jc w:val="both"/>
        <w:rPr>
          <w:rFonts w:ascii="Arial" w:hAnsi="Arial" w:cs="Arial"/>
          <w:color w:val="212529"/>
          <w:sz w:val="26"/>
          <w:szCs w:val="26"/>
        </w:rPr>
      </w:pPr>
    </w:p>
    <w:p w:rsidR="0067262A" w:rsidRPr="00C9771B" w:rsidRDefault="0067262A" w:rsidP="0067262A">
      <w:pPr>
        <w:shd w:val="clear" w:color="auto" w:fill="FFFFFF"/>
        <w:ind w:firstLine="851"/>
        <w:jc w:val="both"/>
        <w:rPr>
          <w:rFonts w:ascii="Arial" w:hAnsi="Arial" w:cs="Arial"/>
          <w:color w:val="212529"/>
          <w:sz w:val="26"/>
          <w:szCs w:val="26"/>
        </w:rPr>
      </w:pPr>
      <w:r w:rsidRPr="00C9771B">
        <w:rPr>
          <w:color w:val="000000"/>
          <w:sz w:val="26"/>
          <w:szCs w:val="26"/>
        </w:rPr>
        <w:t xml:space="preserve">По результатам рассмотрения заявления </w:t>
      </w:r>
      <w:proofErr w:type="gramStart"/>
      <w:r w:rsidRPr="00C9771B">
        <w:rPr>
          <w:color w:val="000000"/>
          <w:sz w:val="26"/>
          <w:szCs w:val="26"/>
        </w:rPr>
        <w:t>от</w:t>
      </w:r>
      <w:proofErr w:type="gramEnd"/>
      <w:r w:rsidRPr="00C9771B">
        <w:rPr>
          <w:color w:val="000000"/>
          <w:sz w:val="26"/>
          <w:szCs w:val="26"/>
        </w:rPr>
        <w:t xml:space="preserve"> _________ № ______ (</w:t>
      </w:r>
      <w:proofErr w:type="gramStart"/>
      <w:r w:rsidRPr="00C9771B">
        <w:rPr>
          <w:color w:val="000000"/>
          <w:sz w:val="26"/>
          <w:szCs w:val="26"/>
        </w:rPr>
        <w:t>Заявитель</w:t>
      </w:r>
      <w:proofErr w:type="gramEnd"/>
      <w:r w:rsidRPr="00C9771B">
        <w:rPr>
          <w:color w:val="000000"/>
          <w:sz w:val="26"/>
          <w:szCs w:val="26"/>
        </w:rPr>
        <w:t xml:space="preserve"> __________) принято решение об отказе в выдаче выписки из реестра муниципального имущества по следующим основаниям:</w:t>
      </w:r>
    </w:p>
    <w:p w:rsidR="0067262A" w:rsidRPr="00C9771B" w:rsidRDefault="0067262A" w:rsidP="0067262A">
      <w:pPr>
        <w:shd w:val="clear" w:color="auto" w:fill="FFFFFF"/>
        <w:jc w:val="both"/>
        <w:rPr>
          <w:rFonts w:ascii="Arial" w:hAnsi="Arial" w:cs="Arial"/>
          <w:color w:val="212529"/>
          <w:sz w:val="26"/>
          <w:szCs w:val="26"/>
        </w:rPr>
      </w:pPr>
      <w:r w:rsidRPr="00C9771B">
        <w:rPr>
          <w:color w:val="000000"/>
          <w:sz w:val="26"/>
          <w:szCs w:val="26"/>
        </w:rPr>
        <w:t>___________________________________________________________________</w:t>
      </w:r>
    </w:p>
    <w:p w:rsidR="0067262A" w:rsidRPr="00C9771B" w:rsidRDefault="0067262A" w:rsidP="0067262A">
      <w:pPr>
        <w:shd w:val="clear" w:color="auto" w:fill="FFFFFF"/>
        <w:ind w:firstLine="720"/>
        <w:jc w:val="both"/>
        <w:rPr>
          <w:rFonts w:ascii="Arial" w:hAnsi="Arial" w:cs="Arial"/>
          <w:color w:val="212529"/>
          <w:sz w:val="26"/>
          <w:szCs w:val="26"/>
        </w:rPr>
      </w:pPr>
    </w:p>
    <w:p w:rsidR="0067262A" w:rsidRPr="00C9771B" w:rsidRDefault="0067262A" w:rsidP="0067262A">
      <w:pPr>
        <w:shd w:val="clear" w:color="auto" w:fill="FFFFFF"/>
        <w:ind w:firstLine="720"/>
        <w:jc w:val="both"/>
        <w:rPr>
          <w:rFonts w:ascii="Arial" w:hAnsi="Arial" w:cs="Arial"/>
          <w:color w:val="212529"/>
          <w:sz w:val="26"/>
          <w:szCs w:val="26"/>
        </w:rPr>
      </w:pPr>
      <w:r w:rsidRPr="00C9771B">
        <w:rPr>
          <w:color w:val="000000"/>
          <w:sz w:val="26"/>
          <w:szCs w:val="26"/>
        </w:rPr>
        <w:t>Дополнительно информируем: _______________________________.</w:t>
      </w:r>
    </w:p>
    <w:p w:rsidR="0067262A" w:rsidRPr="00C9771B" w:rsidRDefault="0067262A" w:rsidP="0067262A">
      <w:pPr>
        <w:shd w:val="clear" w:color="auto" w:fill="FFFFFF"/>
        <w:ind w:firstLine="720"/>
        <w:jc w:val="both"/>
        <w:rPr>
          <w:rFonts w:ascii="Arial" w:hAnsi="Arial" w:cs="Arial"/>
          <w:color w:val="212529"/>
          <w:sz w:val="26"/>
          <w:szCs w:val="26"/>
        </w:rPr>
      </w:pPr>
    </w:p>
    <w:p w:rsidR="0067262A" w:rsidRPr="00C9771B" w:rsidRDefault="0067262A" w:rsidP="0067262A">
      <w:pPr>
        <w:shd w:val="clear" w:color="auto" w:fill="FFFFFF"/>
        <w:ind w:firstLine="720"/>
        <w:jc w:val="both"/>
        <w:rPr>
          <w:rFonts w:ascii="Arial" w:hAnsi="Arial" w:cs="Arial"/>
          <w:color w:val="212529"/>
          <w:sz w:val="26"/>
          <w:szCs w:val="26"/>
        </w:rPr>
      </w:pPr>
      <w:r w:rsidRPr="00C9771B">
        <w:rPr>
          <w:color w:val="000000"/>
          <w:sz w:val="26"/>
          <w:szCs w:val="26"/>
        </w:rPr>
        <w:t>Вы вправе повторно обратиться в уполномоченный орган с заявлением после устранения указанных нарушений.</w:t>
      </w:r>
    </w:p>
    <w:p w:rsidR="0067262A" w:rsidRPr="00C9771B" w:rsidRDefault="0067262A" w:rsidP="0067262A">
      <w:pPr>
        <w:shd w:val="clear" w:color="auto" w:fill="FFFFFF"/>
        <w:ind w:firstLine="720"/>
        <w:jc w:val="both"/>
        <w:rPr>
          <w:rFonts w:ascii="Arial" w:hAnsi="Arial" w:cs="Arial"/>
          <w:color w:val="212529"/>
          <w:sz w:val="26"/>
          <w:szCs w:val="26"/>
        </w:rPr>
      </w:pPr>
      <w:r w:rsidRPr="00C9771B">
        <w:rPr>
          <w:color w:val="000000"/>
          <w:sz w:val="26"/>
          <w:szCs w:val="26"/>
        </w:rPr>
        <w:t>Данный отказ может быть обжалован в досудебном порядке путем направления жалобы в уполномоченный орган, а также в судебном порядке.</w:t>
      </w:r>
    </w:p>
    <w:p w:rsidR="0067262A" w:rsidRPr="00C9771B" w:rsidRDefault="0067262A" w:rsidP="0067262A">
      <w:pPr>
        <w:shd w:val="clear" w:color="auto" w:fill="FFFFFF"/>
        <w:ind w:firstLine="720"/>
        <w:jc w:val="both"/>
        <w:rPr>
          <w:rFonts w:ascii="Arial" w:hAnsi="Arial" w:cs="Arial"/>
          <w:color w:val="212529"/>
          <w:sz w:val="26"/>
          <w:szCs w:val="26"/>
        </w:rPr>
      </w:pPr>
    </w:p>
    <w:p w:rsidR="0067262A" w:rsidRPr="00C9771B" w:rsidRDefault="0067262A" w:rsidP="0067262A">
      <w:pPr>
        <w:shd w:val="clear" w:color="auto" w:fill="FFFFFF"/>
        <w:jc w:val="both"/>
        <w:rPr>
          <w:rFonts w:ascii="Arial" w:hAnsi="Arial" w:cs="Arial"/>
          <w:color w:val="212529"/>
          <w:sz w:val="26"/>
          <w:szCs w:val="26"/>
        </w:rPr>
      </w:pPr>
      <w:r w:rsidRPr="00C9771B">
        <w:rPr>
          <w:color w:val="000000"/>
          <w:sz w:val="26"/>
          <w:szCs w:val="26"/>
        </w:rPr>
        <w:t>Ответственный</w:t>
      </w:r>
    </w:p>
    <w:p w:rsidR="0067262A" w:rsidRPr="00C9771B" w:rsidRDefault="0067262A" w:rsidP="0067262A">
      <w:pPr>
        <w:shd w:val="clear" w:color="auto" w:fill="FFFFFF"/>
        <w:jc w:val="both"/>
        <w:rPr>
          <w:rFonts w:ascii="Arial" w:hAnsi="Arial" w:cs="Arial"/>
          <w:color w:val="212529"/>
          <w:sz w:val="26"/>
          <w:szCs w:val="26"/>
        </w:rPr>
      </w:pPr>
      <w:r w:rsidRPr="00C9771B">
        <w:rPr>
          <w:color w:val="000000"/>
          <w:sz w:val="26"/>
          <w:szCs w:val="26"/>
        </w:rPr>
        <w:t>исполнитель:    _____________  _________    ____________________________</w:t>
      </w:r>
    </w:p>
    <w:p w:rsidR="0067262A" w:rsidRDefault="0067262A" w:rsidP="0067262A">
      <w:pPr>
        <w:shd w:val="clear" w:color="auto" w:fill="FFFFFF"/>
        <w:jc w:val="both"/>
        <w:rPr>
          <w:color w:val="000000"/>
          <w:sz w:val="20"/>
          <w:szCs w:val="20"/>
        </w:rPr>
      </w:pPr>
      <w:r w:rsidRPr="00E35F3B">
        <w:rPr>
          <w:color w:val="000000"/>
          <w:sz w:val="20"/>
          <w:szCs w:val="20"/>
        </w:rPr>
        <w:t>                                        (должность)</w:t>
      </w:r>
      <w:r>
        <w:rPr>
          <w:color w:val="000000"/>
          <w:sz w:val="20"/>
          <w:szCs w:val="20"/>
        </w:rPr>
        <w:t>          </w:t>
      </w:r>
      <w:r w:rsidRPr="00E35F3B">
        <w:rPr>
          <w:color w:val="000000"/>
          <w:sz w:val="20"/>
          <w:szCs w:val="20"/>
        </w:rPr>
        <w:t>    (подпись)                                 (расшифровка подписи)</w:t>
      </w:r>
    </w:p>
    <w:p w:rsidR="0067262A" w:rsidRDefault="0067262A" w:rsidP="0067262A">
      <w:pPr>
        <w:spacing w:after="160" w:line="259" w:lineRule="auto"/>
        <w:rPr>
          <w:color w:val="000000"/>
          <w:sz w:val="20"/>
          <w:szCs w:val="20"/>
        </w:rPr>
      </w:pPr>
      <w:r>
        <w:rPr>
          <w:color w:val="000000"/>
          <w:sz w:val="20"/>
          <w:szCs w:val="20"/>
        </w:rPr>
        <w:br w:type="page"/>
      </w:r>
    </w:p>
    <w:p w:rsidR="0067262A" w:rsidRPr="00B265F2" w:rsidRDefault="0067262A" w:rsidP="0067262A">
      <w:pPr>
        <w:autoSpaceDE w:val="0"/>
        <w:autoSpaceDN w:val="0"/>
        <w:adjustRightInd w:val="0"/>
        <w:jc w:val="right"/>
        <w:rPr>
          <w:bCs/>
        </w:rPr>
      </w:pPr>
      <w:r w:rsidRPr="00B265F2">
        <w:rPr>
          <w:bCs/>
        </w:rPr>
        <w:lastRenderedPageBreak/>
        <w:t>Приложение № 2</w:t>
      </w:r>
    </w:p>
    <w:p w:rsidR="0067262A" w:rsidRPr="00311ED4" w:rsidRDefault="0067262A" w:rsidP="0067262A">
      <w:pPr>
        <w:spacing w:line="240" w:lineRule="exact"/>
        <w:ind w:left="5398"/>
        <w:jc w:val="right"/>
      </w:pPr>
      <w:r w:rsidRPr="00311ED4">
        <w:t>Утвержден</w:t>
      </w:r>
      <w:r>
        <w:t>о решением</w:t>
      </w:r>
    </w:p>
    <w:p w:rsidR="0067262A" w:rsidRDefault="0067262A" w:rsidP="0067262A">
      <w:pPr>
        <w:spacing w:line="240" w:lineRule="exact"/>
        <w:ind w:left="4248"/>
        <w:jc w:val="right"/>
        <w:rPr>
          <w:bCs/>
        </w:rPr>
      </w:pPr>
      <w:r w:rsidRPr="00311ED4">
        <w:t xml:space="preserve">                        </w:t>
      </w:r>
      <w:r>
        <w:rPr>
          <w:bCs/>
        </w:rPr>
        <w:t xml:space="preserve">Колыванского сельского Совета </w:t>
      </w:r>
    </w:p>
    <w:p w:rsidR="0067262A" w:rsidRDefault="0067262A" w:rsidP="0067262A">
      <w:pPr>
        <w:spacing w:line="240" w:lineRule="exact"/>
        <w:ind w:left="4248"/>
        <w:jc w:val="right"/>
        <w:rPr>
          <w:bCs/>
        </w:rPr>
      </w:pPr>
      <w:r>
        <w:rPr>
          <w:bCs/>
        </w:rPr>
        <w:t>народных депутатов</w:t>
      </w:r>
    </w:p>
    <w:p w:rsidR="0067262A" w:rsidRPr="00311ED4" w:rsidRDefault="0067262A" w:rsidP="0067262A">
      <w:pPr>
        <w:spacing w:line="240" w:lineRule="exact"/>
        <w:ind w:left="4248"/>
        <w:jc w:val="center"/>
      </w:pPr>
      <w:r>
        <w:t xml:space="preserve">                             </w:t>
      </w:r>
      <w:r w:rsidRPr="00311ED4">
        <w:t xml:space="preserve"> от </w:t>
      </w:r>
      <w:r>
        <w:t>26.03.2026г.  № 5</w:t>
      </w:r>
    </w:p>
    <w:p w:rsidR="0067262A" w:rsidRPr="00B265F2" w:rsidRDefault="0067262A" w:rsidP="0067262A">
      <w:pPr>
        <w:autoSpaceDE w:val="0"/>
        <w:autoSpaceDN w:val="0"/>
        <w:adjustRightInd w:val="0"/>
        <w:jc w:val="right"/>
        <w:rPr>
          <w:bCs/>
        </w:rPr>
      </w:pPr>
    </w:p>
    <w:p w:rsidR="0067262A" w:rsidRDefault="0067262A" w:rsidP="0067262A">
      <w:pPr>
        <w:shd w:val="clear" w:color="auto" w:fill="FFFFFF"/>
        <w:jc w:val="center"/>
        <w:rPr>
          <w:bCs/>
          <w:color w:val="000000"/>
          <w:sz w:val="26"/>
          <w:szCs w:val="26"/>
        </w:rPr>
      </w:pPr>
    </w:p>
    <w:p w:rsidR="0067262A" w:rsidRPr="00343B2F" w:rsidRDefault="0067262A" w:rsidP="0067262A">
      <w:pPr>
        <w:shd w:val="clear" w:color="auto" w:fill="FFFFFF"/>
        <w:jc w:val="center"/>
        <w:rPr>
          <w:bCs/>
          <w:color w:val="000000"/>
          <w:sz w:val="28"/>
          <w:szCs w:val="28"/>
        </w:rPr>
      </w:pPr>
      <w:r w:rsidRPr="00343B2F">
        <w:rPr>
          <w:bCs/>
          <w:color w:val="000000"/>
          <w:sz w:val="28"/>
          <w:szCs w:val="28"/>
        </w:rPr>
        <w:t xml:space="preserve">Реестр </w:t>
      </w:r>
    </w:p>
    <w:p w:rsidR="0067262A" w:rsidRPr="00343B2F" w:rsidRDefault="0067262A" w:rsidP="0067262A">
      <w:pPr>
        <w:autoSpaceDE w:val="0"/>
        <w:autoSpaceDN w:val="0"/>
        <w:adjustRightInd w:val="0"/>
        <w:ind w:firstLine="709"/>
        <w:jc w:val="center"/>
        <w:rPr>
          <w:bCs/>
          <w:color w:val="000000"/>
          <w:sz w:val="28"/>
          <w:szCs w:val="28"/>
        </w:rPr>
      </w:pPr>
      <w:r w:rsidRPr="00343B2F">
        <w:rPr>
          <w:bCs/>
          <w:color w:val="000000"/>
          <w:sz w:val="28"/>
          <w:szCs w:val="28"/>
        </w:rPr>
        <w:t xml:space="preserve">муниципального имущества, находящегося в собственности </w:t>
      </w:r>
    </w:p>
    <w:p w:rsidR="0067262A" w:rsidRPr="00343B2F" w:rsidRDefault="0067262A" w:rsidP="0067262A">
      <w:pPr>
        <w:autoSpaceDE w:val="0"/>
        <w:autoSpaceDN w:val="0"/>
        <w:adjustRightInd w:val="0"/>
        <w:ind w:firstLine="709"/>
        <w:jc w:val="center"/>
        <w:rPr>
          <w:bCs/>
          <w:color w:val="404040" w:themeColor="text1" w:themeTint="BF"/>
          <w:sz w:val="28"/>
          <w:szCs w:val="28"/>
        </w:rPr>
      </w:pPr>
      <w:r>
        <w:rPr>
          <w:bCs/>
          <w:sz w:val="28"/>
          <w:szCs w:val="28"/>
        </w:rPr>
        <w:t>Колыванского сельсовета Курьинского района Алтайского края</w:t>
      </w:r>
    </w:p>
    <w:p w:rsidR="0067262A" w:rsidRPr="009C2041" w:rsidRDefault="0067262A" w:rsidP="0067262A">
      <w:pPr>
        <w:shd w:val="clear" w:color="auto" w:fill="FFFFFF"/>
        <w:jc w:val="center"/>
        <w:rPr>
          <w:rFonts w:ascii="Calibri" w:hAnsi="Calibri" w:cs="Calibri"/>
          <w:color w:val="FF0000"/>
          <w:sz w:val="26"/>
          <w:szCs w:val="26"/>
        </w:rPr>
      </w:pPr>
    </w:p>
    <w:p w:rsidR="0067262A" w:rsidRPr="009C2041" w:rsidRDefault="0067262A" w:rsidP="0067262A">
      <w:pPr>
        <w:shd w:val="clear" w:color="auto" w:fill="FFFFFF"/>
        <w:ind w:right="160"/>
        <w:rPr>
          <w:bCs/>
          <w:color w:val="FF0000"/>
        </w:rPr>
      </w:pPr>
    </w:p>
    <w:p w:rsidR="0067262A" w:rsidRDefault="0067262A" w:rsidP="0067262A">
      <w:pPr>
        <w:shd w:val="clear" w:color="auto" w:fill="FFFFFF"/>
        <w:ind w:right="160"/>
        <w:jc w:val="center"/>
        <w:rPr>
          <w:bCs/>
          <w:color w:val="000000"/>
        </w:rPr>
      </w:pPr>
      <w:r w:rsidRPr="006C27ED">
        <w:rPr>
          <w:bCs/>
          <w:color w:val="000000"/>
        </w:rPr>
        <w:t>Раздел 1. Сведения о муниципальном недвижимом имуществе</w:t>
      </w:r>
    </w:p>
    <w:p w:rsidR="0067262A" w:rsidRPr="006C27ED" w:rsidRDefault="0067262A" w:rsidP="0067262A">
      <w:pPr>
        <w:shd w:val="clear" w:color="auto" w:fill="FFFFFF"/>
        <w:ind w:right="160"/>
        <w:jc w:val="center"/>
        <w:rPr>
          <w:rFonts w:ascii="Calibri" w:hAnsi="Calibri" w:cs="Calibri"/>
          <w:color w:val="212529"/>
          <w:sz w:val="23"/>
          <w:szCs w:val="23"/>
        </w:rPr>
      </w:pPr>
    </w:p>
    <w:p w:rsidR="0067262A" w:rsidRPr="00585EC9" w:rsidRDefault="0067262A" w:rsidP="0067262A">
      <w:pPr>
        <w:shd w:val="clear" w:color="auto" w:fill="FFFFFF"/>
        <w:spacing w:after="60"/>
        <w:ind w:right="160"/>
        <w:rPr>
          <w:rFonts w:ascii="Calibri" w:hAnsi="Calibri" w:cs="Calibri"/>
          <w:color w:val="212529"/>
          <w:sz w:val="23"/>
          <w:szCs w:val="23"/>
        </w:rPr>
      </w:pPr>
      <w:r w:rsidRPr="00585EC9">
        <w:rPr>
          <w:bCs/>
          <w:color w:val="000000"/>
          <w:sz w:val="23"/>
          <w:szCs w:val="23"/>
        </w:rPr>
        <w:t>Подраздел 1.1. Земельные участки</w:t>
      </w:r>
    </w:p>
    <w:tbl>
      <w:tblPr>
        <w:tblW w:w="4950" w:type="pct"/>
        <w:jc w:val="center"/>
        <w:tblCellMar>
          <w:left w:w="0" w:type="dxa"/>
          <w:right w:w="0" w:type="dxa"/>
        </w:tblCellMar>
        <w:tblLook w:val="04A0"/>
      </w:tblPr>
      <w:tblGrid>
        <w:gridCol w:w="459"/>
        <w:gridCol w:w="591"/>
        <w:gridCol w:w="933"/>
        <w:gridCol w:w="933"/>
        <w:gridCol w:w="696"/>
        <w:gridCol w:w="478"/>
        <w:gridCol w:w="802"/>
        <w:gridCol w:w="665"/>
        <w:gridCol w:w="804"/>
        <w:gridCol w:w="1482"/>
        <w:gridCol w:w="1076"/>
        <w:gridCol w:w="556"/>
      </w:tblGrid>
      <w:tr w:rsidR="0067262A" w:rsidRPr="006C27ED" w:rsidTr="0067262A">
        <w:trPr>
          <w:cantSplit/>
          <w:trHeight w:val="2625"/>
          <w:jc w:val="center"/>
        </w:trPr>
        <w:tc>
          <w:tcPr>
            <w:tcW w:w="233"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extDirection w:val="btLr"/>
            <w:hideMark/>
          </w:tcPr>
          <w:p w:rsidR="0067262A" w:rsidRPr="006C27ED" w:rsidRDefault="0067262A" w:rsidP="0067262A">
            <w:pPr>
              <w:ind w:left="-108" w:right="-108"/>
              <w:jc w:val="center"/>
              <w:rPr>
                <w:rFonts w:ascii="Calibri" w:hAnsi="Calibri" w:cs="Calibri"/>
                <w:sz w:val="23"/>
                <w:szCs w:val="23"/>
              </w:rPr>
            </w:pPr>
            <w:r w:rsidRPr="006C27ED">
              <w:rPr>
                <w:bCs/>
                <w:color w:val="000000"/>
                <w:sz w:val="20"/>
                <w:szCs w:val="20"/>
              </w:rPr>
              <w:t xml:space="preserve">№ </w:t>
            </w:r>
            <w:proofErr w:type="spellStart"/>
            <w:proofErr w:type="gramStart"/>
            <w:r w:rsidRPr="006C27ED">
              <w:rPr>
                <w:bCs/>
                <w:color w:val="000000"/>
                <w:sz w:val="20"/>
                <w:szCs w:val="20"/>
              </w:rPr>
              <w:t>п</w:t>
            </w:r>
            <w:proofErr w:type="spellEnd"/>
            <w:proofErr w:type="gramEnd"/>
            <w:r w:rsidRPr="006C27ED">
              <w:rPr>
                <w:bCs/>
                <w:color w:val="000000"/>
                <w:sz w:val="20"/>
                <w:szCs w:val="20"/>
              </w:rPr>
              <w:t>/</w:t>
            </w:r>
            <w:proofErr w:type="spellStart"/>
            <w:r w:rsidRPr="006C27ED">
              <w:rPr>
                <w:bCs/>
                <w:color w:val="000000"/>
                <w:sz w:val="20"/>
                <w:szCs w:val="20"/>
              </w:rPr>
              <w:t>п</w:t>
            </w:r>
            <w:proofErr w:type="spellEnd"/>
          </w:p>
        </w:tc>
        <w:tc>
          <w:tcPr>
            <w:tcW w:w="320" w:type="pct"/>
            <w:tcBorders>
              <w:top w:val="single" w:sz="8" w:space="0" w:color="auto"/>
              <w:left w:val="nil"/>
              <w:bottom w:val="single" w:sz="8" w:space="0" w:color="auto"/>
              <w:right w:val="single" w:sz="8" w:space="0" w:color="auto"/>
            </w:tcBorders>
            <w:tcMar>
              <w:top w:w="0" w:type="dxa"/>
              <w:left w:w="108" w:type="dxa"/>
              <w:bottom w:w="0" w:type="dxa"/>
              <w:right w:w="108" w:type="dxa"/>
            </w:tcMar>
            <w:textDirection w:val="btLr"/>
            <w:hideMark/>
          </w:tcPr>
          <w:p w:rsidR="0067262A" w:rsidRPr="006C27ED" w:rsidRDefault="0067262A" w:rsidP="0067262A">
            <w:pPr>
              <w:ind w:left="-112" w:right="-108"/>
              <w:jc w:val="center"/>
              <w:rPr>
                <w:rFonts w:ascii="Calibri" w:hAnsi="Calibri" w:cs="Calibri"/>
                <w:sz w:val="23"/>
                <w:szCs w:val="23"/>
              </w:rPr>
            </w:pPr>
            <w:r w:rsidRPr="006C27ED">
              <w:rPr>
                <w:bCs/>
                <w:color w:val="000000"/>
                <w:sz w:val="20"/>
                <w:szCs w:val="20"/>
              </w:rPr>
              <w:t>Наименование земельного участка</w:t>
            </w:r>
          </w:p>
        </w:tc>
        <w:tc>
          <w:tcPr>
            <w:tcW w:w="473" w:type="pct"/>
            <w:tcBorders>
              <w:top w:val="single" w:sz="8" w:space="0" w:color="auto"/>
              <w:left w:val="nil"/>
              <w:bottom w:val="single" w:sz="8" w:space="0" w:color="auto"/>
              <w:right w:val="single" w:sz="8" w:space="0" w:color="auto"/>
            </w:tcBorders>
            <w:tcMar>
              <w:top w:w="0" w:type="dxa"/>
              <w:left w:w="108" w:type="dxa"/>
              <w:bottom w:w="0" w:type="dxa"/>
              <w:right w:w="108" w:type="dxa"/>
            </w:tcMar>
            <w:textDirection w:val="btLr"/>
            <w:hideMark/>
          </w:tcPr>
          <w:p w:rsidR="0067262A" w:rsidRPr="006C27ED" w:rsidRDefault="0067262A" w:rsidP="0067262A">
            <w:pPr>
              <w:ind w:left="-109" w:right="-123"/>
              <w:jc w:val="center"/>
              <w:rPr>
                <w:rFonts w:ascii="Calibri" w:hAnsi="Calibri" w:cs="Calibri"/>
                <w:sz w:val="23"/>
                <w:szCs w:val="23"/>
              </w:rPr>
            </w:pPr>
            <w:r w:rsidRPr="006C27ED">
              <w:rPr>
                <w:bCs/>
                <w:color w:val="000000"/>
                <w:sz w:val="20"/>
                <w:szCs w:val="20"/>
              </w:rPr>
              <w:t>Адрес (</w:t>
            </w:r>
            <w:proofErr w:type="gramStart"/>
            <w:r w:rsidRPr="006C27ED">
              <w:rPr>
                <w:bCs/>
                <w:color w:val="000000"/>
                <w:sz w:val="20"/>
                <w:szCs w:val="20"/>
              </w:rPr>
              <w:t>мест</w:t>
            </w:r>
            <w:r>
              <w:rPr>
                <w:bCs/>
                <w:color w:val="000000"/>
                <w:sz w:val="20"/>
                <w:szCs w:val="20"/>
              </w:rPr>
              <w:t>о положение</w:t>
            </w:r>
            <w:proofErr w:type="gramEnd"/>
            <w:r>
              <w:rPr>
                <w:bCs/>
                <w:color w:val="000000"/>
                <w:sz w:val="20"/>
                <w:szCs w:val="20"/>
              </w:rPr>
              <w:t>)</w:t>
            </w:r>
          </w:p>
          <w:p w:rsidR="0067262A" w:rsidRPr="006C27ED" w:rsidRDefault="0067262A" w:rsidP="0067262A">
            <w:pPr>
              <w:ind w:left="-109" w:right="-123"/>
              <w:jc w:val="center"/>
              <w:rPr>
                <w:rFonts w:ascii="Calibri" w:hAnsi="Calibri" w:cs="Calibri"/>
                <w:sz w:val="23"/>
                <w:szCs w:val="23"/>
              </w:rPr>
            </w:pPr>
            <w:r w:rsidRPr="006C27ED">
              <w:rPr>
                <w:bCs/>
                <w:color w:val="000000"/>
                <w:sz w:val="20"/>
                <w:szCs w:val="20"/>
              </w:rPr>
              <w:t>земельного участка</w:t>
            </w:r>
          </w:p>
          <w:p w:rsidR="0067262A" w:rsidRPr="006C27ED" w:rsidRDefault="0067262A" w:rsidP="0067262A">
            <w:pPr>
              <w:ind w:left="-109" w:right="-123"/>
              <w:jc w:val="center"/>
              <w:rPr>
                <w:rFonts w:ascii="Calibri" w:hAnsi="Calibri" w:cs="Calibri"/>
                <w:sz w:val="23"/>
                <w:szCs w:val="23"/>
              </w:rPr>
            </w:pPr>
            <w:r w:rsidRPr="006C27ED">
              <w:rPr>
                <w:bCs/>
                <w:color w:val="000000"/>
                <w:sz w:val="20"/>
                <w:szCs w:val="20"/>
              </w:rPr>
              <w:t>(с указанием ОКТМО)</w:t>
            </w:r>
          </w:p>
        </w:tc>
        <w:tc>
          <w:tcPr>
            <w:tcW w:w="473" w:type="pct"/>
            <w:tcBorders>
              <w:top w:val="single" w:sz="8" w:space="0" w:color="auto"/>
              <w:left w:val="nil"/>
              <w:bottom w:val="single" w:sz="8" w:space="0" w:color="auto"/>
              <w:right w:val="single" w:sz="8" w:space="0" w:color="auto"/>
            </w:tcBorders>
            <w:tcMar>
              <w:top w:w="0" w:type="dxa"/>
              <w:left w:w="108" w:type="dxa"/>
              <w:bottom w:w="0" w:type="dxa"/>
              <w:right w:w="108" w:type="dxa"/>
            </w:tcMar>
            <w:textDirection w:val="btLr"/>
            <w:hideMark/>
          </w:tcPr>
          <w:p w:rsidR="0067262A" w:rsidRPr="006C27ED" w:rsidRDefault="0067262A" w:rsidP="0067262A">
            <w:pPr>
              <w:ind w:left="-93" w:right="-108"/>
              <w:jc w:val="center"/>
              <w:rPr>
                <w:rFonts w:ascii="Calibri" w:hAnsi="Calibri" w:cs="Calibri"/>
                <w:sz w:val="23"/>
                <w:szCs w:val="23"/>
              </w:rPr>
            </w:pPr>
            <w:r w:rsidRPr="006C27ED">
              <w:rPr>
                <w:bCs/>
                <w:color w:val="000000"/>
                <w:sz w:val="20"/>
                <w:szCs w:val="20"/>
              </w:rPr>
              <w:t>Кадастровый номер</w:t>
            </w:r>
          </w:p>
          <w:p w:rsidR="0067262A" w:rsidRPr="006C27ED" w:rsidRDefault="0067262A" w:rsidP="0067262A">
            <w:pPr>
              <w:ind w:left="-93" w:right="-108"/>
              <w:jc w:val="center"/>
              <w:rPr>
                <w:rFonts w:ascii="Calibri" w:hAnsi="Calibri" w:cs="Calibri"/>
                <w:sz w:val="23"/>
                <w:szCs w:val="23"/>
              </w:rPr>
            </w:pPr>
            <w:r w:rsidRPr="006C27ED">
              <w:rPr>
                <w:bCs/>
                <w:color w:val="000000"/>
                <w:sz w:val="20"/>
                <w:szCs w:val="20"/>
              </w:rPr>
              <w:t>земельного участка</w:t>
            </w:r>
          </w:p>
          <w:p w:rsidR="0067262A" w:rsidRPr="006C27ED" w:rsidRDefault="0067262A" w:rsidP="0067262A">
            <w:pPr>
              <w:ind w:left="-93" w:right="-108"/>
              <w:jc w:val="center"/>
              <w:rPr>
                <w:rFonts w:ascii="Calibri" w:hAnsi="Calibri" w:cs="Calibri"/>
                <w:sz w:val="23"/>
                <w:szCs w:val="23"/>
              </w:rPr>
            </w:pPr>
            <w:r w:rsidRPr="006C27ED">
              <w:rPr>
                <w:bCs/>
                <w:color w:val="000000"/>
                <w:sz w:val="20"/>
                <w:szCs w:val="20"/>
              </w:rPr>
              <w:t>(с датой присвоения)</w:t>
            </w:r>
          </w:p>
        </w:tc>
        <w:tc>
          <w:tcPr>
            <w:tcW w:w="353" w:type="pct"/>
            <w:tcBorders>
              <w:top w:val="single" w:sz="8" w:space="0" w:color="auto"/>
              <w:left w:val="nil"/>
              <w:bottom w:val="single" w:sz="8" w:space="0" w:color="auto"/>
              <w:right w:val="single" w:sz="8" w:space="0" w:color="auto"/>
            </w:tcBorders>
            <w:tcMar>
              <w:top w:w="0" w:type="dxa"/>
              <w:left w:w="108" w:type="dxa"/>
              <w:bottom w:w="0" w:type="dxa"/>
              <w:right w:w="108" w:type="dxa"/>
            </w:tcMar>
            <w:textDirection w:val="btLr"/>
            <w:hideMark/>
          </w:tcPr>
          <w:p w:rsidR="0067262A" w:rsidRPr="006C27ED" w:rsidRDefault="0067262A" w:rsidP="0067262A">
            <w:pPr>
              <w:ind w:left="113" w:right="113"/>
              <w:jc w:val="center"/>
              <w:rPr>
                <w:rFonts w:ascii="Calibri" w:hAnsi="Calibri" w:cs="Calibri"/>
                <w:sz w:val="23"/>
                <w:szCs w:val="23"/>
              </w:rPr>
            </w:pPr>
            <w:r w:rsidRPr="006C27ED">
              <w:rPr>
                <w:bCs/>
                <w:color w:val="000000"/>
                <w:sz w:val="20"/>
                <w:szCs w:val="20"/>
              </w:rPr>
              <w:t>Сведения о право</w:t>
            </w:r>
          </w:p>
          <w:p w:rsidR="0067262A" w:rsidRPr="006C27ED" w:rsidRDefault="0067262A" w:rsidP="0067262A">
            <w:pPr>
              <w:ind w:left="-112" w:right="-78"/>
              <w:jc w:val="center"/>
              <w:rPr>
                <w:rFonts w:ascii="Calibri" w:hAnsi="Calibri" w:cs="Calibri"/>
                <w:sz w:val="23"/>
                <w:szCs w:val="23"/>
              </w:rPr>
            </w:pPr>
            <w:proofErr w:type="gramStart"/>
            <w:r w:rsidRPr="006C27ED">
              <w:rPr>
                <w:bCs/>
                <w:color w:val="000000"/>
                <w:sz w:val="20"/>
                <w:szCs w:val="20"/>
              </w:rPr>
              <w:t>обладателе</w:t>
            </w:r>
            <w:proofErr w:type="gramEnd"/>
            <w:r w:rsidRPr="006C27ED">
              <w:rPr>
                <w:bCs/>
                <w:color w:val="000000"/>
                <w:sz w:val="20"/>
                <w:szCs w:val="20"/>
              </w:rPr>
              <w:t>* </w:t>
            </w:r>
          </w:p>
        </w:tc>
        <w:tc>
          <w:tcPr>
            <w:tcW w:w="260" w:type="pct"/>
            <w:tcBorders>
              <w:top w:val="single" w:sz="8" w:space="0" w:color="auto"/>
              <w:left w:val="nil"/>
              <w:bottom w:val="single" w:sz="8" w:space="0" w:color="auto"/>
              <w:right w:val="single" w:sz="8" w:space="0" w:color="auto"/>
            </w:tcBorders>
            <w:tcMar>
              <w:top w:w="0" w:type="dxa"/>
              <w:left w:w="108" w:type="dxa"/>
              <w:bottom w:w="0" w:type="dxa"/>
              <w:right w:w="108" w:type="dxa"/>
            </w:tcMar>
            <w:textDirection w:val="btLr"/>
            <w:hideMark/>
          </w:tcPr>
          <w:p w:rsidR="0067262A" w:rsidRPr="006C27ED" w:rsidRDefault="0067262A" w:rsidP="0067262A">
            <w:pPr>
              <w:ind w:left="-64" w:right="-62"/>
              <w:jc w:val="center"/>
              <w:rPr>
                <w:rFonts w:ascii="Calibri" w:hAnsi="Calibri" w:cs="Calibri"/>
                <w:sz w:val="23"/>
                <w:szCs w:val="23"/>
              </w:rPr>
            </w:pPr>
            <w:r w:rsidRPr="006C27ED">
              <w:rPr>
                <w:bCs/>
                <w:color w:val="000000"/>
                <w:sz w:val="20"/>
                <w:szCs w:val="20"/>
              </w:rPr>
              <w:t>Вид вещного права**</w:t>
            </w:r>
          </w:p>
        </w:tc>
        <w:tc>
          <w:tcPr>
            <w:tcW w:w="431" w:type="pct"/>
            <w:tcBorders>
              <w:top w:val="single" w:sz="8" w:space="0" w:color="auto"/>
              <w:left w:val="nil"/>
              <w:bottom w:val="single" w:sz="8" w:space="0" w:color="auto"/>
              <w:right w:val="single" w:sz="8" w:space="0" w:color="auto"/>
            </w:tcBorders>
            <w:tcMar>
              <w:top w:w="0" w:type="dxa"/>
              <w:left w:w="108" w:type="dxa"/>
              <w:bottom w:w="0" w:type="dxa"/>
              <w:right w:w="108" w:type="dxa"/>
            </w:tcMar>
            <w:textDirection w:val="btLr"/>
            <w:hideMark/>
          </w:tcPr>
          <w:p w:rsidR="0067262A" w:rsidRPr="006C27ED" w:rsidRDefault="0067262A" w:rsidP="0067262A">
            <w:pPr>
              <w:ind w:left="113" w:right="113"/>
              <w:jc w:val="center"/>
              <w:rPr>
                <w:rFonts w:ascii="Calibri" w:hAnsi="Calibri" w:cs="Calibri"/>
                <w:sz w:val="23"/>
                <w:szCs w:val="23"/>
              </w:rPr>
            </w:pPr>
            <w:r w:rsidRPr="006C27ED">
              <w:rPr>
                <w:bCs/>
                <w:color w:val="000000"/>
                <w:sz w:val="20"/>
                <w:szCs w:val="20"/>
              </w:rPr>
              <w:t>Сведения об основных характеристиках земельного участка***</w:t>
            </w:r>
          </w:p>
        </w:tc>
        <w:tc>
          <w:tcPr>
            <w:tcW w:w="359" w:type="pct"/>
            <w:tcBorders>
              <w:top w:val="single" w:sz="8" w:space="0" w:color="auto"/>
              <w:left w:val="nil"/>
              <w:bottom w:val="single" w:sz="8" w:space="0" w:color="auto"/>
              <w:right w:val="single" w:sz="8" w:space="0" w:color="auto"/>
            </w:tcBorders>
            <w:tcMar>
              <w:top w:w="0" w:type="dxa"/>
              <w:left w:w="108" w:type="dxa"/>
              <w:bottom w:w="0" w:type="dxa"/>
              <w:right w:w="108" w:type="dxa"/>
            </w:tcMar>
            <w:textDirection w:val="btLr"/>
            <w:hideMark/>
          </w:tcPr>
          <w:p w:rsidR="0067262A" w:rsidRPr="006C27ED" w:rsidRDefault="0067262A" w:rsidP="0067262A">
            <w:pPr>
              <w:ind w:left="-132" w:right="-148"/>
              <w:jc w:val="center"/>
              <w:rPr>
                <w:rFonts w:ascii="Calibri" w:hAnsi="Calibri" w:cs="Calibri"/>
                <w:sz w:val="23"/>
                <w:szCs w:val="23"/>
              </w:rPr>
            </w:pPr>
            <w:r w:rsidRPr="006C27ED">
              <w:rPr>
                <w:bCs/>
                <w:color w:val="000000"/>
                <w:sz w:val="20"/>
                <w:szCs w:val="20"/>
              </w:rPr>
              <w:t>Сведения о стоимости земельного участка</w:t>
            </w:r>
          </w:p>
        </w:tc>
        <w:tc>
          <w:tcPr>
            <w:tcW w:w="432" w:type="pct"/>
            <w:tcBorders>
              <w:top w:val="single" w:sz="8" w:space="0" w:color="auto"/>
              <w:left w:val="nil"/>
              <w:bottom w:val="single" w:sz="8" w:space="0" w:color="auto"/>
              <w:right w:val="single" w:sz="8" w:space="0" w:color="auto"/>
            </w:tcBorders>
            <w:tcMar>
              <w:top w:w="0" w:type="dxa"/>
              <w:left w:w="108" w:type="dxa"/>
              <w:bottom w:w="0" w:type="dxa"/>
              <w:right w:w="108" w:type="dxa"/>
            </w:tcMar>
            <w:textDirection w:val="btLr"/>
            <w:hideMark/>
          </w:tcPr>
          <w:p w:rsidR="0067262A" w:rsidRPr="006C27ED" w:rsidRDefault="0067262A" w:rsidP="0067262A">
            <w:pPr>
              <w:ind w:left="113" w:right="113"/>
              <w:jc w:val="center"/>
              <w:rPr>
                <w:rFonts w:ascii="Calibri" w:hAnsi="Calibri" w:cs="Calibri"/>
                <w:sz w:val="23"/>
                <w:szCs w:val="23"/>
              </w:rPr>
            </w:pPr>
            <w:r w:rsidRPr="006C27ED">
              <w:rPr>
                <w:bCs/>
                <w:color w:val="000000"/>
                <w:sz w:val="20"/>
                <w:szCs w:val="20"/>
              </w:rPr>
              <w:t xml:space="preserve">Сведения о </w:t>
            </w:r>
            <w:r>
              <w:rPr>
                <w:bCs/>
                <w:color w:val="000000"/>
                <w:sz w:val="20"/>
                <w:szCs w:val="20"/>
              </w:rPr>
              <w:t xml:space="preserve">произведенном </w:t>
            </w:r>
            <w:r w:rsidRPr="006C27ED">
              <w:rPr>
                <w:bCs/>
                <w:color w:val="000000"/>
                <w:sz w:val="20"/>
                <w:szCs w:val="20"/>
              </w:rPr>
              <w:t>улучшении земельного участка</w:t>
            </w:r>
          </w:p>
        </w:tc>
        <w:tc>
          <w:tcPr>
            <w:tcW w:w="790" w:type="pct"/>
            <w:tcBorders>
              <w:top w:val="single" w:sz="8" w:space="0" w:color="auto"/>
              <w:left w:val="nil"/>
              <w:bottom w:val="single" w:sz="8" w:space="0" w:color="auto"/>
              <w:right w:val="single" w:sz="8" w:space="0" w:color="auto"/>
            </w:tcBorders>
            <w:tcMar>
              <w:top w:w="0" w:type="dxa"/>
              <w:left w:w="108" w:type="dxa"/>
              <w:bottom w:w="0" w:type="dxa"/>
              <w:right w:w="108" w:type="dxa"/>
            </w:tcMar>
            <w:textDirection w:val="btLr"/>
            <w:hideMark/>
          </w:tcPr>
          <w:p w:rsidR="0067262A" w:rsidRPr="006C27ED" w:rsidRDefault="0067262A" w:rsidP="0067262A">
            <w:pPr>
              <w:ind w:left="113" w:right="113"/>
              <w:jc w:val="center"/>
              <w:rPr>
                <w:rFonts w:ascii="Calibri" w:hAnsi="Calibri" w:cs="Calibri"/>
                <w:sz w:val="23"/>
                <w:szCs w:val="23"/>
              </w:rPr>
            </w:pPr>
            <w:r w:rsidRPr="006C27ED">
              <w:rPr>
                <w:bCs/>
                <w:color w:val="000000"/>
                <w:sz w:val="20"/>
                <w:szCs w:val="20"/>
              </w:rPr>
              <w:t>Сведения об установленных в отношении земельного участка ограничениях (обременениях)</w:t>
            </w:r>
          </w:p>
          <w:p w:rsidR="0067262A" w:rsidRPr="006C27ED" w:rsidRDefault="0067262A" w:rsidP="0067262A">
            <w:pPr>
              <w:ind w:left="113" w:right="113"/>
              <w:jc w:val="center"/>
              <w:rPr>
                <w:rFonts w:ascii="Calibri" w:hAnsi="Calibri" w:cs="Calibri"/>
                <w:sz w:val="23"/>
                <w:szCs w:val="23"/>
              </w:rPr>
            </w:pPr>
            <w:r w:rsidRPr="006C27ED">
              <w:rPr>
                <w:bCs/>
                <w:color w:val="000000"/>
                <w:sz w:val="20"/>
                <w:szCs w:val="20"/>
              </w:rPr>
              <w:t>****</w:t>
            </w:r>
          </w:p>
        </w:tc>
        <w:tc>
          <w:tcPr>
            <w:tcW w:w="575" w:type="pct"/>
            <w:tcBorders>
              <w:top w:val="single" w:sz="8" w:space="0" w:color="auto"/>
              <w:left w:val="nil"/>
              <w:bottom w:val="single" w:sz="8" w:space="0" w:color="auto"/>
              <w:right w:val="single" w:sz="8" w:space="0" w:color="auto"/>
            </w:tcBorders>
            <w:tcMar>
              <w:top w:w="0" w:type="dxa"/>
              <w:left w:w="108" w:type="dxa"/>
              <w:bottom w:w="0" w:type="dxa"/>
              <w:right w:w="108" w:type="dxa"/>
            </w:tcMar>
            <w:textDirection w:val="btLr"/>
            <w:hideMark/>
          </w:tcPr>
          <w:p w:rsidR="0067262A" w:rsidRPr="006C27ED" w:rsidRDefault="0067262A" w:rsidP="0067262A">
            <w:pPr>
              <w:ind w:left="113" w:right="113"/>
              <w:jc w:val="center"/>
              <w:rPr>
                <w:rFonts w:ascii="Calibri" w:hAnsi="Calibri" w:cs="Calibri"/>
                <w:sz w:val="23"/>
                <w:szCs w:val="23"/>
              </w:rPr>
            </w:pPr>
            <w:r w:rsidRPr="006C27ED">
              <w:rPr>
                <w:bCs/>
                <w:color w:val="000000"/>
                <w:sz w:val="20"/>
                <w:szCs w:val="20"/>
              </w:rPr>
              <w:t>Сведения о лице, в пользу которого установлены ограничения (обременения)</w:t>
            </w:r>
          </w:p>
          <w:p w:rsidR="0067262A" w:rsidRPr="006C27ED" w:rsidRDefault="0067262A" w:rsidP="0067262A">
            <w:pPr>
              <w:ind w:left="113" w:right="113"/>
              <w:jc w:val="center"/>
              <w:rPr>
                <w:rFonts w:ascii="Calibri" w:hAnsi="Calibri" w:cs="Calibri"/>
                <w:sz w:val="23"/>
                <w:szCs w:val="23"/>
              </w:rPr>
            </w:pPr>
            <w:r w:rsidRPr="006C27ED">
              <w:rPr>
                <w:bCs/>
                <w:color w:val="000000"/>
                <w:sz w:val="20"/>
                <w:szCs w:val="20"/>
              </w:rPr>
              <w:t>*****</w:t>
            </w:r>
          </w:p>
        </w:tc>
        <w:tc>
          <w:tcPr>
            <w:tcW w:w="301" w:type="pct"/>
            <w:tcBorders>
              <w:top w:val="single" w:sz="8" w:space="0" w:color="auto"/>
              <w:left w:val="nil"/>
              <w:bottom w:val="single" w:sz="8" w:space="0" w:color="auto"/>
              <w:right w:val="single" w:sz="8" w:space="0" w:color="auto"/>
            </w:tcBorders>
            <w:tcMar>
              <w:top w:w="0" w:type="dxa"/>
              <w:left w:w="108" w:type="dxa"/>
              <w:bottom w:w="0" w:type="dxa"/>
              <w:right w:w="108" w:type="dxa"/>
            </w:tcMar>
            <w:textDirection w:val="btLr"/>
            <w:hideMark/>
          </w:tcPr>
          <w:p w:rsidR="0067262A" w:rsidRPr="006C27ED" w:rsidRDefault="0067262A" w:rsidP="0067262A">
            <w:pPr>
              <w:ind w:left="-109" w:right="113"/>
              <w:jc w:val="center"/>
              <w:rPr>
                <w:rFonts w:ascii="Calibri" w:hAnsi="Calibri" w:cs="Calibri"/>
                <w:sz w:val="23"/>
                <w:szCs w:val="23"/>
              </w:rPr>
            </w:pPr>
            <w:r w:rsidRPr="006C27ED">
              <w:rPr>
                <w:bCs/>
                <w:color w:val="000000"/>
                <w:sz w:val="20"/>
                <w:szCs w:val="20"/>
              </w:rPr>
              <w:t>Иные сведения (при необходимости)</w:t>
            </w:r>
          </w:p>
        </w:tc>
      </w:tr>
      <w:tr w:rsidR="0067262A" w:rsidRPr="006C27ED" w:rsidTr="0067262A">
        <w:trPr>
          <w:trHeight w:val="232"/>
          <w:jc w:val="center"/>
        </w:trPr>
        <w:tc>
          <w:tcPr>
            <w:tcW w:w="233"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67262A" w:rsidRPr="006C27ED" w:rsidRDefault="0067262A" w:rsidP="0067262A">
            <w:pPr>
              <w:ind w:left="-108" w:right="-108"/>
              <w:jc w:val="center"/>
              <w:rPr>
                <w:rFonts w:ascii="Calibri" w:hAnsi="Calibri" w:cs="Calibri"/>
                <w:sz w:val="23"/>
                <w:szCs w:val="23"/>
              </w:rPr>
            </w:pPr>
            <w:r w:rsidRPr="006C27ED">
              <w:rPr>
                <w:bCs/>
                <w:color w:val="000000"/>
                <w:sz w:val="20"/>
                <w:szCs w:val="20"/>
              </w:rPr>
              <w:t>1</w:t>
            </w:r>
          </w:p>
        </w:tc>
        <w:tc>
          <w:tcPr>
            <w:tcW w:w="320" w:type="pct"/>
            <w:tcBorders>
              <w:top w:val="nil"/>
              <w:left w:val="nil"/>
              <w:bottom w:val="single" w:sz="8" w:space="0" w:color="auto"/>
              <w:right w:val="single" w:sz="8" w:space="0" w:color="auto"/>
            </w:tcBorders>
            <w:tcMar>
              <w:top w:w="0" w:type="dxa"/>
              <w:left w:w="108" w:type="dxa"/>
              <w:bottom w:w="0" w:type="dxa"/>
              <w:right w:w="108" w:type="dxa"/>
            </w:tcMar>
            <w:hideMark/>
          </w:tcPr>
          <w:p w:rsidR="0067262A" w:rsidRPr="006C27ED" w:rsidRDefault="0067262A" w:rsidP="0067262A">
            <w:pPr>
              <w:ind w:left="-112" w:right="-108"/>
              <w:jc w:val="center"/>
              <w:rPr>
                <w:rFonts w:ascii="Calibri" w:hAnsi="Calibri" w:cs="Calibri"/>
                <w:sz w:val="23"/>
                <w:szCs w:val="23"/>
              </w:rPr>
            </w:pPr>
            <w:r w:rsidRPr="006C27ED">
              <w:rPr>
                <w:bCs/>
                <w:color w:val="000000"/>
                <w:sz w:val="20"/>
                <w:szCs w:val="20"/>
              </w:rPr>
              <w:t>2</w:t>
            </w:r>
          </w:p>
        </w:tc>
        <w:tc>
          <w:tcPr>
            <w:tcW w:w="473" w:type="pct"/>
            <w:tcBorders>
              <w:top w:val="nil"/>
              <w:left w:val="nil"/>
              <w:bottom w:val="single" w:sz="8" w:space="0" w:color="auto"/>
              <w:right w:val="single" w:sz="8" w:space="0" w:color="auto"/>
            </w:tcBorders>
            <w:tcMar>
              <w:top w:w="0" w:type="dxa"/>
              <w:left w:w="108" w:type="dxa"/>
              <w:bottom w:w="0" w:type="dxa"/>
              <w:right w:w="108" w:type="dxa"/>
            </w:tcMar>
            <w:hideMark/>
          </w:tcPr>
          <w:p w:rsidR="0067262A" w:rsidRPr="006C27ED" w:rsidRDefault="0067262A" w:rsidP="0067262A">
            <w:pPr>
              <w:jc w:val="center"/>
              <w:rPr>
                <w:rFonts w:ascii="Calibri" w:hAnsi="Calibri" w:cs="Calibri"/>
                <w:sz w:val="23"/>
                <w:szCs w:val="23"/>
              </w:rPr>
            </w:pPr>
            <w:r w:rsidRPr="006C27ED">
              <w:rPr>
                <w:bCs/>
                <w:color w:val="000000"/>
                <w:sz w:val="20"/>
                <w:szCs w:val="20"/>
              </w:rPr>
              <w:t>3</w:t>
            </w:r>
          </w:p>
        </w:tc>
        <w:tc>
          <w:tcPr>
            <w:tcW w:w="473" w:type="pct"/>
            <w:tcBorders>
              <w:top w:val="nil"/>
              <w:left w:val="nil"/>
              <w:bottom w:val="single" w:sz="8" w:space="0" w:color="auto"/>
              <w:right w:val="single" w:sz="8" w:space="0" w:color="auto"/>
            </w:tcBorders>
            <w:tcMar>
              <w:top w:w="0" w:type="dxa"/>
              <w:left w:w="108" w:type="dxa"/>
              <w:bottom w:w="0" w:type="dxa"/>
              <w:right w:w="108" w:type="dxa"/>
            </w:tcMar>
            <w:hideMark/>
          </w:tcPr>
          <w:p w:rsidR="0067262A" w:rsidRPr="006C27ED" w:rsidRDefault="0067262A" w:rsidP="0067262A">
            <w:pPr>
              <w:ind w:right="-108"/>
              <w:jc w:val="center"/>
              <w:rPr>
                <w:rFonts w:ascii="Calibri" w:hAnsi="Calibri" w:cs="Calibri"/>
                <w:sz w:val="23"/>
                <w:szCs w:val="23"/>
              </w:rPr>
            </w:pPr>
            <w:r w:rsidRPr="006C27ED">
              <w:rPr>
                <w:bCs/>
                <w:color w:val="000000"/>
                <w:sz w:val="20"/>
                <w:szCs w:val="20"/>
              </w:rPr>
              <w:t>4</w:t>
            </w:r>
          </w:p>
        </w:tc>
        <w:tc>
          <w:tcPr>
            <w:tcW w:w="353" w:type="pct"/>
            <w:tcBorders>
              <w:top w:val="nil"/>
              <w:left w:val="nil"/>
              <w:bottom w:val="single" w:sz="8" w:space="0" w:color="auto"/>
              <w:right w:val="single" w:sz="8" w:space="0" w:color="auto"/>
            </w:tcBorders>
            <w:tcMar>
              <w:top w:w="0" w:type="dxa"/>
              <w:left w:w="108" w:type="dxa"/>
              <w:bottom w:w="0" w:type="dxa"/>
              <w:right w:w="108" w:type="dxa"/>
            </w:tcMar>
            <w:hideMark/>
          </w:tcPr>
          <w:p w:rsidR="0067262A" w:rsidRPr="006C27ED" w:rsidRDefault="0067262A" w:rsidP="0067262A">
            <w:pPr>
              <w:ind w:left="-112" w:right="-78"/>
              <w:jc w:val="center"/>
              <w:rPr>
                <w:rFonts w:ascii="Calibri" w:hAnsi="Calibri" w:cs="Calibri"/>
                <w:sz w:val="23"/>
                <w:szCs w:val="23"/>
              </w:rPr>
            </w:pPr>
            <w:r w:rsidRPr="006C27ED">
              <w:rPr>
                <w:bCs/>
                <w:color w:val="000000"/>
                <w:sz w:val="20"/>
                <w:szCs w:val="20"/>
              </w:rPr>
              <w:t>5</w:t>
            </w:r>
          </w:p>
        </w:tc>
        <w:tc>
          <w:tcPr>
            <w:tcW w:w="260" w:type="pct"/>
            <w:tcBorders>
              <w:top w:val="nil"/>
              <w:left w:val="nil"/>
              <w:bottom w:val="single" w:sz="8" w:space="0" w:color="auto"/>
              <w:right w:val="single" w:sz="8" w:space="0" w:color="auto"/>
            </w:tcBorders>
            <w:tcMar>
              <w:top w:w="0" w:type="dxa"/>
              <w:left w:w="108" w:type="dxa"/>
              <w:bottom w:w="0" w:type="dxa"/>
              <w:right w:w="108" w:type="dxa"/>
            </w:tcMar>
            <w:hideMark/>
          </w:tcPr>
          <w:p w:rsidR="0067262A" w:rsidRPr="006C27ED" w:rsidRDefault="0067262A" w:rsidP="0067262A">
            <w:pPr>
              <w:ind w:left="-64" w:right="-62"/>
              <w:jc w:val="center"/>
              <w:rPr>
                <w:rFonts w:ascii="Calibri" w:hAnsi="Calibri" w:cs="Calibri"/>
                <w:sz w:val="23"/>
                <w:szCs w:val="23"/>
              </w:rPr>
            </w:pPr>
            <w:r w:rsidRPr="006C27ED">
              <w:rPr>
                <w:bCs/>
                <w:color w:val="000000"/>
                <w:sz w:val="20"/>
                <w:szCs w:val="20"/>
              </w:rPr>
              <w:t>6</w:t>
            </w:r>
          </w:p>
        </w:tc>
        <w:tc>
          <w:tcPr>
            <w:tcW w:w="431" w:type="pct"/>
            <w:tcBorders>
              <w:top w:val="nil"/>
              <w:left w:val="nil"/>
              <w:bottom w:val="single" w:sz="8" w:space="0" w:color="auto"/>
              <w:right w:val="single" w:sz="8" w:space="0" w:color="auto"/>
            </w:tcBorders>
            <w:tcMar>
              <w:top w:w="0" w:type="dxa"/>
              <w:left w:w="108" w:type="dxa"/>
              <w:bottom w:w="0" w:type="dxa"/>
              <w:right w:w="108" w:type="dxa"/>
            </w:tcMar>
            <w:hideMark/>
          </w:tcPr>
          <w:p w:rsidR="0067262A" w:rsidRPr="008C3995" w:rsidRDefault="0067262A" w:rsidP="0067262A">
            <w:pPr>
              <w:jc w:val="center"/>
              <w:rPr>
                <w:sz w:val="20"/>
                <w:szCs w:val="20"/>
              </w:rPr>
            </w:pPr>
            <w:r>
              <w:rPr>
                <w:sz w:val="20"/>
                <w:szCs w:val="20"/>
              </w:rPr>
              <w:t>7</w:t>
            </w:r>
          </w:p>
        </w:tc>
        <w:tc>
          <w:tcPr>
            <w:tcW w:w="359" w:type="pct"/>
            <w:tcBorders>
              <w:top w:val="nil"/>
              <w:left w:val="nil"/>
              <w:bottom w:val="single" w:sz="8" w:space="0" w:color="auto"/>
              <w:right w:val="single" w:sz="8" w:space="0" w:color="auto"/>
            </w:tcBorders>
            <w:tcMar>
              <w:top w:w="0" w:type="dxa"/>
              <w:left w:w="108" w:type="dxa"/>
              <w:bottom w:w="0" w:type="dxa"/>
              <w:right w:w="108" w:type="dxa"/>
            </w:tcMar>
            <w:hideMark/>
          </w:tcPr>
          <w:p w:rsidR="0067262A" w:rsidRPr="008C3995" w:rsidRDefault="0067262A" w:rsidP="0067262A">
            <w:pPr>
              <w:ind w:left="-132" w:right="-148"/>
              <w:jc w:val="center"/>
              <w:rPr>
                <w:rFonts w:ascii="Calibri" w:hAnsi="Calibri" w:cs="Calibri"/>
                <w:sz w:val="20"/>
                <w:szCs w:val="20"/>
              </w:rPr>
            </w:pPr>
            <w:r>
              <w:rPr>
                <w:sz w:val="20"/>
                <w:szCs w:val="20"/>
              </w:rPr>
              <w:t>8</w:t>
            </w:r>
          </w:p>
        </w:tc>
        <w:tc>
          <w:tcPr>
            <w:tcW w:w="432" w:type="pct"/>
            <w:tcBorders>
              <w:top w:val="nil"/>
              <w:left w:val="nil"/>
              <w:bottom w:val="single" w:sz="8" w:space="0" w:color="auto"/>
              <w:right w:val="single" w:sz="8" w:space="0" w:color="auto"/>
            </w:tcBorders>
            <w:tcMar>
              <w:top w:w="0" w:type="dxa"/>
              <w:left w:w="108" w:type="dxa"/>
              <w:bottom w:w="0" w:type="dxa"/>
              <w:right w:w="108" w:type="dxa"/>
            </w:tcMar>
            <w:hideMark/>
          </w:tcPr>
          <w:p w:rsidR="0067262A" w:rsidRPr="008C3995" w:rsidRDefault="0067262A" w:rsidP="0067262A">
            <w:pPr>
              <w:jc w:val="center"/>
              <w:rPr>
                <w:rFonts w:ascii="Calibri" w:hAnsi="Calibri" w:cs="Calibri"/>
                <w:sz w:val="20"/>
                <w:szCs w:val="20"/>
              </w:rPr>
            </w:pPr>
            <w:r>
              <w:rPr>
                <w:sz w:val="20"/>
                <w:szCs w:val="20"/>
              </w:rPr>
              <w:t>9</w:t>
            </w:r>
          </w:p>
        </w:tc>
        <w:tc>
          <w:tcPr>
            <w:tcW w:w="790" w:type="pct"/>
            <w:tcBorders>
              <w:top w:val="nil"/>
              <w:left w:val="nil"/>
              <w:bottom w:val="single" w:sz="8" w:space="0" w:color="auto"/>
              <w:right w:val="single" w:sz="8" w:space="0" w:color="auto"/>
            </w:tcBorders>
            <w:tcMar>
              <w:top w:w="0" w:type="dxa"/>
              <w:left w:w="108" w:type="dxa"/>
              <w:bottom w:w="0" w:type="dxa"/>
              <w:right w:w="108" w:type="dxa"/>
            </w:tcMar>
            <w:hideMark/>
          </w:tcPr>
          <w:p w:rsidR="0067262A" w:rsidRPr="008C3995" w:rsidRDefault="0067262A" w:rsidP="0067262A">
            <w:pPr>
              <w:jc w:val="center"/>
              <w:rPr>
                <w:sz w:val="20"/>
                <w:szCs w:val="20"/>
              </w:rPr>
            </w:pPr>
            <w:r>
              <w:rPr>
                <w:sz w:val="20"/>
                <w:szCs w:val="20"/>
              </w:rPr>
              <w:t>10</w:t>
            </w:r>
          </w:p>
        </w:tc>
        <w:tc>
          <w:tcPr>
            <w:tcW w:w="575" w:type="pct"/>
            <w:tcBorders>
              <w:top w:val="nil"/>
              <w:left w:val="nil"/>
              <w:bottom w:val="single" w:sz="8" w:space="0" w:color="auto"/>
              <w:right w:val="single" w:sz="8" w:space="0" w:color="auto"/>
            </w:tcBorders>
            <w:tcMar>
              <w:top w:w="0" w:type="dxa"/>
              <w:left w:w="108" w:type="dxa"/>
              <w:bottom w:w="0" w:type="dxa"/>
              <w:right w:w="108" w:type="dxa"/>
            </w:tcMar>
            <w:hideMark/>
          </w:tcPr>
          <w:p w:rsidR="0067262A" w:rsidRPr="008C3995" w:rsidRDefault="0067262A" w:rsidP="0067262A">
            <w:pPr>
              <w:jc w:val="center"/>
              <w:rPr>
                <w:rFonts w:ascii="Calibri" w:hAnsi="Calibri" w:cs="Calibri"/>
                <w:sz w:val="20"/>
                <w:szCs w:val="20"/>
              </w:rPr>
            </w:pPr>
            <w:r>
              <w:rPr>
                <w:sz w:val="20"/>
                <w:szCs w:val="20"/>
              </w:rPr>
              <w:t>11</w:t>
            </w:r>
          </w:p>
        </w:tc>
        <w:tc>
          <w:tcPr>
            <w:tcW w:w="301" w:type="pct"/>
            <w:tcBorders>
              <w:top w:val="nil"/>
              <w:left w:val="nil"/>
              <w:bottom w:val="single" w:sz="8" w:space="0" w:color="auto"/>
              <w:right w:val="single" w:sz="8" w:space="0" w:color="auto"/>
            </w:tcBorders>
            <w:tcMar>
              <w:top w:w="0" w:type="dxa"/>
              <w:left w:w="108" w:type="dxa"/>
              <w:bottom w:w="0" w:type="dxa"/>
              <w:right w:w="108" w:type="dxa"/>
            </w:tcMar>
            <w:hideMark/>
          </w:tcPr>
          <w:p w:rsidR="0067262A" w:rsidRPr="006C27ED" w:rsidRDefault="0067262A" w:rsidP="0067262A">
            <w:pPr>
              <w:jc w:val="center"/>
              <w:rPr>
                <w:rFonts w:ascii="Calibri" w:hAnsi="Calibri" w:cs="Calibri"/>
                <w:sz w:val="23"/>
                <w:szCs w:val="23"/>
              </w:rPr>
            </w:pPr>
            <w:r w:rsidRPr="006C27ED">
              <w:rPr>
                <w:bCs/>
                <w:color w:val="000000"/>
                <w:sz w:val="20"/>
                <w:szCs w:val="20"/>
              </w:rPr>
              <w:t>1</w:t>
            </w:r>
            <w:r>
              <w:rPr>
                <w:bCs/>
                <w:color w:val="000000"/>
                <w:sz w:val="20"/>
                <w:szCs w:val="20"/>
              </w:rPr>
              <w:t>2</w:t>
            </w:r>
          </w:p>
        </w:tc>
      </w:tr>
    </w:tbl>
    <w:p w:rsidR="0067262A" w:rsidRDefault="0067262A" w:rsidP="0067262A">
      <w:pPr>
        <w:shd w:val="clear" w:color="auto" w:fill="FFFFFF"/>
        <w:jc w:val="both"/>
        <w:rPr>
          <w:color w:val="212529"/>
          <w:sz w:val="23"/>
          <w:szCs w:val="23"/>
        </w:rPr>
      </w:pPr>
    </w:p>
    <w:p w:rsidR="0067262A" w:rsidRPr="00E35F3B" w:rsidRDefault="0067262A" w:rsidP="0067262A">
      <w:pPr>
        <w:shd w:val="clear" w:color="auto" w:fill="FFFFFF"/>
        <w:jc w:val="both"/>
        <w:rPr>
          <w:rFonts w:ascii="Calibri" w:hAnsi="Calibri" w:cs="Calibri"/>
          <w:color w:val="212529"/>
          <w:sz w:val="23"/>
          <w:szCs w:val="23"/>
        </w:rPr>
      </w:pPr>
      <w:proofErr w:type="gramStart"/>
      <w:r w:rsidRPr="00E35F3B">
        <w:rPr>
          <w:color w:val="212529"/>
          <w:sz w:val="23"/>
          <w:szCs w:val="23"/>
        </w:rPr>
        <w:t>* - включающее его организационно-правовую форму, или фамилию, имя и отчество (при наличии) физического лица, а также идентификационный номер налогоплательщика (далее - ИНН), код причины постановки на учет (далее - КПП) (для юридического лица), основной государственный регистрационный номер (далее - ОГРН) (для юридического лица), адрес в пределах места нахождения (для юридических лиц), адрес регистрации по месту жительства (месту пребывания) (для физических лиц) (с указанием кода</w:t>
      </w:r>
      <w:proofErr w:type="gramEnd"/>
      <w:r w:rsidRPr="00E35F3B">
        <w:rPr>
          <w:color w:val="212529"/>
          <w:sz w:val="23"/>
          <w:szCs w:val="23"/>
        </w:rPr>
        <w:t xml:space="preserve"> </w:t>
      </w:r>
      <w:proofErr w:type="gramStart"/>
      <w:r w:rsidRPr="00E35F3B">
        <w:rPr>
          <w:color w:val="212529"/>
          <w:sz w:val="23"/>
          <w:szCs w:val="23"/>
        </w:rPr>
        <w:t>ОКТМО) (далее - сведения о правообладателе);</w:t>
      </w:r>
      <w:proofErr w:type="gramEnd"/>
    </w:p>
    <w:p w:rsidR="0067262A" w:rsidRPr="00E35F3B" w:rsidRDefault="0067262A" w:rsidP="0067262A">
      <w:pPr>
        <w:shd w:val="clear" w:color="auto" w:fill="FFFFFF"/>
        <w:jc w:val="both"/>
        <w:rPr>
          <w:rFonts w:ascii="Calibri" w:hAnsi="Calibri" w:cs="Calibri"/>
          <w:color w:val="212529"/>
          <w:sz w:val="23"/>
          <w:szCs w:val="23"/>
        </w:rPr>
      </w:pPr>
      <w:r w:rsidRPr="00E35F3B">
        <w:rPr>
          <w:color w:val="212529"/>
          <w:sz w:val="23"/>
          <w:szCs w:val="23"/>
        </w:rPr>
        <w:t>** -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w:t>
      </w:r>
    </w:p>
    <w:p w:rsidR="0067262A" w:rsidRPr="00E35F3B" w:rsidRDefault="0067262A" w:rsidP="0067262A">
      <w:pPr>
        <w:shd w:val="clear" w:color="auto" w:fill="FFFFFF"/>
        <w:jc w:val="both"/>
        <w:rPr>
          <w:rFonts w:ascii="Calibri" w:hAnsi="Calibri" w:cs="Calibri"/>
          <w:color w:val="212529"/>
          <w:sz w:val="23"/>
          <w:szCs w:val="23"/>
        </w:rPr>
      </w:pPr>
      <w:r w:rsidRPr="00E35F3B">
        <w:rPr>
          <w:color w:val="212529"/>
          <w:sz w:val="23"/>
          <w:szCs w:val="23"/>
        </w:rPr>
        <w:t>*** - площадь, категория земель, вид разрешенного использования; </w:t>
      </w:r>
    </w:p>
    <w:p w:rsidR="0067262A" w:rsidRPr="00E35F3B" w:rsidRDefault="0067262A" w:rsidP="0067262A">
      <w:pPr>
        <w:shd w:val="clear" w:color="auto" w:fill="FFFFFF"/>
        <w:jc w:val="both"/>
        <w:rPr>
          <w:rFonts w:ascii="Calibri" w:hAnsi="Calibri" w:cs="Calibri"/>
          <w:color w:val="212529"/>
          <w:sz w:val="23"/>
          <w:szCs w:val="23"/>
        </w:rPr>
      </w:pPr>
      <w:r w:rsidRPr="00E35F3B">
        <w:rPr>
          <w:color w:val="212529"/>
          <w:sz w:val="23"/>
          <w:szCs w:val="23"/>
        </w:rPr>
        <w:t>**** - с указанием наименования вида ограничений (обременений), основания и даты их возникновения и прекращения;</w:t>
      </w:r>
    </w:p>
    <w:p w:rsidR="0067262A" w:rsidRPr="00E35F3B" w:rsidRDefault="0067262A" w:rsidP="0067262A">
      <w:pPr>
        <w:shd w:val="clear" w:color="auto" w:fill="FFFFFF"/>
        <w:jc w:val="both"/>
        <w:rPr>
          <w:rFonts w:ascii="Calibri" w:hAnsi="Calibri" w:cs="Calibri"/>
          <w:color w:val="212529"/>
          <w:sz w:val="23"/>
          <w:szCs w:val="23"/>
        </w:rPr>
      </w:pPr>
      <w:proofErr w:type="gramStart"/>
      <w:r w:rsidRPr="00E35F3B">
        <w:rPr>
          <w:color w:val="212529"/>
          <w:sz w:val="23"/>
          <w:szCs w:val="23"/>
        </w:rPr>
        <w:t>***** - включая полное наименование юридического лица, включающее его организационно-правовую форму, или фамилию, имя и отчество (при наличии) физического лица, а также ИНН, КПП (для юридического лица), ОГРН (для юридического лица), адрес в пределах места нахождения (для юридических лиц), адрес регистрации по месту жительства (месту пребывания) (для физических лиц) (с указанием кода ОКТМО) (далее - сведения о лице, в пользу которого установлены ограничения</w:t>
      </w:r>
      <w:proofErr w:type="gramEnd"/>
      <w:r w:rsidRPr="00E35F3B">
        <w:rPr>
          <w:color w:val="212529"/>
          <w:sz w:val="23"/>
          <w:szCs w:val="23"/>
        </w:rPr>
        <w:t xml:space="preserve"> (обременения).</w:t>
      </w:r>
    </w:p>
    <w:p w:rsidR="0067262A" w:rsidRDefault="0067262A" w:rsidP="0067262A">
      <w:pPr>
        <w:spacing w:after="160" w:line="259" w:lineRule="auto"/>
        <w:rPr>
          <w:b/>
          <w:bCs/>
          <w:color w:val="212529"/>
          <w:sz w:val="23"/>
          <w:szCs w:val="23"/>
        </w:rPr>
      </w:pPr>
      <w:r>
        <w:rPr>
          <w:b/>
          <w:bCs/>
          <w:color w:val="212529"/>
          <w:sz w:val="23"/>
          <w:szCs w:val="23"/>
        </w:rPr>
        <w:br w:type="page"/>
      </w:r>
    </w:p>
    <w:p w:rsidR="0067262A" w:rsidRPr="00C73AE4" w:rsidRDefault="0067262A" w:rsidP="0067262A">
      <w:pPr>
        <w:shd w:val="clear" w:color="auto" w:fill="FFFFFF"/>
        <w:spacing w:after="200"/>
        <w:jc w:val="both"/>
        <w:rPr>
          <w:rFonts w:ascii="Calibri" w:hAnsi="Calibri" w:cs="Calibri"/>
          <w:color w:val="212529"/>
          <w:sz w:val="23"/>
          <w:szCs w:val="23"/>
        </w:rPr>
      </w:pPr>
      <w:r w:rsidRPr="00C73AE4">
        <w:rPr>
          <w:bCs/>
          <w:color w:val="212529"/>
          <w:sz w:val="23"/>
          <w:szCs w:val="23"/>
        </w:rPr>
        <w:lastRenderedPageBreak/>
        <w:t>Подраздел 1.2. Здания, сооружения, объекты незавершенного строительства, единые недвижимые комплексы и иные объекты, кроме автомобильных дорог, отнесенные законом к недвижимости</w:t>
      </w:r>
    </w:p>
    <w:tbl>
      <w:tblPr>
        <w:tblW w:w="5000" w:type="pct"/>
        <w:jc w:val="center"/>
        <w:tblLayout w:type="fixed"/>
        <w:tblCellMar>
          <w:left w:w="0" w:type="dxa"/>
          <w:right w:w="0" w:type="dxa"/>
        </w:tblCellMar>
        <w:tblLook w:val="04A0"/>
      </w:tblPr>
      <w:tblGrid>
        <w:gridCol w:w="300"/>
        <w:gridCol w:w="409"/>
        <w:gridCol w:w="381"/>
        <w:gridCol w:w="544"/>
        <w:gridCol w:w="698"/>
        <w:gridCol w:w="540"/>
        <w:gridCol w:w="830"/>
        <w:gridCol w:w="408"/>
        <w:gridCol w:w="412"/>
        <w:gridCol w:w="687"/>
        <w:gridCol w:w="550"/>
        <w:gridCol w:w="548"/>
        <w:gridCol w:w="550"/>
        <w:gridCol w:w="687"/>
        <w:gridCol w:w="548"/>
        <w:gridCol w:w="685"/>
        <w:gridCol w:w="634"/>
      </w:tblGrid>
      <w:tr w:rsidR="0067262A" w:rsidRPr="00C73AE4" w:rsidTr="0067262A">
        <w:trPr>
          <w:cantSplit/>
          <w:trHeight w:val="5197"/>
          <w:jc w:val="center"/>
        </w:trPr>
        <w:tc>
          <w:tcPr>
            <w:tcW w:w="159" w:type="pct"/>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textDirection w:val="btLr"/>
            <w:hideMark/>
          </w:tcPr>
          <w:p w:rsidR="0067262A" w:rsidRPr="00C73AE4" w:rsidRDefault="0067262A" w:rsidP="0067262A">
            <w:pPr>
              <w:ind w:left="-108" w:right="-108"/>
              <w:jc w:val="center"/>
              <w:rPr>
                <w:rFonts w:ascii="Calibri" w:hAnsi="Calibri" w:cs="Calibri"/>
                <w:sz w:val="23"/>
                <w:szCs w:val="23"/>
              </w:rPr>
            </w:pPr>
            <w:r w:rsidRPr="00C73AE4">
              <w:rPr>
                <w:bCs/>
                <w:color w:val="000000"/>
                <w:sz w:val="20"/>
                <w:szCs w:val="20"/>
              </w:rPr>
              <w:t xml:space="preserve">№ </w:t>
            </w:r>
            <w:proofErr w:type="spellStart"/>
            <w:proofErr w:type="gramStart"/>
            <w:r w:rsidRPr="00C73AE4">
              <w:rPr>
                <w:bCs/>
                <w:color w:val="000000"/>
                <w:sz w:val="20"/>
                <w:szCs w:val="20"/>
              </w:rPr>
              <w:t>п</w:t>
            </w:r>
            <w:proofErr w:type="spellEnd"/>
            <w:proofErr w:type="gramEnd"/>
            <w:r w:rsidRPr="00C73AE4">
              <w:rPr>
                <w:bCs/>
                <w:color w:val="000000"/>
                <w:sz w:val="20"/>
                <w:szCs w:val="20"/>
              </w:rPr>
              <w:t>/</w:t>
            </w:r>
            <w:proofErr w:type="spellStart"/>
            <w:r w:rsidRPr="00C73AE4">
              <w:rPr>
                <w:bCs/>
                <w:color w:val="000000"/>
                <w:sz w:val="20"/>
                <w:szCs w:val="20"/>
              </w:rPr>
              <w:t>п</w:t>
            </w:r>
            <w:proofErr w:type="spellEnd"/>
          </w:p>
        </w:tc>
        <w:tc>
          <w:tcPr>
            <w:tcW w:w="217" w:type="pct"/>
            <w:tcBorders>
              <w:top w:val="single" w:sz="8" w:space="0" w:color="auto"/>
              <w:left w:val="nil"/>
              <w:bottom w:val="single" w:sz="8" w:space="0" w:color="auto"/>
              <w:right w:val="single" w:sz="8" w:space="0" w:color="auto"/>
            </w:tcBorders>
            <w:tcMar>
              <w:top w:w="0" w:type="dxa"/>
              <w:left w:w="28" w:type="dxa"/>
              <w:bottom w:w="0" w:type="dxa"/>
              <w:right w:w="28" w:type="dxa"/>
            </w:tcMar>
            <w:textDirection w:val="btLr"/>
            <w:hideMark/>
          </w:tcPr>
          <w:p w:rsidR="0067262A" w:rsidRPr="00C73AE4" w:rsidRDefault="0067262A" w:rsidP="0067262A">
            <w:pPr>
              <w:ind w:left="-42" w:right="-36"/>
              <w:jc w:val="center"/>
              <w:rPr>
                <w:rFonts w:ascii="Calibri" w:hAnsi="Calibri" w:cs="Calibri"/>
                <w:sz w:val="23"/>
                <w:szCs w:val="23"/>
              </w:rPr>
            </w:pPr>
            <w:r w:rsidRPr="00C73AE4">
              <w:rPr>
                <w:bCs/>
                <w:color w:val="000000"/>
                <w:sz w:val="20"/>
                <w:szCs w:val="20"/>
              </w:rPr>
              <w:t>Вид </w:t>
            </w:r>
            <w:r>
              <w:rPr>
                <w:bCs/>
                <w:color w:val="000000"/>
                <w:sz w:val="20"/>
                <w:szCs w:val="20"/>
              </w:rPr>
              <w:t xml:space="preserve"> объекта учета</w:t>
            </w:r>
          </w:p>
          <w:p w:rsidR="0067262A" w:rsidRPr="00C73AE4" w:rsidRDefault="0067262A" w:rsidP="0067262A">
            <w:pPr>
              <w:ind w:left="-42" w:right="-36"/>
              <w:jc w:val="center"/>
              <w:rPr>
                <w:rFonts w:ascii="Calibri" w:hAnsi="Calibri" w:cs="Calibri"/>
                <w:sz w:val="23"/>
                <w:szCs w:val="23"/>
              </w:rPr>
            </w:pPr>
          </w:p>
        </w:tc>
        <w:tc>
          <w:tcPr>
            <w:tcW w:w="202" w:type="pct"/>
            <w:tcBorders>
              <w:top w:val="single" w:sz="8" w:space="0" w:color="auto"/>
              <w:left w:val="nil"/>
              <w:bottom w:val="single" w:sz="8" w:space="0" w:color="auto"/>
              <w:right w:val="single" w:sz="8" w:space="0" w:color="auto"/>
            </w:tcBorders>
            <w:tcMar>
              <w:top w:w="0" w:type="dxa"/>
              <w:left w:w="28" w:type="dxa"/>
              <w:bottom w:w="0" w:type="dxa"/>
              <w:right w:w="28" w:type="dxa"/>
            </w:tcMar>
            <w:textDirection w:val="btLr"/>
            <w:hideMark/>
          </w:tcPr>
          <w:p w:rsidR="0067262A" w:rsidRPr="00C73AE4" w:rsidRDefault="0067262A" w:rsidP="0067262A">
            <w:pPr>
              <w:ind w:left="33" w:right="113"/>
              <w:jc w:val="center"/>
              <w:rPr>
                <w:rFonts w:ascii="Calibri" w:hAnsi="Calibri" w:cs="Calibri"/>
                <w:sz w:val="23"/>
                <w:szCs w:val="23"/>
              </w:rPr>
            </w:pPr>
            <w:r w:rsidRPr="00C73AE4">
              <w:rPr>
                <w:bCs/>
                <w:color w:val="000000"/>
                <w:sz w:val="20"/>
                <w:szCs w:val="20"/>
              </w:rPr>
              <w:t>Наименование объекта учета</w:t>
            </w:r>
          </w:p>
        </w:tc>
        <w:tc>
          <w:tcPr>
            <w:tcW w:w="289" w:type="pct"/>
            <w:tcBorders>
              <w:top w:val="single" w:sz="8" w:space="0" w:color="auto"/>
              <w:left w:val="nil"/>
              <w:bottom w:val="single" w:sz="8" w:space="0" w:color="auto"/>
              <w:right w:val="single" w:sz="8" w:space="0" w:color="auto"/>
            </w:tcBorders>
            <w:tcMar>
              <w:top w:w="0" w:type="dxa"/>
              <w:left w:w="28" w:type="dxa"/>
              <w:bottom w:w="0" w:type="dxa"/>
              <w:right w:w="28" w:type="dxa"/>
            </w:tcMar>
            <w:textDirection w:val="btLr"/>
            <w:hideMark/>
          </w:tcPr>
          <w:p w:rsidR="0067262A" w:rsidRPr="00C73AE4" w:rsidRDefault="0067262A" w:rsidP="0067262A">
            <w:pPr>
              <w:ind w:left="113" w:right="-108"/>
              <w:jc w:val="center"/>
              <w:rPr>
                <w:rFonts w:ascii="Calibri" w:hAnsi="Calibri" w:cs="Calibri"/>
                <w:sz w:val="23"/>
                <w:szCs w:val="23"/>
              </w:rPr>
            </w:pPr>
            <w:r w:rsidRPr="00C73AE4">
              <w:rPr>
                <w:bCs/>
                <w:color w:val="000000"/>
                <w:sz w:val="20"/>
                <w:szCs w:val="20"/>
              </w:rPr>
              <w:t>Назначение объекта</w:t>
            </w:r>
            <w:r>
              <w:rPr>
                <w:bCs/>
                <w:color w:val="000000"/>
                <w:sz w:val="20"/>
                <w:szCs w:val="20"/>
              </w:rPr>
              <w:t xml:space="preserve">  </w:t>
            </w:r>
            <w:r w:rsidRPr="00C73AE4">
              <w:rPr>
                <w:bCs/>
                <w:color w:val="000000"/>
                <w:sz w:val="20"/>
                <w:szCs w:val="20"/>
              </w:rPr>
              <w:t xml:space="preserve"> учета</w:t>
            </w:r>
          </w:p>
        </w:tc>
        <w:tc>
          <w:tcPr>
            <w:tcW w:w="371" w:type="pct"/>
            <w:tcBorders>
              <w:top w:val="single" w:sz="8" w:space="0" w:color="auto"/>
              <w:left w:val="nil"/>
              <w:bottom w:val="single" w:sz="8" w:space="0" w:color="auto"/>
              <w:right w:val="single" w:sz="8" w:space="0" w:color="auto"/>
            </w:tcBorders>
            <w:tcMar>
              <w:top w:w="0" w:type="dxa"/>
              <w:left w:w="28" w:type="dxa"/>
              <w:bottom w:w="0" w:type="dxa"/>
              <w:right w:w="28" w:type="dxa"/>
            </w:tcMar>
            <w:textDirection w:val="btLr"/>
            <w:hideMark/>
          </w:tcPr>
          <w:p w:rsidR="0067262A" w:rsidRPr="00C73AE4" w:rsidRDefault="0067262A" w:rsidP="0067262A">
            <w:pPr>
              <w:ind w:left="7" w:right="113"/>
              <w:jc w:val="center"/>
              <w:rPr>
                <w:rFonts w:ascii="Calibri" w:hAnsi="Calibri" w:cs="Calibri"/>
                <w:sz w:val="23"/>
                <w:szCs w:val="23"/>
              </w:rPr>
            </w:pPr>
            <w:r w:rsidRPr="00C73AE4">
              <w:rPr>
                <w:bCs/>
                <w:color w:val="000000"/>
                <w:sz w:val="20"/>
                <w:szCs w:val="20"/>
              </w:rPr>
              <w:t>Адрес (местоположение) объекта учета (с указанием кода ОКТМО)</w:t>
            </w:r>
          </w:p>
        </w:tc>
        <w:tc>
          <w:tcPr>
            <w:tcW w:w="287" w:type="pct"/>
            <w:tcBorders>
              <w:top w:val="single" w:sz="8" w:space="0" w:color="auto"/>
              <w:left w:val="nil"/>
              <w:bottom w:val="single" w:sz="8" w:space="0" w:color="auto"/>
              <w:right w:val="single" w:sz="8" w:space="0" w:color="auto"/>
            </w:tcBorders>
            <w:tcMar>
              <w:top w:w="0" w:type="dxa"/>
              <w:left w:w="28" w:type="dxa"/>
              <w:bottom w:w="0" w:type="dxa"/>
              <w:right w:w="28" w:type="dxa"/>
            </w:tcMar>
            <w:textDirection w:val="btLr"/>
            <w:hideMark/>
          </w:tcPr>
          <w:p w:rsidR="0067262A" w:rsidRPr="00C73AE4" w:rsidRDefault="0067262A" w:rsidP="0067262A">
            <w:pPr>
              <w:ind w:left="-18" w:right="-62"/>
              <w:jc w:val="center"/>
              <w:rPr>
                <w:rFonts w:ascii="Calibri" w:hAnsi="Calibri" w:cs="Calibri"/>
                <w:sz w:val="23"/>
                <w:szCs w:val="23"/>
              </w:rPr>
            </w:pPr>
            <w:r w:rsidRPr="00C73AE4">
              <w:rPr>
                <w:bCs/>
                <w:color w:val="000000"/>
                <w:sz w:val="20"/>
                <w:szCs w:val="20"/>
              </w:rPr>
              <w:t>Кадастровый номер объекта учета (с датой присвоения)</w:t>
            </w:r>
          </w:p>
        </w:tc>
        <w:tc>
          <w:tcPr>
            <w:tcW w:w="441" w:type="pct"/>
            <w:tcBorders>
              <w:top w:val="single" w:sz="8" w:space="0" w:color="auto"/>
              <w:left w:val="nil"/>
              <w:bottom w:val="single" w:sz="8" w:space="0" w:color="auto"/>
              <w:right w:val="single" w:sz="8" w:space="0" w:color="auto"/>
            </w:tcBorders>
            <w:tcMar>
              <w:top w:w="0" w:type="dxa"/>
              <w:left w:w="28" w:type="dxa"/>
              <w:bottom w:w="0" w:type="dxa"/>
              <w:right w:w="28" w:type="dxa"/>
            </w:tcMar>
            <w:textDirection w:val="btLr"/>
            <w:hideMark/>
          </w:tcPr>
          <w:p w:rsidR="0067262A" w:rsidRPr="00C73AE4" w:rsidRDefault="0067262A" w:rsidP="0067262A">
            <w:pPr>
              <w:ind w:left="-19" w:right="113"/>
              <w:jc w:val="center"/>
              <w:rPr>
                <w:rFonts w:ascii="Calibri" w:hAnsi="Calibri" w:cs="Calibri"/>
                <w:sz w:val="23"/>
                <w:szCs w:val="23"/>
              </w:rPr>
            </w:pPr>
            <w:r w:rsidRPr="00C73AE4">
              <w:rPr>
                <w:bCs/>
                <w:color w:val="000000"/>
                <w:sz w:val="20"/>
                <w:szCs w:val="20"/>
              </w:rPr>
              <w:t>Сведения о земельном участке, на котором расположен объект учета (кадастровый номер, форма собственности, площадь)</w:t>
            </w:r>
          </w:p>
        </w:tc>
        <w:tc>
          <w:tcPr>
            <w:tcW w:w="217" w:type="pct"/>
            <w:tcBorders>
              <w:top w:val="single" w:sz="8" w:space="0" w:color="auto"/>
              <w:left w:val="nil"/>
              <w:bottom w:val="single" w:sz="8" w:space="0" w:color="auto"/>
              <w:right w:val="single" w:sz="8" w:space="0" w:color="auto"/>
            </w:tcBorders>
            <w:tcMar>
              <w:top w:w="0" w:type="dxa"/>
              <w:left w:w="28" w:type="dxa"/>
              <w:bottom w:w="0" w:type="dxa"/>
              <w:right w:w="28" w:type="dxa"/>
            </w:tcMar>
            <w:textDirection w:val="btLr"/>
            <w:hideMark/>
          </w:tcPr>
          <w:p w:rsidR="0067262A" w:rsidRPr="00C73AE4" w:rsidRDefault="0067262A" w:rsidP="0067262A">
            <w:pPr>
              <w:ind w:left="-84" w:right="-4"/>
              <w:jc w:val="center"/>
              <w:rPr>
                <w:rFonts w:ascii="Calibri" w:hAnsi="Calibri" w:cs="Calibri"/>
                <w:sz w:val="23"/>
                <w:szCs w:val="23"/>
              </w:rPr>
            </w:pPr>
            <w:r w:rsidRPr="00C73AE4">
              <w:rPr>
                <w:bCs/>
                <w:color w:val="000000"/>
                <w:sz w:val="20"/>
                <w:szCs w:val="20"/>
              </w:rPr>
              <w:t>Сведения о</w:t>
            </w:r>
            <w:r>
              <w:rPr>
                <w:bCs/>
                <w:color w:val="000000"/>
                <w:sz w:val="20"/>
                <w:szCs w:val="20"/>
              </w:rPr>
              <w:t xml:space="preserve">       </w:t>
            </w:r>
            <w:r w:rsidRPr="00C73AE4">
              <w:rPr>
                <w:bCs/>
                <w:color w:val="000000"/>
                <w:sz w:val="20"/>
                <w:szCs w:val="20"/>
              </w:rPr>
              <w:t> правообладателе</w:t>
            </w:r>
          </w:p>
        </w:tc>
        <w:tc>
          <w:tcPr>
            <w:tcW w:w="219" w:type="pct"/>
            <w:tcBorders>
              <w:top w:val="single" w:sz="8" w:space="0" w:color="auto"/>
              <w:left w:val="nil"/>
              <w:bottom w:val="single" w:sz="8" w:space="0" w:color="auto"/>
              <w:right w:val="single" w:sz="8" w:space="0" w:color="auto"/>
            </w:tcBorders>
            <w:tcMar>
              <w:top w:w="0" w:type="dxa"/>
              <w:left w:w="28" w:type="dxa"/>
              <w:bottom w:w="0" w:type="dxa"/>
              <w:right w:w="28" w:type="dxa"/>
            </w:tcMar>
            <w:textDirection w:val="btLr"/>
            <w:hideMark/>
          </w:tcPr>
          <w:p w:rsidR="0067262A" w:rsidRPr="00C73AE4" w:rsidRDefault="0067262A" w:rsidP="0067262A">
            <w:pPr>
              <w:ind w:left="113" w:right="113"/>
              <w:jc w:val="center"/>
              <w:rPr>
                <w:rFonts w:ascii="Calibri" w:hAnsi="Calibri" w:cs="Calibri"/>
                <w:sz w:val="23"/>
                <w:szCs w:val="23"/>
              </w:rPr>
            </w:pPr>
            <w:r w:rsidRPr="00C73AE4">
              <w:rPr>
                <w:bCs/>
                <w:color w:val="000000"/>
                <w:sz w:val="20"/>
                <w:szCs w:val="20"/>
              </w:rPr>
              <w:t>Вид вещного права*</w:t>
            </w:r>
          </w:p>
        </w:tc>
        <w:tc>
          <w:tcPr>
            <w:tcW w:w="365" w:type="pct"/>
            <w:tcBorders>
              <w:top w:val="single" w:sz="8" w:space="0" w:color="auto"/>
              <w:left w:val="nil"/>
              <w:bottom w:val="single" w:sz="8" w:space="0" w:color="auto"/>
              <w:right w:val="single" w:sz="8" w:space="0" w:color="auto"/>
            </w:tcBorders>
            <w:tcMar>
              <w:top w:w="0" w:type="dxa"/>
              <w:left w:w="28" w:type="dxa"/>
              <w:bottom w:w="0" w:type="dxa"/>
              <w:right w:w="28" w:type="dxa"/>
            </w:tcMar>
            <w:textDirection w:val="btLr"/>
            <w:hideMark/>
          </w:tcPr>
          <w:p w:rsidR="0067262A" w:rsidRPr="00C73AE4" w:rsidRDefault="0067262A" w:rsidP="0067262A">
            <w:pPr>
              <w:ind w:left="113" w:right="113"/>
              <w:jc w:val="center"/>
              <w:rPr>
                <w:rFonts w:ascii="Calibri" w:hAnsi="Calibri" w:cs="Calibri"/>
                <w:sz w:val="23"/>
                <w:szCs w:val="23"/>
              </w:rPr>
            </w:pPr>
            <w:r w:rsidRPr="00C73AE4">
              <w:rPr>
                <w:bCs/>
                <w:color w:val="000000"/>
                <w:sz w:val="20"/>
                <w:szCs w:val="20"/>
              </w:rPr>
              <w:t>Сведения об основных характеристиках объекта учета</w:t>
            </w:r>
          </w:p>
          <w:p w:rsidR="0067262A" w:rsidRPr="00C73AE4" w:rsidRDefault="0067262A" w:rsidP="0067262A">
            <w:pPr>
              <w:ind w:left="113" w:right="113"/>
              <w:jc w:val="center"/>
              <w:rPr>
                <w:rFonts w:ascii="Calibri" w:hAnsi="Calibri" w:cs="Calibri"/>
                <w:sz w:val="23"/>
                <w:szCs w:val="23"/>
              </w:rPr>
            </w:pPr>
            <w:r w:rsidRPr="00C73AE4">
              <w:rPr>
                <w:bCs/>
                <w:color w:val="000000"/>
                <w:sz w:val="20"/>
                <w:szCs w:val="20"/>
              </w:rPr>
              <w:t>**</w:t>
            </w:r>
          </w:p>
        </w:tc>
        <w:tc>
          <w:tcPr>
            <w:tcW w:w="292" w:type="pct"/>
            <w:tcBorders>
              <w:top w:val="single" w:sz="8" w:space="0" w:color="auto"/>
              <w:left w:val="nil"/>
              <w:bottom w:val="single" w:sz="8" w:space="0" w:color="auto"/>
              <w:right w:val="single" w:sz="8" w:space="0" w:color="auto"/>
            </w:tcBorders>
            <w:tcMar>
              <w:top w:w="0" w:type="dxa"/>
              <w:left w:w="28" w:type="dxa"/>
              <w:bottom w:w="0" w:type="dxa"/>
              <w:right w:w="28" w:type="dxa"/>
            </w:tcMar>
            <w:textDirection w:val="btLr"/>
            <w:hideMark/>
          </w:tcPr>
          <w:p w:rsidR="0067262A" w:rsidRPr="00C73AE4" w:rsidRDefault="0067262A" w:rsidP="0067262A">
            <w:pPr>
              <w:ind w:left="113" w:right="-43"/>
              <w:jc w:val="center"/>
              <w:rPr>
                <w:rFonts w:ascii="Calibri" w:hAnsi="Calibri" w:cs="Calibri"/>
                <w:sz w:val="23"/>
                <w:szCs w:val="23"/>
              </w:rPr>
            </w:pPr>
            <w:r w:rsidRPr="00C73AE4">
              <w:rPr>
                <w:bCs/>
                <w:color w:val="000000"/>
                <w:sz w:val="20"/>
                <w:szCs w:val="20"/>
              </w:rPr>
              <w:t>Инвентарный номер объекта учета</w:t>
            </w:r>
          </w:p>
          <w:p w:rsidR="0067262A" w:rsidRPr="00C73AE4" w:rsidRDefault="0067262A" w:rsidP="0067262A">
            <w:pPr>
              <w:ind w:left="113" w:right="-43"/>
              <w:jc w:val="center"/>
              <w:rPr>
                <w:rFonts w:ascii="Calibri" w:hAnsi="Calibri" w:cs="Calibri"/>
                <w:sz w:val="23"/>
                <w:szCs w:val="23"/>
              </w:rPr>
            </w:pPr>
          </w:p>
        </w:tc>
        <w:tc>
          <w:tcPr>
            <w:tcW w:w="291" w:type="pct"/>
            <w:tcBorders>
              <w:top w:val="single" w:sz="8" w:space="0" w:color="auto"/>
              <w:left w:val="nil"/>
              <w:bottom w:val="single" w:sz="8" w:space="0" w:color="auto"/>
              <w:right w:val="single" w:sz="8" w:space="0" w:color="auto"/>
            </w:tcBorders>
            <w:tcMar>
              <w:top w:w="0" w:type="dxa"/>
              <w:left w:w="28" w:type="dxa"/>
              <w:bottom w:w="0" w:type="dxa"/>
              <w:right w:w="28" w:type="dxa"/>
            </w:tcMar>
            <w:textDirection w:val="btLr"/>
            <w:hideMark/>
          </w:tcPr>
          <w:p w:rsidR="0067262A" w:rsidRPr="00C73AE4" w:rsidRDefault="0067262A" w:rsidP="0067262A">
            <w:pPr>
              <w:ind w:left="113" w:right="47"/>
              <w:jc w:val="center"/>
              <w:rPr>
                <w:rFonts w:ascii="Calibri" w:hAnsi="Calibri" w:cs="Calibri"/>
                <w:sz w:val="23"/>
                <w:szCs w:val="23"/>
              </w:rPr>
            </w:pPr>
            <w:r w:rsidRPr="00C73AE4">
              <w:rPr>
                <w:bCs/>
                <w:color w:val="000000"/>
                <w:sz w:val="20"/>
                <w:szCs w:val="20"/>
              </w:rPr>
              <w:t>Сведения о стоимости объекта учета</w:t>
            </w:r>
          </w:p>
        </w:tc>
        <w:tc>
          <w:tcPr>
            <w:tcW w:w="292" w:type="pct"/>
            <w:tcBorders>
              <w:top w:val="single" w:sz="8" w:space="0" w:color="auto"/>
              <w:left w:val="nil"/>
              <w:bottom w:val="single" w:sz="8" w:space="0" w:color="auto"/>
              <w:right w:val="single" w:sz="8" w:space="0" w:color="auto"/>
            </w:tcBorders>
            <w:tcMar>
              <w:top w:w="0" w:type="dxa"/>
              <w:left w:w="28" w:type="dxa"/>
              <w:bottom w:w="0" w:type="dxa"/>
              <w:right w:w="28" w:type="dxa"/>
            </w:tcMar>
            <w:textDirection w:val="btLr"/>
            <w:hideMark/>
          </w:tcPr>
          <w:p w:rsidR="0067262A" w:rsidRPr="00C73AE4" w:rsidRDefault="0067262A" w:rsidP="0067262A">
            <w:pPr>
              <w:ind w:left="113" w:right="47"/>
              <w:jc w:val="center"/>
              <w:rPr>
                <w:rFonts w:ascii="Calibri" w:hAnsi="Calibri" w:cs="Calibri"/>
                <w:sz w:val="23"/>
                <w:szCs w:val="23"/>
              </w:rPr>
            </w:pPr>
            <w:r w:rsidRPr="00C73AE4">
              <w:rPr>
                <w:bCs/>
                <w:color w:val="000000"/>
                <w:sz w:val="20"/>
                <w:szCs w:val="20"/>
              </w:rPr>
              <w:t>Сведения об изменениях объекта учета</w:t>
            </w:r>
          </w:p>
          <w:p w:rsidR="0067262A" w:rsidRPr="00C73AE4" w:rsidRDefault="0067262A" w:rsidP="0067262A">
            <w:pPr>
              <w:ind w:left="113" w:right="113"/>
              <w:jc w:val="center"/>
              <w:rPr>
                <w:rFonts w:ascii="Calibri" w:hAnsi="Calibri" w:cs="Calibri"/>
                <w:sz w:val="23"/>
                <w:szCs w:val="23"/>
              </w:rPr>
            </w:pPr>
            <w:r w:rsidRPr="00C73AE4">
              <w:rPr>
                <w:bCs/>
                <w:color w:val="000000"/>
                <w:sz w:val="20"/>
                <w:szCs w:val="20"/>
              </w:rPr>
              <w:t>***</w:t>
            </w:r>
          </w:p>
        </w:tc>
        <w:tc>
          <w:tcPr>
            <w:tcW w:w="365" w:type="pct"/>
            <w:tcBorders>
              <w:top w:val="single" w:sz="8" w:space="0" w:color="auto"/>
              <w:left w:val="nil"/>
              <w:bottom w:val="single" w:sz="8" w:space="0" w:color="auto"/>
              <w:right w:val="single" w:sz="8" w:space="0" w:color="auto"/>
            </w:tcBorders>
            <w:tcMar>
              <w:top w:w="0" w:type="dxa"/>
              <w:left w:w="28" w:type="dxa"/>
              <w:bottom w:w="0" w:type="dxa"/>
              <w:right w:w="28" w:type="dxa"/>
            </w:tcMar>
            <w:textDirection w:val="btLr"/>
            <w:hideMark/>
          </w:tcPr>
          <w:p w:rsidR="0067262A" w:rsidRPr="00C73AE4" w:rsidRDefault="0067262A" w:rsidP="0067262A">
            <w:pPr>
              <w:ind w:left="113" w:right="47"/>
              <w:jc w:val="center"/>
              <w:rPr>
                <w:rFonts w:ascii="Calibri" w:hAnsi="Calibri" w:cs="Calibri"/>
                <w:sz w:val="23"/>
                <w:szCs w:val="23"/>
              </w:rPr>
            </w:pPr>
            <w:r w:rsidRPr="00C73AE4">
              <w:rPr>
                <w:bCs/>
                <w:color w:val="000000"/>
                <w:sz w:val="20"/>
                <w:szCs w:val="20"/>
              </w:rPr>
              <w:t>Сведения об установленных ограничениях (обременениях)</w:t>
            </w:r>
          </w:p>
          <w:p w:rsidR="0067262A" w:rsidRPr="00C73AE4" w:rsidRDefault="0067262A" w:rsidP="0067262A">
            <w:pPr>
              <w:ind w:left="113" w:right="113"/>
              <w:jc w:val="center"/>
              <w:rPr>
                <w:rFonts w:ascii="Calibri" w:hAnsi="Calibri" w:cs="Calibri"/>
                <w:sz w:val="23"/>
                <w:szCs w:val="23"/>
              </w:rPr>
            </w:pPr>
            <w:r w:rsidRPr="00C73AE4">
              <w:rPr>
                <w:bCs/>
                <w:color w:val="000000"/>
                <w:sz w:val="20"/>
                <w:szCs w:val="20"/>
              </w:rPr>
              <w:t>****</w:t>
            </w:r>
          </w:p>
        </w:tc>
        <w:tc>
          <w:tcPr>
            <w:tcW w:w="291" w:type="pct"/>
            <w:tcBorders>
              <w:top w:val="single" w:sz="8" w:space="0" w:color="auto"/>
              <w:left w:val="nil"/>
              <w:bottom w:val="single" w:sz="8" w:space="0" w:color="auto"/>
              <w:right w:val="single" w:sz="8" w:space="0" w:color="auto"/>
            </w:tcBorders>
            <w:tcMar>
              <w:top w:w="0" w:type="dxa"/>
              <w:left w:w="28" w:type="dxa"/>
              <w:bottom w:w="0" w:type="dxa"/>
              <w:right w:w="28" w:type="dxa"/>
            </w:tcMar>
            <w:textDirection w:val="btLr"/>
            <w:hideMark/>
          </w:tcPr>
          <w:p w:rsidR="0067262A" w:rsidRPr="00C73AE4" w:rsidRDefault="0067262A" w:rsidP="0067262A">
            <w:pPr>
              <w:ind w:left="113" w:right="47"/>
              <w:jc w:val="center"/>
              <w:rPr>
                <w:rFonts w:ascii="Calibri" w:hAnsi="Calibri" w:cs="Calibri"/>
                <w:sz w:val="23"/>
                <w:szCs w:val="23"/>
              </w:rPr>
            </w:pPr>
            <w:r w:rsidRPr="00C73AE4">
              <w:rPr>
                <w:bCs/>
                <w:color w:val="000000"/>
                <w:sz w:val="20"/>
                <w:szCs w:val="20"/>
              </w:rPr>
              <w:t>Сведения о лице, в поль</w:t>
            </w:r>
            <w:r>
              <w:rPr>
                <w:bCs/>
                <w:color w:val="000000"/>
                <w:sz w:val="20"/>
                <w:szCs w:val="20"/>
              </w:rPr>
              <w:t>зу которого установлены ограничения</w:t>
            </w:r>
          </w:p>
          <w:p w:rsidR="0067262A" w:rsidRPr="00C73AE4" w:rsidRDefault="0067262A" w:rsidP="0067262A">
            <w:pPr>
              <w:ind w:left="113" w:right="113"/>
              <w:jc w:val="center"/>
              <w:rPr>
                <w:rFonts w:ascii="Calibri" w:hAnsi="Calibri" w:cs="Calibri"/>
                <w:sz w:val="23"/>
                <w:szCs w:val="23"/>
              </w:rPr>
            </w:pPr>
            <w:proofErr w:type="spellStart"/>
            <w:r w:rsidRPr="00C73AE4">
              <w:rPr>
                <w:bCs/>
                <w:color w:val="000000"/>
                <w:sz w:val="20"/>
                <w:szCs w:val="20"/>
              </w:rPr>
              <w:t>ния</w:t>
            </w:r>
            <w:proofErr w:type="spellEnd"/>
            <w:r w:rsidRPr="00C73AE4">
              <w:rPr>
                <w:bCs/>
                <w:color w:val="000000"/>
                <w:sz w:val="20"/>
                <w:szCs w:val="20"/>
              </w:rPr>
              <w:t xml:space="preserve"> (обременения)</w:t>
            </w:r>
          </w:p>
          <w:p w:rsidR="0067262A" w:rsidRPr="00C73AE4" w:rsidRDefault="0067262A" w:rsidP="0067262A">
            <w:pPr>
              <w:ind w:left="113" w:right="113"/>
              <w:jc w:val="center"/>
              <w:rPr>
                <w:rFonts w:ascii="Calibri" w:hAnsi="Calibri" w:cs="Calibri"/>
                <w:sz w:val="23"/>
                <w:szCs w:val="23"/>
              </w:rPr>
            </w:pPr>
          </w:p>
        </w:tc>
        <w:tc>
          <w:tcPr>
            <w:tcW w:w="364" w:type="pct"/>
            <w:tcBorders>
              <w:top w:val="single" w:sz="8" w:space="0" w:color="auto"/>
              <w:left w:val="nil"/>
              <w:bottom w:val="single" w:sz="8" w:space="0" w:color="auto"/>
              <w:right w:val="single" w:sz="8" w:space="0" w:color="auto"/>
            </w:tcBorders>
            <w:tcMar>
              <w:top w:w="0" w:type="dxa"/>
              <w:left w:w="28" w:type="dxa"/>
              <w:bottom w:w="0" w:type="dxa"/>
              <w:right w:w="28" w:type="dxa"/>
            </w:tcMar>
            <w:textDirection w:val="btLr"/>
            <w:hideMark/>
          </w:tcPr>
          <w:p w:rsidR="0067262A" w:rsidRPr="00C73AE4" w:rsidRDefault="0067262A" w:rsidP="0067262A">
            <w:pPr>
              <w:ind w:left="113" w:right="47"/>
              <w:jc w:val="center"/>
              <w:rPr>
                <w:rFonts w:ascii="Calibri" w:hAnsi="Calibri" w:cs="Calibri"/>
                <w:sz w:val="23"/>
                <w:szCs w:val="23"/>
              </w:rPr>
            </w:pPr>
            <w:r w:rsidRPr="00C73AE4">
              <w:rPr>
                <w:bCs/>
                <w:color w:val="000000"/>
                <w:sz w:val="20"/>
                <w:szCs w:val="20"/>
              </w:rPr>
              <w:t>Сведения об об</w:t>
            </w:r>
            <w:r>
              <w:rPr>
                <w:bCs/>
                <w:color w:val="000000"/>
                <w:sz w:val="20"/>
                <w:szCs w:val="20"/>
              </w:rPr>
              <w:t>ъекте</w:t>
            </w:r>
            <w:r w:rsidRPr="00C73AE4">
              <w:rPr>
                <w:bCs/>
                <w:color w:val="000000"/>
                <w:sz w:val="20"/>
                <w:szCs w:val="20"/>
              </w:rPr>
              <w:t xml:space="preserve"> единого недвижимого комплекса</w:t>
            </w:r>
          </w:p>
          <w:p w:rsidR="0067262A" w:rsidRPr="00C73AE4" w:rsidRDefault="0067262A" w:rsidP="0067262A">
            <w:pPr>
              <w:ind w:left="113" w:right="113"/>
              <w:jc w:val="center"/>
              <w:rPr>
                <w:rFonts w:ascii="Calibri" w:hAnsi="Calibri" w:cs="Calibri"/>
                <w:sz w:val="23"/>
                <w:szCs w:val="23"/>
              </w:rPr>
            </w:pPr>
            <w:r w:rsidRPr="00C73AE4">
              <w:rPr>
                <w:bCs/>
                <w:color w:val="000000"/>
                <w:sz w:val="20"/>
                <w:szCs w:val="20"/>
              </w:rPr>
              <w:t>*****</w:t>
            </w:r>
          </w:p>
        </w:tc>
        <w:tc>
          <w:tcPr>
            <w:tcW w:w="337" w:type="pct"/>
            <w:tcBorders>
              <w:top w:val="single" w:sz="8" w:space="0" w:color="auto"/>
              <w:left w:val="nil"/>
              <w:bottom w:val="single" w:sz="8" w:space="0" w:color="auto"/>
              <w:right w:val="single" w:sz="8" w:space="0" w:color="auto"/>
            </w:tcBorders>
            <w:tcMar>
              <w:top w:w="0" w:type="dxa"/>
              <w:left w:w="28" w:type="dxa"/>
              <w:bottom w:w="0" w:type="dxa"/>
              <w:right w:w="28" w:type="dxa"/>
            </w:tcMar>
            <w:textDirection w:val="btLr"/>
            <w:hideMark/>
          </w:tcPr>
          <w:p w:rsidR="0067262A" w:rsidRPr="00C73AE4" w:rsidRDefault="0067262A" w:rsidP="0067262A">
            <w:pPr>
              <w:ind w:left="113" w:right="113"/>
              <w:jc w:val="center"/>
              <w:rPr>
                <w:rFonts w:ascii="Calibri" w:hAnsi="Calibri" w:cs="Calibri"/>
                <w:sz w:val="23"/>
                <w:szCs w:val="23"/>
              </w:rPr>
            </w:pPr>
            <w:r w:rsidRPr="00C73AE4">
              <w:rPr>
                <w:bCs/>
                <w:color w:val="000000"/>
                <w:sz w:val="20"/>
                <w:szCs w:val="20"/>
              </w:rPr>
              <w:t>Иные сведения </w:t>
            </w:r>
          </w:p>
          <w:p w:rsidR="0067262A" w:rsidRPr="00C73AE4" w:rsidRDefault="0067262A" w:rsidP="0067262A">
            <w:pPr>
              <w:ind w:left="113" w:right="113"/>
              <w:jc w:val="center"/>
              <w:rPr>
                <w:rFonts w:ascii="Calibri" w:hAnsi="Calibri" w:cs="Calibri"/>
                <w:sz w:val="23"/>
                <w:szCs w:val="23"/>
              </w:rPr>
            </w:pPr>
            <w:r w:rsidRPr="00C73AE4">
              <w:rPr>
                <w:bCs/>
                <w:color w:val="000000"/>
                <w:sz w:val="20"/>
                <w:szCs w:val="20"/>
              </w:rPr>
              <w:t>(при необходимости)</w:t>
            </w:r>
          </w:p>
        </w:tc>
      </w:tr>
      <w:tr w:rsidR="0067262A" w:rsidRPr="00C73AE4" w:rsidTr="0067262A">
        <w:trPr>
          <w:trHeight w:val="409"/>
          <w:jc w:val="center"/>
        </w:trPr>
        <w:tc>
          <w:tcPr>
            <w:tcW w:w="159" w:type="pct"/>
            <w:tcBorders>
              <w:top w:val="nil"/>
              <w:left w:val="single" w:sz="8" w:space="0" w:color="auto"/>
              <w:bottom w:val="single" w:sz="8" w:space="0" w:color="auto"/>
              <w:right w:val="single" w:sz="8" w:space="0" w:color="auto"/>
            </w:tcBorders>
            <w:tcMar>
              <w:top w:w="0" w:type="dxa"/>
              <w:left w:w="28" w:type="dxa"/>
              <w:bottom w:w="0" w:type="dxa"/>
              <w:right w:w="28" w:type="dxa"/>
            </w:tcMar>
            <w:hideMark/>
          </w:tcPr>
          <w:p w:rsidR="0067262A" w:rsidRPr="00C73AE4" w:rsidRDefault="0067262A" w:rsidP="0067262A">
            <w:pPr>
              <w:ind w:left="-108" w:right="-108"/>
              <w:jc w:val="center"/>
              <w:rPr>
                <w:rFonts w:ascii="Calibri" w:hAnsi="Calibri" w:cs="Calibri"/>
                <w:sz w:val="23"/>
                <w:szCs w:val="23"/>
              </w:rPr>
            </w:pPr>
            <w:r w:rsidRPr="00C73AE4">
              <w:rPr>
                <w:bCs/>
                <w:color w:val="000000"/>
                <w:sz w:val="20"/>
                <w:szCs w:val="20"/>
              </w:rPr>
              <w:t>1</w:t>
            </w:r>
          </w:p>
        </w:tc>
        <w:tc>
          <w:tcPr>
            <w:tcW w:w="217" w:type="pct"/>
            <w:tcBorders>
              <w:top w:val="nil"/>
              <w:left w:val="nil"/>
              <w:bottom w:val="single" w:sz="8" w:space="0" w:color="auto"/>
              <w:right w:val="single" w:sz="8" w:space="0" w:color="auto"/>
            </w:tcBorders>
            <w:tcMar>
              <w:top w:w="0" w:type="dxa"/>
              <w:left w:w="28" w:type="dxa"/>
              <w:bottom w:w="0" w:type="dxa"/>
              <w:right w:w="28" w:type="dxa"/>
            </w:tcMar>
            <w:hideMark/>
          </w:tcPr>
          <w:p w:rsidR="0067262A" w:rsidRPr="00C73AE4" w:rsidRDefault="0067262A" w:rsidP="0067262A">
            <w:pPr>
              <w:ind w:left="-112" w:right="-108"/>
              <w:jc w:val="center"/>
              <w:rPr>
                <w:rFonts w:ascii="Calibri" w:hAnsi="Calibri" w:cs="Calibri"/>
                <w:sz w:val="23"/>
                <w:szCs w:val="23"/>
              </w:rPr>
            </w:pPr>
            <w:r w:rsidRPr="00C73AE4">
              <w:rPr>
                <w:bCs/>
                <w:color w:val="000000"/>
                <w:sz w:val="20"/>
                <w:szCs w:val="20"/>
              </w:rPr>
              <w:t>2</w:t>
            </w:r>
          </w:p>
        </w:tc>
        <w:tc>
          <w:tcPr>
            <w:tcW w:w="202" w:type="pct"/>
            <w:tcBorders>
              <w:top w:val="nil"/>
              <w:left w:val="nil"/>
              <w:bottom w:val="single" w:sz="8" w:space="0" w:color="auto"/>
              <w:right w:val="single" w:sz="8" w:space="0" w:color="auto"/>
            </w:tcBorders>
            <w:tcMar>
              <w:top w:w="0" w:type="dxa"/>
              <w:left w:w="28" w:type="dxa"/>
              <w:bottom w:w="0" w:type="dxa"/>
              <w:right w:w="28" w:type="dxa"/>
            </w:tcMar>
            <w:hideMark/>
          </w:tcPr>
          <w:p w:rsidR="0067262A" w:rsidRPr="00C73AE4" w:rsidRDefault="0067262A" w:rsidP="0067262A">
            <w:pPr>
              <w:jc w:val="center"/>
              <w:rPr>
                <w:rFonts w:ascii="Calibri" w:hAnsi="Calibri" w:cs="Calibri"/>
                <w:sz w:val="23"/>
                <w:szCs w:val="23"/>
              </w:rPr>
            </w:pPr>
            <w:r w:rsidRPr="00C73AE4">
              <w:rPr>
                <w:bCs/>
                <w:color w:val="000000"/>
                <w:sz w:val="20"/>
                <w:szCs w:val="20"/>
              </w:rPr>
              <w:t>3</w:t>
            </w:r>
          </w:p>
        </w:tc>
        <w:tc>
          <w:tcPr>
            <w:tcW w:w="289" w:type="pct"/>
            <w:tcBorders>
              <w:top w:val="nil"/>
              <w:left w:val="nil"/>
              <w:bottom w:val="single" w:sz="8" w:space="0" w:color="auto"/>
              <w:right w:val="single" w:sz="8" w:space="0" w:color="auto"/>
            </w:tcBorders>
            <w:tcMar>
              <w:top w:w="0" w:type="dxa"/>
              <w:left w:w="28" w:type="dxa"/>
              <w:bottom w:w="0" w:type="dxa"/>
              <w:right w:w="28" w:type="dxa"/>
            </w:tcMar>
            <w:hideMark/>
          </w:tcPr>
          <w:p w:rsidR="0067262A" w:rsidRPr="00C73AE4" w:rsidRDefault="0067262A" w:rsidP="0067262A">
            <w:pPr>
              <w:ind w:right="-108"/>
              <w:jc w:val="center"/>
              <w:rPr>
                <w:rFonts w:ascii="Calibri" w:hAnsi="Calibri" w:cs="Calibri"/>
                <w:sz w:val="23"/>
                <w:szCs w:val="23"/>
              </w:rPr>
            </w:pPr>
            <w:r w:rsidRPr="00C73AE4">
              <w:rPr>
                <w:bCs/>
                <w:color w:val="000000"/>
                <w:sz w:val="20"/>
                <w:szCs w:val="20"/>
              </w:rPr>
              <w:t>4</w:t>
            </w:r>
          </w:p>
        </w:tc>
        <w:tc>
          <w:tcPr>
            <w:tcW w:w="371" w:type="pct"/>
            <w:tcBorders>
              <w:top w:val="nil"/>
              <w:left w:val="nil"/>
              <w:bottom w:val="single" w:sz="8" w:space="0" w:color="auto"/>
              <w:right w:val="single" w:sz="8" w:space="0" w:color="auto"/>
            </w:tcBorders>
            <w:tcMar>
              <w:top w:w="0" w:type="dxa"/>
              <w:left w:w="28" w:type="dxa"/>
              <w:bottom w:w="0" w:type="dxa"/>
              <w:right w:w="28" w:type="dxa"/>
            </w:tcMar>
            <w:hideMark/>
          </w:tcPr>
          <w:p w:rsidR="0067262A" w:rsidRPr="00C73AE4" w:rsidRDefault="0067262A" w:rsidP="0067262A">
            <w:pPr>
              <w:ind w:left="-112" w:right="-78"/>
              <w:jc w:val="center"/>
              <w:rPr>
                <w:rFonts w:ascii="Calibri" w:hAnsi="Calibri" w:cs="Calibri"/>
                <w:sz w:val="23"/>
                <w:szCs w:val="23"/>
              </w:rPr>
            </w:pPr>
            <w:r w:rsidRPr="00C73AE4">
              <w:rPr>
                <w:bCs/>
                <w:color w:val="000000"/>
                <w:sz w:val="20"/>
                <w:szCs w:val="20"/>
              </w:rPr>
              <w:t>5</w:t>
            </w:r>
          </w:p>
        </w:tc>
        <w:tc>
          <w:tcPr>
            <w:tcW w:w="287" w:type="pct"/>
            <w:tcBorders>
              <w:top w:val="nil"/>
              <w:left w:val="nil"/>
              <w:bottom w:val="single" w:sz="8" w:space="0" w:color="auto"/>
              <w:right w:val="single" w:sz="8" w:space="0" w:color="auto"/>
            </w:tcBorders>
            <w:tcMar>
              <w:top w:w="0" w:type="dxa"/>
              <w:left w:w="28" w:type="dxa"/>
              <w:bottom w:w="0" w:type="dxa"/>
              <w:right w:w="28" w:type="dxa"/>
            </w:tcMar>
            <w:hideMark/>
          </w:tcPr>
          <w:p w:rsidR="0067262A" w:rsidRPr="00C73AE4" w:rsidRDefault="0067262A" w:rsidP="0067262A">
            <w:pPr>
              <w:ind w:left="-64" w:right="-62"/>
              <w:jc w:val="center"/>
              <w:rPr>
                <w:rFonts w:ascii="Calibri" w:hAnsi="Calibri" w:cs="Calibri"/>
                <w:sz w:val="23"/>
                <w:szCs w:val="23"/>
              </w:rPr>
            </w:pPr>
            <w:r w:rsidRPr="00C73AE4">
              <w:rPr>
                <w:bCs/>
                <w:color w:val="000000"/>
                <w:sz w:val="20"/>
                <w:szCs w:val="20"/>
              </w:rPr>
              <w:t>6</w:t>
            </w:r>
          </w:p>
        </w:tc>
        <w:tc>
          <w:tcPr>
            <w:tcW w:w="441" w:type="pct"/>
            <w:tcBorders>
              <w:top w:val="nil"/>
              <w:left w:val="nil"/>
              <w:bottom w:val="single" w:sz="8" w:space="0" w:color="auto"/>
              <w:right w:val="single" w:sz="8" w:space="0" w:color="auto"/>
            </w:tcBorders>
            <w:tcMar>
              <w:top w:w="0" w:type="dxa"/>
              <w:left w:w="28" w:type="dxa"/>
              <w:bottom w:w="0" w:type="dxa"/>
              <w:right w:w="28" w:type="dxa"/>
            </w:tcMar>
            <w:hideMark/>
          </w:tcPr>
          <w:p w:rsidR="0067262A" w:rsidRPr="00C73AE4" w:rsidRDefault="0067262A" w:rsidP="0067262A">
            <w:pPr>
              <w:ind w:left="-132" w:right="-148"/>
              <w:jc w:val="center"/>
              <w:rPr>
                <w:rFonts w:ascii="Calibri" w:hAnsi="Calibri" w:cs="Calibri"/>
                <w:sz w:val="23"/>
                <w:szCs w:val="23"/>
              </w:rPr>
            </w:pPr>
            <w:r w:rsidRPr="00C73AE4">
              <w:rPr>
                <w:bCs/>
                <w:color w:val="000000"/>
                <w:sz w:val="20"/>
                <w:szCs w:val="20"/>
              </w:rPr>
              <w:t>7</w:t>
            </w:r>
          </w:p>
        </w:tc>
        <w:tc>
          <w:tcPr>
            <w:tcW w:w="217" w:type="pct"/>
            <w:tcBorders>
              <w:top w:val="nil"/>
              <w:left w:val="nil"/>
              <w:bottom w:val="single" w:sz="8" w:space="0" w:color="auto"/>
              <w:right w:val="single" w:sz="8" w:space="0" w:color="auto"/>
            </w:tcBorders>
            <w:tcMar>
              <w:top w:w="0" w:type="dxa"/>
              <w:left w:w="28" w:type="dxa"/>
              <w:bottom w:w="0" w:type="dxa"/>
              <w:right w:w="28" w:type="dxa"/>
            </w:tcMar>
            <w:hideMark/>
          </w:tcPr>
          <w:p w:rsidR="0067262A" w:rsidRPr="00C73AE4" w:rsidRDefault="0067262A" w:rsidP="0067262A">
            <w:pPr>
              <w:jc w:val="center"/>
              <w:rPr>
                <w:rFonts w:ascii="Calibri" w:hAnsi="Calibri" w:cs="Calibri"/>
                <w:sz w:val="23"/>
                <w:szCs w:val="23"/>
              </w:rPr>
            </w:pPr>
            <w:r w:rsidRPr="00C73AE4">
              <w:rPr>
                <w:bCs/>
                <w:color w:val="000000"/>
                <w:sz w:val="20"/>
                <w:szCs w:val="20"/>
              </w:rPr>
              <w:t>8</w:t>
            </w:r>
          </w:p>
        </w:tc>
        <w:tc>
          <w:tcPr>
            <w:tcW w:w="219" w:type="pct"/>
            <w:tcBorders>
              <w:top w:val="nil"/>
              <w:left w:val="nil"/>
              <w:bottom w:val="single" w:sz="8" w:space="0" w:color="auto"/>
              <w:right w:val="single" w:sz="8" w:space="0" w:color="auto"/>
            </w:tcBorders>
            <w:tcMar>
              <w:top w:w="0" w:type="dxa"/>
              <w:left w:w="28" w:type="dxa"/>
              <w:bottom w:w="0" w:type="dxa"/>
              <w:right w:w="28" w:type="dxa"/>
            </w:tcMar>
            <w:hideMark/>
          </w:tcPr>
          <w:p w:rsidR="0067262A" w:rsidRPr="00C73AE4" w:rsidRDefault="0067262A" w:rsidP="0067262A">
            <w:pPr>
              <w:jc w:val="center"/>
              <w:rPr>
                <w:rFonts w:ascii="Calibri" w:hAnsi="Calibri" w:cs="Calibri"/>
                <w:sz w:val="23"/>
                <w:szCs w:val="23"/>
              </w:rPr>
            </w:pPr>
            <w:r w:rsidRPr="00C73AE4">
              <w:rPr>
                <w:bCs/>
                <w:color w:val="000000"/>
                <w:sz w:val="20"/>
                <w:szCs w:val="20"/>
              </w:rPr>
              <w:t>9</w:t>
            </w:r>
          </w:p>
        </w:tc>
        <w:tc>
          <w:tcPr>
            <w:tcW w:w="365" w:type="pct"/>
            <w:tcBorders>
              <w:top w:val="nil"/>
              <w:left w:val="nil"/>
              <w:bottom w:val="single" w:sz="8" w:space="0" w:color="auto"/>
              <w:right w:val="single" w:sz="8" w:space="0" w:color="auto"/>
            </w:tcBorders>
            <w:tcMar>
              <w:top w:w="0" w:type="dxa"/>
              <w:left w:w="28" w:type="dxa"/>
              <w:bottom w:w="0" w:type="dxa"/>
              <w:right w:w="28" w:type="dxa"/>
            </w:tcMar>
            <w:hideMark/>
          </w:tcPr>
          <w:p w:rsidR="0067262A" w:rsidRPr="00C73AE4" w:rsidRDefault="0067262A" w:rsidP="0067262A">
            <w:pPr>
              <w:jc w:val="center"/>
              <w:rPr>
                <w:rFonts w:ascii="Calibri" w:hAnsi="Calibri" w:cs="Calibri"/>
                <w:sz w:val="23"/>
                <w:szCs w:val="23"/>
              </w:rPr>
            </w:pPr>
            <w:r w:rsidRPr="00C73AE4">
              <w:rPr>
                <w:bCs/>
                <w:color w:val="000000"/>
                <w:sz w:val="20"/>
                <w:szCs w:val="20"/>
              </w:rPr>
              <w:t>10</w:t>
            </w:r>
          </w:p>
        </w:tc>
        <w:tc>
          <w:tcPr>
            <w:tcW w:w="292" w:type="pct"/>
            <w:tcBorders>
              <w:top w:val="nil"/>
              <w:left w:val="nil"/>
              <w:bottom w:val="single" w:sz="8" w:space="0" w:color="auto"/>
              <w:right w:val="single" w:sz="8" w:space="0" w:color="auto"/>
            </w:tcBorders>
            <w:tcMar>
              <w:top w:w="0" w:type="dxa"/>
              <w:left w:w="28" w:type="dxa"/>
              <w:bottom w:w="0" w:type="dxa"/>
              <w:right w:w="28" w:type="dxa"/>
            </w:tcMar>
            <w:hideMark/>
          </w:tcPr>
          <w:p w:rsidR="0067262A" w:rsidRPr="00C73AE4" w:rsidRDefault="0067262A" w:rsidP="0067262A">
            <w:pPr>
              <w:jc w:val="center"/>
              <w:rPr>
                <w:rFonts w:ascii="Calibri" w:hAnsi="Calibri" w:cs="Calibri"/>
                <w:sz w:val="23"/>
                <w:szCs w:val="23"/>
              </w:rPr>
            </w:pPr>
            <w:r w:rsidRPr="00C73AE4">
              <w:rPr>
                <w:bCs/>
                <w:color w:val="000000"/>
                <w:sz w:val="20"/>
                <w:szCs w:val="20"/>
              </w:rPr>
              <w:t>11</w:t>
            </w:r>
          </w:p>
        </w:tc>
        <w:tc>
          <w:tcPr>
            <w:tcW w:w="291" w:type="pct"/>
            <w:tcBorders>
              <w:top w:val="nil"/>
              <w:left w:val="nil"/>
              <w:bottom w:val="single" w:sz="8" w:space="0" w:color="auto"/>
              <w:right w:val="single" w:sz="8" w:space="0" w:color="auto"/>
            </w:tcBorders>
            <w:tcMar>
              <w:top w:w="0" w:type="dxa"/>
              <w:left w:w="28" w:type="dxa"/>
              <w:bottom w:w="0" w:type="dxa"/>
              <w:right w:w="28" w:type="dxa"/>
            </w:tcMar>
            <w:hideMark/>
          </w:tcPr>
          <w:p w:rsidR="0067262A" w:rsidRPr="00C73AE4" w:rsidRDefault="0067262A" w:rsidP="0067262A">
            <w:pPr>
              <w:jc w:val="center"/>
              <w:rPr>
                <w:rFonts w:ascii="Calibri" w:hAnsi="Calibri" w:cs="Calibri"/>
                <w:sz w:val="23"/>
                <w:szCs w:val="23"/>
              </w:rPr>
            </w:pPr>
            <w:r w:rsidRPr="00C73AE4">
              <w:rPr>
                <w:bCs/>
                <w:color w:val="000000"/>
                <w:sz w:val="20"/>
                <w:szCs w:val="20"/>
              </w:rPr>
              <w:t>12</w:t>
            </w:r>
          </w:p>
        </w:tc>
        <w:tc>
          <w:tcPr>
            <w:tcW w:w="292" w:type="pct"/>
            <w:tcBorders>
              <w:top w:val="nil"/>
              <w:left w:val="nil"/>
              <w:bottom w:val="single" w:sz="8" w:space="0" w:color="auto"/>
              <w:right w:val="single" w:sz="8" w:space="0" w:color="auto"/>
            </w:tcBorders>
            <w:tcMar>
              <w:top w:w="0" w:type="dxa"/>
              <w:left w:w="28" w:type="dxa"/>
              <w:bottom w:w="0" w:type="dxa"/>
              <w:right w:w="28" w:type="dxa"/>
            </w:tcMar>
            <w:hideMark/>
          </w:tcPr>
          <w:p w:rsidR="0067262A" w:rsidRPr="00C73AE4" w:rsidRDefault="0067262A" w:rsidP="0067262A">
            <w:pPr>
              <w:jc w:val="center"/>
              <w:rPr>
                <w:rFonts w:ascii="Calibri" w:hAnsi="Calibri" w:cs="Calibri"/>
                <w:sz w:val="23"/>
                <w:szCs w:val="23"/>
              </w:rPr>
            </w:pPr>
            <w:r w:rsidRPr="00C73AE4">
              <w:rPr>
                <w:bCs/>
                <w:color w:val="000000"/>
                <w:sz w:val="20"/>
                <w:szCs w:val="20"/>
              </w:rPr>
              <w:t>13</w:t>
            </w:r>
          </w:p>
        </w:tc>
        <w:tc>
          <w:tcPr>
            <w:tcW w:w="365" w:type="pct"/>
            <w:tcBorders>
              <w:top w:val="nil"/>
              <w:left w:val="nil"/>
              <w:bottom w:val="single" w:sz="8" w:space="0" w:color="auto"/>
              <w:right w:val="single" w:sz="8" w:space="0" w:color="auto"/>
            </w:tcBorders>
            <w:tcMar>
              <w:top w:w="0" w:type="dxa"/>
              <w:left w:w="28" w:type="dxa"/>
              <w:bottom w:w="0" w:type="dxa"/>
              <w:right w:w="28" w:type="dxa"/>
            </w:tcMar>
            <w:hideMark/>
          </w:tcPr>
          <w:p w:rsidR="0067262A" w:rsidRPr="00C73AE4" w:rsidRDefault="0067262A" w:rsidP="0067262A">
            <w:pPr>
              <w:jc w:val="center"/>
              <w:rPr>
                <w:rFonts w:ascii="Calibri" w:hAnsi="Calibri" w:cs="Calibri"/>
                <w:sz w:val="23"/>
                <w:szCs w:val="23"/>
              </w:rPr>
            </w:pPr>
            <w:r w:rsidRPr="00C73AE4">
              <w:rPr>
                <w:bCs/>
                <w:color w:val="000000"/>
                <w:sz w:val="20"/>
                <w:szCs w:val="20"/>
              </w:rPr>
              <w:t>14</w:t>
            </w:r>
          </w:p>
        </w:tc>
        <w:tc>
          <w:tcPr>
            <w:tcW w:w="291" w:type="pct"/>
            <w:tcBorders>
              <w:top w:val="nil"/>
              <w:left w:val="nil"/>
              <w:bottom w:val="single" w:sz="8" w:space="0" w:color="auto"/>
              <w:right w:val="single" w:sz="8" w:space="0" w:color="auto"/>
            </w:tcBorders>
            <w:tcMar>
              <w:top w:w="0" w:type="dxa"/>
              <w:left w:w="28" w:type="dxa"/>
              <w:bottom w:w="0" w:type="dxa"/>
              <w:right w:w="28" w:type="dxa"/>
            </w:tcMar>
            <w:hideMark/>
          </w:tcPr>
          <w:p w:rsidR="0067262A" w:rsidRPr="00C73AE4" w:rsidRDefault="0067262A" w:rsidP="0067262A">
            <w:pPr>
              <w:jc w:val="center"/>
              <w:rPr>
                <w:rFonts w:ascii="Calibri" w:hAnsi="Calibri" w:cs="Calibri"/>
                <w:sz w:val="23"/>
                <w:szCs w:val="23"/>
              </w:rPr>
            </w:pPr>
            <w:r w:rsidRPr="00C73AE4">
              <w:rPr>
                <w:bCs/>
                <w:color w:val="000000"/>
                <w:sz w:val="20"/>
                <w:szCs w:val="20"/>
              </w:rPr>
              <w:t>15</w:t>
            </w:r>
          </w:p>
        </w:tc>
        <w:tc>
          <w:tcPr>
            <w:tcW w:w="364" w:type="pct"/>
            <w:tcBorders>
              <w:top w:val="nil"/>
              <w:left w:val="nil"/>
              <w:bottom w:val="single" w:sz="8" w:space="0" w:color="auto"/>
              <w:right w:val="single" w:sz="8" w:space="0" w:color="auto"/>
            </w:tcBorders>
            <w:tcMar>
              <w:top w:w="0" w:type="dxa"/>
              <w:left w:w="28" w:type="dxa"/>
              <w:bottom w:w="0" w:type="dxa"/>
              <w:right w:w="28" w:type="dxa"/>
            </w:tcMar>
            <w:hideMark/>
          </w:tcPr>
          <w:p w:rsidR="0067262A" w:rsidRPr="00C73AE4" w:rsidRDefault="0067262A" w:rsidP="0067262A">
            <w:pPr>
              <w:jc w:val="center"/>
              <w:rPr>
                <w:rFonts w:ascii="Calibri" w:hAnsi="Calibri" w:cs="Calibri"/>
                <w:sz w:val="23"/>
                <w:szCs w:val="23"/>
              </w:rPr>
            </w:pPr>
            <w:r w:rsidRPr="00C73AE4">
              <w:rPr>
                <w:bCs/>
                <w:color w:val="000000"/>
                <w:sz w:val="20"/>
                <w:szCs w:val="20"/>
              </w:rPr>
              <w:t>16</w:t>
            </w:r>
          </w:p>
        </w:tc>
        <w:tc>
          <w:tcPr>
            <w:tcW w:w="337" w:type="pct"/>
            <w:tcBorders>
              <w:top w:val="nil"/>
              <w:left w:val="nil"/>
              <w:bottom w:val="single" w:sz="8" w:space="0" w:color="auto"/>
              <w:right w:val="single" w:sz="8" w:space="0" w:color="auto"/>
            </w:tcBorders>
            <w:tcMar>
              <w:top w:w="0" w:type="dxa"/>
              <w:left w:w="28" w:type="dxa"/>
              <w:bottom w:w="0" w:type="dxa"/>
              <w:right w:w="28" w:type="dxa"/>
            </w:tcMar>
            <w:hideMark/>
          </w:tcPr>
          <w:p w:rsidR="0067262A" w:rsidRPr="00C73AE4" w:rsidRDefault="0067262A" w:rsidP="0067262A">
            <w:pPr>
              <w:jc w:val="center"/>
              <w:rPr>
                <w:rFonts w:ascii="Calibri" w:hAnsi="Calibri" w:cs="Calibri"/>
                <w:sz w:val="23"/>
                <w:szCs w:val="23"/>
              </w:rPr>
            </w:pPr>
            <w:r w:rsidRPr="00C73AE4">
              <w:rPr>
                <w:bCs/>
                <w:color w:val="000000"/>
                <w:sz w:val="20"/>
                <w:szCs w:val="20"/>
              </w:rPr>
              <w:t>17</w:t>
            </w:r>
          </w:p>
        </w:tc>
      </w:tr>
    </w:tbl>
    <w:p w:rsidR="0067262A" w:rsidRDefault="0067262A" w:rsidP="0067262A">
      <w:pPr>
        <w:shd w:val="clear" w:color="auto" w:fill="FFFFFF"/>
        <w:jc w:val="both"/>
        <w:rPr>
          <w:color w:val="212529"/>
          <w:sz w:val="23"/>
          <w:szCs w:val="23"/>
        </w:rPr>
      </w:pPr>
    </w:p>
    <w:p w:rsidR="0067262A" w:rsidRPr="00E35F3B" w:rsidRDefault="0067262A" w:rsidP="0067262A">
      <w:pPr>
        <w:shd w:val="clear" w:color="auto" w:fill="FFFFFF"/>
        <w:jc w:val="both"/>
        <w:rPr>
          <w:rFonts w:ascii="Calibri" w:hAnsi="Calibri" w:cs="Calibri"/>
          <w:color w:val="212529"/>
          <w:sz w:val="23"/>
          <w:szCs w:val="23"/>
        </w:rPr>
      </w:pPr>
      <w:r w:rsidRPr="00E35F3B">
        <w:rPr>
          <w:color w:val="212529"/>
          <w:sz w:val="23"/>
          <w:szCs w:val="23"/>
        </w:rPr>
        <w:t>* -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w:t>
      </w:r>
    </w:p>
    <w:p w:rsidR="0067262A" w:rsidRPr="00E35F3B" w:rsidRDefault="0067262A" w:rsidP="0067262A">
      <w:pPr>
        <w:shd w:val="clear" w:color="auto" w:fill="FFFFFF"/>
        <w:jc w:val="both"/>
        <w:rPr>
          <w:rFonts w:ascii="Calibri" w:hAnsi="Calibri" w:cs="Calibri"/>
          <w:color w:val="212529"/>
          <w:sz w:val="23"/>
          <w:szCs w:val="23"/>
        </w:rPr>
      </w:pPr>
      <w:r w:rsidRPr="00E35F3B">
        <w:rPr>
          <w:color w:val="212529"/>
          <w:sz w:val="23"/>
          <w:szCs w:val="23"/>
        </w:rPr>
        <w:t>** - тип объекта (</w:t>
      </w:r>
      <w:proofErr w:type="gramStart"/>
      <w:r w:rsidRPr="00E35F3B">
        <w:rPr>
          <w:color w:val="212529"/>
          <w:sz w:val="23"/>
          <w:szCs w:val="23"/>
        </w:rPr>
        <w:t>жилое</w:t>
      </w:r>
      <w:proofErr w:type="gramEnd"/>
      <w:r w:rsidRPr="00E35F3B">
        <w:rPr>
          <w:color w:val="212529"/>
          <w:sz w:val="23"/>
          <w:szCs w:val="23"/>
        </w:rPr>
        <w:t xml:space="preserve"> либо нежилое), площадь, протяженность, этажность (подземная этажность);</w:t>
      </w:r>
    </w:p>
    <w:p w:rsidR="0067262A" w:rsidRPr="00E35F3B" w:rsidRDefault="0067262A" w:rsidP="0067262A">
      <w:pPr>
        <w:shd w:val="clear" w:color="auto" w:fill="FFFFFF"/>
        <w:jc w:val="both"/>
        <w:rPr>
          <w:rFonts w:ascii="Calibri" w:hAnsi="Calibri" w:cs="Calibri"/>
          <w:color w:val="212529"/>
          <w:sz w:val="23"/>
          <w:szCs w:val="23"/>
        </w:rPr>
      </w:pPr>
      <w:r w:rsidRPr="00E35F3B">
        <w:rPr>
          <w:color w:val="212529"/>
          <w:sz w:val="23"/>
          <w:szCs w:val="23"/>
        </w:rPr>
        <w:t xml:space="preserve">*** - произведенных </w:t>
      </w:r>
      <w:proofErr w:type="gramStart"/>
      <w:r w:rsidRPr="00E35F3B">
        <w:rPr>
          <w:color w:val="212529"/>
          <w:sz w:val="23"/>
          <w:szCs w:val="23"/>
        </w:rPr>
        <w:t>достройках</w:t>
      </w:r>
      <w:proofErr w:type="gramEnd"/>
      <w:r w:rsidRPr="00E35F3B">
        <w:rPr>
          <w:color w:val="212529"/>
          <w:sz w:val="23"/>
          <w:szCs w:val="23"/>
        </w:rPr>
        <w:t>, капитальном ремонте, реконструкции, модернизации, сносе;</w:t>
      </w:r>
    </w:p>
    <w:p w:rsidR="0067262A" w:rsidRPr="00E35F3B" w:rsidRDefault="0067262A" w:rsidP="0067262A">
      <w:pPr>
        <w:shd w:val="clear" w:color="auto" w:fill="FFFFFF"/>
        <w:rPr>
          <w:rFonts w:ascii="Calibri" w:hAnsi="Calibri" w:cs="Calibri"/>
          <w:color w:val="212529"/>
          <w:sz w:val="23"/>
          <w:szCs w:val="23"/>
        </w:rPr>
      </w:pPr>
      <w:r w:rsidRPr="00E35F3B">
        <w:rPr>
          <w:color w:val="212529"/>
          <w:sz w:val="23"/>
          <w:szCs w:val="23"/>
        </w:rPr>
        <w:t>**** - с указанием наименования вида ограничений (обременений), основания и даты их возникновения и прекращения;</w:t>
      </w:r>
    </w:p>
    <w:p w:rsidR="0067262A" w:rsidRDefault="0067262A" w:rsidP="0067262A">
      <w:pPr>
        <w:shd w:val="clear" w:color="auto" w:fill="FFFFFF"/>
        <w:rPr>
          <w:color w:val="212529"/>
          <w:sz w:val="23"/>
          <w:szCs w:val="23"/>
        </w:rPr>
      </w:pPr>
      <w:r w:rsidRPr="00E35F3B">
        <w:rPr>
          <w:color w:val="212529"/>
          <w:sz w:val="23"/>
          <w:szCs w:val="23"/>
        </w:rPr>
        <w:t>***** - сведения о зданиях, сооружениях, иных вещах, являющихся составляющими единого недвижимого комплекса, сведения о земельном участке, на котором расположено здание, сооружение</w:t>
      </w:r>
    </w:p>
    <w:p w:rsidR="0067262A" w:rsidRPr="00E35F3B" w:rsidRDefault="0067262A" w:rsidP="0067262A">
      <w:pPr>
        <w:shd w:val="clear" w:color="auto" w:fill="FFFFFF"/>
        <w:rPr>
          <w:rFonts w:ascii="Calibri" w:hAnsi="Calibri" w:cs="Calibri"/>
          <w:color w:val="212529"/>
          <w:sz w:val="23"/>
          <w:szCs w:val="23"/>
        </w:rPr>
      </w:pPr>
    </w:p>
    <w:p w:rsidR="0067262A" w:rsidRPr="00FC7BA9" w:rsidRDefault="0067262A" w:rsidP="0067262A">
      <w:pPr>
        <w:shd w:val="clear" w:color="auto" w:fill="FFFFFF"/>
        <w:spacing w:after="200"/>
        <w:rPr>
          <w:rFonts w:ascii="Calibri" w:hAnsi="Calibri" w:cs="Calibri"/>
          <w:color w:val="212529"/>
          <w:sz w:val="23"/>
          <w:szCs w:val="23"/>
        </w:rPr>
      </w:pPr>
      <w:r w:rsidRPr="00FC7BA9">
        <w:rPr>
          <w:bCs/>
          <w:color w:val="212529"/>
          <w:sz w:val="23"/>
          <w:szCs w:val="23"/>
        </w:rPr>
        <w:t xml:space="preserve">Подраздел 1.3. Помещения, </w:t>
      </w:r>
      <w:proofErr w:type="spellStart"/>
      <w:r w:rsidRPr="00FC7BA9">
        <w:rPr>
          <w:bCs/>
          <w:color w:val="212529"/>
          <w:sz w:val="23"/>
          <w:szCs w:val="23"/>
        </w:rPr>
        <w:t>машино-места</w:t>
      </w:r>
      <w:proofErr w:type="spellEnd"/>
      <w:r w:rsidRPr="00FC7BA9">
        <w:rPr>
          <w:bCs/>
          <w:color w:val="212529"/>
          <w:sz w:val="23"/>
          <w:szCs w:val="23"/>
        </w:rPr>
        <w:t xml:space="preserve"> и иные объекты, отнесенные законом к недвижимости</w:t>
      </w:r>
    </w:p>
    <w:tbl>
      <w:tblPr>
        <w:tblW w:w="5000" w:type="pct"/>
        <w:jc w:val="center"/>
        <w:tblLayout w:type="fixed"/>
        <w:tblCellMar>
          <w:left w:w="0" w:type="dxa"/>
          <w:right w:w="0" w:type="dxa"/>
        </w:tblCellMar>
        <w:tblLook w:val="04A0"/>
      </w:tblPr>
      <w:tblGrid>
        <w:gridCol w:w="285"/>
        <w:gridCol w:w="513"/>
        <w:gridCol w:w="395"/>
        <w:gridCol w:w="495"/>
        <w:gridCol w:w="802"/>
        <w:gridCol w:w="529"/>
        <w:gridCol w:w="951"/>
        <w:gridCol w:w="519"/>
        <w:gridCol w:w="328"/>
        <w:gridCol w:w="514"/>
        <w:gridCol w:w="373"/>
        <w:gridCol w:w="742"/>
        <w:gridCol w:w="742"/>
        <w:gridCol w:w="728"/>
        <w:gridCol w:w="817"/>
        <w:gridCol w:w="678"/>
      </w:tblGrid>
      <w:tr w:rsidR="0067262A" w:rsidRPr="00FC7BA9" w:rsidTr="0067262A">
        <w:trPr>
          <w:cantSplit/>
          <w:trHeight w:val="4187"/>
          <w:jc w:val="center"/>
        </w:trPr>
        <w:tc>
          <w:tcPr>
            <w:tcW w:w="152" w:type="pct"/>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textDirection w:val="btLr"/>
            <w:hideMark/>
          </w:tcPr>
          <w:p w:rsidR="0067262A" w:rsidRPr="00FC7BA9" w:rsidRDefault="0067262A" w:rsidP="0067262A">
            <w:pPr>
              <w:ind w:left="-108" w:right="-108"/>
              <w:jc w:val="center"/>
              <w:rPr>
                <w:rFonts w:ascii="Calibri" w:hAnsi="Calibri" w:cs="Calibri"/>
                <w:sz w:val="23"/>
                <w:szCs w:val="23"/>
              </w:rPr>
            </w:pPr>
            <w:r w:rsidRPr="00FC7BA9">
              <w:rPr>
                <w:bCs/>
                <w:color w:val="000000"/>
                <w:sz w:val="20"/>
                <w:szCs w:val="20"/>
              </w:rPr>
              <w:lastRenderedPageBreak/>
              <w:t xml:space="preserve">№ </w:t>
            </w:r>
            <w:proofErr w:type="spellStart"/>
            <w:proofErr w:type="gramStart"/>
            <w:r w:rsidRPr="00FC7BA9">
              <w:rPr>
                <w:bCs/>
                <w:color w:val="000000"/>
                <w:sz w:val="20"/>
                <w:szCs w:val="20"/>
              </w:rPr>
              <w:t>п</w:t>
            </w:r>
            <w:proofErr w:type="spellEnd"/>
            <w:proofErr w:type="gramEnd"/>
            <w:r w:rsidRPr="00FC7BA9">
              <w:rPr>
                <w:bCs/>
                <w:color w:val="000000"/>
                <w:sz w:val="20"/>
                <w:szCs w:val="20"/>
              </w:rPr>
              <w:t>/</w:t>
            </w:r>
            <w:proofErr w:type="spellStart"/>
            <w:r w:rsidRPr="00FC7BA9">
              <w:rPr>
                <w:bCs/>
                <w:color w:val="000000"/>
                <w:sz w:val="20"/>
                <w:szCs w:val="20"/>
              </w:rPr>
              <w:t>п</w:t>
            </w:r>
            <w:proofErr w:type="spellEnd"/>
          </w:p>
        </w:tc>
        <w:tc>
          <w:tcPr>
            <w:tcW w:w="273" w:type="pct"/>
            <w:tcBorders>
              <w:top w:val="single" w:sz="8" w:space="0" w:color="auto"/>
              <w:left w:val="nil"/>
              <w:bottom w:val="single" w:sz="8" w:space="0" w:color="auto"/>
              <w:right w:val="single" w:sz="8" w:space="0" w:color="auto"/>
            </w:tcBorders>
            <w:tcMar>
              <w:top w:w="0" w:type="dxa"/>
              <w:left w:w="28" w:type="dxa"/>
              <w:bottom w:w="0" w:type="dxa"/>
              <w:right w:w="28" w:type="dxa"/>
            </w:tcMar>
            <w:textDirection w:val="btLr"/>
            <w:hideMark/>
          </w:tcPr>
          <w:p w:rsidR="0067262A" w:rsidRPr="00FC7BA9" w:rsidRDefault="0067262A" w:rsidP="0067262A">
            <w:pPr>
              <w:ind w:left="-42" w:right="-36"/>
              <w:jc w:val="center"/>
              <w:rPr>
                <w:rFonts w:ascii="Calibri" w:hAnsi="Calibri" w:cs="Calibri"/>
                <w:sz w:val="23"/>
                <w:szCs w:val="23"/>
              </w:rPr>
            </w:pPr>
            <w:r w:rsidRPr="00FC7BA9">
              <w:rPr>
                <w:bCs/>
                <w:color w:val="000000"/>
                <w:sz w:val="20"/>
                <w:szCs w:val="20"/>
              </w:rPr>
              <w:t>Вид </w:t>
            </w:r>
          </w:p>
          <w:p w:rsidR="0067262A" w:rsidRPr="00FC7BA9" w:rsidRDefault="0067262A" w:rsidP="0067262A">
            <w:pPr>
              <w:ind w:left="-42" w:right="-36"/>
              <w:jc w:val="center"/>
              <w:rPr>
                <w:rFonts w:ascii="Calibri" w:hAnsi="Calibri" w:cs="Calibri"/>
                <w:sz w:val="23"/>
                <w:szCs w:val="23"/>
              </w:rPr>
            </w:pPr>
            <w:r w:rsidRPr="00FC7BA9">
              <w:rPr>
                <w:bCs/>
                <w:color w:val="000000"/>
                <w:sz w:val="20"/>
                <w:szCs w:val="20"/>
              </w:rPr>
              <w:t>объекта учета</w:t>
            </w:r>
          </w:p>
        </w:tc>
        <w:tc>
          <w:tcPr>
            <w:tcW w:w="210" w:type="pct"/>
            <w:tcBorders>
              <w:top w:val="single" w:sz="8" w:space="0" w:color="auto"/>
              <w:left w:val="nil"/>
              <w:bottom w:val="single" w:sz="8" w:space="0" w:color="auto"/>
              <w:right w:val="single" w:sz="8" w:space="0" w:color="auto"/>
            </w:tcBorders>
            <w:tcMar>
              <w:top w:w="0" w:type="dxa"/>
              <w:left w:w="28" w:type="dxa"/>
              <w:bottom w:w="0" w:type="dxa"/>
              <w:right w:w="28" w:type="dxa"/>
            </w:tcMar>
            <w:textDirection w:val="btLr"/>
            <w:hideMark/>
          </w:tcPr>
          <w:p w:rsidR="0067262A" w:rsidRPr="00FC7BA9" w:rsidRDefault="0067262A" w:rsidP="0067262A">
            <w:pPr>
              <w:ind w:left="33" w:right="113"/>
              <w:jc w:val="center"/>
              <w:rPr>
                <w:rFonts w:ascii="Calibri" w:hAnsi="Calibri" w:cs="Calibri"/>
                <w:sz w:val="23"/>
                <w:szCs w:val="23"/>
              </w:rPr>
            </w:pPr>
            <w:r w:rsidRPr="00FC7BA9">
              <w:rPr>
                <w:bCs/>
                <w:color w:val="000000"/>
                <w:sz w:val="20"/>
                <w:szCs w:val="20"/>
              </w:rPr>
              <w:t>Наименование объекта учета</w:t>
            </w:r>
          </w:p>
        </w:tc>
        <w:tc>
          <w:tcPr>
            <w:tcW w:w="263" w:type="pct"/>
            <w:tcBorders>
              <w:top w:val="single" w:sz="8" w:space="0" w:color="auto"/>
              <w:left w:val="nil"/>
              <w:bottom w:val="single" w:sz="8" w:space="0" w:color="auto"/>
              <w:right w:val="single" w:sz="8" w:space="0" w:color="auto"/>
            </w:tcBorders>
            <w:tcMar>
              <w:top w:w="0" w:type="dxa"/>
              <w:left w:w="28" w:type="dxa"/>
              <w:bottom w:w="0" w:type="dxa"/>
              <w:right w:w="28" w:type="dxa"/>
            </w:tcMar>
            <w:textDirection w:val="btLr"/>
            <w:hideMark/>
          </w:tcPr>
          <w:p w:rsidR="0067262A" w:rsidRPr="00FC7BA9" w:rsidRDefault="0067262A" w:rsidP="0067262A">
            <w:pPr>
              <w:ind w:left="113" w:right="-108"/>
              <w:jc w:val="center"/>
              <w:rPr>
                <w:rFonts w:ascii="Calibri" w:hAnsi="Calibri" w:cs="Calibri"/>
                <w:sz w:val="23"/>
                <w:szCs w:val="23"/>
              </w:rPr>
            </w:pPr>
            <w:r w:rsidRPr="00FC7BA9">
              <w:rPr>
                <w:bCs/>
                <w:color w:val="000000"/>
                <w:sz w:val="20"/>
                <w:szCs w:val="20"/>
              </w:rPr>
              <w:t>Назначение объекта учета</w:t>
            </w:r>
          </w:p>
        </w:tc>
        <w:tc>
          <w:tcPr>
            <w:tcW w:w="426" w:type="pct"/>
            <w:tcBorders>
              <w:top w:val="single" w:sz="8" w:space="0" w:color="auto"/>
              <w:left w:val="nil"/>
              <w:bottom w:val="single" w:sz="8" w:space="0" w:color="auto"/>
              <w:right w:val="single" w:sz="8" w:space="0" w:color="auto"/>
            </w:tcBorders>
            <w:tcMar>
              <w:top w:w="0" w:type="dxa"/>
              <w:left w:w="28" w:type="dxa"/>
              <w:bottom w:w="0" w:type="dxa"/>
              <w:right w:w="28" w:type="dxa"/>
            </w:tcMar>
            <w:textDirection w:val="btLr"/>
            <w:hideMark/>
          </w:tcPr>
          <w:p w:rsidR="0067262A" w:rsidRPr="00FC7BA9" w:rsidRDefault="0067262A" w:rsidP="0067262A">
            <w:pPr>
              <w:ind w:left="7" w:right="113"/>
              <w:jc w:val="center"/>
              <w:rPr>
                <w:rFonts w:ascii="Calibri" w:hAnsi="Calibri" w:cs="Calibri"/>
                <w:sz w:val="23"/>
                <w:szCs w:val="23"/>
              </w:rPr>
            </w:pPr>
            <w:r w:rsidRPr="00FC7BA9">
              <w:rPr>
                <w:bCs/>
                <w:color w:val="000000"/>
                <w:sz w:val="20"/>
                <w:szCs w:val="20"/>
              </w:rPr>
              <w:t>Адрес (местоположение) объекта учета (с указанием кода ОКТМО)</w:t>
            </w:r>
          </w:p>
        </w:tc>
        <w:tc>
          <w:tcPr>
            <w:tcW w:w="281" w:type="pct"/>
            <w:tcBorders>
              <w:top w:val="single" w:sz="8" w:space="0" w:color="auto"/>
              <w:left w:val="nil"/>
              <w:bottom w:val="single" w:sz="8" w:space="0" w:color="auto"/>
              <w:right w:val="single" w:sz="8" w:space="0" w:color="auto"/>
            </w:tcBorders>
            <w:tcMar>
              <w:top w:w="0" w:type="dxa"/>
              <w:left w:w="28" w:type="dxa"/>
              <w:bottom w:w="0" w:type="dxa"/>
              <w:right w:w="28" w:type="dxa"/>
            </w:tcMar>
            <w:textDirection w:val="btLr"/>
            <w:hideMark/>
          </w:tcPr>
          <w:p w:rsidR="0067262A" w:rsidRPr="00FC7BA9" w:rsidRDefault="0067262A" w:rsidP="0067262A">
            <w:pPr>
              <w:ind w:left="-18" w:right="-62"/>
              <w:jc w:val="center"/>
              <w:rPr>
                <w:rFonts w:ascii="Calibri" w:hAnsi="Calibri" w:cs="Calibri"/>
                <w:sz w:val="23"/>
                <w:szCs w:val="23"/>
              </w:rPr>
            </w:pPr>
            <w:r w:rsidRPr="00FC7BA9">
              <w:rPr>
                <w:bCs/>
                <w:color w:val="000000"/>
                <w:sz w:val="20"/>
                <w:szCs w:val="20"/>
              </w:rPr>
              <w:t>Кадастровый номер объекта учета (с датой присвоения)</w:t>
            </w:r>
          </w:p>
        </w:tc>
        <w:tc>
          <w:tcPr>
            <w:tcW w:w="505" w:type="pct"/>
            <w:tcBorders>
              <w:top w:val="single" w:sz="8" w:space="0" w:color="auto"/>
              <w:left w:val="nil"/>
              <w:bottom w:val="single" w:sz="8" w:space="0" w:color="auto"/>
              <w:right w:val="single" w:sz="8" w:space="0" w:color="auto"/>
            </w:tcBorders>
            <w:tcMar>
              <w:top w:w="0" w:type="dxa"/>
              <w:left w:w="28" w:type="dxa"/>
              <w:bottom w:w="0" w:type="dxa"/>
              <w:right w:w="28" w:type="dxa"/>
            </w:tcMar>
            <w:textDirection w:val="btLr"/>
            <w:hideMark/>
          </w:tcPr>
          <w:p w:rsidR="0067262A" w:rsidRPr="00FC7BA9" w:rsidRDefault="0067262A" w:rsidP="0067262A">
            <w:pPr>
              <w:ind w:left="-19" w:right="113"/>
              <w:jc w:val="center"/>
              <w:rPr>
                <w:rFonts w:ascii="Calibri" w:hAnsi="Calibri" w:cs="Calibri"/>
                <w:sz w:val="23"/>
                <w:szCs w:val="23"/>
              </w:rPr>
            </w:pPr>
            <w:r w:rsidRPr="00FC7BA9">
              <w:rPr>
                <w:bCs/>
                <w:color w:val="000000"/>
                <w:sz w:val="20"/>
                <w:szCs w:val="20"/>
              </w:rPr>
              <w:t>Сведения о здании, сооружении, в состав которого входит объект учета (кадастровый номер, форма собственности)</w:t>
            </w:r>
          </w:p>
        </w:tc>
        <w:tc>
          <w:tcPr>
            <w:tcW w:w="276" w:type="pct"/>
            <w:tcBorders>
              <w:top w:val="single" w:sz="8" w:space="0" w:color="auto"/>
              <w:left w:val="nil"/>
              <w:bottom w:val="single" w:sz="8" w:space="0" w:color="auto"/>
              <w:right w:val="single" w:sz="8" w:space="0" w:color="auto"/>
            </w:tcBorders>
            <w:tcMar>
              <w:top w:w="0" w:type="dxa"/>
              <w:left w:w="28" w:type="dxa"/>
              <w:bottom w:w="0" w:type="dxa"/>
              <w:right w:w="28" w:type="dxa"/>
            </w:tcMar>
            <w:textDirection w:val="btLr"/>
            <w:hideMark/>
          </w:tcPr>
          <w:p w:rsidR="0067262A" w:rsidRPr="00FC7BA9" w:rsidRDefault="0067262A" w:rsidP="0067262A">
            <w:pPr>
              <w:ind w:left="-84" w:right="-4"/>
              <w:jc w:val="center"/>
              <w:rPr>
                <w:rFonts w:ascii="Calibri" w:hAnsi="Calibri" w:cs="Calibri"/>
                <w:sz w:val="23"/>
                <w:szCs w:val="23"/>
              </w:rPr>
            </w:pPr>
            <w:r w:rsidRPr="00FC7BA9">
              <w:rPr>
                <w:bCs/>
                <w:color w:val="000000"/>
                <w:sz w:val="20"/>
                <w:szCs w:val="20"/>
              </w:rPr>
              <w:t>Сведения о правообладателе</w:t>
            </w:r>
          </w:p>
        </w:tc>
        <w:tc>
          <w:tcPr>
            <w:tcW w:w="174" w:type="pct"/>
            <w:tcBorders>
              <w:top w:val="single" w:sz="8" w:space="0" w:color="auto"/>
              <w:left w:val="nil"/>
              <w:bottom w:val="single" w:sz="8" w:space="0" w:color="auto"/>
              <w:right w:val="single" w:sz="8" w:space="0" w:color="auto"/>
            </w:tcBorders>
            <w:tcMar>
              <w:top w:w="0" w:type="dxa"/>
              <w:left w:w="28" w:type="dxa"/>
              <w:bottom w:w="0" w:type="dxa"/>
              <w:right w:w="28" w:type="dxa"/>
            </w:tcMar>
            <w:textDirection w:val="btLr"/>
            <w:hideMark/>
          </w:tcPr>
          <w:p w:rsidR="0067262A" w:rsidRPr="00FC7BA9" w:rsidRDefault="0067262A" w:rsidP="0067262A">
            <w:pPr>
              <w:ind w:left="113" w:right="113"/>
              <w:jc w:val="center"/>
              <w:rPr>
                <w:rFonts w:ascii="Calibri" w:hAnsi="Calibri" w:cs="Calibri"/>
                <w:sz w:val="23"/>
                <w:szCs w:val="23"/>
              </w:rPr>
            </w:pPr>
            <w:r w:rsidRPr="00FC7BA9">
              <w:rPr>
                <w:bCs/>
                <w:color w:val="000000"/>
                <w:sz w:val="20"/>
                <w:szCs w:val="20"/>
              </w:rPr>
              <w:t>Вид вещного права*</w:t>
            </w:r>
          </w:p>
        </w:tc>
        <w:tc>
          <w:tcPr>
            <w:tcW w:w="273" w:type="pct"/>
            <w:tcBorders>
              <w:top w:val="single" w:sz="8" w:space="0" w:color="auto"/>
              <w:left w:val="nil"/>
              <w:bottom w:val="single" w:sz="8" w:space="0" w:color="auto"/>
              <w:right w:val="single" w:sz="8" w:space="0" w:color="auto"/>
            </w:tcBorders>
            <w:tcMar>
              <w:top w:w="0" w:type="dxa"/>
              <w:left w:w="28" w:type="dxa"/>
              <w:bottom w:w="0" w:type="dxa"/>
              <w:right w:w="28" w:type="dxa"/>
            </w:tcMar>
            <w:textDirection w:val="btLr"/>
            <w:hideMark/>
          </w:tcPr>
          <w:p w:rsidR="0067262A" w:rsidRPr="00FC7BA9" w:rsidRDefault="0067262A" w:rsidP="0067262A">
            <w:pPr>
              <w:ind w:left="113" w:right="113"/>
              <w:jc w:val="center"/>
              <w:rPr>
                <w:rFonts w:ascii="Calibri" w:hAnsi="Calibri" w:cs="Calibri"/>
                <w:sz w:val="23"/>
                <w:szCs w:val="23"/>
              </w:rPr>
            </w:pPr>
            <w:r w:rsidRPr="00FC7BA9">
              <w:rPr>
                <w:bCs/>
                <w:color w:val="000000"/>
                <w:sz w:val="20"/>
                <w:szCs w:val="20"/>
              </w:rPr>
              <w:t>Сведения об основных характеристиках объекта учета</w:t>
            </w:r>
          </w:p>
          <w:p w:rsidR="0067262A" w:rsidRPr="00FC7BA9" w:rsidRDefault="0067262A" w:rsidP="0067262A">
            <w:pPr>
              <w:ind w:left="113" w:right="113"/>
              <w:jc w:val="center"/>
              <w:rPr>
                <w:rFonts w:ascii="Calibri" w:hAnsi="Calibri" w:cs="Calibri"/>
                <w:sz w:val="23"/>
                <w:szCs w:val="23"/>
              </w:rPr>
            </w:pPr>
            <w:r w:rsidRPr="00FC7BA9">
              <w:rPr>
                <w:bCs/>
                <w:color w:val="000000"/>
                <w:sz w:val="20"/>
                <w:szCs w:val="20"/>
              </w:rPr>
              <w:t>**</w:t>
            </w:r>
          </w:p>
        </w:tc>
        <w:tc>
          <w:tcPr>
            <w:tcW w:w="198" w:type="pct"/>
            <w:tcBorders>
              <w:top w:val="single" w:sz="8" w:space="0" w:color="auto"/>
              <w:left w:val="nil"/>
              <w:bottom w:val="single" w:sz="8" w:space="0" w:color="auto"/>
              <w:right w:val="single" w:sz="8" w:space="0" w:color="auto"/>
            </w:tcBorders>
            <w:tcMar>
              <w:top w:w="0" w:type="dxa"/>
              <w:left w:w="28" w:type="dxa"/>
              <w:bottom w:w="0" w:type="dxa"/>
              <w:right w:w="28" w:type="dxa"/>
            </w:tcMar>
            <w:textDirection w:val="btLr"/>
            <w:hideMark/>
          </w:tcPr>
          <w:p w:rsidR="0067262A" w:rsidRPr="00FC7BA9" w:rsidRDefault="0067262A" w:rsidP="0067262A">
            <w:pPr>
              <w:ind w:left="113" w:right="-43"/>
              <w:jc w:val="center"/>
              <w:rPr>
                <w:rFonts w:ascii="Calibri" w:hAnsi="Calibri" w:cs="Calibri"/>
                <w:sz w:val="23"/>
                <w:szCs w:val="23"/>
              </w:rPr>
            </w:pPr>
            <w:r w:rsidRPr="00FC7BA9">
              <w:rPr>
                <w:bCs/>
                <w:color w:val="000000"/>
                <w:sz w:val="20"/>
                <w:szCs w:val="20"/>
              </w:rPr>
              <w:t>Инвентарный номер объекта учета</w:t>
            </w:r>
          </w:p>
        </w:tc>
        <w:tc>
          <w:tcPr>
            <w:tcW w:w="394" w:type="pct"/>
            <w:tcBorders>
              <w:top w:val="single" w:sz="8" w:space="0" w:color="auto"/>
              <w:left w:val="nil"/>
              <w:bottom w:val="single" w:sz="8" w:space="0" w:color="auto"/>
              <w:right w:val="single" w:sz="8" w:space="0" w:color="auto"/>
            </w:tcBorders>
            <w:tcMar>
              <w:top w:w="0" w:type="dxa"/>
              <w:left w:w="28" w:type="dxa"/>
              <w:bottom w:w="0" w:type="dxa"/>
              <w:right w:w="28" w:type="dxa"/>
            </w:tcMar>
            <w:textDirection w:val="btLr"/>
            <w:hideMark/>
          </w:tcPr>
          <w:p w:rsidR="0067262A" w:rsidRPr="00FC7BA9" w:rsidRDefault="0067262A" w:rsidP="0067262A">
            <w:pPr>
              <w:ind w:left="113" w:right="47"/>
              <w:jc w:val="center"/>
              <w:rPr>
                <w:rFonts w:ascii="Calibri" w:hAnsi="Calibri" w:cs="Calibri"/>
                <w:sz w:val="23"/>
                <w:szCs w:val="23"/>
              </w:rPr>
            </w:pPr>
            <w:r w:rsidRPr="00FC7BA9">
              <w:rPr>
                <w:bCs/>
                <w:color w:val="000000"/>
                <w:sz w:val="20"/>
                <w:szCs w:val="20"/>
              </w:rPr>
              <w:t>Сведения о стоимости объекта учета</w:t>
            </w:r>
          </w:p>
        </w:tc>
        <w:tc>
          <w:tcPr>
            <w:tcW w:w="394" w:type="pct"/>
            <w:tcBorders>
              <w:top w:val="single" w:sz="8" w:space="0" w:color="auto"/>
              <w:left w:val="nil"/>
              <w:bottom w:val="single" w:sz="8" w:space="0" w:color="auto"/>
              <w:right w:val="single" w:sz="8" w:space="0" w:color="auto"/>
            </w:tcBorders>
            <w:tcMar>
              <w:top w:w="0" w:type="dxa"/>
              <w:left w:w="28" w:type="dxa"/>
              <w:bottom w:w="0" w:type="dxa"/>
              <w:right w:w="28" w:type="dxa"/>
            </w:tcMar>
            <w:textDirection w:val="btLr"/>
            <w:hideMark/>
          </w:tcPr>
          <w:p w:rsidR="0067262A" w:rsidRPr="00FC7BA9" w:rsidRDefault="0067262A" w:rsidP="0067262A">
            <w:pPr>
              <w:ind w:left="113" w:right="47"/>
              <w:jc w:val="center"/>
              <w:rPr>
                <w:rFonts w:ascii="Calibri" w:hAnsi="Calibri" w:cs="Calibri"/>
                <w:sz w:val="23"/>
                <w:szCs w:val="23"/>
              </w:rPr>
            </w:pPr>
            <w:r w:rsidRPr="00FC7BA9">
              <w:rPr>
                <w:bCs/>
                <w:color w:val="000000"/>
                <w:sz w:val="20"/>
                <w:szCs w:val="20"/>
              </w:rPr>
              <w:t>Сведения об изменениях объекта учета</w:t>
            </w:r>
          </w:p>
          <w:p w:rsidR="0067262A" w:rsidRPr="00FC7BA9" w:rsidRDefault="0067262A" w:rsidP="0067262A">
            <w:pPr>
              <w:ind w:left="113" w:right="113"/>
              <w:jc w:val="center"/>
              <w:rPr>
                <w:rFonts w:ascii="Calibri" w:hAnsi="Calibri" w:cs="Calibri"/>
                <w:sz w:val="23"/>
                <w:szCs w:val="23"/>
              </w:rPr>
            </w:pPr>
            <w:r w:rsidRPr="00FC7BA9">
              <w:rPr>
                <w:bCs/>
                <w:color w:val="000000"/>
                <w:sz w:val="20"/>
                <w:szCs w:val="20"/>
              </w:rPr>
              <w:t>***</w:t>
            </w:r>
          </w:p>
        </w:tc>
        <w:tc>
          <w:tcPr>
            <w:tcW w:w="387" w:type="pct"/>
            <w:tcBorders>
              <w:top w:val="single" w:sz="8" w:space="0" w:color="auto"/>
              <w:left w:val="nil"/>
              <w:bottom w:val="single" w:sz="8" w:space="0" w:color="auto"/>
              <w:right w:val="single" w:sz="8" w:space="0" w:color="auto"/>
            </w:tcBorders>
            <w:tcMar>
              <w:top w:w="0" w:type="dxa"/>
              <w:left w:w="28" w:type="dxa"/>
              <w:bottom w:w="0" w:type="dxa"/>
              <w:right w:w="28" w:type="dxa"/>
            </w:tcMar>
            <w:textDirection w:val="btLr"/>
            <w:hideMark/>
          </w:tcPr>
          <w:p w:rsidR="0067262A" w:rsidRPr="00FC7BA9" w:rsidRDefault="0067262A" w:rsidP="0067262A">
            <w:pPr>
              <w:ind w:left="113" w:right="47"/>
              <w:jc w:val="center"/>
              <w:rPr>
                <w:rFonts w:ascii="Calibri" w:hAnsi="Calibri" w:cs="Calibri"/>
                <w:sz w:val="23"/>
                <w:szCs w:val="23"/>
              </w:rPr>
            </w:pPr>
            <w:r w:rsidRPr="00FC7BA9">
              <w:rPr>
                <w:bCs/>
                <w:color w:val="000000"/>
                <w:sz w:val="20"/>
                <w:szCs w:val="20"/>
              </w:rPr>
              <w:t xml:space="preserve">Сведения об </w:t>
            </w:r>
            <w:proofErr w:type="gramStart"/>
            <w:r w:rsidRPr="00FC7BA9">
              <w:rPr>
                <w:bCs/>
                <w:color w:val="000000"/>
                <w:sz w:val="20"/>
                <w:szCs w:val="20"/>
              </w:rPr>
              <w:t>установ</w:t>
            </w:r>
            <w:r>
              <w:rPr>
                <w:bCs/>
                <w:color w:val="000000"/>
                <w:sz w:val="20"/>
                <w:szCs w:val="20"/>
              </w:rPr>
              <w:t>ленных</w:t>
            </w:r>
            <w:proofErr w:type="gramEnd"/>
          </w:p>
          <w:p w:rsidR="0067262A" w:rsidRPr="00FC7BA9" w:rsidRDefault="0067262A" w:rsidP="0067262A">
            <w:pPr>
              <w:ind w:left="113" w:right="113"/>
              <w:jc w:val="center"/>
              <w:rPr>
                <w:rFonts w:ascii="Calibri" w:hAnsi="Calibri" w:cs="Calibri"/>
                <w:sz w:val="23"/>
                <w:szCs w:val="23"/>
              </w:rPr>
            </w:pPr>
            <w:r w:rsidRPr="00FC7BA9">
              <w:rPr>
                <w:bCs/>
                <w:color w:val="000000"/>
                <w:sz w:val="20"/>
                <w:szCs w:val="20"/>
              </w:rPr>
              <w:t xml:space="preserve"> </w:t>
            </w:r>
            <w:proofErr w:type="gramStart"/>
            <w:r w:rsidRPr="00FC7BA9">
              <w:rPr>
                <w:bCs/>
                <w:color w:val="000000"/>
                <w:sz w:val="20"/>
                <w:szCs w:val="20"/>
              </w:rPr>
              <w:t>ограничениях</w:t>
            </w:r>
            <w:proofErr w:type="gramEnd"/>
            <w:r w:rsidRPr="00FC7BA9">
              <w:rPr>
                <w:bCs/>
                <w:color w:val="000000"/>
                <w:sz w:val="20"/>
                <w:szCs w:val="20"/>
              </w:rPr>
              <w:t xml:space="preserve"> (обременениях)</w:t>
            </w:r>
          </w:p>
          <w:p w:rsidR="0067262A" w:rsidRPr="00FC7BA9" w:rsidRDefault="0067262A" w:rsidP="0067262A">
            <w:pPr>
              <w:ind w:left="113" w:right="113"/>
              <w:jc w:val="center"/>
              <w:rPr>
                <w:rFonts w:ascii="Calibri" w:hAnsi="Calibri" w:cs="Calibri"/>
                <w:sz w:val="23"/>
                <w:szCs w:val="23"/>
              </w:rPr>
            </w:pPr>
            <w:r w:rsidRPr="00FC7BA9">
              <w:rPr>
                <w:bCs/>
                <w:color w:val="000000"/>
                <w:sz w:val="20"/>
                <w:szCs w:val="20"/>
              </w:rPr>
              <w:t>****</w:t>
            </w:r>
          </w:p>
        </w:tc>
        <w:tc>
          <w:tcPr>
            <w:tcW w:w="434" w:type="pct"/>
            <w:tcBorders>
              <w:top w:val="single" w:sz="8" w:space="0" w:color="auto"/>
              <w:left w:val="nil"/>
              <w:bottom w:val="single" w:sz="8" w:space="0" w:color="auto"/>
              <w:right w:val="single" w:sz="8" w:space="0" w:color="auto"/>
            </w:tcBorders>
            <w:tcMar>
              <w:top w:w="0" w:type="dxa"/>
              <w:left w:w="28" w:type="dxa"/>
              <w:bottom w:w="0" w:type="dxa"/>
              <w:right w:w="28" w:type="dxa"/>
            </w:tcMar>
            <w:textDirection w:val="btLr"/>
            <w:hideMark/>
          </w:tcPr>
          <w:p w:rsidR="0067262A" w:rsidRPr="00FC7BA9" w:rsidRDefault="0067262A" w:rsidP="0067262A">
            <w:pPr>
              <w:ind w:left="113" w:right="47"/>
              <w:jc w:val="center"/>
              <w:rPr>
                <w:rFonts w:ascii="Calibri" w:hAnsi="Calibri" w:cs="Calibri"/>
                <w:sz w:val="23"/>
                <w:szCs w:val="23"/>
              </w:rPr>
            </w:pPr>
            <w:r w:rsidRPr="00FC7BA9">
              <w:rPr>
                <w:bCs/>
                <w:color w:val="000000"/>
                <w:sz w:val="20"/>
                <w:szCs w:val="20"/>
              </w:rPr>
              <w:t>Сведения о лице, в пользу которого установлены ограничения (обременения)</w:t>
            </w:r>
          </w:p>
        </w:tc>
        <w:tc>
          <w:tcPr>
            <w:tcW w:w="360" w:type="pct"/>
            <w:tcBorders>
              <w:top w:val="single" w:sz="8" w:space="0" w:color="auto"/>
              <w:left w:val="nil"/>
              <w:bottom w:val="single" w:sz="8" w:space="0" w:color="auto"/>
              <w:right w:val="single" w:sz="8" w:space="0" w:color="auto"/>
            </w:tcBorders>
            <w:tcMar>
              <w:top w:w="0" w:type="dxa"/>
              <w:left w:w="28" w:type="dxa"/>
              <w:bottom w:w="0" w:type="dxa"/>
              <w:right w:w="28" w:type="dxa"/>
            </w:tcMar>
            <w:textDirection w:val="btLr"/>
            <w:hideMark/>
          </w:tcPr>
          <w:p w:rsidR="0067262A" w:rsidRPr="00FC7BA9" w:rsidRDefault="0067262A" w:rsidP="0067262A">
            <w:pPr>
              <w:ind w:left="113" w:right="113"/>
              <w:jc w:val="center"/>
              <w:rPr>
                <w:rFonts w:ascii="Calibri" w:hAnsi="Calibri" w:cs="Calibri"/>
                <w:sz w:val="23"/>
                <w:szCs w:val="23"/>
              </w:rPr>
            </w:pPr>
            <w:r w:rsidRPr="00FC7BA9">
              <w:rPr>
                <w:bCs/>
                <w:color w:val="000000"/>
                <w:sz w:val="20"/>
                <w:szCs w:val="20"/>
              </w:rPr>
              <w:t>Иные сведения </w:t>
            </w:r>
          </w:p>
          <w:p w:rsidR="0067262A" w:rsidRPr="00FC7BA9" w:rsidRDefault="0067262A" w:rsidP="0067262A">
            <w:pPr>
              <w:ind w:left="113" w:right="113"/>
              <w:jc w:val="center"/>
              <w:rPr>
                <w:rFonts w:ascii="Calibri" w:hAnsi="Calibri" w:cs="Calibri"/>
                <w:sz w:val="23"/>
                <w:szCs w:val="23"/>
              </w:rPr>
            </w:pPr>
            <w:r w:rsidRPr="00FC7BA9">
              <w:rPr>
                <w:bCs/>
                <w:color w:val="000000"/>
                <w:sz w:val="20"/>
                <w:szCs w:val="20"/>
              </w:rPr>
              <w:t>(при необходимости)</w:t>
            </w:r>
          </w:p>
        </w:tc>
      </w:tr>
      <w:tr w:rsidR="0067262A" w:rsidRPr="00FC7BA9" w:rsidTr="0067262A">
        <w:trPr>
          <w:trHeight w:val="206"/>
          <w:jc w:val="center"/>
        </w:trPr>
        <w:tc>
          <w:tcPr>
            <w:tcW w:w="152" w:type="pct"/>
            <w:tcBorders>
              <w:top w:val="nil"/>
              <w:left w:val="single" w:sz="8" w:space="0" w:color="auto"/>
              <w:bottom w:val="single" w:sz="8" w:space="0" w:color="auto"/>
              <w:right w:val="single" w:sz="8" w:space="0" w:color="auto"/>
            </w:tcBorders>
            <w:tcMar>
              <w:top w:w="0" w:type="dxa"/>
              <w:left w:w="28" w:type="dxa"/>
              <w:bottom w:w="0" w:type="dxa"/>
              <w:right w:w="28" w:type="dxa"/>
            </w:tcMar>
            <w:hideMark/>
          </w:tcPr>
          <w:p w:rsidR="0067262A" w:rsidRPr="00FC7BA9" w:rsidRDefault="0067262A" w:rsidP="0067262A">
            <w:pPr>
              <w:ind w:left="-108" w:right="-108"/>
              <w:jc w:val="center"/>
              <w:rPr>
                <w:rFonts w:ascii="Calibri" w:hAnsi="Calibri" w:cs="Calibri"/>
                <w:sz w:val="23"/>
                <w:szCs w:val="23"/>
              </w:rPr>
            </w:pPr>
            <w:r w:rsidRPr="00FC7BA9">
              <w:rPr>
                <w:bCs/>
                <w:color w:val="000000"/>
                <w:sz w:val="20"/>
                <w:szCs w:val="20"/>
              </w:rPr>
              <w:t>1</w:t>
            </w:r>
          </w:p>
        </w:tc>
        <w:tc>
          <w:tcPr>
            <w:tcW w:w="273" w:type="pct"/>
            <w:tcBorders>
              <w:top w:val="nil"/>
              <w:left w:val="nil"/>
              <w:bottom w:val="single" w:sz="8" w:space="0" w:color="auto"/>
              <w:right w:val="single" w:sz="8" w:space="0" w:color="auto"/>
            </w:tcBorders>
            <w:tcMar>
              <w:top w:w="0" w:type="dxa"/>
              <w:left w:w="28" w:type="dxa"/>
              <w:bottom w:w="0" w:type="dxa"/>
              <w:right w:w="28" w:type="dxa"/>
            </w:tcMar>
            <w:hideMark/>
          </w:tcPr>
          <w:p w:rsidR="0067262A" w:rsidRPr="00FC7BA9" w:rsidRDefault="0067262A" w:rsidP="0067262A">
            <w:pPr>
              <w:ind w:left="-112" w:right="-108"/>
              <w:jc w:val="center"/>
              <w:rPr>
                <w:rFonts w:ascii="Calibri" w:hAnsi="Calibri" w:cs="Calibri"/>
                <w:sz w:val="23"/>
                <w:szCs w:val="23"/>
              </w:rPr>
            </w:pPr>
            <w:r w:rsidRPr="00FC7BA9">
              <w:rPr>
                <w:bCs/>
                <w:color w:val="000000"/>
                <w:sz w:val="20"/>
                <w:szCs w:val="20"/>
              </w:rPr>
              <w:t>2</w:t>
            </w:r>
          </w:p>
        </w:tc>
        <w:tc>
          <w:tcPr>
            <w:tcW w:w="210" w:type="pct"/>
            <w:tcBorders>
              <w:top w:val="nil"/>
              <w:left w:val="nil"/>
              <w:bottom w:val="single" w:sz="8" w:space="0" w:color="auto"/>
              <w:right w:val="single" w:sz="8" w:space="0" w:color="auto"/>
            </w:tcBorders>
            <w:tcMar>
              <w:top w:w="0" w:type="dxa"/>
              <w:left w:w="28" w:type="dxa"/>
              <w:bottom w:w="0" w:type="dxa"/>
              <w:right w:w="28" w:type="dxa"/>
            </w:tcMar>
            <w:hideMark/>
          </w:tcPr>
          <w:p w:rsidR="0067262A" w:rsidRPr="00FC7BA9" w:rsidRDefault="0067262A" w:rsidP="0067262A">
            <w:pPr>
              <w:jc w:val="center"/>
              <w:rPr>
                <w:rFonts w:ascii="Calibri" w:hAnsi="Calibri" w:cs="Calibri"/>
                <w:sz w:val="23"/>
                <w:szCs w:val="23"/>
              </w:rPr>
            </w:pPr>
            <w:r w:rsidRPr="00FC7BA9">
              <w:rPr>
                <w:bCs/>
                <w:color w:val="000000"/>
                <w:sz w:val="20"/>
                <w:szCs w:val="20"/>
              </w:rPr>
              <w:t>3</w:t>
            </w:r>
          </w:p>
        </w:tc>
        <w:tc>
          <w:tcPr>
            <w:tcW w:w="263" w:type="pct"/>
            <w:tcBorders>
              <w:top w:val="nil"/>
              <w:left w:val="nil"/>
              <w:bottom w:val="single" w:sz="8" w:space="0" w:color="auto"/>
              <w:right w:val="single" w:sz="8" w:space="0" w:color="auto"/>
            </w:tcBorders>
            <w:tcMar>
              <w:top w:w="0" w:type="dxa"/>
              <w:left w:w="28" w:type="dxa"/>
              <w:bottom w:w="0" w:type="dxa"/>
              <w:right w:w="28" w:type="dxa"/>
            </w:tcMar>
            <w:hideMark/>
          </w:tcPr>
          <w:p w:rsidR="0067262A" w:rsidRPr="00FC7BA9" w:rsidRDefault="0067262A" w:rsidP="0067262A">
            <w:pPr>
              <w:ind w:right="-108"/>
              <w:jc w:val="center"/>
              <w:rPr>
                <w:rFonts w:ascii="Calibri" w:hAnsi="Calibri" w:cs="Calibri"/>
                <w:sz w:val="23"/>
                <w:szCs w:val="23"/>
              </w:rPr>
            </w:pPr>
            <w:r w:rsidRPr="00FC7BA9">
              <w:rPr>
                <w:bCs/>
                <w:color w:val="000000"/>
                <w:sz w:val="20"/>
                <w:szCs w:val="20"/>
              </w:rPr>
              <w:t>4</w:t>
            </w:r>
          </w:p>
        </w:tc>
        <w:tc>
          <w:tcPr>
            <w:tcW w:w="426" w:type="pct"/>
            <w:tcBorders>
              <w:top w:val="nil"/>
              <w:left w:val="nil"/>
              <w:bottom w:val="single" w:sz="8" w:space="0" w:color="auto"/>
              <w:right w:val="single" w:sz="8" w:space="0" w:color="auto"/>
            </w:tcBorders>
            <w:tcMar>
              <w:top w:w="0" w:type="dxa"/>
              <w:left w:w="28" w:type="dxa"/>
              <w:bottom w:w="0" w:type="dxa"/>
              <w:right w:w="28" w:type="dxa"/>
            </w:tcMar>
            <w:hideMark/>
          </w:tcPr>
          <w:p w:rsidR="0067262A" w:rsidRPr="00FC7BA9" w:rsidRDefault="0067262A" w:rsidP="0067262A">
            <w:pPr>
              <w:ind w:left="-112" w:right="-78"/>
              <w:jc w:val="center"/>
              <w:rPr>
                <w:rFonts w:ascii="Calibri" w:hAnsi="Calibri" w:cs="Calibri"/>
                <w:sz w:val="23"/>
                <w:szCs w:val="23"/>
              </w:rPr>
            </w:pPr>
            <w:r w:rsidRPr="00FC7BA9">
              <w:rPr>
                <w:bCs/>
                <w:color w:val="000000"/>
                <w:sz w:val="20"/>
                <w:szCs w:val="20"/>
              </w:rPr>
              <w:t>5</w:t>
            </w:r>
          </w:p>
        </w:tc>
        <w:tc>
          <w:tcPr>
            <w:tcW w:w="281" w:type="pct"/>
            <w:tcBorders>
              <w:top w:val="nil"/>
              <w:left w:val="nil"/>
              <w:bottom w:val="single" w:sz="8" w:space="0" w:color="auto"/>
              <w:right w:val="single" w:sz="8" w:space="0" w:color="auto"/>
            </w:tcBorders>
            <w:tcMar>
              <w:top w:w="0" w:type="dxa"/>
              <w:left w:w="28" w:type="dxa"/>
              <w:bottom w:w="0" w:type="dxa"/>
              <w:right w:w="28" w:type="dxa"/>
            </w:tcMar>
            <w:hideMark/>
          </w:tcPr>
          <w:p w:rsidR="0067262A" w:rsidRPr="00FC7BA9" w:rsidRDefault="0067262A" w:rsidP="0067262A">
            <w:pPr>
              <w:ind w:left="-64" w:right="-62"/>
              <w:jc w:val="center"/>
              <w:rPr>
                <w:rFonts w:ascii="Calibri" w:hAnsi="Calibri" w:cs="Calibri"/>
                <w:sz w:val="23"/>
                <w:szCs w:val="23"/>
              </w:rPr>
            </w:pPr>
            <w:r w:rsidRPr="00FC7BA9">
              <w:rPr>
                <w:bCs/>
                <w:color w:val="000000"/>
                <w:sz w:val="20"/>
                <w:szCs w:val="20"/>
              </w:rPr>
              <w:t>6</w:t>
            </w:r>
          </w:p>
        </w:tc>
        <w:tc>
          <w:tcPr>
            <w:tcW w:w="505" w:type="pct"/>
            <w:tcBorders>
              <w:top w:val="nil"/>
              <w:left w:val="nil"/>
              <w:bottom w:val="single" w:sz="8" w:space="0" w:color="auto"/>
              <w:right w:val="single" w:sz="8" w:space="0" w:color="auto"/>
            </w:tcBorders>
            <w:tcMar>
              <w:top w:w="0" w:type="dxa"/>
              <w:left w:w="28" w:type="dxa"/>
              <w:bottom w:w="0" w:type="dxa"/>
              <w:right w:w="28" w:type="dxa"/>
            </w:tcMar>
            <w:hideMark/>
          </w:tcPr>
          <w:p w:rsidR="0067262A" w:rsidRPr="00FC7BA9" w:rsidRDefault="0067262A" w:rsidP="0067262A">
            <w:pPr>
              <w:ind w:left="-132" w:right="-148"/>
              <w:jc w:val="center"/>
              <w:rPr>
                <w:rFonts w:ascii="Calibri" w:hAnsi="Calibri" w:cs="Calibri"/>
                <w:sz w:val="23"/>
                <w:szCs w:val="23"/>
              </w:rPr>
            </w:pPr>
            <w:r w:rsidRPr="00FC7BA9">
              <w:rPr>
                <w:bCs/>
                <w:color w:val="000000"/>
                <w:sz w:val="20"/>
                <w:szCs w:val="20"/>
              </w:rPr>
              <w:t>7</w:t>
            </w:r>
          </w:p>
        </w:tc>
        <w:tc>
          <w:tcPr>
            <w:tcW w:w="276" w:type="pct"/>
            <w:tcBorders>
              <w:top w:val="nil"/>
              <w:left w:val="nil"/>
              <w:bottom w:val="single" w:sz="8" w:space="0" w:color="auto"/>
              <w:right w:val="single" w:sz="8" w:space="0" w:color="auto"/>
            </w:tcBorders>
            <w:tcMar>
              <w:top w:w="0" w:type="dxa"/>
              <w:left w:w="28" w:type="dxa"/>
              <w:bottom w:w="0" w:type="dxa"/>
              <w:right w:w="28" w:type="dxa"/>
            </w:tcMar>
            <w:hideMark/>
          </w:tcPr>
          <w:p w:rsidR="0067262A" w:rsidRPr="00FC7BA9" w:rsidRDefault="0067262A" w:rsidP="0067262A">
            <w:pPr>
              <w:jc w:val="center"/>
              <w:rPr>
                <w:rFonts w:ascii="Calibri" w:hAnsi="Calibri" w:cs="Calibri"/>
                <w:sz w:val="23"/>
                <w:szCs w:val="23"/>
              </w:rPr>
            </w:pPr>
            <w:r w:rsidRPr="00FC7BA9">
              <w:rPr>
                <w:bCs/>
                <w:color w:val="000000"/>
                <w:sz w:val="20"/>
                <w:szCs w:val="20"/>
              </w:rPr>
              <w:t>8</w:t>
            </w:r>
          </w:p>
        </w:tc>
        <w:tc>
          <w:tcPr>
            <w:tcW w:w="174" w:type="pct"/>
            <w:tcBorders>
              <w:top w:val="nil"/>
              <w:left w:val="nil"/>
              <w:bottom w:val="single" w:sz="8" w:space="0" w:color="auto"/>
              <w:right w:val="single" w:sz="8" w:space="0" w:color="auto"/>
            </w:tcBorders>
            <w:tcMar>
              <w:top w:w="0" w:type="dxa"/>
              <w:left w:w="28" w:type="dxa"/>
              <w:bottom w:w="0" w:type="dxa"/>
              <w:right w:w="28" w:type="dxa"/>
            </w:tcMar>
            <w:hideMark/>
          </w:tcPr>
          <w:p w:rsidR="0067262A" w:rsidRPr="00FC7BA9" w:rsidRDefault="0067262A" w:rsidP="0067262A">
            <w:pPr>
              <w:jc w:val="center"/>
              <w:rPr>
                <w:rFonts w:ascii="Calibri" w:hAnsi="Calibri" w:cs="Calibri"/>
                <w:sz w:val="23"/>
                <w:szCs w:val="23"/>
              </w:rPr>
            </w:pPr>
            <w:r w:rsidRPr="00FC7BA9">
              <w:rPr>
                <w:bCs/>
                <w:color w:val="000000"/>
                <w:sz w:val="20"/>
                <w:szCs w:val="20"/>
              </w:rPr>
              <w:t>9</w:t>
            </w:r>
          </w:p>
        </w:tc>
        <w:tc>
          <w:tcPr>
            <w:tcW w:w="273" w:type="pct"/>
            <w:tcBorders>
              <w:top w:val="nil"/>
              <w:left w:val="nil"/>
              <w:bottom w:val="single" w:sz="8" w:space="0" w:color="auto"/>
              <w:right w:val="single" w:sz="8" w:space="0" w:color="auto"/>
            </w:tcBorders>
            <w:tcMar>
              <w:top w:w="0" w:type="dxa"/>
              <w:left w:w="28" w:type="dxa"/>
              <w:bottom w:w="0" w:type="dxa"/>
              <w:right w:w="28" w:type="dxa"/>
            </w:tcMar>
            <w:hideMark/>
          </w:tcPr>
          <w:p w:rsidR="0067262A" w:rsidRPr="00FC7BA9" w:rsidRDefault="0067262A" w:rsidP="0067262A">
            <w:pPr>
              <w:jc w:val="center"/>
              <w:rPr>
                <w:rFonts w:ascii="Calibri" w:hAnsi="Calibri" w:cs="Calibri"/>
                <w:sz w:val="23"/>
                <w:szCs w:val="23"/>
              </w:rPr>
            </w:pPr>
            <w:r w:rsidRPr="00FC7BA9">
              <w:rPr>
                <w:bCs/>
                <w:color w:val="000000"/>
                <w:sz w:val="20"/>
                <w:szCs w:val="20"/>
              </w:rPr>
              <w:t>10</w:t>
            </w:r>
          </w:p>
        </w:tc>
        <w:tc>
          <w:tcPr>
            <w:tcW w:w="198" w:type="pct"/>
            <w:tcBorders>
              <w:top w:val="nil"/>
              <w:left w:val="nil"/>
              <w:bottom w:val="single" w:sz="8" w:space="0" w:color="auto"/>
              <w:right w:val="single" w:sz="8" w:space="0" w:color="auto"/>
            </w:tcBorders>
            <w:tcMar>
              <w:top w:w="0" w:type="dxa"/>
              <w:left w:w="28" w:type="dxa"/>
              <w:bottom w:w="0" w:type="dxa"/>
              <w:right w:w="28" w:type="dxa"/>
            </w:tcMar>
            <w:hideMark/>
          </w:tcPr>
          <w:p w:rsidR="0067262A" w:rsidRPr="00FC7BA9" w:rsidRDefault="0067262A" w:rsidP="0067262A">
            <w:pPr>
              <w:jc w:val="center"/>
              <w:rPr>
                <w:rFonts w:ascii="Calibri" w:hAnsi="Calibri" w:cs="Calibri"/>
                <w:sz w:val="23"/>
                <w:szCs w:val="23"/>
              </w:rPr>
            </w:pPr>
            <w:r w:rsidRPr="00FC7BA9">
              <w:rPr>
                <w:bCs/>
                <w:color w:val="000000"/>
                <w:sz w:val="20"/>
                <w:szCs w:val="20"/>
              </w:rPr>
              <w:t>11</w:t>
            </w:r>
          </w:p>
        </w:tc>
        <w:tc>
          <w:tcPr>
            <w:tcW w:w="394" w:type="pct"/>
            <w:tcBorders>
              <w:top w:val="nil"/>
              <w:left w:val="nil"/>
              <w:bottom w:val="single" w:sz="8" w:space="0" w:color="auto"/>
              <w:right w:val="single" w:sz="8" w:space="0" w:color="auto"/>
            </w:tcBorders>
            <w:tcMar>
              <w:top w:w="0" w:type="dxa"/>
              <w:left w:w="28" w:type="dxa"/>
              <w:bottom w:w="0" w:type="dxa"/>
              <w:right w:w="28" w:type="dxa"/>
            </w:tcMar>
            <w:hideMark/>
          </w:tcPr>
          <w:p w:rsidR="0067262A" w:rsidRPr="00FC7BA9" w:rsidRDefault="0067262A" w:rsidP="0067262A">
            <w:pPr>
              <w:jc w:val="center"/>
              <w:rPr>
                <w:rFonts w:ascii="Calibri" w:hAnsi="Calibri" w:cs="Calibri"/>
                <w:sz w:val="23"/>
                <w:szCs w:val="23"/>
              </w:rPr>
            </w:pPr>
            <w:r w:rsidRPr="00FC7BA9">
              <w:rPr>
                <w:bCs/>
                <w:color w:val="000000"/>
                <w:sz w:val="20"/>
                <w:szCs w:val="20"/>
              </w:rPr>
              <w:t>12</w:t>
            </w:r>
          </w:p>
        </w:tc>
        <w:tc>
          <w:tcPr>
            <w:tcW w:w="394" w:type="pct"/>
            <w:tcBorders>
              <w:top w:val="nil"/>
              <w:left w:val="nil"/>
              <w:bottom w:val="single" w:sz="8" w:space="0" w:color="auto"/>
              <w:right w:val="single" w:sz="8" w:space="0" w:color="auto"/>
            </w:tcBorders>
            <w:tcMar>
              <w:top w:w="0" w:type="dxa"/>
              <w:left w:w="28" w:type="dxa"/>
              <w:bottom w:w="0" w:type="dxa"/>
              <w:right w:w="28" w:type="dxa"/>
            </w:tcMar>
            <w:hideMark/>
          </w:tcPr>
          <w:p w:rsidR="0067262A" w:rsidRPr="00FC7BA9" w:rsidRDefault="0067262A" w:rsidP="0067262A">
            <w:pPr>
              <w:jc w:val="center"/>
              <w:rPr>
                <w:rFonts w:ascii="Calibri" w:hAnsi="Calibri" w:cs="Calibri"/>
                <w:sz w:val="23"/>
                <w:szCs w:val="23"/>
              </w:rPr>
            </w:pPr>
            <w:r w:rsidRPr="00FC7BA9">
              <w:rPr>
                <w:bCs/>
                <w:color w:val="000000"/>
                <w:sz w:val="20"/>
                <w:szCs w:val="20"/>
              </w:rPr>
              <w:t>13</w:t>
            </w:r>
          </w:p>
        </w:tc>
        <w:tc>
          <w:tcPr>
            <w:tcW w:w="387" w:type="pct"/>
            <w:tcBorders>
              <w:top w:val="nil"/>
              <w:left w:val="nil"/>
              <w:bottom w:val="single" w:sz="8" w:space="0" w:color="auto"/>
              <w:right w:val="single" w:sz="8" w:space="0" w:color="auto"/>
            </w:tcBorders>
            <w:tcMar>
              <w:top w:w="0" w:type="dxa"/>
              <w:left w:w="28" w:type="dxa"/>
              <w:bottom w:w="0" w:type="dxa"/>
              <w:right w:w="28" w:type="dxa"/>
            </w:tcMar>
            <w:hideMark/>
          </w:tcPr>
          <w:p w:rsidR="0067262A" w:rsidRPr="00FC7BA9" w:rsidRDefault="0067262A" w:rsidP="0067262A">
            <w:pPr>
              <w:jc w:val="center"/>
              <w:rPr>
                <w:rFonts w:ascii="Calibri" w:hAnsi="Calibri" w:cs="Calibri"/>
                <w:sz w:val="23"/>
                <w:szCs w:val="23"/>
              </w:rPr>
            </w:pPr>
            <w:r w:rsidRPr="00FC7BA9">
              <w:rPr>
                <w:bCs/>
                <w:color w:val="000000"/>
                <w:sz w:val="20"/>
                <w:szCs w:val="20"/>
              </w:rPr>
              <w:t>14</w:t>
            </w:r>
          </w:p>
        </w:tc>
        <w:tc>
          <w:tcPr>
            <w:tcW w:w="434" w:type="pct"/>
            <w:tcBorders>
              <w:top w:val="nil"/>
              <w:left w:val="nil"/>
              <w:bottom w:val="single" w:sz="8" w:space="0" w:color="auto"/>
              <w:right w:val="single" w:sz="8" w:space="0" w:color="auto"/>
            </w:tcBorders>
            <w:tcMar>
              <w:top w:w="0" w:type="dxa"/>
              <w:left w:w="28" w:type="dxa"/>
              <w:bottom w:w="0" w:type="dxa"/>
              <w:right w:w="28" w:type="dxa"/>
            </w:tcMar>
            <w:hideMark/>
          </w:tcPr>
          <w:p w:rsidR="0067262A" w:rsidRPr="00FC7BA9" w:rsidRDefault="0067262A" w:rsidP="0067262A">
            <w:pPr>
              <w:jc w:val="center"/>
              <w:rPr>
                <w:rFonts w:ascii="Calibri" w:hAnsi="Calibri" w:cs="Calibri"/>
                <w:sz w:val="23"/>
                <w:szCs w:val="23"/>
              </w:rPr>
            </w:pPr>
            <w:r w:rsidRPr="00FC7BA9">
              <w:rPr>
                <w:bCs/>
                <w:color w:val="000000"/>
                <w:sz w:val="20"/>
                <w:szCs w:val="20"/>
              </w:rPr>
              <w:t>15</w:t>
            </w:r>
          </w:p>
        </w:tc>
        <w:tc>
          <w:tcPr>
            <w:tcW w:w="360" w:type="pct"/>
            <w:tcBorders>
              <w:top w:val="nil"/>
              <w:left w:val="nil"/>
              <w:bottom w:val="single" w:sz="8" w:space="0" w:color="auto"/>
              <w:right w:val="single" w:sz="8" w:space="0" w:color="auto"/>
            </w:tcBorders>
            <w:tcMar>
              <w:top w:w="0" w:type="dxa"/>
              <w:left w:w="28" w:type="dxa"/>
              <w:bottom w:w="0" w:type="dxa"/>
              <w:right w:w="28" w:type="dxa"/>
            </w:tcMar>
            <w:hideMark/>
          </w:tcPr>
          <w:p w:rsidR="0067262A" w:rsidRPr="00FC7BA9" w:rsidRDefault="0067262A" w:rsidP="0067262A">
            <w:pPr>
              <w:jc w:val="center"/>
              <w:rPr>
                <w:rFonts w:ascii="Calibri" w:hAnsi="Calibri" w:cs="Calibri"/>
                <w:sz w:val="23"/>
                <w:szCs w:val="23"/>
              </w:rPr>
            </w:pPr>
            <w:r w:rsidRPr="00FC7BA9">
              <w:rPr>
                <w:bCs/>
                <w:color w:val="000000"/>
                <w:sz w:val="20"/>
                <w:szCs w:val="20"/>
              </w:rPr>
              <w:t>16</w:t>
            </w:r>
          </w:p>
        </w:tc>
      </w:tr>
      <w:tr w:rsidR="0067262A" w:rsidRPr="00E35F3B" w:rsidTr="0067262A">
        <w:trPr>
          <w:jc w:val="center"/>
        </w:trPr>
        <w:tc>
          <w:tcPr>
            <w:tcW w:w="152" w:type="pct"/>
            <w:tcBorders>
              <w:top w:val="nil"/>
              <w:left w:val="single" w:sz="8" w:space="0" w:color="auto"/>
              <w:bottom w:val="single" w:sz="8" w:space="0" w:color="auto"/>
              <w:right w:val="single" w:sz="8" w:space="0" w:color="auto"/>
            </w:tcBorders>
            <w:tcMar>
              <w:top w:w="0" w:type="dxa"/>
              <w:left w:w="28" w:type="dxa"/>
              <w:bottom w:w="0" w:type="dxa"/>
              <w:right w:w="28" w:type="dxa"/>
            </w:tcMar>
            <w:hideMark/>
          </w:tcPr>
          <w:p w:rsidR="0067262A" w:rsidRPr="00E35F3B" w:rsidRDefault="0067262A" w:rsidP="0067262A">
            <w:pPr>
              <w:ind w:left="-108" w:right="-108"/>
              <w:jc w:val="center"/>
              <w:rPr>
                <w:rFonts w:ascii="Calibri" w:hAnsi="Calibri" w:cs="Calibri"/>
                <w:sz w:val="23"/>
                <w:szCs w:val="23"/>
              </w:rPr>
            </w:pPr>
          </w:p>
        </w:tc>
        <w:tc>
          <w:tcPr>
            <w:tcW w:w="273" w:type="pct"/>
            <w:tcBorders>
              <w:top w:val="nil"/>
              <w:left w:val="nil"/>
              <w:bottom w:val="single" w:sz="8" w:space="0" w:color="auto"/>
              <w:right w:val="single" w:sz="8" w:space="0" w:color="auto"/>
            </w:tcBorders>
            <w:tcMar>
              <w:top w:w="0" w:type="dxa"/>
              <w:left w:w="28" w:type="dxa"/>
              <w:bottom w:w="0" w:type="dxa"/>
              <w:right w:w="28" w:type="dxa"/>
            </w:tcMar>
            <w:hideMark/>
          </w:tcPr>
          <w:p w:rsidR="0067262A" w:rsidRPr="00E35F3B" w:rsidRDefault="0067262A" w:rsidP="0067262A">
            <w:pPr>
              <w:ind w:left="-112" w:right="-108"/>
              <w:jc w:val="center"/>
              <w:rPr>
                <w:rFonts w:ascii="Calibri" w:hAnsi="Calibri" w:cs="Calibri"/>
                <w:sz w:val="23"/>
                <w:szCs w:val="23"/>
              </w:rPr>
            </w:pPr>
          </w:p>
        </w:tc>
        <w:tc>
          <w:tcPr>
            <w:tcW w:w="210" w:type="pct"/>
            <w:tcBorders>
              <w:top w:val="nil"/>
              <w:left w:val="nil"/>
              <w:bottom w:val="single" w:sz="8" w:space="0" w:color="auto"/>
              <w:right w:val="single" w:sz="8" w:space="0" w:color="auto"/>
            </w:tcBorders>
            <w:tcMar>
              <w:top w:w="0" w:type="dxa"/>
              <w:left w:w="28" w:type="dxa"/>
              <w:bottom w:w="0" w:type="dxa"/>
              <w:right w:w="28" w:type="dxa"/>
            </w:tcMar>
            <w:hideMark/>
          </w:tcPr>
          <w:p w:rsidR="0067262A" w:rsidRPr="00E35F3B" w:rsidRDefault="0067262A" w:rsidP="0067262A">
            <w:pPr>
              <w:jc w:val="center"/>
              <w:rPr>
                <w:rFonts w:ascii="Calibri" w:hAnsi="Calibri" w:cs="Calibri"/>
                <w:sz w:val="23"/>
                <w:szCs w:val="23"/>
              </w:rPr>
            </w:pPr>
          </w:p>
        </w:tc>
        <w:tc>
          <w:tcPr>
            <w:tcW w:w="263" w:type="pct"/>
            <w:tcBorders>
              <w:top w:val="nil"/>
              <w:left w:val="nil"/>
              <w:bottom w:val="single" w:sz="8" w:space="0" w:color="auto"/>
              <w:right w:val="single" w:sz="8" w:space="0" w:color="auto"/>
            </w:tcBorders>
            <w:tcMar>
              <w:top w:w="0" w:type="dxa"/>
              <w:left w:w="28" w:type="dxa"/>
              <w:bottom w:w="0" w:type="dxa"/>
              <w:right w:w="28" w:type="dxa"/>
            </w:tcMar>
            <w:hideMark/>
          </w:tcPr>
          <w:p w:rsidR="0067262A" w:rsidRPr="00E35F3B" w:rsidRDefault="0067262A" w:rsidP="0067262A">
            <w:pPr>
              <w:ind w:right="-108"/>
              <w:jc w:val="center"/>
              <w:rPr>
                <w:rFonts w:ascii="Calibri" w:hAnsi="Calibri" w:cs="Calibri"/>
                <w:sz w:val="23"/>
                <w:szCs w:val="23"/>
              </w:rPr>
            </w:pPr>
          </w:p>
        </w:tc>
        <w:tc>
          <w:tcPr>
            <w:tcW w:w="426" w:type="pct"/>
            <w:tcBorders>
              <w:top w:val="nil"/>
              <w:left w:val="nil"/>
              <w:bottom w:val="single" w:sz="8" w:space="0" w:color="auto"/>
              <w:right w:val="single" w:sz="8" w:space="0" w:color="auto"/>
            </w:tcBorders>
            <w:tcMar>
              <w:top w:w="0" w:type="dxa"/>
              <w:left w:w="28" w:type="dxa"/>
              <w:bottom w:w="0" w:type="dxa"/>
              <w:right w:w="28" w:type="dxa"/>
            </w:tcMar>
            <w:hideMark/>
          </w:tcPr>
          <w:p w:rsidR="0067262A" w:rsidRPr="00E35F3B" w:rsidRDefault="0067262A" w:rsidP="0067262A">
            <w:pPr>
              <w:ind w:left="-112" w:right="-78"/>
              <w:jc w:val="center"/>
              <w:rPr>
                <w:rFonts w:ascii="Calibri" w:hAnsi="Calibri" w:cs="Calibri"/>
                <w:sz w:val="23"/>
                <w:szCs w:val="23"/>
              </w:rPr>
            </w:pPr>
          </w:p>
        </w:tc>
        <w:tc>
          <w:tcPr>
            <w:tcW w:w="281" w:type="pct"/>
            <w:tcBorders>
              <w:top w:val="nil"/>
              <w:left w:val="nil"/>
              <w:bottom w:val="single" w:sz="8" w:space="0" w:color="auto"/>
              <w:right w:val="single" w:sz="8" w:space="0" w:color="auto"/>
            </w:tcBorders>
            <w:tcMar>
              <w:top w:w="0" w:type="dxa"/>
              <w:left w:w="28" w:type="dxa"/>
              <w:bottom w:w="0" w:type="dxa"/>
              <w:right w:w="28" w:type="dxa"/>
            </w:tcMar>
            <w:hideMark/>
          </w:tcPr>
          <w:p w:rsidR="0067262A" w:rsidRPr="00E35F3B" w:rsidRDefault="0067262A" w:rsidP="0067262A">
            <w:pPr>
              <w:ind w:left="-64" w:right="-62"/>
              <w:jc w:val="center"/>
              <w:rPr>
                <w:rFonts w:ascii="Calibri" w:hAnsi="Calibri" w:cs="Calibri"/>
                <w:sz w:val="23"/>
                <w:szCs w:val="23"/>
              </w:rPr>
            </w:pPr>
          </w:p>
        </w:tc>
        <w:tc>
          <w:tcPr>
            <w:tcW w:w="505" w:type="pct"/>
            <w:tcBorders>
              <w:top w:val="nil"/>
              <w:left w:val="nil"/>
              <w:bottom w:val="single" w:sz="8" w:space="0" w:color="auto"/>
              <w:right w:val="single" w:sz="8" w:space="0" w:color="auto"/>
            </w:tcBorders>
            <w:tcMar>
              <w:top w:w="0" w:type="dxa"/>
              <w:left w:w="28" w:type="dxa"/>
              <w:bottom w:w="0" w:type="dxa"/>
              <w:right w:w="28" w:type="dxa"/>
            </w:tcMar>
            <w:hideMark/>
          </w:tcPr>
          <w:p w:rsidR="0067262A" w:rsidRPr="00E35F3B" w:rsidRDefault="0067262A" w:rsidP="0067262A">
            <w:pPr>
              <w:jc w:val="center"/>
              <w:rPr>
                <w:rFonts w:ascii="Calibri" w:hAnsi="Calibri" w:cs="Calibri"/>
                <w:sz w:val="23"/>
                <w:szCs w:val="23"/>
              </w:rPr>
            </w:pPr>
          </w:p>
        </w:tc>
        <w:tc>
          <w:tcPr>
            <w:tcW w:w="276" w:type="pct"/>
            <w:tcBorders>
              <w:top w:val="nil"/>
              <w:left w:val="nil"/>
              <w:bottom w:val="single" w:sz="8" w:space="0" w:color="auto"/>
              <w:right w:val="single" w:sz="8" w:space="0" w:color="auto"/>
            </w:tcBorders>
            <w:tcMar>
              <w:top w:w="0" w:type="dxa"/>
              <w:left w:w="28" w:type="dxa"/>
              <w:bottom w:w="0" w:type="dxa"/>
              <w:right w:w="28" w:type="dxa"/>
            </w:tcMar>
            <w:hideMark/>
          </w:tcPr>
          <w:p w:rsidR="0067262A" w:rsidRPr="00E35F3B" w:rsidRDefault="0067262A" w:rsidP="0067262A">
            <w:pPr>
              <w:ind w:left="-132" w:right="-148"/>
              <w:jc w:val="center"/>
              <w:rPr>
                <w:rFonts w:ascii="Calibri" w:hAnsi="Calibri" w:cs="Calibri"/>
                <w:sz w:val="23"/>
                <w:szCs w:val="23"/>
              </w:rPr>
            </w:pPr>
          </w:p>
        </w:tc>
        <w:tc>
          <w:tcPr>
            <w:tcW w:w="174" w:type="pct"/>
            <w:tcBorders>
              <w:top w:val="nil"/>
              <w:left w:val="nil"/>
              <w:bottom w:val="single" w:sz="8" w:space="0" w:color="auto"/>
              <w:right w:val="single" w:sz="8" w:space="0" w:color="auto"/>
            </w:tcBorders>
            <w:tcMar>
              <w:top w:w="0" w:type="dxa"/>
              <w:left w:w="28" w:type="dxa"/>
              <w:bottom w:w="0" w:type="dxa"/>
              <w:right w:w="28" w:type="dxa"/>
            </w:tcMar>
            <w:hideMark/>
          </w:tcPr>
          <w:p w:rsidR="0067262A" w:rsidRPr="00E35F3B" w:rsidRDefault="0067262A" w:rsidP="0067262A">
            <w:pPr>
              <w:jc w:val="center"/>
              <w:rPr>
                <w:rFonts w:ascii="Calibri" w:hAnsi="Calibri" w:cs="Calibri"/>
                <w:sz w:val="23"/>
                <w:szCs w:val="23"/>
              </w:rPr>
            </w:pPr>
          </w:p>
        </w:tc>
        <w:tc>
          <w:tcPr>
            <w:tcW w:w="273" w:type="pct"/>
            <w:tcBorders>
              <w:top w:val="nil"/>
              <w:left w:val="nil"/>
              <w:bottom w:val="single" w:sz="8" w:space="0" w:color="auto"/>
              <w:right w:val="single" w:sz="8" w:space="0" w:color="auto"/>
            </w:tcBorders>
            <w:tcMar>
              <w:top w:w="0" w:type="dxa"/>
              <w:left w:w="28" w:type="dxa"/>
              <w:bottom w:w="0" w:type="dxa"/>
              <w:right w:w="28" w:type="dxa"/>
            </w:tcMar>
            <w:hideMark/>
          </w:tcPr>
          <w:p w:rsidR="0067262A" w:rsidRPr="00E35F3B" w:rsidRDefault="0067262A" w:rsidP="0067262A">
            <w:pPr>
              <w:jc w:val="center"/>
              <w:rPr>
                <w:rFonts w:ascii="Calibri" w:hAnsi="Calibri" w:cs="Calibri"/>
                <w:sz w:val="23"/>
                <w:szCs w:val="23"/>
              </w:rPr>
            </w:pPr>
          </w:p>
        </w:tc>
        <w:tc>
          <w:tcPr>
            <w:tcW w:w="198" w:type="pct"/>
            <w:tcBorders>
              <w:top w:val="nil"/>
              <w:left w:val="nil"/>
              <w:bottom w:val="single" w:sz="8" w:space="0" w:color="auto"/>
              <w:right w:val="single" w:sz="8" w:space="0" w:color="auto"/>
            </w:tcBorders>
            <w:tcMar>
              <w:top w:w="0" w:type="dxa"/>
              <w:left w:w="28" w:type="dxa"/>
              <w:bottom w:w="0" w:type="dxa"/>
              <w:right w:w="28" w:type="dxa"/>
            </w:tcMar>
            <w:hideMark/>
          </w:tcPr>
          <w:p w:rsidR="0067262A" w:rsidRPr="00E35F3B" w:rsidRDefault="0067262A" w:rsidP="0067262A">
            <w:pPr>
              <w:jc w:val="center"/>
              <w:rPr>
                <w:rFonts w:ascii="Calibri" w:hAnsi="Calibri" w:cs="Calibri"/>
                <w:sz w:val="23"/>
                <w:szCs w:val="23"/>
              </w:rPr>
            </w:pPr>
          </w:p>
        </w:tc>
        <w:tc>
          <w:tcPr>
            <w:tcW w:w="394" w:type="pct"/>
            <w:tcBorders>
              <w:top w:val="nil"/>
              <w:left w:val="nil"/>
              <w:bottom w:val="single" w:sz="8" w:space="0" w:color="auto"/>
              <w:right w:val="single" w:sz="8" w:space="0" w:color="auto"/>
            </w:tcBorders>
            <w:tcMar>
              <w:top w:w="0" w:type="dxa"/>
              <w:left w:w="28" w:type="dxa"/>
              <w:bottom w:w="0" w:type="dxa"/>
              <w:right w:w="28" w:type="dxa"/>
            </w:tcMar>
            <w:hideMark/>
          </w:tcPr>
          <w:p w:rsidR="0067262A" w:rsidRPr="00E35F3B" w:rsidRDefault="0067262A" w:rsidP="0067262A">
            <w:pPr>
              <w:jc w:val="center"/>
              <w:rPr>
                <w:rFonts w:ascii="Calibri" w:hAnsi="Calibri" w:cs="Calibri"/>
                <w:sz w:val="23"/>
                <w:szCs w:val="23"/>
              </w:rPr>
            </w:pPr>
          </w:p>
        </w:tc>
        <w:tc>
          <w:tcPr>
            <w:tcW w:w="394" w:type="pct"/>
            <w:tcBorders>
              <w:top w:val="nil"/>
              <w:left w:val="nil"/>
              <w:bottom w:val="single" w:sz="8" w:space="0" w:color="auto"/>
              <w:right w:val="single" w:sz="8" w:space="0" w:color="auto"/>
            </w:tcBorders>
            <w:tcMar>
              <w:top w:w="0" w:type="dxa"/>
              <w:left w:w="28" w:type="dxa"/>
              <w:bottom w:w="0" w:type="dxa"/>
              <w:right w:w="28" w:type="dxa"/>
            </w:tcMar>
            <w:hideMark/>
          </w:tcPr>
          <w:p w:rsidR="0067262A" w:rsidRPr="00E35F3B" w:rsidRDefault="0067262A" w:rsidP="0067262A">
            <w:pPr>
              <w:jc w:val="center"/>
              <w:rPr>
                <w:rFonts w:ascii="Calibri" w:hAnsi="Calibri" w:cs="Calibri"/>
                <w:sz w:val="23"/>
                <w:szCs w:val="23"/>
              </w:rPr>
            </w:pPr>
          </w:p>
        </w:tc>
        <w:tc>
          <w:tcPr>
            <w:tcW w:w="387" w:type="pct"/>
            <w:tcBorders>
              <w:top w:val="nil"/>
              <w:left w:val="nil"/>
              <w:bottom w:val="single" w:sz="8" w:space="0" w:color="auto"/>
              <w:right w:val="single" w:sz="8" w:space="0" w:color="auto"/>
            </w:tcBorders>
            <w:tcMar>
              <w:top w:w="0" w:type="dxa"/>
              <w:left w:w="28" w:type="dxa"/>
              <w:bottom w:w="0" w:type="dxa"/>
              <w:right w:w="28" w:type="dxa"/>
            </w:tcMar>
            <w:hideMark/>
          </w:tcPr>
          <w:p w:rsidR="0067262A" w:rsidRPr="00E35F3B" w:rsidRDefault="0067262A" w:rsidP="0067262A">
            <w:pPr>
              <w:jc w:val="center"/>
              <w:rPr>
                <w:rFonts w:ascii="Calibri" w:hAnsi="Calibri" w:cs="Calibri"/>
                <w:sz w:val="23"/>
                <w:szCs w:val="23"/>
              </w:rPr>
            </w:pPr>
          </w:p>
        </w:tc>
        <w:tc>
          <w:tcPr>
            <w:tcW w:w="434" w:type="pct"/>
            <w:tcBorders>
              <w:top w:val="nil"/>
              <w:left w:val="nil"/>
              <w:bottom w:val="single" w:sz="8" w:space="0" w:color="auto"/>
              <w:right w:val="single" w:sz="8" w:space="0" w:color="auto"/>
            </w:tcBorders>
            <w:tcMar>
              <w:top w:w="0" w:type="dxa"/>
              <w:left w:w="28" w:type="dxa"/>
              <w:bottom w:w="0" w:type="dxa"/>
              <w:right w:w="28" w:type="dxa"/>
            </w:tcMar>
            <w:hideMark/>
          </w:tcPr>
          <w:p w:rsidR="0067262A" w:rsidRPr="00E35F3B" w:rsidRDefault="0067262A" w:rsidP="0067262A">
            <w:pPr>
              <w:jc w:val="center"/>
              <w:rPr>
                <w:rFonts w:ascii="Calibri" w:hAnsi="Calibri" w:cs="Calibri"/>
                <w:sz w:val="23"/>
                <w:szCs w:val="23"/>
              </w:rPr>
            </w:pPr>
          </w:p>
        </w:tc>
        <w:tc>
          <w:tcPr>
            <w:tcW w:w="360" w:type="pct"/>
            <w:tcBorders>
              <w:top w:val="nil"/>
              <w:left w:val="nil"/>
              <w:bottom w:val="single" w:sz="8" w:space="0" w:color="auto"/>
              <w:right w:val="single" w:sz="8" w:space="0" w:color="auto"/>
            </w:tcBorders>
            <w:tcMar>
              <w:top w:w="0" w:type="dxa"/>
              <w:left w:w="28" w:type="dxa"/>
              <w:bottom w:w="0" w:type="dxa"/>
              <w:right w:w="28" w:type="dxa"/>
            </w:tcMar>
            <w:hideMark/>
          </w:tcPr>
          <w:p w:rsidR="0067262A" w:rsidRPr="00E35F3B" w:rsidRDefault="0067262A" w:rsidP="0067262A">
            <w:pPr>
              <w:jc w:val="center"/>
              <w:rPr>
                <w:rFonts w:ascii="Calibri" w:hAnsi="Calibri" w:cs="Calibri"/>
                <w:sz w:val="23"/>
                <w:szCs w:val="23"/>
              </w:rPr>
            </w:pPr>
          </w:p>
        </w:tc>
      </w:tr>
    </w:tbl>
    <w:p w:rsidR="0067262A" w:rsidRPr="00E35F3B" w:rsidRDefault="0067262A" w:rsidP="0067262A">
      <w:pPr>
        <w:shd w:val="clear" w:color="auto" w:fill="FFFFFF"/>
        <w:jc w:val="both"/>
        <w:rPr>
          <w:rFonts w:ascii="Calibri" w:hAnsi="Calibri" w:cs="Calibri"/>
          <w:color w:val="212529"/>
          <w:sz w:val="23"/>
          <w:szCs w:val="23"/>
        </w:rPr>
      </w:pPr>
      <w:r w:rsidRPr="00E35F3B">
        <w:rPr>
          <w:color w:val="212529"/>
          <w:sz w:val="23"/>
          <w:szCs w:val="23"/>
        </w:rPr>
        <w:t>* -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w:t>
      </w:r>
    </w:p>
    <w:p w:rsidR="0067262A" w:rsidRPr="00E35F3B" w:rsidRDefault="0067262A" w:rsidP="0067262A">
      <w:pPr>
        <w:shd w:val="clear" w:color="auto" w:fill="FFFFFF"/>
        <w:jc w:val="both"/>
        <w:rPr>
          <w:rFonts w:ascii="Calibri" w:hAnsi="Calibri" w:cs="Calibri"/>
          <w:color w:val="212529"/>
          <w:sz w:val="23"/>
          <w:szCs w:val="23"/>
        </w:rPr>
      </w:pPr>
      <w:r w:rsidRPr="00E35F3B">
        <w:rPr>
          <w:color w:val="212529"/>
          <w:sz w:val="23"/>
          <w:szCs w:val="23"/>
        </w:rPr>
        <w:t>** - тип объекта (</w:t>
      </w:r>
      <w:proofErr w:type="gramStart"/>
      <w:r w:rsidRPr="00E35F3B">
        <w:rPr>
          <w:color w:val="212529"/>
          <w:sz w:val="23"/>
          <w:szCs w:val="23"/>
        </w:rPr>
        <w:t>жилое</w:t>
      </w:r>
      <w:proofErr w:type="gramEnd"/>
      <w:r w:rsidRPr="00E35F3B">
        <w:rPr>
          <w:color w:val="212529"/>
          <w:sz w:val="23"/>
          <w:szCs w:val="23"/>
        </w:rPr>
        <w:t xml:space="preserve"> либо нежилое), площадь, этажность (подземная этажность);</w:t>
      </w:r>
    </w:p>
    <w:p w:rsidR="0067262A" w:rsidRPr="00E35F3B" w:rsidRDefault="0067262A" w:rsidP="0067262A">
      <w:pPr>
        <w:shd w:val="clear" w:color="auto" w:fill="FFFFFF"/>
        <w:jc w:val="both"/>
        <w:rPr>
          <w:rFonts w:ascii="Calibri" w:hAnsi="Calibri" w:cs="Calibri"/>
          <w:color w:val="212529"/>
          <w:sz w:val="23"/>
          <w:szCs w:val="23"/>
        </w:rPr>
      </w:pPr>
      <w:r w:rsidRPr="00E35F3B">
        <w:rPr>
          <w:color w:val="212529"/>
          <w:sz w:val="23"/>
          <w:szCs w:val="23"/>
        </w:rPr>
        <w:t xml:space="preserve">*** - произведенных </w:t>
      </w:r>
      <w:proofErr w:type="gramStart"/>
      <w:r w:rsidRPr="00E35F3B">
        <w:rPr>
          <w:color w:val="212529"/>
          <w:sz w:val="23"/>
          <w:szCs w:val="23"/>
        </w:rPr>
        <w:t>достройках</w:t>
      </w:r>
      <w:proofErr w:type="gramEnd"/>
      <w:r w:rsidRPr="00E35F3B">
        <w:rPr>
          <w:color w:val="212529"/>
          <w:sz w:val="23"/>
          <w:szCs w:val="23"/>
        </w:rPr>
        <w:t>, капитальном ремонте, реконструкции, модернизации, сносе;</w:t>
      </w:r>
    </w:p>
    <w:p w:rsidR="0067262A" w:rsidRPr="00E35F3B" w:rsidRDefault="0067262A" w:rsidP="0067262A">
      <w:pPr>
        <w:shd w:val="clear" w:color="auto" w:fill="FFFFFF"/>
        <w:rPr>
          <w:rFonts w:ascii="Calibri" w:hAnsi="Calibri" w:cs="Calibri"/>
          <w:color w:val="212529"/>
          <w:sz w:val="23"/>
          <w:szCs w:val="23"/>
        </w:rPr>
      </w:pPr>
      <w:r w:rsidRPr="00E35F3B">
        <w:rPr>
          <w:color w:val="212529"/>
          <w:sz w:val="23"/>
          <w:szCs w:val="23"/>
        </w:rPr>
        <w:t>**** - с указанием наименования вида ограничений (обременений), основания и даты их возникновения и прекращения;</w:t>
      </w:r>
    </w:p>
    <w:p w:rsidR="0067262A" w:rsidRDefault="0067262A" w:rsidP="0067262A">
      <w:pPr>
        <w:shd w:val="clear" w:color="auto" w:fill="FFFFFF"/>
        <w:rPr>
          <w:color w:val="212529"/>
          <w:sz w:val="23"/>
          <w:szCs w:val="23"/>
        </w:rPr>
      </w:pPr>
      <w:r w:rsidRPr="00E35F3B">
        <w:rPr>
          <w:color w:val="212529"/>
          <w:sz w:val="23"/>
          <w:szCs w:val="23"/>
        </w:rPr>
        <w:t>***** - сведения о зданиях, сооружениях, иных вещах, являющихся составляющими единого недвижимого комплекса, сведения о земельном участке, на котором расположено здание, сооружение</w:t>
      </w:r>
    </w:p>
    <w:p w:rsidR="0067262A" w:rsidRDefault="0067262A" w:rsidP="0067262A">
      <w:pPr>
        <w:shd w:val="clear" w:color="auto" w:fill="FFFFFF"/>
        <w:rPr>
          <w:color w:val="212529"/>
          <w:sz w:val="23"/>
          <w:szCs w:val="23"/>
        </w:rPr>
      </w:pPr>
    </w:p>
    <w:p w:rsidR="0067262A" w:rsidRPr="00BA5F86" w:rsidRDefault="0067262A" w:rsidP="0067262A">
      <w:pPr>
        <w:shd w:val="clear" w:color="auto" w:fill="FFFFFF"/>
        <w:spacing w:after="200"/>
        <w:rPr>
          <w:rFonts w:ascii="Calibri" w:hAnsi="Calibri" w:cs="Calibri"/>
          <w:color w:val="212529"/>
          <w:sz w:val="23"/>
          <w:szCs w:val="23"/>
        </w:rPr>
      </w:pPr>
      <w:r w:rsidRPr="00BA5F86">
        <w:rPr>
          <w:bCs/>
          <w:color w:val="212529"/>
          <w:sz w:val="23"/>
          <w:szCs w:val="23"/>
        </w:rPr>
        <w:t>Подраздел 1.</w:t>
      </w:r>
      <w:r>
        <w:rPr>
          <w:bCs/>
          <w:color w:val="212529"/>
          <w:sz w:val="23"/>
          <w:szCs w:val="23"/>
        </w:rPr>
        <w:t>4</w:t>
      </w:r>
      <w:r w:rsidRPr="00BA5F86">
        <w:rPr>
          <w:bCs/>
          <w:color w:val="212529"/>
          <w:sz w:val="23"/>
          <w:szCs w:val="23"/>
        </w:rPr>
        <w:t xml:space="preserve">. </w:t>
      </w:r>
      <w:r>
        <w:rPr>
          <w:bCs/>
          <w:color w:val="212529"/>
          <w:sz w:val="23"/>
          <w:szCs w:val="23"/>
        </w:rPr>
        <w:t>Сведения о воздушных и морских судах, судах внутреннего плавания</w:t>
      </w:r>
    </w:p>
    <w:tbl>
      <w:tblPr>
        <w:tblW w:w="5000" w:type="pct"/>
        <w:jc w:val="center"/>
        <w:tblCellMar>
          <w:left w:w="0" w:type="dxa"/>
          <w:right w:w="0" w:type="dxa"/>
        </w:tblCellMar>
        <w:tblLook w:val="04A0"/>
      </w:tblPr>
      <w:tblGrid>
        <w:gridCol w:w="299"/>
        <w:gridCol w:w="536"/>
        <w:gridCol w:w="784"/>
        <w:gridCol w:w="357"/>
        <w:gridCol w:w="932"/>
        <w:gridCol w:w="588"/>
        <w:gridCol w:w="739"/>
        <w:gridCol w:w="387"/>
        <w:gridCol w:w="16"/>
        <w:gridCol w:w="6"/>
        <w:gridCol w:w="874"/>
        <w:gridCol w:w="545"/>
        <w:gridCol w:w="778"/>
        <w:gridCol w:w="966"/>
        <w:gridCol w:w="929"/>
        <w:gridCol w:w="675"/>
      </w:tblGrid>
      <w:tr w:rsidR="0067262A" w:rsidRPr="00BA5F86" w:rsidTr="0067262A">
        <w:trPr>
          <w:cantSplit/>
          <w:trHeight w:val="2994"/>
          <w:jc w:val="center"/>
        </w:trPr>
        <w:tc>
          <w:tcPr>
            <w:tcW w:w="152" w:type="pct"/>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textDirection w:val="btLr"/>
            <w:hideMark/>
          </w:tcPr>
          <w:p w:rsidR="0067262A" w:rsidRPr="00BA5F86" w:rsidRDefault="0067262A" w:rsidP="0067262A">
            <w:pPr>
              <w:ind w:left="-108" w:right="-108"/>
              <w:jc w:val="center"/>
              <w:rPr>
                <w:rFonts w:ascii="Calibri" w:hAnsi="Calibri" w:cs="Calibri"/>
                <w:sz w:val="23"/>
                <w:szCs w:val="23"/>
              </w:rPr>
            </w:pPr>
            <w:r w:rsidRPr="00BA5F86">
              <w:rPr>
                <w:bCs/>
                <w:color w:val="000000"/>
                <w:sz w:val="20"/>
                <w:szCs w:val="20"/>
              </w:rPr>
              <w:t xml:space="preserve">№ </w:t>
            </w:r>
            <w:proofErr w:type="spellStart"/>
            <w:proofErr w:type="gramStart"/>
            <w:r w:rsidRPr="00BA5F86">
              <w:rPr>
                <w:bCs/>
                <w:color w:val="000000"/>
                <w:sz w:val="20"/>
                <w:szCs w:val="20"/>
              </w:rPr>
              <w:t>п</w:t>
            </w:r>
            <w:proofErr w:type="spellEnd"/>
            <w:proofErr w:type="gramEnd"/>
            <w:r w:rsidRPr="00BA5F86">
              <w:rPr>
                <w:bCs/>
                <w:color w:val="000000"/>
                <w:sz w:val="20"/>
                <w:szCs w:val="20"/>
              </w:rPr>
              <w:t>/</w:t>
            </w:r>
            <w:proofErr w:type="spellStart"/>
            <w:r w:rsidRPr="00BA5F86">
              <w:rPr>
                <w:bCs/>
                <w:color w:val="000000"/>
                <w:sz w:val="20"/>
                <w:szCs w:val="20"/>
              </w:rPr>
              <w:t>п</w:t>
            </w:r>
            <w:proofErr w:type="spellEnd"/>
          </w:p>
        </w:tc>
        <w:tc>
          <w:tcPr>
            <w:tcW w:w="273" w:type="pct"/>
            <w:tcBorders>
              <w:top w:val="single" w:sz="8" w:space="0" w:color="auto"/>
              <w:left w:val="nil"/>
              <w:bottom w:val="single" w:sz="8" w:space="0" w:color="auto"/>
              <w:right w:val="single" w:sz="8" w:space="0" w:color="auto"/>
            </w:tcBorders>
            <w:tcMar>
              <w:top w:w="0" w:type="dxa"/>
              <w:left w:w="28" w:type="dxa"/>
              <w:bottom w:w="0" w:type="dxa"/>
              <w:right w:w="28" w:type="dxa"/>
            </w:tcMar>
            <w:textDirection w:val="btLr"/>
            <w:hideMark/>
          </w:tcPr>
          <w:p w:rsidR="0067262A" w:rsidRPr="00BA5F86" w:rsidRDefault="0067262A" w:rsidP="0067262A">
            <w:pPr>
              <w:ind w:left="-42" w:right="-36"/>
              <w:jc w:val="center"/>
              <w:rPr>
                <w:rFonts w:ascii="Calibri" w:hAnsi="Calibri" w:cs="Calibri"/>
                <w:sz w:val="23"/>
                <w:szCs w:val="23"/>
              </w:rPr>
            </w:pPr>
            <w:r w:rsidRPr="00BA5F86">
              <w:rPr>
                <w:bCs/>
                <w:color w:val="000000"/>
                <w:sz w:val="20"/>
                <w:szCs w:val="20"/>
              </w:rPr>
              <w:t>Вид </w:t>
            </w:r>
          </w:p>
          <w:p w:rsidR="0067262A" w:rsidRPr="00BA5F86" w:rsidRDefault="0067262A" w:rsidP="0067262A">
            <w:pPr>
              <w:ind w:left="-42" w:right="-36"/>
              <w:jc w:val="center"/>
              <w:rPr>
                <w:rFonts w:ascii="Calibri" w:hAnsi="Calibri" w:cs="Calibri"/>
                <w:sz w:val="23"/>
                <w:szCs w:val="23"/>
              </w:rPr>
            </w:pPr>
            <w:r w:rsidRPr="00BA5F86">
              <w:rPr>
                <w:bCs/>
                <w:color w:val="000000"/>
                <w:sz w:val="20"/>
                <w:szCs w:val="20"/>
              </w:rPr>
              <w:t>объекта учета</w:t>
            </w:r>
          </w:p>
        </w:tc>
        <w:tc>
          <w:tcPr>
            <w:tcW w:w="418" w:type="pct"/>
            <w:tcBorders>
              <w:top w:val="single" w:sz="8" w:space="0" w:color="auto"/>
              <w:left w:val="nil"/>
              <w:bottom w:val="single" w:sz="8" w:space="0" w:color="auto"/>
              <w:right w:val="single" w:sz="8" w:space="0" w:color="auto"/>
            </w:tcBorders>
            <w:tcMar>
              <w:top w:w="0" w:type="dxa"/>
              <w:left w:w="28" w:type="dxa"/>
              <w:bottom w:w="0" w:type="dxa"/>
              <w:right w:w="28" w:type="dxa"/>
            </w:tcMar>
            <w:textDirection w:val="btLr"/>
            <w:hideMark/>
          </w:tcPr>
          <w:p w:rsidR="0067262A" w:rsidRPr="00BA5F86" w:rsidRDefault="0067262A" w:rsidP="0067262A">
            <w:pPr>
              <w:ind w:left="33" w:right="113"/>
              <w:jc w:val="center"/>
              <w:rPr>
                <w:rFonts w:ascii="Calibri" w:hAnsi="Calibri" w:cs="Calibri"/>
                <w:sz w:val="23"/>
                <w:szCs w:val="23"/>
              </w:rPr>
            </w:pPr>
            <w:r w:rsidRPr="00BA5F86">
              <w:rPr>
                <w:bCs/>
                <w:color w:val="000000"/>
                <w:sz w:val="20"/>
                <w:szCs w:val="20"/>
              </w:rPr>
              <w:t>Наименование объекта учета</w:t>
            </w:r>
          </w:p>
        </w:tc>
        <w:tc>
          <w:tcPr>
            <w:tcW w:w="191" w:type="pct"/>
            <w:tcBorders>
              <w:top w:val="single" w:sz="8" w:space="0" w:color="auto"/>
              <w:left w:val="nil"/>
              <w:bottom w:val="single" w:sz="8" w:space="0" w:color="auto"/>
              <w:right w:val="single" w:sz="8" w:space="0" w:color="auto"/>
            </w:tcBorders>
            <w:tcMar>
              <w:top w:w="0" w:type="dxa"/>
              <w:left w:w="28" w:type="dxa"/>
              <w:bottom w:w="0" w:type="dxa"/>
              <w:right w:w="28" w:type="dxa"/>
            </w:tcMar>
            <w:textDirection w:val="btLr"/>
            <w:hideMark/>
          </w:tcPr>
          <w:p w:rsidR="0067262A" w:rsidRPr="00BA5F86" w:rsidRDefault="0067262A" w:rsidP="0067262A">
            <w:pPr>
              <w:ind w:left="113" w:right="-108"/>
              <w:jc w:val="center"/>
              <w:rPr>
                <w:rFonts w:ascii="Calibri" w:hAnsi="Calibri" w:cs="Calibri"/>
                <w:sz w:val="23"/>
                <w:szCs w:val="23"/>
              </w:rPr>
            </w:pPr>
            <w:r w:rsidRPr="00BA5F86">
              <w:rPr>
                <w:bCs/>
                <w:color w:val="000000"/>
                <w:sz w:val="20"/>
                <w:szCs w:val="20"/>
              </w:rPr>
              <w:t>Назначение объекта учета</w:t>
            </w:r>
          </w:p>
        </w:tc>
        <w:tc>
          <w:tcPr>
            <w:tcW w:w="497" w:type="pct"/>
            <w:tcBorders>
              <w:top w:val="single" w:sz="8" w:space="0" w:color="auto"/>
              <w:left w:val="nil"/>
              <w:bottom w:val="single" w:sz="8" w:space="0" w:color="auto"/>
              <w:right w:val="single" w:sz="8" w:space="0" w:color="auto"/>
            </w:tcBorders>
            <w:tcMar>
              <w:top w:w="0" w:type="dxa"/>
              <w:left w:w="28" w:type="dxa"/>
              <w:bottom w:w="0" w:type="dxa"/>
              <w:right w:w="28" w:type="dxa"/>
            </w:tcMar>
            <w:textDirection w:val="btLr"/>
            <w:hideMark/>
          </w:tcPr>
          <w:p w:rsidR="0067262A" w:rsidRPr="00BA5F86" w:rsidRDefault="0067262A" w:rsidP="0067262A">
            <w:pPr>
              <w:ind w:left="7" w:right="113"/>
              <w:jc w:val="center"/>
              <w:rPr>
                <w:rFonts w:ascii="Calibri" w:hAnsi="Calibri" w:cs="Calibri"/>
                <w:sz w:val="23"/>
                <w:szCs w:val="23"/>
              </w:rPr>
            </w:pPr>
            <w:r>
              <w:rPr>
                <w:bCs/>
                <w:color w:val="000000"/>
                <w:sz w:val="20"/>
                <w:szCs w:val="20"/>
              </w:rPr>
              <w:t xml:space="preserve">Порт (место) регистрации и (или) место (аэродром) базирования </w:t>
            </w:r>
            <w:r w:rsidRPr="00445001">
              <w:rPr>
                <w:bCs/>
                <w:color w:val="000000"/>
                <w:sz w:val="20"/>
                <w:szCs w:val="20"/>
              </w:rPr>
              <w:t>(с указанием кода ОКТМО)</w:t>
            </w:r>
          </w:p>
        </w:tc>
        <w:tc>
          <w:tcPr>
            <w:tcW w:w="314" w:type="pct"/>
            <w:tcBorders>
              <w:top w:val="single" w:sz="8" w:space="0" w:color="auto"/>
              <w:left w:val="nil"/>
              <w:bottom w:val="single" w:sz="8" w:space="0" w:color="auto"/>
              <w:right w:val="single" w:sz="8" w:space="0" w:color="auto"/>
            </w:tcBorders>
            <w:tcMar>
              <w:top w:w="0" w:type="dxa"/>
              <w:left w:w="28" w:type="dxa"/>
              <w:bottom w:w="0" w:type="dxa"/>
              <w:right w:w="28" w:type="dxa"/>
            </w:tcMar>
            <w:textDirection w:val="btLr"/>
            <w:hideMark/>
          </w:tcPr>
          <w:p w:rsidR="0067262A" w:rsidRPr="00BA5F86" w:rsidRDefault="0067262A" w:rsidP="0067262A">
            <w:pPr>
              <w:ind w:left="-18" w:right="9"/>
              <w:jc w:val="center"/>
              <w:rPr>
                <w:rFonts w:ascii="Calibri" w:hAnsi="Calibri" w:cs="Calibri"/>
                <w:sz w:val="23"/>
                <w:szCs w:val="23"/>
              </w:rPr>
            </w:pPr>
            <w:r>
              <w:rPr>
                <w:bCs/>
                <w:color w:val="000000"/>
                <w:sz w:val="20"/>
                <w:szCs w:val="20"/>
              </w:rPr>
              <w:t>Регистрационный номер (с датой присвоения)</w:t>
            </w:r>
          </w:p>
        </w:tc>
        <w:tc>
          <w:tcPr>
            <w:tcW w:w="394" w:type="pct"/>
            <w:tcBorders>
              <w:top w:val="single" w:sz="8" w:space="0" w:color="auto"/>
              <w:left w:val="nil"/>
              <w:bottom w:val="single" w:sz="8" w:space="0" w:color="auto"/>
              <w:right w:val="single" w:sz="8" w:space="0" w:color="auto"/>
            </w:tcBorders>
            <w:tcMar>
              <w:top w:w="0" w:type="dxa"/>
              <w:left w:w="28" w:type="dxa"/>
              <w:bottom w:w="0" w:type="dxa"/>
              <w:right w:w="28" w:type="dxa"/>
            </w:tcMar>
            <w:textDirection w:val="btLr"/>
            <w:hideMark/>
          </w:tcPr>
          <w:p w:rsidR="0067262A" w:rsidRPr="00B44048" w:rsidRDefault="0067262A" w:rsidP="0067262A">
            <w:pPr>
              <w:ind w:left="-19" w:right="113"/>
              <w:jc w:val="center"/>
              <w:rPr>
                <w:bCs/>
                <w:color w:val="000000"/>
                <w:sz w:val="20"/>
                <w:szCs w:val="20"/>
              </w:rPr>
            </w:pPr>
            <w:r w:rsidRPr="00B44048">
              <w:rPr>
                <w:bCs/>
                <w:color w:val="000000"/>
                <w:sz w:val="20"/>
                <w:szCs w:val="20"/>
              </w:rPr>
              <w:t>Сведения о право</w:t>
            </w:r>
          </w:p>
          <w:p w:rsidR="0067262A" w:rsidRPr="00826BB0" w:rsidRDefault="0067262A" w:rsidP="0067262A">
            <w:pPr>
              <w:ind w:left="-19" w:right="113"/>
              <w:jc w:val="center"/>
              <w:rPr>
                <w:bCs/>
                <w:color w:val="000000"/>
                <w:sz w:val="20"/>
                <w:szCs w:val="20"/>
              </w:rPr>
            </w:pPr>
            <w:proofErr w:type="gramStart"/>
            <w:r>
              <w:rPr>
                <w:bCs/>
                <w:color w:val="000000"/>
                <w:sz w:val="20"/>
                <w:szCs w:val="20"/>
              </w:rPr>
              <w:t>обла</w:t>
            </w:r>
            <w:r w:rsidRPr="00B44048">
              <w:rPr>
                <w:bCs/>
                <w:color w:val="000000"/>
                <w:sz w:val="20"/>
                <w:szCs w:val="20"/>
              </w:rPr>
              <w:t>дателе</w:t>
            </w:r>
            <w:proofErr w:type="gramEnd"/>
          </w:p>
        </w:tc>
        <w:tc>
          <w:tcPr>
            <w:tcW w:w="207" w:type="pct"/>
            <w:tcBorders>
              <w:top w:val="single" w:sz="8" w:space="0" w:color="auto"/>
              <w:left w:val="nil"/>
              <w:bottom w:val="single" w:sz="8" w:space="0" w:color="auto"/>
              <w:right w:val="single" w:sz="8" w:space="0" w:color="auto"/>
            </w:tcBorders>
            <w:tcMar>
              <w:top w:w="0" w:type="dxa"/>
              <w:left w:w="28" w:type="dxa"/>
              <w:bottom w:w="0" w:type="dxa"/>
              <w:right w:w="28" w:type="dxa"/>
            </w:tcMar>
            <w:textDirection w:val="btLr"/>
            <w:hideMark/>
          </w:tcPr>
          <w:p w:rsidR="0067262A" w:rsidRPr="00BA5F86" w:rsidRDefault="0067262A" w:rsidP="0067262A">
            <w:pPr>
              <w:ind w:left="-84" w:right="-4"/>
              <w:jc w:val="center"/>
              <w:rPr>
                <w:sz w:val="20"/>
                <w:szCs w:val="20"/>
              </w:rPr>
            </w:pPr>
            <w:r w:rsidRPr="00B44048">
              <w:rPr>
                <w:sz w:val="20"/>
                <w:szCs w:val="20"/>
              </w:rPr>
              <w:t>Вид вещного права*</w:t>
            </w:r>
          </w:p>
        </w:tc>
        <w:tc>
          <w:tcPr>
            <w:tcW w:w="8" w:type="pct"/>
            <w:tcBorders>
              <w:top w:val="single" w:sz="8" w:space="0" w:color="auto"/>
              <w:left w:val="nil"/>
              <w:bottom w:val="single" w:sz="8" w:space="0" w:color="auto"/>
              <w:right w:val="nil"/>
            </w:tcBorders>
            <w:textDirection w:val="btLr"/>
          </w:tcPr>
          <w:p w:rsidR="0067262A" w:rsidRPr="00BA5F86" w:rsidRDefault="0067262A" w:rsidP="0067262A">
            <w:pPr>
              <w:ind w:left="113" w:right="113"/>
              <w:jc w:val="center"/>
              <w:rPr>
                <w:rFonts w:ascii="Calibri" w:hAnsi="Calibri" w:cs="Calibri"/>
                <w:sz w:val="23"/>
                <w:szCs w:val="23"/>
              </w:rPr>
            </w:pPr>
          </w:p>
        </w:tc>
        <w:tc>
          <w:tcPr>
            <w:tcW w:w="3" w:type="pct"/>
            <w:tcBorders>
              <w:top w:val="single" w:sz="8" w:space="0" w:color="auto"/>
              <w:left w:val="nil"/>
              <w:bottom w:val="single" w:sz="8" w:space="0" w:color="auto"/>
              <w:right w:val="nil"/>
            </w:tcBorders>
            <w:textDirection w:val="btLr"/>
          </w:tcPr>
          <w:p w:rsidR="0067262A" w:rsidRPr="00A26A6D" w:rsidRDefault="0067262A" w:rsidP="0067262A">
            <w:pPr>
              <w:ind w:left="113" w:right="113"/>
              <w:jc w:val="center"/>
              <w:rPr>
                <w:sz w:val="20"/>
                <w:szCs w:val="20"/>
              </w:rPr>
            </w:pPr>
          </w:p>
        </w:tc>
        <w:tc>
          <w:tcPr>
            <w:tcW w:w="466" w:type="pct"/>
            <w:tcBorders>
              <w:top w:val="single" w:sz="8" w:space="0" w:color="auto"/>
              <w:left w:val="nil"/>
              <w:bottom w:val="single" w:sz="8" w:space="0" w:color="auto"/>
              <w:right w:val="single" w:sz="8" w:space="0" w:color="auto"/>
            </w:tcBorders>
            <w:tcMar>
              <w:top w:w="0" w:type="dxa"/>
              <w:left w:w="28" w:type="dxa"/>
              <w:bottom w:w="0" w:type="dxa"/>
              <w:right w:w="28" w:type="dxa"/>
            </w:tcMar>
            <w:textDirection w:val="btLr"/>
            <w:hideMark/>
          </w:tcPr>
          <w:p w:rsidR="0067262A" w:rsidRPr="00A26A6D" w:rsidRDefault="0067262A" w:rsidP="0067262A">
            <w:pPr>
              <w:ind w:left="113" w:right="113"/>
              <w:jc w:val="center"/>
              <w:rPr>
                <w:sz w:val="20"/>
                <w:szCs w:val="20"/>
              </w:rPr>
            </w:pPr>
            <w:r w:rsidRPr="00A26A6D">
              <w:rPr>
                <w:sz w:val="20"/>
                <w:szCs w:val="20"/>
              </w:rPr>
              <w:t>Сведен</w:t>
            </w:r>
            <w:r>
              <w:rPr>
                <w:sz w:val="20"/>
                <w:szCs w:val="20"/>
              </w:rPr>
              <w:t>ия об основных характеристиках судна</w:t>
            </w:r>
          </w:p>
          <w:p w:rsidR="0067262A" w:rsidRPr="00BA5F86" w:rsidRDefault="0067262A" w:rsidP="0067262A">
            <w:pPr>
              <w:ind w:left="113" w:right="113"/>
              <w:jc w:val="center"/>
              <w:rPr>
                <w:sz w:val="20"/>
                <w:szCs w:val="20"/>
              </w:rPr>
            </w:pPr>
            <w:r w:rsidRPr="00A26A6D">
              <w:rPr>
                <w:sz w:val="20"/>
                <w:szCs w:val="20"/>
              </w:rPr>
              <w:t>**</w:t>
            </w:r>
          </w:p>
        </w:tc>
        <w:tc>
          <w:tcPr>
            <w:tcW w:w="291" w:type="pct"/>
            <w:tcBorders>
              <w:top w:val="single" w:sz="8" w:space="0" w:color="auto"/>
              <w:left w:val="nil"/>
              <w:bottom w:val="single" w:sz="8" w:space="0" w:color="auto"/>
              <w:right w:val="single" w:sz="8" w:space="0" w:color="auto"/>
            </w:tcBorders>
            <w:tcMar>
              <w:top w:w="0" w:type="dxa"/>
              <w:left w:w="28" w:type="dxa"/>
              <w:bottom w:w="0" w:type="dxa"/>
              <w:right w:w="28" w:type="dxa"/>
            </w:tcMar>
            <w:textDirection w:val="btLr"/>
            <w:hideMark/>
          </w:tcPr>
          <w:p w:rsidR="0067262A" w:rsidRPr="00BA5F86" w:rsidRDefault="0067262A" w:rsidP="0067262A">
            <w:pPr>
              <w:ind w:left="113" w:right="113"/>
              <w:jc w:val="center"/>
              <w:rPr>
                <w:sz w:val="20"/>
                <w:szCs w:val="20"/>
              </w:rPr>
            </w:pPr>
            <w:r>
              <w:rPr>
                <w:sz w:val="20"/>
                <w:szCs w:val="20"/>
              </w:rPr>
              <w:t>Сведения о стоимости судна</w:t>
            </w:r>
          </w:p>
        </w:tc>
        <w:tc>
          <w:tcPr>
            <w:tcW w:w="415" w:type="pct"/>
            <w:tcBorders>
              <w:top w:val="single" w:sz="8" w:space="0" w:color="auto"/>
              <w:left w:val="nil"/>
              <w:bottom w:val="single" w:sz="8" w:space="0" w:color="auto"/>
              <w:right w:val="single" w:sz="8" w:space="0" w:color="auto"/>
            </w:tcBorders>
            <w:tcMar>
              <w:top w:w="0" w:type="dxa"/>
              <w:left w:w="28" w:type="dxa"/>
              <w:bottom w:w="0" w:type="dxa"/>
              <w:right w:w="28" w:type="dxa"/>
            </w:tcMar>
            <w:textDirection w:val="btLr"/>
            <w:hideMark/>
          </w:tcPr>
          <w:p w:rsidR="0067262A" w:rsidRPr="00BA5F86" w:rsidRDefault="0067262A" w:rsidP="0067262A">
            <w:pPr>
              <w:ind w:left="113" w:right="-43"/>
              <w:jc w:val="center"/>
              <w:rPr>
                <w:rFonts w:ascii="Calibri" w:hAnsi="Calibri" w:cs="Calibri"/>
                <w:sz w:val="23"/>
                <w:szCs w:val="23"/>
              </w:rPr>
            </w:pPr>
            <w:r>
              <w:rPr>
                <w:bCs/>
                <w:color w:val="000000"/>
                <w:sz w:val="20"/>
                <w:szCs w:val="20"/>
              </w:rPr>
              <w:t xml:space="preserve">Сведения о </w:t>
            </w:r>
            <w:proofErr w:type="gramStart"/>
            <w:r>
              <w:rPr>
                <w:bCs/>
                <w:color w:val="000000"/>
                <w:sz w:val="20"/>
                <w:szCs w:val="20"/>
              </w:rPr>
              <w:t>произведенных</w:t>
            </w:r>
            <w:proofErr w:type="gramEnd"/>
            <w:r>
              <w:rPr>
                <w:bCs/>
                <w:color w:val="000000"/>
                <w:sz w:val="20"/>
                <w:szCs w:val="20"/>
              </w:rPr>
              <w:t xml:space="preserve"> ремонте, модернизации судна</w:t>
            </w:r>
          </w:p>
        </w:tc>
        <w:tc>
          <w:tcPr>
            <w:tcW w:w="515" w:type="pct"/>
            <w:tcBorders>
              <w:top w:val="single" w:sz="8" w:space="0" w:color="auto"/>
              <w:left w:val="nil"/>
              <w:bottom w:val="single" w:sz="8" w:space="0" w:color="auto"/>
              <w:right w:val="single" w:sz="8" w:space="0" w:color="auto"/>
            </w:tcBorders>
            <w:tcMar>
              <w:top w:w="0" w:type="dxa"/>
              <w:left w:w="28" w:type="dxa"/>
              <w:bottom w:w="0" w:type="dxa"/>
              <w:right w:w="28" w:type="dxa"/>
            </w:tcMar>
            <w:textDirection w:val="btLr"/>
            <w:hideMark/>
          </w:tcPr>
          <w:p w:rsidR="0067262A" w:rsidRPr="00BA5F86" w:rsidRDefault="0067262A" w:rsidP="0067262A">
            <w:pPr>
              <w:ind w:left="113" w:right="47"/>
              <w:jc w:val="center"/>
              <w:rPr>
                <w:rFonts w:ascii="Calibri" w:hAnsi="Calibri" w:cs="Calibri"/>
                <w:sz w:val="23"/>
                <w:szCs w:val="23"/>
              </w:rPr>
            </w:pPr>
            <w:r w:rsidRPr="00BA5F86">
              <w:rPr>
                <w:bCs/>
                <w:color w:val="000000"/>
                <w:sz w:val="20"/>
                <w:szCs w:val="20"/>
              </w:rPr>
              <w:t>Сведения об установленных ограничениях (обременениях)</w:t>
            </w:r>
          </w:p>
          <w:p w:rsidR="0067262A" w:rsidRPr="00BA5F86" w:rsidRDefault="0067262A" w:rsidP="0067262A">
            <w:pPr>
              <w:ind w:left="113" w:right="113"/>
              <w:jc w:val="center"/>
              <w:rPr>
                <w:rFonts w:ascii="Calibri" w:hAnsi="Calibri" w:cs="Calibri"/>
                <w:sz w:val="23"/>
                <w:szCs w:val="23"/>
              </w:rPr>
            </w:pPr>
            <w:r w:rsidRPr="00BA5F86">
              <w:rPr>
                <w:bCs/>
                <w:color w:val="000000"/>
                <w:sz w:val="20"/>
                <w:szCs w:val="20"/>
              </w:rPr>
              <w:t>***</w:t>
            </w:r>
          </w:p>
        </w:tc>
        <w:tc>
          <w:tcPr>
            <w:tcW w:w="495" w:type="pct"/>
            <w:tcBorders>
              <w:top w:val="single" w:sz="8" w:space="0" w:color="auto"/>
              <w:left w:val="nil"/>
              <w:bottom w:val="single" w:sz="8" w:space="0" w:color="auto"/>
              <w:right w:val="single" w:sz="8" w:space="0" w:color="auto"/>
            </w:tcBorders>
            <w:tcMar>
              <w:top w:w="0" w:type="dxa"/>
              <w:left w:w="28" w:type="dxa"/>
              <w:bottom w:w="0" w:type="dxa"/>
              <w:right w:w="28" w:type="dxa"/>
            </w:tcMar>
            <w:textDirection w:val="btLr"/>
            <w:hideMark/>
          </w:tcPr>
          <w:p w:rsidR="0067262A" w:rsidRPr="00BA5F86" w:rsidRDefault="0067262A" w:rsidP="0067262A">
            <w:pPr>
              <w:ind w:left="113" w:right="47"/>
              <w:jc w:val="center"/>
              <w:rPr>
                <w:rFonts w:ascii="Calibri" w:hAnsi="Calibri" w:cs="Calibri"/>
                <w:sz w:val="23"/>
                <w:szCs w:val="23"/>
              </w:rPr>
            </w:pPr>
            <w:r w:rsidRPr="00BA5F86">
              <w:rPr>
                <w:bCs/>
                <w:color w:val="000000"/>
                <w:sz w:val="20"/>
                <w:szCs w:val="20"/>
              </w:rPr>
              <w:t>Сведения о лице, в пользу которого установлены ограничения (обременения)</w:t>
            </w:r>
          </w:p>
        </w:tc>
        <w:tc>
          <w:tcPr>
            <w:tcW w:w="360" w:type="pct"/>
            <w:tcBorders>
              <w:top w:val="single" w:sz="8" w:space="0" w:color="auto"/>
              <w:left w:val="nil"/>
              <w:bottom w:val="single" w:sz="8" w:space="0" w:color="auto"/>
              <w:right w:val="single" w:sz="8" w:space="0" w:color="auto"/>
            </w:tcBorders>
            <w:tcMar>
              <w:top w:w="0" w:type="dxa"/>
              <w:left w:w="28" w:type="dxa"/>
              <w:bottom w:w="0" w:type="dxa"/>
              <w:right w:w="28" w:type="dxa"/>
            </w:tcMar>
            <w:textDirection w:val="btLr"/>
            <w:hideMark/>
          </w:tcPr>
          <w:p w:rsidR="0067262A" w:rsidRPr="00BA5F86" w:rsidRDefault="0067262A" w:rsidP="0067262A">
            <w:pPr>
              <w:ind w:left="113" w:right="113"/>
              <w:jc w:val="center"/>
              <w:rPr>
                <w:rFonts w:ascii="Calibri" w:hAnsi="Calibri" w:cs="Calibri"/>
                <w:sz w:val="23"/>
                <w:szCs w:val="23"/>
              </w:rPr>
            </w:pPr>
            <w:r w:rsidRPr="00BA5F86">
              <w:rPr>
                <w:bCs/>
                <w:color w:val="000000"/>
                <w:sz w:val="20"/>
                <w:szCs w:val="20"/>
              </w:rPr>
              <w:t>Иные сведения </w:t>
            </w:r>
          </w:p>
          <w:p w:rsidR="0067262A" w:rsidRPr="00BA5F86" w:rsidRDefault="0067262A" w:rsidP="0067262A">
            <w:pPr>
              <w:ind w:left="113" w:right="113"/>
              <w:jc w:val="center"/>
              <w:rPr>
                <w:rFonts w:ascii="Calibri" w:hAnsi="Calibri" w:cs="Calibri"/>
                <w:sz w:val="23"/>
                <w:szCs w:val="23"/>
              </w:rPr>
            </w:pPr>
            <w:r w:rsidRPr="00BA5F86">
              <w:rPr>
                <w:bCs/>
                <w:color w:val="000000"/>
                <w:sz w:val="20"/>
                <w:szCs w:val="20"/>
              </w:rPr>
              <w:t>(при необходимости)</w:t>
            </w:r>
          </w:p>
        </w:tc>
      </w:tr>
      <w:tr w:rsidR="0067262A" w:rsidRPr="00BA5F86" w:rsidTr="0067262A">
        <w:trPr>
          <w:trHeight w:val="415"/>
          <w:jc w:val="center"/>
        </w:trPr>
        <w:tc>
          <w:tcPr>
            <w:tcW w:w="152" w:type="pct"/>
            <w:tcBorders>
              <w:top w:val="nil"/>
              <w:left w:val="single" w:sz="8" w:space="0" w:color="auto"/>
              <w:bottom w:val="single" w:sz="8" w:space="0" w:color="auto"/>
              <w:right w:val="single" w:sz="8" w:space="0" w:color="auto"/>
            </w:tcBorders>
            <w:tcMar>
              <w:top w:w="0" w:type="dxa"/>
              <w:left w:w="28" w:type="dxa"/>
              <w:bottom w:w="0" w:type="dxa"/>
              <w:right w:w="28" w:type="dxa"/>
            </w:tcMar>
            <w:hideMark/>
          </w:tcPr>
          <w:p w:rsidR="0067262A" w:rsidRPr="00BA5F86" w:rsidRDefault="0067262A" w:rsidP="0067262A">
            <w:pPr>
              <w:ind w:left="-108" w:right="-108"/>
              <w:jc w:val="center"/>
              <w:rPr>
                <w:rFonts w:ascii="Calibri" w:hAnsi="Calibri" w:cs="Calibri"/>
                <w:sz w:val="23"/>
                <w:szCs w:val="23"/>
              </w:rPr>
            </w:pPr>
            <w:r w:rsidRPr="00BA5F86">
              <w:rPr>
                <w:bCs/>
                <w:color w:val="000000"/>
                <w:sz w:val="20"/>
                <w:szCs w:val="20"/>
              </w:rPr>
              <w:t>1</w:t>
            </w:r>
          </w:p>
        </w:tc>
        <w:tc>
          <w:tcPr>
            <w:tcW w:w="273" w:type="pct"/>
            <w:tcBorders>
              <w:top w:val="nil"/>
              <w:left w:val="nil"/>
              <w:bottom w:val="single" w:sz="8" w:space="0" w:color="auto"/>
              <w:right w:val="single" w:sz="8" w:space="0" w:color="auto"/>
            </w:tcBorders>
            <w:tcMar>
              <w:top w:w="0" w:type="dxa"/>
              <w:left w:w="28" w:type="dxa"/>
              <w:bottom w:w="0" w:type="dxa"/>
              <w:right w:w="28" w:type="dxa"/>
            </w:tcMar>
            <w:hideMark/>
          </w:tcPr>
          <w:p w:rsidR="0067262A" w:rsidRPr="00BA5F86" w:rsidRDefault="0067262A" w:rsidP="0067262A">
            <w:pPr>
              <w:ind w:left="-112" w:right="-108"/>
              <w:jc w:val="center"/>
              <w:rPr>
                <w:rFonts w:ascii="Calibri" w:hAnsi="Calibri" w:cs="Calibri"/>
                <w:sz w:val="23"/>
                <w:szCs w:val="23"/>
              </w:rPr>
            </w:pPr>
            <w:r w:rsidRPr="00BA5F86">
              <w:rPr>
                <w:bCs/>
                <w:color w:val="000000"/>
                <w:sz w:val="20"/>
                <w:szCs w:val="20"/>
              </w:rPr>
              <w:t>2</w:t>
            </w:r>
          </w:p>
        </w:tc>
        <w:tc>
          <w:tcPr>
            <w:tcW w:w="418" w:type="pct"/>
            <w:tcBorders>
              <w:top w:val="nil"/>
              <w:left w:val="nil"/>
              <w:bottom w:val="single" w:sz="8" w:space="0" w:color="auto"/>
              <w:right w:val="single" w:sz="8" w:space="0" w:color="auto"/>
            </w:tcBorders>
            <w:tcMar>
              <w:top w:w="0" w:type="dxa"/>
              <w:left w:w="28" w:type="dxa"/>
              <w:bottom w:w="0" w:type="dxa"/>
              <w:right w:w="28" w:type="dxa"/>
            </w:tcMar>
            <w:hideMark/>
          </w:tcPr>
          <w:p w:rsidR="0067262A" w:rsidRPr="00BA5F86" w:rsidRDefault="0067262A" w:rsidP="0067262A">
            <w:pPr>
              <w:jc w:val="center"/>
              <w:rPr>
                <w:rFonts w:ascii="Calibri" w:hAnsi="Calibri" w:cs="Calibri"/>
                <w:sz w:val="23"/>
                <w:szCs w:val="23"/>
              </w:rPr>
            </w:pPr>
            <w:r w:rsidRPr="00BA5F86">
              <w:rPr>
                <w:bCs/>
                <w:color w:val="000000"/>
                <w:sz w:val="20"/>
                <w:szCs w:val="20"/>
              </w:rPr>
              <w:t>3</w:t>
            </w:r>
          </w:p>
        </w:tc>
        <w:tc>
          <w:tcPr>
            <w:tcW w:w="191" w:type="pct"/>
            <w:tcBorders>
              <w:top w:val="nil"/>
              <w:left w:val="nil"/>
              <w:bottom w:val="single" w:sz="8" w:space="0" w:color="auto"/>
              <w:right w:val="single" w:sz="8" w:space="0" w:color="auto"/>
            </w:tcBorders>
            <w:tcMar>
              <w:top w:w="0" w:type="dxa"/>
              <w:left w:w="28" w:type="dxa"/>
              <w:bottom w:w="0" w:type="dxa"/>
              <w:right w:w="28" w:type="dxa"/>
            </w:tcMar>
            <w:hideMark/>
          </w:tcPr>
          <w:p w:rsidR="0067262A" w:rsidRPr="00BA5F86" w:rsidRDefault="0067262A" w:rsidP="0067262A">
            <w:pPr>
              <w:ind w:right="-108"/>
              <w:jc w:val="center"/>
              <w:rPr>
                <w:rFonts w:ascii="Calibri" w:hAnsi="Calibri" w:cs="Calibri"/>
                <w:sz w:val="23"/>
                <w:szCs w:val="23"/>
              </w:rPr>
            </w:pPr>
            <w:r w:rsidRPr="00BA5F86">
              <w:rPr>
                <w:bCs/>
                <w:color w:val="000000"/>
                <w:sz w:val="20"/>
                <w:szCs w:val="20"/>
              </w:rPr>
              <w:t>4</w:t>
            </w:r>
          </w:p>
        </w:tc>
        <w:tc>
          <w:tcPr>
            <w:tcW w:w="497" w:type="pct"/>
            <w:tcBorders>
              <w:top w:val="nil"/>
              <w:left w:val="nil"/>
              <w:bottom w:val="single" w:sz="8" w:space="0" w:color="auto"/>
              <w:right w:val="single" w:sz="8" w:space="0" w:color="auto"/>
            </w:tcBorders>
            <w:tcMar>
              <w:top w:w="0" w:type="dxa"/>
              <w:left w:w="28" w:type="dxa"/>
              <w:bottom w:w="0" w:type="dxa"/>
              <w:right w:w="28" w:type="dxa"/>
            </w:tcMar>
            <w:hideMark/>
          </w:tcPr>
          <w:p w:rsidR="0067262A" w:rsidRPr="00BA5F86" w:rsidRDefault="0067262A" w:rsidP="0067262A">
            <w:pPr>
              <w:ind w:left="-112" w:right="-78"/>
              <w:jc w:val="center"/>
              <w:rPr>
                <w:rFonts w:ascii="Calibri" w:hAnsi="Calibri" w:cs="Calibri"/>
                <w:sz w:val="23"/>
                <w:szCs w:val="23"/>
              </w:rPr>
            </w:pPr>
            <w:r w:rsidRPr="00BA5F86">
              <w:rPr>
                <w:bCs/>
                <w:color w:val="000000"/>
                <w:sz w:val="20"/>
                <w:szCs w:val="20"/>
              </w:rPr>
              <w:t>5</w:t>
            </w:r>
          </w:p>
        </w:tc>
        <w:tc>
          <w:tcPr>
            <w:tcW w:w="314" w:type="pct"/>
            <w:tcBorders>
              <w:top w:val="nil"/>
              <w:left w:val="nil"/>
              <w:bottom w:val="single" w:sz="8" w:space="0" w:color="auto"/>
              <w:right w:val="single" w:sz="8" w:space="0" w:color="auto"/>
            </w:tcBorders>
            <w:tcMar>
              <w:top w:w="0" w:type="dxa"/>
              <w:left w:w="28" w:type="dxa"/>
              <w:bottom w:w="0" w:type="dxa"/>
              <w:right w:w="28" w:type="dxa"/>
            </w:tcMar>
            <w:hideMark/>
          </w:tcPr>
          <w:p w:rsidR="0067262A" w:rsidRPr="00BA5F86" w:rsidRDefault="0067262A" w:rsidP="0067262A">
            <w:pPr>
              <w:ind w:left="-64" w:right="-62"/>
              <w:jc w:val="center"/>
              <w:rPr>
                <w:rFonts w:ascii="Calibri" w:hAnsi="Calibri" w:cs="Calibri"/>
                <w:sz w:val="23"/>
                <w:szCs w:val="23"/>
              </w:rPr>
            </w:pPr>
            <w:r w:rsidRPr="00BA5F86">
              <w:rPr>
                <w:bCs/>
                <w:color w:val="000000"/>
                <w:sz w:val="20"/>
                <w:szCs w:val="20"/>
              </w:rPr>
              <w:t>6</w:t>
            </w:r>
          </w:p>
        </w:tc>
        <w:tc>
          <w:tcPr>
            <w:tcW w:w="394" w:type="pct"/>
            <w:tcBorders>
              <w:top w:val="nil"/>
              <w:left w:val="nil"/>
              <w:bottom w:val="single" w:sz="8" w:space="0" w:color="auto"/>
              <w:right w:val="single" w:sz="8" w:space="0" w:color="auto"/>
            </w:tcBorders>
            <w:tcMar>
              <w:top w:w="0" w:type="dxa"/>
              <w:left w:w="28" w:type="dxa"/>
              <w:bottom w:w="0" w:type="dxa"/>
              <w:right w:w="28" w:type="dxa"/>
            </w:tcMar>
            <w:hideMark/>
          </w:tcPr>
          <w:p w:rsidR="0067262A" w:rsidRPr="00BA5F86" w:rsidRDefault="0067262A" w:rsidP="0067262A">
            <w:pPr>
              <w:ind w:left="-132" w:right="-148"/>
              <w:jc w:val="center"/>
              <w:rPr>
                <w:rFonts w:ascii="Calibri" w:hAnsi="Calibri" w:cs="Calibri"/>
                <w:sz w:val="23"/>
                <w:szCs w:val="23"/>
              </w:rPr>
            </w:pPr>
            <w:r w:rsidRPr="00BA5F86">
              <w:rPr>
                <w:bCs/>
                <w:color w:val="000000"/>
                <w:sz w:val="20"/>
                <w:szCs w:val="20"/>
              </w:rPr>
              <w:t>7</w:t>
            </w:r>
          </w:p>
        </w:tc>
        <w:tc>
          <w:tcPr>
            <w:tcW w:w="207" w:type="pct"/>
            <w:tcBorders>
              <w:top w:val="nil"/>
              <w:left w:val="nil"/>
              <w:bottom w:val="single" w:sz="8" w:space="0" w:color="auto"/>
              <w:right w:val="single" w:sz="8" w:space="0" w:color="auto"/>
            </w:tcBorders>
            <w:tcMar>
              <w:top w:w="0" w:type="dxa"/>
              <w:left w:w="28" w:type="dxa"/>
              <w:bottom w:w="0" w:type="dxa"/>
              <w:right w:w="28" w:type="dxa"/>
            </w:tcMar>
            <w:hideMark/>
          </w:tcPr>
          <w:p w:rsidR="0067262A" w:rsidRPr="00BA5F86" w:rsidRDefault="0067262A" w:rsidP="0067262A">
            <w:pPr>
              <w:jc w:val="center"/>
              <w:rPr>
                <w:rFonts w:ascii="Calibri" w:hAnsi="Calibri" w:cs="Calibri"/>
                <w:sz w:val="23"/>
                <w:szCs w:val="23"/>
              </w:rPr>
            </w:pPr>
            <w:r w:rsidRPr="00BA5F86">
              <w:rPr>
                <w:bCs/>
                <w:color w:val="000000"/>
                <w:sz w:val="20"/>
                <w:szCs w:val="20"/>
              </w:rPr>
              <w:t>8</w:t>
            </w:r>
          </w:p>
        </w:tc>
        <w:tc>
          <w:tcPr>
            <w:tcW w:w="8" w:type="pct"/>
            <w:tcBorders>
              <w:top w:val="nil"/>
              <w:left w:val="nil"/>
              <w:bottom w:val="single" w:sz="8" w:space="0" w:color="auto"/>
              <w:right w:val="nil"/>
            </w:tcBorders>
          </w:tcPr>
          <w:p w:rsidR="0067262A" w:rsidRPr="00BA5F86" w:rsidRDefault="0067262A" w:rsidP="0067262A">
            <w:pPr>
              <w:jc w:val="center"/>
              <w:rPr>
                <w:bCs/>
                <w:color w:val="000000"/>
                <w:sz w:val="20"/>
                <w:szCs w:val="20"/>
              </w:rPr>
            </w:pPr>
          </w:p>
        </w:tc>
        <w:tc>
          <w:tcPr>
            <w:tcW w:w="3" w:type="pct"/>
            <w:tcBorders>
              <w:top w:val="nil"/>
              <w:left w:val="nil"/>
              <w:bottom w:val="single" w:sz="8" w:space="0" w:color="auto"/>
              <w:right w:val="nil"/>
            </w:tcBorders>
          </w:tcPr>
          <w:p w:rsidR="0067262A" w:rsidRPr="00BA5F86" w:rsidRDefault="0067262A" w:rsidP="0067262A">
            <w:pPr>
              <w:jc w:val="center"/>
              <w:rPr>
                <w:bCs/>
                <w:color w:val="000000"/>
                <w:sz w:val="20"/>
                <w:szCs w:val="20"/>
              </w:rPr>
            </w:pPr>
          </w:p>
        </w:tc>
        <w:tc>
          <w:tcPr>
            <w:tcW w:w="466" w:type="pct"/>
            <w:tcBorders>
              <w:top w:val="nil"/>
              <w:left w:val="nil"/>
              <w:bottom w:val="single" w:sz="8" w:space="0" w:color="auto"/>
              <w:right w:val="single" w:sz="8" w:space="0" w:color="auto"/>
            </w:tcBorders>
            <w:tcMar>
              <w:top w:w="0" w:type="dxa"/>
              <w:left w:w="28" w:type="dxa"/>
              <w:bottom w:w="0" w:type="dxa"/>
              <w:right w:w="28" w:type="dxa"/>
            </w:tcMar>
            <w:hideMark/>
          </w:tcPr>
          <w:p w:rsidR="0067262A" w:rsidRPr="00BA5F86" w:rsidRDefault="0067262A" w:rsidP="0067262A">
            <w:pPr>
              <w:jc w:val="center"/>
              <w:rPr>
                <w:rFonts w:ascii="Calibri" w:hAnsi="Calibri" w:cs="Calibri"/>
                <w:sz w:val="23"/>
                <w:szCs w:val="23"/>
              </w:rPr>
            </w:pPr>
            <w:r w:rsidRPr="00BA5F86">
              <w:rPr>
                <w:bCs/>
                <w:color w:val="000000"/>
                <w:sz w:val="20"/>
                <w:szCs w:val="20"/>
              </w:rPr>
              <w:t>9</w:t>
            </w:r>
          </w:p>
        </w:tc>
        <w:tc>
          <w:tcPr>
            <w:tcW w:w="291" w:type="pct"/>
            <w:tcBorders>
              <w:top w:val="nil"/>
              <w:left w:val="nil"/>
              <w:bottom w:val="single" w:sz="8" w:space="0" w:color="auto"/>
              <w:right w:val="single" w:sz="8" w:space="0" w:color="auto"/>
            </w:tcBorders>
            <w:tcMar>
              <w:top w:w="0" w:type="dxa"/>
              <w:left w:w="28" w:type="dxa"/>
              <w:bottom w:w="0" w:type="dxa"/>
              <w:right w:w="28" w:type="dxa"/>
            </w:tcMar>
            <w:hideMark/>
          </w:tcPr>
          <w:p w:rsidR="0067262A" w:rsidRPr="00BA5F86" w:rsidRDefault="0067262A" w:rsidP="0067262A">
            <w:pPr>
              <w:jc w:val="center"/>
              <w:rPr>
                <w:rFonts w:ascii="Calibri" w:hAnsi="Calibri" w:cs="Calibri"/>
                <w:sz w:val="23"/>
                <w:szCs w:val="23"/>
              </w:rPr>
            </w:pPr>
            <w:r w:rsidRPr="00BA5F86">
              <w:rPr>
                <w:bCs/>
                <w:color w:val="000000"/>
                <w:sz w:val="20"/>
                <w:szCs w:val="20"/>
              </w:rPr>
              <w:t>10</w:t>
            </w:r>
          </w:p>
        </w:tc>
        <w:tc>
          <w:tcPr>
            <w:tcW w:w="415" w:type="pct"/>
            <w:tcBorders>
              <w:top w:val="nil"/>
              <w:left w:val="nil"/>
              <w:bottom w:val="single" w:sz="8" w:space="0" w:color="auto"/>
              <w:right w:val="single" w:sz="8" w:space="0" w:color="auto"/>
            </w:tcBorders>
            <w:tcMar>
              <w:top w:w="0" w:type="dxa"/>
              <w:left w:w="28" w:type="dxa"/>
              <w:bottom w:w="0" w:type="dxa"/>
              <w:right w:w="28" w:type="dxa"/>
            </w:tcMar>
            <w:hideMark/>
          </w:tcPr>
          <w:p w:rsidR="0067262A" w:rsidRPr="00BA5F86" w:rsidRDefault="0067262A" w:rsidP="0067262A">
            <w:pPr>
              <w:jc w:val="center"/>
              <w:rPr>
                <w:rFonts w:ascii="Calibri" w:hAnsi="Calibri" w:cs="Calibri"/>
                <w:sz w:val="23"/>
                <w:szCs w:val="23"/>
              </w:rPr>
            </w:pPr>
            <w:r w:rsidRPr="00BA5F86">
              <w:rPr>
                <w:bCs/>
                <w:color w:val="000000"/>
                <w:sz w:val="20"/>
                <w:szCs w:val="20"/>
              </w:rPr>
              <w:t>11</w:t>
            </w:r>
          </w:p>
        </w:tc>
        <w:tc>
          <w:tcPr>
            <w:tcW w:w="515" w:type="pct"/>
            <w:tcBorders>
              <w:top w:val="nil"/>
              <w:left w:val="nil"/>
              <w:bottom w:val="single" w:sz="8" w:space="0" w:color="auto"/>
              <w:right w:val="single" w:sz="8" w:space="0" w:color="auto"/>
            </w:tcBorders>
            <w:tcMar>
              <w:top w:w="0" w:type="dxa"/>
              <w:left w:w="28" w:type="dxa"/>
              <w:bottom w:w="0" w:type="dxa"/>
              <w:right w:w="28" w:type="dxa"/>
            </w:tcMar>
            <w:hideMark/>
          </w:tcPr>
          <w:p w:rsidR="0067262A" w:rsidRPr="00BA5F86" w:rsidRDefault="0067262A" w:rsidP="0067262A">
            <w:pPr>
              <w:jc w:val="center"/>
              <w:rPr>
                <w:rFonts w:ascii="Calibri" w:hAnsi="Calibri" w:cs="Calibri"/>
                <w:sz w:val="23"/>
                <w:szCs w:val="23"/>
              </w:rPr>
            </w:pPr>
            <w:r w:rsidRPr="00BA5F86">
              <w:rPr>
                <w:bCs/>
                <w:color w:val="000000"/>
                <w:sz w:val="20"/>
                <w:szCs w:val="20"/>
              </w:rPr>
              <w:t>14</w:t>
            </w:r>
          </w:p>
        </w:tc>
        <w:tc>
          <w:tcPr>
            <w:tcW w:w="495" w:type="pct"/>
            <w:tcBorders>
              <w:top w:val="nil"/>
              <w:left w:val="nil"/>
              <w:bottom w:val="single" w:sz="8" w:space="0" w:color="auto"/>
              <w:right w:val="single" w:sz="8" w:space="0" w:color="auto"/>
            </w:tcBorders>
            <w:tcMar>
              <w:top w:w="0" w:type="dxa"/>
              <w:left w:w="28" w:type="dxa"/>
              <w:bottom w:w="0" w:type="dxa"/>
              <w:right w:w="28" w:type="dxa"/>
            </w:tcMar>
            <w:hideMark/>
          </w:tcPr>
          <w:p w:rsidR="0067262A" w:rsidRPr="00BA5F86" w:rsidRDefault="0067262A" w:rsidP="0067262A">
            <w:pPr>
              <w:jc w:val="center"/>
              <w:rPr>
                <w:rFonts w:ascii="Calibri" w:hAnsi="Calibri" w:cs="Calibri"/>
                <w:sz w:val="23"/>
                <w:szCs w:val="23"/>
              </w:rPr>
            </w:pPr>
            <w:r w:rsidRPr="00BA5F86">
              <w:rPr>
                <w:bCs/>
                <w:color w:val="000000"/>
                <w:sz w:val="20"/>
                <w:szCs w:val="20"/>
              </w:rPr>
              <w:t>15</w:t>
            </w:r>
          </w:p>
        </w:tc>
        <w:tc>
          <w:tcPr>
            <w:tcW w:w="360" w:type="pct"/>
            <w:tcBorders>
              <w:top w:val="nil"/>
              <w:left w:val="nil"/>
              <w:bottom w:val="single" w:sz="8" w:space="0" w:color="auto"/>
              <w:right w:val="single" w:sz="8" w:space="0" w:color="auto"/>
            </w:tcBorders>
            <w:tcMar>
              <w:top w:w="0" w:type="dxa"/>
              <w:left w:w="28" w:type="dxa"/>
              <w:bottom w:w="0" w:type="dxa"/>
              <w:right w:w="28" w:type="dxa"/>
            </w:tcMar>
            <w:hideMark/>
          </w:tcPr>
          <w:p w:rsidR="0067262A" w:rsidRPr="00BA5F86" w:rsidRDefault="0067262A" w:rsidP="0067262A">
            <w:pPr>
              <w:jc w:val="center"/>
              <w:rPr>
                <w:rFonts w:ascii="Calibri" w:hAnsi="Calibri" w:cs="Calibri"/>
                <w:sz w:val="23"/>
                <w:szCs w:val="23"/>
              </w:rPr>
            </w:pPr>
            <w:r w:rsidRPr="00BA5F86">
              <w:rPr>
                <w:bCs/>
                <w:color w:val="000000"/>
                <w:sz w:val="20"/>
                <w:szCs w:val="20"/>
              </w:rPr>
              <w:t>16</w:t>
            </w:r>
          </w:p>
        </w:tc>
      </w:tr>
    </w:tbl>
    <w:p w:rsidR="0067262A" w:rsidRDefault="0067262A" w:rsidP="0067262A">
      <w:pPr>
        <w:shd w:val="clear" w:color="auto" w:fill="FFFFFF"/>
        <w:jc w:val="both"/>
        <w:rPr>
          <w:color w:val="212529"/>
          <w:sz w:val="20"/>
          <w:szCs w:val="20"/>
        </w:rPr>
      </w:pPr>
    </w:p>
    <w:p w:rsidR="0067262A" w:rsidRDefault="0067262A" w:rsidP="0067262A">
      <w:pPr>
        <w:shd w:val="clear" w:color="auto" w:fill="FFFFFF"/>
        <w:jc w:val="both"/>
        <w:rPr>
          <w:color w:val="212529"/>
          <w:sz w:val="20"/>
          <w:szCs w:val="20"/>
        </w:rPr>
      </w:pPr>
      <w:r w:rsidRPr="00722C4E">
        <w:rPr>
          <w:color w:val="212529"/>
          <w:sz w:val="20"/>
          <w:szCs w:val="20"/>
        </w:rPr>
        <w:t>* -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w:t>
      </w:r>
    </w:p>
    <w:p w:rsidR="0067262A" w:rsidRDefault="0067262A" w:rsidP="0067262A">
      <w:pPr>
        <w:shd w:val="clear" w:color="auto" w:fill="FFFFFF"/>
        <w:jc w:val="both"/>
        <w:rPr>
          <w:color w:val="212529"/>
          <w:sz w:val="20"/>
          <w:szCs w:val="20"/>
        </w:rPr>
      </w:pPr>
      <w:r w:rsidRPr="00A26A6D">
        <w:rPr>
          <w:color w:val="212529"/>
          <w:sz w:val="20"/>
          <w:szCs w:val="20"/>
        </w:rPr>
        <w:t>**</w:t>
      </w:r>
      <w:r>
        <w:rPr>
          <w:color w:val="212529"/>
          <w:sz w:val="20"/>
          <w:szCs w:val="20"/>
        </w:rPr>
        <w:t xml:space="preserve"> - год и место постройки судна, инвентарный номер, серийный (заводской) номер, идентификационный номер судна и ме</w:t>
      </w:r>
      <w:proofErr w:type="gramStart"/>
      <w:r>
        <w:rPr>
          <w:color w:val="212529"/>
          <w:sz w:val="20"/>
          <w:szCs w:val="20"/>
        </w:rPr>
        <w:t>ст стр</w:t>
      </w:r>
      <w:proofErr w:type="gramEnd"/>
      <w:r>
        <w:rPr>
          <w:color w:val="212529"/>
          <w:sz w:val="20"/>
          <w:szCs w:val="20"/>
        </w:rPr>
        <w:t>оительства (для строящихся судов);</w:t>
      </w:r>
    </w:p>
    <w:p w:rsidR="0067262A" w:rsidRPr="00722C4E" w:rsidRDefault="0067262A" w:rsidP="0067262A">
      <w:pPr>
        <w:shd w:val="clear" w:color="auto" w:fill="FFFFFF"/>
        <w:jc w:val="both"/>
        <w:rPr>
          <w:color w:val="212529"/>
          <w:sz w:val="20"/>
          <w:szCs w:val="20"/>
        </w:rPr>
      </w:pPr>
      <w:r w:rsidRPr="003A4F01">
        <w:rPr>
          <w:color w:val="212529"/>
          <w:sz w:val="20"/>
          <w:szCs w:val="20"/>
        </w:rPr>
        <w:t>*** - с указанием наименования вида ограничений (обременений), основания и даты их возникновения и прекращения;</w:t>
      </w:r>
    </w:p>
    <w:p w:rsidR="0067262A" w:rsidRDefault="0067262A" w:rsidP="0067262A">
      <w:pPr>
        <w:shd w:val="clear" w:color="auto" w:fill="FFFFFF"/>
        <w:ind w:left="360" w:right="160"/>
        <w:jc w:val="center"/>
        <w:rPr>
          <w:b/>
          <w:bCs/>
          <w:color w:val="000000"/>
        </w:rPr>
      </w:pPr>
    </w:p>
    <w:p w:rsidR="0067262A" w:rsidRPr="00511E79" w:rsidRDefault="0067262A" w:rsidP="0067262A">
      <w:pPr>
        <w:shd w:val="clear" w:color="auto" w:fill="FFFFFF"/>
        <w:ind w:left="360" w:right="160"/>
        <w:jc w:val="center"/>
        <w:rPr>
          <w:rFonts w:ascii="Calibri" w:hAnsi="Calibri" w:cs="Calibri"/>
          <w:color w:val="212529"/>
          <w:sz w:val="23"/>
          <w:szCs w:val="23"/>
        </w:rPr>
      </w:pPr>
      <w:r w:rsidRPr="00511E79">
        <w:rPr>
          <w:bCs/>
          <w:color w:val="000000"/>
        </w:rPr>
        <w:t>Раздел 2. Сведения о муниципальном движимом имуществе и ином имуществе, не относящемся к недвижимым и движимым вещам</w:t>
      </w:r>
    </w:p>
    <w:p w:rsidR="0067262A" w:rsidRPr="00511E79" w:rsidRDefault="0067262A" w:rsidP="0067262A">
      <w:pPr>
        <w:shd w:val="clear" w:color="auto" w:fill="FFFFFF"/>
        <w:spacing w:after="200"/>
        <w:rPr>
          <w:rFonts w:ascii="Calibri" w:hAnsi="Calibri" w:cs="Calibri"/>
          <w:color w:val="212529"/>
          <w:sz w:val="23"/>
          <w:szCs w:val="23"/>
        </w:rPr>
      </w:pPr>
      <w:r w:rsidRPr="00511E79">
        <w:rPr>
          <w:bCs/>
          <w:color w:val="212529"/>
          <w:sz w:val="23"/>
          <w:szCs w:val="23"/>
        </w:rPr>
        <w:t>Подраздел 2.1. Сведения об акциях</w:t>
      </w:r>
    </w:p>
    <w:tbl>
      <w:tblPr>
        <w:tblW w:w="5000" w:type="pct"/>
        <w:jc w:val="center"/>
        <w:tblCellMar>
          <w:left w:w="0" w:type="dxa"/>
          <w:right w:w="0" w:type="dxa"/>
        </w:tblCellMar>
        <w:tblLook w:val="04A0"/>
      </w:tblPr>
      <w:tblGrid>
        <w:gridCol w:w="436"/>
        <w:gridCol w:w="1131"/>
        <w:gridCol w:w="1176"/>
        <w:gridCol w:w="1079"/>
        <w:gridCol w:w="1766"/>
        <w:gridCol w:w="1274"/>
        <w:gridCol w:w="1470"/>
        <w:gridCol w:w="1079"/>
      </w:tblGrid>
      <w:tr w:rsidR="0067262A" w:rsidRPr="00511E79" w:rsidTr="0067262A">
        <w:trPr>
          <w:cantSplit/>
          <w:trHeight w:val="1907"/>
          <w:jc w:val="center"/>
        </w:trPr>
        <w:tc>
          <w:tcPr>
            <w:tcW w:w="231" w:type="pct"/>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textDirection w:val="btLr"/>
            <w:hideMark/>
          </w:tcPr>
          <w:p w:rsidR="0067262A" w:rsidRPr="00511E79" w:rsidRDefault="0067262A" w:rsidP="0067262A">
            <w:pPr>
              <w:ind w:left="-108" w:right="-108"/>
              <w:jc w:val="center"/>
              <w:rPr>
                <w:rFonts w:ascii="Calibri" w:hAnsi="Calibri" w:cs="Calibri"/>
                <w:sz w:val="23"/>
                <w:szCs w:val="23"/>
              </w:rPr>
            </w:pPr>
            <w:r w:rsidRPr="00511E79">
              <w:rPr>
                <w:bCs/>
                <w:color w:val="000000"/>
                <w:sz w:val="20"/>
                <w:szCs w:val="20"/>
              </w:rPr>
              <w:lastRenderedPageBreak/>
              <w:t xml:space="preserve">№ </w:t>
            </w:r>
            <w:proofErr w:type="spellStart"/>
            <w:proofErr w:type="gramStart"/>
            <w:r w:rsidRPr="00511E79">
              <w:rPr>
                <w:bCs/>
                <w:color w:val="000000"/>
                <w:sz w:val="20"/>
                <w:szCs w:val="20"/>
              </w:rPr>
              <w:t>п</w:t>
            </w:r>
            <w:proofErr w:type="spellEnd"/>
            <w:proofErr w:type="gramEnd"/>
            <w:r w:rsidRPr="00511E79">
              <w:rPr>
                <w:bCs/>
                <w:color w:val="000000"/>
                <w:sz w:val="20"/>
                <w:szCs w:val="20"/>
              </w:rPr>
              <w:t>/</w:t>
            </w:r>
            <w:proofErr w:type="spellStart"/>
            <w:r w:rsidRPr="00511E79">
              <w:rPr>
                <w:bCs/>
                <w:color w:val="000000"/>
                <w:sz w:val="20"/>
                <w:szCs w:val="20"/>
              </w:rPr>
              <w:t>п</w:t>
            </w:r>
            <w:proofErr w:type="spellEnd"/>
          </w:p>
        </w:tc>
        <w:tc>
          <w:tcPr>
            <w:tcW w:w="601" w:type="pct"/>
            <w:tcBorders>
              <w:top w:val="single" w:sz="8" w:space="0" w:color="auto"/>
              <w:left w:val="nil"/>
              <w:bottom w:val="single" w:sz="8" w:space="0" w:color="auto"/>
              <w:right w:val="single" w:sz="8" w:space="0" w:color="auto"/>
            </w:tcBorders>
            <w:tcMar>
              <w:top w:w="0" w:type="dxa"/>
              <w:left w:w="28" w:type="dxa"/>
              <w:bottom w:w="0" w:type="dxa"/>
              <w:right w:w="28" w:type="dxa"/>
            </w:tcMar>
            <w:textDirection w:val="btLr"/>
            <w:hideMark/>
          </w:tcPr>
          <w:p w:rsidR="0067262A" w:rsidRPr="00511E79" w:rsidRDefault="0067262A" w:rsidP="0067262A">
            <w:pPr>
              <w:ind w:left="-42" w:right="-36"/>
              <w:jc w:val="center"/>
              <w:rPr>
                <w:rFonts w:ascii="Calibri" w:hAnsi="Calibri" w:cs="Calibri"/>
                <w:sz w:val="23"/>
                <w:szCs w:val="23"/>
              </w:rPr>
            </w:pPr>
            <w:r w:rsidRPr="00511E79">
              <w:rPr>
                <w:bCs/>
                <w:color w:val="000000"/>
                <w:sz w:val="20"/>
                <w:szCs w:val="20"/>
              </w:rPr>
              <w:t>Сведения об акционерном обществе (эмитенте)*</w:t>
            </w:r>
          </w:p>
        </w:tc>
        <w:tc>
          <w:tcPr>
            <w:tcW w:w="625" w:type="pct"/>
            <w:tcBorders>
              <w:top w:val="single" w:sz="8" w:space="0" w:color="auto"/>
              <w:left w:val="nil"/>
              <w:bottom w:val="single" w:sz="8" w:space="0" w:color="auto"/>
              <w:right w:val="single" w:sz="8" w:space="0" w:color="auto"/>
            </w:tcBorders>
            <w:tcMar>
              <w:top w:w="0" w:type="dxa"/>
              <w:left w:w="28" w:type="dxa"/>
              <w:bottom w:w="0" w:type="dxa"/>
              <w:right w:w="28" w:type="dxa"/>
            </w:tcMar>
            <w:textDirection w:val="btLr"/>
            <w:hideMark/>
          </w:tcPr>
          <w:p w:rsidR="0067262A" w:rsidRPr="00511E79" w:rsidRDefault="0067262A" w:rsidP="0067262A">
            <w:pPr>
              <w:ind w:left="33" w:right="113"/>
              <w:jc w:val="center"/>
              <w:rPr>
                <w:rFonts w:ascii="Calibri" w:hAnsi="Calibri" w:cs="Calibri"/>
                <w:sz w:val="23"/>
                <w:szCs w:val="23"/>
              </w:rPr>
            </w:pPr>
            <w:r w:rsidRPr="00511E79">
              <w:rPr>
                <w:bCs/>
                <w:color w:val="000000"/>
                <w:sz w:val="20"/>
                <w:szCs w:val="20"/>
              </w:rPr>
              <w:t>Сведения об акциях</w:t>
            </w:r>
            <w:r>
              <w:rPr>
                <w:bCs/>
                <w:color w:val="000000"/>
                <w:sz w:val="20"/>
                <w:szCs w:val="20"/>
              </w:rPr>
              <w:t xml:space="preserve"> </w:t>
            </w:r>
            <w:r w:rsidRPr="00511E79">
              <w:rPr>
                <w:bCs/>
                <w:color w:val="000000"/>
                <w:sz w:val="20"/>
                <w:szCs w:val="20"/>
              </w:rPr>
              <w:t>**</w:t>
            </w:r>
          </w:p>
        </w:tc>
        <w:tc>
          <w:tcPr>
            <w:tcW w:w="573" w:type="pct"/>
            <w:tcBorders>
              <w:top w:val="single" w:sz="8" w:space="0" w:color="auto"/>
              <w:left w:val="nil"/>
              <w:bottom w:val="single" w:sz="8" w:space="0" w:color="auto"/>
              <w:right w:val="single" w:sz="8" w:space="0" w:color="auto"/>
            </w:tcBorders>
            <w:tcMar>
              <w:top w:w="0" w:type="dxa"/>
              <w:left w:w="28" w:type="dxa"/>
              <w:bottom w:w="0" w:type="dxa"/>
              <w:right w:w="28" w:type="dxa"/>
            </w:tcMar>
            <w:textDirection w:val="btLr"/>
            <w:hideMark/>
          </w:tcPr>
          <w:p w:rsidR="0067262A" w:rsidRPr="00511E79" w:rsidRDefault="0067262A" w:rsidP="0067262A">
            <w:pPr>
              <w:ind w:left="113" w:right="-108"/>
              <w:jc w:val="center"/>
              <w:rPr>
                <w:rFonts w:ascii="Calibri" w:hAnsi="Calibri" w:cs="Calibri"/>
                <w:sz w:val="23"/>
                <w:szCs w:val="23"/>
              </w:rPr>
            </w:pPr>
            <w:r w:rsidRPr="00511E79">
              <w:rPr>
                <w:bCs/>
                <w:color w:val="000000"/>
                <w:sz w:val="20"/>
                <w:szCs w:val="20"/>
              </w:rPr>
              <w:t>Сведения о</w:t>
            </w:r>
            <w:r>
              <w:rPr>
                <w:bCs/>
                <w:color w:val="000000"/>
                <w:sz w:val="20"/>
                <w:szCs w:val="20"/>
              </w:rPr>
              <w:t xml:space="preserve"> </w:t>
            </w:r>
            <w:r w:rsidRPr="00511E79">
              <w:rPr>
                <w:bCs/>
                <w:color w:val="000000"/>
                <w:sz w:val="20"/>
                <w:szCs w:val="20"/>
              </w:rPr>
              <w:t>правообладателе</w:t>
            </w:r>
          </w:p>
        </w:tc>
        <w:tc>
          <w:tcPr>
            <w:tcW w:w="938" w:type="pct"/>
            <w:tcBorders>
              <w:top w:val="single" w:sz="8" w:space="0" w:color="auto"/>
              <w:left w:val="nil"/>
              <w:bottom w:val="single" w:sz="8" w:space="0" w:color="auto"/>
              <w:right w:val="single" w:sz="8" w:space="0" w:color="auto"/>
            </w:tcBorders>
            <w:tcMar>
              <w:top w:w="0" w:type="dxa"/>
              <w:left w:w="28" w:type="dxa"/>
              <w:bottom w:w="0" w:type="dxa"/>
              <w:right w:w="28" w:type="dxa"/>
            </w:tcMar>
            <w:textDirection w:val="btLr"/>
            <w:hideMark/>
          </w:tcPr>
          <w:p w:rsidR="0067262A" w:rsidRPr="00511E79" w:rsidRDefault="0067262A" w:rsidP="0067262A">
            <w:pPr>
              <w:ind w:left="7" w:right="113"/>
              <w:jc w:val="center"/>
              <w:rPr>
                <w:rFonts w:ascii="Calibri" w:hAnsi="Calibri" w:cs="Calibri"/>
                <w:sz w:val="23"/>
                <w:szCs w:val="23"/>
              </w:rPr>
            </w:pPr>
            <w:r w:rsidRPr="00511E79">
              <w:rPr>
                <w:bCs/>
                <w:color w:val="000000"/>
                <w:sz w:val="20"/>
                <w:szCs w:val="20"/>
              </w:rPr>
              <w:t>Вид вещного права, на основании которого правообладателю принадлежит объект учета***</w:t>
            </w:r>
          </w:p>
        </w:tc>
        <w:tc>
          <w:tcPr>
            <w:tcW w:w="677" w:type="pct"/>
            <w:tcBorders>
              <w:top w:val="single" w:sz="8" w:space="0" w:color="auto"/>
              <w:left w:val="nil"/>
              <w:bottom w:val="single" w:sz="8" w:space="0" w:color="auto"/>
              <w:right w:val="single" w:sz="8" w:space="0" w:color="auto"/>
            </w:tcBorders>
            <w:tcMar>
              <w:top w:w="0" w:type="dxa"/>
              <w:left w:w="28" w:type="dxa"/>
              <w:bottom w:w="0" w:type="dxa"/>
              <w:right w:w="28" w:type="dxa"/>
            </w:tcMar>
            <w:textDirection w:val="btLr"/>
            <w:hideMark/>
          </w:tcPr>
          <w:p w:rsidR="0067262A" w:rsidRPr="00511E79" w:rsidRDefault="0067262A" w:rsidP="0067262A">
            <w:pPr>
              <w:ind w:left="-18" w:right="9"/>
              <w:jc w:val="center"/>
              <w:rPr>
                <w:rFonts w:ascii="Calibri" w:hAnsi="Calibri" w:cs="Calibri"/>
                <w:sz w:val="23"/>
                <w:szCs w:val="23"/>
              </w:rPr>
            </w:pPr>
            <w:r w:rsidRPr="00511E79">
              <w:rPr>
                <w:bCs/>
                <w:color w:val="000000"/>
                <w:sz w:val="20"/>
                <w:szCs w:val="20"/>
              </w:rPr>
              <w:t>Сведения об установленных ограничениях (обременениях)</w:t>
            </w:r>
          </w:p>
          <w:p w:rsidR="0067262A" w:rsidRPr="00511E79" w:rsidRDefault="0067262A" w:rsidP="0067262A">
            <w:pPr>
              <w:ind w:left="-18" w:right="9"/>
              <w:jc w:val="center"/>
              <w:rPr>
                <w:rFonts w:ascii="Calibri" w:hAnsi="Calibri" w:cs="Calibri"/>
                <w:sz w:val="23"/>
                <w:szCs w:val="23"/>
              </w:rPr>
            </w:pPr>
            <w:r w:rsidRPr="00511E79">
              <w:rPr>
                <w:bCs/>
                <w:color w:val="000000"/>
                <w:sz w:val="20"/>
                <w:szCs w:val="20"/>
              </w:rPr>
              <w:t>****</w:t>
            </w:r>
          </w:p>
        </w:tc>
        <w:tc>
          <w:tcPr>
            <w:tcW w:w="781" w:type="pct"/>
            <w:tcBorders>
              <w:top w:val="single" w:sz="8" w:space="0" w:color="auto"/>
              <w:left w:val="nil"/>
              <w:bottom w:val="single" w:sz="8" w:space="0" w:color="auto"/>
              <w:right w:val="single" w:sz="8" w:space="0" w:color="auto"/>
            </w:tcBorders>
            <w:tcMar>
              <w:top w:w="0" w:type="dxa"/>
              <w:left w:w="28" w:type="dxa"/>
              <w:bottom w:w="0" w:type="dxa"/>
              <w:right w:w="28" w:type="dxa"/>
            </w:tcMar>
            <w:textDirection w:val="btLr"/>
            <w:hideMark/>
          </w:tcPr>
          <w:p w:rsidR="0067262A" w:rsidRPr="00511E79" w:rsidRDefault="0067262A" w:rsidP="0067262A">
            <w:pPr>
              <w:ind w:left="-19" w:right="113"/>
              <w:jc w:val="center"/>
              <w:rPr>
                <w:rFonts w:ascii="Calibri" w:hAnsi="Calibri" w:cs="Calibri"/>
                <w:sz w:val="23"/>
                <w:szCs w:val="23"/>
              </w:rPr>
            </w:pPr>
            <w:r w:rsidRPr="00511E79">
              <w:rPr>
                <w:bCs/>
                <w:color w:val="000000"/>
                <w:sz w:val="20"/>
                <w:szCs w:val="20"/>
              </w:rPr>
              <w:t>Сведения о лице, в пользу которого установлены ограничения (обременения)</w:t>
            </w:r>
          </w:p>
        </w:tc>
        <w:tc>
          <w:tcPr>
            <w:tcW w:w="573" w:type="pct"/>
            <w:tcBorders>
              <w:top w:val="single" w:sz="8" w:space="0" w:color="auto"/>
              <w:left w:val="nil"/>
              <w:bottom w:val="single" w:sz="8" w:space="0" w:color="auto"/>
              <w:right w:val="single" w:sz="8" w:space="0" w:color="auto"/>
            </w:tcBorders>
            <w:tcMar>
              <w:top w:w="0" w:type="dxa"/>
              <w:left w:w="28" w:type="dxa"/>
              <w:bottom w:w="0" w:type="dxa"/>
              <w:right w:w="28" w:type="dxa"/>
            </w:tcMar>
            <w:textDirection w:val="btLr"/>
            <w:hideMark/>
          </w:tcPr>
          <w:p w:rsidR="0067262A" w:rsidRPr="00511E79" w:rsidRDefault="0067262A" w:rsidP="0067262A">
            <w:pPr>
              <w:ind w:left="113" w:right="113"/>
              <w:jc w:val="center"/>
              <w:rPr>
                <w:rFonts w:ascii="Calibri" w:hAnsi="Calibri" w:cs="Calibri"/>
                <w:sz w:val="23"/>
                <w:szCs w:val="23"/>
              </w:rPr>
            </w:pPr>
            <w:r w:rsidRPr="00511E79">
              <w:rPr>
                <w:bCs/>
                <w:color w:val="000000"/>
                <w:sz w:val="20"/>
                <w:szCs w:val="20"/>
              </w:rPr>
              <w:t>Иные сведения </w:t>
            </w:r>
          </w:p>
          <w:p w:rsidR="0067262A" w:rsidRPr="00511E79" w:rsidRDefault="0067262A" w:rsidP="0067262A">
            <w:pPr>
              <w:ind w:left="113" w:right="113"/>
              <w:jc w:val="center"/>
              <w:rPr>
                <w:rFonts w:ascii="Calibri" w:hAnsi="Calibri" w:cs="Calibri"/>
                <w:sz w:val="23"/>
                <w:szCs w:val="23"/>
              </w:rPr>
            </w:pPr>
            <w:r w:rsidRPr="00511E79">
              <w:rPr>
                <w:bCs/>
                <w:color w:val="000000"/>
                <w:sz w:val="20"/>
                <w:szCs w:val="20"/>
              </w:rPr>
              <w:t>(при необходимости)</w:t>
            </w:r>
          </w:p>
        </w:tc>
      </w:tr>
      <w:tr w:rsidR="0067262A" w:rsidRPr="00511E79" w:rsidTr="0067262A">
        <w:trPr>
          <w:jc w:val="center"/>
        </w:trPr>
        <w:tc>
          <w:tcPr>
            <w:tcW w:w="231" w:type="pct"/>
            <w:tcBorders>
              <w:top w:val="nil"/>
              <w:left w:val="single" w:sz="8" w:space="0" w:color="auto"/>
              <w:bottom w:val="single" w:sz="8" w:space="0" w:color="auto"/>
              <w:right w:val="single" w:sz="8" w:space="0" w:color="auto"/>
            </w:tcBorders>
            <w:tcMar>
              <w:top w:w="0" w:type="dxa"/>
              <w:left w:w="28" w:type="dxa"/>
              <w:bottom w:w="0" w:type="dxa"/>
              <w:right w:w="28" w:type="dxa"/>
            </w:tcMar>
            <w:hideMark/>
          </w:tcPr>
          <w:p w:rsidR="0067262A" w:rsidRPr="00511E79" w:rsidRDefault="0067262A" w:rsidP="0067262A">
            <w:pPr>
              <w:ind w:left="-108" w:right="-108"/>
              <w:jc w:val="center"/>
              <w:rPr>
                <w:rFonts w:ascii="Calibri" w:hAnsi="Calibri" w:cs="Calibri"/>
                <w:sz w:val="23"/>
                <w:szCs w:val="23"/>
              </w:rPr>
            </w:pPr>
            <w:r w:rsidRPr="00511E79">
              <w:rPr>
                <w:bCs/>
                <w:color w:val="000000"/>
                <w:sz w:val="20"/>
                <w:szCs w:val="20"/>
              </w:rPr>
              <w:t>1</w:t>
            </w:r>
          </w:p>
        </w:tc>
        <w:tc>
          <w:tcPr>
            <w:tcW w:w="601" w:type="pct"/>
            <w:tcBorders>
              <w:top w:val="nil"/>
              <w:left w:val="nil"/>
              <w:bottom w:val="single" w:sz="8" w:space="0" w:color="auto"/>
              <w:right w:val="single" w:sz="8" w:space="0" w:color="auto"/>
            </w:tcBorders>
            <w:tcMar>
              <w:top w:w="0" w:type="dxa"/>
              <w:left w:w="28" w:type="dxa"/>
              <w:bottom w:w="0" w:type="dxa"/>
              <w:right w:w="28" w:type="dxa"/>
            </w:tcMar>
            <w:hideMark/>
          </w:tcPr>
          <w:p w:rsidR="0067262A" w:rsidRPr="00511E79" w:rsidRDefault="0067262A" w:rsidP="0067262A">
            <w:pPr>
              <w:ind w:left="-112" w:right="-108"/>
              <w:jc w:val="center"/>
              <w:rPr>
                <w:rFonts w:ascii="Calibri" w:hAnsi="Calibri" w:cs="Calibri"/>
                <w:sz w:val="23"/>
                <w:szCs w:val="23"/>
              </w:rPr>
            </w:pPr>
            <w:r w:rsidRPr="00511E79">
              <w:rPr>
                <w:bCs/>
                <w:color w:val="000000"/>
                <w:sz w:val="20"/>
                <w:szCs w:val="20"/>
              </w:rPr>
              <w:t>2</w:t>
            </w:r>
          </w:p>
        </w:tc>
        <w:tc>
          <w:tcPr>
            <w:tcW w:w="625" w:type="pct"/>
            <w:tcBorders>
              <w:top w:val="nil"/>
              <w:left w:val="nil"/>
              <w:bottom w:val="single" w:sz="8" w:space="0" w:color="auto"/>
              <w:right w:val="single" w:sz="8" w:space="0" w:color="auto"/>
            </w:tcBorders>
            <w:tcMar>
              <w:top w:w="0" w:type="dxa"/>
              <w:left w:w="28" w:type="dxa"/>
              <w:bottom w:w="0" w:type="dxa"/>
              <w:right w:w="28" w:type="dxa"/>
            </w:tcMar>
            <w:hideMark/>
          </w:tcPr>
          <w:p w:rsidR="0067262A" w:rsidRPr="00511E79" w:rsidRDefault="0067262A" w:rsidP="0067262A">
            <w:pPr>
              <w:jc w:val="center"/>
              <w:rPr>
                <w:rFonts w:ascii="Calibri" w:hAnsi="Calibri" w:cs="Calibri"/>
                <w:sz w:val="23"/>
                <w:szCs w:val="23"/>
              </w:rPr>
            </w:pPr>
            <w:r w:rsidRPr="00511E79">
              <w:rPr>
                <w:bCs/>
                <w:color w:val="000000"/>
                <w:sz w:val="20"/>
                <w:szCs w:val="20"/>
              </w:rPr>
              <w:t>3</w:t>
            </w:r>
          </w:p>
        </w:tc>
        <w:tc>
          <w:tcPr>
            <w:tcW w:w="573" w:type="pct"/>
            <w:tcBorders>
              <w:top w:val="nil"/>
              <w:left w:val="nil"/>
              <w:bottom w:val="single" w:sz="8" w:space="0" w:color="auto"/>
              <w:right w:val="single" w:sz="8" w:space="0" w:color="auto"/>
            </w:tcBorders>
            <w:tcMar>
              <w:top w:w="0" w:type="dxa"/>
              <w:left w:w="28" w:type="dxa"/>
              <w:bottom w:w="0" w:type="dxa"/>
              <w:right w:w="28" w:type="dxa"/>
            </w:tcMar>
            <w:hideMark/>
          </w:tcPr>
          <w:p w:rsidR="0067262A" w:rsidRPr="00511E79" w:rsidRDefault="0067262A" w:rsidP="0067262A">
            <w:pPr>
              <w:ind w:right="-108"/>
              <w:jc w:val="center"/>
              <w:rPr>
                <w:rFonts w:ascii="Calibri" w:hAnsi="Calibri" w:cs="Calibri"/>
                <w:sz w:val="23"/>
                <w:szCs w:val="23"/>
              </w:rPr>
            </w:pPr>
            <w:r w:rsidRPr="00511E79">
              <w:rPr>
                <w:bCs/>
                <w:color w:val="000000"/>
                <w:sz w:val="20"/>
                <w:szCs w:val="20"/>
              </w:rPr>
              <w:t>4</w:t>
            </w:r>
          </w:p>
        </w:tc>
        <w:tc>
          <w:tcPr>
            <w:tcW w:w="938" w:type="pct"/>
            <w:tcBorders>
              <w:top w:val="nil"/>
              <w:left w:val="nil"/>
              <w:bottom w:val="single" w:sz="8" w:space="0" w:color="auto"/>
              <w:right w:val="single" w:sz="8" w:space="0" w:color="auto"/>
            </w:tcBorders>
            <w:tcMar>
              <w:top w:w="0" w:type="dxa"/>
              <w:left w:w="28" w:type="dxa"/>
              <w:bottom w:w="0" w:type="dxa"/>
              <w:right w:w="28" w:type="dxa"/>
            </w:tcMar>
            <w:hideMark/>
          </w:tcPr>
          <w:p w:rsidR="0067262A" w:rsidRPr="00511E79" w:rsidRDefault="0067262A" w:rsidP="0067262A">
            <w:pPr>
              <w:ind w:left="-112" w:right="-78"/>
              <w:jc w:val="center"/>
              <w:rPr>
                <w:rFonts w:ascii="Calibri" w:hAnsi="Calibri" w:cs="Calibri"/>
                <w:sz w:val="23"/>
                <w:szCs w:val="23"/>
              </w:rPr>
            </w:pPr>
            <w:r w:rsidRPr="00511E79">
              <w:rPr>
                <w:bCs/>
                <w:color w:val="000000"/>
                <w:sz w:val="20"/>
                <w:szCs w:val="20"/>
              </w:rPr>
              <w:t>5</w:t>
            </w:r>
          </w:p>
        </w:tc>
        <w:tc>
          <w:tcPr>
            <w:tcW w:w="677" w:type="pct"/>
            <w:tcBorders>
              <w:top w:val="nil"/>
              <w:left w:val="nil"/>
              <w:bottom w:val="single" w:sz="8" w:space="0" w:color="auto"/>
              <w:right w:val="single" w:sz="8" w:space="0" w:color="auto"/>
            </w:tcBorders>
            <w:tcMar>
              <w:top w:w="0" w:type="dxa"/>
              <w:left w:w="28" w:type="dxa"/>
              <w:bottom w:w="0" w:type="dxa"/>
              <w:right w:w="28" w:type="dxa"/>
            </w:tcMar>
            <w:hideMark/>
          </w:tcPr>
          <w:p w:rsidR="0067262A" w:rsidRPr="00511E79" w:rsidRDefault="0067262A" w:rsidP="0067262A">
            <w:pPr>
              <w:ind w:left="-64" w:right="-62"/>
              <w:jc w:val="center"/>
              <w:rPr>
                <w:rFonts w:ascii="Calibri" w:hAnsi="Calibri" w:cs="Calibri"/>
                <w:sz w:val="23"/>
                <w:szCs w:val="23"/>
              </w:rPr>
            </w:pPr>
            <w:r w:rsidRPr="00511E79">
              <w:rPr>
                <w:bCs/>
                <w:color w:val="000000"/>
                <w:sz w:val="20"/>
                <w:szCs w:val="20"/>
              </w:rPr>
              <w:t>6</w:t>
            </w:r>
          </w:p>
        </w:tc>
        <w:tc>
          <w:tcPr>
            <w:tcW w:w="781" w:type="pct"/>
            <w:tcBorders>
              <w:top w:val="nil"/>
              <w:left w:val="nil"/>
              <w:bottom w:val="single" w:sz="8" w:space="0" w:color="auto"/>
              <w:right w:val="single" w:sz="8" w:space="0" w:color="auto"/>
            </w:tcBorders>
            <w:tcMar>
              <w:top w:w="0" w:type="dxa"/>
              <w:left w:w="28" w:type="dxa"/>
              <w:bottom w:w="0" w:type="dxa"/>
              <w:right w:w="28" w:type="dxa"/>
            </w:tcMar>
            <w:hideMark/>
          </w:tcPr>
          <w:p w:rsidR="0067262A" w:rsidRPr="00511E79" w:rsidRDefault="0067262A" w:rsidP="0067262A">
            <w:pPr>
              <w:ind w:left="-132" w:right="-148"/>
              <w:jc w:val="center"/>
              <w:rPr>
                <w:rFonts w:ascii="Calibri" w:hAnsi="Calibri" w:cs="Calibri"/>
                <w:sz w:val="23"/>
                <w:szCs w:val="23"/>
              </w:rPr>
            </w:pPr>
            <w:r w:rsidRPr="00511E79">
              <w:rPr>
                <w:bCs/>
                <w:color w:val="000000"/>
                <w:sz w:val="20"/>
                <w:szCs w:val="20"/>
              </w:rPr>
              <w:t>7</w:t>
            </w:r>
          </w:p>
        </w:tc>
        <w:tc>
          <w:tcPr>
            <w:tcW w:w="573" w:type="pct"/>
            <w:tcBorders>
              <w:top w:val="nil"/>
              <w:left w:val="nil"/>
              <w:bottom w:val="single" w:sz="8" w:space="0" w:color="auto"/>
              <w:right w:val="single" w:sz="8" w:space="0" w:color="auto"/>
            </w:tcBorders>
            <w:tcMar>
              <w:top w:w="0" w:type="dxa"/>
              <w:left w:w="28" w:type="dxa"/>
              <w:bottom w:w="0" w:type="dxa"/>
              <w:right w:w="28" w:type="dxa"/>
            </w:tcMar>
            <w:hideMark/>
          </w:tcPr>
          <w:p w:rsidR="0067262A" w:rsidRPr="00511E79" w:rsidRDefault="0067262A" w:rsidP="0067262A">
            <w:pPr>
              <w:jc w:val="center"/>
              <w:rPr>
                <w:rFonts w:ascii="Calibri" w:hAnsi="Calibri" w:cs="Calibri"/>
                <w:sz w:val="23"/>
                <w:szCs w:val="23"/>
              </w:rPr>
            </w:pPr>
            <w:r w:rsidRPr="00511E79">
              <w:rPr>
                <w:bCs/>
                <w:color w:val="000000"/>
                <w:sz w:val="20"/>
                <w:szCs w:val="20"/>
              </w:rPr>
              <w:t>8</w:t>
            </w:r>
          </w:p>
        </w:tc>
      </w:tr>
      <w:tr w:rsidR="0067262A" w:rsidRPr="00511E79" w:rsidTr="0067262A">
        <w:trPr>
          <w:jc w:val="center"/>
        </w:trPr>
        <w:tc>
          <w:tcPr>
            <w:tcW w:w="231" w:type="pct"/>
            <w:tcBorders>
              <w:top w:val="nil"/>
              <w:left w:val="single" w:sz="8" w:space="0" w:color="auto"/>
              <w:bottom w:val="single" w:sz="8" w:space="0" w:color="auto"/>
              <w:right w:val="single" w:sz="8" w:space="0" w:color="auto"/>
            </w:tcBorders>
            <w:tcMar>
              <w:top w:w="0" w:type="dxa"/>
              <w:left w:w="28" w:type="dxa"/>
              <w:bottom w:w="0" w:type="dxa"/>
              <w:right w:w="28" w:type="dxa"/>
            </w:tcMar>
            <w:hideMark/>
          </w:tcPr>
          <w:p w:rsidR="0067262A" w:rsidRPr="00511E79" w:rsidRDefault="0067262A" w:rsidP="0067262A">
            <w:pPr>
              <w:ind w:left="-108" w:right="-108"/>
              <w:jc w:val="center"/>
              <w:rPr>
                <w:rFonts w:ascii="Calibri" w:hAnsi="Calibri" w:cs="Calibri"/>
                <w:sz w:val="23"/>
                <w:szCs w:val="23"/>
              </w:rPr>
            </w:pPr>
          </w:p>
        </w:tc>
        <w:tc>
          <w:tcPr>
            <w:tcW w:w="601" w:type="pct"/>
            <w:tcBorders>
              <w:top w:val="nil"/>
              <w:left w:val="nil"/>
              <w:bottom w:val="single" w:sz="8" w:space="0" w:color="auto"/>
              <w:right w:val="single" w:sz="8" w:space="0" w:color="auto"/>
            </w:tcBorders>
            <w:tcMar>
              <w:top w:w="0" w:type="dxa"/>
              <w:left w:w="28" w:type="dxa"/>
              <w:bottom w:w="0" w:type="dxa"/>
              <w:right w:w="28" w:type="dxa"/>
            </w:tcMar>
            <w:hideMark/>
          </w:tcPr>
          <w:p w:rsidR="0067262A" w:rsidRPr="00511E79" w:rsidRDefault="0067262A" w:rsidP="0067262A">
            <w:pPr>
              <w:ind w:left="-112" w:right="-108"/>
              <w:jc w:val="center"/>
              <w:rPr>
                <w:rFonts w:ascii="Calibri" w:hAnsi="Calibri" w:cs="Calibri"/>
                <w:sz w:val="23"/>
                <w:szCs w:val="23"/>
              </w:rPr>
            </w:pPr>
          </w:p>
        </w:tc>
        <w:tc>
          <w:tcPr>
            <w:tcW w:w="625" w:type="pct"/>
            <w:tcBorders>
              <w:top w:val="nil"/>
              <w:left w:val="nil"/>
              <w:bottom w:val="single" w:sz="8" w:space="0" w:color="auto"/>
              <w:right w:val="single" w:sz="8" w:space="0" w:color="auto"/>
            </w:tcBorders>
            <w:tcMar>
              <w:top w:w="0" w:type="dxa"/>
              <w:left w:w="28" w:type="dxa"/>
              <w:bottom w:w="0" w:type="dxa"/>
              <w:right w:w="28" w:type="dxa"/>
            </w:tcMar>
            <w:hideMark/>
          </w:tcPr>
          <w:p w:rsidR="0067262A" w:rsidRPr="00511E79" w:rsidRDefault="0067262A" w:rsidP="0067262A">
            <w:pPr>
              <w:jc w:val="center"/>
              <w:rPr>
                <w:rFonts w:ascii="Calibri" w:hAnsi="Calibri" w:cs="Calibri"/>
                <w:sz w:val="23"/>
                <w:szCs w:val="23"/>
              </w:rPr>
            </w:pPr>
          </w:p>
        </w:tc>
        <w:tc>
          <w:tcPr>
            <w:tcW w:w="573" w:type="pct"/>
            <w:tcBorders>
              <w:top w:val="nil"/>
              <w:left w:val="nil"/>
              <w:bottom w:val="single" w:sz="8" w:space="0" w:color="auto"/>
              <w:right w:val="single" w:sz="8" w:space="0" w:color="auto"/>
            </w:tcBorders>
            <w:tcMar>
              <w:top w:w="0" w:type="dxa"/>
              <w:left w:w="28" w:type="dxa"/>
              <w:bottom w:w="0" w:type="dxa"/>
              <w:right w:w="28" w:type="dxa"/>
            </w:tcMar>
            <w:hideMark/>
          </w:tcPr>
          <w:p w:rsidR="0067262A" w:rsidRPr="00511E79" w:rsidRDefault="0067262A" w:rsidP="0067262A">
            <w:pPr>
              <w:ind w:right="-108"/>
              <w:jc w:val="center"/>
              <w:rPr>
                <w:rFonts w:ascii="Calibri" w:hAnsi="Calibri" w:cs="Calibri"/>
                <w:sz w:val="23"/>
                <w:szCs w:val="23"/>
              </w:rPr>
            </w:pPr>
          </w:p>
        </w:tc>
        <w:tc>
          <w:tcPr>
            <w:tcW w:w="938" w:type="pct"/>
            <w:tcBorders>
              <w:top w:val="nil"/>
              <w:left w:val="nil"/>
              <w:bottom w:val="single" w:sz="8" w:space="0" w:color="auto"/>
              <w:right w:val="single" w:sz="8" w:space="0" w:color="auto"/>
            </w:tcBorders>
            <w:tcMar>
              <w:top w:w="0" w:type="dxa"/>
              <w:left w:w="28" w:type="dxa"/>
              <w:bottom w:w="0" w:type="dxa"/>
              <w:right w:w="28" w:type="dxa"/>
            </w:tcMar>
            <w:hideMark/>
          </w:tcPr>
          <w:p w:rsidR="0067262A" w:rsidRPr="00511E79" w:rsidRDefault="0067262A" w:rsidP="0067262A">
            <w:pPr>
              <w:ind w:left="-112" w:right="-78"/>
              <w:jc w:val="center"/>
              <w:rPr>
                <w:rFonts w:ascii="Calibri" w:hAnsi="Calibri" w:cs="Calibri"/>
                <w:sz w:val="23"/>
                <w:szCs w:val="23"/>
              </w:rPr>
            </w:pPr>
          </w:p>
        </w:tc>
        <w:tc>
          <w:tcPr>
            <w:tcW w:w="677" w:type="pct"/>
            <w:tcBorders>
              <w:top w:val="nil"/>
              <w:left w:val="nil"/>
              <w:bottom w:val="single" w:sz="8" w:space="0" w:color="auto"/>
              <w:right w:val="single" w:sz="8" w:space="0" w:color="auto"/>
            </w:tcBorders>
            <w:tcMar>
              <w:top w:w="0" w:type="dxa"/>
              <w:left w:w="28" w:type="dxa"/>
              <w:bottom w:w="0" w:type="dxa"/>
              <w:right w:w="28" w:type="dxa"/>
            </w:tcMar>
            <w:hideMark/>
          </w:tcPr>
          <w:p w:rsidR="0067262A" w:rsidRPr="00511E79" w:rsidRDefault="0067262A" w:rsidP="0067262A">
            <w:pPr>
              <w:ind w:left="-64" w:right="-62"/>
              <w:jc w:val="center"/>
              <w:rPr>
                <w:rFonts w:ascii="Calibri" w:hAnsi="Calibri" w:cs="Calibri"/>
                <w:sz w:val="23"/>
                <w:szCs w:val="23"/>
              </w:rPr>
            </w:pPr>
          </w:p>
        </w:tc>
        <w:tc>
          <w:tcPr>
            <w:tcW w:w="781" w:type="pct"/>
            <w:tcBorders>
              <w:top w:val="nil"/>
              <w:left w:val="nil"/>
              <w:bottom w:val="single" w:sz="8" w:space="0" w:color="auto"/>
              <w:right w:val="single" w:sz="8" w:space="0" w:color="auto"/>
            </w:tcBorders>
            <w:tcMar>
              <w:top w:w="0" w:type="dxa"/>
              <w:left w:w="28" w:type="dxa"/>
              <w:bottom w:w="0" w:type="dxa"/>
              <w:right w:w="28" w:type="dxa"/>
            </w:tcMar>
            <w:hideMark/>
          </w:tcPr>
          <w:p w:rsidR="0067262A" w:rsidRPr="00511E79" w:rsidRDefault="0067262A" w:rsidP="0067262A">
            <w:pPr>
              <w:jc w:val="center"/>
              <w:rPr>
                <w:rFonts w:ascii="Calibri" w:hAnsi="Calibri" w:cs="Calibri"/>
                <w:sz w:val="23"/>
                <w:szCs w:val="23"/>
              </w:rPr>
            </w:pPr>
          </w:p>
        </w:tc>
        <w:tc>
          <w:tcPr>
            <w:tcW w:w="573" w:type="pct"/>
            <w:tcBorders>
              <w:top w:val="nil"/>
              <w:left w:val="nil"/>
              <w:bottom w:val="single" w:sz="8" w:space="0" w:color="auto"/>
              <w:right w:val="single" w:sz="8" w:space="0" w:color="auto"/>
            </w:tcBorders>
            <w:tcMar>
              <w:top w:w="0" w:type="dxa"/>
              <w:left w:w="28" w:type="dxa"/>
              <w:bottom w:w="0" w:type="dxa"/>
              <w:right w:w="28" w:type="dxa"/>
            </w:tcMar>
            <w:hideMark/>
          </w:tcPr>
          <w:p w:rsidR="0067262A" w:rsidRPr="00511E79" w:rsidRDefault="0067262A" w:rsidP="0067262A">
            <w:pPr>
              <w:jc w:val="center"/>
              <w:rPr>
                <w:rFonts w:ascii="Calibri" w:hAnsi="Calibri" w:cs="Calibri"/>
                <w:sz w:val="23"/>
                <w:szCs w:val="23"/>
              </w:rPr>
            </w:pPr>
          </w:p>
        </w:tc>
      </w:tr>
    </w:tbl>
    <w:p w:rsidR="0067262A" w:rsidRDefault="0067262A" w:rsidP="0067262A">
      <w:pPr>
        <w:shd w:val="clear" w:color="auto" w:fill="FFFFFF"/>
        <w:jc w:val="both"/>
        <w:rPr>
          <w:color w:val="212529"/>
          <w:sz w:val="23"/>
          <w:szCs w:val="23"/>
        </w:rPr>
      </w:pPr>
    </w:p>
    <w:p w:rsidR="0067262A" w:rsidRPr="00E35F3B" w:rsidRDefault="0067262A" w:rsidP="0067262A">
      <w:pPr>
        <w:shd w:val="clear" w:color="auto" w:fill="FFFFFF"/>
        <w:jc w:val="both"/>
        <w:rPr>
          <w:rFonts w:ascii="Calibri" w:hAnsi="Calibri" w:cs="Calibri"/>
          <w:color w:val="212529"/>
          <w:sz w:val="23"/>
          <w:szCs w:val="23"/>
        </w:rPr>
      </w:pPr>
      <w:r w:rsidRPr="00E35F3B">
        <w:rPr>
          <w:color w:val="212529"/>
          <w:sz w:val="23"/>
          <w:szCs w:val="23"/>
        </w:rPr>
        <w:t>* - включая полное наименование юридического лица, включающее его организационно-правовую форму, ИНН, КПП, ОГРН, адрес в пределах места нахождения (с указанием кода ОКТМО);</w:t>
      </w:r>
    </w:p>
    <w:p w:rsidR="0067262A" w:rsidRPr="00E35F3B" w:rsidRDefault="0067262A" w:rsidP="0067262A">
      <w:pPr>
        <w:shd w:val="clear" w:color="auto" w:fill="FFFFFF"/>
        <w:jc w:val="both"/>
        <w:rPr>
          <w:rFonts w:ascii="Calibri" w:hAnsi="Calibri" w:cs="Calibri"/>
          <w:color w:val="212529"/>
          <w:sz w:val="23"/>
          <w:szCs w:val="23"/>
        </w:rPr>
      </w:pPr>
      <w:r w:rsidRPr="00E35F3B">
        <w:rPr>
          <w:color w:val="212529"/>
          <w:sz w:val="23"/>
          <w:szCs w:val="23"/>
        </w:rPr>
        <w:t>** - количество акций, регистрационные номера выпусков, номинальная стоимость акций, вид акций (обыкновенные или привилегированные);</w:t>
      </w:r>
    </w:p>
    <w:p w:rsidR="0067262A" w:rsidRPr="00E35F3B" w:rsidRDefault="0067262A" w:rsidP="0067262A">
      <w:pPr>
        <w:shd w:val="clear" w:color="auto" w:fill="FFFFFF"/>
        <w:jc w:val="both"/>
        <w:rPr>
          <w:rFonts w:ascii="Calibri" w:hAnsi="Calibri" w:cs="Calibri"/>
          <w:color w:val="212529"/>
          <w:sz w:val="23"/>
          <w:szCs w:val="23"/>
        </w:rPr>
      </w:pPr>
      <w:r w:rsidRPr="00E35F3B">
        <w:rPr>
          <w:color w:val="212529"/>
          <w:sz w:val="23"/>
          <w:szCs w:val="23"/>
        </w:rPr>
        <w:t>*** -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w:t>
      </w:r>
    </w:p>
    <w:p w:rsidR="0067262A" w:rsidRPr="00E35F3B" w:rsidRDefault="0067262A" w:rsidP="0067262A">
      <w:pPr>
        <w:shd w:val="clear" w:color="auto" w:fill="FFFFFF"/>
        <w:rPr>
          <w:rFonts w:ascii="Calibri" w:hAnsi="Calibri" w:cs="Calibri"/>
          <w:color w:val="212529"/>
          <w:sz w:val="23"/>
          <w:szCs w:val="23"/>
        </w:rPr>
      </w:pPr>
      <w:r w:rsidRPr="00E35F3B">
        <w:rPr>
          <w:color w:val="212529"/>
          <w:sz w:val="23"/>
          <w:szCs w:val="23"/>
        </w:rPr>
        <w:t>**** - с указанием наименования вида ограничений (обременений), основания и даты их возникновения и прекращения.</w:t>
      </w:r>
    </w:p>
    <w:p w:rsidR="0067262A" w:rsidRPr="00E35F3B" w:rsidRDefault="0067262A" w:rsidP="0067262A"/>
    <w:p w:rsidR="0067262A" w:rsidRPr="00511E79" w:rsidRDefault="0067262A" w:rsidP="0067262A">
      <w:pPr>
        <w:shd w:val="clear" w:color="auto" w:fill="FFFFFF"/>
        <w:spacing w:after="200"/>
        <w:rPr>
          <w:rFonts w:ascii="Calibri" w:hAnsi="Calibri" w:cs="Calibri"/>
          <w:color w:val="212529"/>
          <w:sz w:val="23"/>
          <w:szCs w:val="23"/>
        </w:rPr>
      </w:pPr>
      <w:r w:rsidRPr="00511E79">
        <w:rPr>
          <w:bCs/>
          <w:color w:val="212529"/>
          <w:sz w:val="23"/>
          <w:szCs w:val="23"/>
        </w:rPr>
        <w:t>Подраздел 2.2. Сведения о долях (вкладах) в уставных (складочных) капиталах хозяйственных обществ и товариществ</w:t>
      </w:r>
    </w:p>
    <w:tbl>
      <w:tblPr>
        <w:tblW w:w="5000" w:type="pct"/>
        <w:jc w:val="center"/>
        <w:tblCellMar>
          <w:left w:w="0" w:type="dxa"/>
          <w:right w:w="0" w:type="dxa"/>
        </w:tblCellMar>
        <w:tblLook w:val="04A0"/>
      </w:tblPr>
      <w:tblGrid>
        <w:gridCol w:w="571"/>
        <w:gridCol w:w="1089"/>
        <w:gridCol w:w="2042"/>
        <w:gridCol w:w="952"/>
        <w:gridCol w:w="1494"/>
        <w:gridCol w:w="1225"/>
        <w:gridCol w:w="1225"/>
        <w:gridCol w:w="813"/>
      </w:tblGrid>
      <w:tr w:rsidR="0067262A" w:rsidRPr="00511E79" w:rsidTr="0067262A">
        <w:trPr>
          <w:cantSplit/>
          <w:trHeight w:val="1907"/>
          <w:jc w:val="center"/>
        </w:trPr>
        <w:tc>
          <w:tcPr>
            <w:tcW w:w="303" w:type="pct"/>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textDirection w:val="btLr"/>
            <w:hideMark/>
          </w:tcPr>
          <w:p w:rsidR="0067262A" w:rsidRPr="00511E79" w:rsidRDefault="0067262A" w:rsidP="0067262A">
            <w:pPr>
              <w:ind w:left="-108" w:right="-108"/>
              <w:jc w:val="center"/>
              <w:rPr>
                <w:rFonts w:ascii="Calibri" w:hAnsi="Calibri" w:cs="Calibri"/>
                <w:sz w:val="23"/>
                <w:szCs w:val="23"/>
              </w:rPr>
            </w:pPr>
            <w:r w:rsidRPr="00511E79">
              <w:rPr>
                <w:bCs/>
                <w:color w:val="000000"/>
                <w:sz w:val="20"/>
                <w:szCs w:val="20"/>
              </w:rPr>
              <w:t xml:space="preserve">№ </w:t>
            </w:r>
            <w:proofErr w:type="spellStart"/>
            <w:proofErr w:type="gramStart"/>
            <w:r w:rsidRPr="00511E79">
              <w:rPr>
                <w:bCs/>
                <w:color w:val="000000"/>
                <w:sz w:val="20"/>
                <w:szCs w:val="20"/>
              </w:rPr>
              <w:t>п</w:t>
            </w:r>
            <w:proofErr w:type="spellEnd"/>
            <w:proofErr w:type="gramEnd"/>
            <w:r w:rsidRPr="00511E79">
              <w:rPr>
                <w:bCs/>
                <w:color w:val="000000"/>
                <w:sz w:val="20"/>
                <w:szCs w:val="20"/>
              </w:rPr>
              <w:t>/</w:t>
            </w:r>
            <w:proofErr w:type="spellStart"/>
            <w:r w:rsidRPr="00511E79">
              <w:rPr>
                <w:bCs/>
                <w:color w:val="000000"/>
                <w:sz w:val="20"/>
                <w:szCs w:val="20"/>
              </w:rPr>
              <w:t>п</w:t>
            </w:r>
            <w:proofErr w:type="spellEnd"/>
          </w:p>
        </w:tc>
        <w:tc>
          <w:tcPr>
            <w:tcW w:w="578" w:type="pct"/>
            <w:tcBorders>
              <w:top w:val="single" w:sz="8" w:space="0" w:color="auto"/>
              <w:left w:val="nil"/>
              <w:bottom w:val="single" w:sz="8" w:space="0" w:color="auto"/>
              <w:right w:val="single" w:sz="8" w:space="0" w:color="auto"/>
            </w:tcBorders>
            <w:tcMar>
              <w:top w:w="0" w:type="dxa"/>
              <w:left w:w="28" w:type="dxa"/>
              <w:bottom w:w="0" w:type="dxa"/>
              <w:right w:w="28" w:type="dxa"/>
            </w:tcMar>
            <w:textDirection w:val="btLr"/>
            <w:hideMark/>
          </w:tcPr>
          <w:p w:rsidR="0067262A" w:rsidRPr="00511E79" w:rsidRDefault="0067262A" w:rsidP="0067262A">
            <w:pPr>
              <w:ind w:left="-42" w:right="-36"/>
              <w:jc w:val="center"/>
              <w:rPr>
                <w:rFonts w:ascii="Calibri" w:hAnsi="Calibri" w:cs="Calibri"/>
                <w:sz w:val="23"/>
                <w:szCs w:val="23"/>
              </w:rPr>
            </w:pPr>
            <w:r w:rsidRPr="00511E79">
              <w:rPr>
                <w:bCs/>
                <w:color w:val="000000"/>
                <w:sz w:val="20"/>
                <w:szCs w:val="20"/>
              </w:rPr>
              <w:t>Сведения о хозяйственном обществе (товариществе)*</w:t>
            </w:r>
          </w:p>
        </w:tc>
        <w:tc>
          <w:tcPr>
            <w:tcW w:w="1085" w:type="pct"/>
            <w:tcBorders>
              <w:top w:val="single" w:sz="8" w:space="0" w:color="auto"/>
              <w:left w:val="nil"/>
              <w:bottom w:val="single" w:sz="8" w:space="0" w:color="auto"/>
              <w:right w:val="single" w:sz="8" w:space="0" w:color="auto"/>
            </w:tcBorders>
            <w:tcMar>
              <w:top w:w="0" w:type="dxa"/>
              <w:left w:w="28" w:type="dxa"/>
              <w:bottom w:w="0" w:type="dxa"/>
              <w:right w:w="28" w:type="dxa"/>
            </w:tcMar>
            <w:textDirection w:val="btLr"/>
            <w:hideMark/>
          </w:tcPr>
          <w:p w:rsidR="0067262A" w:rsidRPr="00511E79" w:rsidRDefault="0067262A" w:rsidP="0067262A">
            <w:pPr>
              <w:ind w:left="33" w:right="113"/>
              <w:jc w:val="center"/>
              <w:rPr>
                <w:rFonts w:ascii="Calibri" w:hAnsi="Calibri" w:cs="Calibri"/>
                <w:sz w:val="23"/>
                <w:szCs w:val="23"/>
              </w:rPr>
            </w:pPr>
            <w:r w:rsidRPr="00511E79">
              <w:rPr>
                <w:bCs/>
                <w:color w:val="000000"/>
                <w:sz w:val="20"/>
                <w:szCs w:val="20"/>
              </w:rPr>
              <w:t>Доля (вклад) в уставном (складочном) капитале хозяйственного общества, товарищества в процентах</w:t>
            </w:r>
          </w:p>
        </w:tc>
        <w:tc>
          <w:tcPr>
            <w:tcW w:w="506" w:type="pct"/>
            <w:tcBorders>
              <w:top w:val="single" w:sz="8" w:space="0" w:color="auto"/>
              <w:left w:val="nil"/>
              <w:bottom w:val="single" w:sz="8" w:space="0" w:color="auto"/>
              <w:right w:val="single" w:sz="8" w:space="0" w:color="auto"/>
            </w:tcBorders>
            <w:tcMar>
              <w:top w:w="0" w:type="dxa"/>
              <w:left w:w="28" w:type="dxa"/>
              <w:bottom w:w="0" w:type="dxa"/>
              <w:right w:w="28" w:type="dxa"/>
            </w:tcMar>
            <w:textDirection w:val="btLr"/>
            <w:hideMark/>
          </w:tcPr>
          <w:p w:rsidR="0067262A" w:rsidRPr="00511E79" w:rsidRDefault="0067262A" w:rsidP="0067262A">
            <w:pPr>
              <w:ind w:left="113" w:right="-108"/>
              <w:jc w:val="center"/>
              <w:rPr>
                <w:rFonts w:ascii="Calibri" w:hAnsi="Calibri" w:cs="Calibri"/>
                <w:sz w:val="23"/>
                <w:szCs w:val="23"/>
              </w:rPr>
            </w:pPr>
            <w:r w:rsidRPr="00511E79">
              <w:rPr>
                <w:bCs/>
                <w:color w:val="000000"/>
                <w:sz w:val="20"/>
                <w:szCs w:val="20"/>
              </w:rPr>
              <w:t>Сведения</w:t>
            </w:r>
            <w:r>
              <w:rPr>
                <w:bCs/>
                <w:color w:val="000000"/>
                <w:sz w:val="20"/>
                <w:szCs w:val="20"/>
              </w:rPr>
              <w:t xml:space="preserve"> </w:t>
            </w:r>
            <w:r w:rsidRPr="00511E79">
              <w:rPr>
                <w:bCs/>
                <w:color w:val="000000"/>
                <w:sz w:val="20"/>
                <w:szCs w:val="20"/>
              </w:rPr>
              <w:t>о </w:t>
            </w:r>
            <w:r>
              <w:rPr>
                <w:bCs/>
                <w:color w:val="000000"/>
                <w:sz w:val="20"/>
                <w:szCs w:val="20"/>
              </w:rPr>
              <w:t xml:space="preserve">                                 </w:t>
            </w:r>
            <w:r w:rsidRPr="00511E79">
              <w:rPr>
                <w:bCs/>
                <w:color w:val="000000"/>
                <w:sz w:val="20"/>
                <w:szCs w:val="20"/>
              </w:rPr>
              <w:t>правообладателе</w:t>
            </w:r>
          </w:p>
        </w:tc>
        <w:tc>
          <w:tcPr>
            <w:tcW w:w="794" w:type="pct"/>
            <w:tcBorders>
              <w:top w:val="single" w:sz="8" w:space="0" w:color="auto"/>
              <w:left w:val="nil"/>
              <w:bottom w:val="single" w:sz="8" w:space="0" w:color="auto"/>
              <w:right w:val="single" w:sz="8" w:space="0" w:color="auto"/>
            </w:tcBorders>
            <w:tcMar>
              <w:top w:w="0" w:type="dxa"/>
              <w:left w:w="28" w:type="dxa"/>
              <w:bottom w:w="0" w:type="dxa"/>
              <w:right w:w="28" w:type="dxa"/>
            </w:tcMar>
            <w:textDirection w:val="btLr"/>
            <w:hideMark/>
          </w:tcPr>
          <w:p w:rsidR="0067262A" w:rsidRPr="00511E79" w:rsidRDefault="0067262A" w:rsidP="0067262A">
            <w:pPr>
              <w:ind w:left="7" w:right="113"/>
              <w:jc w:val="center"/>
              <w:rPr>
                <w:rFonts w:ascii="Calibri" w:hAnsi="Calibri" w:cs="Calibri"/>
                <w:sz w:val="23"/>
                <w:szCs w:val="23"/>
              </w:rPr>
            </w:pPr>
            <w:r w:rsidRPr="00511E79">
              <w:rPr>
                <w:bCs/>
                <w:color w:val="000000"/>
                <w:sz w:val="20"/>
                <w:szCs w:val="20"/>
              </w:rPr>
              <w:t>Вид вещного права, на основании которого правообладателю принадлежит объект учета**</w:t>
            </w:r>
          </w:p>
        </w:tc>
        <w:tc>
          <w:tcPr>
            <w:tcW w:w="651" w:type="pct"/>
            <w:tcBorders>
              <w:top w:val="single" w:sz="8" w:space="0" w:color="auto"/>
              <w:left w:val="nil"/>
              <w:bottom w:val="single" w:sz="8" w:space="0" w:color="auto"/>
              <w:right w:val="single" w:sz="8" w:space="0" w:color="auto"/>
            </w:tcBorders>
            <w:tcMar>
              <w:top w:w="0" w:type="dxa"/>
              <w:left w:w="28" w:type="dxa"/>
              <w:bottom w:w="0" w:type="dxa"/>
              <w:right w:w="28" w:type="dxa"/>
            </w:tcMar>
            <w:textDirection w:val="btLr"/>
            <w:hideMark/>
          </w:tcPr>
          <w:p w:rsidR="0067262A" w:rsidRPr="00511E79" w:rsidRDefault="0067262A" w:rsidP="0067262A">
            <w:pPr>
              <w:ind w:left="-18" w:right="9"/>
              <w:jc w:val="center"/>
              <w:rPr>
                <w:rFonts w:ascii="Calibri" w:hAnsi="Calibri" w:cs="Calibri"/>
                <w:sz w:val="23"/>
                <w:szCs w:val="23"/>
              </w:rPr>
            </w:pPr>
            <w:r w:rsidRPr="00511E79">
              <w:rPr>
                <w:bCs/>
                <w:color w:val="000000"/>
                <w:sz w:val="20"/>
                <w:szCs w:val="20"/>
              </w:rPr>
              <w:t>Сведения об установленных ограничениях (обременениях)</w:t>
            </w:r>
          </w:p>
          <w:p w:rsidR="0067262A" w:rsidRPr="00511E79" w:rsidRDefault="0067262A" w:rsidP="0067262A">
            <w:pPr>
              <w:ind w:left="-18" w:right="9"/>
              <w:jc w:val="center"/>
              <w:rPr>
                <w:rFonts w:ascii="Calibri" w:hAnsi="Calibri" w:cs="Calibri"/>
                <w:sz w:val="23"/>
                <w:szCs w:val="23"/>
              </w:rPr>
            </w:pPr>
            <w:r w:rsidRPr="00511E79">
              <w:rPr>
                <w:bCs/>
                <w:color w:val="000000"/>
                <w:sz w:val="20"/>
                <w:szCs w:val="20"/>
              </w:rPr>
              <w:t>***</w:t>
            </w:r>
          </w:p>
        </w:tc>
        <w:tc>
          <w:tcPr>
            <w:tcW w:w="651" w:type="pct"/>
            <w:tcBorders>
              <w:top w:val="single" w:sz="8" w:space="0" w:color="auto"/>
              <w:left w:val="nil"/>
              <w:bottom w:val="single" w:sz="8" w:space="0" w:color="auto"/>
              <w:right w:val="single" w:sz="8" w:space="0" w:color="auto"/>
            </w:tcBorders>
            <w:tcMar>
              <w:top w:w="0" w:type="dxa"/>
              <w:left w:w="28" w:type="dxa"/>
              <w:bottom w:w="0" w:type="dxa"/>
              <w:right w:w="28" w:type="dxa"/>
            </w:tcMar>
            <w:textDirection w:val="btLr"/>
            <w:hideMark/>
          </w:tcPr>
          <w:p w:rsidR="0067262A" w:rsidRPr="00511E79" w:rsidRDefault="0067262A" w:rsidP="0067262A">
            <w:pPr>
              <w:ind w:left="-19" w:right="113"/>
              <w:jc w:val="center"/>
              <w:rPr>
                <w:rFonts w:ascii="Calibri" w:hAnsi="Calibri" w:cs="Calibri"/>
                <w:sz w:val="23"/>
                <w:szCs w:val="23"/>
              </w:rPr>
            </w:pPr>
            <w:r w:rsidRPr="00511E79">
              <w:rPr>
                <w:bCs/>
                <w:color w:val="000000"/>
                <w:sz w:val="20"/>
                <w:szCs w:val="20"/>
              </w:rPr>
              <w:t>Сведения о лице, в пользу которого установлены ограничения (обременения)</w:t>
            </w:r>
          </w:p>
        </w:tc>
        <w:tc>
          <w:tcPr>
            <w:tcW w:w="432" w:type="pct"/>
            <w:tcBorders>
              <w:top w:val="single" w:sz="8" w:space="0" w:color="auto"/>
              <w:left w:val="nil"/>
              <w:bottom w:val="single" w:sz="8" w:space="0" w:color="auto"/>
              <w:right w:val="single" w:sz="8" w:space="0" w:color="auto"/>
            </w:tcBorders>
            <w:tcMar>
              <w:top w:w="0" w:type="dxa"/>
              <w:left w:w="28" w:type="dxa"/>
              <w:bottom w:w="0" w:type="dxa"/>
              <w:right w:w="28" w:type="dxa"/>
            </w:tcMar>
            <w:textDirection w:val="btLr"/>
            <w:hideMark/>
          </w:tcPr>
          <w:p w:rsidR="0067262A" w:rsidRPr="00511E79" w:rsidRDefault="0067262A" w:rsidP="0067262A">
            <w:pPr>
              <w:ind w:left="113" w:right="113"/>
              <w:jc w:val="center"/>
              <w:rPr>
                <w:rFonts w:ascii="Calibri" w:hAnsi="Calibri" w:cs="Calibri"/>
                <w:sz w:val="23"/>
                <w:szCs w:val="23"/>
              </w:rPr>
            </w:pPr>
            <w:r w:rsidRPr="00511E79">
              <w:rPr>
                <w:bCs/>
                <w:color w:val="000000"/>
                <w:sz w:val="20"/>
                <w:szCs w:val="20"/>
              </w:rPr>
              <w:t>Иные сведения </w:t>
            </w:r>
          </w:p>
          <w:p w:rsidR="0067262A" w:rsidRPr="00511E79" w:rsidRDefault="0067262A" w:rsidP="0067262A">
            <w:pPr>
              <w:ind w:left="113" w:right="113"/>
              <w:jc w:val="center"/>
              <w:rPr>
                <w:rFonts w:ascii="Calibri" w:hAnsi="Calibri" w:cs="Calibri"/>
                <w:sz w:val="23"/>
                <w:szCs w:val="23"/>
              </w:rPr>
            </w:pPr>
            <w:r w:rsidRPr="00511E79">
              <w:rPr>
                <w:bCs/>
                <w:color w:val="000000"/>
                <w:sz w:val="20"/>
                <w:szCs w:val="20"/>
              </w:rPr>
              <w:t>(при необходимости)</w:t>
            </w:r>
          </w:p>
        </w:tc>
      </w:tr>
      <w:tr w:rsidR="0067262A" w:rsidRPr="00511E79" w:rsidTr="0067262A">
        <w:trPr>
          <w:jc w:val="center"/>
        </w:trPr>
        <w:tc>
          <w:tcPr>
            <w:tcW w:w="303" w:type="pct"/>
            <w:tcBorders>
              <w:top w:val="nil"/>
              <w:left w:val="single" w:sz="8" w:space="0" w:color="auto"/>
              <w:bottom w:val="single" w:sz="8" w:space="0" w:color="auto"/>
              <w:right w:val="single" w:sz="8" w:space="0" w:color="auto"/>
            </w:tcBorders>
            <w:tcMar>
              <w:top w:w="0" w:type="dxa"/>
              <w:left w:w="28" w:type="dxa"/>
              <w:bottom w:w="0" w:type="dxa"/>
              <w:right w:w="28" w:type="dxa"/>
            </w:tcMar>
            <w:hideMark/>
          </w:tcPr>
          <w:p w:rsidR="0067262A" w:rsidRPr="00511E79" w:rsidRDefault="0067262A" w:rsidP="0067262A">
            <w:pPr>
              <w:ind w:left="-108" w:right="-108"/>
              <w:jc w:val="center"/>
              <w:rPr>
                <w:rFonts w:ascii="Calibri" w:hAnsi="Calibri" w:cs="Calibri"/>
                <w:sz w:val="23"/>
                <w:szCs w:val="23"/>
              </w:rPr>
            </w:pPr>
            <w:r w:rsidRPr="00511E79">
              <w:rPr>
                <w:bCs/>
                <w:color w:val="000000"/>
                <w:sz w:val="20"/>
                <w:szCs w:val="20"/>
              </w:rPr>
              <w:t>1</w:t>
            </w:r>
          </w:p>
        </w:tc>
        <w:tc>
          <w:tcPr>
            <w:tcW w:w="578" w:type="pct"/>
            <w:tcBorders>
              <w:top w:val="nil"/>
              <w:left w:val="nil"/>
              <w:bottom w:val="single" w:sz="8" w:space="0" w:color="auto"/>
              <w:right w:val="single" w:sz="8" w:space="0" w:color="auto"/>
            </w:tcBorders>
            <w:tcMar>
              <w:top w:w="0" w:type="dxa"/>
              <w:left w:w="28" w:type="dxa"/>
              <w:bottom w:w="0" w:type="dxa"/>
              <w:right w:w="28" w:type="dxa"/>
            </w:tcMar>
            <w:hideMark/>
          </w:tcPr>
          <w:p w:rsidR="0067262A" w:rsidRPr="00511E79" w:rsidRDefault="0067262A" w:rsidP="0067262A">
            <w:pPr>
              <w:ind w:left="-112" w:right="-108"/>
              <w:jc w:val="center"/>
              <w:rPr>
                <w:rFonts w:ascii="Calibri" w:hAnsi="Calibri" w:cs="Calibri"/>
                <w:sz w:val="23"/>
                <w:szCs w:val="23"/>
              </w:rPr>
            </w:pPr>
            <w:r w:rsidRPr="00511E79">
              <w:rPr>
                <w:bCs/>
                <w:color w:val="000000"/>
                <w:sz w:val="20"/>
                <w:szCs w:val="20"/>
              </w:rPr>
              <w:t>2</w:t>
            </w:r>
          </w:p>
        </w:tc>
        <w:tc>
          <w:tcPr>
            <w:tcW w:w="1085" w:type="pct"/>
            <w:tcBorders>
              <w:top w:val="nil"/>
              <w:left w:val="nil"/>
              <w:bottom w:val="single" w:sz="8" w:space="0" w:color="auto"/>
              <w:right w:val="single" w:sz="8" w:space="0" w:color="auto"/>
            </w:tcBorders>
            <w:tcMar>
              <w:top w:w="0" w:type="dxa"/>
              <w:left w:w="28" w:type="dxa"/>
              <w:bottom w:w="0" w:type="dxa"/>
              <w:right w:w="28" w:type="dxa"/>
            </w:tcMar>
            <w:hideMark/>
          </w:tcPr>
          <w:p w:rsidR="0067262A" w:rsidRPr="00511E79" w:rsidRDefault="0067262A" w:rsidP="0067262A">
            <w:pPr>
              <w:jc w:val="center"/>
              <w:rPr>
                <w:rFonts w:ascii="Calibri" w:hAnsi="Calibri" w:cs="Calibri"/>
                <w:sz w:val="23"/>
                <w:szCs w:val="23"/>
              </w:rPr>
            </w:pPr>
            <w:r w:rsidRPr="00511E79">
              <w:rPr>
                <w:bCs/>
                <w:color w:val="000000"/>
                <w:sz w:val="20"/>
                <w:szCs w:val="20"/>
              </w:rPr>
              <w:t>3</w:t>
            </w:r>
          </w:p>
        </w:tc>
        <w:tc>
          <w:tcPr>
            <w:tcW w:w="506" w:type="pct"/>
            <w:tcBorders>
              <w:top w:val="nil"/>
              <w:left w:val="nil"/>
              <w:bottom w:val="single" w:sz="8" w:space="0" w:color="auto"/>
              <w:right w:val="single" w:sz="8" w:space="0" w:color="auto"/>
            </w:tcBorders>
            <w:tcMar>
              <w:top w:w="0" w:type="dxa"/>
              <w:left w:w="28" w:type="dxa"/>
              <w:bottom w:w="0" w:type="dxa"/>
              <w:right w:w="28" w:type="dxa"/>
            </w:tcMar>
            <w:hideMark/>
          </w:tcPr>
          <w:p w:rsidR="0067262A" w:rsidRPr="00511E79" w:rsidRDefault="0067262A" w:rsidP="0067262A">
            <w:pPr>
              <w:ind w:right="-108"/>
              <w:jc w:val="center"/>
              <w:rPr>
                <w:rFonts w:ascii="Calibri" w:hAnsi="Calibri" w:cs="Calibri"/>
                <w:sz w:val="23"/>
                <w:szCs w:val="23"/>
              </w:rPr>
            </w:pPr>
            <w:r w:rsidRPr="00511E79">
              <w:rPr>
                <w:bCs/>
                <w:color w:val="000000"/>
                <w:sz w:val="20"/>
                <w:szCs w:val="20"/>
              </w:rPr>
              <w:t>4</w:t>
            </w:r>
          </w:p>
        </w:tc>
        <w:tc>
          <w:tcPr>
            <w:tcW w:w="794" w:type="pct"/>
            <w:tcBorders>
              <w:top w:val="nil"/>
              <w:left w:val="nil"/>
              <w:bottom w:val="single" w:sz="8" w:space="0" w:color="auto"/>
              <w:right w:val="single" w:sz="8" w:space="0" w:color="auto"/>
            </w:tcBorders>
            <w:tcMar>
              <w:top w:w="0" w:type="dxa"/>
              <w:left w:w="28" w:type="dxa"/>
              <w:bottom w:w="0" w:type="dxa"/>
              <w:right w:w="28" w:type="dxa"/>
            </w:tcMar>
            <w:hideMark/>
          </w:tcPr>
          <w:p w:rsidR="0067262A" w:rsidRPr="00511E79" w:rsidRDefault="0067262A" w:rsidP="0067262A">
            <w:pPr>
              <w:ind w:left="-112" w:right="-78"/>
              <w:jc w:val="center"/>
              <w:rPr>
                <w:rFonts w:ascii="Calibri" w:hAnsi="Calibri" w:cs="Calibri"/>
                <w:sz w:val="23"/>
                <w:szCs w:val="23"/>
              </w:rPr>
            </w:pPr>
            <w:r w:rsidRPr="00511E79">
              <w:rPr>
                <w:bCs/>
                <w:color w:val="000000"/>
                <w:sz w:val="20"/>
                <w:szCs w:val="20"/>
              </w:rPr>
              <w:t>5</w:t>
            </w:r>
          </w:p>
        </w:tc>
        <w:tc>
          <w:tcPr>
            <w:tcW w:w="651" w:type="pct"/>
            <w:tcBorders>
              <w:top w:val="nil"/>
              <w:left w:val="nil"/>
              <w:bottom w:val="single" w:sz="8" w:space="0" w:color="auto"/>
              <w:right w:val="single" w:sz="8" w:space="0" w:color="auto"/>
            </w:tcBorders>
            <w:tcMar>
              <w:top w:w="0" w:type="dxa"/>
              <w:left w:w="28" w:type="dxa"/>
              <w:bottom w:w="0" w:type="dxa"/>
              <w:right w:w="28" w:type="dxa"/>
            </w:tcMar>
            <w:hideMark/>
          </w:tcPr>
          <w:p w:rsidR="0067262A" w:rsidRPr="00511E79" w:rsidRDefault="0067262A" w:rsidP="0067262A">
            <w:pPr>
              <w:ind w:left="-64" w:right="-62"/>
              <w:jc w:val="center"/>
              <w:rPr>
                <w:rFonts w:ascii="Calibri" w:hAnsi="Calibri" w:cs="Calibri"/>
                <w:sz w:val="23"/>
                <w:szCs w:val="23"/>
              </w:rPr>
            </w:pPr>
            <w:r w:rsidRPr="00511E79">
              <w:rPr>
                <w:bCs/>
                <w:color w:val="000000"/>
                <w:sz w:val="20"/>
                <w:szCs w:val="20"/>
              </w:rPr>
              <w:t>6</w:t>
            </w:r>
          </w:p>
        </w:tc>
        <w:tc>
          <w:tcPr>
            <w:tcW w:w="651" w:type="pct"/>
            <w:tcBorders>
              <w:top w:val="nil"/>
              <w:left w:val="nil"/>
              <w:bottom w:val="single" w:sz="8" w:space="0" w:color="auto"/>
              <w:right w:val="single" w:sz="8" w:space="0" w:color="auto"/>
            </w:tcBorders>
            <w:tcMar>
              <w:top w:w="0" w:type="dxa"/>
              <w:left w:w="28" w:type="dxa"/>
              <w:bottom w:w="0" w:type="dxa"/>
              <w:right w:w="28" w:type="dxa"/>
            </w:tcMar>
            <w:hideMark/>
          </w:tcPr>
          <w:p w:rsidR="0067262A" w:rsidRPr="00511E79" w:rsidRDefault="0067262A" w:rsidP="0067262A">
            <w:pPr>
              <w:ind w:left="-132" w:right="-148"/>
              <w:jc w:val="center"/>
              <w:rPr>
                <w:rFonts w:ascii="Calibri" w:hAnsi="Calibri" w:cs="Calibri"/>
                <w:sz w:val="23"/>
                <w:szCs w:val="23"/>
              </w:rPr>
            </w:pPr>
            <w:r w:rsidRPr="00511E79">
              <w:rPr>
                <w:bCs/>
                <w:color w:val="000000"/>
                <w:sz w:val="20"/>
                <w:szCs w:val="20"/>
              </w:rPr>
              <w:t>7</w:t>
            </w:r>
          </w:p>
        </w:tc>
        <w:tc>
          <w:tcPr>
            <w:tcW w:w="432" w:type="pct"/>
            <w:tcBorders>
              <w:top w:val="nil"/>
              <w:left w:val="nil"/>
              <w:bottom w:val="single" w:sz="8" w:space="0" w:color="auto"/>
              <w:right w:val="single" w:sz="8" w:space="0" w:color="auto"/>
            </w:tcBorders>
            <w:tcMar>
              <w:top w:w="0" w:type="dxa"/>
              <w:left w:w="28" w:type="dxa"/>
              <w:bottom w:w="0" w:type="dxa"/>
              <w:right w:w="28" w:type="dxa"/>
            </w:tcMar>
            <w:hideMark/>
          </w:tcPr>
          <w:p w:rsidR="0067262A" w:rsidRPr="00511E79" w:rsidRDefault="0067262A" w:rsidP="0067262A">
            <w:pPr>
              <w:jc w:val="center"/>
              <w:rPr>
                <w:rFonts w:ascii="Calibri" w:hAnsi="Calibri" w:cs="Calibri"/>
                <w:sz w:val="23"/>
                <w:szCs w:val="23"/>
              </w:rPr>
            </w:pPr>
            <w:r w:rsidRPr="00511E79">
              <w:rPr>
                <w:bCs/>
                <w:color w:val="000000"/>
                <w:sz w:val="20"/>
                <w:szCs w:val="20"/>
              </w:rPr>
              <w:t>8</w:t>
            </w:r>
          </w:p>
        </w:tc>
      </w:tr>
    </w:tbl>
    <w:p w:rsidR="0067262A" w:rsidRPr="00E35F3B" w:rsidRDefault="0067262A" w:rsidP="0067262A">
      <w:pPr>
        <w:shd w:val="clear" w:color="auto" w:fill="FFFFFF"/>
        <w:rPr>
          <w:rFonts w:ascii="Calibri" w:hAnsi="Calibri" w:cs="Calibri"/>
          <w:color w:val="212529"/>
          <w:sz w:val="23"/>
          <w:szCs w:val="23"/>
        </w:rPr>
      </w:pPr>
    </w:p>
    <w:p w:rsidR="0067262A" w:rsidRPr="00E35F3B" w:rsidRDefault="0067262A" w:rsidP="0067262A">
      <w:pPr>
        <w:shd w:val="clear" w:color="auto" w:fill="FFFFFF"/>
        <w:jc w:val="both"/>
        <w:rPr>
          <w:rFonts w:ascii="Calibri" w:hAnsi="Calibri" w:cs="Calibri"/>
          <w:color w:val="212529"/>
          <w:sz w:val="23"/>
          <w:szCs w:val="23"/>
        </w:rPr>
      </w:pPr>
      <w:r w:rsidRPr="00E35F3B">
        <w:rPr>
          <w:color w:val="212529"/>
          <w:sz w:val="23"/>
          <w:szCs w:val="23"/>
        </w:rPr>
        <w:t>* - включая полное наименование юридического лица, включающее его организационно-правовую форму, ИНН, КПП, ОГРН, адрес в пределах места нахождения (с указанием кода ОКТМО);</w:t>
      </w:r>
    </w:p>
    <w:p w:rsidR="0067262A" w:rsidRPr="00E35F3B" w:rsidRDefault="0067262A" w:rsidP="0067262A">
      <w:pPr>
        <w:shd w:val="clear" w:color="auto" w:fill="FFFFFF"/>
        <w:jc w:val="both"/>
        <w:rPr>
          <w:rFonts w:ascii="Calibri" w:hAnsi="Calibri" w:cs="Calibri"/>
          <w:color w:val="212529"/>
          <w:sz w:val="23"/>
          <w:szCs w:val="23"/>
        </w:rPr>
      </w:pPr>
      <w:r w:rsidRPr="00E35F3B">
        <w:rPr>
          <w:color w:val="212529"/>
          <w:sz w:val="23"/>
          <w:szCs w:val="23"/>
        </w:rPr>
        <w:t>** -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w:t>
      </w:r>
    </w:p>
    <w:p w:rsidR="0067262A" w:rsidRPr="00E35F3B" w:rsidRDefault="0067262A" w:rsidP="0067262A">
      <w:pPr>
        <w:shd w:val="clear" w:color="auto" w:fill="FFFFFF"/>
        <w:rPr>
          <w:rFonts w:ascii="Calibri" w:hAnsi="Calibri" w:cs="Calibri"/>
          <w:color w:val="212529"/>
          <w:sz w:val="23"/>
          <w:szCs w:val="23"/>
        </w:rPr>
      </w:pPr>
      <w:r w:rsidRPr="00E35F3B">
        <w:rPr>
          <w:color w:val="212529"/>
          <w:sz w:val="23"/>
          <w:szCs w:val="23"/>
        </w:rPr>
        <w:t>*** - с указанием наименования вида ограничений (обременений), основания и даты их возникновения и прекращения;</w:t>
      </w:r>
    </w:p>
    <w:p w:rsidR="0067262A" w:rsidRDefault="0067262A" w:rsidP="0067262A">
      <w:pPr>
        <w:shd w:val="clear" w:color="auto" w:fill="FFFFFF"/>
        <w:spacing w:after="200"/>
        <w:rPr>
          <w:bCs/>
          <w:color w:val="212529"/>
          <w:sz w:val="23"/>
          <w:szCs w:val="23"/>
        </w:rPr>
      </w:pPr>
    </w:p>
    <w:p w:rsidR="0067262A" w:rsidRPr="00511E79" w:rsidRDefault="0067262A" w:rsidP="0067262A">
      <w:pPr>
        <w:shd w:val="clear" w:color="auto" w:fill="FFFFFF"/>
        <w:spacing w:after="200"/>
        <w:rPr>
          <w:rFonts w:ascii="Calibri" w:hAnsi="Calibri" w:cs="Calibri"/>
          <w:color w:val="212529"/>
          <w:sz w:val="23"/>
          <w:szCs w:val="23"/>
        </w:rPr>
      </w:pPr>
      <w:r w:rsidRPr="00511E79">
        <w:rPr>
          <w:bCs/>
          <w:color w:val="212529"/>
          <w:sz w:val="23"/>
          <w:szCs w:val="23"/>
        </w:rPr>
        <w:t>Подраздел 2.3. Сведения о движимом имуществе и ином имуществе, за исключением акций и долей (вкладов) в уставных (складочных) капиталах хозяйственных обществ и товариществ</w:t>
      </w:r>
    </w:p>
    <w:tbl>
      <w:tblPr>
        <w:tblW w:w="5056" w:type="pct"/>
        <w:jc w:val="center"/>
        <w:tblLayout w:type="fixed"/>
        <w:tblCellMar>
          <w:left w:w="0" w:type="dxa"/>
          <w:right w:w="0" w:type="dxa"/>
        </w:tblCellMar>
        <w:tblLook w:val="04A0"/>
      </w:tblPr>
      <w:tblGrid>
        <w:gridCol w:w="577"/>
        <w:gridCol w:w="828"/>
        <w:gridCol w:w="1100"/>
        <w:gridCol w:w="1100"/>
        <w:gridCol w:w="1100"/>
        <w:gridCol w:w="1239"/>
        <w:gridCol w:w="1374"/>
        <w:gridCol w:w="1376"/>
        <w:gridCol w:w="822"/>
      </w:tblGrid>
      <w:tr w:rsidR="0067262A" w:rsidRPr="00511E79" w:rsidTr="0067262A">
        <w:trPr>
          <w:cantSplit/>
          <w:trHeight w:val="2391"/>
          <w:jc w:val="center"/>
        </w:trPr>
        <w:tc>
          <w:tcPr>
            <w:tcW w:w="303" w:type="pct"/>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textDirection w:val="btLr"/>
            <w:hideMark/>
          </w:tcPr>
          <w:p w:rsidR="0067262A" w:rsidRPr="00511E79" w:rsidRDefault="0067262A" w:rsidP="0067262A">
            <w:pPr>
              <w:ind w:left="-108" w:right="-108"/>
              <w:jc w:val="center"/>
              <w:rPr>
                <w:rFonts w:ascii="Calibri" w:hAnsi="Calibri" w:cs="Calibri"/>
                <w:sz w:val="23"/>
                <w:szCs w:val="23"/>
              </w:rPr>
            </w:pPr>
            <w:r w:rsidRPr="00511E79">
              <w:rPr>
                <w:bCs/>
                <w:color w:val="000000"/>
                <w:sz w:val="20"/>
                <w:szCs w:val="20"/>
              </w:rPr>
              <w:t>№ </w:t>
            </w:r>
          </w:p>
          <w:p w:rsidR="0067262A" w:rsidRPr="00511E79" w:rsidRDefault="0067262A" w:rsidP="0067262A">
            <w:pPr>
              <w:ind w:left="-108" w:right="-108"/>
              <w:jc w:val="center"/>
              <w:rPr>
                <w:rFonts w:ascii="Calibri" w:hAnsi="Calibri" w:cs="Calibri"/>
                <w:sz w:val="23"/>
                <w:szCs w:val="23"/>
              </w:rPr>
            </w:pPr>
            <w:proofErr w:type="spellStart"/>
            <w:proofErr w:type="gramStart"/>
            <w:r w:rsidRPr="00511E79">
              <w:rPr>
                <w:bCs/>
                <w:color w:val="000000"/>
                <w:sz w:val="20"/>
                <w:szCs w:val="20"/>
              </w:rPr>
              <w:t>п</w:t>
            </w:r>
            <w:proofErr w:type="spellEnd"/>
            <w:proofErr w:type="gramEnd"/>
            <w:r w:rsidRPr="00511E79">
              <w:rPr>
                <w:bCs/>
                <w:color w:val="000000"/>
                <w:sz w:val="20"/>
                <w:szCs w:val="20"/>
              </w:rPr>
              <w:t>/</w:t>
            </w:r>
            <w:proofErr w:type="spellStart"/>
            <w:r w:rsidRPr="00511E79">
              <w:rPr>
                <w:bCs/>
                <w:color w:val="000000"/>
                <w:sz w:val="20"/>
                <w:szCs w:val="20"/>
              </w:rPr>
              <w:t>п</w:t>
            </w:r>
            <w:proofErr w:type="spellEnd"/>
          </w:p>
        </w:tc>
        <w:tc>
          <w:tcPr>
            <w:tcW w:w="435" w:type="pct"/>
            <w:tcBorders>
              <w:top w:val="single" w:sz="8" w:space="0" w:color="auto"/>
              <w:left w:val="nil"/>
              <w:bottom w:val="single" w:sz="8" w:space="0" w:color="auto"/>
              <w:right w:val="single" w:sz="8" w:space="0" w:color="auto"/>
            </w:tcBorders>
            <w:tcMar>
              <w:top w:w="0" w:type="dxa"/>
              <w:left w:w="28" w:type="dxa"/>
              <w:bottom w:w="0" w:type="dxa"/>
              <w:right w:w="28" w:type="dxa"/>
            </w:tcMar>
            <w:textDirection w:val="btLr"/>
            <w:hideMark/>
          </w:tcPr>
          <w:p w:rsidR="0067262A" w:rsidRPr="00511E79" w:rsidRDefault="0067262A" w:rsidP="0067262A">
            <w:pPr>
              <w:ind w:left="-42" w:right="-36"/>
              <w:jc w:val="center"/>
              <w:rPr>
                <w:rFonts w:ascii="Calibri" w:hAnsi="Calibri" w:cs="Calibri"/>
                <w:sz w:val="23"/>
                <w:szCs w:val="23"/>
              </w:rPr>
            </w:pPr>
            <w:r w:rsidRPr="00511E79">
              <w:rPr>
                <w:bCs/>
                <w:color w:val="000000"/>
                <w:sz w:val="20"/>
                <w:szCs w:val="20"/>
              </w:rPr>
              <w:t>Наименование движимого имущества (иного имущества</w:t>
            </w:r>
            <w:r>
              <w:rPr>
                <w:bCs/>
                <w:color w:val="000000"/>
                <w:sz w:val="20"/>
                <w:szCs w:val="20"/>
              </w:rPr>
              <w:t>)</w:t>
            </w:r>
            <w:r w:rsidRPr="008819DA">
              <w:rPr>
                <w:bCs/>
                <w:color w:val="000000"/>
                <w:sz w:val="20"/>
                <w:szCs w:val="20"/>
              </w:rPr>
              <w:t>*</w:t>
            </w:r>
          </w:p>
        </w:tc>
        <w:tc>
          <w:tcPr>
            <w:tcW w:w="578" w:type="pct"/>
            <w:tcBorders>
              <w:top w:val="single" w:sz="8" w:space="0" w:color="auto"/>
              <w:left w:val="nil"/>
              <w:bottom w:val="single" w:sz="8" w:space="0" w:color="auto"/>
              <w:right w:val="single" w:sz="8" w:space="0" w:color="auto"/>
            </w:tcBorders>
            <w:tcMar>
              <w:top w:w="0" w:type="dxa"/>
              <w:left w:w="28" w:type="dxa"/>
              <w:bottom w:w="0" w:type="dxa"/>
              <w:right w:w="28" w:type="dxa"/>
            </w:tcMar>
            <w:textDirection w:val="btLr"/>
            <w:hideMark/>
          </w:tcPr>
          <w:p w:rsidR="0067262A" w:rsidRPr="00511E79" w:rsidRDefault="0067262A" w:rsidP="0067262A">
            <w:pPr>
              <w:ind w:left="33" w:right="113"/>
              <w:jc w:val="center"/>
              <w:rPr>
                <w:rFonts w:ascii="Calibri" w:hAnsi="Calibri" w:cs="Calibri"/>
                <w:sz w:val="23"/>
                <w:szCs w:val="23"/>
              </w:rPr>
            </w:pPr>
            <w:r w:rsidRPr="00511E79">
              <w:rPr>
                <w:bCs/>
                <w:color w:val="000000"/>
                <w:sz w:val="20"/>
                <w:szCs w:val="20"/>
              </w:rPr>
              <w:t>Сведения об объекте учета</w:t>
            </w:r>
          </w:p>
        </w:tc>
        <w:tc>
          <w:tcPr>
            <w:tcW w:w="578" w:type="pct"/>
            <w:tcBorders>
              <w:top w:val="single" w:sz="8" w:space="0" w:color="auto"/>
              <w:left w:val="nil"/>
              <w:bottom w:val="single" w:sz="8" w:space="0" w:color="auto"/>
              <w:right w:val="single" w:sz="8" w:space="0" w:color="auto"/>
            </w:tcBorders>
            <w:tcMar>
              <w:top w:w="0" w:type="dxa"/>
              <w:left w:w="28" w:type="dxa"/>
              <w:bottom w:w="0" w:type="dxa"/>
              <w:right w:w="28" w:type="dxa"/>
            </w:tcMar>
            <w:textDirection w:val="btLr"/>
            <w:hideMark/>
          </w:tcPr>
          <w:p w:rsidR="0067262A" w:rsidRDefault="0067262A" w:rsidP="0067262A">
            <w:pPr>
              <w:ind w:left="113" w:right="-108"/>
              <w:jc w:val="center"/>
              <w:rPr>
                <w:bCs/>
                <w:color w:val="000000"/>
                <w:sz w:val="20"/>
                <w:szCs w:val="20"/>
              </w:rPr>
            </w:pPr>
            <w:r w:rsidRPr="00511E79">
              <w:rPr>
                <w:bCs/>
                <w:color w:val="000000"/>
                <w:sz w:val="20"/>
                <w:szCs w:val="20"/>
              </w:rPr>
              <w:t>Сведения о право</w:t>
            </w:r>
            <w:r>
              <w:rPr>
                <w:bCs/>
                <w:color w:val="000000"/>
                <w:sz w:val="20"/>
                <w:szCs w:val="20"/>
              </w:rPr>
              <w:t>-</w:t>
            </w:r>
          </w:p>
          <w:p w:rsidR="0067262A" w:rsidRPr="00511E79" w:rsidRDefault="0067262A" w:rsidP="0067262A">
            <w:pPr>
              <w:ind w:left="113" w:right="-108"/>
              <w:jc w:val="center"/>
              <w:rPr>
                <w:rFonts w:ascii="Calibri" w:hAnsi="Calibri" w:cs="Calibri"/>
                <w:sz w:val="23"/>
                <w:szCs w:val="23"/>
              </w:rPr>
            </w:pPr>
            <w:proofErr w:type="gramStart"/>
            <w:r w:rsidRPr="00511E79">
              <w:rPr>
                <w:bCs/>
                <w:color w:val="000000"/>
                <w:sz w:val="20"/>
                <w:szCs w:val="20"/>
              </w:rPr>
              <w:t>обладателе</w:t>
            </w:r>
            <w:proofErr w:type="gramEnd"/>
          </w:p>
        </w:tc>
        <w:tc>
          <w:tcPr>
            <w:tcW w:w="578" w:type="pct"/>
            <w:tcBorders>
              <w:top w:val="single" w:sz="8" w:space="0" w:color="auto"/>
              <w:left w:val="nil"/>
              <w:bottom w:val="single" w:sz="8" w:space="0" w:color="auto"/>
              <w:right w:val="single" w:sz="8" w:space="0" w:color="auto"/>
            </w:tcBorders>
            <w:tcMar>
              <w:top w:w="0" w:type="dxa"/>
              <w:left w:w="28" w:type="dxa"/>
              <w:bottom w:w="0" w:type="dxa"/>
              <w:right w:w="28" w:type="dxa"/>
            </w:tcMar>
            <w:textDirection w:val="btLr"/>
            <w:hideMark/>
          </w:tcPr>
          <w:p w:rsidR="0067262A" w:rsidRPr="00511E79" w:rsidRDefault="0067262A" w:rsidP="0067262A">
            <w:pPr>
              <w:ind w:left="7" w:right="113"/>
              <w:jc w:val="center"/>
              <w:rPr>
                <w:rFonts w:ascii="Calibri" w:hAnsi="Calibri" w:cs="Calibri"/>
                <w:sz w:val="23"/>
                <w:szCs w:val="23"/>
              </w:rPr>
            </w:pPr>
            <w:r w:rsidRPr="00511E79">
              <w:rPr>
                <w:bCs/>
                <w:color w:val="000000"/>
                <w:sz w:val="20"/>
                <w:szCs w:val="20"/>
              </w:rPr>
              <w:t>Сведения о стоимости</w:t>
            </w:r>
          </w:p>
        </w:tc>
        <w:tc>
          <w:tcPr>
            <w:tcW w:w="651" w:type="pct"/>
            <w:tcBorders>
              <w:top w:val="single" w:sz="8" w:space="0" w:color="auto"/>
              <w:left w:val="nil"/>
              <w:bottom w:val="single" w:sz="8" w:space="0" w:color="auto"/>
              <w:right w:val="single" w:sz="8" w:space="0" w:color="auto"/>
            </w:tcBorders>
            <w:tcMar>
              <w:top w:w="0" w:type="dxa"/>
              <w:left w:w="28" w:type="dxa"/>
              <w:bottom w:w="0" w:type="dxa"/>
              <w:right w:w="28" w:type="dxa"/>
            </w:tcMar>
            <w:textDirection w:val="btLr"/>
            <w:hideMark/>
          </w:tcPr>
          <w:p w:rsidR="0067262A" w:rsidRPr="00511E79" w:rsidRDefault="0067262A" w:rsidP="0067262A">
            <w:pPr>
              <w:ind w:left="7" w:right="113"/>
              <w:jc w:val="center"/>
              <w:rPr>
                <w:rFonts w:ascii="Calibri" w:hAnsi="Calibri" w:cs="Calibri"/>
                <w:sz w:val="23"/>
                <w:szCs w:val="23"/>
              </w:rPr>
            </w:pPr>
            <w:r w:rsidRPr="00511E79">
              <w:rPr>
                <w:bCs/>
                <w:color w:val="000000"/>
                <w:sz w:val="20"/>
                <w:szCs w:val="20"/>
              </w:rPr>
              <w:t>Вид вещного права, на основании которого правообладателю принадлежит объект учета**</w:t>
            </w:r>
          </w:p>
        </w:tc>
        <w:tc>
          <w:tcPr>
            <w:tcW w:w="722" w:type="pct"/>
            <w:tcBorders>
              <w:top w:val="single" w:sz="8" w:space="0" w:color="auto"/>
              <w:left w:val="nil"/>
              <w:bottom w:val="single" w:sz="8" w:space="0" w:color="auto"/>
              <w:right w:val="single" w:sz="8" w:space="0" w:color="auto"/>
            </w:tcBorders>
            <w:tcMar>
              <w:top w:w="0" w:type="dxa"/>
              <w:left w:w="28" w:type="dxa"/>
              <w:bottom w:w="0" w:type="dxa"/>
              <w:right w:w="28" w:type="dxa"/>
            </w:tcMar>
            <w:textDirection w:val="btLr"/>
            <w:hideMark/>
          </w:tcPr>
          <w:p w:rsidR="0067262A" w:rsidRPr="00511E79" w:rsidRDefault="0067262A" w:rsidP="0067262A">
            <w:pPr>
              <w:ind w:left="-18" w:right="9"/>
              <w:jc w:val="center"/>
              <w:rPr>
                <w:rFonts w:ascii="Calibri" w:hAnsi="Calibri" w:cs="Calibri"/>
                <w:sz w:val="23"/>
                <w:szCs w:val="23"/>
              </w:rPr>
            </w:pPr>
            <w:r w:rsidRPr="00511E79">
              <w:rPr>
                <w:bCs/>
                <w:color w:val="000000"/>
                <w:sz w:val="20"/>
                <w:szCs w:val="20"/>
              </w:rPr>
              <w:t>Сведения об установленных ограничениях (обременениях)</w:t>
            </w:r>
          </w:p>
          <w:p w:rsidR="0067262A" w:rsidRPr="00511E79" w:rsidRDefault="0067262A" w:rsidP="0067262A">
            <w:pPr>
              <w:ind w:left="-18" w:right="9"/>
              <w:jc w:val="center"/>
              <w:rPr>
                <w:rFonts w:ascii="Calibri" w:hAnsi="Calibri" w:cs="Calibri"/>
                <w:sz w:val="23"/>
                <w:szCs w:val="23"/>
              </w:rPr>
            </w:pPr>
            <w:r w:rsidRPr="00511E79">
              <w:rPr>
                <w:bCs/>
                <w:color w:val="000000"/>
                <w:sz w:val="20"/>
                <w:szCs w:val="20"/>
              </w:rPr>
              <w:t>***</w:t>
            </w:r>
          </w:p>
        </w:tc>
        <w:tc>
          <w:tcPr>
            <w:tcW w:w="723" w:type="pct"/>
            <w:tcBorders>
              <w:top w:val="single" w:sz="8" w:space="0" w:color="auto"/>
              <w:left w:val="nil"/>
              <w:bottom w:val="single" w:sz="8" w:space="0" w:color="auto"/>
              <w:right w:val="single" w:sz="8" w:space="0" w:color="auto"/>
            </w:tcBorders>
            <w:tcMar>
              <w:top w:w="0" w:type="dxa"/>
              <w:left w:w="28" w:type="dxa"/>
              <w:bottom w:w="0" w:type="dxa"/>
              <w:right w:w="28" w:type="dxa"/>
            </w:tcMar>
            <w:textDirection w:val="btLr"/>
            <w:hideMark/>
          </w:tcPr>
          <w:p w:rsidR="0067262A" w:rsidRPr="00511E79" w:rsidRDefault="0067262A" w:rsidP="0067262A">
            <w:pPr>
              <w:ind w:left="-19" w:right="113"/>
              <w:jc w:val="center"/>
              <w:rPr>
                <w:rFonts w:ascii="Calibri" w:hAnsi="Calibri" w:cs="Calibri"/>
                <w:sz w:val="23"/>
                <w:szCs w:val="23"/>
              </w:rPr>
            </w:pPr>
            <w:r w:rsidRPr="00511E79">
              <w:rPr>
                <w:bCs/>
                <w:color w:val="000000"/>
                <w:sz w:val="20"/>
                <w:szCs w:val="20"/>
              </w:rPr>
              <w:t>Сведения о лице, в пользу которого установлены ограничения (обременения)</w:t>
            </w:r>
          </w:p>
        </w:tc>
        <w:tc>
          <w:tcPr>
            <w:tcW w:w="432" w:type="pct"/>
            <w:tcBorders>
              <w:top w:val="single" w:sz="8" w:space="0" w:color="auto"/>
              <w:left w:val="nil"/>
              <w:bottom w:val="single" w:sz="8" w:space="0" w:color="auto"/>
              <w:right w:val="single" w:sz="8" w:space="0" w:color="auto"/>
            </w:tcBorders>
            <w:tcMar>
              <w:top w:w="0" w:type="dxa"/>
              <w:left w:w="28" w:type="dxa"/>
              <w:bottom w:w="0" w:type="dxa"/>
              <w:right w:w="28" w:type="dxa"/>
            </w:tcMar>
            <w:textDirection w:val="btLr"/>
            <w:hideMark/>
          </w:tcPr>
          <w:p w:rsidR="0067262A" w:rsidRPr="00511E79" w:rsidRDefault="0067262A" w:rsidP="0067262A">
            <w:pPr>
              <w:ind w:left="113" w:right="113"/>
              <w:jc w:val="center"/>
              <w:rPr>
                <w:rFonts w:ascii="Calibri" w:hAnsi="Calibri" w:cs="Calibri"/>
                <w:sz w:val="23"/>
                <w:szCs w:val="23"/>
              </w:rPr>
            </w:pPr>
            <w:r w:rsidRPr="00511E79">
              <w:rPr>
                <w:bCs/>
                <w:color w:val="000000"/>
                <w:sz w:val="20"/>
                <w:szCs w:val="20"/>
              </w:rPr>
              <w:t>Иные сведения </w:t>
            </w:r>
          </w:p>
          <w:p w:rsidR="0067262A" w:rsidRPr="00511E79" w:rsidRDefault="0067262A" w:rsidP="0067262A">
            <w:pPr>
              <w:ind w:left="113" w:right="113"/>
              <w:jc w:val="center"/>
              <w:rPr>
                <w:rFonts w:ascii="Calibri" w:hAnsi="Calibri" w:cs="Calibri"/>
                <w:sz w:val="23"/>
                <w:szCs w:val="23"/>
              </w:rPr>
            </w:pPr>
            <w:r w:rsidRPr="00511E79">
              <w:rPr>
                <w:bCs/>
                <w:color w:val="000000"/>
                <w:sz w:val="20"/>
                <w:szCs w:val="20"/>
              </w:rPr>
              <w:t>(при необходимости)</w:t>
            </w:r>
          </w:p>
        </w:tc>
      </w:tr>
      <w:tr w:rsidR="0067262A" w:rsidRPr="00511E79" w:rsidTr="0067262A">
        <w:trPr>
          <w:trHeight w:val="250"/>
          <w:jc w:val="center"/>
        </w:trPr>
        <w:tc>
          <w:tcPr>
            <w:tcW w:w="303" w:type="pct"/>
            <w:tcBorders>
              <w:top w:val="nil"/>
              <w:left w:val="single" w:sz="8" w:space="0" w:color="auto"/>
              <w:bottom w:val="single" w:sz="8" w:space="0" w:color="auto"/>
              <w:right w:val="single" w:sz="8" w:space="0" w:color="auto"/>
            </w:tcBorders>
            <w:tcMar>
              <w:top w:w="0" w:type="dxa"/>
              <w:left w:w="28" w:type="dxa"/>
              <w:bottom w:w="0" w:type="dxa"/>
              <w:right w:w="28" w:type="dxa"/>
            </w:tcMar>
            <w:hideMark/>
          </w:tcPr>
          <w:p w:rsidR="0067262A" w:rsidRPr="00511E79" w:rsidRDefault="0067262A" w:rsidP="0067262A">
            <w:pPr>
              <w:ind w:left="-108" w:right="-108"/>
              <w:jc w:val="center"/>
              <w:rPr>
                <w:rFonts w:ascii="Calibri" w:hAnsi="Calibri" w:cs="Calibri"/>
                <w:sz w:val="23"/>
                <w:szCs w:val="23"/>
              </w:rPr>
            </w:pPr>
            <w:r w:rsidRPr="00511E79">
              <w:rPr>
                <w:bCs/>
                <w:color w:val="000000"/>
                <w:sz w:val="20"/>
                <w:szCs w:val="20"/>
              </w:rPr>
              <w:lastRenderedPageBreak/>
              <w:t>1</w:t>
            </w:r>
          </w:p>
        </w:tc>
        <w:tc>
          <w:tcPr>
            <w:tcW w:w="435" w:type="pct"/>
            <w:tcBorders>
              <w:top w:val="nil"/>
              <w:left w:val="nil"/>
              <w:bottom w:val="single" w:sz="8" w:space="0" w:color="auto"/>
              <w:right w:val="single" w:sz="8" w:space="0" w:color="auto"/>
            </w:tcBorders>
            <w:tcMar>
              <w:top w:w="0" w:type="dxa"/>
              <w:left w:w="28" w:type="dxa"/>
              <w:bottom w:w="0" w:type="dxa"/>
              <w:right w:w="28" w:type="dxa"/>
            </w:tcMar>
            <w:hideMark/>
          </w:tcPr>
          <w:p w:rsidR="0067262A" w:rsidRPr="00511E79" w:rsidRDefault="0067262A" w:rsidP="0067262A">
            <w:pPr>
              <w:ind w:left="-112" w:right="-108"/>
              <w:jc w:val="center"/>
              <w:rPr>
                <w:rFonts w:ascii="Calibri" w:hAnsi="Calibri" w:cs="Calibri"/>
                <w:sz w:val="23"/>
                <w:szCs w:val="23"/>
              </w:rPr>
            </w:pPr>
            <w:r w:rsidRPr="00511E79">
              <w:rPr>
                <w:bCs/>
                <w:color w:val="000000"/>
                <w:sz w:val="20"/>
                <w:szCs w:val="20"/>
              </w:rPr>
              <w:t>2</w:t>
            </w:r>
          </w:p>
        </w:tc>
        <w:tc>
          <w:tcPr>
            <w:tcW w:w="578" w:type="pct"/>
            <w:tcBorders>
              <w:top w:val="nil"/>
              <w:left w:val="nil"/>
              <w:bottom w:val="single" w:sz="8" w:space="0" w:color="auto"/>
              <w:right w:val="single" w:sz="8" w:space="0" w:color="auto"/>
            </w:tcBorders>
            <w:tcMar>
              <w:top w:w="0" w:type="dxa"/>
              <w:left w:w="28" w:type="dxa"/>
              <w:bottom w:w="0" w:type="dxa"/>
              <w:right w:w="28" w:type="dxa"/>
            </w:tcMar>
            <w:hideMark/>
          </w:tcPr>
          <w:p w:rsidR="0067262A" w:rsidRPr="00511E79" w:rsidRDefault="0067262A" w:rsidP="0067262A">
            <w:pPr>
              <w:jc w:val="center"/>
              <w:rPr>
                <w:rFonts w:ascii="Calibri" w:hAnsi="Calibri" w:cs="Calibri"/>
                <w:sz w:val="23"/>
                <w:szCs w:val="23"/>
              </w:rPr>
            </w:pPr>
            <w:r w:rsidRPr="00511E79">
              <w:rPr>
                <w:bCs/>
                <w:color w:val="000000"/>
                <w:sz w:val="20"/>
                <w:szCs w:val="20"/>
              </w:rPr>
              <w:t>3</w:t>
            </w:r>
          </w:p>
        </w:tc>
        <w:tc>
          <w:tcPr>
            <w:tcW w:w="578" w:type="pct"/>
            <w:tcBorders>
              <w:top w:val="nil"/>
              <w:left w:val="nil"/>
              <w:bottom w:val="single" w:sz="8" w:space="0" w:color="auto"/>
              <w:right w:val="single" w:sz="8" w:space="0" w:color="auto"/>
            </w:tcBorders>
            <w:tcMar>
              <w:top w:w="0" w:type="dxa"/>
              <w:left w:w="28" w:type="dxa"/>
              <w:bottom w:w="0" w:type="dxa"/>
              <w:right w:w="28" w:type="dxa"/>
            </w:tcMar>
            <w:hideMark/>
          </w:tcPr>
          <w:p w:rsidR="0067262A" w:rsidRPr="00511E79" w:rsidRDefault="0067262A" w:rsidP="0067262A">
            <w:pPr>
              <w:ind w:right="-108"/>
              <w:jc w:val="center"/>
              <w:rPr>
                <w:rFonts w:ascii="Calibri" w:hAnsi="Calibri" w:cs="Calibri"/>
                <w:sz w:val="23"/>
                <w:szCs w:val="23"/>
              </w:rPr>
            </w:pPr>
            <w:r w:rsidRPr="00511E79">
              <w:rPr>
                <w:bCs/>
                <w:color w:val="000000"/>
                <w:sz w:val="20"/>
                <w:szCs w:val="20"/>
              </w:rPr>
              <w:t>4</w:t>
            </w:r>
          </w:p>
        </w:tc>
        <w:tc>
          <w:tcPr>
            <w:tcW w:w="578" w:type="pct"/>
            <w:tcBorders>
              <w:top w:val="nil"/>
              <w:left w:val="nil"/>
              <w:bottom w:val="single" w:sz="8" w:space="0" w:color="auto"/>
              <w:right w:val="single" w:sz="8" w:space="0" w:color="auto"/>
            </w:tcBorders>
            <w:tcMar>
              <w:top w:w="0" w:type="dxa"/>
              <w:left w:w="28" w:type="dxa"/>
              <w:bottom w:w="0" w:type="dxa"/>
              <w:right w:w="28" w:type="dxa"/>
            </w:tcMar>
            <w:hideMark/>
          </w:tcPr>
          <w:p w:rsidR="0067262A" w:rsidRPr="00511E79" w:rsidRDefault="0067262A" w:rsidP="0067262A">
            <w:pPr>
              <w:ind w:left="-112" w:right="-78"/>
              <w:jc w:val="center"/>
              <w:rPr>
                <w:rFonts w:ascii="Calibri" w:hAnsi="Calibri" w:cs="Calibri"/>
                <w:sz w:val="23"/>
                <w:szCs w:val="23"/>
              </w:rPr>
            </w:pPr>
            <w:r w:rsidRPr="00511E79">
              <w:rPr>
                <w:bCs/>
                <w:color w:val="000000"/>
                <w:sz w:val="20"/>
                <w:szCs w:val="20"/>
              </w:rPr>
              <w:t>5</w:t>
            </w:r>
          </w:p>
        </w:tc>
        <w:tc>
          <w:tcPr>
            <w:tcW w:w="651" w:type="pct"/>
            <w:tcBorders>
              <w:top w:val="nil"/>
              <w:left w:val="nil"/>
              <w:bottom w:val="single" w:sz="8" w:space="0" w:color="auto"/>
              <w:right w:val="single" w:sz="8" w:space="0" w:color="auto"/>
            </w:tcBorders>
            <w:tcMar>
              <w:top w:w="0" w:type="dxa"/>
              <w:left w:w="28" w:type="dxa"/>
              <w:bottom w:w="0" w:type="dxa"/>
              <w:right w:w="28" w:type="dxa"/>
            </w:tcMar>
            <w:hideMark/>
          </w:tcPr>
          <w:p w:rsidR="0067262A" w:rsidRPr="00511E79" w:rsidRDefault="0067262A" w:rsidP="0067262A">
            <w:pPr>
              <w:ind w:left="-64" w:right="-62"/>
              <w:jc w:val="center"/>
              <w:rPr>
                <w:rFonts w:ascii="Calibri" w:hAnsi="Calibri" w:cs="Calibri"/>
                <w:sz w:val="23"/>
                <w:szCs w:val="23"/>
              </w:rPr>
            </w:pPr>
            <w:r w:rsidRPr="00511E79">
              <w:rPr>
                <w:bCs/>
                <w:color w:val="000000"/>
                <w:sz w:val="20"/>
                <w:szCs w:val="20"/>
              </w:rPr>
              <w:t>6</w:t>
            </w:r>
          </w:p>
        </w:tc>
        <w:tc>
          <w:tcPr>
            <w:tcW w:w="722" w:type="pct"/>
            <w:tcBorders>
              <w:top w:val="nil"/>
              <w:left w:val="nil"/>
              <w:bottom w:val="single" w:sz="8" w:space="0" w:color="auto"/>
              <w:right w:val="single" w:sz="8" w:space="0" w:color="auto"/>
            </w:tcBorders>
            <w:tcMar>
              <w:top w:w="0" w:type="dxa"/>
              <w:left w:w="28" w:type="dxa"/>
              <w:bottom w:w="0" w:type="dxa"/>
              <w:right w:w="28" w:type="dxa"/>
            </w:tcMar>
            <w:hideMark/>
          </w:tcPr>
          <w:p w:rsidR="0067262A" w:rsidRPr="00511E79" w:rsidRDefault="0067262A" w:rsidP="0067262A">
            <w:pPr>
              <w:ind w:left="-132" w:right="-148"/>
              <w:jc w:val="center"/>
              <w:rPr>
                <w:rFonts w:ascii="Calibri" w:hAnsi="Calibri" w:cs="Calibri"/>
                <w:sz w:val="23"/>
                <w:szCs w:val="23"/>
              </w:rPr>
            </w:pPr>
            <w:r w:rsidRPr="00511E79">
              <w:rPr>
                <w:bCs/>
                <w:color w:val="000000"/>
                <w:sz w:val="20"/>
                <w:szCs w:val="20"/>
              </w:rPr>
              <w:t>7</w:t>
            </w:r>
          </w:p>
        </w:tc>
        <w:tc>
          <w:tcPr>
            <w:tcW w:w="723" w:type="pct"/>
            <w:tcBorders>
              <w:top w:val="nil"/>
              <w:left w:val="nil"/>
              <w:bottom w:val="single" w:sz="8" w:space="0" w:color="auto"/>
              <w:right w:val="single" w:sz="8" w:space="0" w:color="auto"/>
            </w:tcBorders>
            <w:tcMar>
              <w:top w:w="0" w:type="dxa"/>
              <w:left w:w="28" w:type="dxa"/>
              <w:bottom w:w="0" w:type="dxa"/>
              <w:right w:w="28" w:type="dxa"/>
            </w:tcMar>
            <w:hideMark/>
          </w:tcPr>
          <w:p w:rsidR="0067262A" w:rsidRPr="00511E79" w:rsidRDefault="0067262A" w:rsidP="0067262A">
            <w:pPr>
              <w:jc w:val="center"/>
              <w:rPr>
                <w:rFonts w:ascii="Calibri" w:hAnsi="Calibri" w:cs="Calibri"/>
                <w:sz w:val="23"/>
                <w:szCs w:val="23"/>
              </w:rPr>
            </w:pPr>
            <w:r w:rsidRPr="00511E79">
              <w:rPr>
                <w:bCs/>
                <w:color w:val="000000"/>
                <w:sz w:val="20"/>
                <w:szCs w:val="20"/>
              </w:rPr>
              <w:t>8</w:t>
            </w:r>
          </w:p>
        </w:tc>
        <w:tc>
          <w:tcPr>
            <w:tcW w:w="432" w:type="pct"/>
            <w:tcBorders>
              <w:top w:val="nil"/>
              <w:left w:val="nil"/>
              <w:bottom w:val="single" w:sz="8" w:space="0" w:color="auto"/>
              <w:right w:val="single" w:sz="8" w:space="0" w:color="auto"/>
            </w:tcBorders>
            <w:tcMar>
              <w:top w:w="0" w:type="dxa"/>
              <w:left w:w="28" w:type="dxa"/>
              <w:bottom w:w="0" w:type="dxa"/>
              <w:right w:w="28" w:type="dxa"/>
            </w:tcMar>
            <w:hideMark/>
          </w:tcPr>
          <w:p w:rsidR="0067262A" w:rsidRPr="00511E79" w:rsidRDefault="0067262A" w:rsidP="0067262A">
            <w:pPr>
              <w:jc w:val="center"/>
              <w:rPr>
                <w:rFonts w:ascii="Calibri" w:hAnsi="Calibri" w:cs="Calibri"/>
                <w:sz w:val="23"/>
                <w:szCs w:val="23"/>
              </w:rPr>
            </w:pPr>
            <w:r w:rsidRPr="00511E79">
              <w:rPr>
                <w:bCs/>
                <w:color w:val="000000"/>
                <w:sz w:val="20"/>
                <w:szCs w:val="20"/>
              </w:rPr>
              <w:t>9</w:t>
            </w:r>
          </w:p>
        </w:tc>
      </w:tr>
      <w:tr w:rsidR="0067262A" w:rsidRPr="00511E79" w:rsidTr="0067262A">
        <w:trPr>
          <w:trHeight w:val="15"/>
          <w:jc w:val="center"/>
        </w:trPr>
        <w:tc>
          <w:tcPr>
            <w:tcW w:w="303" w:type="pct"/>
            <w:tcBorders>
              <w:top w:val="nil"/>
              <w:left w:val="single" w:sz="8" w:space="0" w:color="auto"/>
              <w:bottom w:val="single" w:sz="8" w:space="0" w:color="auto"/>
              <w:right w:val="single" w:sz="8" w:space="0" w:color="auto"/>
            </w:tcBorders>
            <w:tcMar>
              <w:top w:w="0" w:type="dxa"/>
              <w:left w:w="28" w:type="dxa"/>
              <w:bottom w:w="0" w:type="dxa"/>
              <w:right w:w="28" w:type="dxa"/>
            </w:tcMar>
            <w:hideMark/>
          </w:tcPr>
          <w:p w:rsidR="0067262A" w:rsidRPr="00511E79" w:rsidRDefault="0067262A" w:rsidP="0067262A">
            <w:pPr>
              <w:ind w:left="-108" w:right="-108"/>
              <w:jc w:val="center"/>
              <w:rPr>
                <w:rFonts w:ascii="Calibri" w:hAnsi="Calibri" w:cs="Calibri"/>
                <w:sz w:val="23"/>
                <w:szCs w:val="23"/>
              </w:rPr>
            </w:pPr>
          </w:p>
        </w:tc>
        <w:tc>
          <w:tcPr>
            <w:tcW w:w="435" w:type="pct"/>
            <w:tcBorders>
              <w:top w:val="nil"/>
              <w:left w:val="nil"/>
              <w:bottom w:val="single" w:sz="8" w:space="0" w:color="auto"/>
              <w:right w:val="single" w:sz="8" w:space="0" w:color="auto"/>
            </w:tcBorders>
            <w:tcMar>
              <w:top w:w="0" w:type="dxa"/>
              <w:left w:w="28" w:type="dxa"/>
              <w:bottom w:w="0" w:type="dxa"/>
              <w:right w:w="28" w:type="dxa"/>
            </w:tcMar>
            <w:hideMark/>
          </w:tcPr>
          <w:p w:rsidR="0067262A" w:rsidRPr="00511E79" w:rsidRDefault="0067262A" w:rsidP="0067262A">
            <w:pPr>
              <w:ind w:left="-112" w:right="-108"/>
              <w:jc w:val="center"/>
              <w:rPr>
                <w:rFonts w:ascii="Calibri" w:hAnsi="Calibri" w:cs="Calibri"/>
                <w:sz w:val="23"/>
                <w:szCs w:val="23"/>
              </w:rPr>
            </w:pPr>
          </w:p>
        </w:tc>
        <w:tc>
          <w:tcPr>
            <w:tcW w:w="578" w:type="pct"/>
            <w:tcBorders>
              <w:top w:val="nil"/>
              <w:left w:val="nil"/>
              <w:bottom w:val="single" w:sz="8" w:space="0" w:color="auto"/>
              <w:right w:val="single" w:sz="8" w:space="0" w:color="auto"/>
            </w:tcBorders>
            <w:tcMar>
              <w:top w:w="0" w:type="dxa"/>
              <w:left w:w="28" w:type="dxa"/>
              <w:bottom w:w="0" w:type="dxa"/>
              <w:right w:w="28" w:type="dxa"/>
            </w:tcMar>
            <w:hideMark/>
          </w:tcPr>
          <w:p w:rsidR="0067262A" w:rsidRPr="00511E79" w:rsidRDefault="0067262A" w:rsidP="0067262A">
            <w:pPr>
              <w:jc w:val="center"/>
              <w:rPr>
                <w:rFonts w:ascii="Calibri" w:hAnsi="Calibri" w:cs="Calibri"/>
                <w:sz w:val="23"/>
                <w:szCs w:val="23"/>
              </w:rPr>
            </w:pPr>
          </w:p>
        </w:tc>
        <w:tc>
          <w:tcPr>
            <w:tcW w:w="578" w:type="pct"/>
            <w:tcBorders>
              <w:top w:val="nil"/>
              <w:left w:val="nil"/>
              <w:bottom w:val="single" w:sz="8" w:space="0" w:color="auto"/>
              <w:right w:val="single" w:sz="8" w:space="0" w:color="auto"/>
            </w:tcBorders>
            <w:tcMar>
              <w:top w:w="0" w:type="dxa"/>
              <w:left w:w="28" w:type="dxa"/>
              <w:bottom w:w="0" w:type="dxa"/>
              <w:right w:w="28" w:type="dxa"/>
            </w:tcMar>
            <w:hideMark/>
          </w:tcPr>
          <w:p w:rsidR="0067262A" w:rsidRPr="00511E79" w:rsidRDefault="0067262A" w:rsidP="0067262A">
            <w:pPr>
              <w:ind w:right="-108"/>
              <w:jc w:val="center"/>
              <w:rPr>
                <w:rFonts w:ascii="Calibri" w:hAnsi="Calibri" w:cs="Calibri"/>
                <w:sz w:val="23"/>
                <w:szCs w:val="23"/>
              </w:rPr>
            </w:pPr>
          </w:p>
        </w:tc>
        <w:tc>
          <w:tcPr>
            <w:tcW w:w="578" w:type="pct"/>
            <w:tcBorders>
              <w:top w:val="nil"/>
              <w:left w:val="nil"/>
              <w:bottom w:val="single" w:sz="8" w:space="0" w:color="auto"/>
              <w:right w:val="single" w:sz="8" w:space="0" w:color="auto"/>
            </w:tcBorders>
            <w:tcMar>
              <w:top w:w="0" w:type="dxa"/>
              <w:left w:w="28" w:type="dxa"/>
              <w:bottom w:w="0" w:type="dxa"/>
              <w:right w:w="28" w:type="dxa"/>
            </w:tcMar>
            <w:hideMark/>
          </w:tcPr>
          <w:p w:rsidR="0067262A" w:rsidRPr="00511E79" w:rsidRDefault="0067262A" w:rsidP="0067262A">
            <w:pPr>
              <w:ind w:left="-112" w:right="-78"/>
              <w:jc w:val="center"/>
              <w:rPr>
                <w:rFonts w:ascii="Calibri" w:hAnsi="Calibri" w:cs="Calibri"/>
                <w:sz w:val="23"/>
                <w:szCs w:val="23"/>
              </w:rPr>
            </w:pPr>
          </w:p>
        </w:tc>
        <w:tc>
          <w:tcPr>
            <w:tcW w:w="651" w:type="pct"/>
            <w:tcBorders>
              <w:top w:val="nil"/>
              <w:left w:val="nil"/>
              <w:bottom w:val="single" w:sz="8" w:space="0" w:color="auto"/>
              <w:right w:val="single" w:sz="8" w:space="0" w:color="auto"/>
            </w:tcBorders>
            <w:tcMar>
              <w:top w:w="0" w:type="dxa"/>
              <w:left w:w="28" w:type="dxa"/>
              <w:bottom w:w="0" w:type="dxa"/>
              <w:right w:w="28" w:type="dxa"/>
            </w:tcMar>
            <w:hideMark/>
          </w:tcPr>
          <w:p w:rsidR="0067262A" w:rsidRPr="00511E79" w:rsidRDefault="0067262A" w:rsidP="0067262A">
            <w:pPr>
              <w:ind w:left="-112" w:right="-78"/>
              <w:jc w:val="center"/>
              <w:rPr>
                <w:rFonts w:ascii="Calibri" w:hAnsi="Calibri" w:cs="Calibri"/>
                <w:sz w:val="23"/>
                <w:szCs w:val="23"/>
              </w:rPr>
            </w:pPr>
          </w:p>
        </w:tc>
        <w:tc>
          <w:tcPr>
            <w:tcW w:w="722" w:type="pct"/>
            <w:tcBorders>
              <w:top w:val="nil"/>
              <w:left w:val="nil"/>
              <w:bottom w:val="single" w:sz="8" w:space="0" w:color="auto"/>
              <w:right w:val="single" w:sz="8" w:space="0" w:color="auto"/>
            </w:tcBorders>
            <w:tcMar>
              <w:top w:w="0" w:type="dxa"/>
              <w:left w:w="28" w:type="dxa"/>
              <w:bottom w:w="0" w:type="dxa"/>
              <w:right w:w="28" w:type="dxa"/>
            </w:tcMar>
            <w:hideMark/>
          </w:tcPr>
          <w:p w:rsidR="0067262A" w:rsidRPr="00511E79" w:rsidRDefault="0067262A" w:rsidP="0067262A">
            <w:pPr>
              <w:ind w:left="-64" w:right="-62"/>
              <w:jc w:val="center"/>
              <w:rPr>
                <w:rFonts w:ascii="Calibri" w:hAnsi="Calibri" w:cs="Calibri"/>
                <w:sz w:val="23"/>
                <w:szCs w:val="23"/>
              </w:rPr>
            </w:pPr>
          </w:p>
        </w:tc>
        <w:tc>
          <w:tcPr>
            <w:tcW w:w="723" w:type="pct"/>
            <w:tcBorders>
              <w:top w:val="nil"/>
              <w:left w:val="nil"/>
              <w:bottom w:val="single" w:sz="8" w:space="0" w:color="auto"/>
              <w:right w:val="single" w:sz="8" w:space="0" w:color="auto"/>
            </w:tcBorders>
            <w:tcMar>
              <w:top w:w="0" w:type="dxa"/>
              <w:left w:w="28" w:type="dxa"/>
              <w:bottom w:w="0" w:type="dxa"/>
              <w:right w:w="28" w:type="dxa"/>
            </w:tcMar>
            <w:hideMark/>
          </w:tcPr>
          <w:p w:rsidR="0067262A" w:rsidRPr="00511E79" w:rsidRDefault="0067262A" w:rsidP="0067262A">
            <w:pPr>
              <w:jc w:val="center"/>
              <w:rPr>
                <w:rFonts w:ascii="Calibri" w:hAnsi="Calibri" w:cs="Calibri"/>
                <w:sz w:val="23"/>
                <w:szCs w:val="23"/>
              </w:rPr>
            </w:pPr>
          </w:p>
        </w:tc>
        <w:tc>
          <w:tcPr>
            <w:tcW w:w="432" w:type="pct"/>
            <w:tcBorders>
              <w:top w:val="nil"/>
              <w:left w:val="nil"/>
              <w:bottom w:val="single" w:sz="8" w:space="0" w:color="auto"/>
              <w:right w:val="single" w:sz="8" w:space="0" w:color="auto"/>
            </w:tcBorders>
            <w:tcMar>
              <w:top w:w="0" w:type="dxa"/>
              <w:left w:w="28" w:type="dxa"/>
              <w:bottom w:w="0" w:type="dxa"/>
              <w:right w:w="28" w:type="dxa"/>
            </w:tcMar>
            <w:hideMark/>
          </w:tcPr>
          <w:p w:rsidR="0067262A" w:rsidRPr="00511E79" w:rsidRDefault="0067262A" w:rsidP="0067262A">
            <w:pPr>
              <w:jc w:val="center"/>
              <w:rPr>
                <w:rFonts w:ascii="Calibri" w:hAnsi="Calibri" w:cs="Calibri"/>
                <w:sz w:val="23"/>
                <w:szCs w:val="23"/>
              </w:rPr>
            </w:pPr>
          </w:p>
        </w:tc>
      </w:tr>
    </w:tbl>
    <w:p w:rsidR="0067262A" w:rsidRDefault="0067262A" w:rsidP="0067262A">
      <w:pPr>
        <w:shd w:val="clear" w:color="auto" w:fill="FFFFFF"/>
        <w:jc w:val="both"/>
        <w:rPr>
          <w:color w:val="212529"/>
          <w:sz w:val="23"/>
          <w:szCs w:val="23"/>
        </w:rPr>
      </w:pPr>
    </w:p>
    <w:p w:rsidR="0067262A" w:rsidRPr="00E35F3B" w:rsidRDefault="0067262A" w:rsidP="0067262A">
      <w:pPr>
        <w:shd w:val="clear" w:color="auto" w:fill="FFFFFF"/>
        <w:jc w:val="both"/>
        <w:rPr>
          <w:rFonts w:ascii="Calibri" w:hAnsi="Calibri" w:cs="Calibri"/>
          <w:color w:val="212529"/>
          <w:sz w:val="23"/>
          <w:szCs w:val="23"/>
        </w:rPr>
      </w:pPr>
      <w:r w:rsidRPr="00E35F3B">
        <w:rPr>
          <w:color w:val="212529"/>
          <w:sz w:val="23"/>
          <w:szCs w:val="23"/>
        </w:rPr>
        <w:t>* - марка, модель, год выпуска, инвентарный номер;</w:t>
      </w:r>
    </w:p>
    <w:p w:rsidR="0067262A" w:rsidRPr="00E35F3B" w:rsidRDefault="0067262A" w:rsidP="0067262A">
      <w:pPr>
        <w:shd w:val="clear" w:color="auto" w:fill="FFFFFF"/>
        <w:jc w:val="both"/>
        <w:rPr>
          <w:rFonts w:ascii="Calibri" w:hAnsi="Calibri" w:cs="Calibri"/>
          <w:color w:val="212529"/>
          <w:sz w:val="23"/>
          <w:szCs w:val="23"/>
        </w:rPr>
      </w:pPr>
      <w:r w:rsidRPr="00E35F3B">
        <w:rPr>
          <w:color w:val="212529"/>
          <w:sz w:val="23"/>
          <w:szCs w:val="23"/>
        </w:rPr>
        <w:t>** -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w:t>
      </w:r>
    </w:p>
    <w:p w:rsidR="0067262A" w:rsidRPr="00E35F3B" w:rsidRDefault="0067262A" w:rsidP="0067262A">
      <w:pPr>
        <w:shd w:val="clear" w:color="auto" w:fill="FFFFFF"/>
        <w:rPr>
          <w:rFonts w:ascii="Calibri" w:hAnsi="Calibri" w:cs="Calibri"/>
          <w:color w:val="212529"/>
          <w:sz w:val="23"/>
          <w:szCs w:val="23"/>
        </w:rPr>
      </w:pPr>
      <w:r w:rsidRPr="00E35F3B">
        <w:rPr>
          <w:color w:val="212529"/>
          <w:sz w:val="23"/>
          <w:szCs w:val="23"/>
        </w:rPr>
        <w:t>*** - с указанием наименования вида ограничений (обременений), основания и даты их возникновения и прекращения;</w:t>
      </w:r>
    </w:p>
    <w:p w:rsidR="0067262A" w:rsidRPr="00216B8F" w:rsidRDefault="0067262A" w:rsidP="00216B8F">
      <w:pPr>
        <w:spacing w:after="160" w:line="259" w:lineRule="auto"/>
        <w:rPr>
          <w:b/>
          <w:bCs/>
          <w:color w:val="212529"/>
          <w:sz w:val="23"/>
          <w:szCs w:val="23"/>
        </w:rPr>
      </w:pPr>
      <w:r w:rsidRPr="00511E79">
        <w:rPr>
          <w:bCs/>
          <w:color w:val="212529"/>
          <w:sz w:val="23"/>
          <w:szCs w:val="23"/>
        </w:rPr>
        <w:t>Подраздел 2.4. Сведения о долях в праве общей долевой собственности на объекты недвижимого и (или) движимого имущества</w:t>
      </w:r>
    </w:p>
    <w:tbl>
      <w:tblPr>
        <w:tblW w:w="5000" w:type="pct"/>
        <w:jc w:val="center"/>
        <w:tblCellMar>
          <w:left w:w="0" w:type="dxa"/>
          <w:right w:w="0" w:type="dxa"/>
        </w:tblCellMar>
        <w:tblLook w:val="04A0"/>
      </w:tblPr>
      <w:tblGrid>
        <w:gridCol w:w="413"/>
        <w:gridCol w:w="839"/>
        <w:gridCol w:w="687"/>
        <w:gridCol w:w="679"/>
        <w:gridCol w:w="951"/>
        <w:gridCol w:w="1357"/>
        <w:gridCol w:w="1293"/>
        <w:gridCol w:w="1101"/>
        <w:gridCol w:w="1001"/>
        <w:gridCol w:w="1090"/>
      </w:tblGrid>
      <w:tr w:rsidR="0067262A" w:rsidRPr="00511E79" w:rsidTr="0067262A">
        <w:trPr>
          <w:cantSplit/>
          <w:trHeight w:val="4205"/>
          <w:jc w:val="center"/>
        </w:trPr>
        <w:tc>
          <w:tcPr>
            <w:tcW w:w="219" w:type="pct"/>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textDirection w:val="btLr"/>
            <w:hideMark/>
          </w:tcPr>
          <w:p w:rsidR="0067262A" w:rsidRPr="00511E79" w:rsidRDefault="0067262A" w:rsidP="0067262A">
            <w:pPr>
              <w:ind w:left="-108" w:right="-108"/>
              <w:jc w:val="center"/>
              <w:rPr>
                <w:rFonts w:ascii="Calibri" w:hAnsi="Calibri" w:cs="Calibri"/>
                <w:sz w:val="23"/>
                <w:szCs w:val="23"/>
              </w:rPr>
            </w:pPr>
            <w:r w:rsidRPr="00511E79">
              <w:rPr>
                <w:bCs/>
                <w:color w:val="000000"/>
                <w:sz w:val="20"/>
                <w:szCs w:val="20"/>
              </w:rPr>
              <w:t>№ </w:t>
            </w:r>
            <w:proofErr w:type="spellStart"/>
            <w:proofErr w:type="gramStart"/>
            <w:r w:rsidRPr="00511E79">
              <w:rPr>
                <w:bCs/>
                <w:color w:val="000000"/>
                <w:sz w:val="20"/>
                <w:szCs w:val="20"/>
              </w:rPr>
              <w:t>п</w:t>
            </w:r>
            <w:proofErr w:type="spellEnd"/>
            <w:proofErr w:type="gramEnd"/>
            <w:r w:rsidRPr="00511E79">
              <w:rPr>
                <w:bCs/>
                <w:color w:val="000000"/>
                <w:sz w:val="20"/>
                <w:szCs w:val="20"/>
              </w:rPr>
              <w:t>/</w:t>
            </w:r>
            <w:proofErr w:type="spellStart"/>
            <w:r w:rsidRPr="00511E79">
              <w:rPr>
                <w:bCs/>
                <w:color w:val="000000"/>
                <w:sz w:val="20"/>
                <w:szCs w:val="20"/>
              </w:rPr>
              <w:t>п</w:t>
            </w:r>
            <w:proofErr w:type="spellEnd"/>
          </w:p>
        </w:tc>
        <w:tc>
          <w:tcPr>
            <w:tcW w:w="446" w:type="pct"/>
            <w:tcBorders>
              <w:top w:val="single" w:sz="8" w:space="0" w:color="auto"/>
              <w:left w:val="nil"/>
              <w:bottom w:val="single" w:sz="8" w:space="0" w:color="auto"/>
              <w:right w:val="single" w:sz="8" w:space="0" w:color="auto"/>
            </w:tcBorders>
            <w:tcMar>
              <w:top w:w="0" w:type="dxa"/>
              <w:left w:w="28" w:type="dxa"/>
              <w:bottom w:w="0" w:type="dxa"/>
              <w:right w:w="28" w:type="dxa"/>
            </w:tcMar>
            <w:textDirection w:val="btLr"/>
            <w:hideMark/>
          </w:tcPr>
          <w:p w:rsidR="0067262A" w:rsidRPr="00511E79" w:rsidRDefault="0067262A" w:rsidP="0067262A">
            <w:pPr>
              <w:ind w:left="-42" w:right="-36"/>
              <w:jc w:val="center"/>
              <w:rPr>
                <w:rFonts w:ascii="Calibri" w:hAnsi="Calibri" w:cs="Calibri"/>
                <w:sz w:val="23"/>
                <w:szCs w:val="23"/>
              </w:rPr>
            </w:pPr>
            <w:r w:rsidRPr="00511E79">
              <w:rPr>
                <w:bCs/>
                <w:color w:val="000000"/>
                <w:sz w:val="20"/>
                <w:szCs w:val="20"/>
              </w:rPr>
              <w:t>Размер доли в праве общей долевой собственности на объекты недвижимого и (или) движимого имущества</w:t>
            </w:r>
          </w:p>
        </w:tc>
        <w:tc>
          <w:tcPr>
            <w:tcW w:w="365" w:type="pct"/>
            <w:tcBorders>
              <w:top w:val="single" w:sz="8" w:space="0" w:color="auto"/>
              <w:left w:val="nil"/>
              <w:bottom w:val="single" w:sz="8" w:space="0" w:color="auto"/>
              <w:right w:val="single" w:sz="8" w:space="0" w:color="auto"/>
            </w:tcBorders>
            <w:tcMar>
              <w:top w:w="0" w:type="dxa"/>
              <w:left w:w="28" w:type="dxa"/>
              <w:bottom w:w="0" w:type="dxa"/>
              <w:right w:w="28" w:type="dxa"/>
            </w:tcMar>
            <w:textDirection w:val="btLr"/>
            <w:hideMark/>
          </w:tcPr>
          <w:p w:rsidR="0067262A" w:rsidRPr="00511E79" w:rsidRDefault="0067262A" w:rsidP="0067262A">
            <w:pPr>
              <w:ind w:left="33" w:right="113"/>
              <w:jc w:val="center"/>
              <w:rPr>
                <w:rFonts w:ascii="Calibri" w:hAnsi="Calibri" w:cs="Calibri"/>
                <w:sz w:val="23"/>
                <w:szCs w:val="23"/>
              </w:rPr>
            </w:pPr>
            <w:r w:rsidRPr="00511E79">
              <w:rPr>
                <w:bCs/>
                <w:color w:val="000000"/>
                <w:sz w:val="20"/>
                <w:szCs w:val="20"/>
              </w:rPr>
              <w:t>Сведения о стоимости доли</w:t>
            </w:r>
          </w:p>
        </w:tc>
        <w:tc>
          <w:tcPr>
            <w:tcW w:w="361" w:type="pct"/>
            <w:tcBorders>
              <w:top w:val="single" w:sz="8" w:space="0" w:color="auto"/>
              <w:left w:val="nil"/>
              <w:bottom w:val="single" w:sz="8" w:space="0" w:color="auto"/>
              <w:right w:val="single" w:sz="8" w:space="0" w:color="auto"/>
            </w:tcBorders>
            <w:tcMar>
              <w:top w:w="0" w:type="dxa"/>
              <w:left w:w="28" w:type="dxa"/>
              <w:bottom w:w="0" w:type="dxa"/>
              <w:right w:w="28" w:type="dxa"/>
            </w:tcMar>
            <w:textDirection w:val="btLr"/>
            <w:hideMark/>
          </w:tcPr>
          <w:p w:rsidR="0067262A" w:rsidRPr="00511E79" w:rsidRDefault="0067262A" w:rsidP="0067262A">
            <w:pPr>
              <w:ind w:left="33" w:right="113"/>
              <w:jc w:val="center"/>
              <w:rPr>
                <w:rFonts w:ascii="Calibri" w:hAnsi="Calibri" w:cs="Calibri"/>
                <w:sz w:val="23"/>
                <w:szCs w:val="23"/>
              </w:rPr>
            </w:pPr>
            <w:r w:rsidRPr="00511E79">
              <w:rPr>
                <w:bCs/>
                <w:color w:val="000000"/>
                <w:sz w:val="20"/>
                <w:szCs w:val="20"/>
              </w:rPr>
              <w:t>Сведения об участниках общей долевой собственности</w:t>
            </w:r>
          </w:p>
          <w:p w:rsidR="0067262A" w:rsidRPr="00511E79" w:rsidRDefault="0067262A" w:rsidP="0067262A">
            <w:pPr>
              <w:ind w:left="33" w:right="113"/>
              <w:jc w:val="center"/>
              <w:rPr>
                <w:rFonts w:ascii="Calibri" w:hAnsi="Calibri" w:cs="Calibri"/>
                <w:sz w:val="23"/>
                <w:szCs w:val="23"/>
              </w:rPr>
            </w:pPr>
            <w:r w:rsidRPr="00511E79">
              <w:rPr>
                <w:bCs/>
                <w:color w:val="000000"/>
                <w:sz w:val="20"/>
                <w:szCs w:val="20"/>
              </w:rPr>
              <w:t>*</w:t>
            </w:r>
          </w:p>
        </w:tc>
        <w:tc>
          <w:tcPr>
            <w:tcW w:w="505" w:type="pct"/>
            <w:tcBorders>
              <w:top w:val="single" w:sz="8" w:space="0" w:color="auto"/>
              <w:left w:val="nil"/>
              <w:bottom w:val="single" w:sz="8" w:space="0" w:color="auto"/>
              <w:right w:val="single" w:sz="8" w:space="0" w:color="auto"/>
            </w:tcBorders>
            <w:tcMar>
              <w:top w:w="0" w:type="dxa"/>
              <w:left w:w="28" w:type="dxa"/>
              <w:bottom w:w="0" w:type="dxa"/>
              <w:right w:w="28" w:type="dxa"/>
            </w:tcMar>
            <w:textDirection w:val="btLr"/>
            <w:hideMark/>
          </w:tcPr>
          <w:p w:rsidR="0067262A" w:rsidRPr="00511E79" w:rsidRDefault="0067262A" w:rsidP="0067262A">
            <w:pPr>
              <w:ind w:left="113" w:right="-108"/>
              <w:jc w:val="center"/>
              <w:rPr>
                <w:rFonts w:ascii="Calibri" w:hAnsi="Calibri" w:cs="Calibri"/>
                <w:sz w:val="23"/>
                <w:szCs w:val="23"/>
              </w:rPr>
            </w:pPr>
            <w:r w:rsidRPr="00511E79">
              <w:rPr>
                <w:bCs/>
                <w:color w:val="000000"/>
                <w:sz w:val="20"/>
                <w:szCs w:val="20"/>
              </w:rPr>
              <w:t>Сведения о правообладателе</w:t>
            </w:r>
          </w:p>
        </w:tc>
        <w:tc>
          <w:tcPr>
            <w:tcW w:w="721" w:type="pct"/>
            <w:tcBorders>
              <w:top w:val="single" w:sz="8" w:space="0" w:color="auto"/>
              <w:left w:val="nil"/>
              <w:bottom w:val="single" w:sz="8" w:space="0" w:color="auto"/>
              <w:right w:val="single" w:sz="8" w:space="0" w:color="auto"/>
            </w:tcBorders>
            <w:tcMar>
              <w:top w:w="0" w:type="dxa"/>
              <w:left w:w="28" w:type="dxa"/>
              <w:bottom w:w="0" w:type="dxa"/>
              <w:right w:w="28" w:type="dxa"/>
            </w:tcMar>
            <w:textDirection w:val="btLr"/>
            <w:hideMark/>
          </w:tcPr>
          <w:p w:rsidR="0067262A" w:rsidRPr="00511E79" w:rsidRDefault="0067262A" w:rsidP="0067262A">
            <w:pPr>
              <w:ind w:left="7" w:right="113"/>
              <w:jc w:val="center"/>
              <w:rPr>
                <w:rFonts w:ascii="Calibri" w:hAnsi="Calibri" w:cs="Calibri"/>
                <w:sz w:val="23"/>
                <w:szCs w:val="23"/>
              </w:rPr>
            </w:pPr>
            <w:r w:rsidRPr="00511E79">
              <w:rPr>
                <w:bCs/>
                <w:color w:val="000000"/>
                <w:sz w:val="20"/>
                <w:szCs w:val="20"/>
              </w:rPr>
              <w:t>Вид вещного права, на основании которого правообладателю принадлежит объект учета**</w:t>
            </w:r>
          </w:p>
        </w:tc>
        <w:tc>
          <w:tcPr>
            <w:tcW w:w="687" w:type="pct"/>
            <w:tcBorders>
              <w:top w:val="single" w:sz="8" w:space="0" w:color="auto"/>
              <w:left w:val="nil"/>
              <w:bottom w:val="single" w:sz="8" w:space="0" w:color="auto"/>
              <w:right w:val="single" w:sz="8" w:space="0" w:color="auto"/>
            </w:tcBorders>
            <w:tcMar>
              <w:top w:w="0" w:type="dxa"/>
              <w:left w:w="28" w:type="dxa"/>
              <w:bottom w:w="0" w:type="dxa"/>
              <w:right w:w="28" w:type="dxa"/>
            </w:tcMar>
            <w:textDirection w:val="btLr"/>
            <w:hideMark/>
          </w:tcPr>
          <w:p w:rsidR="0067262A" w:rsidRPr="00511E79" w:rsidRDefault="0067262A" w:rsidP="0067262A">
            <w:pPr>
              <w:ind w:left="-18" w:right="9"/>
              <w:jc w:val="center"/>
              <w:rPr>
                <w:rFonts w:ascii="Calibri" w:hAnsi="Calibri" w:cs="Calibri"/>
                <w:sz w:val="23"/>
                <w:szCs w:val="23"/>
              </w:rPr>
            </w:pPr>
            <w:r w:rsidRPr="00511E79">
              <w:rPr>
                <w:bCs/>
                <w:color w:val="000000"/>
                <w:sz w:val="20"/>
                <w:szCs w:val="20"/>
              </w:rPr>
              <w:t>Сведения об объектах недвижимого и (или) движимого имущества, находящихся в общей долевой собственности</w:t>
            </w:r>
            <w:r>
              <w:rPr>
                <w:bCs/>
                <w:color w:val="000000"/>
                <w:sz w:val="20"/>
                <w:szCs w:val="20"/>
              </w:rPr>
              <w:t xml:space="preserve"> </w:t>
            </w:r>
            <w:r w:rsidRPr="00177CEC">
              <w:rPr>
                <w:bCs/>
                <w:color w:val="000000"/>
                <w:sz w:val="20"/>
                <w:szCs w:val="20"/>
              </w:rPr>
              <w:t>***</w:t>
            </w:r>
            <w:r w:rsidRPr="00511E79">
              <w:rPr>
                <w:bCs/>
                <w:color w:val="000000"/>
                <w:sz w:val="20"/>
                <w:szCs w:val="20"/>
              </w:rPr>
              <w:t> </w:t>
            </w:r>
          </w:p>
        </w:tc>
        <w:tc>
          <w:tcPr>
            <w:tcW w:w="585" w:type="pct"/>
            <w:tcBorders>
              <w:top w:val="single" w:sz="8" w:space="0" w:color="auto"/>
              <w:left w:val="nil"/>
              <w:bottom w:val="single" w:sz="8" w:space="0" w:color="auto"/>
              <w:right w:val="single" w:sz="8" w:space="0" w:color="auto"/>
            </w:tcBorders>
            <w:tcMar>
              <w:top w:w="0" w:type="dxa"/>
              <w:left w:w="28" w:type="dxa"/>
              <w:bottom w:w="0" w:type="dxa"/>
              <w:right w:w="28" w:type="dxa"/>
            </w:tcMar>
            <w:textDirection w:val="btLr"/>
            <w:hideMark/>
          </w:tcPr>
          <w:p w:rsidR="0067262A" w:rsidRPr="00511E79" w:rsidRDefault="0067262A" w:rsidP="0067262A">
            <w:pPr>
              <w:ind w:left="-18" w:right="9"/>
              <w:jc w:val="center"/>
              <w:rPr>
                <w:rFonts w:ascii="Calibri" w:hAnsi="Calibri" w:cs="Calibri"/>
                <w:sz w:val="23"/>
                <w:szCs w:val="23"/>
              </w:rPr>
            </w:pPr>
            <w:r w:rsidRPr="00511E79">
              <w:rPr>
                <w:bCs/>
                <w:color w:val="000000"/>
                <w:sz w:val="20"/>
                <w:szCs w:val="20"/>
              </w:rPr>
              <w:t>Сведения об установленных в отношении доли ограничениях (обременениях) </w:t>
            </w:r>
          </w:p>
          <w:p w:rsidR="0067262A" w:rsidRPr="00511E79" w:rsidRDefault="0067262A" w:rsidP="0067262A">
            <w:pPr>
              <w:ind w:left="-18" w:right="9"/>
              <w:jc w:val="center"/>
              <w:rPr>
                <w:rFonts w:ascii="Calibri" w:hAnsi="Calibri" w:cs="Calibri"/>
                <w:sz w:val="23"/>
                <w:szCs w:val="23"/>
              </w:rPr>
            </w:pPr>
            <w:r w:rsidRPr="00511E79">
              <w:rPr>
                <w:bCs/>
                <w:color w:val="000000"/>
                <w:sz w:val="20"/>
                <w:szCs w:val="20"/>
              </w:rPr>
              <w:t>***</w:t>
            </w:r>
            <w:r>
              <w:rPr>
                <w:bCs/>
                <w:color w:val="000000"/>
                <w:sz w:val="20"/>
                <w:szCs w:val="20"/>
              </w:rPr>
              <w:t>*</w:t>
            </w:r>
          </w:p>
        </w:tc>
        <w:tc>
          <w:tcPr>
            <w:tcW w:w="532" w:type="pct"/>
            <w:tcBorders>
              <w:top w:val="single" w:sz="8" w:space="0" w:color="auto"/>
              <w:left w:val="nil"/>
              <w:bottom w:val="single" w:sz="8" w:space="0" w:color="auto"/>
              <w:right w:val="single" w:sz="8" w:space="0" w:color="auto"/>
            </w:tcBorders>
            <w:tcMar>
              <w:top w:w="0" w:type="dxa"/>
              <w:left w:w="28" w:type="dxa"/>
              <w:bottom w:w="0" w:type="dxa"/>
              <w:right w:w="28" w:type="dxa"/>
            </w:tcMar>
            <w:textDirection w:val="btLr"/>
            <w:hideMark/>
          </w:tcPr>
          <w:p w:rsidR="0067262A" w:rsidRPr="00511E79" w:rsidRDefault="0067262A" w:rsidP="0067262A">
            <w:pPr>
              <w:ind w:left="-19" w:right="113"/>
              <w:jc w:val="center"/>
              <w:rPr>
                <w:rFonts w:ascii="Calibri" w:hAnsi="Calibri" w:cs="Calibri"/>
                <w:sz w:val="23"/>
                <w:szCs w:val="23"/>
              </w:rPr>
            </w:pPr>
            <w:r w:rsidRPr="00511E79">
              <w:rPr>
                <w:bCs/>
                <w:color w:val="000000"/>
                <w:sz w:val="20"/>
                <w:szCs w:val="20"/>
              </w:rPr>
              <w:t>Сведения о лице, в пользу которого установлены ограничения (обременения)</w:t>
            </w:r>
            <w:r>
              <w:t xml:space="preserve"> </w:t>
            </w:r>
          </w:p>
        </w:tc>
        <w:tc>
          <w:tcPr>
            <w:tcW w:w="579" w:type="pct"/>
            <w:tcBorders>
              <w:top w:val="single" w:sz="8" w:space="0" w:color="auto"/>
              <w:left w:val="nil"/>
              <w:bottom w:val="single" w:sz="8" w:space="0" w:color="auto"/>
              <w:right w:val="single" w:sz="8" w:space="0" w:color="auto"/>
            </w:tcBorders>
            <w:tcMar>
              <w:top w:w="0" w:type="dxa"/>
              <w:left w:w="28" w:type="dxa"/>
              <w:bottom w:w="0" w:type="dxa"/>
              <w:right w:w="28" w:type="dxa"/>
            </w:tcMar>
            <w:textDirection w:val="btLr"/>
            <w:hideMark/>
          </w:tcPr>
          <w:p w:rsidR="0067262A" w:rsidRPr="00511E79" w:rsidRDefault="0067262A" w:rsidP="0067262A">
            <w:pPr>
              <w:ind w:left="113" w:right="113"/>
              <w:jc w:val="center"/>
              <w:rPr>
                <w:rFonts w:ascii="Calibri" w:hAnsi="Calibri" w:cs="Calibri"/>
                <w:sz w:val="23"/>
                <w:szCs w:val="23"/>
              </w:rPr>
            </w:pPr>
            <w:r w:rsidRPr="00511E79">
              <w:rPr>
                <w:bCs/>
                <w:color w:val="000000"/>
                <w:sz w:val="20"/>
                <w:szCs w:val="20"/>
              </w:rPr>
              <w:t>Иные сведения </w:t>
            </w:r>
          </w:p>
          <w:p w:rsidR="0067262A" w:rsidRPr="00511E79" w:rsidRDefault="0067262A" w:rsidP="0067262A">
            <w:pPr>
              <w:ind w:left="113" w:right="113"/>
              <w:jc w:val="center"/>
              <w:rPr>
                <w:rFonts w:ascii="Calibri" w:hAnsi="Calibri" w:cs="Calibri"/>
                <w:sz w:val="23"/>
                <w:szCs w:val="23"/>
              </w:rPr>
            </w:pPr>
            <w:r w:rsidRPr="00511E79">
              <w:rPr>
                <w:bCs/>
                <w:color w:val="000000"/>
                <w:sz w:val="20"/>
                <w:szCs w:val="20"/>
              </w:rPr>
              <w:t>(при необходимости)</w:t>
            </w:r>
          </w:p>
        </w:tc>
      </w:tr>
      <w:tr w:rsidR="0067262A" w:rsidRPr="00511E79" w:rsidTr="0067262A">
        <w:trPr>
          <w:trHeight w:val="407"/>
          <w:jc w:val="center"/>
        </w:trPr>
        <w:tc>
          <w:tcPr>
            <w:tcW w:w="219" w:type="pct"/>
            <w:tcBorders>
              <w:top w:val="nil"/>
              <w:left w:val="single" w:sz="8" w:space="0" w:color="auto"/>
              <w:bottom w:val="single" w:sz="8" w:space="0" w:color="auto"/>
              <w:right w:val="single" w:sz="8" w:space="0" w:color="auto"/>
            </w:tcBorders>
            <w:tcMar>
              <w:top w:w="0" w:type="dxa"/>
              <w:left w:w="28" w:type="dxa"/>
              <w:bottom w:w="0" w:type="dxa"/>
              <w:right w:w="28" w:type="dxa"/>
            </w:tcMar>
            <w:hideMark/>
          </w:tcPr>
          <w:p w:rsidR="0067262A" w:rsidRPr="00511E79" w:rsidRDefault="0067262A" w:rsidP="0067262A">
            <w:pPr>
              <w:ind w:left="-108" w:right="-108"/>
              <w:jc w:val="center"/>
              <w:rPr>
                <w:rFonts w:ascii="Calibri" w:hAnsi="Calibri" w:cs="Calibri"/>
                <w:sz w:val="23"/>
                <w:szCs w:val="23"/>
              </w:rPr>
            </w:pPr>
            <w:r w:rsidRPr="00511E79">
              <w:rPr>
                <w:bCs/>
                <w:color w:val="000000"/>
                <w:sz w:val="20"/>
                <w:szCs w:val="20"/>
              </w:rPr>
              <w:t>1</w:t>
            </w:r>
          </w:p>
        </w:tc>
        <w:tc>
          <w:tcPr>
            <w:tcW w:w="446" w:type="pct"/>
            <w:tcBorders>
              <w:top w:val="nil"/>
              <w:left w:val="nil"/>
              <w:bottom w:val="single" w:sz="8" w:space="0" w:color="auto"/>
              <w:right w:val="single" w:sz="8" w:space="0" w:color="auto"/>
            </w:tcBorders>
            <w:tcMar>
              <w:top w:w="0" w:type="dxa"/>
              <w:left w:w="28" w:type="dxa"/>
              <w:bottom w:w="0" w:type="dxa"/>
              <w:right w:w="28" w:type="dxa"/>
            </w:tcMar>
            <w:hideMark/>
          </w:tcPr>
          <w:p w:rsidR="0067262A" w:rsidRPr="00511E79" w:rsidRDefault="0067262A" w:rsidP="0067262A">
            <w:pPr>
              <w:ind w:left="-112" w:right="-108"/>
              <w:jc w:val="center"/>
              <w:rPr>
                <w:rFonts w:ascii="Calibri" w:hAnsi="Calibri" w:cs="Calibri"/>
                <w:sz w:val="23"/>
                <w:szCs w:val="23"/>
              </w:rPr>
            </w:pPr>
            <w:r w:rsidRPr="00511E79">
              <w:rPr>
                <w:bCs/>
                <w:color w:val="000000"/>
                <w:sz w:val="20"/>
                <w:szCs w:val="20"/>
              </w:rPr>
              <w:t>2</w:t>
            </w:r>
          </w:p>
        </w:tc>
        <w:tc>
          <w:tcPr>
            <w:tcW w:w="365" w:type="pct"/>
            <w:tcBorders>
              <w:top w:val="nil"/>
              <w:left w:val="nil"/>
              <w:bottom w:val="single" w:sz="8" w:space="0" w:color="auto"/>
              <w:right w:val="single" w:sz="8" w:space="0" w:color="auto"/>
            </w:tcBorders>
            <w:tcMar>
              <w:top w:w="0" w:type="dxa"/>
              <w:left w:w="28" w:type="dxa"/>
              <w:bottom w:w="0" w:type="dxa"/>
              <w:right w:w="28" w:type="dxa"/>
            </w:tcMar>
            <w:hideMark/>
          </w:tcPr>
          <w:p w:rsidR="0067262A" w:rsidRPr="00511E79" w:rsidRDefault="0067262A" w:rsidP="0067262A">
            <w:pPr>
              <w:jc w:val="center"/>
              <w:rPr>
                <w:rFonts w:ascii="Calibri" w:hAnsi="Calibri" w:cs="Calibri"/>
                <w:sz w:val="23"/>
                <w:szCs w:val="23"/>
              </w:rPr>
            </w:pPr>
            <w:r w:rsidRPr="00511E79">
              <w:rPr>
                <w:bCs/>
                <w:color w:val="000000"/>
                <w:sz w:val="20"/>
                <w:szCs w:val="20"/>
              </w:rPr>
              <w:t>3</w:t>
            </w:r>
          </w:p>
        </w:tc>
        <w:tc>
          <w:tcPr>
            <w:tcW w:w="361" w:type="pct"/>
            <w:tcBorders>
              <w:top w:val="nil"/>
              <w:left w:val="nil"/>
              <w:bottom w:val="single" w:sz="8" w:space="0" w:color="auto"/>
              <w:right w:val="single" w:sz="8" w:space="0" w:color="auto"/>
            </w:tcBorders>
            <w:tcMar>
              <w:top w:w="0" w:type="dxa"/>
              <w:left w:w="28" w:type="dxa"/>
              <w:bottom w:w="0" w:type="dxa"/>
              <w:right w:w="28" w:type="dxa"/>
            </w:tcMar>
            <w:hideMark/>
          </w:tcPr>
          <w:p w:rsidR="0067262A" w:rsidRPr="00511E79" w:rsidRDefault="0067262A" w:rsidP="0067262A">
            <w:pPr>
              <w:ind w:right="-108"/>
              <w:jc w:val="center"/>
              <w:rPr>
                <w:rFonts w:ascii="Calibri" w:hAnsi="Calibri" w:cs="Calibri"/>
                <w:sz w:val="23"/>
                <w:szCs w:val="23"/>
              </w:rPr>
            </w:pPr>
            <w:r w:rsidRPr="00511E79">
              <w:rPr>
                <w:bCs/>
                <w:color w:val="000000"/>
                <w:sz w:val="20"/>
                <w:szCs w:val="20"/>
              </w:rPr>
              <w:t>4</w:t>
            </w:r>
          </w:p>
        </w:tc>
        <w:tc>
          <w:tcPr>
            <w:tcW w:w="505" w:type="pct"/>
            <w:tcBorders>
              <w:top w:val="nil"/>
              <w:left w:val="nil"/>
              <w:bottom w:val="single" w:sz="8" w:space="0" w:color="auto"/>
              <w:right w:val="single" w:sz="8" w:space="0" w:color="auto"/>
            </w:tcBorders>
            <w:tcMar>
              <w:top w:w="0" w:type="dxa"/>
              <w:left w:w="28" w:type="dxa"/>
              <w:bottom w:w="0" w:type="dxa"/>
              <w:right w:w="28" w:type="dxa"/>
            </w:tcMar>
            <w:hideMark/>
          </w:tcPr>
          <w:p w:rsidR="0067262A" w:rsidRPr="00511E79" w:rsidRDefault="0067262A" w:rsidP="0067262A">
            <w:pPr>
              <w:ind w:left="-112" w:right="-78"/>
              <w:jc w:val="center"/>
              <w:rPr>
                <w:rFonts w:ascii="Calibri" w:hAnsi="Calibri" w:cs="Calibri"/>
                <w:sz w:val="23"/>
                <w:szCs w:val="23"/>
              </w:rPr>
            </w:pPr>
            <w:r w:rsidRPr="00511E79">
              <w:rPr>
                <w:bCs/>
                <w:color w:val="000000"/>
                <w:sz w:val="20"/>
                <w:szCs w:val="20"/>
              </w:rPr>
              <w:t>5</w:t>
            </w:r>
          </w:p>
        </w:tc>
        <w:tc>
          <w:tcPr>
            <w:tcW w:w="721" w:type="pct"/>
            <w:tcBorders>
              <w:top w:val="nil"/>
              <w:left w:val="nil"/>
              <w:bottom w:val="single" w:sz="8" w:space="0" w:color="auto"/>
              <w:right w:val="single" w:sz="8" w:space="0" w:color="auto"/>
            </w:tcBorders>
            <w:tcMar>
              <w:top w:w="0" w:type="dxa"/>
              <w:left w:w="28" w:type="dxa"/>
              <w:bottom w:w="0" w:type="dxa"/>
              <w:right w:w="28" w:type="dxa"/>
            </w:tcMar>
            <w:hideMark/>
          </w:tcPr>
          <w:p w:rsidR="0067262A" w:rsidRPr="00511E79" w:rsidRDefault="0067262A" w:rsidP="0067262A">
            <w:pPr>
              <w:ind w:left="-64" w:right="-62"/>
              <w:jc w:val="center"/>
              <w:rPr>
                <w:rFonts w:ascii="Calibri" w:hAnsi="Calibri" w:cs="Calibri"/>
                <w:sz w:val="23"/>
                <w:szCs w:val="23"/>
              </w:rPr>
            </w:pPr>
            <w:r w:rsidRPr="00511E79">
              <w:rPr>
                <w:bCs/>
                <w:color w:val="000000"/>
                <w:sz w:val="20"/>
                <w:szCs w:val="20"/>
              </w:rPr>
              <w:t>6</w:t>
            </w:r>
          </w:p>
        </w:tc>
        <w:tc>
          <w:tcPr>
            <w:tcW w:w="687" w:type="pct"/>
            <w:tcBorders>
              <w:top w:val="nil"/>
              <w:left w:val="nil"/>
              <w:bottom w:val="single" w:sz="8" w:space="0" w:color="auto"/>
              <w:right w:val="single" w:sz="8" w:space="0" w:color="auto"/>
            </w:tcBorders>
            <w:tcMar>
              <w:top w:w="0" w:type="dxa"/>
              <w:left w:w="28" w:type="dxa"/>
              <w:bottom w:w="0" w:type="dxa"/>
              <w:right w:w="28" w:type="dxa"/>
            </w:tcMar>
            <w:hideMark/>
          </w:tcPr>
          <w:p w:rsidR="0067262A" w:rsidRPr="00511E79" w:rsidRDefault="0067262A" w:rsidP="0067262A">
            <w:pPr>
              <w:ind w:left="-132" w:right="-148"/>
              <w:jc w:val="center"/>
              <w:rPr>
                <w:rFonts w:ascii="Calibri" w:hAnsi="Calibri" w:cs="Calibri"/>
                <w:sz w:val="23"/>
                <w:szCs w:val="23"/>
              </w:rPr>
            </w:pPr>
            <w:r w:rsidRPr="00511E79">
              <w:rPr>
                <w:bCs/>
                <w:color w:val="000000"/>
                <w:sz w:val="20"/>
                <w:szCs w:val="20"/>
              </w:rPr>
              <w:t>7</w:t>
            </w:r>
          </w:p>
        </w:tc>
        <w:tc>
          <w:tcPr>
            <w:tcW w:w="585" w:type="pct"/>
            <w:tcBorders>
              <w:top w:val="nil"/>
              <w:left w:val="nil"/>
              <w:bottom w:val="single" w:sz="8" w:space="0" w:color="auto"/>
              <w:right w:val="single" w:sz="8" w:space="0" w:color="auto"/>
            </w:tcBorders>
            <w:tcMar>
              <w:top w:w="0" w:type="dxa"/>
              <w:left w:w="28" w:type="dxa"/>
              <w:bottom w:w="0" w:type="dxa"/>
              <w:right w:w="28" w:type="dxa"/>
            </w:tcMar>
            <w:hideMark/>
          </w:tcPr>
          <w:p w:rsidR="0067262A" w:rsidRPr="00511E79" w:rsidRDefault="0067262A" w:rsidP="0067262A">
            <w:pPr>
              <w:jc w:val="center"/>
              <w:rPr>
                <w:rFonts w:ascii="Calibri" w:hAnsi="Calibri" w:cs="Calibri"/>
                <w:sz w:val="23"/>
                <w:szCs w:val="23"/>
              </w:rPr>
            </w:pPr>
            <w:r w:rsidRPr="00511E79">
              <w:rPr>
                <w:bCs/>
                <w:color w:val="000000"/>
                <w:sz w:val="20"/>
                <w:szCs w:val="20"/>
              </w:rPr>
              <w:t>8</w:t>
            </w:r>
          </w:p>
        </w:tc>
        <w:tc>
          <w:tcPr>
            <w:tcW w:w="532" w:type="pct"/>
            <w:tcBorders>
              <w:top w:val="nil"/>
              <w:left w:val="nil"/>
              <w:bottom w:val="single" w:sz="8" w:space="0" w:color="auto"/>
              <w:right w:val="single" w:sz="8" w:space="0" w:color="auto"/>
            </w:tcBorders>
            <w:tcMar>
              <w:top w:w="0" w:type="dxa"/>
              <w:left w:w="28" w:type="dxa"/>
              <w:bottom w:w="0" w:type="dxa"/>
              <w:right w:w="28" w:type="dxa"/>
            </w:tcMar>
            <w:hideMark/>
          </w:tcPr>
          <w:p w:rsidR="0067262A" w:rsidRPr="00511E79" w:rsidRDefault="0067262A" w:rsidP="0067262A">
            <w:pPr>
              <w:jc w:val="center"/>
              <w:rPr>
                <w:rFonts w:ascii="Calibri" w:hAnsi="Calibri" w:cs="Calibri"/>
                <w:sz w:val="23"/>
                <w:szCs w:val="23"/>
              </w:rPr>
            </w:pPr>
            <w:r w:rsidRPr="00511E79">
              <w:rPr>
                <w:bCs/>
                <w:color w:val="000000"/>
                <w:sz w:val="20"/>
                <w:szCs w:val="20"/>
              </w:rPr>
              <w:t>9</w:t>
            </w:r>
          </w:p>
        </w:tc>
        <w:tc>
          <w:tcPr>
            <w:tcW w:w="579" w:type="pct"/>
            <w:tcBorders>
              <w:top w:val="nil"/>
              <w:left w:val="nil"/>
              <w:bottom w:val="single" w:sz="8" w:space="0" w:color="auto"/>
              <w:right w:val="single" w:sz="8" w:space="0" w:color="auto"/>
            </w:tcBorders>
            <w:tcMar>
              <w:top w:w="0" w:type="dxa"/>
              <w:left w:w="28" w:type="dxa"/>
              <w:bottom w:w="0" w:type="dxa"/>
              <w:right w:w="28" w:type="dxa"/>
            </w:tcMar>
            <w:hideMark/>
          </w:tcPr>
          <w:p w:rsidR="0067262A" w:rsidRPr="00511E79" w:rsidRDefault="0067262A" w:rsidP="0067262A">
            <w:pPr>
              <w:jc w:val="center"/>
              <w:rPr>
                <w:rFonts w:ascii="Calibri" w:hAnsi="Calibri" w:cs="Calibri"/>
                <w:sz w:val="23"/>
                <w:szCs w:val="23"/>
              </w:rPr>
            </w:pPr>
            <w:r w:rsidRPr="00511E79">
              <w:rPr>
                <w:bCs/>
                <w:color w:val="000000"/>
                <w:sz w:val="20"/>
                <w:szCs w:val="20"/>
              </w:rPr>
              <w:t>10</w:t>
            </w:r>
          </w:p>
        </w:tc>
      </w:tr>
    </w:tbl>
    <w:p w:rsidR="0067262A" w:rsidRDefault="0067262A" w:rsidP="0067262A">
      <w:pPr>
        <w:shd w:val="clear" w:color="auto" w:fill="FFFFFF"/>
        <w:jc w:val="both"/>
        <w:rPr>
          <w:color w:val="212529"/>
          <w:sz w:val="23"/>
          <w:szCs w:val="23"/>
        </w:rPr>
      </w:pPr>
    </w:p>
    <w:p w:rsidR="0067262A" w:rsidRPr="00E35F3B" w:rsidRDefault="0067262A" w:rsidP="0067262A">
      <w:pPr>
        <w:shd w:val="clear" w:color="auto" w:fill="FFFFFF"/>
        <w:jc w:val="both"/>
        <w:rPr>
          <w:rFonts w:ascii="Calibri" w:hAnsi="Calibri" w:cs="Calibri"/>
          <w:color w:val="212529"/>
          <w:sz w:val="23"/>
          <w:szCs w:val="23"/>
        </w:rPr>
      </w:pPr>
      <w:proofErr w:type="gramStart"/>
      <w:r w:rsidRPr="00E35F3B">
        <w:rPr>
          <w:color w:val="212529"/>
          <w:sz w:val="23"/>
          <w:szCs w:val="23"/>
        </w:rPr>
        <w:t>* - включая полное наименование юридических лиц, включающих их организационно-правовую форму, или фамилию, имя и отчество (при наличии) физического лица, а также ИНН, КПП (для юридического лица), ОГРН (для юридического лица), адрес в пределах места нахождения (для юридических лиц), адрес регистрации по месту жительства (месту пребывания) (для физических лиц) (с указанием кода ОКТМО)</w:t>
      </w:r>
      <w:proofErr w:type="gramEnd"/>
    </w:p>
    <w:p w:rsidR="0067262A" w:rsidRPr="00E35F3B" w:rsidRDefault="0067262A" w:rsidP="0067262A">
      <w:pPr>
        <w:shd w:val="clear" w:color="auto" w:fill="FFFFFF"/>
        <w:jc w:val="both"/>
        <w:rPr>
          <w:rFonts w:ascii="Calibri" w:hAnsi="Calibri" w:cs="Calibri"/>
          <w:color w:val="212529"/>
          <w:sz w:val="23"/>
          <w:szCs w:val="23"/>
        </w:rPr>
      </w:pPr>
      <w:r w:rsidRPr="00E35F3B">
        <w:rPr>
          <w:color w:val="212529"/>
          <w:sz w:val="23"/>
          <w:szCs w:val="23"/>
        </w:rPr>
        <w:t>** -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w:t>
      </w:r>
    </w:p>
    <w:p w:rsidR="0067262A" w:rsidRPr="00E35F3B" w:rsidRDefault="0067262A" w:rsidP="0067262A">
      <w:pPr>
        <w:shd w:val="clear" w:color="auto" w:fill="FFFFFF"/>
        <w:jc w:val="both"/>
        <w:rPr>
          <w:rFonts w:ascii="Calibri" w:hAnsi="Calibri" w:cs="Calibri"/>
          <w:color w:val="212529"/>
          <w:sz w:val="23"/>
          <w:szCs w:val="23"/>
        </w:rPr>
      </w:pPr>
      <w:r w:rsidRPr="00E35F3B">
        <w:rPr>
          <w:color w:val="212529"/>
          <w:sz w:val="23"/>
          <w:szCs w:val="23"/>
        </w:rPr>
        <w:t>*** - в том числе наименование такого имущества и его кадастровый номер (при наличии)</w:t>
      </w:r>
    </w:p>
    <w:p w:rsidR="0067262A" w:rsidRDefault="0067262A" w:rsidP="0067262A">
      <w:pPr>
        <w:shd w:val="clear" w:color="auto" w:fill="FFFFFF"/>
        <w:rPr>
          <w:color w:val="212529"/>
          <w:sz w:val="23"/>
          <w:szCs w:val="23"/>
        </w:rPr>
      </w:pPr>
      <w:r w:rsidRPr="00E35F3B">
        <w:rPr>
          <w:color w:val="212529"/>
          <w:sz w:val="23"/>
          <w:szCs w:val="23"/>
        </w:rPr>
        <w:t>**** - с указанием наименования вида ограничений (обременений), основания и даты</w:t>
      </w:r>
      <w:r>
        <w:rPr>
          <w:color w:val="212529"/>
          <w:sz w:val="23"/>
          <w:szCs w:val="23"/>
        </w:rPr>
        <w:t xml:space="preserve"> их возникновения и прекращения.</w:t>
      </w:r>
    </w:p>
    <w:p w:rsidR="0067262A" w:rsidRPr="00177CEC" w:rsidRDefault="0067262A" w:rsidP="0067262A">
      <w:pPr>
        <w:shd w:val="clear" w:color="auto" w:fill="FFFFFF"/>
        <w:rPr>
          <w:color w:val="212529"/>
          <w:sz w:val="20"/>
          <w:szCs w:val="20"/>
        </w:rPr>
      </w:pPr>
    </w:p>
    <w:p w:rsidR="0067262A" w:rsidRDefault="0067262A" w:rsidP="0067262A">
      <w:pPr>
        <w:shd w:val="clear" w:color="auto" w:fill="FFFFFF"/>
        <w:ind w:left="360"/>
        <w:jc w:val="center"/>
        <w:rPr>
          <w:b/>
          <w:bCs/>
          <w:color w:val="000000"/>
          <w:sz w:val="23"/>
          <w:szCs w:val="23"/>
        </w:rPr>
      </w:pPr>
    </w:p>
    <w:p w:rsidR="0067262A" w:rsidRDefault="0067262A" w:rsidP="0067262A">
      <w:pPr>
        <w:shd w:val="clear" w:color="auto" w:fill="FFFFFF"/>
        <w:ind w:left="360"/>
        <w:jc w:val="center"/>
        <w:rPr>
          <w:bCs/>
          <w:color w:val="000000"/>
          <w:sz w:val="23"/>
          <w:szCs w:val="23"/>
        </w:rPr>
      </w:pPr>
      <w:r w:rsidRPr="00511E79">
        <w:rPr>
          <w:bCs/>
          <w:color w:val="000000"/>
          <w:sz w:val="23"/>
          <w:szCs w:val="23"/>
        </w:rPr>
        <w:t>Раздел 3. Сведения о лицах, обладающих правами на муниципальное имущество и сведениями о нем</w:t>
      </w:r>
    </w:p>
    <w:p w:rsidR="0067262A" w:rsidRPr="00511E79" w:rsidRDefault="0067262A" w:rsidP="0067262A">
      <w:pPr>
        <w:shd w:val="clear" w:color="auto" w:fill="FFFFFF"/>
        <w:ind w:left="360"/>
        <w:jc w:val="center"/>
        <w:rPr>
          <w:rFonts w:ascii="Calibri" w:hAnsi="Calibri" w:cs="Calibri"/>
          <w:color w:val="212529"/>
          <w:sz w:val="23"/>
          <w:szCs w:val="23"/>
        </w:rPr>
      </w:pPr>
    </w:p>
    <w:tbl>
      <w:tblPr>
        <w:tblW w:w="5060" w:type="pct"/>
        <w:jc w:val="center"/>
        <w:tblCellMar>
          <w:left w:w="0" w:type="dxa"/>
          <w:right w:w="0" w:type="dxa"/>
        </w:tblCellMar>
        <w:tblLook w:val="04A0"/>
      </w:tblPr>
      <w:tblGrid>
        <w:gridCol w:w="384"/>
        <w:gridCol w:w="2309"/>
        <w:gridCol w:w="2309"/>
        <w:gridCol w:w="2886"/>
        <w:gridCol w:w="1636"/>
      </w:tblGrid>
      <w:tr w:rsidR="0067262A" w:rsidRPr="00511E79" w:rsidTr="0067262A">
        <w:trPr>
          <w:trHeight w:val="993"/>
          <w:jc w:val="center"/>
        </w:trPr>
        <w:tc>
          <w:tcPr>
            <w:tcW w:w="202" w:type="pct"/>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7262A" w:rsidRPr="00511E79" w:rsidRDefault="0067262A" w:rsidP="0067262A">
            <w:pPr>
              <w:ind w:left="-108" w:right="-108"/>
              <w:jc w:val="center"/>
              <w:rPr>
                <w:rFonts w:ascii="Calibri" w:hAnsi="Calibri" w:cs="Calibri"/>
                <w:sz w:val="23"/>
                <w:szCs w:val="23"/>
              </w:rPr>
            </w:pPr>
            <w:r w:rsidRPr="00511E79">
              <w:rPr>
                <w:bCs/>
                <w:color w:val="000000"/>
                <w:sz w:val="20"/>
                <w:szCs w:val="20"/>
              </w:rPr>
              <w:t>№ </w:t>
            </w:r>
          </w:p>
          <w:p w:rsidR="0067262A" w:rsidRPr="00511E79" w:rsidRDefault="0067262A" w:rsidP="0067262A">
            <w:pPr>
              <w:ind w:left="-108" w:right="-108"/>
              <w:jc w:val="center"/>
              <w:rPr>
                <w:rFonts w:ascii="Calibri" w:hAnsi="Calibri" w:cs="Calibri"/>
                <w:sz w:val="23"/>
                <w:szCs w:val="23"/>
              </w:rPr>
            </w:pPr>
            <w:proofErr w:type="spellStart"/>
            <w:proofErr w:type="gramStart"/>
            <w:r w:rsidRPr="00511E79">
              <w:rPr>
                <w:bCs/>
                <w:color w:val="000000"/>
                <w:sz w:val="20"/>
                <w:szCs w:val="20"/>
              </w:rPr>
              <w:t>п</w:t>
            </w:r>
            <w:proofErr w:type="spellEnd"/>
            <w:proofErr w:type="gramEnd"/>
            <w:r w:rsidRPr="00511E79">
              <w:rPr>
                <w:bCs/>
                <w:color w:val="000000"/>
                <w:sz w:val="20"/>
                <w:szCs w:val="20"/>
              </w:rPr>
              <w:t>/</w:t>
            </w:r>
            <w:proofErr w:type="spellStart"/>
            <w:r w:rsidRPr="00511E79">
              <w:rPr>
                <w:bCs/>
                <w:color w:val="000000"/>
                <w:sz w:val="20"/>
                <w:szCs w:val="20"/>
              </w:rPr>
              <w:t>п</w:t>
            </w:r>
            <w:proofErr w:type="spellEnd"/>
          </w:p>
        </w:tc>
        <w:tc>
          <w:tcPr>
            <w:tcW w:w="1212" w:type="pct"/>
            <w:tcBorders>
              <w:top w:val="single" w:sz="8" w:space="0" w:color="auto"/>
              <w:left w:val="nil"/>
              <w:bottom w:val="single" w:sz="8" w:space="0" w:color="auto"/>
              <w:right w:val="single" w:sz="8" w:space="0" w:color="auto"/>
            </w:tcBorders>
            <w:tcMar>
              <w:top w:w="0" w:type="dxa"/>
              <w:left w:w="28" w:type="dxa"/>
              <w:bottom w:w="0" w:type="dxa"/>
              <w:right w:w="28" w:type="dxa"/>
            </w:tcMar>
            <w:hideMark/>
          </w:tcPr>
          <w:p w:rsidR="0067262A" w:rsidRPr="00511E79" w:rsidRDefault="0067262A" w:rsidP="0067262A">
            <w:pPr>
              <w:ind w:left="-42" w:right="-36"/>
              <w:jc w:val="center"/>
              <w:rPr>
                <w:rFonts w:ascii="Calibri" w:hAnsi="Calibri" w:cs="Calibri"/>
                <w:sz w:val="23"/>
                <w:szCs w:val="23"/>
              </w:rPr>
            </w:pPr>
            <w:r w:rsidRPr="00511E79">
              <w:rPr>
                <w:bCs/>
                <w:color w:val="000000"/>
                <w:sz w:val="20"/>
                <w:szCs w:val="20"/>
              </w:rPr>
              <w:t>Сведения о правообладателях</w:t>
            </w:r>
          </w:p>
        </w:tc>
        <w:tc>
          <w:tcPr>
            <w:tcW w:w="1212" w:type="pct"/>
            <w:tcBorders>
              <w:top w:val="single" w:sz="8" w:space="0" w:color="auto"/>
              <w:left w:val="nil"/>
              <w:bottom w:val="single" w:sz="8" w:space="0" w:color="auto"/>
              <w:right w:val="single" w:sz="8" w:space="0" w:color="auto"/>
            </w:tcBorders>
            <w:tcMar>
              <w:top w:w="0" w:type="dxa"/>
              <w:left w:w="28" w:type="dxa"/>
              <w:bottom w:w="0" w:type="dxa"/>
              <w:right w:w="28" w:type="dxa"/>
            </w:tcMar>
            <w:hideMark/>
          </w:tcPr>
          <w:p w:rsidR="0067262A" w:rsidRPr="00511E79" w:rsidRDefault="0067262A" w:rsidP="0067262A">
            <w:pPr>
              <w:ind w:left="33"/>
              <w:jc w:val="center"/>
              <w:rPr>
                <w:rFonts w:ascii="Calibri" w:hAnsi="Calibri" w:cs="Calibri"/>
                <w:sz w:val="23"/>
                <w:szCs w:val="23"/>
              </w:rPr>
            </w:pPr>
            <w:r w:rsidRPr="00511E79">
              <w:rPr>
                <w:bCs/>
                <w:color w:val="000000"/>
                <w:sz w:val="20"/>
                <w:szCs w:val="20"/>
              </w:rPr>
              <w:t>Реестровый номер объектов учета, принадлежащих на соответствующем вещном праве</w:t>
            </w:r>
          </w:p>
        </w:tc>
        <w:tc>
          <w:tcPr>
            <w:tcW w:w="1515" w:type="pct"/>
            <w:tcBorders>
              <w:top w:val="single" w:sz="8" w:space="0" w:color="auto"/>
              <w:left w:val="nil"/>
              <w:bottom w:val="single" w:sz="8" w:space="0" w:color="auto"/>
              <w:right w:val="single" w:sz="8" w:space="0" w:color="auto"/>
            </w:tcBorders>
            <w:tcMar>
              <w:top w:w="0" w:type="dxa"/>
              <w:left w:w="28" w:type="dxa"/>
              <w:bottom w:w="0" w:type="dxa"/>
              <w:right w:w="28" w:type="dxa"/>
            </w:tcMar>
            <w:hideMark/>
          </w:tcPr>
          <w:p w:rsidR="0067262A" w:rsidRPr="00511E79" w:rsidRDefault="0067262A" w:rsidP="0067262A">
            <w:pPr>
              <w:ind w:left="-19"/>
              <w:jc w:val="center"/>
              <w:rPr>
                <w:rFonts w:ascii="Calibri" w:hAnsi="Calibri" w:cs="Calibri"/>
                <w:sz w:val="23"/>
                <w:szCs w:val="23"/>
              </w:rPr>
            </w:pPr>
            <w:r w:rsidRPr="00511E79">
              <w:rPr>
                <w:bCs/>
                <w:color w:val="000000"/>
                <w:sz w:val="20"/>
                <w:szCs w:val="20"/>
              </w:rPr>
              <w:t>Реестровый номер объектов учета, вещные права на которые ограничены (обременены) в пользу правообладателя</w:t>
            </w:r>
          </w:p>
        </w:tc>
        <w:tc>
          <w:tcPr>
            <w:tcW w:w="859" w:type="pct"/>
            <w:tcBorders>
              <w:top w:val="single" w:sz="8" w:space="0" w:color="auto"/>
              <w:left w:val="nil"/>
              <w:bottom w:val="single" w:sz="8" w:space="0" w:color="auto"/>
              <w:right w:val="single" w:sz="8" w:space="0" w:color="auto"/>
            </w:tcBorders>
            <w:tcMar>
              <w:top w:w="0" w:type="dxa"/>
              <w:left w:w="28" w:type="dxa"/>
              <w:bottom w:w="0" w:type="dxa"/>
              <w:right w:w="28" w:type="dxa"/>
            </w:tcMar>
            <w:hideMark/>
          </w:tcPr>
          <w:p w:rsidR="0067262A" w:rsidRPr="00511E79" w:rsidRDefault="0067262A" w:rsidP="0067262A">
            <w:pPr>
              <w:jc w:val="center"/>
              <w:rPr>
                <w:rFonts w:ascii="Calibri" w:hAnsi="Calibri" w:cs="Calibri"/>
                <w:sz w:val="23"/>
                <w:szCs w:val="23"/>
              </w:rPr>
            </w:pPr>
            <w:r w:rsidRPr="00511E79">
              <w:rPr>
                <w:bCs/>
                <w:color w:val="000000"/>
                <w:sz w:val="20"/>
                <w:szCs w:val="20"/>
              </w:rPr>
              <w:t>Иные сведения </w:t>
            </w:r>
          </w:p>
          <w:p w:rsidR="0067262A" w:rsidRPr="00511E79" w:rsidRDefault="0067262A" w:rsidP="0067262A">
            <w:pPr>
              <w:jc w:val="center"/>
              <w:rPr>
                <w:rFonts w:ascii="Calibri" w:hAnsi="Calibri" w:cs="Calibri"/>
                <w:sz w:val="23"/>
                <w:szCs w:val="23"/>
              </w:rPr>
            </w:pPr>
            <w:r w:rsidRPr="00511E79">
              <w:rPr>
                <w:bCs/>
                <w:color w:val="000000"/>
                <w:sz w:val="20"/>
                <w:szCs w:val="20"/>
              </w:rPr>
              <w:t>(при необходимости)</w:t>
            </w:r>
          </w:p>
        </w:tc>
      </w:tr>
      <w:tr w:rsidR="0067262A" w:rsidRPr="00511E79" w:rsidTr="0067262A">
        <w:trPr>
          <w:trHeight w:val="148"/>
          <w:jc w:val="center"/>
        </w:trPr>
        <w:tc>
          <w:tcPr>
            <w:tcW w:w="202" w:type="pct"/>
            <w:tcBorders>
              <w:top w:val="nil"/>
              <w:left w:val="single" w:sz="8" w:space="0" w:color="auto"/>
              <w:bottom w:val="single" w:sz="8" w:space="0" w:color="auto"/>
              <w:right w:val="single" w:sz="8" w:space="0" w:color="auto"/>
            </w:tcBorders>
            <w:tcMar>
              <w:top w:w="0" w:type="dxa"/>
              <w:left w:w="28" w:type="dxa"/>
              <w:bottom w:w="0" w:type="dxa"/>
              <w:right w:w="28" w:type="dxa"/>
            </w:tcMar>
            <w:hideMark/>
          </w:tcPr>
          <w:p w:rsidR="0067262A" w:rsidRPr="00511E79" w:rsidRDefault="0067262A" w:rsidP="0067262A">
            <w:pPr>
              <w:ind w:left="-108" w:right="-108"/>
              <w:jc w:val="center"/>
              <w:rPr>
                <w:rFonts w:ascii="Calibri" w:hAnsi="Calibri" w:cs="Calibri"/>
                <w:sz w:val="23"/>
                <w:szCs w:val="23"/>
              </w:rPr>
            </w:pPr>
            <w:r w:rsidRPr="00511E79">
              <w:rPr>
                <w:bCs/>
                <w:color w:val="000000"/>
                <w:sz w:val="20"/>
                <w:szCs w:val="20"/>
              </w:rPr>
              <w:t>1</w:t>
            </w:r>
          </w:p>
        </w:tc>
        <w:tc>
          <w:tcPr>
            <w:tcW w:w="1212" w:type="pct"/>
            <w:tcBorders>
              <w:top w:val="nil"/>
              <w:left w:val="nil"/>
              <w:bottom w:val="single" w:sz="8" w:space="0" w:color="auto"/>
              <w:right w:val="single" w:sz="8" w:space="0" w:color="auto"/>
            </w:tcBorders>
            <w:tcMar>
              <w:top w:w="0" w:type="dxa"/>
              <w:left w:w="28" w:type="dxa"/>
              <w:bottom w:w="0" w:type="dxa"/>
              <w:right w:w="28" w:type="dxa"/>
            </w:tcMar>
            <w:hideMark/>
          </w:tcPr>
          <w:p w:rsidR="0067262A" w:rsidRPr="00511E79" w:rsidRDefault="0067262A" w:rsidP="0067262A">
            <w:pPr>
              <w:ind w:left="-112" w:right="-108"/>
              <w:jc w:val="center"/>
              <w:rPr>
                <w:rFonts w:ascii="Calibri" w:hAnsi="Calibri" w:cs="Calibri"/>
                <w:sz w:val="23"/>
                <w:szCs w:val="23"/>
              </w:rPr>
            </w:pPr>
            <w:r w:rsidRPr="00511E79">
              <w:rPr>
                <w:bCs/>
                <w:color w:val="000000"/>
                <w:sz w:val="20"/>
                <w:szCs w:val="20"/>
              </w:rPr>
              <w:t>2</w:t>
            </w:r>
          </w:p>
        </w:tc>
        <w:tc>
          <w:tcPr>
            <w:tcW w:w="1212" w:type="pct"/>
            <w:tcBorders>
              <w:top w:val="nil"/>
              <w:left w:val="nil"/>
              <w:bottom w:val="single" w:sz="8" w:space="0" w:color="auto"/>
              <w:right w:val="single" w:sz="8" w:space="0" w:color="auto"/>
            </w:tcBorders>
            <w:tcMar>
              <w:top w:w="0" w:type="dxa"/>
              <w:left w:w="28" w:type="dxa"/>
              <w:bottom w:w="0" w:type="dxa"/>
              <w:right w:w="28" w:type="dxa"/>
            </w:tcMar>
            <w:hideMark/>
          </w:tcPr>
          <w:p w:rsidR="0067262A" w:rsidRPr="00511E79" w:rsidRDefault="0067262A" w:rsidP="0067262A">
            <w:pPr>
              <w:jc w:val="center"/>
              <w:rPr>
                <w:rFonts w:ascii="Calibri" w:hAnsi="Calibri" w:cs="Calibri"/>
                <w:sz w:val="23"/>
                <w:szCs w:val="23"/>
              </w:rPr>
            </w:pPr>
            <w:r w:rsidRPr="00511E79">
              <w:rPr>
                <w:bCs/>
                <w:color w:val="000000"/>
                <w:sz w:val="20"/>
                <w:szCs w:val="20"/>
              </w:rPr>
              <w:t>3</w:t>
            </w:r>
          </w:p>
        </w:tc>
        <w:tc>
          <w:tcPr>
            <w:tcW w:w="1515" w:type="pct"/>
            <w:tcBorders>
              <w:top w:val="nil"/>
              <w:left w:val="nil"/>
              <w:bottom w:val="single" w:sz="8" w:space="0" w:color="auto"/>
              <w:right w:val="single" w:sz="8" w:space="0" w:color="auto"/>
            </w:tcBorders>
            <w:tcMar>
              <w:top w:w="0" w:type="dxa"/>
              <w:left w:w="28" w:type="dxa"/>
              <w:bottom w:w="0" w:type="dxa"/>
              <w:right w:w="28" w:type="dxa"/>
            </w:tcMar>
            <w:hideMark/>
          </w:tcPr>
          <w:p w:rsidR="0067262A" w:rsidRPr="00511E79" w:rsidRDefault="0067262A" w:rsidP="0067262A">
            <w:pPr>
              <w:ind w:left="-132" w:right="-148"/>
              <w:jc w:val="center"/>
              <w:rPr>
                <w:rFonts w:ascii="Calibri" w:hAnsi="Calibri" w:cs="Calibri"/>
                <w:sz w:val="23"/>
                <w:szCs w:val="23"/>
              </w:rPr>
            </w:pPr>
            <w:r w:rsidRPr="00511E79">
              <w:rPr>
                <w:bCs/>
                <w:color w:val="000000"/>
                <w:sz w:val="20"/>
                <w:szCs w:val="20"/>
              </w:rPr>
              <w:t>4</w:t>
            </w:r>
          </w:p>
        </w:tc>
        <w:tc>
          <w:tcPr>
            <w:tcW w:w="859" w:type="pct"/>
            <w:tcBorders>
              <w:top w:val="nil"/>
              <w:left w:val="nil"/>
              <w:bottom w:val="single" w:sz="8" w:space="0" w:color="auto"/>
              <w:right w:val="single" w:sz="8" w:space="0" w:color="auto"/>
            </w:tcBorders>
            <w:tcMar>
              <w:top w:w="0" w:type="dxa"/>
              <w:left w:w="28" w:type="dxa"/>
              <w:bottom w:w="0" w:type="dxa"/>
              <w:right w:w="28" w:type="dxa"/>
            </w:tcMar>
            <w:hideMark/>
          </w:tcPr>
          <w:p w:rsidR="0067262A" w:rsidRPr="00511E79" w:rsidRDefault="0067262A" w:rsidP="0067262A">
            <w:pPr>
              <w:jc w:val="center"/>
              <w:rPr>
                <w:rFonts w:ascii="Calibri" w:hAnsi="Calibri" w:cs="Calibri"/>
                <w:sz w:val="23"/>
                <w:szCs w:val="23"/>
              </w:rPr>
            </w:pPr>
            <w:r w:rsidRPr="00511E79">
              <w:rPr>
                <w:bCs/>
                <w:color w:val="000000"/>
                <w:sz w:val="20"/>
                <w:szCs w:val="20"/>
              </w:rPr>
              <w:t>5</w:t>
            </w:r>
          </w:p>
        </w:tc>
      </w:tr>
    </w:tbl>
    <w:p w:rsidR="0067262A" w:rsidRPr="00511E79" w:rsidRDefault="0067262A" w:rsidP="0067262A">
      <w:pPr>
        <w:rPr>
          <w:sz w:val="28"/>
          <w:szCs w:val="28"/>
        </w:rPr>
      </w:pPr>
    </w:p>
    <w:p w:rsidR="0067262A" w:rsidRDefault="0067262A" w:rsidP="0067262A"/>
    <w:p w:rsidR="0067262A" w:rsidRPr="0067262A" w:rsidRDefault="0067262A">
      <w:pPr>
        <w:rPr>
          <w:b/>
        </w:rPr>
      </w:pPr>
    </w:p>
    <w:sectPr w:rsidR="0067262A" w:rsidRPr="0067262A" w:rsidSect="00793E8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20002A87" w:usb1="00000000" w:usb2="00000000" w:usb3="00000000" w:csb0="000001FF" w:csb1="00000000"/>
  </w:font>
  <w:font w:name="Times New Roman CYR">
    <w:panose1 w:val="02020603050405020304"/>
    <w:charset w:val="CC"/>
    <w:family w:val="roman"/>
    <w:pitch w:val="variable"/>
    <w:sig w:usb0="E0002AFF" w:usb1="C0007841"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A21BBD"/>
    <w:multiLevelType w:val="hybridMultilevel"/>
    <w:tmpl w:val="F4CE0AF6"/>
    <w:lvl w:ilvl="0" w:tplc="9FE6E1E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58D243F9"/>
    <w:multiLevelType w:val="hybridMultilevel"/>
    <w:tmpl w:val="188C2822"/>
    <w:lvl w:ilvl="0" w:tplc="8FBEDE12">
      <w:start w:val="1"/>
      <w:numFmt w:val="decimal"/>
      <w:lvlText w:val="%1)"/>
      <w:lvlJc w:val="left"/>
      <w:pPr>
        <w:ind w:left="435" w:hanging="360"/>
      </w:pPr>
      <w:rPr>
        <w:rFonts w:hint="default"/>
        <w:color w:val="2C2D2E"/>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945593"/>
    <w:rsid w:val="00216B8F"/>
    <w:rsid w:val="00232C52"/>
    <w:rsid w:val="00291FA7"/>
    <w:rsid w:val="002D2A1D"/>
    <w:rsid w:val="003712C4"/>
    <w:rsid w:val="003D30CC"/>
    <w:rsid w:val="004066B8"/>
    <w:rsid w:val="00490A5F"/>
    <w:rsid w:val="00510E2E"/>
    <w:rsid w:val="0067262A"/>
    <w:rsid w:val="00793E81"/>
    <w:rsid w:val="00912218"/>
    <w:rsid w:val="00945593"/>
    <w:rsid w:val="00B67564"/>
    <w:rsid w:val="00C566EE"/>
    <w:rsid w:val="00CF383E"/>
    <w:rsid w:val="00FF5DE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45593"/>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
    <w:link w:val="20"/>
    <w:uiPriority w:val="9"/>
    <w:semiHidden/>
    <w:unhideWhenUsed/>
    <w:qFormat/>
    <w:rsid w:val="0067262A"/>
    <w:pPr>
      <w:keepNext/>
      <w:keepLines/>
      <w:spacing w:before="200"/>
      <w:outlineLvl w:val="1"/>
    </w:pPr>
    <w:rPr>
      <w:rFonts w:asciiTheme="majorHAnsi" w:eastAsiaTheme="majorEastAsia" w:hAnsiTheme="majorHAnsi" w:cstheme="majorBidi"/>
      <w:b/>
      <w:bCs/>
      <w:color w:val="4F81BD" w:themeColor="accent1"/>
      <w:sz w:val="26"/>
      <w:szCs w:val="26"/>
      <w:lang w:eastAsia="zh-C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94559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table" w:styleId="a3">
    <w:name w:val="Table Grid"/>
    <w:basedOn w:val="a1"/>
    <w:uiPriority w:val="59"/>
    <w:rsid w:val="0094559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4">
    <w:name w:val="Нормальный"/>
    <w:basedOn w:val="a"/>
    <w:rsid w:val="00945593"/>
    <w:pPr>
      <w:suppressAutoHyphens/>
      <w:overflowPunct w:val="0"/>
      <w:autoSpaceDE w:val="0"/>
      <w:autoSpaceDN w:val="0"/>
      <w:ind w:firstLine="720"/>
      <w:jc w:val="both"/>
      <w:textAlignment w:val="baseline"/>
    </w:pPr>
    <w:rPr>
      <w:rFonts w:eastAsiaTheme="minorEastAsia" w:cstheme="minorBidi"/>
      <w:kern w:val="3"/>
      <w:szCs w:val="22"/>
    </w:rPr>
  </w:style>
  <w:style w:type="paragraph" w:styleId="a5">
    <w:name w:val="Normal (Web)"/>
    <w:basedOn w:val="a"/>
    <w:uiPriority w:val="99"/>
    <w:semiHidden/>
    <w:unhideWhenUsed/>
    <w:rsid w:val="00510E2E"/>
    <w:pPr>
      <w:spacing w:before="100" w:beforeAutospacing="1" w:after="100" w:afterAutospacing="1"/>
    </w:pPr>
  </w:style>
  <w:style w:type="paragraph" w:styleId="a6">
    <w:name w:val="List Paragraph"/>
    <w:basedOn w:val="a"/>
    <w:uiPriority w:val="34"/>
    <w:qFormat/>
    <w:rsid w:val="00510E2E"/>
    <w:pPr>
      <w:spacing w:after="200" w:line="276" w:lineRule="auto"/>
      <w:ind w:left="720"/>
      <w:contextualSpacing/>
    </w:pPr>
    <w:rPr>
      <w:rFonts w:asciiTheme="minorHAnsi" w:eastAsiaTheme="minorHAnsi" w:hAnsiTheme="minorHAnsi" w:cstheme="minorBidi"/>
      <w:sz w:val="22"/>
      <w:szCs w:val="22"/>
      <w:lang w:eastAsia="en-US"/>
    </w:rPr>
  </w:style>
  <w:style w:type="character" w:styleId="a7">
    <w:name w:val="Hyperlink"/>
    <w:uiPriority w:val="99"/>
    <w:unhideWhenUsed/>
    <w:rsid w:val="0067262A"/>
    <w:rPr>
      <w:color w:val="0000FF"/>
      <w:u w:val="single"/>
    </w:rPr>
  </w:style>
  <w:style w:type="character" w:customStyle="1" w:styleId="20">
    <w:name w:val="Заголовок 2 Знак"/>
    <w:basedOn w:val="a0"/>
    <w:link w:val="2"/>
    <w:uiPriority w:val="9"/>
    <w:semiHidden/>
    <w:rsid w:val="0067262A"/>
    <w:rPr>
      <w:rFonts w:asciiTheme="majorHAnsi" w:eastAsiaTheme="majorEastAsia" w:hAnsiTheme="majorHAnsi" w:cstheme="majorBidi"/>
      <w:b/>
      <w:bCs/>
      <w:color w:val="4F81BD" w:themeColor="accent1"/>
      <w:sz w:val="26"/>
      <w:szCs w:val="26"/>
      <w:lang w:eastAsia="zh-CN"/>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10.33.1.36:8080/content/act/f734697e-4f1d-4147-a4bd-3fe1a7513611.doc" TargetMode="External"/><Relationship Id="rId13" Type="http://schemas.openxmlformats.org/officeDocument/2006/relationships/hyperlink" Target="consultantplus://offline/ref=5D9010BF22E16B745D3AA503858E82732FAD12DC9973D178CC8796839D788ED6816187AD5C7BA4209E8F7DD2C7gEODI" TargetMode="External"/><Relationship Id="rId18" Type="http://schemas.openxmlformats.org/officeDocument/2006/relationships/hyperlink" Target="file:///C:\Users\Vip\AppData\Local\Temp\Rar$DIa0.226\&#1057;&#1090;&#1072;&#1090;&#1100;&#1080;%20&#1055;&#1086;&#1083;&#1086;&#1078;&#1077;&#1085;&#1080;&#1103;%20&#1086;%20&#1073;&#1102;&#1076;&#1078;%20&#1087;&#1088;&#1086;&#1094;&#1077;&#1089;&#1089;&#1077;.docx" TargetMode="External"/><Relationship Id="rId26" Type="http://schemas.openxmlformats.org/officeDocument/2006/relationships/hyperlink" Target="consultantplus://offline/ref=2FEC078A2DFD1FD62AB52658EB17F21197398B548B436A8A6DC1180A64B77734D37F9D3386E09A95EBCC03105D8E97D4F5AEC945CC65E264L7UFD" TargetMode="External"/><Relationship Id="rId3" Type="http://schemas.openxmlformats.org/officeDocument/2006/relationships/settings" Target="settings.xml"/><Relationship Id="rId21" Type="http://schemas.openxmlformats.org/officeDocument/2006/relationships/hyperlink" Target="http://nla-service.minjust.ru:8080/rnla-links/ws/content/act/8f21b21c-a408-42c4-b9fe-a939b863c84a.html" TargetMode="External"/><Relationship Id="rId7" Type="http://schemas.openxmlformats.org/officeDocument/2006/relationships/hyperlink" Target="http://10.33.1.36:8080/content/act/22ca754f-66b9-4447-bc09-ed125cbb45e2.doc" TargetMode="External"/><Relationship Id="rId12" Type="http://schemas.openxmlformats.org/officeDocument/2006/relationships/hyperlink" Target="consultantplus://offline/ref=5D9010BF22E16B745D3AA503858E82732FAD11D39777D178CC8796839D788ED6816187AD5C7BA4209E8F7DD2C7gEODI" TargetMode="External"/><Relationship Id="rId17" Type="http://schemas.openxmlformats.org/officeDocument/2006/relationships/hyperlink" Target="file:///C:\Users\Vip\AppData\Local\Temp\Rar$DIa0.226\&#1057;&#1090;&#1072;&#1090;&#1100;&#1080;%20&#1055;&#1086;&#1083;&#1086;&#1078;&#1077;&#1085;&#1080;&#1103;%20&#1086;%20&#1073;&#1102;&#1076;&#1078;%20&#1087;&#1088;&#1086;&#1094;&#1077;&#1089;&#1089;&#1077;.docx" TargetMode="External"/><Relationship Id="rId25" Type="http://schemas.openxmlformats.org/officeDocument/2006/relationships/hyperlink" Target="consultantplus://offline/ref=2FEC078A2DFD1FD62AB52658EB17F21197398B548B436A8A6DC1180A64B77734D37F9D3386E09A92E4CC03105D8E97D4F5AEC945CC65E264L7UFD" TargetMode="External"/><Relationship Id="rId2" Type="http://schemas.openxmlformats.org/officeDocument/2006/relationships/styles" Target="styles.xml"/><Relationship Id="rId16" Type="http://schemas.openxmlformats.org/officeDocument/2006/relationships/hyperlink" Target="consultantplus://offline/ref=264DDE1DA1123FB23671FF7817E2895A2D44F341F2D54F70729F8111B6DE603C2A3CE9AD981CCEAC998207F731D7D2B47F7A5F5E6301467EMBO3G" TargetMode="External"/><Relationship Id="rId20" Type="http://schemas.openxmlformats.org/officeDocument/2006/relationships/hyperlink" Target="http://nla-service.minjust.ru:8080/rnla-links/ws/content/act/8f21b21c-a408-42c4-b9fe-a939b863c84a.html"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10.33.1.36:8080/content/act/d4739cef-1cc3-4fdf-993d-7b315cc89c96.doc" TargetMode="External"/><Relationship Id="rId11" Type="http://schemas.openxmlformats.org/officeDocument/2006/relationships/hyperlink" Target="consultantplus://offline/ref=619ED6C0A5B6907F87760E9A8D3E46A8AE5E042291DF8446AE8ED253D1277335A8ABC2E031B4D2A1BF2B151CB84549861626286BA9ECPEE3J" TargetMode="External"/><Relationship Id="rId24" Type="http://schemas.openxmlformats.org/officeDocument/2006/relationships/hyperlink" Target="consultantplus://offline/ref=2FEC078A2DFD1FD62AB52658EB17F21197398B548B436A8A6DC1180A64B77734D37F9D3386E09A93E5CC03105D8E97D4F5AEC945CC65E264L7UFD" TargetMode="External"/><Relationship Id="rId5" Type="http://schemas.openxmlformats.org/officeDocument/2006/relationships/hyperlink" Target="http://10.33.1.36:8080/content/act/22ca754f-66b9-4447-bc09-ed125cbb45e2.doc" TargetMode="External"/><Relationship Id="rId15" Type="http://schemas.openxmlformats.org/officeDocument/2006/relationships/hyperlink" Target="consultantplus://offline/ref=5D9010BF22E16B745D3AA503858E827329A014DE9522867A9DD298869528D4C68528D2A7427CB23E94917DgDO1I" TargetMode="External"/><Relationship Id="rId23" Type="http://schemas.openxmlformats.org/officeDocument/2006/relationships/hyperlink" Target="consultantplus://offline/ref=37C26D3E9A44EA031BBDD005E694A5DCCFFE4D19B2E8291F826A99159EA28B79B0D948A43E2DBEAEF986D12CB43424DF6406F4BD98E9K0BEJ" TargetMode="External"/><Relationship Id="rId28" Type="http://schemas.openxmlformats.org/officeDocument/2006/relationships/hyperlink" Target="https://kurya.ru/get/7860" TargetMode="External"/><Relationship Id="rId10" Type="http://schemas.openxmlformats.org/officeDocument/2006/relationships/hyperlink" Target="consultantplus://offline/ref=6860C178FD7FEF90AFF21E15198D7F387CC2C564BF778D7C771765AABECE1317D4B4C9332A157EF6B1CF119F5612929A89843D3804CEg5GCJ" TargetMode="External"/><Relationship Id="rId19" Type="http://schemas.openxmlformats.org/officeDocument/2006/relationships/hyperlink" Target="consultantplus://offline/ref=E2D835B5E09BBC5B9711E33B855C41D9039A69F15335C70DFCE9E4BFE6540E98032B27085E611F470EA2ABD27DbFV4J" TargetMode="External"/><Relationship Id="rId4" Type="http://schemas.openxmlformats.org/officeDocument/2006/relationships/webSettings" Target="webSettings.xml"/><Relationship Id="rId9" Type="http://schemas.openxmlformats.org/officeDocument/2006/relationships/hyperlink" Target="file:///C:\Users\Vip\AppData\Local\Temp\Rar$DIa0.226\&#1057;&#1090;&#1072;&#1090;&#1100;&#1080;%20&#1055;&#1086;&#1083;&#1086;&#1078;&#1077;&#1085;&#1080;&#1103;%20&#1086;%20&#1073;&#1102;&#1076;&#1078;%20&#1087;&#1088;&#1086;&#1094;&#1077;&#1089;&#1089;&#1077;.docx" TargetMode="External"/><Relationship Id="rId14" Type="http://schemas.openxmlformats.org/officeDocument/2006/relationships/hyperlink" Target="consultantplus://offline/ref=5D9010BF22E16B745D3AA503858E82732FAD12D39A77D178CC8796839D788ED6816187AD5C7BA4209E8F7DD2C7gEODI" TargetMode="External"/><Relationship Id="rId22" Type="http://schemas.openxmlformats.org/officeDocument/2006/relationships/hyperlink" Target="consultantplus://offline/ref=37C26D3E9A44EA031BBDD005E694A5DCCFFE4D19B2E8291F826A99159EA28B79B0D948A43D24B5AEF986D12CB43424DF6406F4BD98E9K0BEJ" TargetMode="External"/><Relationship Id="rId27" Type="http://schemas.openxmlformats.org/officeDocument/2006/relationships/hyperlink" Target="https://kurya.ru/get/7850"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1</Pages>
  <Words>26701</Words>
  <Characters>152196</Characters>
  <Application>Microsoft Office Word</Application>
  <DocSecurity>0</DocSecurity>
  <Lines>1268</Lines>
  <Paragraphs>357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178540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dc:creator>
  <cp:keywords/>
  <dc:description/>
  <cp:lastModifiedBy>Elena</cp:lastModifiedBy>
  <cp:revision>3</cp:revision>
  <dcterms:created xsi:type="dcterms:W3CDTF">2026-03-27T04:31:00Z</dcterms:created>
  <dcterms:modified xsi:type="dcterms:W3CDTF">2026-03-27T05:20:00Z</dcterms:modified>
</cp:coreProperties>
</file>