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B28EB" w:rsidRPr="006E29AC" w:rsidRDefault="00EB28EB" w:rsidP="00EB28EB">
      <w:pPr>
        <w:spacing w:after="231" w:line="280" w:lineRule="exact"/>
        <w:ind w:left="5460"/>
        <w:rPr>
          <w:sz w:val="28"/>
          <w:szCs w:val="28"/>
        </w:rPr>
      </w:pPr>
      <w:r w:rsidRPr="006E29AC">
        <w:rPr>
          <w:sz w:val="28"/>
          <w:szCs w:val="28"/>
        </w:rPr>
        <w:t>УТВЕРЖДЕН</w:t>
      </w:r>
    </w:p>
    <w:p w:rsidR="00EB28EB" w:rsidRPr="006E29AC" w:rsidRDefault="00EB28EB" w:rsidP="00EB28EB">
      <w:pPr>
        <w:keepNext/>
        <w:ind w:left="5103" w:right="-1"/>
        <w:outlineLvl w:val="0"/>
        <w:rPr>
          <w:b/>
          <w:bCs/>
          <w:sz w:val="28"/>
          <w:szCs w:val="20"/>
          <w:lang w:eastAsia="zh-CN"/>
        </w:rPr>
      </w:pPr>
      <w:r w:rsidRPr="006E29AC">
        <w:rPr>
          <w:sz w:val="28"/>
          <w:szCs w:val="28"/>
        </w:rPr>
        <w:t xml:space="preserve">Постановлением Администрации </w:t>
      </w:r>
      <w:proofErr w:type="spellStart"/>
      <w:r w:rsidRPr="006E29AC">
        <w:rPr>
          <w:sz w:val="28"/>
          <w:szCs w:val="28"/>
        </w:rPr>
        <w:t>Курьинского</w:t>
      </w:r>
      <w:proofErr w:type="spellEnd"/>
      <w:r w:rsidRPr="006E29AC">
        <w:rPr>
          <w:sz w:val="28"/>
          <w:szCs w:val="28"/>
        </w:rPr>
        <w:t xml:space="preserve"> района  Алтайского края от  «</w:t>
      </w:r>
      <w:r w:rsidR="00EF6232" w:rsidRPr="006E29AC">
        <w:rPr>
          <w:sz w:val="28"/>
          <w:szCs w:val="28"/>
        </w:rPr>
        <w:t>26</w:t>
      </w:r>
      <w:r w:rsidRPr="006E29AC">
        <w:rPr>
          <w:sz w:val="28"/>
          <w:szCs w:val="28"/>
        </w:rPr>
        <w:t xml:space="preserve">» </w:t>
      </w:r>
      <w:r w:rsidRPr="006E29AC">
        <w:rPr>
          <w:sz w:val="28"/>
          <w:szCs w:val="28"/>
          <w:u w:val="single"/>
        </w:rPr>
        <w:t>октября</w:t>
      </w:r>
      <w:r w:rsidRPr="006E29AC">
        <w:rPr>
          <w:sz w:val="28"/>
          <w:szCs w:val="28"/>
        </w:rPr>
        <w:t xml:space="preserve"> 202</w:t>
      </w:r>
      <w:r w:rsidR="00EF6232" w:rsidRPr="006E29AC">
        <w:rPr>
          <w:sz w:val="28"/>
          <w:szCs w:val="28"/>
        </w:rPr>
        <w:t>2</w:t>
      </w:r>
      <w:r w:rsidRPr="006E29AC">
        <w:rPr>
          <w:sz w:val="28"/>
          <w:szCs w:val="28"/>
        </w:rPr>
        <w:t xml:space="preserve"> № </w:t>
      </w:r>
      <w:r w:rsidRPr="006E29AC">
        <w:rPr>
          <w:sz w:val="28"/>
          <w:szCs w:val="28"/>
          <w:u w:val="single"/>
        </w:rPr>
        <w:t>37</w:t>
      </w:r>
      <w:r w:rsidR="00EF6232" w:rsidRPr="006E29AC">
        <w:rPr>
          <w:sz w:val="28"/>
          <w:szCs w:val="28"/>
          <w:u w:val="single"/>
        </w:rPr>
        <w:t>0</w:t>
      </w:r>
    </w:p>
    <w:p w:rsidR="00DC3A59" w:rsidRPr="006E29AC" w:rsidRDefault="00DC3A59" w:rsidP="00EB28EB">
      <w:pPr>
        <w:tabs>
          <w:tab w:val="left" w:pos="7425"/>
        </w:tabs>
        <w:ind w:left="5103"/>
        <w:jc w:val="right"/>
        <w:rPr>
          <w:bCs/>
          <w:color w:val="000000"/>
          <w:sz w:val="28"/>
          <w:szCs w:val="28"/>
        </w:rPr>
      </w:pPr>
    </w:p>
    <w:p w:rsidR="00DC3A59" w:rsidRPr="006E29AC" w:rsidRDefault="00037ED4">
      <w:pPr>
        <w:widowControl w:val="0"/>
        <w:ind w:firstLine="851"/>
        <w:jc w:val="center"/>
        <w:rPr>
          <w:b/>
          <w:bCs/>
          <w:color w:val="000000"/>
          <w:sz w:val="28"/>
          <w:szCs w:val="28"/>
        </w:rPr>
      </w:pPr>
      <w:r w:rsidRPr="006E29AC">
        <w:rPr>
          <w:b/>
          <w:color w:val="000000"/>
          <w:sz w:val="28"/>
          <w:szCs w:val="28"/>
        </w:rPr>
        <w:t xml:space="preserve">Типовой административный регламент предоставления </w:t>
      </w:r>
      <w:proofErr w:type="gramStart"/>
      <w:r w:rsidRPr="006E29AC">
        <w:rPr>
          <w:b/>
          <w:color w:val="000000"/>
          <w:sz w:val="28"/>
          <w:szCs w:val="28"/>
        </w:rPr>
        <w:t>муниципальной</w:t>
      </w:r>
      <w:r w:rsidR="00456D40" w:rsidRPr="006E29AC">
        <w:rPr>
          <w:b/>
          <w:color w:val="000000"/>
          <w:sz w:val="28"/>
          <w:szCs w:val="28"/>
        </w:rPr>
        <w:t xml:space="preserve"> </w:t>
      </w:r>
      <w:r w:rsidRPr="006E29AC">
        <w:rPr>
          <w:b/>
          <w:color w:val="000000"/>
          <w:sz w:val="28"/>
          <w:szCs w:val="28"/>
        </w:rPr>
        <w:t xml:space="preserve"> услуги</w:t>
      </w:r>
      <w:proofErr w:type="gramEnd"/>
      <w:r w:rsidRPr="006E29AC">
        <w:rPr>
          <w:b/>
          <w:color w:val="000000"/>
          <w:sz w:val="28"/>
          <w:szCs w:val="28"/>
        </w:rPr>
        <w:t xml:space="preserve"> </w:t>
      </w:r>
      <w:r w:rsidRPr="006E29AC">
        <w:rPr>
          <w:b/>
          <w:bCs/>
          <w:color w:val="000000"/>
          <w:sz w:val="28"/>
          <w:szCs w:val="28"/>
        </w:rPr>
        <w:t xml:space="preserve">«Направление уведомления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на территории </w:t>
      </w:r>
      <w:r w:rsidR="00456D40" w:rsidRPr="006E29AC">
        <w:rPr>
          <w:b/>
          <w:bCs/>
          <w:iCs/>
          <w:color w:val="000000"/>
          <w:sz w:val="28"/>
          <w:szCs w:val="28"/>
        </w:rPr>
        <w:t>муниципального образования Курьинский район Алтайского края</w:t>
      </w:r>
    </w:p>
    <w:p w:rsidR="00DC3A59" w:rsidRPr="006E29AC" w:rsidRDefault="00DC3A59">
      <w:pPr>
        <w:widowControl w:val="0"/>
        <w:tabs>
          <w:tab w:val="left" w:pos="567"/>
        </w:tabs>
        <w:contextualSpacing/>
        <w:jc w:val="both"/>
        <w:rPr>
          <w:i/>
          <w:iCs/>
          <w:color w:val="000000"/>
          <w:sz w:val="28"/>
          <w:szCs w:val="28"/>
        </w:rPr>
      </w:pPr>
    </w:p>
    <w:tbl>
      <w:tblPr>
        <w:tblW w:w="10173" w:type="dxa"/>
        <w:tblLook w:val="04A0" w:firstRow="1" w:lastRow="0" w:firstColumn="1" w:lastColumn="0" w:noHBand="0" w:noVBand="1"/>
      </w:tblPr>
      <w:tblGrid>
        <w:gridCol w:w="8897"/>
        <w:gridCol w:w="1276"/>
      </w:tblGrid>
      <w:tr w:rsidR="00DC3A59" w:rsidRPr="006E29AC">
        <w:tc>
          <w:tcPr>
            <w:tcW w:w="8897" w:type="dxa"/>
            <w:tcBorders>
              <w:top w:val="none" w:sz="0" w:space="0" w:color="000000"/>
              <w:left w:val="none" w:sz="0" w:space="0" w:color="000000"/>
              <w:bottom w:val="none" w:sz="0" w:space="0" w:color="000000"/>
              <w:right w:val="none" w:sz="0" w:space="0" w:color="000000"/>
            </w:tcBorders>
          </w:tcPr>
          <w:p w:rsidR="00DC3A59" w:rsidRPr="006E29AC" w:rsidRDefault="00037ED4">
            <w:pPr>
              <w:widowControl w:val="0"/>
              <w:tabs>
                <w:tab w:val="left" w:pos="567"/>
              </w:tabs>
              <w:ind w:firstLine="709"/>
              <w:contextualSpacing/>
              <w:jc w:val="both"/>
              <w:rPr>
                <w:rFonts w:eastAsia="Calibri"/>
                <w:iCs/>
                <w:color w:val="000000"/>
                <w:sz w:val="28"/>
                <w:szCs w:val="28"/>
              </w:rPr>
            </w:pPr>
            <w:r w:rsidRPr="006E29AC">
              <w:rPr>
                <w:rFonts w:eastAsia="Calibri"/>
                <w:iCs/>
                <w:color w:val="000000"/>
                <w:sz w:val="28"/>
                <w:szCs w:val="28"/>
              </w:rPr>
              <w:t>Оглавление</w:t>
            </w:r>
          </w:p>
        </w:tc>
        <w:tc>
          <w:tcPr>
            <w:tcW w:w="1276" w:type="dxa"/>
            <w:tcBorders>
              <w:top w:val="none" w:sz="0" w:space="0" w:color="000000"/>
              <w:left w:val="none" w:sz="0" w:space="0" w:color="000000"/>
              <w:bottom w:val="none" w:sz="0" w:space="0" w:color="000000"/>
              <w:right w:val="none" w:sz="0" w:space="0" w:color="000000"/>
            </w:tcBorders>
          </w:tcPr>
          <w:p w:rsidR="00DC3A59" w:rsidRPr="006E29AC" w:rsidRDefault="00037ED4">
            <w:pPr>
              <w:widowControl w:val="0"/>
              <w:tabs>
                <w:tab w:val="left" w:pos="567"/>
              </w:tabs>
              <w:contextualSpacing/>
              <w:jc w:val="right"/>
              <w:rPr>
                <w:rFonts w:eastAsia="Calibri"/>
                <w:iCs/>
                <w:color w:val="000000"/>
                <w:sz w:val="28"/>
                <w:szCs w:val="28"/>
              </w:rPr>
            </w:pPr>
            <w:r w:rsidRPr="006E29AC">
              <w:rPr>
                <w:rFonts w:eastAsia="Calibri"/>
                <w:iCs/>
                <w:color w:val="000000"/>
                <w:sz w:val="28"/>
                <w:szCs w:val="28"/>
              </w:rPr>
              <w:t>1</w:t>
            </w:r>
          </w:p>
        </w:tc>
      </w:tr>
      <w:tr w:rsidR="00DC3A59" w:rsidRPr="006E29AC">
        <w:tc>
          <w:tcPr>
            <w:tcW w:w="8897" w:type="dxa"/>
            <w:tcBorders>
              <w:top w:val="none" w:sz="0" w:space="0" w:color="000000"/>
              <w:left w:val="none" w:sz="0" w:space="0" w:color="000000"/>
              <w:bottom w:val="none" w:sz="0" w:space="0" w:color="000000"/>
              <w:right w:val="none" w:sz="0" w:space="0" w:color="000000"/>
            </w:tcBorders>
          </w:tcPr>
          <w:p w:rsidR="00DC3A59" w:rsidRPr="006E29AC" w:rsidRDefault="00037ED4">
            <w:pPr>
              <w:widowControl w:val="0"/>
              <w:tabs>
                <w:tab w:val="left" w:pos="567"/>
              </w:tabs>
              <w:ind w:firstLine="709"/>
              <w:contextualSpacing/>
              <w:jc w:val="both"/>
              <w:rPr>
                <w:rFonts w:eastAsia="Calibri"/>
                <w:iCs/>
                <w:color w:val="000000"/>
                <w:sz w:val="28"/>
                <w:szCs w:val="28"/>
              </w:rPr>
            </w:pPr>
            <w:r w:rsidRPr="006E29AC">
              <w:rPr>
                <w:rFonts w:eastAsia="Calibri"/>
                <w:iCs/>
                <w:color w:val="000000"/>
                <w:sz w:val="28"/>
                <w:szCs w:val="28"/>
              </w:rPr>
              <w:t xml:space="preserve">Раздел </w:t>
            </w:r>
            <w:r w:rsidRPr="006E29AC">
              <w:rPr>
                <w:rFonts w:eastAsia="Calibri"/>
                <w:iCs/>
                <w:color w:val="000000"/>
                <w:sz w:val="28"/>
                <w:szCs w:val="28"/>
                <w:lang w:val="en-US"/>
              </w:rPr>
              <w:t>I</w:t>
            </w:r>
            <w:r w:rsidRPr="006E29AC">
              <w:rPr>
                <w:rFonts w:eastAsia="Calibri"/>
                <w:iCs/>
                <w:color w:val="000000"/>
                <w:sz w:val="28"/>
                <w:szCs w:val="28"/>
              </w:rPr>
              <w:t xml:space="preserve">. Общие положения                   </w:t>
            </w:r>
          </w:p>
        </w:tc>
        <w:tc>
          <w:tcPr>
            <w:tcW w:w="1276" w:type="dxa"/>
            <w:tcBorders>
              <w:top w:val="none" w:sz="0" w:space="0" w:color="000000"/>
              <w:left w:val="none" w:sz="0" w:space="0" w:color="000000"/>
              <w:bottom w:val="none" w:sz="0" w:space="0" w:color="000000"/>
              <w:right w:val="none" w:sz="0" w:space="0" w:color="000000"/>
            </w:tcBorders>
          </w:tcPr>
          <w:p w:rsidR="00DC3A59" w:rsidRPr="006E29AC" w:rsidRDefault="00037ED4">
            <w:pPr>
              <w:widowControl w:val="0"/>
              <w:tabs>
                <w:tab w:val="left" w:pos="567"/>
              </w:tabs>
              <w:contextualSpacing/>
              <w:jc w:val="right"/>
              <w:rPr>
                <w:rFonts w:eastAsia="Calibri"/>
                <w:iCs/>
                <w:color w:val="000000"/>
                <w:sz w:val="28"/>
                <w:szCs w:val="28"/>
              </w:rPr>
            </w:pPr>
            <w:r w:rsidRPr="006E29AC">
              <w:rPr>
                <w:rFonts w:eastAsia="Calibri"/>
                <w:iCs/>
                <w:color w:val="000000"/>
                <w:sz w:val="28"/>
                <w:szCs w:val="28"/>
              </w:rPr>
              <w:t>3</w:t>
            </w:r>
          </w:p>
        </w:tc>
      </w:tr>
      <w:tr w:rsidR="00DC3A59" w:rsidRPr="006E29AC">
        <w:tc>
          <w:tcPr>
            <w:tcW w:w="8897" w:type="dxa"/>
            <w:tcBorders>
              <w:top w:val="none" w:sz="0" w:space="0" w:color="000000"/>
              <w:left w:val="none" w:sz="0" w:space="0" w:color="000000"/>
              <w:bottom w:val="none" w:sz="0" w:space="0" w:color="000000"/>
              <w:right w:val="none" w:sz="0" w:space="0" w:color="000000"/>
            </w:tcBorders>
          </w:tcPr>
          <w:p w:rsidR="00DC3A59" w:rsidRPr="006E29AC" w:rsidRDefault="00037ED4" w:rsidP="00456D40">
            <w:pPr>
              <w:widowControl w:val="0"/>
              <w:tabs>
                <w:tab w:val="left" w:pos="567"/>
              </w:tabs>
              <w:ind w:firstLine="709"/>
              <w:contextualSpacing/>
              <w:jc w:val="both"/>
              <w:rPr>
                <w:rFonts w:eastAsia="Calibri"/>
                <w:iCs/>
                <w:color w:val="000000"/>
                <w:sz w:val="28"/>
                <w:szCs w:val="28"/>
              </w:rPr>
            </w:pPr>
            <w:r w:rsidRPr="006E29AC">
              <w:rPr>
                <w:rFonts w:eastAsia="Calibri"/>
                <w:iCs/>
                <w:color w:val="000000"/>
                <w:sz w:val="28"/>
                <w:szCs w:val="28"/>
              </w:rPr>
              <w:t xml:space="preserve">Раздел </w:t>
            </w:r>
            <w:r w:rsidRPr="006E29AC">
              <w:rPr>
                <w:rFonts w:eastAsia="Calibri"/>
                <w:iCs/>
                <w:color w:val="000000"/>
                <w:sz w:val="28"/>
                <w:szCs w:val="28"/>
                <w:lang w:val="en-US"/>
              </w:rPr>
              <w:t>II</w:t>
            </w:r>
            <w:r w:rsidRPr="006E29AC">
              <w:rPr>
                <w:rFonts w:eastAsia="Calibri"/>
                <w:iCs/>
                <w:color w:val="000000"/>
                <w:sz w:val="28"/>
                <w:szCs w:val="28"/>
              </w:rPr>
              <w:t xml:space="preserve">. Стандарт предоставления </w:t>
            </w:r>
            <w:r w:rsidRPr="006E29AC">
              <w:rPr>
                <w:bCs/>
                <w:color w:val="000000"/>
                <w:sz w:val="28"/>
                <w:szCs w:val="28"/>
              </w:rPr>
              <w:t xml:space="preserve">муниципальной </w:t>
            </w:r>
            <w:r w:rsidRPr="006E29AC">
              <w:rPr>
                <w:rFonts w:eastAsia="Calibri"/>
                <w:iCs/>
                <w:color w:val="000000"/>
                <w:sz w:val="28"/>
                <w:szCs w:val="28"/>
              </w:rPr>
              <w:t>услуги</w:t>
            </w:r>
          </w:p>
        </w:tc>
        <w:tc>
          <w:tcPr>
            <w:tcW w:w="1276" w:type="dxa"/>
            <w:tcBorders>
              <w:top w:val="none" w:sz="0" w:space="0" w:color="000000"/>
              <w:left w:val="none" w:sz="0" w:space="0" w:color="000000"/>
              <w:bottom w:val="none" w:sz="0" w:space="0" w:color="000000"/>
              <w:right w:val="none" w:sz="0" w:space="0" w:color="000000"/>
            </w:tcBorders>
          </w:tcPr>
          <w:p w:rsidR="00DC3A59" w:rsidRPr="006E29AC" w:rsidRDefault="00037ED4">
            <w:pPr>
              <w:widowControl w:val="0"/>
              <w:tabs>
                <w:tab w:val="left" w:pos="567"/>
              </w:tabs>
              <w:contextualSpacing/>
              <w:jc w:val="right"/>
              <w:rPr>
                <w:rFonts w:eastAsia="Calibri"/>
                <w:iCs/>
                <w:color w:val="000000"/>
                <w:sz w:val="28"/>
                <w:szCs w:val="28"/>
              </w:rPr>
            </w:pPr>
            <w:r w:rsidRPr="006E29AC">
              <w:rPr>
                <w:rFonts w:eastAsia="Calibri"/>
                <w:iCs/>
                <w:color w:val="000000"/>
                <w:sz w:val="28"/>
                <w:szCs w:val="28"/>
              </w:rPr>
              <w:t>6</w:t>
            </w:r>
          </w:p>
        </w:tc>
      </w:tr>
      <w:tr w:rsidR="00DC3A59" w:rsidRPr="006E29AC">
        <w:tc>
          <w:tcPr>
            <w:tcW w:w="8897" w:type="dxa"/>
            <w:tcBorders>
              <w:top w:val="none" w:sz="0" w:space="0" w:color="000000"/>
              <w:left w:val="none" w:sz="0" w:space="0" w:color="000000"/>
              <w:bottom w:val="none" w:sz="0" w:space="0" w:color="000000"/>
              <w:right w:val="none" w:sz="0" w:space="0" w:color="000000"/>
            </w:tcBorders>
          </w:tcPr>
          <w:p w:rsidR="00DC3A59" w:rsidRPr="006E29AC" w:rsidRDefault="00037ED4">
            <w:pPr>
              <w:widowControl w:val="0"/>
              <w:tabs>
                <w:tab w:val="left" w:pos="567"/>
              </w:tabs>
              <w:ind w:firstLine="709"/>
              <w:contextualSpacing/>
              <w:jc w:val="both"/>
              <w:rPr>
                <w:rFonts w:eastAsia="Calibri"/>
                <w:iCs/>
                <w:color w:val="000000"/>
                <w:sz w:val="28"/>
                <w:szCs w:val="28"/>
              </w:rPr>
            </w:pPr>
            <w:r w:rsidRPr="006E29AC">
              <w:rPr>
                <w:rFonts w:eastAsia="Calibri"/>
                <w:iCs/>
                <w:color w:val="000000"/>
                <w:sz w:val="28"/>
                <w:szCs w:val="28"/>
              </w:rPr>
              <w:t xml:space="preserve">Раздел </w:t>
            </w:r>
            <w:r w:rsidRPr="006E29AC">
              <w:rPr>
                <w:rFonts w:eastAsia="Calibri"/>
                <w:iCs/>
                <w:color w:val="000000"/>
                <w:sz w:val="28"/>
                <w:szCs w:val="28"/>
                <w:lang w:val="en-US"/>
              </w:rPr>
              <w:t>III</w:t>
            </w:r>
            <w:r w:rsidRPr="006E29AC">
              <w:rPr>
                <w:rFonts w:eastAsia="Calibri"/>
                <w:iCs/>
                <w:color w:val="000000"/>
                <w:sz w:val="28"/>
                <w:szCs w:val="28"/>
              </w:rPr>
              <w:t>. Состав, последовательность и сроки выполнения административных процедур (действий), требования к порядку их выполнения, в том числе особенности выполнения административных процедур в электронной форме</w:t>
            </w:r>
          </w:p>
        </w:tc>
        <w:tc>
          <w:tcPr>
            <w:tcW w:w="1276" w:type="dxa"/>
            <w:tcBorders>
              <w:top w:val="none" w:sz="0" w:space="0" w:color="000000"/>
              <w:left w:val="none" w:sz="0" w:space="0" w:color="000000"/>
              <w:bottom w:val="none" w:sz="0" w:space="0" w:color="000000"/>
              <w:right w:val="none" w:sz="0" w:space="0" w:color="000000"/>
            </w:tcBorders>
          </w:tcPr>
          <w:p w:rsidR="00DC3A59" w:rsidRPr="006E29AC" w:rsidRDefault="00037ED4">
            <w:pPr>
              <w:widowControl w:val="0"/>
              <w:tabs>
                <w:tab w:val="left" w:pos="567"/>
              </w:tabs>
              <w:contextualSpacing/>
              <w:jc w:val="right"/>
              <w:rPr>
                <w:rFonts w:eastAsia="Calibri"/>
                <w:iCs/>
                <w:color w:val="000000"/>
                <w:sz w:val="28"/>
                <w:szCs w:val="28"/>
              </w:rPr>
            </w:pPr>
            <w:r w:rsidRPr="006E29AC">
              <w:rPr>
                <w:rFonts w:eastAsia="Calibri"/>
                <w:iCs/>
                <w:color w:val="000000"/>
                <w:sz w:val="28"/>
                <w:szCs w:val="28"/>
              </w:rPr>
              <w:t>22</w:t>
            </w:r>
          </w:p>
          <w:p w:rsidR="00DC3A59" w:rsidRPr="006E29AC" w:rsidRDefault="00DC3A59">
            <w:pPr>
              <w:widowControl w:val="0"/>
              <w:tabs>
                <w:tab w:val="left" w:pos="567"/>
              </w:tabs>
              <w:contextualSpacing/>
              <w:jc w:val="right"/>
              <w:rPr>
                <w:rFonts w:eastAsia="Calibri"/>
                <w:iCs/>
                <w:color w:val="000000"/>
                <w:sz w:val="28"/>
                <w:szCs w:val="28"/>
              </w:rPr>
            </w:pPr>
          </w:p>
          <w:p w:rsidR="00DC3A59" w:rsidRPr="006E29AC" w:rsidRDefault="00DC3A59">
            <w:pPr>
              <w:widowControl w:val="0"/>
              <w:tabs>
                <w:tab w:val="left" w:pos="567"/>
              </w:tabs>
              <w:contextualSpacing/>
              <w:jc w:val="right"/>
              <w:rPr>
                <w:rFonts w:eastAsia="Calibri"/>
                <w:iCs/>
                <w:color w:val="000000"/>
                <w:sz w:val="28"/>
                <w:szCs w:val="28"/>
              </w:rPr>
            </w:pPr>
          </w:p>
          <w:p w:rsidR="00DC3A59" w:rsidRPr="006E29AC" w:rsidRDefault="00DC3A59">
            <w:pPr>
              <w:widowControl w:val="0"/>
              <w:tabs>
                <w:tab w:val="left" w:pos="567"/>
              </w:tabs>
              <w:contextualSpacing/>
              <w:jc w:val="right"/>
              <w:rPr>
                <w:rFonts w:eastAsia="Calibri"/>
                <w:iCs/>
                <w:color w:val="000000"/>
                <w:sz w:val="28"/>
                <w:szCs w:val="28"/>
              </w:rPr>
            </w:pPr>
          </w:p>
        </w:tc>
      </w:tr>
      <w:tr w:rsidR="00DC3A59" w:rsidRPr="006E29AC">
        <w:tc>
          <w:tcPr>
            <w:tcW w:w="8897" w:type="dxa"/>
            <w:tcBorders>
              <w:top w:val="none" w:sz="0" w:space="0" w:color="000000"/>
              <w:left w:val="none" w:sz="0" w:space="0" w:color="000000"/>
              <w:bottom w:val="none" w:sz="0" w:space="0" w:color="000000"/>
              <w:right w:val="none" w:sz="0" w:space="0" w:color="000000"/>
            </w:tcBorders>
          </w:tcPr>
          <w:p w:rsidR="00DC3A59" w:rsidRPr="006E29AC" w:rsidRDefault="00037ED4">
            <w:pPr>
              <w:widowControl w:val="0"/>
              <w:tabs>
                <w:tab w:val="left" w:pos="567"/>
              </w:tabs>
              <w:ind w:firstLine="709"/>
              <w:contextualSpacing/>
              <w:jc w:val="both"/>
              <w:rPr>
                <w:rFonts w:eastAsia="Calibri"/>
                <w:iCs/>
                <w:color w:val="000000"/>
                <w:sz w:val="28"/>
                <w:szCs w:val="28"/>
              </w:rPr>
            </w:pPr>
            <w:r w:rsidRPr="006E29AC">
              <w:rPr>
                <w:rFonts w:eastAsia="Calibri"/>
                <w:iCs/>
                <w:color w:val="000000"/>
                <w:sz w:val="28"/>
                <w:szCs w:val="28"/>
              </w:rPr>
              <w:t xml:space="preserve">Раздел </w:t>
            </w:r>
            <w:r w:rsidRPr="006E29AC">
              <w:rPr>
                <w:rFonts w:eastAsia="Calibri"/>
                <w:iCs/>
                <w:color w:val="000000"/>
                <w:sz w:val="28"/>
                <w:szCs w:val="28"/>
                <w:lang w:val="en-US"/>
              </w:rPr>
              <w:t>IV</w:t>
            </w:r>
            <w:r w:rsidRPr="006E29AC">
              <w:rPr>
                <w:rFonts w:eastAsia="Calibri"/>
                <w:iCs/>
                <w:color w:val="000000"/>
                <w:sz w:val="28"/>
                <w:szCs w:val="28"/>
              </w:rPr>
              <w:t>. Формы контроля за исполнением административного регламента</w:t>
            </w:r>
          </w:p>
        </w:tc>
        <w:tc>
          <w:tcPr>
            <w:tcW w:w="1276" w:type="dxa"/>
            <w:tcBorders>
              <w:top w:val="none" w:sz="0" w:space="0" w:color="000000"/>
              <w:left w:val="none" w:sz="0" w:space="0" w:color="000000"/>
              <w:bottom w:val="none" w:sz="0" w:space="0" w:color="000000"/>
              <w:right w:val="none" w:sz="0" w:space="0" w:color="000000"/>
            </w:tcBorders>
          </w:tcPr>
          <w:p w:rsidR="00DC3A59" w:rsidRPr="006E29AC" w:rsidRDefault="00037ED4">
            <w:pPr>
              <w:widowControl w:val="0"/>
              <w:tabs>
                <w:tab w:val="left" w:pos="567"/>
              </w:tabs>
              <w:contextualSpacing/>
              <w:jc w:val="right"/>
              <w:rPr>
                <w:rFonts w:eastAsia="Calibri"/>
                <w:iCs/>
                <w:color w:val="000000"/>
                <w:sz w:val="28"/>
                <w:szCs w:val="28"/>
              </w:rPr>
            </w:pPr>
            <w:r w:rsidRPr="006E29AC">
              <w:rPr>
                <w:rFonts w:eastAsia="Calibri"/>
                <w:iCs/>
                <w:color w:val="000000"/>
                <w:sz w:val="28"/>
                <w:szCs w:val="28"/>
              </w:rPr>
              <w:t>27</w:t>
            </w:r>
          </w:p>
        </w:tc>
      </w:tr>
      <w:tr w:rsidR="00DC3A59" w:rsidRPr="006E29AC">
        <w:tc>
          <w:tcPr>
            <w:tcW w:w="8897" w:type="dxa"/>
            <w:tcBorders>
              <w:top w:val="none" w:sz="0" w:space="0" w:color="000000"/>
              <w:left w:val="none" w:sz="0" w:space="0" w:color="000000"/>
              <w:bottom w:val="none" w:sz="0" w:space="0" w:color="000000"/>
              <w:right w:val="none" w:sz="0" w:space="0" w:color="000000"/>
            </w:tcBorders>
          </w:tcPr>
          <w:p w:rsidR="00DC3A59" w:rsidRPr="006E29AC" w:rsidRDefault="00037ED4" w:rsidP="00456D40">
            <w:pPr>
              <w:widowControl w:val="0"/>
              <w:tabs>
                <w:tab w:val="left" w:pos="567"/>
              </w:tabs>
              <w:ind w:firstLine="709"/>
              <w:contextualSpacing/>
              <w:jc w:val="both"/>
              <w:rPr>
                <w:rFonts w:eastAsia="Calibri"/>
                <w:iCs/>
                <w:color w:val="000000"/>
                <w:sz w:val="28"/>
                <w:szCs w:val="28"/>
              </w:rPr>
            </w:pPr>
            <w:r w:rsidRPr="006E29AC">
              <w:rPr>
                <w:rFonts w:eastAsia="Calibri"/>
                <w:iCs/>
                <w:color w:val="000000"/>
                <w:sz w:val="28"/>
                <w:szCs w:val="28"/>
              </w:rPr>
              <w:t xml:space="preserve">Раздел </w:t>
            </w:r>
            <w:r w:rsidRPr="006E29AC">
              <w:rPr>
                <w:rFonts w:eastAsia="Calibri"/>
                <w:iCs/>
                <w:color w:val="000000"/>
                <w:sz w:val="28"/>
                <w:szCs w:val="28"/>
                <w:lang w:val="en-US"/>
              </w:rPr>
              <w:t>V</w:t>
            </w:r>
            <w:r w:rsidRPr="006E29AC">
              <w:rPr>
                <w:rFonts w:eastAsia="Calibri"/>
                <w:iCs/>
                <w:color w:val="000000"/>
                <w:sz w:val="28"/>
                <w:szCs w:val="28"/>
              </w:rPr>
              <w:t xml:space="preserve">. </w:t>
            </w:r>
            <w:r w:rsidRPr="006E29AC">
              <w:rPr>
                <w:color w:val="000000"/>
                <w:sz w:val="28"/>
                <w:szCs w:val="28"/>
              </w:rPr>
              <w:t>Досудебный (внесудебный) порядок обжалования решений и действий (бездействия) органа, предоставляющего муниципальную услугу, а также их должностных лиц муниципальных служащих</w:t>
            </w:r>
          </w:p>
        </w:tc>
        <w:tc>
          <w:tcPr>
            <w:tcW w:w="1276" w:type="dxa"/>
            <w:tcBorders>
              <w:top w:val="none" w:sz="0" w:space="0" w:color="000000"/>
              <w:left w:val="none" w:sz="0" w:space="0" w:color="000000"/>
              <w:bottom w:val="none" w:sz="0" w:space="0" w:color="000000"/>
              <w:right w:val="none" w:sz="0" w:space="0" w:color="000000"/>
            </w:tcBorders>
          </w:tcPr>
          <w:p w:rsidR="00DC3A59" w:rsidRPr="006E29AC" w:rsidRDefault="00037ED4">
            <w:pPr>
              <w:widowControl w:val="0"/>
              <w:tabs>
                <w:tab w:val="left" w:pos="567"/>
              </w:tabs>
              <w:contextualSpacing/>
              <w:jc w:val="right"/>
              <w:rPr>
                <w:rFonts w:eastAsia="Calibri"/>
                <w:iCs/>
                <w:color w:val="000000"/>
                <w:sz w:val="28"/>
                <w:szCs w:val="28"/>
              </w:rPr>
            </w:pPr>
            <w:r w:rsidRPr="006E29AC">
              <w:rPr>
                <w:rFonts w:eastAsia="Calibri"/>
                <w:iCs/>
                <w:color w:val="000000"/>
                <w:sz w:val="28"/>
                <w:szCs w:val="28"/>
              </w:rPr>
              <w:t>29</w:t>
            </w:r>
          </w:p>
          <w:p w:rsidR="00DC3A59" w:rsidRPr="006E29AC" w:rsidRDefault="00DC3A59">
            <w:pPr>
              <w:widowControl w:val="0"/>
              <w:tabs>
                <w:tab w:val="left" w:pos="567"/>
              </w:tabs>
              <w:contextualSpacing/>
              <w:jc w:val="right"/>
              <w:rPr>
                <w:rFonts w:eastAsia="Calibri"/>
                <w:iCs/>
                <w:color w:val="000000"/>
                <w:sz w:val="28"/>
                <w:szCs w:val="28"/>
              </w:rPr>
            </w:pPr>
          </w:p>
          <w:p w:rsidR="00DC3A59" w:rsidRPr="006E29AC" w:rsidRDefault="00DC3A59">
            <w:pPr>
              <w:widowControl w:val="0"/>
              <w:tabs>
                <w:tab w:val="left" w:pos="567"/>
              </w:tabs>
              <w:contextualSpacing/>
              <w:jc w:val="right"/>
              <w:rPr>
                <w:rFonts w:eastAsia="Calibri"/>
                <w:iCs/>
                <w:color w:val="000000"/>
                <w:sz w:val="28"/>
                <w:szCs w:val="28"/>
              </w:rPr>
            </w:pPr>
          </w:p>
          <w:p w:rsidR="00DC3A59" w:rsidRPr="006E29AC" w:rsidRDefault="00DC3A59">
            <w:pPr>
              <w:widowControl w:val="0"/>
              <w:tabs>
                <w:tab w:val="left" w:pos="567"/>
              </w:tabs>
              <w:contextualSpacing/>
              <w:jc w:val="right"/>
              <w:rPr>
                <w:rFonts w:eastAsia="Calibri"/>
                <w:iCs/>
                <w:color w:val="000000"/>
                <w:sz w:val="28"/>
                <w:szCs w:val="28"/>
              </w:rPr>
            </w:pPr>
          </w:p>
        </w:tc>
      </w:tr>
      <w:tr w:rsidR="00DC3A59" w:rsidRPr="006E29AC">
        <w:tc>
          <w:tcPr>
            <w:tcW w:w="8897" w:type="dxa"/>
            <w:tcBorders>
              <w:top w:val="none" w:sz="0" w:space="0" w:color="000000"/>
              <w:left w:val="none" w:sz="0" w:space="0" w:color="000000"/>
              <w:bottom w:val="none" w:sz="0" w:space="0" w:color="000000"/>
              <w:right w:val="none" w:sz="0" w:space="0" w:color="000000"/>
            </w:tcBorders>
          </w:tcPr>
          <w:p w:rsidR="00DC3A59" w:rsidRPr="006E29AC" w:rsidRDefault="00037ED4">
            <w:pPr>
              <w:widowControl w:val="0"/>
              <w:tabs>
                <w:tab w:val="left" w:pos="567"/>
              </w:tabs>
              <w:ind w:firstLine="709"/>
              <w:contextualSpacing/>
              <w:jc w:val="both"/>
              <w:rPr>
                <w:rFonts w:eastAsia="Calibri"/>
                <w:iCs/>
                <w:color w:val="000000"/>
                <w:sz w:val="28"/>
                <w:szCs w:val="28"/>
              </w:rPr>
            </w:pPr>
            <w:r w:rsidRPr="006E29AC">
              <w:rPr>
                <w:rFonts w:eastAsia="Calibri"/>
                <w:iCs/>
                <w:color w:val="000000"/>
                <w:sz w:val="28"/>
                <w:szCs w:val="28"/>
              </w:rPr>
              <w:t xml:space="preserve">Раздел </w:t>
            </w:r>
            <w:r w:rsidRPr="006E29AC">
              <w:rPr>
                <w:rFonts w:eastAsia="Calibri"/>
                <w:iCs/>
                <w:color w:val="000000"/>
                <w:sz w:val="28"/>
                <w:szCs w:val="28"/>
                <w:lang w:val="en-US"/>
              </w:rPr>
              <w:t>VI</w:t>
            </w:r>
            <w:r w:rsidRPr="006E29AC">
              <w:rPr>
                <w:rFonts w:eastAsia="Calibri"/>
                <w:iCs/>
                <w:color w:val="000000"/>
                <w:sz w:val="28"/>
                <w:szCs w:val="28"/>
              </w:rPr>
              <w:t>.</w:t>
            </w:r>
            <w:r w:rsidRPr="006E29AC">
              <w:rPr>
                <w:rFonts w:eastAsia="Calibri"/>
                <w:color w:val="000000"/>
                <w:sz w:val="28"/>
                <w:szCs w:val="28"/>
              </w:rPr>
              <w:t xml:space="preserve"> </w:t>
            </w:r>
            <w:r w:rsidRPr="006E29AC">
              <w:rPr>
                <w:rFonts w:eastAsia="Calibri"/>
                <w:iCs/>
                <w:color w:val="000000"/>
                <w:sz w:val="28"/>
                <w:szCs w:val="28"/>
              </w:rPr>
              <w:t>Особенности выполнения административных процедур (действий) в многофункциональных центрах предоставления государственных и муниципальных услуг</w:t>
            </w:r>
          </w:p>
        </w:tc>
        <w:tc>
          <w:tcPr>
            <w:tcW w:w="1276" w:type="dxa"/>
            <w:tcBorders>
              <w:top w:val="none" w:sz="0" w:space="0" w:color="000000"/>
              <w:left w:val="none" w:sz="0" w:space="0" w:color="000000"/>
              <w:bottom w:val="none" w:sz="0" w:space="0" w:color="000000"/>
              <w:right w:val="none" w:sz="0" w:space="0" w:color="000000"/>
            </w:tcBorders>
          </w:tcPr>
          <w:p w:rsidR="00DC3A59" w:rsidRPr="006E29AC" w:rsidRDefault="00037ED4">
            <w:pPr>
              <w:widowControl w:val="0"/>
              <w:tabs>
                <w:tab w:val="left" w:pos="567"/>
              </w:tabs>
              <w:contextualSpacing/>
              <w:jc w:val="right"/>
              <w:rPr>
                <w:rFonts w:eastAsia="Calibri"/>
                <w:iCs/>
                <w:color w:val="000000"/>
                <w:sz w:val="28"/>
                <w:szCs w:val="28"/>
              </w:rPr>
            </w:pPr>
            <w:r w:rsidRPr="006E29AC">
              <w:rPr>
                <w:rFonts w:eastAsia="Calibri"/>
                <w:iCs/>
                <w:color w:val="000000"/>
                <w:sz w:val="28"/>
                <w:szCs w:val="28"/>
              </w:rPr>
              <w:t>30</w:t>
            </w:r>
          </w:p>
          <w:p w:rsidR="00DC3A59" w:rsidRPr="006E29AC" w:rsidRDefault="00DC3A59">
            <w:pPr>
              <w:widowControl w:val="0"/>
              <w:tabs>
                <w:tab w:val="left" w:pos="567"/>
              </w:tabs>
              <w:contextualSpacing/>
              <w:jc w:val="right"/>
              <w:rPr>
                <w:rFonts w:eastAsia="Calibri"/>
                <w:iCs/>
                <w:color w:val="000000"/>
                <w:sz w:val="28"/>
                <w:szCs w:val="28"/>
              </w:rPr>
            </w:pPr>
          </w:p>
          <w:p w:rsidR="00DC3A59" w:rsidRPr="006E29AC" w:rsidRDefault="00DC3A59">
            <w:pPr>
              <w:widowControl w:val="0"/>
              <w:tabs>
                <w:tab w:val="left" w:pos="567"/>
              </w:tabs>
              <w:contextualSpacing/>
              <w:jc w:val="right"/>
              <w:rPr>
                <w:rFonts w:eastAsia="Calibri"/>
                <w:iCs/>
                <w:color w:val="000000"/>
                <w:sz w:val="28"/>
                <w:szCs w:val="28"/>
              </w:rPr>
            </w:pPr>
          </w:p>
        </w:tc>
      </w:tr>
      <w:tr w:rsidR="00DC3A59" w:rsidRPr="006E29AC">
        <w:tc>
          <w:tcPr>
            <w:tcW w:w="8897" w:type="dxa"/>
            <w:tcBorders>
              <w:top w:val="none" w:sz="0" w:space="0" w:color="000000"/>
              <w:left w:val="none" w:sz="0" w:space="0" w:color="000000"/>
              <w:bottom w:val="none" w:sz="0" w:space="0" w:color="000000"/>
              <w:right w:val="none" w:sz="0" w:space="0" w:color="000000"/>
            </w:tcBorders>
          </w:tcPr>
          <w:p w:rsidR="00DC3A59" w:rsidRPr="006E29AC" w:rsidRDefault="00037ED4">
            <w:pPr>
              <w:widowControl w:val="0"/>
              <w:tabs>
                <w:tab w:val="left" w:pos="567"/>
              </w:tabs>
              <w:ind w:firstLine="709"/>
              <w:contextualSpacing/>
              <w:jc w:val="both"/>
              <w:rPr>
                <w:rFonts w:eastAsia="Calibri"/>
                <w:iCs/>
                <w:color w:val="000000"/>
                <w:sz w:val="28"/>
                <w:szCs w:val="28"/>
              </w:rPr>
            </w:pPr>
            <w:r w:rsidRPr="006E29AC">
              <w:rPr>
                <w:rFonts w:eastAsia="Calibri"/>
                <w:iCs/>
                <w:color w:val="000000"/>
                <w:sz w:val="28"/>
                <w:szCs w:val="28"/>
              </w:rPr>
              <w:t xml:space="preserve">Приложение № 1. Форма решения </w:t>
            </w:r>
            <w:r w:rsidRPr="006E29AC">
              <w:rPr>
                <w:rFonts w:eastAsia="Calibri"/>
                <w:color w:val="000000"/>
                <w:sz w:val="28"/>
                <w:szCs w:val="28"/>
              </w:rPr>
              <w:t>об отказе в приеме документов</w:t>
            </w:r>
          </w:p>
        </w:tc>
        <w:tc>
          <w:tcPr>
            <w:tcW w:w="1276" w:type="dxa"/>
            <w:tcBorders>
              <w:top w:val="none" w:sz="0" w:space="0" w:color="000000"/>
              <w:left w:val="none" w:sz="0" w:space="0" w:color="000000"/>
              <w:bottom w:val="none" w:sz="0" w:space="0" w:color="000000"/>
              <w:right w:val="none" w:sz="0" w:space="0" w:color="000000"/>
            </w:tcBorders>
          </w:tcPr>
          <w:p w:rsidR="00DC3A59" w:rsidRPr="006E29AC" w:rsidRDefault="00037ED4">
            <w:pPr>
              <w:widowControl w:val="0"/>
              <w:tabs>
                <w:tab w:val="left" w:pos="567"/>
              </w:tabs>
              <w:contextualSpacing/>
              <w:jc w:val="right"/>
              <w:rPr>
                <w:rFonts w:eastAsia="Calibri"/>
                <w:iCs/>
                <w:color w:val="000000"/>
                <w:sz w:val="28"/>
                <w:szCs w:val="28"/>
              </w:rPr>
            </w:pPr>
            <w:r w:rsidRPr="006E29AC">
              <w:rPr>
                <w:rFonts w:eastAsia="Calibri"/>
                <w:iCs/>
                <w:color w:val="000000"/>
                <w:sz w:val="28"/>
                <w:szCs w:val="28"/>
              </w:rPr>
              <w:t>34</w:t>
            </w:r>
          </w:p>
        </w:tc>
      </w:tr>
      <w:tr w:rsidR="00DC3A59" w:rsidRPr="006E29AC">
        <w:tc>
          <w:tcPr>
            <w:tcW w:w="8897" w:type="dxa"/>
            <w:tcBorders>
              <w:top w:val="none" w:sz="0" w:space="0" w:color="000000"/>
              <w:left w:val="none" w:sz="0" w:space="0" w:color="000000"/>
              <w:bottom w:val="none" w:sz="0" w:space="0" w:color="000000"/>
              <w:right w:val="none" w:sz="0" w:space="0" w:color="000000"/>
            </w:tcBorders>
          </w:tcPr>
          <w:p w:rsidR="00DC3A59" w:rsidRPr="006E29AC" w:rsidRDefault="00037ED4">
            <w:pPr>
              <w:widowControl w:val="0"/>
              <w:tabs>
                <w:tab w:val="left" w:pos="567"/>
              </w:tabs>
              <w:ind w:firstLine="709"/>
              <w:contextualSpacing/>
              <w:jc w:val="both"/>
              <w:rPr>
                <w:rFonts w:eastAsia="Calibri"/>
                <w:iCs/>
                <w:color w:val="000000"/>
                <w:sz w:val="28"/>
                <w:szCs w:val="28"/>
              </w:rPr>
            </w:pPr>
            <w:r w:rsidRPr="006E29AC">
              <w:rPr>
                <w:rFonts w:eastAsia="Calibri"/>
                <w:iCs/>
                <w:color w:val="000000"/>
                <w:sz w:val="28"/>
                <w:szCs w:val="28"/>
              </w:rPr>
              <w:t xml:space="preserve">Приложение № 2. Форма заявления об исправлении допущенных опечаток и ошибок в уведомлении о соответствии указанных в уведомлении о планируемом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уведомлении о несоответствии указанных в уведомлении о планируемом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w:t>
            </w:r>
            <w:r w:rsidRPr="006E29AC">
              <w:rPr>
                <w:rFonts w:eastAsia="Calibri"/>
                <w:iCs/>
                <w:color w:val="000000"/>
                <w:sz w:val="28"/>
                <w:szCs w:val="28"/>
              </w:rPr>
              <w:lastRenderedPageBreak/>
              <w:t>садового дома на земельном участке</w:t>
            </w:r>
          </w:p>
        </w:tc>
        <w:tc>
          <w:tcPr>
            <w:tcW w:w="1276" w:type="dxa"/>
            <w:tcBorders>
              <w:top w:val="none" w:sz="0" w:space="0" w:color="000000"/>
              <w:left w:val="none" w:sz="0" w:space="0" w:color="000000"/>
              <w:bottom w:val="none" w:sz="0" w:space="0" w:color="000000"/>
              <w:right w:val="none" w:sz="0" w:space="0" w:color="000000"/>
            </w:tcBorders>
          </w:tcPr>
          <w:p w:rsidR="00DC3A59" w:rsidRPr="006E29AC" w:rsidRDefault="00037ED4">
            <w:pPr>
              <w:widowControl w:val="0"/>
              <w:tabs>
                <w:tab w:val="left" w:pos="567"/>
              </w:tabs>
              <w:contextualSpacing/>
              <w:jc w:val="right"/>
              <w:rPr>
                <w:rFonts w:eastAsia="Calibri"/>
                <w:iCs/>
                <w:color w:val="000000"/>
                <w:sz w:val="28"/>
                <w:szCs w:val="28"/>
              </w:rPr>
            </w:pPr>
            <w:r w:rsidRPr="006E29AC">
              <w:rPr>
                <w:rFonts w:eastAsia="Calibri"/>
                <w:iCs/>
                <w:color w:val="000000"/>
                <w:sz w:val="28"/>
                <w:szCs w:val="28"/>
              </w:rPr>
              <w:lastRenderedPageBreak/>
              <w:t>37</w:t>
            </w:r>
          </w:p>
          <w:p w:rsidR="00DC3A59" w:rsidRPr="006E29AC" w:rsidRDefault="00037ED4">
            <w:pPr>
              <w:widowControl w:val="0"/>
              <w:tabs>
                <w:tab w:val="left" w:pos="567"/>
              </w:tabs>
              <w:contextualSpacing/>
              <w:jc w:val="right"/>
              <w:rPr>
                <w:rFonts w:eastAsia="Calibri"/>
                <w:iCs/>
                <w:color w:val="000000"/>
                <w:sz w:val="28"/>
                <w:szCs w:val="28"/>
              </w:rPr>
            </w:pPr>
            <w:r w:rsidRPr="006E29AC">
              <w:rPr>
                <w:rFonts w:eastAsia="Calibri"/>
                <w:iCs/>
                <w:color w:val="000000"/>
                <w:sz w:val="28"/>
                <w:szCs w:val="28"/>
              </w:rPr>
              <w:t xml:space="preserve"> </w:t>
            </w:r>
          </w:p>
          <w:p w:rsidR="00DC3A59" w:rsidRPr="006E29AC" w:rsidRDefault="00DC3A59">
            <w:pPr>
              <w:widowControl w:val="0"/>
              <w:tabs>
                <w:tab w:val="left" w:pos="567"/>
              </w:tabs>
              <w:contextualSpacing/>
              <w:jc w:val="right"/>
              <w:rPr>
                <w:rFonts w:eastAsia="Calibri"/>
                <w:iCs/>
                <w:color w:val="000000"/>
                <w:sz w:val="28"/>
                <w:szCs w:val="28"/>
              </w:rPr>
            </w:pPr>
          </w:p>
          <w:p w:rsidR="00DC3A59" w:rsidRPr="006E29AC" w:rsidRDefault="00DC3A59">
            <w:pPr>
              <w:widowControl w:val="0"/>
              <w:tabs>
                <w:tab w:val="left" w:pos="567"/>
              </w:tabs>
              <w:contextualSpacing/>
              <w:jc w:val="right"/>
              <w:rPr>
                <w:rFonts w:eastAsia="Calibri"/>
                <w:iCs/>
                <w:color w:val="000000"/>
                <w:sz w:val="28"/>
                <w:szCs w:val="28"/>
              </w:rPr>
            </w:pPr>
          </w:p>
          <w:p w:rsidR="00DC3A59" w:rsidRPr="006E29AC" w:rsidRDefault="00DC3A59">
            <w:pPr>
              <w:widowControl w:val="0"/>
              <w:tabs>
                <w:tab w:val="left" w:pos="567"/>
              </w:tabs>
              <w:contextualSpacing/>
              <w:jc w:val="right"/>
              <w:rPr>
                <w:rFonts w:eastAsia="Calibri"/>
                <w:iCs/>
                <w:color w:val="000000"/>
                <w:sz w:val="28"/>
                <w:szCs w:val="28"/>
              </w:rPr>
            </w:pPr>
          </w:p>
          <w:p w:rsidR="00DC3A59" w:rsidRPr="006E29AC" w:rsidRDefault="00DC3A59">
            <w:pPr>
              <w:widowControl w:val="0"/>
              <w:tabs>
                <w:tab w:val="left" w:pos="567"/>
              </w:tabs>
              <w:contextualSpacing/>
              <w:jc w:val="right"/>
              <w:rPr>
                <w:rFonts w:eastAsia="Calibri"/>
                <w:iCs/>
                <w:color w:val="000000"/>
                <w:sz w:val="28"/>
                <w:szCs w:val="28"/>
              </w:rPr>
            </w:pPr>
          </w:p>
          <w:p w:rsidR="00DC3A59" w:rsidRPr="006E29AC" w:rsidRDefault="00DC3A59">
            <w:pPr>
              <w:widowControl w:val="0"/>
              <w:tabs>
                <w:tab w:val="left" w:pos="567"/>
              </w:tabs>
              <w:contextualSpacing/>
              <w:jc w:val="right"/>
              <w:rPr>
                <w:rFonts w:eastAsia="Calibri"/>
                <w:iCs/>
                <w:color w:val="000000"/>
                <w:sz w:val="28"/>
                <w:szCs w:val="28"/>
              </w:rPr>
            </w:pPr>
          </w:p>
          <w:p w:rsidR="00DC3A59" w:rsidRPr="006E29AC" w:rsidRDefault="00DC3A59">
            <w:pPr>
              <w:widowControl w:val="0"/>
              <w:tabs>
                <w:tab w:val="left" w:pos="567"/>
              </w:tabs>
              <w:contextualSpacing/>
              <w:jc w:val="right"/>
              <w:rPr>
                <w:rFonts w:eastAsia="Calibri"/>
                <w:iCs/>
                <w:color w:val="000000"/>
                <w:sz w:val="28"/>
                <w:szCs w:val="28"/>
              </w:rPr>
            </w:pPr>
          </w:p>
          <w:p w:rsidR="00DC3A59" w:rsidRPr="006E29AC" w:rsidRDefault="00DC3A59">
            <w:pPr>
              <w:widowControl w:val="0"/>
              <w:tabs>
                <w:tab w:val="left" w:pos="567"/>
              </w:tabs>
              <w:contextualSpacing/>
              <w:jc w:val="right"/>
              <w:rPr>
                <w:rFonts w:eastAsia="Calibri"/>
                <w:iCs/>
                <w:color w:val="000000"/>
                <w:sz w:val="28"/>
                <w:szCs w:val="28"/>
              </w:rPr>
            </w:pPr>
          </w:p>
          <w:p w:rsidR="00DC3A59" w:rsidRPr="006E29AC" w:rsidRDefault="00DC3A59">
            <w:pPr>
              <w:widowControl w:val="0"/>
              <w:tabs>
                <w:tab w:val="left" w:pos="567"/>
              </w:tabs>
              <w:contextualSpacing/>
              <w:jc w:val="right"/>
              <w:rPr>
                <w:rFonts w:eastAsia="Calibri"/>
                <w:iCs/>
                <w:color w:val="000000"/>
                <w:sz w:val="28"/>
                <w:szCs w:val="28"/>
              </w:rPr>
            </w:pPr>
          </w:p>
          <w:p w:rsidR="00DC3A59" w:rsidRPr="006E29AC" w:rsidRDefault="00DC3A59">
            <w:pPr>
              <w:widowControl w:val="0"/>
              <w:tabs>
                <w:tab w:val="left" w:pos="567"/>
              </w:tabs>
              <w:contextualSpacing/>
              <w:jc w:val="right"/>
              <w:rPr>
                <w:rFonts w:eastAsia="Calibri"/>
                <w:iCs/>
                <w:color w:val="000000"/>
                <w:sz w:val="28"/>
                <w:szCs w:val="28"/>
              </w:rPr>
            </w:pPr>
          </w:p>
          <w:p w:rsidR="00DC3A59" w:rsidRPr="006E29AC" w:rsidRDefault="00DC3A59">
            <w:pPr>
              <w:widowControl w:val="0"/>
              <w:tabs>
                <w:tab w:val="left" w:pos="567"/>
              </w:tabs>
              <w:contextualSpacing/>
              <w:jc w:val="right"/>
              <w:rPr>
                <w:rFonts w:eastAsia="Calibri"/>
                <w:iCs/>
                <w:color w:val="000000"/>
                <w:sz w:val="28"/>
                <w:szCs w:val="28"/>
              </w:rPr>
            </w:pPr>
          </w:p>
          <w:p w:rsidR="00DC3A59" w:rsidRPr="006E29AC" w:rsidRDefault="00DC3A59">
            <w:pPr>
              <w:widowControl w:val="0"/>
              <w:tabs>
                <w:tab w:val="left" w:pos="567"/>
              </w:tabs>
              <w:contextualSpacing/>
              <w:jc w:val="right"/>
              <w:rPr>
                <w:rFonts w:eastAsia="Calibri"/>
                <w:iCs/>
                <w:color w:val="000000"/>
                <w:sz w:val="28"/>
                <w:szCs w:val="28"/>
              </w:rPr>
            </w:pPr>
          </w:p>
          <w:p w:rsidR="00DC3A59" w:rsidRPr="006E29AC" w:rsidRDefault="00DC3A59">
            <w:pPr>
              <w:widowControl w:val="0"/>
              <w:tabs>
                <w:tab w:val="left" w:pos="567"/>
              </w:tabs>
              <w:contextualSpacing/>
              <w:jc w:val="right"/>
              <w:rPr>
                <w:rFonts w:eastAsia="Calibri"/>
                <w:iCs/>
                <w:color w:val="000000"/>
                <w:sz w:val="28"/>
                <w:szCs w:val="28"/>
              </w:rPr>
            </w:pPr>
          </w:p>
        </w:tc>
      </w:tr>
      <w:tr w:rsidR="00DC3A59" w:rsidRPr="006E29AC">
        <w:tc>
          <w:tcPr>
            <w:tcW w:w="8897" w:type="dxa"/>
            <w:tcBorders>
              <w:top w:val="none" w:sz="0" w:space="0" w:color="000000"/>
              <w:left w:val="none" w:sz="0" w:space="0" w:color="000000"/>
              <w:bottom w:val="none" w:sz="0" w:space="0" w:color="000000"/>
              <w:right w:val="none" w:sz="0" w:space="0" w:color="000000"/>
            </w:tcBorders>
          </w:tcPr>
          <w:p w:rsidR="00DC3A59" w:rsidRPr="006E29AC" w:rsidRDefault="00037ED4">
            <w:pPr>
              <w:widowControl w:val="0"/>
              <w:tabs>
                <w:tab w:val="left" w:pos="567"/>
              </w:tabs>
              <w:ind w:firstLine="709"/>
              <w:contextualSpacing/>
              <w:jc w:val="both"/>
              <w:rPr>
                <w:rFonts w:eastAsia="Calibri"/>
                <w:iCs/>
                <w:color w:val="000000"/>
                <w:sz w:val="28"/>
                <w:szCs w:val="28"/>
              </w:rPr>
            </w:pPr>
            <w:r w:rsidRPr="006E29AC">
              <w:rPr>
                <w:rFonts w:eastAsia="Calibri"/>
                <w:iCs/>
                <w:color w:val="000000"/>
                <w:sz w:val="28"/>
                <w:szCs w:val="28"/>
              </w:rPr>
              <w:lastRenderedPageBreak/>
              <w:t xml:space="preserve">Приложение № 3. Форма решения </w:t>
            </w:r>
            <w:r w:rsidRPr="006E29AC">
              <w:rPr>
                <w:rFonts w:eastAsia="Calibri"/>
                <w:color w:val="000000"/>
                <w:sz w:val="28"/>
                <w:szCs w:val="28"/>
              </w:rPr>
              <w:t>об отказе во внесении исправлений в уведомление о соответствии указанных в уведомлении о планируемом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уведомление о несоответствии указанных в уведомлении о планируемом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w:t>
            </w:r>
          </w:p>
        </w:tc>
        <w:tc>
          <w:tcPr>
            <w:tcW w:w="1276" w:type="dxa"/>
            <w:tcBorders>
              <w:top w:val="none" w:sz="0" w:space="0" w:color="000000"/>
              <w:left w:val="none" w:sz="0" w:space="0" w:color="000000"/>
              <w:bottom w:val="none" w:sz="0" w:space="0" w:color="000000"/>
              <w:right w:val="none" w:sz="0" w:space="0" w:color="000000"/>
            </w:tcBorders>
          </w:tcPr>
          <w:p w:rsidR="00DC3A59" w:rsidRPr="006E29AC" w:rsidRDefault="00037ED4">
            <w:pPr>
              <w:widowControl w:val="0"/>
              <w:tabs>
                <w:tab w:val="left" w:pos="567"/>
              </w:tabs>
              <w:contextualSpacing/>
              <w:jc w:val="right"/>
              <w:rPr>
                <w:rFonts w:eastAsia="Calibri"/>
                <w:iCs/>
                <w:color w:val="000000"/>
                <w:sz w:val="28"/>
                <w:szCs w:val="28"/>
              </w:rPr>
            </w:pPr>
            <w:r w:rsidRPr="006E29AC">
              <w:rPr>
                <w:rFonts w:eastAsia="Calibri"/>
                <w:iCs/>
                <w:color w:val="000000"/>
                <w:sz w:val="28"/>
                <w:szCs w:val="28"/>
              </w:rPr>
              <w:t>40</w:t>
            </w:r>
          </w:p>
          <w:p w:rsidR="00DC3A59" w:rsidRPr="006E29AC" w:rsidRDefault="00DC3A59">
            <w:pPr>
              <w:widowControl w:val="0"/>
              <w:tabs>
                <w:tab w:val="left" w:pos="567"/>
              </w:tabs>
              <w:contextualSpacing/>
              <w:jc w:val="right"/>
              <w:rPr>
                <w:rFonts w:eastAsia="Calibri"/>
                <w:iCs/>
                <w:color w:val="000000"/>
                <w:sz w:val="28"/>
                <w:szCs w:val="28"/>
              </w:rPr>
            </w:pPr>
          </w:p>
          <w:p w:rsidR="00DC3A59" w:rsidRPr="006E29AC" w:rsidRDefault="00DC3A59">
            <w:pPr>
              <w:widowControl w:val="0"/>
              <w:tabs>
                <w:tab w:val="left" w:pos="567"/>
              </w:tabs>
              <w:contextualSpacing/>
              <w:jc w:val="right"/>
              <w:rPr>
                <w:rFonts w:eastAsia="Calibri"/>
                <w:iCs/>
                <w:color w:val="000000"/>
                <w:sz w:val="28"/>
                <w:szCs w:val="28"/>
              </w:rPr>
            </w:pPr>
          </w:p>
          <w:p w:rsidR="00DC3A59" w:rsidRPr="006E29AC" w:rsidRDefault="00DC3A59">
            <w:pPr>
              <w:widowControl w:val="0"/>
              <w:tabs>
                <w:tab w:val="left" w:pos="567"/>
              </w:tabs>
              <w:contextualSpacing/>
              <w:jc w:val="right"/>
              <w:rPr>
                <w:rFonts w:eastAsia="Calibri"/>
                <w:iCs/>
                <w:color w:val="000000"/>
                <w:sz w:val="28"/>
                <w:szCs w:val="28"/>
              </w:rPr>
            </w:pPr>
          </w:p>
          <w:p w:rsidR="00DC3A59" w:rsidRPr="006E29AC" w:rsidRDefault="00DC3A59">
            <w:pPr>
              <w:widowControl w:val="0"/>
              <w:tabs>
                <w:tab w:val="left" w:pos="567"/>
              </w:tabs>
              <w:contextualSpacing/>
              <w:jc w:val="right"/>
              <w:rPr>
                <w:rFonts w:eastAsia="Calibri"/>
                <w:iCs/>
                <w:color w:val="000000"/>
                <w:sz w:val="28"/>
                <w:szCs w:val="28"/>
              </w:rPr>
            </w:pPr>
          </w:p>
          <w:p w:rsidR="00DC3A59" w:rsidRPr="006E29AC" w:rsidRDefault="00DC3A59">
            <w:pPr>
              <w:widowControl w:val="0"/>
              <w:tabs>
                <w:tab w:val="left" w:pos="567"/>
              </w:tabs>
              <w:contextualSpacing/>
              <w:jc w:val="right"/>
              <w:rPr>
                <w:rFonts w:eastAsia="Calibri"/>
                <w:iCs/>
                <w:color w:val="000000"/>
                <w:sz w:val="28"/>
                <w:szCs w:val="28"/>
              </w:rPr>
            </w:pPr>
          </w:p>
          <w:p w:rsidR="00DC3A59" w:rsidRPr="006E29AC" w:rsidRDefault="00DC3A59">
            <w:pPr>
              <w:widowControl w:val="0"/>
              <w:tabs>
                <w:tab w:val="left" w:pos="567"/>
              </w:tabs>
              <w:contextualSpacing/>
              <w:jc w:val="right"/>
              <w:rPr>
                <w:rFonts w:eastAsia="Calibri"/>
                <w:iCs/>
                <w:color w:val="000000"/>
                <w:sz w:val="28"/>
                <w:szCs w:val="28"/>
              </w:rPr>
            </w:pPr>
          </w:p>
          <w:p w:rsidR="00DC3A59" w:rsidRPr="006E29AC" w:rsidRDefault="00DC3A59">
            <w:pPr>
              <w:widowControl w:val="0"/>
              <w:tabs>
                <w:tab w:val="left" w:pos="567"/>
              </w:tabs>
              <w:contextualSpacing/>
              <w:jc w:val="right"/>
              <w:rPr>
                <w:rFonts w:eastAsia="Calibri"/>
                <w:iCs/>
                <w:color w:val="000000"/>
                <w:sz w:val="28"/>
                <w:szCs w:val="28"/>
              </w:rPr>
            </w:pPr>
          </w:p>
          <w:p w:rsidR="00DC3A59" w:rsidRPr="006E29AC" w:rsidRDefault="00DC3A59">
            <w:pPr>
              <w:widowControl w:val="0"/>
              <w:tabs>
                <w:tab w:val="left" w:pos="567"/>
              </w:tabs>
              <w:contextualSpacing/>
              <w:jc w:val="right"/>
              <w:rPr>
                <w:rFonts w:eastAsia="Calibri"/>
                <w:iCs/>
                <w:color w:val="000000"/>
                <w:sz w:val="28"/>
                <w:szCs w:val="28"/>
              </w:rPr>
            </w:pPr>
          </w:p>
          <w:p w:rsidR="00DC3A59" w:rsidRPr="006E29AC" w:rsidRDefault="00DC3A59">
            <w:pPr>
              <w:widowControl w:val="0"/>
              <w:tabs>
                <w:tab w:val="left" w:pos="567"/>
              </w:tabs>
              <w:contextualSpacing/>
              <w:jc w:val="right"/>
              <w:rPr>
                <w:rFonts w:eastAsia="Calibri"/>
                <w:iCs/>
                <w:color w:val="000000"/>
                <w:sz w:val="28"/>
                <w:szCs w:val="28"/>
              </w:rPr>
            </w:pPr>
          </w:p>
          <w:p w:rsidR="00DC3A59" w:rsidRPr="006E29AC" w:rsidRDefault="00DC3A59">
            <w:pPr>
              <w:widowControl w:val="0"/>
              <w:tabs>
                <w:tab w:val="left" w:pos="567"/>
              </w:tabs>
              <w:contextualSpacing/>
              <w:jc w:val="right"/>
              <w:rPr>
                <w:rFonts w:eastAsia="Calibri"/>
                <w:iCs/>
                <w:color w:val="000000"/>
                <w:sz w:val="28"/>
                <w:szCs w:val="28"/>
              </w:rPr>
            </w:pPr>
          </w:p>
          <w:p w:rsidR="00DC3A59" w:rsidRPr="006E29AC" w:rsidRDefault="00DC3A59">
            <w:pPr>
              <w:widowControl w:val="0"/>
              <w:tabs>
                <w:tab w:val="left" w:pos="567"/>
              </w:tabs>
              <w:contextualSpacing/>
              <w:jc w:val="right"/>
              <w:rPr>
                <w:rFonts w:eastAsia="Calibri"/>
                <w:iCs/>
                <w:color w:val="000000"/>
                <w:sz w:val="28"/>
                <w:szCs w:val="28"/>
              </w:rPr>
            </w:pPr>
          </w:p>
          <w:p w:rsidR="00DC3A59" w:rsidRPr="006E29AC" w:rsidRDefault="00DC3A59">
            <w:pPr>
              <w:widowControl w:val="0"/>
              <w:tabs>
                <w:tab w:val="left" w:pos="567"/>
              </w:tabs>
              <w:contextualSpacing/>
              <w:jc w:val="right"/>
              <w:rPr>
                <w:rFonts w:eastAsia="Calibri"/>
                <w:iCs/>
                <w:color w:val="000000"/>
                <w:sz w:val="28"/>
                <w:szCs w:val="28"/>
              </w:rPr>
            </w:pPr>
          </w:p>
          <w:p w:rsidR="00DC3A59" w:rsidRPr="006E29AC" w:rsidRDefault="00DC3A59">
            <w:pPr>
              <w:widowControl w:val="0"/>
              <w:tabs>
                <w:tab w:val="left" w:pos="567"/>
              </w:tabs>
              <w:contextualSpacing/>
              <w:jc w:val="right"/>
              <w:rPr>
                <w:rFonts w:eastAsia="Calibri"/>
                <w:iCs/>
                <w:color w:val="000000"/>
                <w:sz w:val="28"/>
                <w:szCs w:val="28"/>
              </w:rPr>
            </w:pPr>
          </w:p>
        </w:tc>
      </w:tr>
      <w:tr w:rsidR="00DC3A59" w:rsidRPr="006E29AC">
        <w:tc>
          <w:tcPr>
            <w:tcW w:w="8897" w:type="dxa"/>
            <w:tcBorders>
              <w:top w:val="none" w:sz="0" w:space="0" w:color="000000"/>
              <w:left w:val="none" w:sz="0" w:space="0" w:color="000000"/>
              <w:bottom w:val="none" w:sz="0" w:space="0" w:color="000000"/>
              <w:right w:val="none" w:sz="0" w:space="0" w:color="000000"/>
            </w:tcBorders>
          </w:tcPr>
          <w:p w:rsidR="00DC3A59" w:rsidRPr="006E29AC" w:rsidRDefault="00037ED4">
            <w:pPr>
              <w:widowControl w:val="0"/>
              <w:tabs>
                <w:tab w:val="left" w:pos="567"/>
              </w:tabs>
              <w:ind w:firstLine="709"/>
              <w:contextualSpacing/>
              <w:jc w:val="both"/>
              <w:rPr>
                <w:rFonts w:eastAsia="Calibri"/>
                <w:iCs/>
                <w:color w:val="000000"/>
                <w:sz w:val="28"/>
                <w:szCs w:val="28"/>
              </w:rPr>
            </w:pPr>
            <w:r w:rsidRPr="006E29AC">
              <w:rPr>
                <w:rFonts w:eastAsia="Calibri"/>
                <w:iCs/>
                <w:color w:val="000000"/>
                <w:sz w:val="28"/>
                <w:szCs w:val="28"/>
              </w:rPr>
              <w:t>Приложение № 4. Форма заявления о выдаче дубликата уведомления о соответствии указанных в уведомлении о планируемом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уведомления о несоответствии указанных в уведомлении о планируемом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w:t>
            </w:r>
          </w:p>
        </w:tc>
        <w:tc>
          <w:tcPr>
            <w:tcW w:w="1276" w:type="dxa"/>
            <w:tcBorders>
              <w:top w:val="none" w:sz="0" w:space="0" w:color="000000"/>
              <w:left w:val="none" w:sz="0" w:space="0" w:color="000000"/>
              <w:bottom w:val="none" w:sz="0" w:space="0" w:color="000000"/>
              <w:right w:val="none" w:sz="0" w:space="0" w:color="000000"/>
            </w:tcBorders>
          </w:tcPr>
          <w:p w:rsidR="00DC3A59" w:rsidRPr="006E29AC" w:rsidRDefault="00037ED4">
            <w:pPr>
              <w:widowControl w:val="0"/>
              <w:tabs>
                <w:tab w:val="left" w:pos="567"/>
              </w:tabs>
              <w:contextualSpacing/>
              <w:jc w:val="right"/>
              <w:rPr>
                <w:rFonts w:eastAsia="Calibri"/>
                <w:iCs/>
                <w:color w:val="000000"/>
                <w:sz w:val="28"/>
                <w:szCs w:val="28"/>
              </w:rPr>
            </w:pPr>
            <w:r w:rsidRPr="006E29AC">
              <w:rPr>
                <w:rFonts w:eastAsia="Calibri"/>
                <w:iCs/>
                <w:color w:val="000000"/>
                <w:sz w:val="28"/>
                <w:szCs w:val="28"/>
              </w:rPr>
              <w:t>42</w:t>
            </w:r>
          </w:p>
          <w:p w:rsidR="00DC3A59" w:rsidRPr="006E29AC" w:rsidRDefault="00DC3A59">
            <w:pPr>
              <w:widowControl w:val="0"/>
              <w:tabs>
                <w:tab w:val="left" w:pos="567"/>
              </w:tabs>
              <w:contextualSpacing/>
              <w:jc w:val="right"/>
              <w:rPr>
                <w:rFonts w:eastAsia="Calibri"/>
                <w:iCs/>
                <w:color w:val="000000"/>
                <w:sz w:val="28"/>
                <w:szCs w:val="28"/>
              </w:rPr>
            </w:pPr>
          </w:p>
          <w:p w:rsidR="00DC3A59" w:rsidRPr="006E29AC" w:rsidRDefault="00DC3A59">
            <w:pPr>
              <w:widowControl w:val="0"/>
              <w:tabs>
                <w:tab w:val="left" w:pos="567"/>
              </w:tabs>
              <w:contextualSpacing/>
              <w:jc w:val="right"/>
              <w:rPr>
                <w:rFonts w:eastAsia="Calibri"/>
                <w:iCs/>
                <w:color w:val="000000"/>
                <w:sz w:val="28"/>
                <w:szCs w:val="28"/>
              </w:rPr>
            </w:pPr>
          </w:p>
          <w:p w:rsidR="00DC3A59" w:rsidRPr="006E29AC" w:rsidRDefault="00DC3A59">
            <w:pPr>
              <w:widowControl w:val="0"/>
              <w:tabs>
                <w:tab w:val="left" w:pos="567"/>
              </w:tabs>
              <w:contextualSpacing/>
              <w:jc w:val="right"/>
              <w:rPr>
                <w:rFonts w:eastAsia="Calibri"/>
                <w:iCs/>
                <w:color w:val="000000"/>
                <w:sz w:val="28"/>
                <w:szCs w:val="28"/>
              </w:rPr>
            </w:pPr>
          </w:p>
          <w:p w:rsidR="00DC3A59" w:rsidRPr="006E29AC" w:rsidRDefault="00DC3A59">
            <w:pPr>
              <w:widowControl w:val="0"/>
              <w:tabs>
                <w:tab w:val="left" w:pos="567"/>
              </w:tabs>
              <w:contextualSpacing/>
              <w:jc w:val="right"/>
              <w:rPr>
                <w:rFonts w:eastAsia="Calibri"/>
                <w:iCs/>
                <w:color w:val="000000"/>
                <w:sz w:val="28"/>
                <w:szCs w:val="28"/>
              </w:rPr>
            </w:pPr>
          </w:p>
          <w:p w:rsidR="00DC3A59" w:rsidRPr="006E29AC" w:rsidRDefault="00DC3A59">
            <w:pPr>
              <w:widowControl w:val="0"/>
              <w:tabs>
                <w:tab w:val="left" w:pos="567"/>
              </w:tabs>
              <w:contextualSpacing/>
              <w:jc w:val="right"/>
              <w:rPr>
                <w:rFonts w:eastAsia="Calibri"/>
                <w:iCs/>
                <w:color w:val="000000"/>
                <w:sz w:val="28"/>
                <w:szCs w:val="28"/>
              </w:rPr>
            </w:pPr>
          </w:p>
          <w:p w:rsidR="00DC3A59" w:rsidRPr="006E29AC" w:rsidRDefault="00DC3A59">
            <w:pPr>
              <w:widowControl w:val="0"/>
              <w:tabs>
                <w:tab w:val="left" w:pos="567"/>
              </w:tabs>
              <w:contextualSpacing/>
              <w:jc w:val="right"/>
              <w:rPr>
                <w:rFonts w:eastAsia="Calibri"/>
                <w:iCs/>
                <w:color w:val="000000"/>
                <w:sz w:val="28"/>
                <w:szCs w:val="28"/>
              </w:rPr>
            </w:pPr>
          </w:p>
          <w:p w:rsidR="00DC3A59" w:rsidRPr="006E29AC" w:rsidRDefault="00DC3A59">
            <w:pPr>
              <w:widowControl w:val="0"/>
              <w:tabs>
                <w:tab w:val="left" w:pos="567"/>
              </w:tabs>
              <w:contextualSpacing/>
              <w:jc w:val="right"/>
              <w:rPr>
                <w:rFonts w:eastAsia="Calibri"/>
                <w:iCs/>
                <w:color w:val="000000"/>
                <w:sz w:val="28"/>
                <w:szCs w:val="28"/>
              </w:rPr>
            </w:pPr>
          </w:p>
          <w:p w:rsidR="00DC3A59" w:rsidRPr="006E29AC" w:rsidRDefault="00DC3A59">
            <w:pPr>
              <w:widowControl w:val="0"/>
              <w:tabs>
                <w:tab w:val="left" w:pos="567"/>
              </w:tabs>
              <w:contextualSpacing/>
              <w:jc w:val="right"/>
              <w:rPr>
                <w:rFonts w:eastAsia="Calibri"/>
                <w:iCs/>
                <w:color w:val="000000"/>
                <w:sz w:val="28"/>
                <w:szCs w:val="28"/>
              </w:rPr>
            </w:pPr>
          </w:p>
          <w:p w:rsidR="00DC3A59" w:rsidRPr="006E29AC" w:rsidRDefault="00DC3A59">
            <w:pPr>
              <w:widowControl w:val="0"/>
              <w:tabs>
                <w:tab w:val="left" w:pos="567"/>
              </w:tabs>
              <w:contextualSpacing/>
              <w:jc w:val="right"/>
              <w:rPr>
                <w:rFonts w:eastAsia="Calibri"/>
                <w:iCs/>
                <w:color w:val="000000"/>
                <w:sz w:val="28"/>
                <w:szCs w:val="28"/>
              </w:rPr>
            </w:pPr>
          </w:p>
          <w:p w:rsidR="00DC3A59" w:rsidRPr="006E29AC" w:rsidRDefault="00DC3A59">
            <w:pPr>
              <w:widowControl w:val="0"/>
              <w:tabs>
                <w:tab w:val="left" w:pos="567"/>
              </w:tabs>
              <w:contextualSpacing/>
              <w:jc w:val="right"/>
              <w:rPr>
                <w:rFonts w:eastAsia="Calibri"/>
                <w:iCs/>
                <w:color w:val="000000"/>
                <w:sz w:val="28"/>
                <w:szCs w:val="28"/>
              </w:rPr>
            </w:pPr>
          </w:p>
          <w:p w:rsidR="00DC3A59" w:rsidRPr="006E29AC" w:rsidRDefault="00DC3A59">
            <w:pPr>
              <w:widowControl w:val="0"/>
              <w:tabs>
                <w:tab w:val="left" w:pos="567"/>
              </w:tabs>
              <w:contextualSpacing/>
              <w:jc w:val="right"/>
              <w:rPr>
                <w:rFonts w:eastAsia="Calibri"/>
                <w:iCs/>
                <w:color w:val="000000"/>
                <w:sz w:val="28"/>
                <w:szCs w:val="28"/>
              </w:rPr>
            </w:pPr>
          </w:p>
          <w:p w:rsidR="00DC3A59" w:rsidRPr="006E29AC" w:rsidRDefault="00DC3A59">
            <w:pPr>
              <w:widowControl w:val="0"/>
              <w:tabs>
                <w:tab w:val="left" w:pos="567"/>
              </w:tabs>
              <w:contextualSpacing/>
              <w:jc w:val="right"/>
              <w:rPr>
                <w:rFonts w:eastAsia="Calibri"/>
                <w:iCs/>
                <w:color w:val="000000"/>
                <w:sz w:val="28"/>
                <w:szCs w:val="28"/>
              </w:rPr>
            </w:pPr>
          </w:p>
          <w:p w:rsidR="00DC3A59" w:rsidRPr="006E29AC" w:rsidRDefault="00DC3A59">
            <w:pPr>
              <w:widowControl w:val="0"/>
              <w:tabs>
                <w:tab w:val="left" w:pos="567"/>
              </w:tabs>
              <w:contextualSpacing/>
              <w:jc w:val="right"/>
              <w:rPr>
                <w:rFonts w:eastAsia="Calibri"/>
                <w:iCs/>
                <w:color w:val="000000"/>
                <w:sz w:val="28"/>
                <w:szCs w:val="28"/>
              </w:rPr>
            </w:pPr>
          </w:p>
        </w:tc>
      </w:tr>
      <w:tr w:rsidR="00DC3A59" w:rsidRPr="006E29AC">
        <w:tc>
          <w:tcPr>
            <w:tcW w:w="8897" w:type="dxa"/>
            <w:tcBorders>
              <w:top w:val="none" w:sz="0" w:space="0" w:color="000000"/>
              <w:left w:val="none" w:sz="0" w:space="0" w:color="000000"/>
              <w:bottom w:val="none" w:sz="0" w:space="0" w:color="000000"/>
              <w:right w:val="none" w:sz="0" w:space="0" w:color="000000"/>
            </w:tcBorders>
          </w:tcPr>
          <w:p w:rsidR="00DC3A59" w:rsidRPr="006E29AC" w:rsidRDefault="00037ED4">
            <w:pPr>
              <w:widowControl w:val="0"/>
              <w:tabs>
                <w:tab w:val="left" w:pos="567"/>
              </w:tabs>
              <w:ind w:firstLine="709"/>
              <w:contextualSpacing/>
              <w:jc w:val="both"/>
              <w:rPr>
                <w:rFonts w:eastAsia="Calibri"/>
                <w:iCs/>
                <w:color w:val="000000"/>
                <w:sz w:val="28"/>
                <w:szCs w:val="28"/>
              </w:rPr>
            </w:pPr>
            <w:r w:rsidRPr="006E29AC">
              <w:rPr>
                <w:rFonts w:eastAsia="Calibri"/>
                <w:iCs/>
                <w:color w:val="000000"/>
                <w:sz w:val="28"/>
                <w:szCs w:val="28"/>
              </w:rPr>
              <w:t xml:space="preserve">Приложение № 5. Форма решения </w:t>
            </w:r>
            <w:r w:rsidRPr="006E29AC">
              <w:rPr>
                <w:rFonts w:eastAsia="Calibri"/>
                <w:bCs/>
                <w:color w:val="000000"/>
                <w:sz w:val="28"/>
                <w:szCs w:val="28"/>
              </w:rPr>
              <w:t>об отказе в выдаче дубликата уведомления о соответствии указанных в уведомлении о планируемом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уведомления о несоответствии указанных в уведомлении о планируемом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w:t>
            </w:r>
          </w:p>
        </w:tc>
        <w:tc>
          <w:tcPr>
            <w:tcW w:w="1276" w:type="dxa"/>
            <w:tcBorders>
              <w:top w:val="none" w:sz="0" w:space="0" w:color="000000"/>
              <w:left w:val="none" w:sz="0" w:space="0" w:color="000000"/>
              <w:bottom w:val="none" w:sz="0" w:space="0" w:color="000000"/>
              <w:right w:val="none" w:sz="0" w:space="0" w:color="000000"/>
            </w:tcBorders>
          </w:tcPr>
          <w:p w:rsidR="00DC3A59" w:rsidRPr="006E29AC" w:rsidRDefault="00037ED4">
            <w:pPr>
              <w:widowControl w:val="0"/>
              <w:tabs>
                <w:tab w:val="left" w:pos="567"/>
              </w:tabs>
              <w:contextualSpacing/>
              <w:jc w:val="right"/>
              <w:rPr>
                <w:rFonts w:eastAsia="Calibri"/>
                <w:iCs/>
                <w:color w:val="000000"/>
                <w:sz w:val="28"/>
                <w:szCs w:val="28"/>
              </w:rPr>
            </w:pPr>
            <w:r w:rsidRPr="006E29AC">
              <w:rPr>
                <w:rFonts w:eastAsia="Calibri"/>
                <w:iCs/>
                <w:color w:val="000000"/>
                <w:sz w:val="28"/>
                <w:szCs w:val="28"/>
              </w:rPr>
              <w:t>44</w:t>
            </w:r>
          </w:p>
          <w:p w:rsidR="00DC3A59" w:rsidRPr="006E29AC" w:rsidRDefault="00DC3A59">
            <w:pPr>
              <w:widowControl w:val="0"/>
              <w:tabs>
                <w:tab w:val="left" w:pos="567"/>
              </w:tabs>
              <w:contextualSpacing/>
              <w:jc w:val="right"/>
              <w:rPr>
                <w:rFonts w:eastAsia="Calibri"/>
                <w:iCs/>
                <w:color w:val="000000"/>
                <w:sz w:val="28"/>
                <w:szCs w:val="28"/>
              </w:rPr>
            </w:pPr>
          </w:p>
          <w:p w:rsidR="00DC3A59" w:rsidRPr="006E29AC" w:rsidRDefault="00DC3A59">
            <w:pPr>
              <w:widowControl w:val="0"/>
              <w:tabs>
                <w:tab w:val="left" w:pos="567"/>
              </w:tabs>
              <w:contextualSpacing/>
              <w:jc w:val="right"/>
              <w:rPr>
                <w:rFonts w:eastAsia="Calibri"/>
                <w:iCs/>
                <w:color w:val="000000"/>
                <w:sz w:val="28"/>
                <w:szCs w:val="28"/>
              </w:rPr>
            </w:pPr>
          </w:p>
          <w:p w:rsidR="00DC3A59" w:rsidRPr="006E29AC" w:rsidRDefault="00DC3A59">
            <w:pPr>
              <w:widowControl w:val="0"/>
              <w:tabs>
                <w:tab w:val="left" w:pos="567"/>
              </w:tabs>
              <w:contextualSpacing/>
              <w:jc w:val="right"/>
              <w:rPr>
                <w:rFonts w:eastAsia="Calibri"/>
                <w:iCs/>
                <w:color w:val="000000"/>
                <w:sz w:val="28"/>
                <w:szCs w:val="28"/>
              </w:rPr>
            </w:pPr>
          </w:p>
          <w:p w:rsidR="00DC3A59" w:rsidRPr="006E29AC" w:rsidRDefault="00DC3A59">
            <w:pPr>
              <w:widowControl w:val="0"/>
              <w:tabs>
                <w:tab w:val="left" w:pos="567"/>
              </w:tabs>
              <w:contextualSpacing/>
              <w:jc w:val="right"/>
              <w:rPr>
                <w:rFonts w:eastAsia="Calibri"/>
                <w:iCs/>
                <w:color w:val="000000"/>
                <w:sz w:val="28"/>
                <w:szCs w:val="28"/>
              </w:rPr>
            </w:pPr>
          </w:p>
          <w:p w:rsidR="00DC3A59" w:rsidRPr="006E29AC" w:rsidRDefault="00DC3A59">
            <w:pPr>
              <w:widowControl w:val="0"/>
              <w:tabs>
                <w:tab w:val="left" w:pos="567"/>
              </w:tabs>
              <w:contextualSpacing/>
              <w:jc w:val="right"/>
              <w:rPr>
                <w:rFonts w:eastAsia="Calibri"/>
                <w:iCs/>
                <w:color w:val="000000"/>
                <w:sz w:val="28"/>
                <w:szCs w:val="28"/>
              </w:rPr>
            </w:pPr>
          </w:p>
          <w:p w:rsidR="00DC3A59" w:rsidRPr="006E29AC" w:rsidRDefault="00DC3A59">
            <w:pPr>
              <w:widowControl w:val="0"/>
              <w:tabs>
                <w:tab w:val="left" w:pos="567"/>
              </w:tabs>
              <w:contextualSpacing/>
              <w:jc w:val="right"/>
              <w:rPr>
                <w:rFonts w:eastAsia="Calibri"/>
                <w:iCs/>
                <w:color w:val="000000"/>
                <w:sz w:val="28"/>
                <w:szCs w:val="28"/>
              </w:rPr>
            </w:pPr>
          </w:p>
          <w:p w:rsidR="00DC3A59" w:rsidRPr="006E29AC" w:rsidRDefault="00DC3A59">
            <w:pPr>
              <w:widowControl w:val="0"/>
              <w:tabs>
                <w:tab w:val="left" w:pos="567"/>
              </w:tabs>
              <w:contextualSpacing/>
              <w:jc w:val="right"/>
              <w:rPr>
                <w:rFonts w:eastAsia="Calibri"/>
                <w:iCs/>
                <w:color w:val="000000"/>
                <w:sz w:val="28"/>
                <w:szCs w:val="28"/>
              </w:rPr>
            </w:pPr>
          </w:p>
          <w:p w:rsidR="00DC3A59" w:rsidRPr="006E29AC" w:rsidRDefault="00DC3A59">
            <w:pPr>
              <w:widowControl w:val="0"/>
              <w:tabs>
                <w:tab w:val="left" w:pos="567"/>
              </w:tabs>
              <w:contextualSpacing/>
              <w:jc w:val="right"/>
              <w:rPr>
                <w:rFonts w:eastAsia="Calibri"/>
                <w:iCs/>
                <w:color w:val="000000"/>
                <w:sz w:val="28"/>
                <w:szCs w:val="28"/>
              </w:rPr>
            </w:pPr>
          </w:p>
          <w:p w:rsidR="00DC3A59" w:rsidRPr="006E29AC" w:rsidRDefault="00DC3A59">
            <w:pPr>
              <w:widowControl w:val="0"/>
              <w:tabs>
                <w:tab w:val="left" w:pos="567"/>
              </w:tabs>
              <w:contextualSpacing/>
              <w:jc w:val="right"/>
              <w:rPr>
                <w:rFonts w:eastAsia="Calibri"/>
                <w:iCs/>
                <w:color w:val="000000"/>
                <w:sz w:val="28"/>
                <w:szCs w:val="28"/>
              </w:rPr>
            </w:pPr>
          </w:p>
          <w:p w:rsidR="00DC3A59" w:rsidRPr="006E29AC" w:rsidRDefault="00DC3A59">
            <w:pPr>
              <w:widowControl w:val="0"/>
              <w:tabs>
                <w:tab w:val="left" w:pos="567"/>
              </w:tabs>
              <w:contextualSpacing/>
              <w:jc w:val="right"/>
              <w:rPr>
                <w:rFonts w:eastAsia="Calibri"/>
                <w:iCs/>
                <w:color w:val="000000"/>
                <w:sz w:val="28"/>
                <w:szCs w:val="28"/>
              </w:rPr>
            </w:pPr>
          </w:p>
          <w:p w:rsidR="00DC3A59" w:rsidRPr="006E29AC" w:rsidRDefault="00DC3A59">
            <w:pPr>
              <w:widowControl w:val="0"/>
              <w:tabs>
                <w:tab w:val="left" w:pos="567"/>
              </w:tabs>
              <w:contextualSpacing/>
              <w:jc w:val="right"/>
              <w:rPr>
                <w:rFonts w:eastAsia="Calibri"/>
                <w:iCs/>
                <w:color w:val="000000"/>
                <w:sz w:val="28"/>
                <w:szCs w:val="28"/>
              </w:rPr>
            </w:pPr>
          </w:p>
          <w:p w:rsidR="00DC3A59" w:rsidRPr="006E29AC" w:rsidRDefault="00DC3A59">
            <w:pPr>
              <w:widowControl w:val="0"/>
              <w:tabs>
                <w:tab w:val="left" w:pos="567"/>
              </w:tabs>
              <w:contextualSpacing/>
              <w:jc w:val="right"/>
              <w:rPr>
                <w:rFonts w:eastAsia="Calibri"/>
                <w:iCs/>
                <w:color w:val="000000"/>
                <w:sz w:val="28"/>
                <w:szCs w:val="28"/>
              </w:rPr>
            </w:pPr>
          </w:p>
          <w:p w:rsidR="00DC3A59" w:rsidRPr="006E29AC" w:rsidRDefault="00DC3A59">
            <w:pPr>
              <w:widowControl w:val="0"/>
              <w:tabs>
                <w:tab w:val="left" w:pos="567"/>
              </w:tabs>
              <w:contextualSpacing/>
              <w:jc w:val="right"/>
              <w:rPr>
                <w:rFonts w:eastAsia="Calibri"/>
                <w:iCs/>
                <w:color w:val="000000"/>
                <w:sz w:val="28"/>
                <w:szCs w:val="28"/>
              </w:rPr>
            </w:pPr>
          </w:p>
        </w:tc>
      </w:tr>
      <w:tr w:rsidR="00DC3A59" w:rsidRPr="006E29AC">
        <w:tc>
          <w:tcPr>
            <w:tcW w:w="8897" w:type="dxa"/>
            <w:tcBorders>
              <w:top w:val="none" w:sz="0" w:space="0" w:color="000000"/>
              <w:left w:val="none" w:sz="0" w:space="0" w:color="000000"/>
              <w:bottom w:val="none" w:sz="0" w:space="0" w:color="000000"/>
              <w:right w:val="none" w:sz="0" w:space="0" w:color="000000"/>
            </w:tcBorders>
          </w:tcPr>
          <w:p w:rsidR="00DC3A59" w:rsidRPr="006E29AC" w:rsidRDefault="00037ED4" w:rsidP="00456D40">
            <w:pPr>
              <w:widowControl w:val="0"/>
              <w:tabs>
                <w:tab w:val="left" w:pos="567"/>
              </w:tabs>
              <w:ind w:firstLine="709"/>
              <w:contextualSpacing/>
              <w:jc w:val="both"/>
              <w:rPr>
                <w:rFonts w:eastAsia="Calibri"/>
                <w:iCs/>
                <w:color w:val="000000"/>
                <w:sz w:val="28"/>
                <w:szCs w:val="28"/>
              </w:rPr>
            </w:pPr>
            <w:r w:rsidRPr="006E29AC">
              <w:rPr>
                <w:rFonts w:eastAsia="Calibri"/>
                <w:iCs/>
                <w:color w:val="000000"/>
                <w:sz w:val="28"/>
                <w:szCs w:val="28"/>
              </w:rPr>
              <w:t xml:space="preserve">Приложение № 6. Состав, последовательность и сроки выполнения административных процедур (действий) при </w:t>
            </w:r>
            <w:r w:rsidRPr="006E29AC">
              <w:rPr>
                <w:rFonts w:eastAsia="Calibri"/>
                <w:iCs/>
                <w:color w:val="000000"/>
                <w:sz w:val="28"/>
                <w:szCs w:val="28"/>
              </w:rPr>
              <w:lastRenderedPageBreak/>
              <w:t>предоставлении муниципальной услуги</w:t>
            </w:r>
          </w:p>
        </w:tc>
        <w:tc>
          <w:tcPr>
            <w:tcW w:w="1276" w:type="dxa"/>
            <w:tcBorders>
              <w:top w:val="none" w:sz="0" w:space="0" w:color="000000"/>
              <w:left w:val="none" w:sz="0" w:space="0" w:color="000000"/>
              <w:bottom w:val="none" w:sz="0" w:space="0" w:color="000000"/>
              <w:right w:val="none" w:sz="0" w:space="0" w:color="000000"/>
            </w:tcBorders>
          </w:tcPr>
          <w:p w:rsidR="00DC3A59" w:rsidRPr="006E29AC" w:rsidRDefault="00037ED4">
            <w:pPr>
              <w:widowControl w:val="0"/>
              <w:tabs>
                <w:tab w:val="left" w:pos="567"/>
              </w:tabs>
              <w:contextualSpacing/>
              <w:jc w:val="right"/>
              <w:rPr>
                <w:rFonts w:eastAsia="Calibri"/>
                <w:iCs/>
                <w:color w:val="000000"/>
                <w:sz w:val="28"/>
                <w:szCs w:val="28"/>
              </w:rPr>
            </w:pPr>
            <w:r w:rsidRPr="006E29AC">
              <w:rPr>
                <w:rFonts w:eastAsia="Calibri"/>
                <w:iCs/>
                <w:color w:val="000000"/>
                <w:sz w:val="28"/>
                <w:szCs w:val="28"/>
              </w:rPr>
              <w:lastRenderedPageBreak/>
              <w:t>45</w:t>
            </w:r>
          </w:p>
        </w:tc>
      </w:tr>
    </w:tbl>
    <w:p w:rsidR="00DC3A59" w:rsidRPr="006E29AC" w:rsidRDefault="00DC3A59">
      <w:pPr>
        <w:widowControl w:val="0"/>
        <w:tabs>
          <w:tab w:val="left" w:pos="567"/>
        </w:tabs>
        <w:contextualSpacing/>
        <w:jc w:val="both"/>
        <w:rPr>
          <w:iCs/>
          <w:color w:val="000000"/>
          <w:sz w:val="28"/>
          <w:szCs w:val="28"/>
        </w:rPr>
      </w:pPr>
    </w:p>
    <w:p w:rsidR="00DC3A59" w:rsidRPr="006E29AC" w:rsidRDefault="00037ED4">
      <w:pPr>
        <w:widowControl w:val="0"/>
        <w:tabs>
          <w:tab w:val="left" w:pos="567"/>
        </w:tabs>
        <w:contextualSpacing/>
        <w:jc w:val="center"/>
        <w:rPr>
          <w:b/>
          <w:color w:val="000000"/>
          <w:sz w:val="28"/>
          <w:szCs w:val="28"/>
        </w:rPr>
      </w:pPr>
      <w:r w:rsidRPr="006E29AC">
        <w:rPr>
          <w:b/>
          <w:color w:val="000000"/>
          <w:sz w:val="28"/>
          <w:szCs w:val="28"/>
        </w:rPr>
        <w:t xml:space="preserve">Раздел </w:t>
      </w:r>
      <w:r w:rsidRPr="006E29AC">
        <w:rPr>
          <w:b/>
          <w:color w:val="000000"/>
          <w:sz w:val="28"/>
          <w:szCs w:val="28"/>
          <w:lang w:val="en-US"/>
        </w:rPr>
        <w:t>I</w:t>
      </w:r>
      <w:r w:rsidRPr="006E29AC">
        <w:rPr>
          <w:b/>
          <w:color w:val="000000"/>
          <w:sz w:val="28"/>
          <w:szCs w:val="28"/>
        </w:rPr>
        <w:t>. Общие положения</w:t>
      </w:r>
    </w:p>
    <w:p w:rsidR="00DC3A59" w:rsidRPr="006E29AC" w:rsidRDefault="00DC3A59">
      <w:pPr>
        <w:widowControl w:val="0"/>
        <w:tabs>
          <w:tab w:val="left" w:pos="567"/>
        </w:tabs>
        <w:contextualSpacing/>
        <w:jc w:val="center"/>
        <w:rPr>
          <w:b/>
          <w:color w:val="000000"/>
          <w:sz w:val="28"/>
          <w:szCs w:val="28"/>
        </w:rPr>
      </w:pPr>
    </w:p>
    <w:p w:rsidR="00DC3A59" w:rsidRPr="006E29AC" w:rsidRDefault="00037ED4">
      <w:pPr>
        <w:widowControl w:val="0"/>
        <w:tabs>
          <w:tab w:val="left" w:pos="567"/>
        </w:tabs>
        <w:ind w:left="1287"/>
        <w:contextualSpacing/>
        <w:jc w:val="center"/>
        <w:rPr>
          <w:b/>
          <w:color w:val="000000"/>
          <w:sz w:val="28"/>
          <w:szCs w:val="28"/>
        </w:rPr>
      </w:pPr>
      <w:r w:rsidRPr="006E29AC">
        <w:rPr>
          <w:b/>
          <w:color w:val="000000"/>
          <w:sz w:val="28"/>
          <w:szCs w:val="28"/>
        </w:rPr>
        <w:t>Предмет регулирования Административного регламента</w:t>
      </w:r>
    </w:p>
    <w:p w:rsidR="00DC3A59" w:rsidRPr="006E29AC" w:rsidRDefault="00DC3A59">
      <w:pPr>
        <w:widowControl w:val="0"/>
        <w:tabs>
          <w:tab w:val="left" w:pos="567"/>
        </w:tabs>
        <w:ind w:left="1287"/>
        <w:contextualSpacing/>
        <w:rPr>
          <w:color w:val="000000"/>
          <w:sz w:val="28"/>
          <w:szCs w:val="28"/>
        </w:rPr>
      </w:pPr>
    </w:p>
    <w:p w:rsidR="000F2886" w:rsidRPr="006E29AC" w:rsidRDefault="00037ED4" w:rsidP="000F2886">
      <w:pPr>
        <w:numPr>
          <w:ilvl w:val="1"/>
          <w:numId w:val="44"/>
        </w:numPr>
        <w:ind w:left="0" w:firstLine="709"/>
        <w:jc w:val="both"/>
        <w:rPr>
          <w:color w:val="000000"/>
          <w:sz w:val="28"/>
          <w:szCs w:val="28"/>
        </w:rPr>
      </w:pPr>
      <w:r w:rsidRPr="006E29AC">
        <w:rPr>
          <w:color w:val="000000"/>
          <w:sz w:val="28"/>
          <w:szCs w:val="28"/>
        </w:rPr>
        <w:t>Административный регламент предоставления муниципальной услуги «Направление уведомления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w:t>
      </w:r>
      <w:r w:rsidRPr="006E29AC">
        <w:rPr>
          <w:bCs/>
          <w:color w:val="000000"/>
          <w:sz w:val="28"/>
          <w:szCs w:val="28"/>
        </w:rPr>
        <w:t>Направление уведомления о соответствии указанных в уведомлении о планируемом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либо несоответствии указанных в уведомлении о планируемом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w:t>
      </w:r>
      <w:r w:rsidRPr="006E29AC">
        <w:rPr>
          <w:color w:val="000000"/>
          <w:sz w:val="28"/>
          <w:szCs w:val="28"/>
        </w:rPr>
        <w:t xml:space="preserve">) разработан в целях повышения качества и  доступности предоставления муниципальной услуги, определяет стандарт, сроки и последовательность действий (административных процедур) при осуществлении полномочий по </w:t>
      </w:r>
      <w:r w:rsidR="000F2886" w:rsidRPr="006E29AC">
        <w:rPr>
          <w:color w:val="000000"/>
          <w:sz w:val="28"/>
          <w:szCs w:val="28"/>
        </w:rPr>
        <w:t>решению вопросов местного значения в соответствии с Федеральным законом от 06.10.2003 N 131-ФЗ «Об общих принципах организации местного самоуправления в Российской Федерации» в муниципальном образовании Курьинский район Алтайского края</w:t>
      </w:r>
      <w:r w:rsidR="000F2886" w:rsidRPr="006E29AC">
        <w:rPr>
          <w:i/>
          <w:iCs/>
          <w:color w:val="000000"/>
          <w:sz w:val="28"/>
          <w:szCs w:val="28"/>
        </w:rPr>
        <w:t>.</w:t>
      </w:r>
    </w:p>
    <w:p w:rsidR="00DC3A59" w:rsidRPr="006E29AC" w:rsidRDefault="00DC3A59" w:rsidP="00037ED4">
      <w:pPr>
        <w:ind w:left="709"/>
        <w:jc w:val="both"/>
        <w:rPr>
          <w:color w:val="000000"/>
          <w:sz w:val="28"/>
          <w:szCs w:val="28"/>
        </w:rPr>
      </w:pPr>
    </w:p>
    <w:p w:rsidR="00DC3A59" w:rsidRPr="006E29AC" w:rsidRDefault="00037ED4">
      <w:pPr>
        <w:pStyle w:val="af7"/>
        <w:ind w:left="420"/>
        <w:jc w:val="center"/>
        <w:rPr>
          <w:b/>
          <w:iCs/>
          <w:color w:val="000000"/>
          <w:sz w:val="28"/>
          <w:szCs w:val="28"/>
        </w:rPr>
      </w:pPr>
      <w:r w:rsidRPr="006E29AC">
        <w:rPr>
          <w:b/>
          <w:iCs/>
          <w:color w:val="000000"/>
          <w:sz w:val="28"/>
          <w:szCs w:val="28"/>
        </w:rPr>
        <w:t>Круг Заявителей</w:t>
      </w:r>
    </w:p>
    <w:p w:rsidR="00DC3A59" w:rsidRPr="006E29AC" w:rsidRDefault="00DC3A59">
      <w:pPr>
        <w:jc w:val="both"/>
        <w:rPr>
          <w:color w:val="000000"/>
          <w:sz w:val="28"/>
          <w:szCs w:val="28"/>
        </w:rPr>
      </w:pPr>
    </w:p>
    <w:p w:rsidR="00DC3A59" w:rsidRPr="006E29AC" w:rsidRDefault="00037ED4">
      <w:pPr>
        <w:numPr>
          <w:ilvl w:val="1"/>
          <w:numId w:val="43"/>
        </w:numPr>
        <w:ind w:left="0" w:firstLine="709"/>
        <w:jc w:val="both"/>
        <w:rPr>
          <w:color w:val="000000"/>
          <w:sz w:val="28"/>
          <w:szCs w:val="28"/>
        </w:rPr>
      </w:pPr>
      <w:r w:rsidRPr="006E29AC">
        <w:rPr>
          <w:color w:val="000000"/>
          <w:sz w:val="28"/>
          <w:szCs w:val="28"/>
        </w:rPr>
        <w:t>Заявителями на получение муниципальной услуги являются застройщики</w:t>
      </w:r>
      <w:r w:rsidRPr="006E29AC">
        <w:rPr>
          <w:i/>
          <w:iCs/>
          <w:color w:val="000000"/>
          <w:sz w:val="28"/>
          <w:szCs w:val="28"/>
        </w:rPr>
        <w:t xml:space="preserve"> </w:t>
      </w:r>
      <w:r w:rsidRPr="006E29AC">
        <w:rPr>
          <w:color w:val="000000"/>
          <w:sz w:val="28"/>
          <w:szCs w:val="28"/>
        </w:rPr>
        <w:t xml:space="preserve">(далее – Заявитель). </w:t>
      </w:r>
    </w:p>
    <w:p w:rsidR="00DC3A59" w:rsidRPr="006E29AC" w:rsidRDefault="00037ED4">
      <w:pPr>
        <w:numPr>
          <w:ilvl w:val="1"/>
          <w:numId w:val="43"/>
        </w:numPr>
        <w:ind w:left="0" w:firstLine="709"/>
        <w:jc w:val="both"/>
        <w:rPr>
          <w:color w:val="000000"/>
          <w:sz w:val="28"/>
          <w:szCs w:val="28"/>
        </w:rPr>
      </w:pPr>
      <w:r w:rsidRPr="006E29AC">
        <w:rPr>
          <w:color w:val="000000"/>
          <w:sz w:val="28"/>
          <w:szCs w:val="28"/>
        </w:rPr>
        <w:t>Интересы заявителей, указанных в пункте 1.2 настоящего Административного регламента, могут представлять лица, обладающие соответствующими полномочиями (далее – представитель).</w:t>
      </w:r>
    </w:p>
    <w:p w:rsidR="00DC3A59" w:rsidRPr="006E29AC" w:rsidRDefault="00DC3A59">
      <w:pPr>
        <w:jc w:val="both"/>
        <w:rPr>
          <w:color w:val="000000"/>
          <w:sz w:val="28"/>
          <w:szCs w:val="28"/>
        </w:rPr>
      </w:pPr>
    </w:p>
    <w:p w:rsidR="00DC3A59" w:rsidRPr="006E29AC" w:rsidRDefault="00037ED4">
      <w:pPr>
        <w:widowControl w:val="0"/>
        <w:ind w:firstLine="709"/>
        <w:jc w:val="center"/>
        <w:outlineLvl w:val="2"/>
        <w:rPr>
          <w:rFonts w:eastAsia="Calibri"/>
          <w:b/>
          <w:color w:val="000000"/>
          <w:sz w:val="28"/>
          <w:szCs w:val="28"/>
        </w:rPr>
      </w:pPr>
      <w:r w:rsidRPr="006E29AC">
        <w:rPr>
          <w:rFonts w:eastAsia="Calibri"/>
          <w:b/>
          <w:color w:val="000000"/>
          <w:sz w:val="28"/>
          <w:szCs w:val="28"/>
        </w:rPr>
        <w:t>Требования к порядку информирования о предоставлении муниципальной услуги</w:t>
      </w:r>
    </w:p>
    <w:p w:rsidR="00DC3A59" w:rsidRPr="006E29AC" w:rsidRDefault="00DC3A59">
      <w:pPr>
        <w:jc w:val="both"/>
        <w:rPr>
          <w:color w:val="000000"/>
          <w:sz w:val="28"/>
          <w:szCs w:val="28"/>
        </w:rPr>
      </w:pPr>
    </w:p>
    <w:p w:rsidR="00DC3A59" w:rsidRPr="006E29AC" w:rsidRDefault="00037ED4">
      <w:pPr>
        <w:tabs>
          <w:tab w:val="left" w:pos="7425"/>
        </w:tabs>
        <w:ind w:firstLine="709"/>
        <w:jc w:val="both"/>
        <w:rPr>
          <w:color w:val="000000"/>
          <w:sz w:val="28"/>
          <w:szCs w:val="28"/>
        </w:rPr>
      </w:pPr>
      <w:r w:rsidRPr="006E29AC">
        <w:rPr>
          <w:color w:val="000000"/>
          <w:sz w:val="28"/>
          <w:szCs w:val="28"/>
        </w:rPr>
        <w:t>1.4. Информирование о порядке предоставления муниципальной услуги осуществляется:</w:t>
      </w:r>
    </w:p>
    <w:p w:rsidR="00DC3A59" w:rsidRPr="006E29AC" w:rsidRDefault="00037ED4">
      <w:pPr>
        <w:tabs>
          <w:tab w:val="left" w:pos="7425"/>
        </w:tabs>
        <w:ind w:firstLine="709"/>
        <w:jc w:val="both"/>
        <w:rPr>
          <w:color w:val="000000"/>
          <w:sz w:val="28"/>
          <w:szCs w:val="28"/>
        </w:rPr>
      </w:pPr>
      <w:r w:rsidRPr="006E29AC">
        <w:rPr>
          <w:color w:val="000000"/>
          <w:sz w:val="28"/>
          <w:szCs w:val="28"/>
        </w:rPr>
        <w:t xml:space="preserve">1) непосредственно при личном приеме заявителя в </w:t>
      </w:r>
      <w:r w:rsidR="00AC0B0E" w:rsidRPr="006E29AC">
        <w:rPr>
          <w:iCs/>
          <w:color w:val="000000"/>
          <w:sz w:val="28"/>
          <w:szCs w:val="28"/>
        </w:rPr>
        <w:t xml:space="preserve">Администрации </w:t>
      </w:r>
      <w:proofErr w:type="spellStart"/>
      <w:r w:rsidR="00AC0B0E" w:rsidRPr="006E29AC">
        <w:rPr>
          <w:iCs/>
          <w:color w:val="000000"/>
          <w:sz w:val="28"/>
          <w:szCs w:val="28"/>
        </w:rPr>
        <w:t>Курьинского</w:t>
      </w:r>
      <w:proofErr w:type="spellEnd"/>
      <w:r w:rsidR="00AC0B0E" w:rsidRPr="006E29AC">
        <w:rPr>
          <w:iCs/>
          <w:color w:val="000000"/>
          <w:sz w:val="28"/>
          <w:szCs w:val="28"/>
        </w:rPr>
        <w:t xml:space="preserve"> района Алтайского края</w:t>
      </w:r>
      <w:r w:rsidRPr="006E29AC">
        <w:rPr>
          <w:color w:val="000000"/>
          <w:sz w:val="28"/>
          <w:szCs w:val="28"/>
        </w:rPr>
        <w:t xml:space="preserve"> (далее- Уполномоченный орган) или </w:t>
      </w:r>
      <w:r w:rsidRPr="006E29AC">
        <w:rPr>
          <w:color w:val="000000"/>
          <w:sz w:val="28"/>
          <w:szCs w:val="28"/>
        </w:rPr>
        <w:lastRenderedPageBreak/>
        <w:t>многофункциональном центре предоставления государственных и муниципальных услуг (далее – многофункциональный центр);</w:t>
      </w:r>
    </w:p>
    <w:p w:rsidR="00DC3A59" w:rsidRPr="006E29AC" w:rsidRDefault="00037ED4">
      <w:pPr>
        <w:tabs>
          <w:tab w:val="left" w:pos="7425"/>
        </w:tabs>
        <w:ind w:firstLine="709"/>
        <w:jc w:val="both"/>
        <w:rPr>
          <w:color w:val="000000"/>
          <w:sz w:val="28"/>
          <w:szCs w:val="28"/>
        </w:rPr>
      </w:pPr>
      <w:r w:rsidRPr="006E29AC">
        <w:rPr>
          <w:color w:val="000000"/>
          <w:sz w:val="28"/>
          <w:szCs w:val="28"/>
        </w:rPr>
        <w:t>2) по телефону Уполномоченном органе или многофункциональном центре;</w:t>
      </w:r>
    </w:p>
    <w:p w:rsidR="00DC3A59" w:rsidRPr="006E29AC" w:rsidRDefault="00037ED4">
      <w:pPr>
        <w:tabs>
          <w:tab w:val="left" w:pos="7425"/>
        </w:tabs>
        <w:ind w:firstLine="709"/>
        <w:jc w:val="both"/>
        <w:rPr>
          <w:color w:val="000000"/>
          <w:sz w:val="28"/>
          <w:szCs w:val="28"/>
        </w:rPr>
      </w:pPr>
      <w:r w:rsidRPr="006E29AC">
        <w:rPr>
          <w:color w:val="000000"/>
          <w:sz w:val="28"/>
          <w:szCs w:val="28"/>
        </w:rPr>
        <w:t>3) письменно, в том числе посредством электронной почты, факсимильной связи;</w:t>
      </w:r>
    </w:p>
    <w:p w:rsidR="00DC3A59" w:rsidRPr="006E29AC" w:rsidRDefault="00037ED4">
      <w:pPr>
        <w:tabs>
          <w:tab w:val="left" w:pos="7425"/>
        </w:tabs>
        <w:ind w:firstLine="709"/>
        <w:jc w:val="both"/>
        <w:rPr>
          <w:color w:val="000000"/>
          <w:sz w:val="28"/>
          <w:szCs w:val="28"/>
        </w:rPr>
      </w:pPr>
      <w:r w:rsidRPr="006E29AC">
        <w:rPr>
          <w:color w:val="000000"/>
          <w:sz w:val="28"/>
          <w:szCs w:val="28"/>
        </w:rPr>
        <w:t>4) посредством размещения в открытой и доступной форме информации:</w:t>
      </w:r>
    </w:p>
    <w:p w:rsidR="00DC3A59" w:rsidRPr="006E29AC" w:rsidRDefault="00037ED4">
      <w:pPr>
        <w:widowControl w:val="0"/>
        <w:tabs>
          <w:tab w:val="left" w:pos="851"/>
          <w:tab w:val="left" w:pos="1134"/>
        </w:tabs>
        <w:ind w:firstLine="709"/>
        <w:contextualSpacing/>
        <w:jc w:val="both"/>
        <w:rPr>
          <w:color w:val="000000"/>
          <w:sz w:val="28"/>
          <w:szCs w:val="28"/>
        </w:rPr>
      </w:pPr>
      <w:r w:rsidRPr="006E29AC">
        <w:rPr>
          <w:color w:val="000000"/>
          <w:sz w:val="28"/>
          <w:szCs w:val="28"/>
        </w:rPr>
        <w:t>в федеральной государственной информационной системе «Единый портал государственных и муниципальных услуг (функций)»</w:t>
      </w:r>
      <w:r w:rsidRPr="006E29AC">
        <w:rPr>
          <w:bCs/>
          <w:color w:val="000000"/>
        </w:rPr>
        <w:t xml:space="preserve"> </w:t>
      </w:r>
      <w:r w:rsidRPr="006E29AC">
        <w:rPr>
          <w:color w:val="000000"/>
          <w:sz w:val="28"/>
          <w:szCs w:val="28"/>
        </w:rPr>
        <w:t>(https://www.gosuslugi.ru/) (далее – Единый портал);</w:t>
      </w:r>
    </w:p>
    <w:p w:rsidR="00DC3A59" w:rsidRPr="006E29AC" w:rsidRDefault="00037ED4">
      <w:pPr>
        <w:widowControl w:val="0"/>
        <w:tabs>
          <w:tab w:val="left" w:pos="851"/>
          <w:tab w:val="left" w:pos="1134"/>
        </w:tabs>
        <w:ind w:firstLine="709"/>
        <w:contextualSpacing/>
        <w:jc w:val="both"/>
        <w:rPr>
          <w:color w:val="000000"/>
          <w:sz w:val="28"/>
          <w:szCs w:val="28"/>
        </w:rPr>
      </w:pPr>
      <w:r w:rsidRPr="006E29AC">
        <w:rPr>
          <w:bCs/>
          <w:color w:val="000000"/>
          <w:sz w:val="28"/>
          <w:szCs w:val="28"/>
        </w:rPr>
        <w:t>на региональном портале государственных и муниципальных услуг (функций), являющегося государственной информационной системой субъекта Российской Федерации (далее – региональный портал);</w:t>
      </w:r>
    </w:p>
    <w:p w:rsidR="00DC3A59" w:rsidRPr="006E29AC" w:rsidRDefault="00037ED4">
      <w:pPr>
        <w:tabs>
          <w:tab w:val="left" w:pos="7425"/>
        </w:tabs>
        <w:ind w:firstLine="709"/>
        <w:jc w:val="both"/>
        <w:rPr>
          <w:color w:val="000000"/>
          <w:sz w:val="28"/>
          <w:szCs w:val="28"/>
        </w:rPr>
      </w:pPr>
      <w:r w:rsidRPr="006E29AC">
        <w:rPr>
          <w:color w:val="000000"/>
          <w:sz w:val="28"/>
          <w:szCs w:val="28"/>
        </w:rPr>
        <w:t>на официальном сайте Уполномоченного органа</w:t>
      </w:r>
      <w:r w:rsidRPr="006E29AC">
        <w:rPr>
          <w:iCs/>
          <w:color w:val="000000"/>
          <w:sz w:val="28"/>
          <w:szCs w:val="28"/>
        </w:rPr>
        <w:t xml:space="preserve"> (</w:t>
      </w:r>
      <w:r w:rsidR="00D46931" w:rsidRPr="006E29AC">
        <w:rPr>
          <w:iCs/>
          <w:color w:val="000000"/>
          <w:sz w:val="28"/>
          <w:szCs w:val="28"/>
        </w:rPr>
        <w:t>https://kurya.ru/</w:t>
      </w:r>
      <w:r w:rsidRPr="006E29AC">
        <w:rPr>
          <w:iCs/>
          <w:color w:val="000000"/>
          <w:sz w:val="28"/>
          <w:szCs w:val="28"/>
        </w:rPr>
        <w:t>)</w:t>
      </w:r>
      <w:r w:rsidRPr="006E29AC">
        <w:rPr>
          <w:color w:val="000000"/>
          <w:sz w:val="28"/>
          <w:szCs w:val="28"/>
        </w:rPr>
        <w:t>;</w:t>
      </w:r>
    </w:p>
    <w:p w:rsidR="00DC3A59" w:rsidRPr="006E29AC" w:rsidRDefault="00037ED4">
      <w:pPr>
        <w:tabs>
          <w:tab w:val="left" w:pos="7425"/>
        </w:tabs>
        <w:ind w:firstLine="709"/>
        <w:jc w:val="both"/>
        <w:rPr>
          <w:color w:val="000000"/>
          <w:sz w:val="28"/>
          <w:szCs w:val="28"/>
        </w:rPr>
      </w:pPr>
      <w:r w:rsidRPr="006E29AC">
        <w:rPr>
          <w:color w:val="000000"/>
          <w:sz w:val="28"/>
          <w:szCs w:val="28"/>
        </w:rPr>
        <w:t>5) посредством размещения информации на информационных стендах Уполномоченного органа или многофункционального центра.</w:t>
      </w:r>
    </w:p>
    <w:p w:rsidR="00DC3A59" w:rsidRPr="006E29AC" w:rsidRDefault="00037ED4">
      <w:pPr>
        <w:tabs>
          <w:tab w:val="left" w:pos="7425"/>
        </w:tabs>
        <w:ind w:firstLine="709"/>
        <w:jc w:val="both"/>
        <w:rPr>
          <w:color w:val="000000"/>
          <w:sz w:val="28"/>
          <w:szCs w:val="28"/>
        </w:rPr>
      </w:pPr>
      <w:r w:rsidRPr="006E29AC">
        <w:rPr>
          <w:color w:val="000000"/>
          <w:sz w:val="28"/>
          <w:szCs w:val="28"/>
        </w:rPr>
        <w:t>1.5. Информирование осуществляется по вопросам, касающимся:</w:t>
      </w:r>
    </w:p>
    <w:p w:rsidR="00DC3A59" w:rsidRPr="006E29AC" w:rsidRDefault="00037ED4">
      <w:pPr>
        <w:tabs>
          <w:tab w:val="left" w:pos="7425"/>
        </w:tabs>
        <w:ind w:firstLine="709"/>
        <w:jc w:val="both"/>
        <w:rPr>
          <w:color w:val="000000"/>
          <w:sz w:val="28"/>
          <w:szCs w:val="28"/>
        </w:rPr>
      </w:pPr>
      <w:r w:rsidRPr="006E29AC">
        <w:rPr>
          <w:color w:val="000000"/>
          <w:sz w:val="28"/>
          <w:szCs w:val="28"/>
        </w:rPr>
        <w:t xml:space="preserve">способов подачи </w:t>
      </w:r>
      <w:r w:rsidRPr="006E29AC">
        <w:rPr>
          <w:bCs/>
          <w:color w:val="000000"/>
          <w:sz w:val="28"/>
          <w:szCs w:val="28"/>
        </w:rPr>
        <w:t>уведомления о планируемом строительстве или реконструкции объекта индивидуального жилищного строительства или садового дома (далее - уведомление о планируемом строительстве), уведомления об изменении параметров планируемого строительства или реконструкции объекта индивидуального жилищного строительства или садового дома (далее – уведомление об изменении параметров)</w:t>
      </w:r>
      <w:r w:rsidRPr="006E29AC">
        <w:rPr>
          <w:color w:val="000000"/>
          <w:sz w:val="28"/>
          <w:szCs w:val="28"/>
        </w:rPr>
        <w:t>;</w:t>
      </w:r>
    </w:p>
    <w:p w:rsidR="00DC3A59" w:rsidRPr="006E29AC" w:rsidRDefault="00037ED4">
      <w:pPr>
        <w:tabs>
          <w:tab w:val="left" w:pos="7425"/>
        </w:tabs>
        <w:ind w:firstLine="709"/>
        <w:jc w:val="both"/>
        <w:rPr>
          <w:color w:val="000000"/>
          <w:sz w:val="28"/>
          <w:szCs w:val="28"/>
        </w:rPr>
      </w:pPr>
      <w:r w:rsidRPr="006E29AC">
        <w:rPr>
          <w:color w:val="000000"/>
          <w:sz w:val="28"/>
          <w:szCs w:val="28"/>
        </w:rPr>
        <w:t>адресов Уполномоченного органа и многофункциональных центров, обращение в которые необходимо для предоставления муниципальной услуги;</w:t>
      </w:r>
    </w:p>
    <w:p w:rsidR="00DC3A59" w:rsidRPr="006E29AC" w:rsidRDefault="00037ED4">
      <w:pPr>
        <w:tabs>
          <w:tab w:val="left" w:pos="7425"/>
        </w:tabs>
        <w:ind w:firstLine="709"/>
        <w:jc w:val="both"/>
        <w:rPr>
          <w:color w:val="000000"/>
          <w:sz w:val="28"/>
          <w:szCs w:val="28"/>
        </w:rPr>
      </w:pPr>
      <w:r w:rsidRPr="006E29AC">
        <w:rPr>
          <w:color w:val="000000"/>
          <w:sz w:val="28"/>
          <w:szCs w:val="28"/>
        </w:rPr>
        <w:t>справочной информации о работе Уполномоченного органа (структурных подразделений Уполномоченного органа);</w:t>
      </w:r>
    </w:p>
    <w:p w:rsidR="00DC3A59" w:rsidRPr="006E29AC" w:rsidRDefault="00037ED4">
      <w:pPr>
        <w:ind w:firstLine="709"/>
        <w:jc w:val="both"/>
        <w:rPr>
          <w:color w:val="000000"/>
          <w:sz w:val="28"/>
          <w:szCs w:val="28"/>
        </w:rPr>
      </w:pPr>
      <w:r w:rsidRPr="006E29AC">
        <w:rPr>
          <w:color w:val="000000"/>
          <w:sz w:val="28"/>
          <w:szCs w:val="28"/>
        </w:rPr>
        <w:t>документов, необходимых для предоставления муниципальной услуги;</w:t>
      </w:r>
    </w:p>
    <w:p w:rsidR="00DC3A59" w:rsidRPr="006E29AC" w:rsidRDefault="00037ED4">
      <w:pPr>
        <w:ind w:firstLine="709"/>
        <w:jc w:val="both"/>
        <w:rPr>
          <w:color w:val="000000"/>
          <w:sz w:val="28"/>
          <w:szCs w:val="28"/>
        </w:rPr>
      </w:pPr>
      <w:r w:rsidRPr="006E29AC">
        <w:rPr>
          <w:color w:val="000000"/>
          <w:sz w:val="28"/>
          <w:szCs w:val="28"/>
        </w:rPr>
        <w:t>порядка и сроков предоставления муниципальной услуги;</w:t>
      </w:r>
    </w:p>
    <w:p w:rsidR="00DC3A59" w:rsidRPr="006E29AC" w:rsidRDefault="00037ED4">
      <w:pPr>
        <w:ind w:firstLine="709"/>
        <w:jc w:val="both"/>
        <w:rPr>
          <w:color w:val="000000"/>
          <w:sz w:val="28"/>
          <w:szCs w:val="28"/>
        </w:rPr>
      </w:pPr>
      <w:r w:rsidRPr="006E29AC">
        <w:rPr>
          <w:color w:val="000000"/>
          <w:sz w:val="28"/>
          <w:szCs w:val="28"/>
        </w:rPr>
        <w:t xml:space="preserve">порядка получения сведений о ходе рассмотрения </w:t>
      </w:r>
      <w:r w:rsidRPr="006E29AC">
        <w:rPr>
          <w:bCs/>
          <w:color w:val="000000"/>
          <w:sz w:val="28"/>
          <w:szCs w:val="28"/>
        </w:rPr>
        <w:t>уведомления о планируемом строительстве, уведомления об изменении параметров</w:t>
      </w:r>
      <w:r w:rsidRPr="006E29AC">
        <w:rPr>
          <w:color w:val="000000"/>
          <w:sz w:val="28"/>
          <w:szCs w:val="28"/>
        </w:rPr>
        <w:t>;</w:t>
      </w:r>
    </w:p>
    <w:p w:rsidR="00DC3A59" w:rsidRPr="006E29AC" w:rsidRDefault="00037ED4">
      <w:pPr>
        <w:ind w:firstLine="709"/>
        <w:jc w:val="both"/>
        <w:rPr>
          <w:color w:val="000000"/>
          <w:sz w:val="28"/>
          <w:szCs w:val="28"/>
        </w:rPr>
      </w:pPr>
      <w:r w:rsidRPr="006E29AC">
        <w:rPr>
          <w:color w:val="000000"/>
          <w:sz w:val="28"/>
          <w:szCs w:val="28"/>
        </w:rPr>
        <w:t>порядка досудебного (внесудебного) обжалования действий (бездействия) должностных лиц, и принимаемых ими решений при предоставлении муниципальной услуги.</w:t>
      </w:r>
    </w:p>
    <w:p w:rsidR="00DC3A59" w:rsidRPr="006E29AC" w:rsidRDefault="00037ED4">
      <w:pPr>
        <w:ind w:firstLine="709"/>
        <w:jc w:val="both"/>
        <w:rPr>
          <w:color w:val="000000"/>
          <w:sz w:val="28"/>
          <w:szCs w:val="28"/>
        </w:rPr>
      </w:pPr>
      <w:r w:rsidRPr="006E29AC">
        <w:rPr>
          <w:color w:val="000000"/>
          <w:sz w:val="28"/>
          <w:szCs w:val="28"/>
        </w:rPr>
        <w:t>Получение информации по вопросам предоставления муниципальной услуги осуществляется бесплатно.</w:t>
      </w:r>
    </w:p>
    <w:p w:rsidR="00DC3A59" w:rsidRPr="006E29AC" w:rsidRDefault="00037ED4">
      <w:pPr>
        <w:tabs>
          <w:tab w:val="left" w:pos="7425"/>
        </w:tabs>
        <w:ind w:firstLine="709"/>
        <w:jc w:val="both"/>
        <w:rPr>
          <w:color w:val="000000"/>
          <w:sz w:val="28"/>
          <w:szCs w:val="28"/>
        </w:rPr>
      </w:pPr>
      <w:r w:rsidRPr="006E29AC">
        <w:rPr>
          <w:color w:val="000000"/>
          <w:sz w:val="28"/>
          <w:szCs w:val="28"/>
        </w:rPr>
        <w:t>1.6. При устном обращении Заявителя (лично или по телефону) должностное лицо Уполномоченного органа, работник многофункционального центра, осуществляющий консультирование, подробно и в вежливой (корректной) форме информирует обратившихся по интересующим вопросам.</w:t>
      </w:r>
    </w:p>
    <w:p w:rsidR="00DC3A59" w:rsidRPr="006E29AC" w:rsidRDefault="00037ED4">
      <w:pPr>
        <w:tabs>
          <w:tab w:val="left" w:pos="7425"/>
        </w:tabs>
        <w:ind w:firstLine="709"/>
        <w:jc w:val="both"/>
        <w:rPr>
          <w:color w:val="000000"/>
          <w:sz w:val="28"/>
          <w:szCs w:val="28"/>
        </w:rPr>
      </w:pPr>
      <w:r w:rsidRPr="006E29AC">
        <w:rPr>
          <w:color w:val="000000"/>
          <w:sz w:val="28"/>
          <w:szCs w:val="28"/>
        </w:rPr>
        <w:t>Ответ на телефонный звонок должен начинаться с информации о наименовании органа, в который позвонил Заявитель, фамилии, имени, отчества (последнее – при наличии) и должности специалиста, принявшего телефонный звонок.</w:t>
      </w:r>
    </w:p>
    <w:p w:rsidR="00DC3A59" w:rsidRPr="006E29AC" w:rsidRDefault="00037ED4">
      <w:pPr>
        <w:tabs>
          <w:tab w:val="left" w:pos="7425"/>
        </w:tabs>
        <w:ind w:firstLine="709"/>
        <w:jc w:val="both"/>
        <w:rPr>
          <w:color w:val="000000"/>
          <w:sz w:val="28"/>
          <w:szCs w:val="28"/>
        </w:rPr>
      </w:pPr>
      <w:r w:rsidRPr="006E29AC">
        <w:rPr>
          <w:color w:val="000000"/>
          <w:sz w:val="28"/>
          <w:szCs w:val="28"/>
        </w:rPr>
        <w:t>Если должностное лицо Уполномоченного органа не может самостоятельно дать ответ, телефонный звонок</w:t>
      </w:r>
      <w:r w:rsidRPr="006E29AC">
        <w:rPr>
          <w:i/>
          <w:color w:val="000000"/>
          <w:sz w:val="28"/>
          <w:szCs w:val="28"/>
        </w:rPr>
        <w:t xml:space="preserve"> </w:t>
      </w:r>
      <w:r w:rsidRPr="006E29AC">
        <w:rPr>
          <w:color w:val="000000"/>
          <w:sz w:val="28"/>
          <w:szCs w:val="28"/>
        </w:rPr>
        <w:t xml:space="preserve">должен быть переадресован (переведен) на другое </w:t>
      </w:r>
      <w:r w:rsidRPr="006E29AC">
        <w:rPr>
          <w:color w:val="000000"/>
          <w:sz w:val="28"/>
          <w:szCs w:val="28"/>
        </w:rPr>
        <w:lastRenderedPageBreak/>
        <w:t>должностное лицо или же обратившемуся лицу должен быть сообщен телефонный номер, по которому можно будет получить необходимую информацию</w:t>
      </w:r>
    </w:p>
    <w:p w:rsidR="00DC3A59" w:rsidRPr="006E29AC" w:rsidRDefault="00037ED4">
      <w:pPr>
        <w:tabs>
          <w:tab w:val="left" w:pos="7425"/>
        </w:tabs>
        <w:ind w:firstLine="709"/>
        <w:jc w:val="both"/>
        <w:rPr>
          <w:color w:val="000000"/>
          <w:sz w:val="28"/>
          <w:szCs w:val="28"/>
        </w:rPr>
      </w:pPr>
      <w:r w:rsidRPr="006E29AC">
        <w:rPr>
          <w:color w:val="000000"/>
          <w:sz w:val="28"/>
          <w:szCs w:val="28"/>
        </w:rPr>
        <w:t>Если подготовка ответа требует продолжительного времени, он предлагает Заявителю один из следующих вариантов дальнейших действий:</w:t>
      </w:r>
    </w:p>
    <w:p w:rsidR="00DC3A59" w:rsidRPr="006E29AC" w:rsidRDefault="00037ED4">
      <w:pPr>
        <w:tabs>
          <w:tab w:val="left" w:pos="7425"/>
        </w:tabs>
        <w:ind w:firstLine="709"/>
        <w:jc w:val="both"/>
        <w:rPr>
          <w:color w:val="000000"/>
          <w:sz w:val="28"/>
          <w:szCs w:val="28"/>
        </w:rPr>
      </w:pPr>
      <w:r w:rsidRPr="006E29AC">
        <w:rPr>
          <w:color w:val="000000"/>
          <w:sz w:val="28"/>
          <w:szCs w:val="28"/>
        </w:rPr>
        <w:t xml:space="preserve">изложить обращение в письменной форме; </w:t>
      </w:r>
    </w:p>
    <w:p w:rsidR="00DC3A59" w:rsidRPr="006E29AC" w:rsidRDefault="00037ED4">
      <w:pPr>
        <w:tabs>
          <w:tab w:val="left" w:pos="7425"/>
        </w:tabs>
        <w:ind w:firstLine="709"/>
        <w:jc w:val="both"/>
        <w:rPr>
          <w:color w:val="000000"/>
          <w:sz w:val="28"/>
          <w:szCs w:val="28"/>
        </w:rPr>
      </w:pPr>
      <w:r w:rsidRPr="006E29AC">
        <w:rPr>
          <w:color w:val="000000"/>
          <w:sz w:val="28"/>
          <w:szCs w:val="28"/>
        </w:rPr>
        <w:t>назначить другое время для консультаций.</w:t>
      </w:r>
    </w:p>
    <w:p w:rsidR="00DC3A59" w:rsidRPr="006E29AC" w:rsidRDefault="00037ED4">
      <w:pPr>
        <w:tabs>
          <w:tab w:val="left" w:pos="7425"/>
        </w:tabs>
        <w:ind w:firstLine="709"/>
        <w:jc w:val="both"/>
        <w:rPr>
          <w:color w:val="000000"/>
          <w:sz w:val="28"/>
          <w:szCs w:val="28"/>
        </w:rPr>
      </w:pPr>
      <w:r w:rsidRPr="006E29AC">
        <w:rPr>
          <w:color w:val="000000"/>
          <w:sz w:val="28"/>
          <w:szCs w:val="28"/>
        </w:rPr>
        <w:t>Должностное лицо Уполномоченного органа не вправе осуществлять информирование, выходящее за рамки стандартных процедур и условий предоставления муниципальной услуги, и влияющее прямо или косвенно на принимаемое решение.</w:t>
      </w:r>
    </w:p>
    <w:p w:rsidR="00DC3A59" w:rsidRPr="006E29AC" w:rsidRDefault="00037ED4">
      <w:pPr>
        <w:ind w:firstLine="709"/>
        <w:jc w:val="both"/>
        <w:rPr>
          <w:color w:val="000000"/>
          <w:sz w:val="28"/>
          <w:szCs w:val="28"/>
        </w:rPr>
      </w:pPr>
      <w:r w:rsidRPr="006E29AC">
        <w:rPr>
          <w:color w:val="000000"/>
          <w:sz w:val="28"/>
          <w:szCs w:val="28"/>
        </w:rPr>
        <w:t>Продолжительность информирования по телефону не должна превышать 10 минут.</w:t>
      </w:r>
    </w:p>
    <w:p w:rsidR="00DC3A59" w:rsidRPr="006E29AC" w:rsidRDefault="00037ED4">
      <w:pPr>
        <w:ind w:firstLine="709"/>
        <w:jc w:val="both"/>
        <w:rPr>
          <w:color w:val="000000"/>
          <w:sz w:val="28"/>
          <w:szCs w:val="28"/>
        </w:rPr>
      </w:pPr>
      <w:r w:rsidRPr="006E29AC">
        <w:rPr>
          <w:color w:val="000000"/>
          <w:sz w:val="28"/>
          <w:szCs w:val="28"/>
        </w:rPr>
        <w:t>Информирование осуществляется в соответствии с графиком приема граждан.</w:t>
      </w:r>
    </w:p>
    <w:p w:rsidR="00DC3A59" w:rsidRPr="006E29AC" w:rsidRDefault="00037ED4">
      <w:pPr>
        <w:ind w:firstLine="709"/>
        <w:jc w:val="both"/>
        <w:rPr>
          <w:color w:val="000000"/>
          <w:sz w:val="28"/>
          <w:szCs w:val="28"/>
        </w:rPr>
      </w:pPr>
      <w:r w:rsidRPr="006E29AC">
        <w:rPr>
          <w:color w:val="000000"/>
          <w:sz w:val="28"/>
          <w:szCs w:val="28"/>
        </w:rPr>
        <w:t xml:space="preserve">1.7. По письменному обращению должностное лицо Уполномоченного органа, ответственный за предоставление муниципальной услуги, подробно в письменной форме разъясняет гражданину сведения по вопросам, указанным в </w:t>
      </w:r>
      <w:hyperlink w:anchor="Par84" w:history="1">
        <w:r w:rsidRPr="006E29AC">
          <w:rPr>
            <w:color w:val="000000"/>
            <w:sz w:val="28"/>
            <w:szCs w:val="28"/>
          </w:rPr>
          <w:t>пункте</w:t>
        </w:r>
      </w:hyperlink>
      <w:r w:rsidRPr="006E29AC">
        <w:rPr>
          <w:color w:val="000000"/>
          <w:sz w:val="28"/>
          <w:szCs w:val="28"/>
        </w:rPr>
        <w:t xml:space="preserve"> 1.5. настоящего Административного регламента в порядке, установленном Федеральным законом от 2 мая 2006 г. № 59-ФЗ «О порядке рассмотрения обращений граждан Российской Федерации» (далее – Федеральный закон № 59-ФЗ).</w:t>
      </w:r>
    </w:p>
    <w:p w:rsidR="00DC3A59" w:rsidRPr="006E29AC" w:rsidRDefault="00037ED4">
      <w:pPr>
        <w:ind w:firstLine="709"/>
        <w:jc w:val="both"/>
        <w:rPr>
          <w:color w:val="000000"/>
          <w:sz w:val="28"/>
          <w:szCs w:val="28"/>
        </w:rPr>
      </w:pPr>
      <w:r w:rsidRPr="006E29AC">
        <w:rPr>
          <w:color w:val="000000"/>
          <w:sz w:val="28"/>
          <w:szCs w:val="28"/>
        </w:rPr>
        <w:t>1.8. На Едином портале размещаются сведения, предусмотренные Положением о федеральной государственной информационной системе «Федеральный реестр государственных и муниципальных услуг (функций)», утвержденным постановлением Правительства Российской Федерации от 24 октября 2011 года № 861.</w:t>
      </w:r>
    </w:p>
    <w:p w:rsidR="00DC3A59" w:rsidRPr="006E29AC" w:rsidRDefault="00037ED4">
      <w:pPr>
        <w:ind w:firstLine="709"/>
        <w:jc w:val="both"/>
        <w:rPr>
          <w:color w:val="000000"/>
          <w:sz w:val="28"/>
          <w:szCs w:val="28"/>
        </w:rPr>
      </w:pPr>
      <w:r w:rsidRPr="006E29AC">
        <w:rPr>
          <w:color w:val="000000"/>
          <w:sz w:val="28"/>
          <w:szCs w:val="28"/>
        </w:rPr>
        <w:t xml:space="preserve">Доступ к информации о сроках и порядке предоставления муниципальной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w:t>
      </w:r>
      <w:proofErr w:type="gramStart"/>
      <w:r w:rsidRPr="006E29AC">
        <w:rPr>
          <w:color w:val="000000"/>
          <w:sz w:val="28"/>
          <w:szCs w:val="28"/>
        </w:rPr>
        <w:t>заявителя</w:t>
      </w:r>
      <w:proofErr w:type="gramEnd"/>
      <w:r w:rsidRPr="006E29AC">
        <w:rPr>
          <w:color w:val="000000"/>
          <w:sz w:val="28"/>
          <w:szCs w:val="28"/>
        </w:rPr>
        <w:t xml:space="preserve"> или предоставление им персональных данных.</w:t>
      </w:r>
    </w:p>
    <w:p w:rsidR="00DC3A59" w:rsidRPr="006E29AC" w:rsidRDefault="00037ED4">
      <w:pPr>
        <w:ind w:firstLine="709"/>
        <w:jc w:val="both"/>
        <w:rPr>
          <w:color w:val="000000"/>
          <w:sz w:val="28"/>
          <w:szCs w:val="28"/>
        </w:rPr>
      </w:pPr>
      <w:r w:rsidRPr="006E29AC">
        <w:rPr>
          <w:color w:val="000000"/>
          <w:sz w:val="28"/>
          <w:szCs w:val="28"/>
        </w:rPr>
        <w:t>1.9. На официальном сайте Уполномоченного органа, на стендах в местах предоставления муниципальной услуги и в многофункциональном центре размещается следующая справочная информация:</w:t>
      </w:r>
    </w:p>
    <w:p w:rsidR="00DC3A59" w:rsidRPr="006E29AC" w:rsidRDefault="00037ED4">
      <w:pPr>
        <w:ind w:firstLine="709"/>
        <w:jc w:val="both"/>
        <w:rPr>
          <w:color w:val="000000"/>
          <w:sz w:val="28"/>
          <w:szCs w:val="28"/>
        </w:rPr>
      </w:pPr>
      <w:r w:rsidRPr="006E29AC">
        <w:rPr>
          <w:color w:val="000000"/>
          <w:sz w:val="28"/>
          <w:szCs w:val="28"/>
        </w:rPr>
        <w:t>о месте нахождения и графике работы Уполномоченного органа и их структурных подразделений, ответственных за предоставление муниципальной услуги, а также многофункциональных центров;</w:t>
      </w:r>
    </w:p>
    <w:p w:rsidR="00DC3A59" w:rsidRPr="006E29AC" w:rsidRDefault="00037ED4">
      <w:pPr>
        <w:ind w:firstLine="709"/>
        <w:jc w:val="both"/>
        <w:rPr>
          <w:color w:val="000000"/>
          <w:sz w:val="28"/>
          <w:szCs w:val="28"/>
        </w:rPr>
      </w:pPr>
      <w:r w:rsidRPr="006E29AC">
        <w:rPr>
          <w:color w:val="000000"/>
          <w:sz w:val="28"/>
          <w:szCs w:val="28"/>
        </w:rPr>
        <w:t>справочные телефоны структурных подразделений Уполномоченного органа, ответственных за предоставление муниципальной услуги, в том числе номер телефона-автоинформатора (при наличии);</w:t>
      </w:r>
    </w:p>
    <w:p w:rsidR="00DC3A59" w:rsidRPr="006E29AC" w:rsidRDefault="00037ED4">
      <w:pPr>
        <w:ind w:firstLine="709"/>
        <w:jc w:val="both"/>
        <w:rPr>
          <w:color w:val="000000"/>
          <w:sz w:val="28"/>
          <w:szCs w:val="28"/>
        </w:rPr>
      </w:pPr>
      <w:r w:rsidRPr="006E29AC">
        <w:rPr>
          <w:color w:val="000000"/>
          <w:sz w:val="28"/>
          <w:szCs w:val="28"/>
        </w:rPr>
        <w:t>адрес официального сайта, а также электронной почты и (или) формы обратной связи Уполномоченного органа в сети «Интернет».</w:t>
      </w:r>
    </w:p>
    <w:p w:rsidR="00DC3A59" w:rsidRPr="006E29AC" w:rsidRDefault="00037ED4">
      <w:pPr>
        <w:ind w:firstLine="709"/>
        <w:jc w:val="both"/>
        <w:rPr>
          <w:color w:val="000000"/>
          <w:sz w:val="28"/>
          <w:szCs w:val="28"/>
        </w:rPr>
      </w:pPr>
      <w:r w:rsidRPr="006E29AC">
        <w:rPr>
          <w:color w:val="000000"/>
          <w:sz w:val="28"/>
          <w:szCs w:val="28"/>
        </w:rPr>
        <w:lastRenderedPageBreak/>
        <w:t>1.10. В залах ожидания Уполномоченного органа размещаются нормативные правовые акты, регулирующие порядок предоставления муниципальной услуги, в том числе Административный регламент, которые по требованию заявителя предоставляются ему для ознакомления.</w:t>
      </w:r>
    </w:p>
    <w:p w:rsidR="00DC3A59" w:rsidRPr="006E29AC" w:rsidRDefault="00037ED4">
      <w:pPr>
        <w:ind w:firstLine="709"/>
        <w:jc w:val="both"/>
        <w:rPr>
          <w:color w:val="000000"/>
          <w:sz w:val="28"/>
          <w:szCs w:val="28"/>
        </w:rPr>
      </w:pPr>
      <w:r w:rsidRPr="006E29AC">
        <w:rPr>
          <w:color w:val="000000"/>
          <w:sz w:val="28"/>
          <w:szCs w:val="28"/>
        </w:rPr>
        <w:t>1.11. Размещение информации о порядке предоставления муниципальной услуги на информационных стендах в помещении многофункционального центра осуществляется в соответствии с соглашением, заключенным между многофункциональным центром и Уполномоченным органом с учетом требований к информированию, установленных Административным регламентом.</w:t>
      </w:r>
    </w:p>
    <w:p w:rsidR="00DC3A59" w:rsidRPr="006E29AC" w:rsidRDefault="00037ED4">
      <w:pPr>
        <w:ind w:firstLine="709"/>
        <w:jc w:val="both"/>
        <w:rPr>
          <w:color w:val="000000"/>
          <w:sz w:val="28"/>
        </w:rPr>
      </w:pPr>
      <w:r w:rsidRPr="006E29AC">
        <w:rPr>
          <w:color w:val="000000"/>
          <w:sz w:val="28"/>
        </w:rPr>
        <w:t xml:space="preserve">1.12. Информация о ходе рассмотрения </w:t>
      </w:r>
      <w:r w:rsidRPr="006E29AC">
        <w:rPr>
          <w:bCs/>
          <w:color w:val="000000"/>
          <w:sz w:val="28"/>
          <w:szCs w:val="28"/>
        </w:rPr>
        <w:t>уведомления о планируемом строительстве, уведомления об изменении параметров</w:t>
      </w:r>
      <w:r w:rsidRPr="006E29AC">
        <w:rPr>
          <w:color w:val="000000"/>
          <w:sz w:val="28"/>
        </w:rPr>
        <w:t xml:space="preserve"> и о результатах предоставления </w:t>
      </w:r>
      <w:r w:rsidRPr="006E29AC">
        <w:rPr>
          <w:color w:val="000000"/>
          <w:sz w:val="28"/>
          <w:szCs w:val="28"/>
        </w:rPr>
        <w:t>муниципальной</w:t>
      </w:r>
      <w:r w:rsidRPr="006E29AC">
        <w:rPr>
          <w:color w:val="000000"/>
          <w:sz w:val="28"/>
        </w:rPr>
        <w:t xml:space="preserve"> услуги может быть получена заявителем (его представителем) в личном кабинете на </w:t>
      </w:r>
      <w:r w:rsidRPr="006E29AC">
        <w:rPr>
          <w:color w:val="000000"/>
          <w:sz w:val="28"/>
          <w:szCs w:val="28"/>
        </w:rPr>
        <w:t>Едином портале</w:t>
      </w:r>
      <w:r w:rsidRPr="006E29AC">
        <w:rPr>
          <w:color w:val="000000"/>
          <w:sz w:val="28"/>
        </w:rPr>
        <w:t xml:space="preserve">, </w:t>
      </w:r>
      <w:bookmarkStart w:id="0" w:name="_Hlk79013065"/>
      <w:r w:rsidRPr="006E29AC">
        <w:rPr>
          <w:color w:val="000000"/>
          <w:sz w:val="28"/>
        </w:rPr>
        <w:t xml:space="preserve">региональном портале, </w:t>
      </w:r>
      <w:bookmarkEnd w:id="0"/>
      <w:r w:rsidRPr="006E29AC">
        <w:rPr>
          <w:color w:val="000000"/>
          <w:sz w:val="28"/>
        </w:rPr>
        <w:t xml:space="preserve">а также в соответствующем структурном подразделении Уполномоченного органа при обращении заявителя лично, по телефону посредством электронной почты. </w:t>
      </w:r>
    </w:p>
    <w:p w:rsidR="00DC3A59" w:rsidRPr="006E29AC" w:rsidRDefault="00DC3A59">
      <w:pPr>
        <w:ind w:firstLine="709"/>
        <w:jc w:val="both"/>
        <w:rPr>
          <w:bCs/>
          <w:color w:val="000000"/>
          <w:sz w:val="28"/>
          <w:szCs w:val="28"/>
        </w:rPr>
      </w:pPr>
    </w:p>
    <w:p w:rsidR="00DC3A59" w:rsidRPr="006E29AC" w:rsidRDefault="00037ED4">
      <w:pPr>
        <w:ind w:left="1287"/>
        <w:jc w:val="center"/>
        <w:rPr>
          <w:b/>
          <w:bCs/>
          <w:color w:val="000000"/>
          <w:sz w:val="28"/>
          <w:szCs w:val="28"/>
        </w:rPr>
      </w:pPr>
      <w:r w:rsidRPr="006E29AC">
        <w:rPr>
          <w:b/>
          <w:bCs/>
          <w:color w:val="000000"/>
          <w:sz w:val="28"/>
          <w:szCs w:val="28"/>
        </w:rPr>
        <w:t xml:space="preserve">Раздел </w:t>
      </w:r>
      <w:r w:rsidRPr="006E29AC">
        <w:rPr>
          <w:b/>
          <w:bCs/>
          <w:color w:val="000000"/>
          <w:sz w:val="28"/>
          <w:szCs w:val="28"/>
          <w:lang w:val="en-US"/>
        </w:rPr>
        <w:t>II</w:t>
      </w:r>
      <w:r w:rsidRPr="006E29AC">
        <w:rPr>
          <w:b/>
          <w:bCs/>
          <w:color w:val="000000"/>
          <w:sz w:val="28"/>
          <w:szCs w:val="28"/>
        </w:rPr>
        <w:t>. Стандарт предоставления муниципальной</w:t>
      </w:r>
      <w:r w:rsidRPr="006E29AC">
        <w:rPr>
          <w:color w:val="000000"/>
          <w:sz w:val="28"/>
          <w:szCs w:val="28"/>
        </w:rPr>
        <w:t xml:space="preserve"> </w:t>
      </w:r>
      <w:r w:rsidRPr="006E29AC">
        <w:rPr>
          <w:b/>
          <w:bCs/>
          <w:color w:val="000000"/>
          <w:sz w:val="28"/>
          <w:szCs w:val="28"/>
        </w:rPr>
        <w:t>услуги</w:t>
      </w:r>
    </w:p>
    <w:p w:rsidR="00DC3A59" w:rsidRPr="006E29AC" w:rsidRDefault="00DC3A59">
      <w:pPr>
        <w:jc w:val="center"/>
        <w:rPr>
          <w:b/>
          <w:bCs/>
          <w:color w:val="000000"/>
          <w:sz w:val="28"/>
          <w:szCs w:val="28"/>
        </w:rPr>
      </w:pPr>
    </w:p>
    <w:p w:rsidR="00DC3A59" w:rsidRPr="006E29AC" w:rsidRDefault="00037ED4">
      <w:pPr>
        <w:ind w:firstLine="709"/>
        <w:jc w:val="center"/>
        <w:rPr>
          <w:b/>
          <w:bCs/>
          <w:color w:val="000000"/>
          <w:sz w:val="28"/>
          <w:szCs w:val="28"/>
        </w:rPr>
      </w:pPr>
      <w:r w:rsidRPr="006E29AC">
        <w:rPr>
          <w:b/>
          <w:bCs/>
          <w:color w:val="000000"/>
          <w:sz w:val="28"/>
          <w:szCs w:val="28"/>
        </w:rPr>
        <w:t>Наименование муниципальной услуги</w:t>
      </w:r>
    </w:p>
    <w:p w:rsidR="00DC3A59" w:rsidRPr="006E29AC" w:rsidRDefault="00DC3A59">
      <w:pPr>
        <w:ind w:firstLine="709"/>
        <w:jc w:val="center"/>
        <w:rPr>
          <w:b/>
          <w:bCs/>
          <w:color w:val="000000"/>
          <w:sz w:val="28"/>
          <w:szCs w:val="28"/>
        </w:rPr>
      </w:pPr>
    </w:p>
    <w:p w:rsidR="00DC3A59" w:rsidRPr="006E29AC" w:rsidRDefault="00037ED4">
      <w:pPr>
        <w:ind w:firstLine="709"/>
        <w:jc w:val="both"/>
        <w:rPr>
          <w:bCs/>
          <w:color w:val="000000"/>
          <w:sz w:val="28"/>
          <w:szCs w:val="28"/>
        </w:rPr>
      </w:pPr>
      <w:r w:rsidRPr="006E29AC">
        <w:rPr>
          <w:bCs/>
          <w:color w:val="000000"/>
          <w:sz w:val="28"/>
          <w:szCs w:val="28"/>
        </w:rPr>
        <w:t>2.1. Наименование  муниципальной услуги - «Направление уведомления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(Направление уведомления о соответствии указанных в уведомлении о планируемом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либо несоответствии указанных в уведомлении о планируемом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(далее - услуга).</w:t>
      </w:r>
    </w:p>
    <w:p w:rsidR="00DC3A59" w:rsidRPr="006E29AC" w:rsidRDefault="00DC3A59">
      <w:pPr>
        <w:ind w:firstLine="709"/>
        <w:jc w:val="both"/>
        <w:rPr>
          <w:bCs/>
          <w:color w:val="000000"/>
          <w:sz w:val="28"/>
          <w:szCs w:val="28"/>
        </w:rPr>
      </w:pPr>
    </w:p>
    <w:p w:rsidR="00DC3A59" w:rsidRPr="006E29AC" w:rsidRDefault="00037ED4">
      <w:pPr>
        <w:ind w:firstLine="709"/>
        <w:jc w:val="center"/>
        <w:rPr>
          <w:b/>
          <w:bCs/>
          <w:color w:val="000000"/>
          <w:sz w:val="28"/>
          <w:szCs w:val="28"/>
        </w:rPr>
      </w:pPr>
      <w:r w:rsidRPr="006E29AC">
        <w:rPr>
          <w:b/>
          <w:bCs/>
          <w:color w:val="000000"/>
          <w:sz w:val="28"/>
          <w:szCs w:val="28"/>
        </w:rPr>
        <w:t xml:space="preserve">Наименование органа </w:t>
      </w:r>
      <w:r w:rsidR="005C48E6" w:rsidRPr="006E29AC">
        <w:rPr>
          <w:b/>
          <w:bCs/>
          <w:color w:val="000000"/>
          <w:sz w:val="28"/>
          <w:szCs w:val="28"/>
        </w:rPr>
        <w:t xml:space="preserve"> местного самоуправления</w:t>
      </w:r>
      <w:r w:rsidRPr="006E29AC">
        <w:rPr>
          <w:b/>
          <w:bCs/>
          <w:color w:val="000000"/>
          <w:sz w:val="28"/>
          <w:szCs w:val="28"/>
        </w:rPr>
        <w:t>, предоставляющего муниципальную услугу</w:t>
      </w:r>
    </w:p>
    <w:p w:rsidR="00DC3A59" w:rsidRPr="006E29AC" w:rsidRDefault="00DC3A59">
      <w:pPr>
        <w:ind w:firstLine="709"/>
        <w:jc w:val="both"/>
        <w:rPr>
          <w:bCs/>
          <w:color w:val="000000"/>
          <w:sz w:val="28"/>
          <w:szCs w:val="28"/>
        </w:rPr>
      </w:pPr>
    </w:p>
    <w:p w:rsidR="00DC3A59" w:rsidRPr="006E29AC" w:rsidRDefault="005C48E6">
      <w:pPr>
        <w:ind w:firstLine="709"/>
        <w:jc w:val="both"/>
        <w:rPr>
          <w:bCs/>
          <w:color w:val="000000"/>
          <w:sz w:val="28"/>
          <w:szCs w:val="28"/>
        </w:rPr>
      </w:pPr>
      <w:r w:rsidRPr="006E29AC">
        <w:rPr>
          <w:bCs/>
          <w:color w:val="000000"/>
          <w:sz w:val="28"/>
          <w:szCs w:val="28"/>
        </w:rPr>
        <w:t>М</w:t>
      </w:r>
      <w:r w:rsidR="00037ED4" w:rsidRPr="006E29AC">
        <w:rPr>
          <w:bCs/>
          <w:color w:val="000000"/>
          <w:sz w:val="28"/>
          <w:szCs w:val="28"/>
        </w:rPr>
        <w:t xml:space="preserve">униципальная услуга предоставляется Уполномоченным органом </w:t>
      </w:r>
      <w:r w:rsidRPr="006E29AC">
        <w:rPr>
          <w:bCs/>
          <w:color w:val="000000"/>
          <w:sz w:val="28"/>
          <w:szCs w:val="28"/>
        </w:rPr>
        <w:t xml:space="preserve">– Администрацией </w:t>
      </w:r>
      <w:proofErr w:type="spellStart"/>
      <w:r w:rsidRPr="006E29AC">
        <w:rPr>
          <w:bCs/>
          <w:color w:val="000000"/>
          <w:sz w:val="28"/>
          <w:szCs w:val="28"/>
        </w:rPr>
        <w:t>Курьинского</w:t>
      </w:r>
      <w:proofErr w:type="spellEnd"/>
      <w:r w:rsidRPr="006E29AC">
        <w:rPr>
          <w:bCs/>
          <w:color w:val="000000"/>
          <w:sz w:val="28"/>
          <w:szCs w:val="28"/>
        </w:rPr>
        <w:t xml:space="preserve"> района Алтайского края</w:t>
      </w:r>
      <w:r w:rsidR="00037ED4" w:rsidRPr="006E29AC">
        <w:rPr>
          <w:bCs/>
          <w:color w:val="000000"/>
          <w:sz w:val="28"/>
          <w:szCs w:val="28"/>
        </w:rPr>
        <w:t>.</w:t>
      </w:r>
    </w:p>
    <w:p w:rsidR="00DC3A59" w:rsidRPr="006E29AC" w:rsidRDefault="00037ED4">
      <w:pPr>
        <w:ind w:firstLine="709"/>
        <w:jc w:val="both"/>
        <w:rPr>
          <w:bCs/>
          <w:color w:val="000000"/>
          <w:sz w:val="28"/>
          <w:szCs w:val="28"/>
        </w:rPr>
      </w:pPr>
      <w:r w:rsidRPr="006E29AC">
        <w:rPr>
          <w:bCs/>
          <w:color w:val="000000"/>
          <w:sz w:val="28"/>
          <w:szCs w:val="28"/>
        </w:rPr>
        <w:t>2.2. Состав заявителей.</w:t>
      </w:r>
    </w:p>
    <w:p w:rsidR="00DC3A59" w:rsidRPr="006E29AC" w:rsidRDefault="00037ED4">
      <w:pPr>
        <w:ind w:firstLine="709"/>
        <w:jc w:val="both"/>
        <w:rPr>
          <w:bCs/>
          <w:color w:val="000000"/>
          <w:sz w:val="28"/>
          <w:szCs w:val="28"/>
        </w:rPr>
      </w:pPr>
      <w:r w:rsidRPr="006E29AC">
        <w:rPr>
          <w:bCs/>
          <w:color w:val="000000"/>
          <w:sz w:val="28"/>
          <w:szCs w:val="28"/>
        </w:rPr>
        <w:t>Заявителями при обращении за получением услуги являются застройщики.</w:t>
      </w:r>
    </w:p>
    <w:p w:rsidR="00DC3A59" w:rsidRPr="006E29AC" w:rsidRDefault="00037ED4">
      <w:pPr>
        <w:ind w:firstLine="709"/>
        <w:jc w:val="both"/>
        <w:rPr>
          <w:bCs/>
          <w:color w:val="000000"/>
          <w:sz w:val="28"/>
          <w:szCs w:val="28"/>
        </w:rPr>
      </w:pPr>
      <w:r w:rsidRPr="006E29AC">
        <w:rPr>
          <w:bCs/>
          <w:color w:val="000000"/>
          <w:sz w:val="28"/>
          <w:szCs w:val="28"/>
        </w:rPr>
        <w:lastRenderedPageBreak/>
        <w:t>Заявитель вправе обратиться за получением услуги через представителя. Полномочия представителя, выступающего от имени заявителя, подтверждаются доверенностью, оформленной в соответствии с требованиями законодательства Российской Федерации.</w:t>
      </w:r>
    </w:p>
    <w:p w:rsidR="00DC3A59" w:rsidRPr="006E29AC" w:rsidRDefault="00DC3A59">
      <w:pPr>
        <w:ind w:firstLine="709"/>
        <w:jc w:val="both"/>
        <w:rPr>
          <w:bCs/>
          <w:color w:val="000000"/>
          <w:sz w:val="28"/>
          <w:szCs w:val="28"/>
        </w:rPr>
      </w:pPr>
    </w:p>
    <w:p w:rsidR="00DC3A59" w:rsidRPr="006E29AC" w:rsidRDefault="00037ED4">
      <w:pPr>
        <w:ind w:firstLine="720"/>
        <w:jc w:val="both"/>
        <w:rPr>
          <w:b/>
          <w:bCs/>
          <w:color w:val="000000"/>
          <w:sz w:val="28"/>
          <w:szCs w:val="28"/>
        </w:rPr>
      </w:pPr>
      <w:r w:rsidRPr="006E29AC">
        <w:rPr>
          <w:b/>
          <w:bCs/>
          <w:color w:val="000000"/>
          <w:sz w:val="28"/>
          <w:szCs w:val="28"/>
        </w:rPr>
        <w:t>Нормативные правовые акты, регулирующие предоставление муниципальной услуги</w:t>
      </w:r>
    </w:p>
    <w:p w:rsidR="00DC3A59" w:rsidRPr="006E29AC" w:rsidRDefault="00DC3A59">
      <w:pPr>
        <w:ind w:firstLine="709"/>
        <w:jc w:val="both"/>
        <w:rPr>
          <w:bCs/>
          <w:color w:val="000000"/>
          <w:sz w:val="28"/>
          <w:szCs w:val="28"/>
        </w:rPr>
      </w:pPr>
    </w:p>
    <w:p w:rsidR="00DC3A59" w:rsidRPr="006E29AC" w:rsidRDefault="00037ED4">
      <w:pPr>
        <w:ind w:firstLine="709"/>
        <w:jc w:val="both"/>
        <w:rPr>
          <w:bCs/>
          <w:color w:val="000000"/>
          <w:sz w:val="28"/>
          <w:szCs w:val="28"/>
        </w:rPr>
      </w:pPr>
      <w:r w:rsidRPr="006E29AC">
        <w:rPr>
          <w:bCs/>
          <w:color w:val="000000"/>
          <w:sz w:val="28"/>
          <w:szCs w:val="28"/>
        </w:rPr>
        <w:t>2.3. Перечень нормативных правовых актов, регулирующих предоставление муниципальной услуги (с указанием их реквизитов и источников официального опубликования), размещается в федеральной государственной информационной системе «Федеральный реестр государственных и муниципальных услуг (функций).</w:t>
      </w:r>
    </w:p>
    <w:p w:rsidR="00DC3A59" w:rsidRPr="006E29AC" w:rsidRDefault="00DC3A59">
      <w:pPr>
        <w:ind w:firstLine="709"/>
        <w:jc w:val="both"/>
        <w:rPr>
          <w:bCs/>
          <w:color w:val="000000"/>
          <w:sz w:val="28"/>
          <w:szCs w:val="28"/>
        </w:rPr>
      </w:pPr>
    </w:p>
    <w:p w:rsidR="00DC3A59" w:rsidRPr="006E29AC" w:rsidRDefault="00037ED4">
      <w:pPr>
        <w:widowControl w:val="0"/>
        <w:ind w:firstLine="567"/>
        <w:jc w:val="center"/>
        <w:rPr>
          <w:b/>
          <w:bCs/>
          <w:color w:val="000000"/>
          <w:sz w:val="28"/>
          <w:szCs w:val="28"/>
        </w:rPr>
      </w:pPr>
      <w:r w:rsidRPr="006E29AC">
        <w:rPr>
          <w:b/>
          <w:bCs/>
          <w:color w:val="000000"/>
          <w:sz w:val="28"/>
          <w:szCs w:val="28"/>
        </w:rPr>
        <w:t>Исчерпывающий перечень документов и сведений, необходимых в соответствии с нормативными правовыми актами для предоставления муниципальной услуги и услуг, которые являются необходимыми и обязательными для предоставления муниципальной услуги, подлежащих представлению заявителем, способы их получения заявителем, в том числе в электронной форме, порядок их представления</w:t>
      </w:r>
    </w:p>
    <w:p w:rsidR="00DC3A59" w:rsidRPr="006E29AC" w:rsidRDefault="00DC3A59">
      <w:pPr>
        <w:ind w:firstLine="709"/>
        <w:jc w:val="both"/>
        <w:rPr>
          <w:bCs/>
          <w:color w:val="000000"/>
          <w:sz w:val="28"/>
          <w:szCs w:val="28"/>
        </w:rPr>
      </w:pPr>
    </w:p>
    <w:p w:rsidR="00DC3A59" w:rsidRPr="006E29AC" w:rsidRDefault="00037ED4">
      <w:pPr>
        <w:ind w:firstLine="709"/>
        <w:jc w:val="both"/>
        <w:rPr>
          <w:bCs/>
          <w:color w:val="000000"/>
          <w:sz w:val="28"/>
          <w:szCs w:val="28"/>
        </w:rPr>
      </w:pPr>
      <w:r w:rsidRPr="006E29AC">
        <w:rPr>
          <w:bCs/>
          <w:color w:val="000000"/>
          <w:sz w:val="28"/>
          <w:szCs w:val="28"/>
        </w:rPr>
        <w:t>2.4. Заявитель или его представитель представляет в уполномоченные на выдачу разрешений на строительство федеральные органы исполнительной власти, органы исполнительной власти субъекта Российской Федерации, органы местного самоуправления уведомление о планируемом строительстве, уведомление об изменении параметров по формам, утвержденным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 а также прилагаемые к ним документы, указанные в подпунктах "б" - "е" пункта 2.8 настоящего Административного регламента, одним из следующих способов:</w:t>
      </w:r>
    </w:p>
    <w:p w:rsidR="00DC3A59" w:rsidRPr="006E29AC" w:rsidRDefault="00037ED4">
      <w:pPr>
        <w:ind w:firstLine="709"/>
        <w:jc w:val="both"/>
        <w:rPr>
          <w:bCs/>
          <w:color w:val="000000"/>
          <w:sz w:val="28"/>
          <w:szCs w:val="28"/>
        </w:rPr>
      </w:pPr>
      <w:r w:rsidRPr="006E29AC">
        <w:rPr>
          <w:bCs/>
          <w:color w:val="000000"/>
          <w:sz w:val="28"/>
          <w:szCs w:val="28"/>
        </w:rPr>
        <w:t>а) в электронной форме посредством федеральной государственной информационной системы "Единый портал государственных и муниципальных услуг (функций)", регионального портала государственных и муниципальных услуг (функций), являющегося государственной информационной системой субъекта Российской Федерации.</w:t>
      </w:r>
    </w:p>
    <w:p w:rsidR="00DC3A59" w:rsidRPr="006E29AC" w:rsidRDefault="00037ED4">
      <w:pPr>
        <w:ind w:firstLine="709"/>
        <w:jc w:val="both"/>
        <w:rPr>
          <w:bCs/>
          <w:color w:val="000000"/>
          <w:sz w:val="28"/>
          <w:szCs w:val="28"/>
        </w:rPr>
      </w:pPr>
      <w:r w:rsidRPr="006E29AC">
        <w:rPr>
          <w:bCs/>
          <w:color w:val="000000"/>
          <w:sz w:val="28"/>
          <w:szCs w:val="28"/>
        </w:rPr>
        <w:t>В случае направления уведомления о планируемом строительстве, уведомления об изменении параметров и прилагаемых к ним документов указанным способом заявитель или его представитель, прошедшие процедуры регистрации, идентификации и аутентификации с использованием федеральной государственной информационной системы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 ЕСИА)</w:t>
      </w:r>
      <w:r w:rsidRPr="006E29AC">
        <w:rPr>
          <w:color w:val="000000"/>
        </w:rPr>
        <w:t xml:space="preserve"> </w:t>
      </w:r>
      <w:r w:rsidRPr="006E29AC">
        <w:rPr>
          <w:bCs/>
          <w:color w:val="000000"/>
          <w:sz w:val="28"/>
          <w:szCs w:val="28"/>
        </w:rPr>
        <w:t xml:space="preserve">или иных государственных информационных систем, если такие </w:t>
      </w:r>
      <w:r w:rsidRPr="006E29AC">
        <w:rPr>
          <w:bCs/>
          <w:color w:val="000000"/>
          <w:sz w:val="28"/>
          <w:szCs w:val="28"/>
        </w:rPr>
        <w:lastRenderedPageBreak/>
        <w:t>государственные информационные системы в установленном Правительством Российской Федерации порядке обеспечивают взаимодействие с ЕСИА, при условии совпадения сведений о физическом лице в указанных информационных системах, заполняют формы указанных уведомлений с использованием интерактивной формы в электронном виде.</w:t>
      </w:r>
    </w:p>
    <w:p w:rsidR="00DC3A59" w:rsidRPr="006E29AC" w:rsidRDefault="00037ED4">
      <w:pPr>
        <w:ind w:firstLine="709"/>
        <w:jc w:val="both"/>
        <w:rPr>
          <w:bCs/>
          <w:color w:val="000000"/>
          <w:sz w:val="28"/>
          <w:szCs w:val="28"/>
        </w:rPr>
      </w:pPr>
      <w:r w:rsidRPr="006E29AC">
        <w:rPr>
          <w:bCs/>
          <w:color w:val="000000"/>
          <w:sz w:val="28"/>
          <w:szCs w:val="28"/>
        </w:rPr>
        <w:t>Уведомление о планируемом строительстве, уведомление об изменении параметров направляется заявителем или его представителем вместе с прикрепленными электронными документами, указанными в подпунктах "б" - "е" пункта 2.8 настоящего Административного регламента. Уведомление о планируемом строительстве, уведомление об изменении параметров подписывается заявителем или его представителем, уполномоченным на подписание таких уведомлений, простой электронной подписью, либо усиленной квалифицированной электронной подписью, либо усиленной неквалифицированной подписью, сертификат ключа проверки которой создан и используется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которая создается и проверяется с использованием средств электронной подписи и средств удостоверяющего центра, имеющих подтверждение соответствия требованиям, установленным федеральным органом исполнительной власти в области обеспечения безопасности в соответствии с частью 5 статьи 8 Федерального закона "Об электронной подписи", а также при наличии у владельца сертификата ключа проверки ключа простой электронной подписи, выданного ему при личном приеме в соответствии с Правилами использования простой электронной подписи при обращении за получением государственных и муниципальных услуг, утвержденными постановлением Правительства Российской Федерации от 25 января 2013 г. № 33 "Об использовании простой электронной подписи при оказании государственных и муниципальных услуг", в соответствии с Правилами определения видов электронной подписи, использование которых допускается при обращении за получением государственных и муниципальных услуг, утвержденными постановлением Правительства Российской Федерации от 25 июня 2012 г. № 634 "О видах электронной подписи, использование которых допускается при обращении за получением государственных и муниципальных услуг" (далее – усиленная неквалифицированная электронная подпись).</w:t>
      </w:r>
    </w:p>
    <w:p w:rsidR="00DC3A59" w:rsidRPr="006E29AC" w:rsidRDefault="00037ED4">
      <w:pPr>
        <w:ind w:firstLine="709"/>
        <w:jc w:val="both"/>
        <w:rPr>
          <w:bCs/>
          <w:color w:val="000000"/>
          <w:sz w:val="28"/>
          <w:szCs w:val="28"/>
        </w:rPr>
      </w:pPr>
      <w:r w:rsidRPr="006E29AC">
        <w:rPr>
          <w:bCs/>
          <w:color w:val="000000"/>
          <w:sz w:val="28"/>
          <w:szCs w:val="28"/>
        </w:rPr>
        <w:t>В целях предоставления услуги заявителю или его представителю обеспечивается в многофункциональных центрах доступ к Единому порталу, региональному порталу в соответствии с постановлением Правительства Российской Федерации от 22 декабря 2012 г. № 1376 "Об утверждении Правил организации деятельности многофункциональных центров предоставления государственных и муниципальных услуг".</w:t>
      </w:r>
    </w:p>
    <w:p w:rsidR="00DC3A59" w:rsidRPr="006E29AC" w:rsidRDefault="00037ED4">
      <w:pPr>
        <w:ind w:firstLine="709"/>
        <w:jc w:val="both"/>
        <w:rPr>
          <w:bCs/>
          <w:color w:val="000000"/>
          <w:sz w:val="28"/>
          <w:szCs w:val="28"/>
        </w:rPr>
      </w:pPr>
      <w:r w:rsidRPr="006E29AC">
        <w:rPr>
          <w:bCs/>
          <w:color w:val="000000"/>
          <w:sz w:val="28"/>
          <w:szCs w:val="28"/>
        </w:rPr>
        <w:t xml:space="preserve">б) на бумажном носителе посредством личного обращения в Уполномоченный орган, в том числе через многофункциональный центр в соответствии с соглашением о взаимодействии между многофункциональным центром и уполномоченным органом местного самоуправления, заключенным в соответствии с постановлением Правительства Российской Федерации от 27 </w:t>
      </w:r>
      <w:r w:rsidRPr="006E29AC">
        <w:rPr>
          <w:bCs/>
          <w:color w:val="000000"/>
          <w:sz w:val="28"/>
          <w:szCs w:val="28"/>
        </w:rPr>
        <w:lastRenderedPageBreak/>
        <w:t>сентября 2011 г. № 797 "О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 органами государственных внебюджетных фондов, органами государственной власти субъектов Российской Федерации, органами местного самоуправления", либо посредством почтового отправления с уведомлением о вручении.</w:t>
      </w:r>
    </w:p>
    <w:p w:rsidR="00DC3A59" w:rsidRPr="006E29AC" w:rsidRDefault="00DC3A59">
      <w:pPr>
        <w:ind w:firstLine="709"/>
        <w:jc w:val="both"/>
        <w:rPr>
          <w:bCs/>
          <w:color w:val="000000"/>
          <w:sz w:val="28"/>
          <w:szCs w:val="28"/>
        </w:rPr>
      </w:pPr>
    </w:p>
    <w:p w:rsidR="00DC3A59" w:rsidRPr="006E29AC" w:rsidRDefault="00037ED4">
      <w:pPr>
        <w:jc w:val="center"/>
        <w:rPr>
          <w:b/>
          <w:bCs/>
          <w:color w:val="000000"/>
          <w:sz w:val="28"/>
          <w:szCs w:val="28"/>
        </w:rPr>
      </w:pPr>
      <w:r w:rsidRPr="006E29AC">
        <w:rPr>
          <w:b/>
          <w:bCs/>
          <w:color w:val="000000"/>
          <w:sz w:val="28"/>
          <w:szCs w:val="28"/>
        </w:rPr>
        <w:t>Иные требования, в том числе учитывающие особенности предоставления муниципальной услуги в многофункциональных центрах, особенности предоставления муниципальной услуги по экстерриториальному принципу и особенности предоставления муниципальной услуги в электронной форме</w:t>
      </w:r>
    </w:p>
    <w:p w:rsidR="00DC3A59" w:rsidRPr="006E29AC" w:rsidRDefault="00DC3A59">
      <w:pPr>
        <w:ind w:firstLine="709"/>
        <w:jc w:val="both"/>
        <w:rPr>
          <w:bCs/>
          <w:color w:val="000000"/>
          <w:sz w:val="28"/>
          <w:szCs w:val="28"/>
        </w:rPr>
      </w:pPr>
    </w:p>
    <w:p w:rsidR="00DC3A59" w:rsidRPr="006E29AC" w:rsidRDefault="00037ED4">
      <w:pPr>
        <w:ind w:firstLine="709"/>
        <w:jc w:val="both"/>
        <w:rPr>
          <w:bCs/>
          <w:color w:val="000000"/>
          <w:sz w:val="28"/>
          <w:szCs w:val="28"/>
        </w:rPr>
      </w:pPr>
      <w:r w:rsidRPr="006E29AC">
        <w:rPr>
          <w:bCs/>
          <w:color w:val="000000"/>
          <w:sz w:val="28"/>
          <w:szCs w:val="28"/>
        </w:rPr>
        <w:t>2.5. Документы, прилагаемые заявителем к уведомлению о планируемом строительстве, уведомлению об изменении параметров, представляемые в электронной форме, направляются в следующих форматах:</w:t>
      </w:r>
    </w:p>
    <w:p w:rsidR="00DC3A59" w:rsidRPr="006E29AC" w:rsidRDefault="00037ED4">
      <w:pPr>
        <w:ind w:firstLine="709"/>
        <w:jc w:val="both"/>
        <w:rPr>
          <w:bCs/>
          <w:color w:val="000000"/>
          <w:sz w:val="28"/>
          <w:szCs w:val="28"/>
        </w:rPr>
      </w:pPr>
      <w:r w:rsidRPr="006E29AC">
        <w:rPr>
          <w:bCs/>
          <w:color w:val="000000"/>
          <w:sz w:val="28"/>
          <w:szCs w:val="28"/>
        </w:rPr>
        <w:t>а) </w:t>
      </w:r>
      <w:proofErr w:type="spellStart"/>
      <w:r w:rsidRPr="006E29AC">
        <w:rPr>
          <w:bCs/>
          <w:color w:val="000000"/>
          <w:sz w:val="28"/>
          <w:szCs w:val="28"/>
        </w:rPr>
        <w:t>xml</w:t>
      </w:r>
      <w:proofErr w:type="spellEnd"/>
      <w:r w:rsidRPr="006E29AC">
        <w:rPr>
          <w:bCs/>
          <w:color w:val="000000"/>
          <w:sz w:val="28"/>
          <w:szCs w:val="28"/>
        </w:rPr>
        <w:t xml:space="preserve"> - для документов, в отношении которых утверждены формы и требования по формированию электронных документов в виде файлов в формате </w:t>
      </w:r>
      <w:proofErr w:type="spellStart"/>
      <w:r w:rsidRPr="006E29AC">
        <w:rPr>
          <w:bCs/>
          <w:color w:val="000000"/>
          <w:sz w:val="28"/>
          <w:szCs w:val="28"/>
        </w:rPr>
        <w:t>xml</w:t>
      </w:r>
      <w:proofErr w:type="spellEnd"/>
      <w:r w:rsidRPr="006E29AC">
        <w:rPr>
          <w:bCs/>
          <w:color w:val="000000"/>
          <w:sz w:val="28"/>
          <w:szCs w:val="28"/>
        </w:rPr>
        <w:t>;</w:t>
      </w:r>
    </w:p>
    <w:p w:rsidR="00DC3A59" w:rsidRPr="006E29AC" w:rsidRDefault="00037ED4">
      <w:pPr>
        <w:ind w:firstLine="709"/>
        <w:jc w:val="both"/>
        <w:rPr>
          <w:bCs/>
          <w:color w:val="000000"/>
          <w:sz w:val="28"/>
          <w:szCs w:val="28"/>
        </w:rPr>
      </w:pPr>
      <w:r w:rsidRPr="006E29AC">
        <w:rPr>
          <w:bCs/>
          <w:color w:val="000000"/>
          <w:sz w:val="28"/>
          <w:szCs w:val="28"/>
        </w:rPr>
        <w:t>б) </w:t>
      </w:r>
      <w:proofErr w:type="spellStart"/>
      <w:r w:rsidRPr="006E29AC">
        <w:rPr>
          <w:bCs/>
          <w:color w:val="000000"/>
          <w:sz w:val="28"/>
          <w:szCs w:val="28"/>
        </w:rPr>
        <w:t>doc</w:t>
      </w:r>
      <w:proofErr w:type="spellEnd"/>
      <w:r w:rsidRPr="006E29AC">
        <w:rPr>
          <w:bCs/>
          <w:color w:val="000000"/>
          <w:sz w:val="28"/>
          <w:szCs w:val="28"/>
        </w:rPr>
        <w:t xml:space="preserve">, </w:t>
      </w:r>
      <w:proofErr w:type="spellStart"/>
      <w:r w:rsidRPr="006E29AC">
        <w:rPr>
          <w:bCs/>
          <w:color w:val="000000"/>
          <w:sz w:val="28"/>
          <w:szCs w:val="28"/>
        </w:rPr>
        <w:t>docx</w:t>
      </w:r>
      <w:proofErr w:type="spellEnd"/>
      <w:r w:rsidRPr="006E29AC">
        <w:rPr>
          <w:bCs/>
          <w:color w:val="000000"/>
          <w:sz w:val="28"/>
          <w:szCs w:val="28"/>
        </w:rPr>
        <w:t xml:space="preserve">, </w:t>
      </w:r>
      <w:proofErr w:type="spellStart"/>
      <w:r w:rsidRPr="006E29AC">
        <w:rPr>
          <w:bCs/>
          <w:color w:val="000000"/>
          <w:sz w:val="28"/>
          <w:szCs w:val="28"/>
        </w:rPr>
        <w:t>odt</w:t>
      </w:r>
      <w:proofErr w:type="spellEnd"/>
      <w:r w:rsidRPr="006E29AC">
        <w:rPr>
          <w:bCs/>
          <w:color w:val="000000"/>
          <w:sz w:val="28"/>
          <w:szCs w:val="28"/>
        </w:rPr>
        <w:t xml:space="preserve"> - для документов с текстовым содержанием, </w:t>
      </w:r>
      <w:r w:rsidRPr="006E29AC">
        <w:rPr>
          <w:bCs/>
          <w:color w:val="000000"/>
          <w:sz w:val="28"/>
          <w:szCs w:val="28"/>
        </w:rPr>
        <w:br/>
        <w:t>не включающим формулы;</w:t>
      </w:r>
    </w:p>
    <w:p w:rsidR="00DC3A59" w:rsidRPr="006E29AC" w:rsidRDefault="00037ED4">
      <w:pPr>
        <w:ind w:firstLine="709"/>
        <w:jc w:val="both"/>
        <w:rPr>
          <w:bCs/>
          <w:color w:val="000000"/>
          <w:sz w:val="28"/>
          <w:szCs w:val="28"/>
        </w:rPr>
      </w:pPr>
      <w:r w:rsidRPr="006E29AC">
        <w:rPr>
          <w:bCs/>
          <w:color w:val="000000"/>
          <w:sz w:val="28"/>
          <w:szCs w:val="28"/>
        </w:rPr>
        <w:t>в) </w:t>
      </w:r>
      <w:proofErr w:type="spellStart"/>
      <w:r w:rsidRPr="006E29AC">
        <w:rPr>
          <w:bCs/>
          <w:color w:val="000000"/>
          <w:sz w:val="28"/>
          <w:szCs w:val="28"/>
        </w:rPr>
        <w:t>pdf</w:t>
      </w:r>
      <w:proofErr w:type="spellEnd"/>
      <w:r w:rsidRPr="006E29AC">
        <w:rPr>
          <w:bCs/>
          <w:color w:val="000000"/>
          <w:sz w:val="28"/>
          <w:szCs w:val="28"/>
        </w:rPr>
        <w:t xml:space="preserve">, </w:t>
      </w:r>
      <w:proofErr w:type="spellStart"/>
      <w:r w:rsidRPr="006E29AC">
        <w:rPr>
          <w:bCs/>
          <w:color w:val="000000"/>
          <w:sz w:val="28"/>
          <w:szCs w:val="28"/>
        </w:rPr>
        <w:t>jpg</w:t>
      </w:r>
      <w:proofErr w:type="spellEnd"/>
      <w:r w:rsidRPr="006E29AC">
        <w:rPr>
          <w:bCs/>
          <w:color w:val="000000"/>
          <w:sz w:val="28"/>
          <w:szCs w:val="28"/>
        </w:rPr>
        <w:t xml:space="preserve">, </w:t>
      </w:r>
      <w:proofErr w:type="spellStart"/>
      <w:r w:rsidRPr="006E29AC">
        <w:rPr>
          <w:bCs/>
          <w:color w:val="000000"/>
          <w:sz w:val="28"/>
          <w:szCs w:val="28"/>
        </w:rPr>
        <w:t>jpeg</w:t>
      </w:r>
      <w:proofErr w:type="spellEnd"/>
      <w:r w:rsidRPr="006E29AC">
        <w:rPr>
          <w:bCs/>
          <w:color w:val="000000"/>
          <w:sz w:val="28"/>
          <w:szCs w:val="28"/>
        </w:rPr>
        <w:t xml:space="preserve">, </w:t>
      </w:r>
      <w:proofErr w:type="spellStart"/>
      <w:r w:rsidRPr="006E29AC">
        <w:rPr>
          <w:bCs/>
          <w:color w:val="000000"/>
          <w:sz w:val="28"/>
          <w:szCs w:val="28"/>
          <w:lang w:val="en-US"/>
        </w:rPr>
        <w:t>png</w:t>
      </w:r>
      <w:proofErr w:type="spellEnd"/>
      <w:r w:rsidRPr="006E29AC">
        <w:rPr>
          <w:bCs/>
          <w:color w:val="000000"/>
          <w:sz w:val="28"/>
          <w:szCs w:val="28"/>
        </w:rPr>
        <w:t xml:space="preserve">, </w:t>
      </w:r>
      <w:r w:rsidRPr="006E29AC">
        <w:rPr>
          <w:bCs/>
          <w:color w:val="000000"/>
          <w:sz w:val="28"/>
          <w:szCs w:val="28"/>
          <w:lang w:val="en-US"/>
        </w:rPr>
        <w:t>bmp</w:t>
      </w:r>
      <w:r w:rsidRPr="006E29AC">
        <w:rPr>
          <w:bCs/>
          <w:color w:val="000000"/>
          <w:sz w:val="28"/>
          <w:szCs w:val="28"/>
        </w:rPr>
        <w:t xml:space="preserve">, </w:t>
      </w:r>
      <w:r w:rsidRPr="006E29AC">
        <w:rPr>
          <w:bCs/>
          <w:color w:val="000000"/>
          <w:sz w:val="28"/>
          <w:szCs w:val="28"/>
          <w:lang w:val="en-US"/>
        </w:rPr>
        <w:t>tiff</w:t>
      </w:r>
      <w:r w:rsidRPr="006E29AC">
        <w:rPr>
          <w:bCs/>
          <w:color w:val="000000"/>
          <w:sz w:val="28"/>
          <w:szCs w:val="28"/>
        </w:rPr>
        <w:t xml:space="preserve"> - для документов с текстовым содержанием, в том числе включающих формулы и (или) графические изображения, а также документов с графическим содержанием;</w:t>
      </w:r>
    </w:p>
    <w:p w:rsidR="00DC3A59" w:rsidRPr="006E29AC" w:rsidRDefault="00037ED4">
      <w:pPr>
        <w:ind w:firstLine="709"/>
        <w:jc w:val="both"/>
        <w:rPr>
          <w:bCs/>
          <w:color w:val="000000"/>
          <w:sz w:val="28"/>
          <w:szCs w:val="28"/>
        </w:rPr>
      </w:pPr>
      <w:r w:rsidRPr="006E29AC">
        <w:rPr>
          <w:bCs/>
          <w:color w:val="000000"/>
          <w:sz w:val="28"/>
          <w:szCs w:val="28"/>
        </w:rPr>
        <w:t xml:space="preserve">г) </w:t>
      </w:r>
      <w:r w:rsidRPr="006E29AC">
        <w:rPr>
          <w:bCs/>
          <w:color w:val="000000"/>
          <w:sz w:val="28"/>
          <w:szCs w:val="28"/>
          <w:lang w:val="en-US"/>
        </w:rPr>
        <w:t>zip</w:t>
      </w:r>
      <w:r w:rsidRPr="006E29AC">
        <w:rPr>
          <w:bCs/>
          <w:color w:val="000000"/>
          <w:sz w:val="28"/>
          <w:szCs w:val="28"/>
        </w:rPr>
        <w:t xml:space="preserve">, </w:t>
      </w:r>
      <w:proofErr w:type="spellStart"/>
      <w:r w:rsidRPr="006E29AC">
        <w:rPr>
          <w:bCs/>
          <w:color w:val="000000"/>
          <w:sz w:val="28"/>
          <w:szCs w:val="28"/>
          <w:lang w:val="en-US"/>
        </w:rPr>
        <w:t>rar</w:t>
      </w:r>
      <w:proofErr w:type="spellEnd"/>
      <w:r w:rsidRPr="006E29AC">
        <w:rPr>
          <w:bCs/>
          <w:color w:val="000000"/>
          <w:sz w:val="28"/>
          <w:szCs w:val="28"/>
        </w:rPr>
        <w:t xml:space="preserve"> – для сжатых документов в один файл;</w:t>
      </w:r>
    </w:p>
    <w:p w:rsidR="00DC3A59" w:rsidRPr="006E29AC" w:rsidRDefault="00037ED4">
      <w:pPr>
        <w:ind w:firstLine="709"/>
        <w:jc w:val="both"/>
        <w:rPr>
          <w:bCs/>
          <w:color w:val="000000"/>
          <w:sz w:val="28"/>
          <w:szCs w:val="28"/>
        </w:rPr>
      </w:pPr>
      <w:r w:rsidRPr="006E29AC">
        <w:rPr>
          <w:bCs/>
          <w:color w:val="000000"/>
          <w:sz w:val="28"/>
          <w:szCs w:val="28"/>
        </w:rPr>
        <w:t xml:space="preserve">д) </w:t>
      </w:r>
      <w:r w:rsidRPr="006E29AC">
        <w:rPr>
          <w:bCs/>
          <w:color w:val="000000"/>
          <w:sz w:val="28"/>
          <w:szCs w:val="28"/>
          <w:lang w:val="en-US"/>
        </w:rPr>
        <w:t>sig</w:t>
      </w:r>
      <w:r w:rsidRPr="006E29AC">
        <w:rPr>
          <w:bCs/>
          <w:color w:val="000000"/>
          <w:sz w:val="28"/>
          <w:szCs w:val="28"/>
        </w:rPr>
        <w:t xml:space="preserve"> – для открепленной усиленной квалифицированной электронной подписи.</w:t>
      </w:r>
    </w:p>
    <w:p w:rsidR="00DC3A59" w:rsidRPr="006E29AC" w:rsidRDefault="00037ED4">
      <w:pPr>
        <w:ind w:firstLine="709"/>
        <w:jc w:val="both"/>
        <w:rPr>
          <w:bCs/>
          <w:color w:val="000000"/>
          <w:sz w:val="28"/>
          <w:szCs w:val="28"/>
        </w:rPr>
      </w:pPr>
      <w:r w:rsidRPr="006E29AC">
        <w:rPr>
          <w:bCs/>
          <w:color w:val="000000"/>
          <w:sz w:val="28"/>
          <w:szCs w:val="28"/>
        </w:rPr>
        <w:t xml:space="preserve">2.6. В случае если оригиналы документов, прилагаемых к уведомлению о планируемом строительстве, уведомлению об изменении параметров, выданы и подписаны уполномоченным органом на бумажном носителе, допускается формирование таких документов, представляемых в электронной форме, путем сканирования непосредственно с оригинала документа (использование копий не допускается), которое осуществляется с сохранением ориентации оригинала документа в разрешении 300 - 500 </w:t>
      </w:r>
      <w:proofErr w:type="spellStart"/>
      <w:r w:rsidRPr="006E29AC">
        <w:rPr>
          <w:bCs/>
          <w:color w:val="000000"/>
          <w:sz w:val="28"/>
          <w:szCs w:val="28"/>
        </w:rPr>
        <w:t>dpi</w:t>
      </w:r>
      <w:proofErr w:type="spellEnd"/>
      <w:r w:rsidRPr="006E29AC">
        <w:rPr>
          <w:bCs/>
          <w:color w:val="000000"/>
          <w:sz w:val="28"/>
          <w:szCs w:val="28"/>
        </w:rPr>
        <w:t xml:space="preserve"> (масштаб 1:1) и всех аутентичных признаков подлинности (графической подписи лица, печати, углового штампа бланка), с использованием следующих режимов:</w:t>
      </w:r>
    </w:p>
    <w:p w:rsidR="00DC3A59" w:rsidRPr="006E29AC" w:rsidRDefault="00037ED4">
      <w:pPr>
        <w:ind w:firstLine="709"/>
        <w:jc w:val="both"/>
        <w:rPr>
          <w:bCs/>
          <w:color w:val="000000"/>
          <w:sz w:val="28"/>
          <w:szCs w:val="28"/>
        </w:rPr>
      </w:pPr>
      <w:r w:rsidRPr="006E29AC">
        <w:rPr>
          <w:bCs/>
          <w:color w:val="000000"/>
          <w:sz w:val="28"/>
          <w:szCs w:val="28"/>
        </w:rPr>
        <w:t>"черно-белый" (при отсутствии в документе графических изображений и (или) цветного текста);</w:t>
      </w:r>
    </w:p>
    <w:p w:rsidR="00DC3A59" w:rsidRPr="006E29AC" w:rsidRDefault="00037ED4">
      <w:pPr>
        <w:ind w:firstLine="709"/>
        <w:jc w:val="both"/>
        <w:rPr>
          <w:bCs/>
          <w:color w:val="000000"/>
          <w:sz w:val="28"/>
          <w:szCs w:val="28"/>
        </w:rPr>
      </w:pPr>
      <w:r w:rsidRPr="006E29AC">
        <w:rPr>
          <w:bCs/>
          <w:color w:val="000000"/>
          <w:sz w:val="28"/>
          <w:szCs w:val="28"/>
        </w:rPr>
        <w:t>"оттенки серого" (при наличии в документе графических изображений, отличных от цветного графического изображения);</w:t>
      </w:r>
    </w:p>
    <w:p w:rsidR="00DC3A59" w:rsidRPr="006E29AC" w:rsidRDefault="00037ED4">
      <w:pPr>
        <w:ind w:firstLine="709"/>
        <w:jc w:val="both"/>
        <w:rPr>
          <w:bCs/>
          <w:color w:val="000000"/>
          <w:sz w:val="28"/>
          <w:szCs w:val="28"/>
        </w:rPr>
      </w:pPr>
      <w:r w:rsidRPr="006E29AC">
        <w:rPr>
          <w:bCs/>
          <w:color w:val="000000"/>
          <w:sz w:val="28"/>
          <w:szCs w:val="28"/>
        </w:rPr>
        <w:t>"цветной" или "режим полной цветопередачи" (при наличии в документе цветных графических изображений либо цветного текста).</w:t>
      </w:r>
    </w:p>
    <w:p w:rsidR="00DC3A59" w:rsidRPr="006E29AC" w:rsidRDefault="00037ED4">
      <w:pPr>
        <w:ind w:firstLine="709"/>
        <w:jc w:val="both"/>
        <w:rPr>
          <w:bCs/>
          <w:color w:val="000000"/>
          <w:sz w:val="28"/>
          <w:szCs w:val="28"/>
        </w:rPr>
      </w:pPr>
      <w:r w:rsidRPr="006E29AC">
        <w:rPr>
          <w:bCs/>
          <w:color w:val="000000"/>
          <w:sz w:val="28"/>
          <w:szCs w:val="28"/>
        </w:rPr>
        <w:t>Количество файлов должно соответствовать количеству документов, каждый из которых содержит текстовую и (или) графическую информацию.</w:t>
      </w:r>
    </w:p>
    <w:p w:rsidR="00DC3A59" w:rsidRPr="006E29AC" w:rsidRDefault="00037ED4">
      <w:pPr>
        <w:ind w:firstLine="709"/>
        <w:jc w:val="both"/>
        <w:rPr>
          <w:bCs/>
          <w:color w:val="000000"/>
          <w:sz w:val="28"/>
          <w:szCs w:val="28"/>
        </w:rPr>
      </w:pPr>
      <w:r w:rsidRPr="006E29AC">
        <w:rPr>
          <w:bCs/>
          <w:color w:val="000000"/>
          <w:sz w:val="28"/>
          <w:szCs w:val="28"/>
        </w:rPr>
        <w:t xml:space="preserve">2.7. Документы, прилагаемые заявителем к уведомлению о планируемом строительстве, уведомлению об изменении параметров, представляемые в </w:t>
      </w:r>
      <w:r w:rsidRPr="006E29AC">
        <w:rPr>
          <w:bCs/>
          <w:color w:val="000000"/>
          <w:sz w:val="28"/>
          <w:szCs w:val="28"/>
        </w:rPr>
        <w:lastRenderedPageBreak/>
        <w:t>электронной форме, должны обеспечивать возможность идентифицировать документ и количество листов в документе.</w:t>
      </w:r>
    </w:p>
    <w:p w:rsidR="00DC3A59" w:rsidRPr="006E29AC" w:rsidRDefault="00037ED4">
      <w:pPr>
        <w:ind w:firstLine="709"/>
        <w:jc w:val="both"/>
        <w:rPr>
          <w:bCs/>
          <w:color w:val="000000"/>
          <w:sz w:val="28"/>
          <w:szCs w:val="28"/>
        </w:rPr>
      </w:pPr>
      <w:r w:rsidRPr="006E29AC">
        <w:rPr>
          <w:bCs/>
          <w:color w:val="000000"/>
          <w:sz w:val="28"/>
          <w:szCs w:val="28"/>
        </w:rPr>
        <w:t>2.8. Исчерпывающий перечень документов, необходимых для предоставления услуги, подлежащих представлению заявителем самостоятельно:</w:t>
      </w:r>
    </w:p>
    <w:p w:rsidR="00DC3A59" w:rsidRPr="006E29AC" w:rsidRDefault="00037ED4">
      <w:pPr>
        <w:ind w:firstLine="709"/>
        <w:jc w:val="both"/>
        <w:rPr>
          <w:bCs/>
          <w:color w:val="000000"/>
          <w:sz w:val="28"/>
          <w:szCs w:val="28"/>
        </w:rPr>
      </w:pPr>
      <w:r w:rsidRPr="006E29AC">
        <w:rPr>
          <w:bCs/>
          <w:color w:val="000000"/>
          <w:sz w:val="28"/>
          <w:szCs w:val="28"/>
        </w:rPr>
        <w:t xml:space="preserve">а) уведомление о планируемом строительстве, уведомление об изменении параметров. В случае их представления в электронной форме посредством Единого портала, регионального портала в соответствии с подпунктом "а" пункта 4 настоящего </w:t>
      </w:r>
      <w:bookmarkStart w:id="1" w:name="_Hlk79014273"/>
      <w:r w:rsidRPr="006E29AC">
        <w:rPr>
          <w:bCs/>
          <w:color w:val="000000"/>
          <w:sz w:val="28"/>
          <w:szCs w:val="28"/>
        </w:rPr>
        <w:t xml:space="preserve">Административного регламента </w:t>
      </w:r>
      <w:bookmarkEnd w:id="1"/>
      <w:r w:rsidRPr="006E29AC">
        <w:rPr>
          <w:bCs/>
          <w:color w:val="000000"/>
          <w:sz w:val="28"/>
          <w:szCs w:val="28"/>
        </w:rPr>
        <w:t xml:space="preserve">указанные уведомления заполняются путем внесения соответствующих сведений в интерактивную форму на Едином портале, региональном портале </w:t>
      </w:r>
      <w:r w:rsidRPr="006E29AC">
        <w:rPr>
          <w:bCs/>
          <w:color w:val="000000"/>
          <w:sz w:val="28"/>
          <w:szCs w:val="28"/>
          <w:lang w:val="en-US"/>
        </w:rPr>
        <w:t>c</w:t>
      </w:r>
      <w:r w:rsidRPr="006E29AC">
        <w:rPr>
          <w:bCs/>
          <w:color w:val="000000"/>
          <w:sz w:val="28"/>
          <w:szCs w:val="28"/>
        </w:rPr>
        <w:t xml:space="preserve"> представлением схематичного изображения, планируемого к строительству или реконструкции объекта капитального строительства на земельном участке;</w:t>
      </w:r>
    </w:p>
    <w:p w:rsidR="00DC3A59" w:rsidRPr="006E29AC" w:rsidRDefault="00037ED4">
      <w:pPr>
        <w:ind w:firstLine="709"/>
        <w:jc w:val="both"/>
        <w:rPr>
          <w:rFonts w:eastAsia="Calibri"/>
          <w:bCs/>
          <w:color w:val="000000"/>
          <w:sz w:val="28"/>
          <w:szCs w:val="28"/>
          <w:lang w:eastAsia="en-US"/>
        </w:rPr>
      </w:pPr>
      <w:r w:rsidRPr="006E29AC">
        <w:rPr>
          <w:bCs/>
          <w:color w:val="000000"/>
          <w:sz w:val="28"/>
          <w:szCs w:val="28"/>
        </w:rPr>
        <w:t>б) </w:t>
      </w:r>
      <w:r w:rsidRPr="006E29AC">
        <w:rPr>
          <w:rFonts w:eastAsia="Calibri"/>
          <w:bCs/>
          <w:color w:val="000000"/>
          <w:sz w:val="28"/>
          <w:szCs w:val="28"/>
          <w:lang w:eastAsia="en-US"/>
        </w:rPr>
        <w:t>документ, удостоверяющий личность заявителя или представителя заявителя, в случае представления заявления</w:t>
      </w:r>
      <w:r w:rsidRPr="006E29AC">
        <w:t xml:space="preserve"> </w:t>
      </w:r>
      <w:r w:rsidRPr="006E29AC">
        <w:rPr>
          <w:rFonts w:eastAsia="Calibri"/>
          <w:bCs/>
          <w:color w:val="000000"/>
          <w:sz w:val="28"/>
          <w:szCs w:val="28"/>
          <w:lang w:eastAsia="en-US"/>
        </w:rPr>
        <w:t>и прилагаемых к нему документов посредством личного обращения в уполномоченный орган местного самоуправления, в том числе через многофункциональный центр, организацию. В случае направления заявления посредством Единого портала сведения из документа, удостоверяющего личность заявителя, представителя формируются при подтверждении учетной записи в ЕСИА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w:t>
      </w:r>
    </w:p>
    <w:p w:rsidR="00DC3A59" w:rsidRPr="006E29AC" w:rsidRDefault="00037ED4">
      <w:pPr>
        <w:ind w:firstLine="709"/>
        <w:jc w:val="both"/>
        <w:rPr>
          <w:bCs/>
          <w:color w:val="000000"/>
          <w:sz w:val="28"/>
          <w:szCs w:val="28"/>
        </w:rPr>
      </w:pPr>
      <w:r w:rsidRPr="006E29AC">
        <w:rPr>
          <w:bCs/>
          <w:color w:val="000000"/>
          <w:sz w:val="28"/>
          <w:szCs w:val="28"/>
        </w:rPr>
        <w:t>в) документ, подтверждающий полномочия представителя заявителя действовать от имени заявителя (в случае обращения за получением услуги представителя заявителя). В случае представления документов в электронной форме посредством Единого портала, регионального портала в соответствии с подпунктом "а" пункта 2.4 настоящего Административного регламента указанный документ, выданный заявителем, являющимся юридическим лицом, удостоверяется усиленной квалифицированной электронной подписью или усиленной неквалифицированной электронной подписью правомочного должностного лица такого юридического лица, а документ, выданный заявителем, являющимся физическим лицом, - усиленной квалифицированной электронной подписью нотариуса;</w:t>
      </w:r>
    </w:p>
    <w:p w:rsidR="00DC3A59" w:rsidRPr="006E29AC" w:rsidRDefault="00037ED4">
      <w:pPr>
        <w:ind w:firstLine="709"/>
        <w:jc w:val="both"/>
        <w:rPr>
          <w:bCs/>
          <w:color w:val="000000"/>
          <w:sz w:val="28"/>
          <w:szCs w:val="28"/>
        </w:rPr>
      </w:pPr>
      <w:r w:rsidRPr="006E29AC">
        <w:rPr>
          <w:bCs/>
          <w:color w:val="000000"/>
          <w:sz w:val="28"/>
          <w:szCs w:val="28"/>
        </w:rPr>
        <w:t>г) правоустанавливающие документы на земельный участок в случае, если права на него не зарегистрированы в Едином государственном реестре недвижимости;</w:t>
      </w:r>
    </w:p>
    <w:p w:rsidR="00DC3A59" w:rsidRPr="006E29AC" w:rsidRDefault="00037ED4">
      <w:pPr>
        <w:ind w:firstLine="709"/>
        <w:jc w:val="both"/>
        <w:rPr>
          <w:bCs/>
          <w:color w:val="000000"/>
          <w:sz w:val="28"/>
          <w:szCs w:val="28"/>
        </w:rPr>
      </w:pPr>
      <w:r w:rsidRPr="006E29AC">
        <w:rPr>
          <w:bCs/>
          <w:color w:val="000000"/>
          <w:sz w:val="28"/>
          <w:szCs w:val="28"/>
        </w:rPr>
        <w:t>д)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застройщиком является иностранное юридическое лицо;</w:t>
      </w:r>
    </w:p>
    <w:p w:rsidR="00DC3A59" w:rsidRPr="006E29AC" w:rsidRDefault="00037ED4">
      <w:pPr>
        <w:ind w:firstLine="709"/>
        <w:jc w:val="both"/>
        <w:rPr>
          <w:bCs/>
          <w:color w:val="000000"/>
          <w:sz w:val="28"/>
          <w:szCs w:val="28"/>
        </w:rPr>
      </w:pPr>
      <w:r w:rsidRPr="006E29AC">
        <w:rPr>
          <w:bCs/>
          <w:color w:val="000000"/>
          <w:sz w:val="28"/>
          <w:szCs w:val="28"/>
        </w:rPr>
        <w:t>е) описание внешнего облика объекта индивидуального жилищного строительства или садового дома в случае, если строительство или реконструкция объекта индивидуального жилищного строительства или садового дома планируется в границах территории исторического поселения федерального или регионального значения, за исключением случая, предусмотренного частью 5 статьи 51</w:t>
      </w:r>
      <w:r w:rsidRPr="006E29AC">
        <w:rPr>
          <w:bCs/>
          <w:color w:val="000000"/>
          <w:sz w:val="28"/>
          <w:szCs w:val="28"/>
          <w:vertAlign w:val="superscript"/>
        </w:rPr>
        <w:t>1</w:t>
      </w:r>
      <w:r w:rsidRPr="006E29AC">
        <w:rPr>
          <w:bCs/>
          <w:color w:val="000000"/>
          <w:sz w:val="28"/>
          <w:szCs w:val="28"/>
        </w:rPr>
        <w:t xml:space="preserve"> Градостроительного кодекса Российской Федерации.</w:t>
      </w:r>
    </w:p>
    <w:p w:rsidR="00DC3A59" w:rsidRPr="006E29AC" w:rsidRDefault="00037ED4">
      <w:pPr>
        <w:ind w:firstLine="709"/>
        <w:jc w:val="both"/>
        <w:rPr>
          <w:bCs/>
          <w:color w:val="000000"/>
          <w:sz w:val="28"/>
          <w:szCs w:val="28"/>
        </w:rPr>
      </w:pPr>
      <w:r w:rsidRPr="006E29AC">
        <w:rPr>
          <w:bCs/>
          <w:color w:val="000000"/>
          <w:sz w:val="28"/>
          <w:szCs w:val="28"/>
        </w:rPr>
        <w:lastRenderedPageBreak/>
        <w:t>Описание внешнего облика объекта индивидуального жилищного строительства или садового дома включает в себя описание в текстовой форме и графическое описание. Описание внешнего облика объекта индивидуального жилищного строительства или садового дома в текстовой форме включает в себя указание на параметры объекта индивидуального жилищного строительства или садового дома, цветовое решение их внешнего облика, планируемые к использованию строительные материалы, определяющие внешний облик объекта индивидуального жилищного строительства или садового дома, а также описание иных характеристик объекта индивидуального жилищного строительства или садового дома, требования к которым установлены градостроительным регламентом в качестве требований к архитектурным решениям объекта капитального строительства. Графическое описание представляет собой изображение внешнего облика объекта индивидуального жилищного строительства или садового дома, включая фасады и конфигурацию объекта индивидуального жилищного строительства или садового дома.</w:t>
      </w:r>
    </w:p>
    <w:p w:rsidR="00DC3A59" w:rsidRPr="006E29AC" w:rsidRDefault="00DC3A59">
      <w:pPr>
        <w:ind w:firstLine="709"/>
        <w:jc w:val="both"/>
        <w:rPr>
          <w:bCs/>
          <w:color w:val="000000"/>
          <w:sz w:val="28"/>
          <w:szCs w:val="28"/>
        </w:rPr>
      </w:pPr>
    </w:p>
    <w:p w:rsidR="00DC3A59" w:rsidRPr="006E29AC" w:rsidRDefault="00037ED4">
      <w:pPr>
        <w:widowControl w:val="0"/>
        <w:tabs>
          <w:tab w:val="left" w:pos="567"/>
        </w:tabs>
        <w:ind w:firstLine="709"/>
        <w:contextualSpacing/>
        <w:jc w:val="center"/>
        <w:rPr>
          <w:b/>
          <w:bCs/>
          <w:color w:val="000000"/>
          <w:sz w:val="28"/>
          <w:szCs w:val="28"/>
        </w:rPr>
      </w:pPr>
      <w:r w:rsidRPr="006E29AC">
        <w:rPr>
          <w:b/>
          <w:bCs/>
          <w:color w:val="000000"/>
          <w:sz w:val="28"/>
          <w:szCs w:val="28"/>
        </w:rPr>
        <w:t>Исчерпывающий перечень документов и сведений, необходимых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иных органов, участвующих в предоставлении  муниципальных услуг</w:t>
      </w:r>
    </w:p>
    <w:p w:rsidR="00DC3A59" w:rsidRPr="006E29AC" w:rsidRDefault="00DC3A59">
      <w:pPr>
        <w:ind w:firstLine="709"/>
        <w:jc w:val="both"/>
        <w:rPr>
          <w:bCs/>
          <w:color w:val="000000"/>
          <w:sz w:val="28"/>
          <w:szCs w:val="28"/>
        </w:rPr>
      </w:pPr>
    </w:p>
    <w:p w:rsidR="00DC3A59" w:rsidRPr="006E29AC" w:rsidRDefault="00037ED4">
      <w:pPr>
        <w:ind w:firstLine="709"/>
        <w:jc w:val="both"/>
        <w:rPr>
          <w:bCs/>
          <w:color w:val="000000"/>
          <w:sz w:val="28"/>
          <w:szCs w:val="28"/>
        </w:rPr>
      </w:pPr>
      <w:r w:rsidRPr="006E29AC">
        <w:rPr>
          <w:bCs/>
          <w:color w:val="000000"/>
          <w:sz w:val="28"/>
          <w:szCs w:val="28"/>
        </w:rPr>
        <w:t>2.9. Исчерпывающий перечень необходимых для предоставления услуги документов (их копий или сведений, содержащихся в них), которые запрашиваются Уполномоченным органом в порядке межведомственного информационного взаимодействия (в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в  органах местного самоуправления и подведомственных органам местного самоуправления организациях, в распоряжении которых находятся указанные документы, и которые заявитель вправе представить по собственной инициативе:</w:t>
      </w:r>
    </w:p>
    <w:p w:rsidR="00DC3A59" w:rsidRPr="006E29AC" w:rsidRDefault="00037ED4">
      <w:pPr>
        <w:ind w:firstLine="709"/>
        <w:jc w:val="both"/>
        <w:rPr>
          <w:bCs/>
          <w:color w:val="000000"/>
          <w:sz w:val="28"/>
          <w:szCs w:val="28"/>
        </w:rPr>
      </w:pPr>
      <w:r w:rsidRPr="006E29AC">
        <w:rPr>
          <w:bCs/>
          <w:color w:val="000000"/>
          <w:sz w:val="28"/>
          <w:szCs w:val="28"/>
        </w:rPr>
        <w:t>а) сведения из Единого государственного реестра недвижимости об основных характеристиках и зарегистрированных правах на земельный участок;</w:t>
      </w:r>
    </w:p>
    <w:p w:rsidR="00DC3A59" w:rsidRPr="006E29AC" w:rsidRDefault="00037ED4">
      <w:pPr>
        <w:ind w:firstLine="709"/>
        <w:jc w:val="both"/>
        <w:rPr>
          <w:bCs/>
          <w:color w:val="000000"/>
          <w:sz w:val="28"/>
          <w:szCs w:val="28"/>
        </w:rPr>
      </w:pPr>
      <w:r w:rsidRPr="006E29AC">
        <w:rPr>
          <w:bCs/>
          <w:color w:val="000000"/>
          <w:sz w:val="28"/>
          <w:szCs w:val="28"/>
        </w:rPr>
        <w:t>б) сведения из Единого государственного реестра юридических лиц (при обращении застройщика, являющегося юридическим лицом) или из Единого государственного реестра индивидуальных предпринимателей (при обращении застройщика, являющегося индивидуальным предпринимателем);</w:t>
      </w:r>
    </w:p>
    <w:p w:rsidR="00DC3A59" w:rsidRPr="006E29AC" w:rsidRDefault="00037ED4">
      <w:pPr>
        <w:ind w:firstLine="709"/>
        <w:jc w:val="both"/>
        <w:rPr>
          <w:bCs/>
          <w:color w:val="000000"/>
          <w:sz w:val="28"/>
          <w:szCs w:val="28"/>
        </w:rPr>
      </w:pPr>
      <w:r w:rsidRPr="006E29AC">
        <w:rPr>
          <w:bCs/>
          <w:color w:val="000000"/>
          <w:sz w:val="28"/>
          <w:szCs w:val="28"/>
        </w:rPr>
        <w:t>в) уведомление органа исполнительной власти субъекта Российской Федерации, уполномоченного в области охраны объектов культурного наследия о соответствии или несоответствии указанного описания внешнего облика объекта индивидуального жилищного строительства или садового дома предмету охраны исторического поселения и требованиям к архитектурным решениям объектов капитального строительства, установленным градостроительным регламентом применительно к территориальной зоне, расположенной в границах территории исторического поселения федерального или регионального значения.</w:t>
      </w:r>
    </w:p>
    <w:p w:rsidR="00DC3A59" w:rsidRPr="006E29AC" w:rsidRDefault="00037ED4">
      <w:pPr>
        <w:widowControl w:val="0"/>
        <w:ind w:firstLine="709"/>
        <w:jc w:val="center"/>
        <w:rPr>
          <w:rFonts w:eastAsia="Calibri"/>
          <w:b/>
          <w:bCs/>
          <w:color w:val="000000"/>
          <w:sz w:val="28"/>
          <w:szCs w:val="28"/>
        </w:rPr>
      </w:pPr>
      <w:r w:rsidRPr="006E29AC">
        <w:rPr>
          <w:rFonts w:eastAsia="Calibri"/>
          <w:b/>
          <w:bCs/>
          <w:color w:val="000000"/>
          <w:sz w:val="28"/>
          <w:szCs w:val="28"/>
        </w:rPr>
        <w:lastRenderedPageBreak/>
        <w:t>Срок и порядок регистрации запроса заявителя о предоставлении муниципальной услуги, в том числе в электронной форме</w:t>
      </w:r>
    </w:p>
    <w:p w:rsidR="00DC3A59" w:rsidRPr="006E29AC" w:rsidRDefault="00DC3A59">
      <w:pPr>
        <w:ind w:firstLine="709"/>
        <w:jc w:val="both"/>
        <w:rPr>
          <w:bCs/>
          <w:color w:val="000000"/>
          <w:sz w:val="28"/>
          <w:szCs w:val="28"/>
        </w:rPr>
      </w:pPr>
    </w:p>
    <w:p w:rsidR="00DC3A59" w:rsidRPr="006E29AC" w:rsidRDefault="00037ED4">
      <w:pPr>
        <w:ind w:firstLine="709"/>
        <w:jc w:val="both"/>
        <w:rPr>
          <w:bCs/>
          <w:color w:val="000000"/>
          <w:sz w:val="28"/>
          <w:szCs w:val="28"/>
        </w:rPr>
      </w:pPr>
      <w:r w:rsidRPr="006E29AC">
        <w:rPr>
          <w:bCs/>
          <w:color w:val="000000"/>
          <w:sz w:val="28"/>
          <w:szCs w:val="28"/>
        </w:rPr>
        <w:t>2.10. Регистрация уведомления о планируемом строительстве, уведомления об изменении параметров, представленных заявителем указанными в пункте 2.4 настоящего Административного регламента способами в уполномоченный орган местного самоуправления, осуществляется не позднее одного рабочего дня, следующего за днем его поступления.</w:t>
      </w:r>
    </w:p>
    <w:p w:rsidR="00DC3A59" w:rsidRPr="006E29AC" w:rsidRDefault="00037ED4">
      <w:pPr>
        <w:ind w:firstLine="709"/>
        <w:jc w:val="both"/>
        <w:rPr>
          <w:bCs/>
          <w:color w:val="000000"/>
          <w:sz w:val="28"/>
          <w:szCs w:val="28"/>
        </w:rPr>
      </w:pPr>
      <w:r w:rsidRPr="006E29AC">
        <w:rPr>
          <w:bCs/>
          <w:color w:val="000000"/>
          <w:sz w:val="28"/>
          <w:szCs w:val="28"/>
        </w:rPr>
        <w:t xml:space="preserve">В случае представления уведомления о планируемом строительстве, уведомления об изменении параметров в электронной форме посредством Единого портала, регионального портала вне рабочего времени уполномоченного </w:t>
      </w:r>
      <w:proofErr w:type="gramStart"/>
      <w:r w:rsidRPr="006E29AC">
        <w:rPr>
          <w:bCs/>
          <w:color w:val="000000"/>
          <w:sz w:val="28"/>
          <w:szCs w:val="28"/>
        </w:rPr>
        <w:t>органа  местного</w:t>
      </w:r>
      <w:proofErr w:type="gramEnd"/>
      <w:r w:rsidRPr="006E29AC">
        <w:rPr>
          <w:bCs/>
          <w:color w:val="000000"/>
          <w:sz w:val="28"/>
          <w:szCs w:val="28"/>
        </w:rPr>
        <w:t xml:space="preserve"> самоуправления либо в выходной, нерабочий праздничный день днем поступления уведомления о планируемом строительстве, уведомления об изменении параметров считается первый рабочий день, следующий за днем представления заявителем указанного уведомления.</w:t>
      </w:r>
    </w:p>
    <w:p w:rsidR="00DC3A59" w:rsidRPr="006E29AC" w:rsidRDefault="00037ED4">
      <w:pPr>
        <w:ind w:firstLine="709"/>
        <w:jc w:val="both"/>
        <w:rPr>
          <w:bCs/>
          <w:color w:val="000000"/>
          <w:sz w:val="28"/>
          <w:szCs w:val="28"/>
        </w:rPr>
      </w:pPr>
      <w:r w:rsidRPr="006E29AC">
        <w:rPr>
          <w:bCs/>
          <w:color w:val="000000"/>
          <w:sz w:val="28"/>
          <w:szCs w:val="28"/>
        </w:rPr>
        <w:t>Уведомление о планируемом строительстве, уведомление об изменении параметров считается поступившим в уполномоченный орган местного самоуправления со дня его регистрации.</w:t>
      </w:r>
    </w:p>
    <w:p w:rsidR="00DC3A59" w:rsidRPr="006E29AC" w:rsidRDefault="00DC3A59">
      <w:pPr>
        <w:ind w:firstLine="709"/>
        <w:jc w:val="both"/>
        <w:rPr>
          <w:bCs/>
          <w:color w:val="000000"/>
          <w:sz w:val="28"/>
          <w:szCs w:val="28"/>
        </w:rPr>
      </w:pPr>
    </w:p>
    <w:p w:rsidR="00DC3A59" w:rsidRPr="006E29AC" w:rsidRDefault="00037ED4">
      <w:pPr>
        <w:ind w:firstLine="709"/>
        <w:jc w:val="center"/>
        <w:outlineLvl w:val="0"/>
        <w:rPr>
          <w:b/>
          <w:bCs/>
          <w:color w:val="000000"/>
          <w:sz w:val="28"/>
          <w:szCs w:val="28"/>
        </w:rPr>
      </w:pPr>
      <w:r w:rsidRPr="006E29AC">
        <w:rPr>
          <w:b/>
          <w:bCs/>
          <w:color w:val="000000"/>
          <w:sz w:val="28"/>
          <w:szCs w:val="28"/>
        </w:rPr>
        <w:t xml:space="preserve">Срок предоставления </w:t>
      </w:r>
      <w:r w:rsidRPr="006E29AC">
        <w:rPr>
          <w:b/>
          <w:color w:val="000000"/>
          <w:sz w:val="28"/>
          <w:szCs w:val="28"/>
        </w:rPr>
        <w:t>муниципальной</w:t>
      </w:r>
      <w:r w:rsidRPr="006E29AC">
        <w:rPr>
          <w:b/>
          <w:bCs/>
          <w:color w:val="000000"/>
          <w:sz w:val="28"/>
          <w:szCs w:val="28"/>
        </w:rPr>
        <w:t xml:space="preserve"> услуги, в том числе с учетом необходимости обращения в организации, участвующие в предоставлении </w:t>
      </w:r>
      <w:r w:rsidRPr="006E29AC">
        <w:rPr>
          <w:b/>
          <w:color w:val="000000"/>
          <w:sz w:val="28"/>
          <w:szCs w:val="28"/>
        </w:rPr>
        <w:t>муниципальной</w:t>
      </w:r>
      <w:r w:rsidRPr="006E29AC">
        <w:rPr>
          <w:b/>
          <w:bCs/>
          <w:color w:val="000000"/>
          <w:sz w:val="28"/>
          <w:szCs w:val="28"/>
        </w:rPr>
        <w:t xml:space="preserve"> услуги, срок приостановления предоставления</w:t>
      </w:r>
      <w:r w:rsidRPr="006E29AC">
        <w:rPr>
          <w:b/>
          <w:color w:val="000000"/>
          <w:sz w:val="28"/>
          <w:szCs w:val="28"/>
        </w:rPr>
        <w:t xml:space="preserve"> муниципальной</w:t>
      </w:r>
      <w:r w:rsidRPr="006E29AC">
        <w:rPr>
          <w:b/>
          <w:bCs/>
          <w:color w:val="000000"/>
          <w:sz w:val="28"/>
          <w:szCs w:val="28"/>
        </w:rPr>
        <w:t xml:space="preserve"> услуги, срок выдачи (направления) документов, являющихся результатом предоставления </w:t>
      </w:r>
      <w:r w:rsidRPr="006E29AC">
        <w:rPr>
          <w:b/>
          <w:color w:val="000000"/>
          <w:sz w:val="28"/>
          <w:szCs w:val="28"/>
        </w:rPr>
        <w:t>муниципальной</w:t>
      </w:r>
      <w:r w:rsidRPr="006E29AC">
        <w:rPr>
          <w:b/>
          <w:bCs/>
          <w:color w:val="000000"/>
          <w:sz w:val="28"/>
          <w:szCs w:val="28"/>
        </w:rPr>
        <w:t xml:space="preserve"> услуги</w:t>
      </w:r>
    </w:p>
    <w:p w:rsidR="00DC3A59" w:rsidRPr="006E29AC" w:rsidRDefault="00DC3A59">
      <w:pPr>
        <w:ind w:firstLine="709"/>
        <w:jc w:val="both"/>
        <w:rPr>
          <w:bCs/>
          <w:color w:val="000000"/>
          <w:sz w:val="28"/>
          <w:szCs w:val="28"/>
        </w:rPr>
      </w:pPr>
    </w:p>
    <w:p w:rsidR="00DC3A59" w:rsidRPr="006E29AC" w:rsidRDefault="00037ED4">
      <w:pPr>
        <w:ind w:firstLine="709"/>
        <w:jc w:val="both"/>
        <w:rPr>
          <w:bCs/>
          <w:color w:val="000000"/>
          <w:sz w:val="28"/>
          <w:szCs w:val="28"/>
        </w:rPr>
      </w:pPr>
      <w:r w:rsidRPr="006E29AC">
        <w:rPr>
          <w:bCs/>
          <w:color w:val="000000"/>
          <w:sz w:val="28"/>
          <w:szCs w:val="28"/>
        </w:rPr>
        <w:t>2.11. Срок предоставления услуги составляет:</w:t>
      </w:r>
    </w:p>
    <w:p w:rsidR="00DC3A59" w:rsidRPr="006E29AC" w:rsidRDefault="00037ED4">
      <w:pPr>
        <w:ind w:firstLine="709"/>
        <w:jc w:val="both"/>
        <w:rPr>
          <w:bCs/>
          <w:color w:val="000000"/>
          <w:sz w:val="28"/>
          <w:szCs w:val="28"/>
        </w:rPr>
      </w:pPr>
      <w:r w:rsidRPr="006E29AC">
        <w:rPr>
          <w:bCs/>
          <w:color w:val="000000"/>
          <w:sz w:val="28"/>
          <w:szCs w:val="28"/>
        </w:rPr>
        <w:t>не более семи рабочих дней со дня поступления уведомления о планируемом строительстве, уведомления об изменении параметров в Уполномоченный орган, за исключением случая, предусмотренного частью 8 статьи 51</w:t>
      </w:r>
      <w:r w:rsidRPr="006E29AC">
        <w:rPr>
          <w:bCs/>
          <w:color w:val="000000"/>
          <w:sz w:val="28"/>
          <w:szCs w:val="28"/>
          <w:vertAlign w:val="superscript"/>
        </w:rPr>
        <w:t>1</w:t>
      </w:r>
      <w:r w:rsidRPr="006E29AC">
        <w:rPr>
          <w:bCs/>
          <w:color w:val="000000"/>
          <w:sz w:val="28"/>
          <w:szCs w:val="28"/>
        </w:rPr>
        <w:t xml:space="preserve"> Градостроительного кодекса Российской Федерации;</w:t>
      </w:r>
    </w:p>
    <w:p w:rsidR="00DC3A59" w:rsidRPr="006E29AC" w:rsidRDefault="00037ED4">
      <w:pPr>
        <w:ind w:firstLine="709"/>
        <w:jc w:val="both"/>
        <w:rPr>
          <w:bCs/>
          <w:color w:val="000000"/>
          <w:sz w:val="28"/>
          <w:szCs w:val="28"/>
        </w:rPr>
      </w:pPr>
      <w:r w:rsidRPr="006E29AC">
        <w:rPr>
          <w:bCs/>
          <w:color w:val="000000"/>
          <w:sz w:val="28"/>
          <w:szCs w:val="28"/>
        </w:rPr>
        <w:t xml:space="preserve">не более двадцати рабочих дней </w:t>
      </w:r>
      <w:r w:rsidR="004103F1" w:rsidRPr="006E29AC">
        <w:rPr>
          <w:bCs/>
          <w:color w:val="000000"/>
          <w:sz w:val="28"/>
          <w:szCs w:val="28"/>
        </w:rPr>
        <w:t xml:space="preserve">(линейные объекты) </w:t>
      </w:r>
      <w:r w:rsidRPr="006E29AC">
        <w:rPr>
          <w:bCs/>
          <w:color w:val="000000"/>
          <w:sz w:val="28"/>
          <w:szCs w:val="28"/>
        </w:rPr>
        <w:t>со дня поступления уведомления о планируемом строительстве, уведомления об изменении параметров в Уполномоченный орган, в случае, предусмотренном частью 8 статьи 51</w:t>
      </w:r>
      <w:r w:rsidRPr="006E29AC">
        <w:rPr>
          <w:bCs/>
          <w:color w:val="000000"/>
          <w:sz w:val="28"/>
          <w:szCs w:val="28"/>
          <w:vertAlign w:val="superscript"/>
        </w:rPr>
        <w:t>1</w:t>
      </w:r>
      <w:r w:rsidRPr="006E29AC">
        <w:rPr>
          <w:bCs/>
          <w:color w:val="000000"/>
          <w:sz w:val="28"/>
          <w:szCs w:val="28"/>
        </w:rPr>
        <w:t xml:space="preserve"> Градостроительного кодекса Российской Федерации.</w:t>
      </w:r>
    </w:p>
    <w:p w:rsidR="00DC3A59" w:rsidRPr="006E29AC" w:rsidRDefault="00DC3A59">
      <w:pPr>
        <w:ind w:firstLine="709"/>
        <w:jc w:val="both"/>
        <w:rPr>
          <w:bCs/>
          <w:color w:val="000000"/>
          <w:sz w:val="28"/>
          <w:szCs w:val="28"/>
        </w:rPr>
      </w:pPr>
    </w:p>
    <w:p w:rsidR="00DC3A59" w:rsidRPr="006E29AC" w:rsidRDefault="00037ED4">
      <w:pPr>
        <w:widowControl w:val="0"/>
        <w:tabs>
          <w:tab w:val="left" w:pos="567"/>
        </w:tabs>
        <w:ind w:firstLine="709"/>
        <w:contextualSpacing/>
        <w:jc w:val="center"/>
        <w:rPr>
          <w:b/>
          <w:bCs/>
          <w:color w:val="000000"/>
          <w:sz w:val="28"/>
          <w:szCs w:val="28"/>
        </w:rPr>
      </w:pPr>
      <w:r w:rsidRPr="006E29AC">
        <w:rPr>
          <w:b/>
          <w:bCs/>
          <w:color w:val="000000"/>
          <w:sz w:val="28"/>
          <w:szCs w:val="28"/>
        </w:rPr>
        <w:t>Исчерпывающий перечень оснований для приостановления или отказа в предоставлении муниципальной услуги</w:t>
      </w:r>
    </w:p>
    <w:p w:rsidR="00DC3A59" w:rsidRPr="006E29AC" w:rsidRDefault="00DC3A59">
      <w:pPr>
        <w:ind w:firstLine="709"/>
        <w:jc w:val="both"/>
        <w:rPr>
          <w:bCs/>
          <w:color w:val="000000"/>
          <w:sz w:val="28"/>
          <w:szCs w:val="28"/>
        </w:rPr>
      </w:pPr>
    </w:p>
    <w:p w:rsidR="00DC3A59" w:rsidRPr="006E29AC" w:rsidRDefault="00037ED4">
      <w:pPr>
        <w:ind w:firstLine="709"/>
        <w:jc w:val="both"/>
        <w:rPr>
          <w:bCs/>
          <w:color w:val="000000"/>
          <w:sz w:val="28"/>
          <w:szCs w:val="28"/>
        </w:rPr>
      </w:pPr>
      <w:r w:rsidRPr="006E29AC">
        <w:rPr>
          <w:bCs/>
          <w:color w:val="000000"/>
          <w:sz w:val="28"/>
          <w:szCs w:val="28"/>
        </w:rPr>
        <w:t>2.12.  Оснований для приостановления предоставления услуги или отказа в предоставлении услуги не предусмотрено законодательством Российской Федерации.</w:t>
      </w:r>
    </w:p>
    <w:p w:rsidR="00DC3A59" w:rsidRPr="006E29AC" w:rsidRDefault="00037ED4">
      <w:pPr>
        <w:ind w:firstLine="709"/>
        <w:jc w:val="both"/>
        <w:rPr>
          <w:bCs/>
          <w:color w:val="000000"/>
          <w:sz w:val="28"/>
          <w:szCs w:val="28"/>
        </w:rPr>
      </w:pPr>
      <w:r w:rsidRPr="006E29AC">
        <w:rPr>
          <w:bCs/>
          <w:color w:val="000000"/>
          <w:sz w:val="28"/>
          <w:szCs w:val="28"/>
        </w:rPr>
        <w:t xml:space="preserve"> Основания для направления заявителю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w:t>
      </w:r>
      <w:r w:rsidRPr="006E29AC">
        <w:rPr>
          <w:bCs/>
          <w:color w:val="000000"/>
          <w:sz w:val="28"/>
          <w:szCs w:val="28"/>
        </w:rPr>
        <w:lastRenderedPageBreak/>
        <w:t>жилищного строительства или садового дома на земельном участке (далее - уведомление о несоответствии) предусмотрены пунктом 2.20 настоящего Административного регламента.</w:t>
      </w:r>
    </w:p>
    <w:p w:rsidR="00DC3A59" w:rsidRPr="006E29AC" w:rsidRDefault="00DC3A59">
      <w:pPr>
        <w:ind w:firstLine="709"/>
        <w:jc w:val="both"/>
        <w:rPr>
          <w:bCs/>
          <w:color w:val="000000"/>
          <w:sz w:val="28"/>
          <w:szCs w:val="28"/>
        </w:rPr>
      </w:pPr>
    </w:p>
    <w:p w:rsidR="00DC3A59" w:rsidRPr="006E29AC" w:rsidRDefault="00037ED4">
      <w:pPr>
        <w:pStyle w:val="ConsPlusNormal"/>
        <w:ind w:firstLine="709"/>
        <w:jc w:val="both"/>
        <w:rPr>
          <w:b/>
          <w:bCs/>
          <w:color w:val="000000"/>
        </w:rPr>
      </w:pPr>
      <w:r w:rsidRPr="006E29AC">
        <w:rPr>
          <w:b/>
          <w:bCs/>
          <w:color w:val="000000"/>
        </w:rPr>
        <w:t>Исчерпывающий перечень оснований для отказа в приеме документов, необходимых для предоставления муниципальной услуги</w:t>
      </w:r>
    </w:p>
    <w:p w:rsidR="00DC3A59" w:rsidRPr="006E29AC" w:rsidRDefault="00DC3A59">
      <w:pPr>
        <w:ind w:firstLine="709"/>
        <w:jc w:val="both"/>
        <w:rPr>
          <w:bCs/>
          <w:color w:val="000000"/>
          <w:sz w:val="28"/>
          <w:szCs w:val="28"/>
        </w:rPr>
      </w:pPr>
    </w:p>
    <w:p w:rsidR="00DC3A59" w:rsidRPr="006E29AC" w:rsidRDefault="00037ED4">
      <w:pPr>
        <w:ind w:firstLine="709"/>
        <w:jc w:val="both"/>
        <w:rPr>
          <w:bCs/>
          <w:color w:val="000000"/>
          <w:sz w:val="28"/>
          <w:szCs w:val="28"/>
        </w:rPr>
      </w:pPr>
      <w:r w:rsidRPr="006E29AC">
        <w:rPr>
          <w:bCs/>
          <w:color w:val="000000"/>
          <w:sz w:val="28"/>
          <w:szCs w:val="28"/>
        </w:rPr>
        <w:t xml:space="preserve">2.13. Исчерпывающий перечень оснований для отказа в приеме документов, указанных в пункте 2.8 настоящего Административного регламента, в том числе представленных в электронной форме: </w:t>
      </w:r>
    </w:p>
    <w:p w:rsidR="00DC3A59" w:rsidRPr="006E29AC" w:rsidRDefault="00037ED4">
      <w:pPr>
        <w:ind w:firstLine="709"/>
        <w:jc w:val="both"/>
        <w:rPr>
          <w:bCs/>
          <w:color w:val="000000"/>
          <w:sz w:val="28"/>
          <w:szCs w:val="28"/>
        </w:rPr>
      </w:pPr>
      <w:r w:rsidRPr="006E29AC">
        <w:rPr>
          <w:bCs/>
          <w:color w:val="000000"/>
          <w:sz w:val="28"/>
          <w:szCs w:val="28"/>
        </w:rPr>
        <w:t>а) уведомление о планируемом строительстве, уведомление об изменении параметров представлено в орган местного самоуправления, в полномочия которых не входит предоставление услуги;</w:t>
      </w:r>
    </w:p>
    <w:p w:rsidR="00DC3A59" w:rsidRPr="006E29AC" w:rsidRDefault="00037ED4">
      <w:pPr>
        <w:ind w:firstLine="709"/>
        <w:jc w:val="both"/>
        <w:rPr>
          <w:bCs/>
          <w:color w:val="000000"/>
          <w:sz w:val="28"/>
          <w:szCs w:val="28"/>
        </w:rPr>
      </w:pPr>
      <w:r w:rsidRPr="006E29AC">
        <w:rPr>
          <w:bCs/>
          <w:color w:val="000000"/>
          <w:sz w:val="28"/>
          <w:szCs w:val="28"/>
        </w:rPr>
        <w:t>б) представленные документы утратили силу на день обращения за получением услуги (документ, удостоверяющий личность; документ, удостоверяющий полномочия представителя заявителя, в случае обращения за получением услуги указанным лицом);</w:t>
      </w:r>
    </w:p>
    <w:p w:rsidR="00DC3A59" w:rsidRPr="006E29AC" w:rsidRDefault="00037ED4">
      <w:pPr>
        <w:ind w:firstLine="709"/>
        <w:jc w:val="both"/>
        <w:rPr>
          <w:bCs/>
          <w:color w:val="000000"/>
          <w:sz w:val="28"/>
          <w:szCs w:val="28"/>
        </w:rPr>
      </w:pPr>
      <w:r w:rsidRPr="006E29AC">
        <w:rPr>
          <w:bCs/>
          <w:color w:val="000000"/>
          <w:sz w:val="28"/>
          <w:szCs w:val="28"/>
        </w:rPr>
        <w:t xml:space="preserve">в) представленные документы содержат подчистки и исправления текста; </w:t>
      </w:r>
    </w:p>
    <w:p w:rsidR="00DC3A59" w:rsidRPr="006E29AC" w:rsidRDefault="00037ED4">
      <w:pPr>
        <w:ind w:firstLine="709"/>
        <w:jc w:val="both"/>
        <w:rPr>
          <w:bCs/>
          <w:color w:val="000000"/>
          <w:sz w:val="28"/>
          <w:szCs w:val="28"/>
        </w:rPr>
      </w:pPr>
      <w:r w:rsidRPr="006E29AC">
        <w:rPr>
          <w:bCs/>
          <w:color w:val="000000"/>
          <w:sz w:val="28"/>
          <w:szCs w:val="28"/>
        </w:rPr>
        <w:t>г) представленные в электронной форме документы содержат повреждения, наличие которых не позволяет в полном объеме получить информацию и сведения, содержащиеся в документах;</w:t>
      </w:r>
    </w:p>
    <w:p w:rsidR="00DC3A59" w:rsidRPr="006E29AC" w:rsidRDefault="00037ED4">
      <w:pPr>
        <w:ind w:firstLine="709"/>
        <w:jc w:val="both"/>
        <w:rPr>
          <w:bCs/>
          <w:color w:val="000000"/>
          <w:sz w:val="28"/>
          <w:szCs w:val="28"/>
        </w:rPr>
      </w:pPr>
      <w:r w:rsidRPr="006E29AC">
        <w:rPr>
          <w:bCs/>
          <w:color w:val="000000"/>
          <w:sz w:val="28"/>
          <w:szCs w:val="28"/>
        </w:rPr>
        <w:t>д) уведомление о планируемом строительстве, уведомление об изменении параметров и документы, указанные в подпунктах "б" - "е" пункта 2.8 настоящего Административного регламента, представлены в электронной форме с нарушением требований, установленных пунктами 2.5 – 2.7 настоящего Административного регламента;</w:t>
      </w:r>
    </w:p>
    <w:p w:rsidR="00DC3A59" w:rsidRPr="006E29AC" w:rsidRDefault="00037ED4">
      <w:pPr>
        <w:ind w:firstLine="709"/>
        <w:jc w:val="both"/>
        <w:rPr>
          <w:bCs/>
          <w:color w:val="000000"/>
          <w:sz w:val="28"/>
          <w:szCs w:val="28"/>
        </w:rPr>
      </w:pPr>
      <w:r w:rsidRPr="006E29AC">
        <w:rPr>
          <w:bCs/>
          <w:color w:val="000000"/>
          <w:sz w:val="28"/>
          <w:szCs w:val="28"/>
        </w:rPr>
        <w:t>е) выявлено несоблюдение установленных статьей 11 Федерального закона "Об электронной подписи" условий признания квалифицированной электронной подписи действительной в документах, представленных в электронной форме.</w:t>
      </w:r>
    </w:p>
    <w:p w:rsidR="00DC3A59" w:rsidRPr="006E29AC" w:rsidRDefault="00037ED4">
      <w:pPr>
        <w:ind w:firstLine="709"/>
        <w:jc w:val="both"/>
        <w:rPr>
          <w:bCs/>
          <w:color w:val="000000"/>
          <w:sz w:val="28"/>
          <w:szCs w:val="28"/>
        </w:rPr>
      </w:pPr>
      <w:r w:rsidRPr="006E29AC">
        <w:rPr>
          <w:bCs/>
          <w:color w:val="000000"/>
          <w:sz w:val="28"/>
          <w:szCs w:val="28"/>
        </w:rPr>
        <w:t>2.14. Решение об отказе в приеме документов, указанных в пункте 2.8 настоящего Административного регламента, оформляется по форме согласно Приложению № 1 к настоящему Административному регламенту.</w:t>
      </w:r>
    </w:p>
    <w:p w:rsidR="00DC3A59" w:rsidRPr="006E29AC" w:rsidRDefault="00037ED4">
      <w:pPr>
        <w:ind w:firstLine="709"/>
        <w:jc w:val="both"/>
        <w:rPr>
          <w:bCs/>
          <w:color w:val="000000"/>
          <w:sz w:val="28"/>
          <w:szCs w:val="28"/>
        </w:rPr>
      </w:pPr>
      <w:r w:rsidRPr="006E29AC">
        <w:rPr>
          <w:bCs/>
          <w:color w:val="000000"/>
          <w:sz w:val="28"/>
          <w:szCs w:val="28"/>
        </w:rPr>
        <w:t xml:space="preserve">2.15. Решение об отказе в приеме документов, указанных в пункте 2.8 настоящего Административного регламента, направляется заявителю способом, определенным заявителем в уведомлении о планируемом строительстве, уведомлении об изменении параметров, не позднее рабочего для, следующего за днем получения таких уведомлений, либо выдается в день личного обращения за получением указанного решения в многофункциональный центр или Уполномоченный орган. </w:t>
      </w:r>
    </w:p>
    <w:p w:rsidR="00DC3A59" w:rsidRPr="006E29AC" w:rsidRDefault="00037ED4">
      <w:pPr>
        <w:ind w:firstLine="709"/>
        <w:jc w:val="both"/>
        <w:rPr>
          <w:bCs/>
          <w:color w:val="000000"/>
          <w:sz w:val="28"/>
          <w:szCs w:val="28"/>
        </w:rPr>
      </w:pPr>
      <w:r w:rsidRPr="006E29AC">
        <w:rPr>
          <w:bCs/>
          <w:color w:val="000000"/>
          <w:sz w:val="28"/>
          <w:szCs w:val="28"/>
        </w:rPr>
        <w:t>2.16. Отказ в приеме документов, указанных в пункте 2.8 настоящего Административного регламента, не препятствует повторному обращению заявителя в Уполномоченный орган.</w:t>
      </w:r>
    </w:p>
    <w:p w:rsidR="00DC3A59" w:rsidRPr="006E29AC" w:rsidRDefault="00037ED4">
      <w:pPr>
        <w:ind w:firstLine="709"/>
        <w:jc w:val="both"/>
        <w:rPr>
          <w:bCs/>
          <w:color w:val="000000"/>
          <w:sz w:val="28"/>
          <w:szCs w:val="28"/>
        </w:rPr>
      </w:pPr>
      <w:r w:rsidRPr="006E29AC">
        <w:rPr>
          <w:bCs/>
          <w:color w:val="000000"/>
          <w:sz w:val="28"/>
          <w:szCs w:val="28"/>
        </w:rPr>
        <w:t>2.17. В случае отсутствия в уведомлении о планируемом строительстве, уведомлении об изменении параметров сведений, предусмотренных частью 1 статьи 51</w:t>
      </w:r>
      <w:r w:rsidRPr="006E29AC">
        <w:rPr>
          <w:bCs/>
          <w:color w:val="000000"/>
          <w:sz w:val="28"/>
          <w:szCs w:val="28"/>
          <w:vertAlign w:val="superscript"/>
        </w:rPr>
        <w:t xml:space="preserve">1 </w:t>
      </w:r>
      <w:r w:rsidRPr="006E29AC">
        <w:rPr>
          <w:bCs/>
          <w:color w:val="000000"/>
          <w:sz w:val="28"/>
          <w:szCs w:val="28"/>
        </w:rPr>
        <w:t xml:space="preserve">Градостроительного кодекса Российской Федерации, или документов, </w:t>
      </w:r>
      <w:r w:rsidRPr="006E29AC">
        <w:rPr>
          <w:bCs/>
          <w:color w:val="000000"/>
          <w:sz w:val="28"/>
          <w:szCs w:val="28"/>
        </w:rPr>
        <w:lastRenderedPageBreak/>
        <w:t xml:space="preserve">предусмотренных подпунктами "в", "д" и "е" пункта 2.8 настоящего Административного регламента, Уполномоченный орган в течение трех рабочих дней со дня поступления уведомления о планируемом строительстве, уведомления об изменении параметров возвращает заявителю такое уведомление и прилагаемые к нему документы без рассмотрения с указанием причин возврата. В этом случае уведомление о планируемом строительстве, уведомление об изменении параметров считаются ненаправленными. </w:t>
      </w:r>
    </w:p>
    <w:p w:rsidR="00DC3A59" w:rsidRPr="006E29AC" w:rsidRDefault="00DC3A59">
      <w:pPr>
        <w:ind w:firstLine="709"/>
        <w:jc w:val="both"/>
        <w:rPr>
          <w:bCs/>
          <w:color w:val="000000"/>
          <w:sz w:val="28"/>
          <w:szCs w:val="28"/>
        </w:rPr>
      </w:pPr>
    </w:p>
    <w:p w:rsidR="00DC3A59" w:rsidRPr="006E29AC" w:rsidRDefault="00037ED4">
      <w:pPr>
        <w:ind w:firstLine="709"/>
        <w:jc w:val="center"/>
        <w:rPr>
          <w:b/>
          <w:bCs/>
          <w:color w:val="000000"/>
          <w:sz w:val="28"/>
          <w:szCs w:val="28"/>
        </w:rPr>
      </w:pPr>
      <w:r w:rsidRPr="006E29AC">
        <w:rPr>
          <w:b/>
          <w:bCs/>
          <w:color w:val="000000"/>
          <w:sz w:val="28"/>
          <w:szCs w:val="28"/>
        </w:rPr>
        <w:t>Описание результата предоставления муниципальной услуги</w:t>
      </w:r>
    </w:p>
    <w:p w:rsidR="00DC3A59" w:rsidRPr="006E29AC" w:rsidRDefault="00DC3A59">
      <w:pPr>
        <w:ind w:firstLine="709"/>
        <w:jc w:val="both"/>
        <w:rPr>
          <w:bCs/>
          <w:color w:val="000000"/>
          <w:sz w:val="28"/>
          <w:szCs w:val="28"/>
        </w:rPr>
      </w:pPr>
    </w:p>
    <w:p w:rsidR="00DC3A59" w:rsidRPr="006E29AC" w:rsidRDefault="00037ED4">
      <w:pPr>
        <w:ind w:firstLine="709"/>
        <w:jc w:val="both"/>
        <w:rPr>
          <w:bCs/>
          <w:color w:val="000000"/>
          <w:sz w:val="28"/>
          <w:szCs w:val="28"/>
        </w:rPr>
      </w:pPr>
      <w:r w:rsidRPr="006E29AC">
        <w:rPr>
          <w:bCs/>
          <w:color w:val="000000"/>
          <w:sz w:val="28"/>
          <w:szCs w:val="28"/>
        </w:rPr>
        <w:t>2.18. Результатом предоставления услуги является:</w:t>
      </w:r>
    </w:p>
    <w:p w:rsidR="00DC3A59" w:rsidRPr="006E29AC" w:rsidRDefault="00037ED4">
      <w:pPr>
        <w:ind w:firstLine="709"/>
        <w:jc w:val="both"/>
        <w:rPr>
          <w:bCs/>
          <w:color w:val="000000"/>
          <w:sz w:val="28"/>
          <w:szCs w:val="28"/>
        </w:rPr>
      </w:pPr>
      <w:r w:rsidRPr="006E29AC">
        <w:rPr>
          <w:bCs/>
          <w:color w:val="000000"/>
          <w:sz w:val="28"/>
          <w:szCs w:val="28"/>
        </w:rPr>
        <w:t>а) уведомление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(далее – уведомление о соответствии);</w:t>
      </w:r>
    </w:p>
    <w:p w:rsidR="00DC3A59" w:rsidRPr="006E29AC" w:rsidRDefault="00037ED4">
      <w:pPr>
        <w:ind w:firstLine="709"/>
        <w:jc w:val="both"/>
        <w:rPr>
          <w:bCs/>
          <w:color w:val="000000"/>
          <w:sz w:val="28"/>
          <w:szCs w:val="28"/>
        </w:rPr>
      </w:pPr>
      <w:r w:rsidRPr="006E29AC">
        <w:rPr>
          <w:bCs/>
          <w:color w:val="000000"/>
          <w:sz w:val="28"/>
          <w:szCs w:val="28"/>
        </w:rPr>
        <w:t>б) уведомление о несоответствии в случае наличия оснований, указанных в пункте 2.20 настоящего Административного регламента.</w:t>
      </w:r>
    </w:p>
    <w:p w:rsidR="00DC3A59" w:rsidRPr="006E29AC" w:rsidRDefault="00037ED4">
      <w:pPr>
        <w:ind w:firstLine="709"/>
        <w:jc w:val="both"/>
        <w:rPr>
          <w:bCs/>
          <w:color w:val="000000"/>
          <w:sz w:val="28"/>
          <w:szCs w:val="28"/>
        </w:rPr>
      </w:pPr>
      <w:r w:rsidRPr="006E29AC">
        <w:rPr>
          <w:bCs/>
          <w:color w:val="000000"/>
          <w:sz w:val="28"/>
          <w:szCs w:val="28"/>
        </w:rPr>
        <w:t>2.19. Формы уведомления о соответствии, уведомления о несоответствии утверждаются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w:t>
      </w:r>
    </w:p>
    <w:p w:rsidR="00DC3A59" w:rsidRPr="006E29AC" w:rsidRDefault="00037ED4">
      <w:pPr>
        <w:ind w:firstLine="709"/>
        <w:jc w:val="both"/>
        <w:rPr>
          <w:bCs/>
          <w:color w:val="000000"/>
          <w:sz w:val="28"/>
          <w:szCs w:val="28"/>
        </w:rPr>
      </w:pPr>
      <w:r w:rsidRPr="006E29AC">
        <w:rPr>
          <w:bCs/>
          <w:color w:val="000000"/>
          <w:sz w:val="28"/>
          <w:szCs w:val="28"/>
        </w:rPr>
        <w:t>2.20. Исчерпывающий перечень оснований для направления заявителю уведомления о несоответствии:</w:t>
      </w:r>
    </w:p>
    <w:p w:rsidR="00DC3A59" w:rsidRPr="006E29AC" w:rsidRDefault="00037ED4">
      <w:pPr>
        <w:ind w:firstLine="709"/>
        <w:jc w:val="both"/>
        <w:rPr>
          <w:bCs/>
          <w:color w:val="000000"/>
          <w:sz w:val="28"/>
          <w:szCs w:val="28"/>
        </w:rPr>
      </w:pPr>
      <w:r w:rsidRPr="006E29AC">
        <w:rPr>
          <w:bCs/>
          <w:color w:val="000000"/>
          <w:sz w:val="28"/>
          <w:szCs w:val="28"/>
        </w:rPr>
        <w:t>а) указанные в уведомлении о планируемом строительстве, уведомлении об изменении параметров  параметры объекта индивидуального жилищного строительства или садового дома не соответствуют предельным параметрам разрешенного строительства, реконструкции объектов капитального строительства, установленным правилами землепользования и застройки, документацией по планировке территории или обязательным требованиям к параметрам объектов капитального строительства, установленным Градостроительным кодексом Российской Федерации, другими федеральными законами и действующим на дату поступления уведомления о планируемом строительстве, уведомления об изменении параметров;</w:t>
      </w:r>
    </w:p>
    <w:p w:rsidR="00DC3A59" w:rsidRPr="006E29AC" w:rsidRDefault="00037ED4">
      <w:pPr>
        <w:ind w:firstLine="709"/>
        <w:jc w:val="both"/>
        <w:rPr>
          <w:bCs/>
          <w:color w:val="000000"/>
          <w:sz w:val="28"/>
          <w:szCs w:val="28"/>
        </w:rPr>
      </w:pPr>
      <w:r w:rsidRPr="006E29AC">
        <w:rPr>
          <w:bCs/>
          <w:color w:val="000000"/>
          <w:sz w:val="28"/>
          <w:szCs w:val="28"/>
        </w:rPr>
        <w:t>б) размещение указанных в уведомлении о планируемом строительстве, уведомлении об изменении параметров объекта индивидуального жилищного строительства или садового дома не допускается в соответствии с видами разрешенного использования земельного участка и (или) ограничениями, установленными в соответствии с земельным и иным законодательством Российской Федерации и действующими на дату поступления уведомления о планируемом строительстве;</w:t>
      </w:r>
    </w:p>
    <w:p w:rsidR="00DC3A59" w:rsidRPr="006E29AC" w:rsidRDefault="00037ED4">
      <w:pPr>
        <w:ind w:firstLine="709"/>
        <w:jc w:val="both"/>
        <w:rPr>
          <w:bCs/>
          <w:color w:val="000000"/>
          <w:sz w:val="28"/>
          <w:szCs w:val="28"/>
        </w:rPr>
      </w:pPr>
      <w:r w:rsidRPr="006E29AC">
        <w:rPr>
          <w:bCs/>
          <w:color w:val="000000"/>
          <w:sz w:val="28"/>
          <w:szCs w:val="28"/>
        </w:rPr>
        <w:t>в) уведомление о планируемом строительстве, уведомление об изменении параметров подано или направлено лицом, не являющимся</w:t>
      </w:r>
      <w:r w:rsidRPr="006E29AC">
        <w:rPr>
          <w:bCs/>
          <w:color w:val="000000"/>
          <w:sz w:val="28"/>
          <w:szCs w:val="28"/>
        </w:rPr>
        <w:br/>
        <w:t>застройщиком в связи с отсутствием у него прав на земельный участок;</w:t>
      </w:r>
    </w:p>
    <w:p w:rsidR="00DC3A59" w:rsidRPr="006E29AC" w:rsidRDefault="00037ED4">
      <w:pPr>
        <w:ind w:firstLine="709"/>
        <w:jc w:val="both"/>
        <w:rPr>
          <w:bCs/>
          <w:color w:val="000000"/>
          <w:sz w:val="28"/>
          <w:szCs w:val="28"/>
        </w:rPr>
      </w:pPr>
      <w:r w:rsidRPr="006E29AC">
        <w:rPr>
          <w:bCs/>
          <w:color w:val="000000"/>
          <w:sz w:val="28"/>
          <w:szCs w:val="28"/>
        </w:rPr>
        <w:lastRenderedPageBreak/>
        <w:t>г) в срок, указанный в части 9 статьи 51</w:t>
      </w:r>
      <w:r w:rsidRPr="006E29AC">
        <w:rPr>
          <w:bCs/>
          <w:color w:val="000000"/>
          <w:sz w:val="28"/>
          <w:szCs w:val="28"/>
          <w:vertAlign w:val="superscript"/>
        </w:rPr>
        <w:t>1</w:t>
      </w:r>
      <w:r w:rsidRPr="006E29AC">
        <w:rPr>
          <w:bCs/>
          <w:color w:val="000000"/>
          <w:sz w:val="28"/>
          <w:szCs w:val="28"/>
        </w:rPr>
        <w:t xml:space="preserve"> Градостроительного кодекса Российской Федерации, от органа исполнительной власти субъекта Российской Федерации, уполномоченного в области охраны объектов культурного наследия, поступило уведомление о несоответствии описания внешнего облика объекта индивидуального жилищного строительства или садового дома предмету охраны исторического поселения и требованиям к архитектурным решениям объектов капитального строительства, установленным градостроительным регламентом применительно к территориальной зоне, расположенной в границах территории исторического поселения федерального или регионального значения.</w:t>
      </w:r>
    </w:p>
    <w:p w:rsidR="00DC3A59" w:rsidRPr="006E29AC" w:rsidRDefault="00037ED4">
      <w:pPr>
        <w:ind w:firstLine="709"/>
        <w:jc w:val="both"/>
        <w:rPr>
          <w:bCs/>
          <w:color w:val="000000"/>
          <w:sz w:val="28"/>
          <w:szCs w:val="28"/>
        </w:rPr>
      </w:pPr>
      <w:r w:rsidRPr="006E29AC">
        <w:rPr>
          <w:bCs/>
          <w:color w:val="000000"/>
          <w:sz w:val="28"/>
          <w:szCs w:val="28"/>
        </w:rPr>
        <w:t>2.21. Результат предоставления услуги, указанный в пункте 2.18 настоящего Административного регламента:</w:t>
      </w:r>
    </w:p>
    <w:p w:rsidR="00DC3A59" w:rsidRPr="006E29AC" w:rsidRDefault="00037ED4">
      <w:pPr>
        <w:ind w:firstLine="709"/>
        <w:jc w:val="both"/>
        <w:rPr>
          <w:bCs/>
          <w:color w:val="000000"/>
          <w:sz w:val="28"/>
          <w:szCs w:val="28"/>
        </w:rPr>
      </w:pPr>
      <w:r w:rsidRPr="006E29AC">
        <w:rPr>
          <w:bCs/>
          <w:color w:val="000000"/>
          <w:sz w:val="28"/>
          <w:szCs w:val="28"/>
        </w:rPr>
        <w:t> направляется заявителю в форме электронного документа, подписанного усиленной квалифицированной электронной подписью уполномоченного должностного лица, в личный кабинет на Едином портале, региональном портале в случае, если такой способ указан в уведомлении о планируемом строительстве, уведомлении об изменении параметров;</w:t>
      </w:r>
    </w:p>
    <w:p w:rsidR="00DC3A59" w:rsidRPr="006E29AC" w:rsidRDefault="00037ED4">
      <w:pPr>
        <w:ind w:firstLine="709"/>
        <w:jc w:val="both"/>
        <w:rPr>
          <w:bCs/>
          <w:color w:val="000000"/>
          <w:sz w:val="28"/>
          <w:szCs w:val="28"/>
        </w:rPr>
      </w:pPr>
      <w:r w:rsidRPr="006E29AC">
        <w:rPr>
          <w:bCs/>
          <w:color w:val="000000"/>
          <w:sz w:val="28"/>
          <w:szCs w:val="28"/>
        </w:rPr>
        <w:t>выдается заявителю на бумажном носителе при личном обращении в Уполномоченный орган, многофункциональный центр либо направляется заявителю посредством почтового отправления в соответствии с выбранным заявителем способом получения результата предоставления услуги.</w:t>
      </w:r>
    </w:p>
    <w:p w:rsidR="00DC3A59" w:rsidRPr="006E29AC" w:rsidRDefault="00DC3A59">
      <w:pPr>
        <w:ind w:firstLine="709"/>
        <w:jc w:val="both"/>
        <w:rPr>
          <w:bCs/>
          <w:color w:val="000000"/>
          <w:sz w:val="28"/>
          <w:szCs w:val="28"/>
        </w:rPr>
      </w:pPr>
    </w:p>
    <w:p w:rsidR="00DC3A59" w:rsidRPr="006E29AC" w:rsidRDefault="00037ED4">
      <w:pPr>
        <w:widowControl w:val="0"/>
        <w:ind w:firstLine="709"/>
        <w:jc w:val="center"/>
        <w:outlineLvl w:val="2"/>
        <w:rPr>
          <w:rFonts w:eastAsia="Calibri"/>
          <w:b/>
          <w:color w:val="000000"/>
          <w:sz w:val="28"/>
          <w:szCs w:val="28"/>
        </w:rPr>
      </w:pPr>
      <w:r w:rsidRPr="006E29AC">
        <w:rPr>
          <w:rFonts w:eastAsia="Calibri"/>
          <w:b/>
          <w:color w:val="000000"/>
          <w:sz w:val="28"/>
          <w:szCs w:val="28"/>
        </w:rPr>
        <w:t>Порядок, размер и основания взимания государственной пошлины или иной оплаты, взимаемой за предоставление муниципальной услуги</w:t>
      </w:r>
    </w:p>
    <w:p w:rsidR="00DC3A59" w:rsidRPr="006E29AC" w:rsidRDefault="00DC3A59">
      <w:pPr>
        <w:ind w:firstLine="709"/>
        <w:jc w:val="both"/>
        <w:rPr>
          <w:bCs/>
          <w:color w:val="000000"/>
          <w:sz w:val="28"/>
          <w:szCs w:val="28"/>
        </w:rPr>
      </w:pPr>
    </w:p>
    <w:p w:rsidR="00DC3A59" w:rsidRPr="006E29AC" w:rsidRDefault="00037ED4">
      <w:pPr>
        <w:ind w:firstLine="709"/>
        <w:jc w:val="both"/>
        <w:rPr>
          <w:bCs/>
          <w:color w:val="000000"/>
          <w:sz w:val="28"/>
          <w:szCs w:val="28"/>
        </w:rPr>
      </w:pPr>
      <w:r w:rsidRPr="006E29AC">
        <w:rPr>
          <w:bCs/>
          <w:color w:val="000000"/>
          <w:sz w:val="28"/>
          <w:szCs w:val="28"/>
        </w:rPr>
        <w:t>2.22. Предоставление услуги осуществляется без взимания платы.</w:t>
      </w:r>
    </w:p>
    <w:p w:rsidR="00DC3A59" w:rsidRPr="006E29AC" w:rsidRDefault="00037ED4">
      <w:pPr>
        <w:ind w:firstLine="709"/>
        <w:jc w:val="both"/>
        <w:rPr>
          <w:bCs/>
          <w:color w:val="000000"/>
          <w:sz w:val="28"/>
          <w:szCs w:val="28"/>
        </w:rPr>
      </w:pPr>
      <w:r w:rsidRPr="006E29AC">
        <w:rPr>
          <w:bCs/>
          <w:color w:val="000000"/>
          <w:sz w:val="28"/>
          <w:szCs w:val="28"/>
        </w:rPr>
        <w:t>2.23. Сведения о ходе рассмотрения уведомления о планируемом строительстве, уведомления об изменении параметров, направленных посредством Единого портала, регионального портала, доводятся до заявителя путем уведомления об изменении статуса уведомления в личном кабинете заявителя на Едином портале, региональном портале.</w:t>
      </w:r>
    </w:p>
    <w:p w:rsidR="00DC3A59" w:rsidRPr="006E29AC" w:rsidRDefault="00037ED4">
      <w:pPr>
        <w:ind w:firstLine="709"/>
        <w:jc w:val="both"/>
        <w:rPr>
          <w:bCs/>
          <w:color w:val="000000"/>
          <w:sz w:val="28"/>
          <w:szCs w:val="28"/>
        </w:rPr>
      </w:pPr>
      <w:r w:rsidRPr="006E29AC">
        <w:rPr>
          <w:bCs/>
          <w:color w:val="000000"/>
          <w:sz w:val="28"/>
          <w:szCs w:val="28"/>
        </w:rPr>
        <w:t>Сведения о ходе рассмотрения уведомления о планируемом строительстве, уведомления об изменении параметров, направленных способом, указанным в подпункте «б» пункта 2.4 настоящего Административного регламента, предоставляются заявителю на основании его устного (при личном обращении либо по телефону в Уполномоченный орган, многофункциональный центр) либо письменного запроса, составляемого в произвольной форме, без взимания платы. Письменный запрос может быть подан:</w:t>
      </w:r>
    </w:p>
    <w:p w:rsidR="00DC3A59" w:rsidRPr="006E29AC" w:rsidRDefault="00037ED4">
      <w:pPr>
        <w:ind w:firstLine="709"/>
        <w:jc w:val="both"/>
        <w:rPr>
          <w:bCs/>
          <w:color w:val="000000"/>
          <w:sz w:val="28"/>
          <w:szCs w:val="28"/>
        </w:rPr>
      </w:pPr>
      <w:r w:rsidRPr="006E29AC">
        <w:rPr>
          <w:bCs/>
          <w:color w:val="000000"/>
          <w:sz w:val="28"/>
          <w:szCs w:val="28"/>
        </w:rPr>
        <w:t>а) на бумажном носителе посредством личного обращения в Уполномоченный орган, в том числе через многофункциональный центр либо посредством почтового отправления с объявленной ценностью при его пересылке, описью вложения и уведомлением о вручении;</w:t>
      </w:r>
    </w:p>
    <w:p w:rsidR="00DC3A59" w:rsidRPr="006E29AC" w:rsidRDefault="00037ED4">
      <w:pPr>
        <w:ind w:firstLine="709"/>
        <w:jc w:val="both"/>
        <w:rPr>
          <w:bCs/>
          <w:color w:val="000000"/>
          <w:sz w:val="28"/>
          <w:szCs w:val="28"/>
        </w:rPr>
      </w:pPr>
      <w:r w:rsidRPr="006E29AC">
        <w:rPr>
          <w:bCs/>
          <w:color w:val="000000"/>
          <w:sz w:val="28"/>
          <w:szCs w:val="28"/>
        </w:rPr>
        <w:t xml:space="preserve">б) в электронной форме посредством электронной почты. </w:t>
      </w:r>
    </w:p>
    <w:p w:rsidR="00DC3A59" w:rsidRPr="006E29AC" w:rsidRDefault="00037ED4">
      <w:pPr>
        <w:ind w:firstLine="709"/>
        <w:jc w:val="both"/>
        <w:rPr>
          <w:bCs/>
          <w:color w:val="000000"/>
          <w:sz w:val="28"/>
          <w:szCs w:val="28"/>
        </w:rPr>
      </w:pPr>
      <w:r w:rsidRPr="006E29AC">
        <w:rPr>
          <w:bCs/>
          <w:color w:val="000000"/>
          <w:sz w:val="28"/>
          <w:szCs w:val="28"/>
        </w:rPr>
        <w:t xml:space="preserve">На основании запроса сведения о ходе рассмотрения уведомления о планируемом строительстве, уведомления об изменении параметров доводятся до заявителя в устной форме (при личном обращении либо по телефону в </w:t>
      </w:r>
      <w:r w:rsidRPr="006E29AC">
        <w:rPr>
          <w:bCs/>
          <w:color w:val="000000"/>
          <w:sz w:val="28"/>
          <w:szCs w:val="28"/>
        </w:rPr>
        <w:lastRenderedPageBreak/>
        <w:t>Уполномоченный орган, многофункциональный центр) в день обращения заявителя либо в письменной форме, в том числе в электронном виде, если это предусмотрено указанным запросом, в течение двух рабочих дней со дня поступления соответствующего запроса.</w:t>
      </w:r>
    </w:p>
    <w:p w:rsidR="00DC3A59" w:rsidRPr="006E29AC" w:rsidRDefault="00037ED4">
      <w:pPr>
        <w:ind w:firstLine="709"/>
        <w:jc w:val="both"/>
        <w:rPr>
          <w:bCs/>
          <w:color w:val="000000"/>
          <w:sz w:val="28"/>
          <w:szCs w:val="28"/>
        </w:rPr>
      </w:pPr>
      <w:r w:rsidRPr="006E29AC">
        <w:rPr>
          <w:bCs/>
          <w:color w:val="000000"/>
          <w:sz w:val="28"/>
          <w:szCs w:val="28"/>
        </w:rPr>
        <w:t>2.24. Результат предоставления услуги (его копия или сведения, содержащиеся в нем):</w:t>
      </w:r>
    </w:p>
    <w:p w:rsidR="00DC3A59" w:rsidRPr="006E29AC" w:rsidRDefault="00037ED4">
      <w:pPr>
        <w:ind w:firstLine="709"/>
        <w:jc w:val="both"/>
        <w:rPr>
          <w:bCs/>
          <w:color w:val="000000"/>
          <w:sz w:val="28"/>
          <w:szCs w:val="28"/>
        </w:rPr>
      </w:pPr>
      <w:r w:rsidRPr="006E29AC">
        <w:rPr>
          <w:bCs/>
          <w:color w:val="000000"/>
          <w:sz w:val="28"/>
          <w:szCs w:val="28"/>
        </w:rPr>
        <w:t>а) в течение пяти рабочих дней со дня его направления заявителю подлежит направлению (в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в уполномоченные на ведение государственных информационных систем обеспечения градостроительной деятельности органы исполнительной власти субъектов Российской Федерации, органы местного самоуправления городских округов, органы местного самоуправления муниципальных районов;</w:t>
      </w:r>
    </w:p>
    <w:p w:rsidR="00DC3A59" w:rsidRPr="006E29AC" w:rsidRDefault="00037ED4">
      <w:pPr>
        <w:ind w:firstLine="709"/>
        <w:jc w:val="both"/>
        <w:rPr>
          <w:bCs/>
          <w:color w:val="000000"/>
          <w:sz w:val="28"/>
          <w:szCs w:val="28"/>
        </w:rPr>
      </w:pPr>
      <w:r w:rsidRPr="006E29AC">
        <w:rPr>
          <w:bCs/>
          <w:color w:val="000000"/>
          <w:sz w:val="28"/>
          <w:szCs w:val="28"/>
        </w:rPr>
        <w:t>б) предусмотренный подпунктом "б" пункта 2.18 настоящего Административного регламента, подлежит направлению в сроки, установленные пунктом 2.11 настоящего Административного регламента для предоставления услуги:</w:t>
      </w:r>
    </w:p>
    <w:p w:rsidR="00DC3A59" w:rsidRPr="006E29AC" w:rsidRDefault="00037ED4">
      <w:pPr>
        <w:ind w:firstLine="709"/>
        <w:jc w:val="both"/>
        <w:rPr>
          <w:bCs/>
          <w:color w:val="000000"/>
          <w:sz w:val="28"/>
          <w:szCs w:val="28"/>
        </w:rPr>
      </w:pPr>
      <w:r w:rsidRPr="006E29AC">
        <w:rPr>
          <w:bCs/>
          <w:color w:val="000000"/>
          <w:sz w:val="28"/>
          <w:szCs w:val="28"/>
        </w:rPr>
        <w:t>в орган исполнительной власти субъекта Российской Федерации, уполномоченный на осуществление государственного строительного надзора, в случае направления уведомления о несоответствии по основанию, предусмотренному подпунктом "а" пункта 2.20 настоящего Административного регламента;</w:t>
      </w:r>
    </w:p>
    <w:p w:rsidR="00DC3A59" w:rsidRPr="006E29AC" w:rsidRDefault="00037ED4">
      <w:pPr>
        <w:ind w:firstLine="709"/>
        <w:jc w:val="both"/>
        <w:rPr>
          <w:bCs/>
          <w:color w:val="000000"/>
          <w:sz w:val="28"/>
          <w:szCs w:val="28"/>
        </w:rPr>
      </w:pPr>
      <w:r w:rsidRPr="006E29AC">
        <w:rPr>
          <w:bCs/>
          <w:color w:val="000000"/>
          <w:sz w:val="28"/>
          <w:szCs w:val="28"/>
        </w:rPr>
        <w:t xml:space="preserve">в федеральный орган исполнительной власти, уполномоченный </w:t>
      </w:r>
      <w:r w:rsidRPr="006E29AC">
        <w:rPr>
          <w:bCs/>
          <w:color w:val="000000"/>
          <w:sz w:val="28"/>
          <w:szCs w:val="28"/>
        </w:rPr>
        <w:br/>
        <w:t xml:space="preserve">на осуществление государственного земельного надзора, орган местного самоуправления, осуществляющий муниципальный земельный контроль, </w:t>
      </w:r>
      <w:r w:rsidRPr="006E29AC">
        <w:rPr>
          <w:bCs/>
          <w:color w:val="000000"/>
          <w:sz w:val="28"/>
          <w:szCs w:val="28"/>
        </w:rPr>
        <w:br/>
        <w:t>в случае направления уведомления о несоответствии по основаниям, предусмотренным подпунктами "б" и "в" пункта 2.20 настоящего Административного регламента;</w:t>
      </w:r>
    </w:p>
    <w:p w:rsidR="00DC3A59" w:rsidRPr="006E29AC" w:rsidRDefault="00037ED4">
      <w:pPr>
        <w:ind w:firstLine="709"/>
        <w:jc w:val="both"/>
        <w:rPr>
          <w:bCs/>
          <w:color w:val="000000"/>
          <w:sz w:val="28"/>
          <w:szCs w:val="28"/>
        </w:rPr>
      </w:pPr>
      <w:r w:rsidRPr="006E29AC">
        <w:rPr>
          <w:bCs/>
          <w:color w:val="000000"/>
          <w:sz w:val="28"/>
          <w:szCs w:val="28"/>
        </w:rPr>
        <w:t xml:space="preserve">в орган исполнительной власти субъекта Российской Федерации, уполномоченный в области охраны объектов культурного наследия, </w:t>
      </w:r>
      <w:r w:rsidRPr="006E29AC">
        <w:rPr>
          <w:bCs/>
          <w:color w:val="000000"/>
          <w:sz w:val="28"/>
          <w:szCs w:val="28"/>
        </w:rPr>
        <w:br/>
        <w:t>в случае направления уведомления о несоответствии по основанию, предусмотренному подпунктом "г" пункта 2.20 настоящего Административного регламента.</w:t>
      </w:r>
    </w:p>
    <w:p w:rsidR="00DC3A59" w:rsidRPr="006E29AC" w:rsidRDefault="00DC3A59">
      <w:pPr>
        <w:ind w:firstLine="709"/>
        <w:jc w:val="both"/>
        <w:rPr>
          <w:bCs/>
          <w:color w:val="000000"/>
          <w:sz w:val="28"/>
          <w:szCs w:val="28"/>
        </w:rPr>
      </w:pPr>
    </w:p>
    <w:p w:rsidR="00DC3A59" w:rsidRPr="006E29AC" w:rsidRDefault="00037ED4">
      <w:pPr>
        <w:pStyle w:val="ConsPlusNormal"/>
        <w:ind w:firstLine="709"/>
        <w:jc w:val="center"/>
        <w:rPr>
          <w:b/>
          <w:bCs/>
          <w:color w:val="000000"/>
        </w:rPr>
      </w:pPr>
      <w:r w:rsidRPr="006E29AC">
        <w:rPr>
          <w:b/>
          <w:bCs/>
          <w:color w:val="000000"/>
        </w:rPr>
        <w:t>Порядок исправления допущенных опечаток и ошибок в               выданных в результате предоставления муниципальной услуги документах</w:t>
      </w:r>
    </w:p>
    <w:p w:rsidR="00DC3A59" w:rsidRPr="006E29AC" w:rsidRDefault="00DC3A59">
      <w:pPr>
        <w:ind w:firstLine="709"/>
        <w:jc w:val="both"/>
        <w:rPr>
          <w:bCs/>
          <w:color w:val="000000"/>
          <w:sz w:val="28"/>
          <w:szCs w:val="28"/>
        </w:rPr>
      </w:pPr>
    </w:p>
    <w:p w:rsidR="00DC3A59" w:rsidRPr="006E29AC" w:rsidRDefault="00037ED4">
      <w:pPr>
        <w:ind w:firstLine="709"/>
        <w:jc w:val="both"/>
        <w:rPr>
          <w:bCs/>
          <w:color w:val="000000"/>
          <w:sz w:val="28"/>
          <w:szCs w:val="28"/>
        </w:rPr>
      </w:pPr>
      <w:r w:rsidRPr="006E29AC">
        <w:rPr>
          <w:bCs/>
          <w:color w:val="000000"/>
          <w:sz w:val="28"/>
          <w:szCs w:val="28"/>
        </w:rPr>
        <w:t>2.25. Порядок исправления допущенных опечаток и ошибок в уведомлении о соответствии, уведомлении о несоответствии.</w:t>
      </w:r>
    </w:p>
    <w:p w:rsidR="00DC3A59" w:rsidRPr="006E29AC" w:rsidRDefault="00037ED4">
      <w:pPr>
        <w:ind w:firstLine="709"/>
        <w:jc w:val="both"/>
        <w:rPr>
          <w:bCs/>
          <w:color w:val="000000"/>
          <w:sz w:val="28"/>
          <w:szCs w:val="28"/>
        </w:rPr>
      </w:pPr>
      <w:r w:rsidRPr="006E29AC">
        <w:rPr>
          <w:bCs/>
          <w:color w:val="000000"/>
          <w:sz w:val="28"/>
          <w:szCs w:val="28"/>
        </w:rPr>
        <w:t xml:space="preserve">Заявитель вправе обратиться в Уполномоченный орган с заявлением об исправлении допущенных опечаток и ошибок в уведомлении о соответствии, уведомлении о несоответствии (далее – заявление об исправлении допущенных опечаток и ошибок) по форме согласно Приложению № 2 к настоящему </w:t>
      </w:r>
      <w:r w:rsidRPr="006E29AC">
        <w:rPr>
          <w:bCs/>
          <w:color w:val="000000"/>
          <w:sz w:val="28"/>
          <w:szCs w:val="28"/>
        </w:rPr>
        <w:lastRenderedPageBreak/>
        <w:t>Административному регламенту в порядке, установленном пунктами 2.4 – 2.7, 2.10 настоящего Административного регламента.</w:t>
      </w:r>
    </w:p>
    <w:p w:rsidR="00DC3A59" w:rsidRPr="006E29AC" w:rsidRDefault="00037ED4">
      <w:pPr>
        <w:ind w:firstLine="709"/>
        <w:jc w:val="both"/>
        <w:rPr>
          <w:bCs/>
          <w:color w:val="000000"/>
          <w:sz w:val="28"/>
          <w:szCs w:val="28"/>
        </w:rPr>
      </w:pPr>
      <w:r w:rsidRPr="006E29AC">
        <w:rPr>
          <w:bCs/>
          <w:color w:val="000000"/>
          <w:sz w:val="28"/>
          <w:szCs w:val="28"/>
        </w:rPr>
        <w:t>В случае подтверждения наличия допущенных опечаток, ошибок в уведомлении о соответствии, уведомлении о несоответствии Уполномоченный орган вносит исправления в ранее выданное уведомление о соответствии, уведомление о несоответствии. Дата и номер выданного уведомления о соответствии, уведомления о несоответствии не изменяются, а в соответствующей графе формы уведомления о соответствии, уведомления о несоответствии указывается основание для внесения исправлений (реквизиты заявления об исправлении допущенных опечаток и ошибок и ссылка на соответствующую норму Градостроительного кодекса Российской Федерации) и дата внесения исправлений.</w:t>
      </w:r>
    </w:p>
    <w:p w:rsidR="00DC3A59" w:rsidRPr="006E29AC" w:rsidRDefault="00037ED4">
      <w:pPr>
        <w:ind w:firstLine="709"/>
        <w:jc w:val="both"/>
        <w:rPr>
          <w:bCs/>
          <w:color w:val="000000"/>
          <w:sz w:val="28"/>
          <w:szCs w:val="28"/>
        </w:rPr>
      </w:pPr>
      <w:r w:rsidRPr="006E29AC">
        <w:rPr>
          <w:bCs/>
          <w:color w:val="000000"/>
          <w:sz w:val="28"/>
          <w:szCs w:val="28"/>
        </w:rPr>
        <w:t>Уведомление о соответствии, уведомление о несоответствии с внесенными исправлениями допущенных опечаток и ошибок либо решение об отказе во внесении исправлений в уведомление о соответствии, уведомление о несоответствии по форме согласно Приложению № 3 к настоящему Административному регламенту направляется заявителю в порядке, установленном пунктом 2.21 настоящего Административного регламента, способом, указанным в заявлении об исправлении допущенных опечаток и ошибок, в течение пяти рабочих дней с даты поступления заявления об исправлении допущенных опечаток и ошибок.</w:t>
      </w:r>
    </w:p>
    <w:p w:rsidR="00DC3A59" w:rsidRPr="006E29AC" w:rsidRDefault="00037ED4">
      <w:pPr>
        <w:ind w:firstLine="709"/>
        <w:jc w:val="both"/>
        <w:rPr>
          <w:bCs/>
          <w:color w:val="000000"/>
          <w:sz w:val="28"/>
          <w:szCs w:val="28"/>
        </w:rPr>
      </w:pPr>
      <w:r w:rsidRPr="006E29AC">
        <w:rPr>
          <w:bCs/>
          <w:color w:val="000000"/>
          <w:sz w:val="28"/>
          <w:szCs w:val="28"/>
        </w:rPr>
        <w:t xml:space="preserve">2.26. Исчерпывающий перечень оснований для отказа в исправлении допущенных опечаток и ошибок в уведомлении о соответствии, уведомлении о несоответствии: </w:t>
      </w:r>
    </w:p>
    <w:p w:rsidR="00DC3A59" w:rsidRPr="006E29AC" w:rsidRDefault="00037ED4">
      <w:pPr>
        <w:ind w:firstLine="709"/>
        <w:jc w:val="both"/>
        <w:rPr>
          <w:bCs/>
          <w:color w:val="000000"/>
          <w:sz w:val="28"/>
          <w:szCs w:val="28"/>
        </w:rPr>
      </w:pPr>
      <w:r w:rsidRPr="006E29AC">
        <w:rPr>
          <w:bCs/>
          <w:color w:val="000000"/>
          <w:sz w:val="28"/>
          <w:szCs w:val="28"/>
        </w:rPr>
        <w:t>а) несоответствие заявителя кругу лиц, указанных в пункте 2.2 настоящего Административного регламента;</w:t>
      </w:r>
    </w:p>
    <w:p w:rsidR="00DC3A59" w:rsidRPr="006E29AC" w:rsidRDefault="00037ED4">
      <w:pPr>
        <w:ind w:firstLine="709"/>
        <w:jc w:val="both"/>
        <w:rPr>
          <w:bCs/>
          <w:color w:val="000000"/>
          <w:sz w:val="28"/>
          <w:szCs w:val="28"/>
        </w:rPr>
      </w:pPr>
      <w:r w:rsidRPr="006E29AC">
        <w:rPr>
          <w:bCs/>
          <w:color w:val="000000"/>
          <w:sz w:val="28"/>
          <w:szCs w:val="28"/>
        </w:rPr>
        <w:t>б) отсутствие факта допущения опечаток и ошибок</w:t>
      </w:r>
      <w:r w:rsidRPr="006E29AC">
        <w:rPr>
          <w:bCs/>
          <w:color w:val="000000"/>
          <w:sz w:val="28"/>
          <w:szCs w:val="28"/>
        </w:rPr>
        <w:br/>
        <w:t>в уведомлении о соответствии, уведомлении о несоответствии.</w:t>
      </w:r>
    </w:p>
    <w:p w:rsidR="00DC3A59" w:rsidRPr="006E29AC" w:rsidRDefault="00037ED4">
      <w:pPr>
        <w:ind w:firstLine="709"/>
        <w:jc w:val="both"/>
        <w:rPr>
          <w:bCs/>
          <w:color w:val="000000"/>
          <w:sz w:val="28"/>
          <w:szCs w:val="28"/>
        </w:rPr>
      </w:pPr>
      <w:r w:rsidRPr="006E29AC">
        <w:rPr>
          <w:bCs/>
          <w:color w:val="000000"/>
          <w:sz w:val="28"/>
          <w:szCs w:val="28"/>
        </w:rPr>
        <w:t>2.27. Порядок выдачи дубликата уведомления о соответствии, уведомления о несоответствии.</w:t>
      </w:r>
    </w:p>
    <w:p w:rsidR="00DC3A59" w:rsidRPr="006E29AC" w:rsidRDefault="00037ED4">
      <w:pPr>
        <w:ind w:firstLine="709"/>
        <w:jc w:val="both"/>
        <w:rPr>
          <w:bCs/>
          <w:color w:val="000000"/>
          <w:sz w:val="28"/>
          <w:szCs w:val="28"/>
        </w:rPr>
      </w:pPr>
      <w:r w:rsidRPr="006E29AC">
        <w:rPr>
          <w:bCs/>
          <w:color w:val="000000"/>
          <w:sz w:val="28"/>
          <w:szCs w:val="28"/>
        </w:rPr>
        <w:t>Заявитель вправе обратиться в Уполномоченный орган с заявлением о выдаче дубликата уведомления о соответствии, уведомления о несоответствии (далее – заявление о выдаче дубликата) по форме согласно Приложению № 4 к настоящему Административному регламенту, в порядке, установленном пунктами 2.4 – 2.7, 2.10 настоящего Административного регламента.</w:t>
      </w:r>
    </w:p>
    <w:p w:rsidR="00DC3A59" w:rsidRPr="006E29AC" w:rsidRDefault="00037ED4">
      <w:pPr>
        <w:ind w:firstLine="709"/>
        <w:jc w:val="both"/>
        <w:rPr>
          <w:bCs/>
          <w:color w:val="000000"/>
          <w:sz w:val="28"/>
          <w:szCs w:val="28"/>
        </w:rPr>
      </w:pPr>
      <w:r w:rsidRPr="006E29AC">
        <w:rPr>
          <w:bCs/>
          <w:color w:val="000000"/>
          <w:sz w:val="28"/>
          <w:szCs w:val="28"/>
        </w:rPr>
        <w:t>В случае отсутствия оснований для отказа в выдаче дубликата уведомления о соответствии, уведомления о несоответствии, установленных пунктом 2.28 настоящего Административного регламента, Уполномоченный орган выдает дубликат уведомления о соответствии, уведомления о несоответствии с тем же регистрационным номером, который был указан в ранее выданном уведомлении о соответствии, уведомлении о несоответствии. В случае, если ранее заявителю было выдано уведомление о соответствии, уведомление о несоответствии в форме электронного документа, подписанного усиленной квалифицированной электронной подписью уполномоченного должностного лица, то в качестве дубликата уведомления о соответствии, уведомления о несоответствии заявителю повторно представляется указанный документ.</w:t>
      </w:r>
    </w:p>
    <w:p w:rsidR="00DC3A59" w:rsidRPr="006E29AC" w:rsidRDefault="00037ED4">
      <w:pPr>
        <w:ind w:firstLine="709"/>
        <w:jc w:val="both"/>
        <w:rPr>
          <w:bCs/>
          <w:color w:val="000000"/>
          <w:sz w:val="28"/>
          <w:szCs w:val="28"/>
        </w:rPr>
      </w:pPr>
      <w:r w:rsidRPr="006E29AC">
        <w:rPr>
          <w:bCs/>
          <w:color w:val="000000"/>
          <w:sz w:val="28"/>
          <w:szCs w:val="28"/>
        </w:rPr>
        <w:lastRenderedPageBreak/>
        <w:t>Дубликат уведомления о соответствии, уведомления о несоответствии либо решение об отказе в выдаче дубликата уведомления о соответствии, уведомления о несоответствии по форме согласно Приложению № 5 к настоящему Административному регламенту направляется заявителю в порядке, установленном пунктом 2.21 настоящего Административного регламента, способом, указанным заявителем в заявлении о выдаче дубликата, в течение пяти рабочих дней с даты поступления заявления о выдаче дубликата.</w:t>
      </w:r>
    </w:p>
    <w:p w:rsidR="00DC3A59" w:rsidRPr="006E29AC" w:rsidRDefault="00037ED4">
      <w:pPr>
        <w:ind w:firstLine="709"/>
        <w:jc w:val="both"/>
        <w:rPr>
          <w:bCs/>
          <w:color w:val="000000"/>
          <w:sz w:val="28"/>
          <w:szCs w:val="28"/>
        </w:rPr>
      </w:pPr>
      <w:r w:rsidRPr="006E29AC">
        <w:rPr>
          <w:bCs/>
          <w:color w:val="000000"/>
          <w:sz w:val="28"/>
          <w:szCs w:val="28"/>
        </w:rPr>
        <w:t>2.28. Исчерпывающий перечень оснований для отказа в выдаче дубликата уведомления о соответствии, уведомления о несоответствии:</w:t>
      </w:r>
    </w:p>
    <w:p w:rsidR="00DC3A59" w:rsidRPr="006E29AC" w:rsidRDefault="00037ED4">
      <w:pPr>
        <w:ind w:firstLine="709"/>
        <w:jc w:val="both"/>
        <w:rPr>
          <w:bCs/>
          <w:color w:val="000000"/>
          <w:sz w:val="28"/>
          <w:szCs w:val="28"/>
        </w:rPr>
      </w:pPr>
      <w:r w:rsidRPr="006E29AC">
        <w:rPr>
          <w:bCs/>
          <w:color w:val="000000"/>
          <w:sz w:val="28"/>
          <w:szCs w:val="28"/>
        </w:rPr>
        <w:t>несоответствие заявителя кругу лиц, указанных в пункте 2.2 настоящего Административного регламента.</w:t>
      </w:r>
    </w:p>
    <w:p w:rsidR="00DC3A59" w:rsidRPr="006E29AC" w:rsidRDefault="00DC3A59">
      <w:pPr>
        <w:ind w:firstLine="709"/>
        <w:jc w:val="both"/>
        <w:rPr>
          <w:bCs/>
          <w:color w:val="000000"/>
          <w:sz w:val="28"/>
          <w:szCs w:val="28"/>
        </w:rPr>
      </w:pPr>
    </w:p>
    <w:p w:rsidR="00DC3A59" w:rsidRPr="006E29AC" w:rsidRDefault="00037ED4">
      <w:pPr>
        <w:ind w:firstLine="709"/>
        <w:jc w:val="center"/>
        <w:outlineLvl w:val="0"/>
        <w:rPr>
          <w:b/>
          <w:bCs/>
          <w:color w:val="000000"/>
          <w:sz w:val="28"/>
          <w:szCs w:val="28"/>
        </w:rPr>
      </w:pPr>
      <w:r w:rsidRPr="006E29AC">
        <w:rPr>
          <w:b/>
          <w:bCs/>
          <w:color w:val="000000"/>
          <w:sz w:val="28"/>
          <w:szCs w:val="28"/>
        </w:rPr>
        <w:t>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w:t>
      </w:r>
    </w:p>
    <w:p w:rsidR="00DC3A59" w:rsidRPr="006E29AC" w:rsidRDefault="00DC3A59">
      <w:pPr>
        <w:ind w:firstLine="709"/>
        <w:jc w:val="both"/>
        <w:rPr>
          <w:color w:val="000000"/>
          <w:sz w:val="28"/>
          <w:szCs w:val="28"/>
        </w:rPr>
      </w:pPr>
    </w:p>
    <w:p w:rsidR="00DC3A59" w:rsidRPr="006E29AC" w:rsidRDefault="00037ED4">
      <w:pPr>
        <w:ind w:firstLine="709"/>
        <w:jc w:val="both"/>
        <w:rPr>
          <w:bCs/>
          <w:color w:val="000000"/>
          <w:sz w:val="28"/>
          <w:szCs w:val="28"/>
        </w:rPr>
      </w:pPr>
      <w:r w:rsidRPr="006E29AC">
        <w:rPr>
          <w:bCs/>
          <w:color w:val="000000"/>
          <w:sz w:val="28"/>
          <w:szCs w:val="28"/>
        </w:rPr>
        <w:t>2.29. 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 в Уполномоченном органе или многофункциональном центре составляет не более 15 минут.</w:t>
      </w:r>
    </w:p>
    <w:p w:rsidR="00DC3A59" w:rsidRPr="006E29AC" w:rsidRDefault="00DC3A59">
      <w:pPr>
        <w:ind w:firstLine="709"/>
        <w:jc w:val="both"/>
        <w:rPr>
          <w:bCs/>
          <w:color w:val="000000"/>
          <w:sz w:val="28"/>
          <w:szCs w:val="28"/>
        </w:rPr>
      </w:pPr>
    </w:p>
    <w:p w:rsidR="00DC3A59" w:rsidRPr="006E29AC" w:rsidRDefault="00037ED4">
      <w:pPr>
        <w:ind w:firstLine="709"/>
        <w:jc w:val="center"/>
        <w:rPr>
          <w:b/>
          <w:bCs/>
          <w:color w:val="000000"/>
          <w:sz w:val="28"/>
          <w:szCs w:val="28"/>
        </w:rPr>
      </w:pPr>
      <w:r w:rsidRPr="006E29AC">
        <w:rPr>
          <w:b/>
          <w:bCs/>
          <w:color w:val="000000"/>
          <w:sz w:val="28"/>
          <w:szCs w:val="28"/>
        </w:rPr>
        <w:t>Перечень услуг, которые являются необходимыми и обязательными для предоставления муниципальной услуги, в том числе сведения о документе (документах), выдаваемом (выдаваемых) организациями, участвующими в предоставлении муниципальной услуги</w:t>
      </w:r>
    </w:p>
    <w:p w:rsidR="00DC3A59" w:rsidRPr="006E29AC" w:rsidRDefault="00DC3A59">
      <w:pPr>
        <w:ind w:firstLine="709"/>
        <w:jc w:val="both"/>
        <w:rPr>
          <w:color w:val="000000"/>
          <w:sz w:val="28"/>
          <w:szCs w:val="28"/>
        </w:rPr>
      </w:pPr>
    </w:p>
    <w:p w:rsidR="00DC3A59" w:rsidRPr="006E29AC" w:rsidRDefault="00037ED4">
      <w:pPr>
        <w:ind w:firstLine="709"/>
        <w:jc w:val="both"/>
        <w:rPr>
          <w:bCs/>
          <w:color w:val="000000"/>
          <w:sz w:val="28"/>
          <w:szCs w:val="28"/>
        </w:rPr>
      </w:pPr>
      <w:r w:rsidRPr="006E29AC">
        <w:rPr>
          <w:color w:val="000000"/>
          <w:sz w:val="28"/>
          <w:szCs w:val="28"/>
        </w:rPr>
        <w:t>2.30. Услуги, необходимые и обязательные для предоставления муниципальной услуги, отсутствуют.</w:t>
      </w:r>
    </w:p>
    <w:p w:rsidR="00DC3A59" w:rsidRPr="006E29AC" w:rsidRDefault="00037ED4">
      <w:pPr>
        <w:ind w:firstLine="709"/>
        <w:jc w:val="both"/>
        <w:rPr>
          <w:bCs/>
          <w:color w:val="000000"/>
          <w:sz w:val="28"/>
          <w:szCs w:val="28"/>
        </w:rPr>
      </w:pPr>
      <w:r w:rsidRPr="006E29AC">
        <w:rPr>
          <w:bCs/>
          <w:color w:val="000000"/>
          <w:sz w:val="28"/>
          <w:szCs w:val="28"/>
        </w:rPr>
        <w:t>2.31. При предоставлении муниципальной услуги запрещается требовать от заявителя:</w:t>
      </w:r>
    </w:p>
    <w:p w:rsidR="00DC3A59" w:rsidRPr="006E29AC" w:rsidRDefault="00037ED4">
      <w:pPr>
        <w:ind w:firstLine="709"/>
        <w:jc w:val="both"/>
        <w:rPr>
          <w:bCs/>
          <w:color w:val="000000"/>
          <w:sz w:val="28"/>
          <w:szCs w:val="28"/>
        </w:rPr>
      </w:pPr>
      <w:r w:rsidRPr="006E29AC">
        <w:rPr>
          <w:bCs/>
          <w:color w:val="000000"/>
          <w:sz w:val="28"/>
          <w:szCs w:val="28"/>
        </w:rPr>
        <w:t>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DC3A59" w:rsidRPr="006E29AC" w:rsidRDefault="00037ED4">
      <w:pPr>
        <w:ind w:firstLine="709"/>
        <w:jc w:val="both"/>
        <w:rPr>
          <w:bCs/>
          <w:color w:val="000000"/>
          <w:sz w:val="28"/>
          <w:szCs w:val="28"/>
        </w:rPr>
      </w:pPr>
      <w:r w:rsidRPr="006E29AC">
        <w:rPr>
          <w:bCs/>
          <w:color w:val="000000"/>
          <w:sz w:val="28"/>
          <w:szCs w:val="28"/>
        </w:rPr>
        <w:t xml:space="preserve">Представления документов и информации, которые в соответствии с нормативными правовыми актами Российской Федерации и </w:t>
      </w:r>
      <w:r w:rsidR="00680D9C" w:rsidRPr="006E29AC">
        <w:rPr>
          <w:bCs/>
          <w:iCs/>
          <w:color w:val="000000"/>
          <w:sz w:val="28"/>
          <w:szCs w:val="28"/>
        </w:rPr>
        <w:t>Алтайского края</w:t>
      </w:r>
      <w:r w:rsidRPr="006E29AC">
        <w:rPr>
          <w:bCs/>
          <w:color w:val="000000"/>
          <w:sz w:val="28"/>
          <w:szCs w:val="28"/>
        </w:rPr>
        <w:t xml:space="preserve">, муниципальными правовыми актами </w:t>
      </w:r>
      <w:proofErr w:type="spellStart"/>
      <w:r w:rsidR="00680D9C" w:rsidRPr="006E29AC">
        <w:rPr>
          <w:bCs/>
          <w:iCs/>
          <w:color w:val="000000"/>
          <w:sz w:val="28"/>
          <w:szCs w:val="28"/>
        </w:rPr>
        <w:t>Курьинского</w:t>
      </w:r>
      <w:proofErr w:type="spellEnd"/>
      <w:r w:rsidR="00680D9C" w:rsidRPr="006E29AC">
        <w:rPr>
          <w:bCs/>
          <w:iCs/>
          <w:color w:val="000000"/>
          <w:sz w:val="28"/>
          <w:szCs w:val="28"/>
        </w:rPr>
        <w:t xml:space="preserve"> района Алтайского края</w:t>
      </w:r>
      <w:r w:rsidR="00680D9C" w:rsidRPr="006E29AC">
        <w:rPr>
          <w:bCs/>
          <w:i/>
          <w:iCs/>
          <w:color w:val="000000"/>
          <w:sz w:val="28"/>
          <w:szCs w:val="28"/>
        </w:rPr>
        <w:t xml:space="preserve"> </w:t>
      </w:r>
      <w:r w:rsidRPr="006E29AC">
        <w:rPr>
          <w:bCs/>
          <w:color w:val="000000"/>
          <w:sz w:val="28"/>
          <w:szCs w:val="28"/>
        </w:rPr>
        <w:t xml:space="preserve"> находятся в распоряжении органов, предоставляющих муниципальную услугу, органов местного самоуправления и (или) подведомственных органам местного самоуправления организаций, участвующих в предоставлении муниципальных услуг, за исключением документов, указанных в части 6 статьи 7 Федерального закона от 27 июля 2010 года № 210-ФЗ «Об организации предоставления государственных и муниципальных услуг» (далее – Федеральный закон № 210-ФЗ);</w:t>
      </w:r>
    </w:p>
    <w:p w:rsidR="00DC3A59" w:rsidRPr="006E29AC" w:rsidRDefault="00037ED4">
      <w:pPr>
        <w:ind w:firstLine="709"/>
        <w:jc w:val="both"/>
        <w:rPr>
          <w:bCs/>
          <w:color w:val="000000"/>
          <w:sz w:val="28"/>
          <w:szCs w:val="28"/>
        </w:rPr>
      </w:pPr>
      <w:r w:rsidRPr="006E29AC">
        <w:rPr>
          <w:bCs/>
          <w:color w:val="000000"/>
          <w:sz w:val="28"/>
          <w:szCs w:val="28"/>
        </w:rPr>
        <w:lastRenderedPageBreak/>
        <w:t>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DC3A59" w:rsidRPr="006E29AC" w:rsidRDefault="00037ED4">
      <w:pPr>
        <w:ind w:firstLine="709"/>
        <w:jc w:val="both"/>
        <w:rPr>
          <w:bCs/>
          <w:color w:val="000000"/>
          <w:sz w:val="28"/>
          <w:szCs w:val="28"/>
        </w:rPr>
      </w:pPr>
      <w:r w:rsidRPr="006E29AC">
        <w:rPr>
          <w:bCs/>
          <w:color w:val="000000"/>
          <w:sz w:val="28"/>
          <w:szCs w:val="28"/>
        </w:rPr>
        <w:t>изменение требований нормативных правовых актов, касающихся предоставления муниципальной услуги, после первоначальной подачи уведомления о планируемом строительстве, уведомления об изменении параметров;</w:t>
      </w:r>
    </w:p>
    <w:p w:rsidR="00DC3A59" w:rsidRPr="006E29AC" w:rsidRDefault="00037ED4">
      <w:pPr>
        <w:ind w:firstLine="709"/>
        <w:jc w:val="both"/>
        <w:rPr>
          <w:bCs/>
          <w:color w:val="000000"/>
          <w:sz w:val="28"/>
          <w:szCs w:val="28"/>
        </w:rPr>
      </w:pPr>
      <w:r w:rsidRPr="006E29AC">
        <w:rPr>
          <w:bCs/>
          <w:color w:val="000000"/>
          <w:sz w:val="28"/>
          <w:szCs w:val="28"/>
        </w:rPr>
        <w:t>наличие ошибок в уведомлении о планируемом строительстве, уведомления об изменении параметров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DC3A59" w:rsidRPr="006E29AC" w:rsidRDefault="00037ED4">
      <w:pPr>
        <w:ind w:firstLine="709"/>
        <w:jc w:val="both"/>
        <w:rPr>
          <w:bCs/>
          <w:color w:val="000000"/>
          <w:sz w:val="28"/>
          <w:szCs w:val="28"/>
        </w:rPr>
      </w:pPr>
      <w:r w:rsidRPr="006E29AC">
        <w:rPr>
          <w:bCs/>
          <w:color w:val="000000"/>
          <w:sz w:val="28"/>
          <w:szCs w:val="28"/>
        </w:rPr>
        <w:t>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DC3A59" w:rsidRPr="006E29AC" w:rsidRDefault="00037ED4">
      <w:pPr>
        <w:ind w:firstLine="709"/>
        <w:jc w:val="both"/>
        <w:rPr>
          <w:bCs/>
          <w:color w:val="000000"/>
          <w:sz w:val="28"/>
          <w:szCs w:val="28"/>
        </w:rPr>
      </w:pPr>
      <w:r w:rsidRPr="006E29AC">
        <w:rPr>
          <w:bCs/>
          <w:color w:val="000000"/>
          <w:sz w:val="28"/>
          <w:szCs w:val="28"/>
        </w:rPr>
        <w:t>выявление документально подтвержденного факта (признаков) ошибочного или противоправного действия (бездействия) должностного лица Уполномоченного органа, служащего, работника многофункционального центра, работника организации, предусмотренной частью 1.1 статьи 16 Федерального закона № 210-ФЗ,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Уполномоченного органа, руководителя многофункционального центра при первоначальном отказе в приеме документов, необходимых для предоставления муниципальной услуги, либо руководителя организации, предусмотренной частью 1.1 статьи 16 Федерального закона № 210-ФЗ, уведомляется заявитель, а также приносятся извинения за доставленные неудобства.</w:t>
      </w:r>
    </w:p>
    <w:p w:rsidR="00DC3A59" w:rsidRPr="006E29AC" w:rsidRDefault="00DC3A59">
      <w:pPr>
        <w:ind w:firstLine="709"/>
        <w:jc w:val="both"/>
        <w:rPr>
          <w:bCs/>
          <w:color w:val="000000"/>
          <w:sz w:val="28"/>
          <w:szCs w:val="28"/>
        </w:rPr>
      </w:pPr>
    </w:p>
    <w:p w:rsidR="00DC3A59" w:rsidRPr="006E29AC" w:rsidRDefault="00037ED4">
      <w:pPr>
        <w:jc w:val="center"/>
        <w:rPr>
          <w:b/>
          <w:color w:val="000000"/>
          <w:sz w:val="28"/>
          <w:szCs w:val="28"/>
        </w:rPr>
      </w:pPr>
      <w:r w:rsidRPr="006E29AC">
        <w:rPr>
          <w:b/>
          <w:color w:val="000000"/>
          <w:sz w:val="28"/>
          <w:szCs w:val="28"/>
        </w:rPr>
        <w:t>Требования к помещениям, в которых предоставляется муниципальная услуга</w:t>
      </w:r>
    </w:p>
    <w:p w:rsidR="00DC3A59" w:rsidRPr="006E29AC" w:rsidRDefault="00DC3A59">
      <w:pPr>
        <w:ind w:firstLine="709"/>
        <w:jc w:val="both"/>
        <w:rPr>
          <w:bCs/>
          <w:color w:val="000000"/>
          <w:sz w:val="28"/>
          <w:szCs w:val="28"/>
        </w:rPr>
      </w:pPr>
    </w:p>
    <w:p w:rsidR="00DC3A59" w:rsidRPr="006E29AC" w:rsidRDefault="00037ED4">
      <w:pPr>
        <w:widowControl w:val="0"/>
        <w:ind w:firstLine="709"/>
        <w:jc w:val="both"/>
        <w:rPr>
          <w:color w:val="000000"/>
          <w:sz w:val="28"/>
          <w:szCs w:val="28"/>
        </w:rPr>
      </w:pPr>
      <w:r w:rsidRPr="006E29AC">
        <w:rPr>
          <w:color w:val="000000"/>
          <w:sz w:val="28"/>
          <w:szCs w:val="28"/>
        </w:rPr>
        <w:t xml:space="preserve">2.32. Местоположение административных зданий, в которых осуществляется прием </w:t>
      </w:r>
      <w:r w:rsidRPr="006E29AC">
        <w:rPr>
          <w:bCs/>
          <w:color w:val="000000"/>
          <w:sz w:val="28"/>
          <w:szCs w:val="28"/>
        </w:rPr>
        <w:t>уведомлений о планируемом строительстве, уведомлений об изменении параметров</w:t>
      </w:r>
      <w:r w:rsidRPr="006E29AC">
        <w:rPr>
          <w:color w:val="000000"/>
          <w:sz w:val="28"/>
          <w:szCs w:val="28"/>
        </w:rPr>
        <w:t xml:space="preserve"> и документов, необходимых для предоставления муниципальной услуги, а также выдача результатов предоставления </w:t>
      </w:r>
      <w:r w:rsidR="00F35037" w:rsidRPr="006E29AC">
        <w:rPr>
          <w:color w:val="000000"/>
          <w:sz w:val="28"/>
          <w:szCs w:val="28"/>
        </w:rPr>
        <w:t>муниципальной</w:t>
      </w:r>
      <w:r w:rsidRPr="006E29AC">
        <w:rPr>
          <w:color w:val="000000"/>
          <w:sz w:val="28"/>
          <w:szCs w:val="28"/>
        </w:rPr>
        <w:t xml:space="preserve"> услуги, должно обеспечивать удобство для граждан с точки зрения пешеходной доступности от остановок общественного транспорта.</w:t>
      </w:r>
    </w:p>
    <w:p w:rsidR="00DC3A59" w:rsidRPr="006E29AC" w:rsidRDefault="00037ED4">
      <w:pPr>
        <w:widowControl w:val="0"/>
        <w:tabs>
          <w:tab w:val="left" w:pos="567"/>
        </w:tabs>
        <w:ind w:firstLine="709"/>
        <w:contextualSpacing/>
        <w:jc w:val="both"/>
        <w:rPr>
          <w:color w:val="000000"/>
          <w:sz w:val="28"/>
          <w:szCs w:val="28"/>
        </w:rPr>
      </w:pPr>
      <w:r w:rsidRPr="006E29AC">
        <w:rPr>
          <w:color w:val="000000"/>
          <w:sz w:val="28"/>
          <w:szCs w:val="28"/>
        </w:rPr>
        <w:t>В случае, если имеется возможность организации стоянки (парковки) возле здания (строения), в котором размещено помещение приема и выдачи документов, организовывается стоянка (парковка) для личного автомобильного транспорта заявителей. За пользование стоянкой (парковкой) с заявителей плата не взимается.</w:t>
      </w:r>
    </w:p>
    <w:p w:rsidR="00DC3A59" w:rsidRPr="006E29AC" w:rsidRDefault="00037ED4">
      <w:pPr>
        <w:widowControl w:val="0"/>
        <w:ind w:firstLine="709"/>
        <w:jc w:val="both"/>
        <w:rPr>
          <w:strike/>
          <w:color w:val="000000"/>
          <w:sz w:val="28"/>
          <w:szCs w:val="28"/>
        </w:rPr>
      </w:pPr>
      <w:r w:rsidRPr="006E29AC">
        <w:rPr>
          <w:color w:val="000000"/>
          <w:sz w:val="28"/>
          <w:szCs w:val="28"/>
        </w:rPr>
        <w:t xml:space="preserve">Для парковки специальных автотранспортных средств инвалидов на стоянке (парковке) выделяется не менее 10% мест (но не менее одного места) для бесплатной парковки транспортных средств, управляемых инвалидами I, II групп, а </w:t>
      </w:r>
      <w:r w:rsidRPr="006E29AC">
        <w:rPr>
          <w:color w:val="000000"/>
          <w:sz w:val="28"/>
          <w:szCs w:val="28"/>
        </w:rPr>
        <w:lastRenderedPageBreak/>
        <w:t>также инвалидами III группы в порядке, установленном Правительством Российской Федерации, и транспортных средств, перевозящих таких инвалидов и (или) детей-инвалидов.</w:t>
      </w:r>
    </w:p>
    <w:p w:rsidR="00DC3A59" w:rsidRPr="006E29AC" w:rsidRDefault="00037ED4">
      <w:pPr>
        <w:widowControl w:val="0"/>
        <w:ind w:firstLine="709"/>
        <w:jc w:val="both"/>
        <w:rPr>
          <w:color w:val="000000"/>
          <w:sz w:val="28"/>
          <w:szCs w:val="28"/>
        </w:rPr>
      </w:pPr>
      <w:r w:rsidRPr="006E29AC">
        <w:rPr>
          <w:color w:val="000000"/>
          <w:sz w:val="28"/>
          <w:szCs w:val="28"/>
        </w:rPr>
        <w:t>В целях обеспечения беспрепятственного доступа заявителей, в том числе передвигающихся на инвалидных колясках, вход в здание и помещения, в которых предоставляется муниципальная услуга, оборудуются пандусами, поручнями, тактильными (контрастными) предупреждающими элементами, иными специальными приспособлениями, позволяющими обеспечить беспрепятственный доступ и передвижение инвалидов, в соответствии с законодательством Российской Федерации о социальной защите инвалидов.</w:t>
      </w:r>
    </w:p>
    <w:p w:rsidR="00DC3A59" w:rsidRPr="006E29AC" w:rsidRDefault="00037ED4">
      <w:pPr>
        <w:widowControl w:val="0"/>
        <w:ind w:firstLine="709"/>
        <w:jc w:val="both"/>
        <w:rPr>
          <w:color w:val="000000"/>
          <w:sz w:val="28"/>
          <w:szCs w:val="28"/>
        </w:rPr>
      </w:pPr>
      <w:r w:rsidRPr="006E29AC">
        <w:rPr>
          <w:color w:val="000000"/>
          <w:sz w:val="28"/>
          <w:szCs w:val="28"/>
        </w:rPr>
        <w:t>Центральный вход в здание Уполномоченного органа должен быть оборудован информационной табличкой (вывеской), содержащей информацию:</w:t>
      </w:r>
    </w:p>
    <w:p w:rsidR="00DC3A59" w:rsidRPr="006E29AC" w:rsidRDefault="00037ED4">
      <w:pPr>
        <w:widowControl w:val="0"/>
        <w:tabs>
          <w:tab w:val="left" w:pos="567"/>
          <w:tab w:val="left" w:pos="1134"/>
        </w:tabs>
        <w:ind w:left="709"/>
        <w:contextualSpacing/>
        <w:jc w:val="both"/>
        <w:rPr>
          <w:color w:val="000000"/>
          <w:sz w:val="28"/>
          <w:szCs w:val="28"/>
        </w:rPr>
      </w:pPr>
      <w:r w:rsidRPr="006E29AC">
        <w:rPr>
          <w:color w:val="000000"/>
          <w:sz w:val="28"/>
          <w:szCs w:val="28"/>
        </w:rPr>
        <w:t>наименование;</w:t>
      </w:r>
    </w:p>
    <w:p w:rsidR="00DC3A59" w:rsidRPr="006E29AC" w:rsidRDefault="00037ED4">
      <w:pPr>
        <w:widowControl w:val="0"/>
        <w:tabs>
          <w:tab w:val="left" w:pos="567"/>
          <w:tab w:val="left" w:pos="1134"/>
        </w:tabs>
        <w:ind w:left="709"/>
        <w:contextualSpacing/>
        <w:jc w:val="both"/>
        <w:rPr>
          <w:color w:val="000000"/>
          <w:sz w:val="28"/>
          <w:szCs w:val="28"/>
        </w:rPr>
      </w:pPr>
      <w:r w:rsidRPr="006E29AC">
        <w:rPr>
          <w:color w:val="000000"/>
          <w:sz w:val="28"/>
          <w:szCs w:val="28"/>
        </w:rPr>
        <w:t>местонахождение и юридический адрес;</w:t>
      </w:r>
    </w:p>
    <w:p w:rsidR="00DC3A59" w:rsidRPr="006E29AC" w:rsidRDefault="00037ED4">
      <w:pPr>
        <w:widowControl w:val="0"/>
        <w:tabs>
          <w:tab w:val="left" w:pos="567"/>
          <w:tab w:val="left" w:pos="1134"/>
        </w:tabs>
        <w:ind w:left="709"/>
        <w:contextualSpacing/>
        <w:jc w:val="both"/>
        <w:rPr>
          <w:color w:val="000000"/>
          <w:sz w:val="28"/>
          <w:szCs w:val="28"/>
        </w:rPr>
      </w:pPr>
      <w:r w:rsidRPr="006E29AC">
        <w:rPr>
          <w:color w:val="000000"/>
          <w:sz w:val="28"/>
          <w:szCs w:val="28"/>
        </w:rPr>
        <w:t>режим работы;</w:t>
      </w:r>
    </w:p>
    <w:p w:rsidR="00DC3A59" w:rsidRPr="006E29AC" w:rsidRDefault="00037ED4">
      <w:pPr>
        <w:widowControl w:val="0"/>
        <w:tabs>
          <w:tab w:val="left" w:pos="567"/>
          <w:tab w:val="left" w:pos="1134"/>
        </w:tabs>
        <w:ind w:left="709"/>
        <w:contextualSpacing/>
        <w:jc w:val="both"/>
        <w:rPr>
          <w:color w:val="000000"/>
          <w:sz w:val="28"/>
          <w:szCs w:val="28"/>
        </w:rPr>
      </w:pPr>
      <w:r w:rsidRPr="006E29AC">
        <w:rPr>
          <w:color w:val="000000"/>
          <w:sz w:val="28"/>
          <w:szCs w:val="28"/>
        </w:rPr>
        <w:t>график приема;</w:t>
      </w:r>
    </w:p>
    <w:p w:rsidR="00DC3A59" w:rsidRPr="006E29AC" w:rsidRDefault="00037ED4">
      <w:pPr>
        <w:widowControl w:val="0"/>
        <w:tabs>
          <w:tab w:val="left" w:pos="567"/>
          <w:tab w:val="left" w:pos="1134"/>
        </w:tabs>
        <w:ind w:left="709"/>
        <w:contextualSpacing/>
        <w:jc w:val="both"/>
        <w:rPr>
          <w:color w:val="000000"/>
          <w:sz w:val="28"/>
          <w:szCs w:val="28"/>
        </w:rPr>
      </w:pPr>
      <w:r w:rsidRPr="006E29AC">
        <w:rPr>
          <w:color w:val="000000"/>
          <w:sz w:val="28"/>
          <w:szCs w:val="28"/>
        </w:rPr>
        <w:t>номера телефонов для справок.</w:t>
      </w:r>
    </w:p>
    <w:p w:rsidR="00DC3A59" w:rsidRPr="006E29AC" w:rsidRDefault="00037ED4">
      <w:pPr>
        <w:widowControl w:val="0"/>
        <w:ind w:firstLine="709"/>
        <w:jc w:val="both"/>
        <w:rPr>
          <w:color w:val="000000"/>
          <w:sz w:val="28"/>
          <w:szCs w:val="28"/>
        </w:rPr>
      </w:pPr>
      <w:r w:rsidRPr="006E29AC">
        <w:rPr>
          <w:color w:val="000000"/>
          <w:sz w:val="28"/>
          <w:szCs w:val="28"/>
        </w:rPr>
        <w:t>Помещения, в которых предоставляется муниципальная услуга, должны соответствовать санитарно-эпидемиологическим правилам и нормативам.</w:t>
      </w:r>
    </w:p>
    <w:p w:rsidR="00DC3A59" w:rsidRPr="006E29AC" w:rsidRDefault="00037ED4">
      <w:pPr>
        <w:widowControl w:val="0"/>
        <w:ind w:firstLine="709"/>
        <w:jc w:val="both"/>
        <w:rPr>
          <w:color w:val="000000"/>
          <w:sz w:val="28"/>
          <w:szCs w:val="28"/>
        </w:rPr>
      </w:pPr>
      <w:r w:rsidRPr="006E29AC">
        <w:rPr>
          <w:color w:val="000000"/>
          <w:sz w:val="28"/>
          <w:szCs w:val="28"/>
        </w:rPr>
        <w:t>Помещения, в которых предоставляется муниципальная услуга, оснащаются:</w:t>
      </w:r>
    </w:p>
    <w:p w:rsidR="00DC3A59" w:rsidRPr="006E29AC" w:rsidRDefault="00037ED4">
      <w:pPr>
        <w:widowControl w:val="0"/>
        <w:ind w:firstLine="709"/>
        <w:jc w:val="both"/>
        <w:rPr>
          <w:color w:val="000000"/>
          <w:sz w:val="28"/>
          <w:szCs w:val="28"/>
        </w:rPr>
      </w:pPr>
      <w:r w:rsidRPr="006E29AC">
        <w:rPr>
          <w:color w:val="000000"/>
          <w:sz w:val="28"/>
          <w:szCs w:val="28"/>
        </w:rPr>
        <w:t>противопожарной системой и средствами пожаротушения;</w:t>
      </w:r>
    </w:p>
    <w:p w:rsidR="00DC3A59" w:rsidRPr="006E29AC" w:rsidRDefault="00037ED4">
      <w:pPr>
        <w:widowControl w:val="0"/>
        <w:ind w:firstLine="709"/>
        <w:jc w:val="both"/>
        <w:rPr>
          <w:color w:val="000000"/>
          <w:sz w:val="28"/>
          <w:szCs w:val="28"/>
        </w:rPr>
      </w:pPr>
      <w:r w:rsidRPr="006E29AC">
        <w:rPr>
          <w:color w:val="000000"/>
          <w:sz w:val="28"/>
          <w:szCs w:val="28"/>
        </w:rPr>
        <w:t>системой оповещения о возникновении чрезвычайной ситуации;</w:t>
      </w:r>
    </w:p>
    <w:p w:rsidR="00DC3A59" w:rsidRPr="006E29AC" w:rsidRDefault="00037ED4">
      <w:pPr>
        <w:widowControl w:val="0"/>
        <w:ind w:firstLine="709"/>
        <w:jc w:val="both"/>
        <w:rPr>
          <w:color w:val="000000"/>
          <w:sz w:val="28"/>
          <w:szCs w:val="28"/>
        </w:rPr>
      </w:pPr>
      <w:r w:rsidRPr="006E29AC">
        <w:rPr>
          <w:color w:val="000000"/>
          <w:sz w:val="28"/>
          <w:szCs w:val="28"/>
        </w:rPr>
        <w:t>средствами оказания первой медицинской помощи;</w:t>
      </w:r>
    </w:p>
    <w:p w:rsidR="00DC3A59" w:rsidRPr="006E29AC" w:rsidRDefault="00037ED4">
      <w:pPr>
        <w:widowControl w:val="0"/>
        <w:ind w:firstLine="709"/>
        <w:jc w:val="both"/>
        <w:rPr>
          <w:color w:val="000000"/>
          <w:sz w:val="28"/>
          <w:szCs w:val="28"/>
        </w:rPr>
      </w:pPr>
      <w:r w:rsidRPr="006E29AC">
        <w:rPr>
          <w:color w:val="000000"/>
          <w:sz w:val="28"/>
          <w:szCs w:val="28"/>
        </w:rPr>
        <w:t>туалетными комнатами для посетителей.</w:t>
      </w:r>
    </w:p>
    <w:p w:rsidR="00DC3A59" w:rsidRPr="006E29AC" w:rsidRDefault="00037ED4">
      <w:pPr>
        <w:widowControl w:val="0"/>
        <w:ind w:firstLine="709"/>
        <w:jc w:val="both"/>
        <w:rPr>
          <w:color w:val="000000"/>
          <w:sz w:val="28"/>
          <w:szCs w:val="28"/>
        </w:rPr>
      </w:pPr>
      <w:r w:rsidRPr="006E29AC">
        <w:rPr>
          <w:color w:val="000000"/>
          <w:sz w:val="28"/>
          <w:szCs w:val="28"/>
        </w:rPr>
        <w:t>Зал ожидания Заявителей оборудуется стульями, скамьями, количество которых определяется исходя из фактической нагрузки и возможностей для их размещения в помещении, а также информационными стендами.</w:t>
      </w:r>
    </w:p>
    <w:p w:rsidR="00DC3A59" w:rsidRPr="006E29AC" w:rsidRDefault="00037ED4">
      <w:pPr>
        <w:widowControl w:val="0"/>
        <w:ind w:firstLine="709"/>
        <w:jc w:val="both"/>
        <w:rPr>
          <w:color w:val="000000"/>
          <w:sz w:val="28"/>
          <w:szCs w:val="28"/>
        </w:rPr>
      </w:pPr>
      <w:r w:rsidRPr="006E29AC">
        <w:rPr>
          <w:color w:val="000000"/>
          <w:sz w:val="28"/>
          <w:szCs w:val="28"/>
        </w:rPr>
        <w:t>Тексты материалов, размещенных на информационном стенде, печатаются удобным для чтения шрифтом, без исправлений, с выделением наиболее важных мест полужирным шрифтом.</w:t>
      </w:r>
    </w:p>
    <w:p w:rsidR="00DC3A59" w:rsidRPr="006E29AC" w:rsidRDefault="00037ED4">
      <w:pPr>
        <w:widowControl w:val="0"/>
        <w:ind w:firstLine="709"/>
        <w:jc w:val="both"/>
        <w:rPr>
          <w:color w:val="000000"/>
          <w:sz w:val="28"/>
          <w:szCs w:val="28"/>
        </w:rPr>
      </w:pPr>
      <w:r w:rsidRPr="006E29AC">
        <w:rPr>
          <w:color w:val="000000"/>
          <w:sz w:val="28"/>
          <w:szCs w:val="28"/>
        </w:rPr>
        <w:t>Места для заполнения заявлений оборудуются стульями, столами (стойками), бланками заявлений, письменными принадлежностями.</w:t>
      </w:r>
    </w:p>
    <w:p w:rsidR="00DC3A59" w:rsidRPr="006E29AC" w:rsidRDefault="00037ED4">
      <w:pPr>
        <w:widowControl w:val="0"/>
        <w:ind w:firstLine="709"/>
        <w:jc w:val="both"/>
        <w:rPr>
          <w:color w:val="000000"/>
          <w:sz w:val="28"/>
          <w:szCs w:val="28"/>
        </w:rPr>
      </w:pPr>
      <w:r w:rsidRPr="006E29AC">
        <w:rPr>
          <w:color w:val="000000"/>
          <w:sz w:val="28"/>
          <w:szCs w:val="28"/>
        </w:rPr>
        <w:t>Места приема Заявителей оборудуются информационными табличками (вывесками) с указанием:</w:t>
      </w:r>
    </w:p>
    <w:p w:rsidR="00DC3A59" w:rsidRPr="006E29AC" w:rsidRDefault="00037ED4">
      <w:pPr>
        <w:widowControl w:val="0"/>
        <w:ind w:firstLine="709"/>
        <w:jc w:val="both"/>
        <w:rPr>
          <w:color w:val="000000"/>
          <w:sz w:val="28"/>
          <w:szCs w:val="28"/>
        </w:rPr>
      </w:pPr>
      <w:r w:rsidRPr="006E29AC">
        <w:rPr>
          <w:color w:val="000000"/>
          <w:sz w:val="28"/>
          <w:szCs w:val="28"/>
        </w:rPr>
        <w:t>номера кабинета и наименования отдела;</w:t>
      </w:r>
    </w:p>
    <w:p w:rsidR="00DC3A59" w:rsidRPr="006E29AC" w:rsidRDefault="00037ED4">
      <w:pPr>
        <w:widowControl w:val="0"/>
        <w:ind w:firstLine="709"/>
        <w:jc w:val="both"/>
        <w:rPr>
          <w:color w:val="000000"/>
          <w:sz w:val="28"/>
          <w:szCs w:val="28"/>
        </w:rPr>
      </w:pPr>
      <w:r w:rsidRPr="006E29AC">
        <w:rPr>
          <w:color w:val="000000"/>
          <w:sz w:val="28"/>
          <w:szCs w:val="28"/>
        </w:rPr>
        <w:t>фамилии, имени и отчества (последнее – при наличии), должности ответственного лица за прием документов;</w:t>
      </w:r>
    </w:p>
    <w:p w:rsidR="00DC3A59" w:rsidRPr="006E29AC" w:rsidRDefault="00037ED4">
      <w:pPr>
        <w:widowControl w:val="0"/>
        <w:ind w:firstLine="709"/>
        <w:jc w:val="both"/>
        <w:rPr>
          <w:color w:val="000000"/>
          <w:sz w:val="28"/>
          <w:szCs w:val="28"/>
        </w:rPr>
      </w:pPr>
      <w:r w:rsidRPr="006E29AC">
        <w:rPr>
          <w:color w:val="000000"/>
          <w:sz w:val="28"/>
          <w:szCs w:val="28"/>
        </w:rPr>
        <w:t>графика приема Заявителей.</w:t>
      </w:r>
    </w:p>
    <w:p w:rsidR="00DC3A59" w:rsidRPr="006E29AC" w:rsidRDefault="00037ED4">
      <w:pPr>
        <w:widowControl w:val="0"/>
        <w:ind w:firstLine="709"/>
        <w:jc w:val="both"/>
        <w:rPr>
          <w:color w:val="000000"/>
          <w:sz w:val="28"/>
          <w:szCs w:val="28"/>
        </w:rPr>
      </w:pPr>
      <w:r w:rsidRPr="006E29AC">
        <w:rPr>
          <w:color w:val="000000"/>
          <w:sz w:val="28"/>
          <w:szCs w:val="28"/>
        </w:rPr>
        <w:t>Рабочее место каждого ответственного лица за прием документов, должно быть оборудовано персональным компьютером с возможностью доступа к необходимым информационным базам данных, печатающим устройством (принтером) и копирующим устройством.</w:t>
      </w:r>
    </w:p>
    <w:p w:rsidR="00DC3A59" w:rsidRPr="006E29AC" w:rsidRDefault="00037ED4">
      <w:pPr>
        <w:widowControl w:val="0"/>
        <w:ind w:firstLine="709"/>
        <w:jc w:val="both"/>
        <w:rPr>
          <w:color w:val="000000"/>
          <w:sz w:val="28"/>
          <w:szCs w:val="28"/>
        </w:rPr>
      </w:pPr>
      <w:r w:rsidRPr="006E29AC">
        <w:rPr>
          <w:color w:val="000000"/>
          <w:sz w:val="28"/>
          <w:szCs w:val="28"/>
        </w:rPr>
        <w:t>Лицо, ответственное за прием документов, должно иметь настольную табличку с указанием фамилии, имени, отчества (последнее - при наличии) и должности.</w:t>
      </w:r>
    </w:p>
    <w:p w:rsidR="00DC3A59" w:rsidRPr="006E29AC" w:rsidRDefault="00037ED4">
      <w:pPr>
        <w:widowControl w:val="0"/>
        <w:ind w:firstLine="709"/>
        <w:jc w:val="both"/>
        <w:rPr>
          <w:color w:val="000000"/>
          <w:sz w:val="28"/>
          <w:szCs w:val="28"/>
        </w:rPr>
      </w:pPr>
      <w:r w:rsidRPr="006E29AC">
        <w:rPr>
          <w:color w:val="000000"/>
          <w:sz w:val="28"/>
          <w:szCs w:val="28"/>
        </w:rPr>
        <w:lastRenderedPageBreak/>
        <w:t>При предоставлении муниципальной услуги инвалидам обеспечиваются:</w:t>
      </w:r>
    </w:p>
    <w:p w:rsidR="00DC3A59" w:rsidRPr="006E29AC" w:rsidRDefault="00037ED4">
      <w:pPr>
        <w:widowControl w:val="0"/>
        <w:ind w:firstLine="709"/>
        <w:jc w:val="both"/>
        <w:rPr>
          <w:color w:val="000000"/>
          <w:sz w:val="28"/>
          <w:szCs w:val="28"/>
        </w:rPr>
      </w:pPr>
      <w:r w:rsidRPr="006E29AC">
        <w:rPr>
          <w:color w:val="000000"/>
          <w:sz w:val="28"/>
          <w:szCs w:val="28"/>
        </w:rPr>
        <w:t>возможность беспрепятственного доступа к объекту (зданию, помещению), в котором предоставляется муниципальная услуга;</w:t>
      </w:r>
    </w:p>
    <w:p w:rsidR="00DC3A59" w:rsidRPr="006E29AC" w:rsidRDefault="00037ED4">
      <w:pPr>
        <w:widowControl w:val="0"/>
        <w:ind w:firstLine="709"/>
        <w:jc w:val="both"/>
        <w:rPr>
          <w:color w:val="000000"/>
          <w:sz w:val="28"/>
          <w:szCs w:val="28"/>
        </w:rPr>
      </w:pPr>
      <w:r w:rsidRPr="006E29AC">
        <w:rPr>
          <w:color w:val="000000"/>
          <w:sz w:val="28"/>
          <w:szCs w:val="28"/>
        </w:rPr>
        <w:t>возможность самостоятельного передвижения по территории, на которой расположены здания и помещения, в которых предоставляется муниципальная услуга, а также входа в такие объекты и выхода из них, посадки в транспортное средство и высадки из него, в том числе с использование кресла-коляски;</w:t>
      </w:r>
    </w:p>
    <w:p w:rsidR="00DC3A59" w:rsidRPr="006E29AC" w:rsidRDefault="00037ED4">
      <w:pPr>
        <w:widowControl w:val="0"/>
        <w:ind w:firstLine="709"/>
        <w:jc w:val="both"/>
        <w:rPr>
          <w:color w:val="000000"/>
          <w:sz w:val="28"/>
          <w:szCs w:val="28"/>
        </w:rPr>
      </w:pPr>
      <w:r w:rsidRPr="006E29AC">
        <w:rPr>
          <w:color w:val="000000"/>
          <w:sz w:val="28"/>
          <w:szCs w:val="28"/>
        </w:rPr>
        <w:t>сопровождение инвалидов, имеющих стойкие расстройства функции зрения и самостоятельного передвижения;</w:t>
      </w:r>
    </w:p>
    <w:p w:rsidR="00DC3A59" w:rsidRPr="006E29AC" w:rsidRDefault="00037ED4">
      <w:pPr>
        <w:widowControl w:val="0"/>
        <w:ind w:firstLine="709"/>
        <w:jc w:val="both"/>
        <w:rPr>
          <w:color w:val="000000"/>
          <w:sz w:val="28"/>
          <w:szCs w:val="28"/>
        </w:rPr>
      </w:pPr>
      <w:r w:rsidRPr="006E29AC">
        <w:rPr>
          <w:color w:val="000000"/>
          <w:sz w:val="28"/>
          <w:szCs w:val="28"/>
        </w:rPr>
        <w:t>надлежащее размещение оборудования и носителей информации, необходимых для обеспечения беспрепятственного доступа инвалидов зданиям и помещениям, в которых предоставляется муниципальная услуга, и к муниципальной услуге с учетом ограничений их жизнедеятельности;</w:t>
      </w:r>
    </w:p>
    <w:p w:rsidR="00DC3A59" w:rsidRPr="006E29AC" w:rsidRDefault="00037ED4">
      <w:pPr>
        <w:widowControl w:val="0"/>
        <w:ind w:firstLine="709"/>
        <w:jc w:val="both"/>
        <w:rPr>
          <w:color w:val="000000"/>
          <w:sz w:val="28"/>
          <w:szCs w:val="28"/>
        </w:rPr>
      </w:pPr>
      <w:r w:rsidRPr="006E29AC">
        <w:rPr>
          <w:color w:val="000000"/>
          <w:sz w:val="28"/>
          <w:szCs w:val="28"/>
        </w:rPr>
        <w:t>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w:t>
      </w:r>
    </w:p>
    <w:p w:rsidR="00DC3A59" w:rsidRPr="006E29AC" w:rsidRDefault="00037ED4">
      <w:pPr>
        <w:widowControl w:val="0"/>
        <w:ind w:firstLine="709"/>
        <w:jc w:val="both"/>
        <w:rPr>
          <w:color w:val="000000"/>
          <w:sz w:val="28"/>
          <w:szCs w:val="28"/>
        </w:rPr>
      </w:pPr>
      <w:r w:rsidRPr="006E29AC">
        <w:rPr>
          <w:color w:val="000000"/>
          <w:sz w:val="28"/>
          <w:szCs w:val="28"/>
        </w:rPr>
        <w:t xml:space="preserve">допуск </w:t>
      </w:r>
      <w:proofErr w:type="spellStart"/>
      <w:r w:rsidRPr="006E29AC">
        <w:rPr>
          <w:color w:val="000000"/>
          <w:sz w:val="28"/>
          <w:szCs w:val="28"/>
        </w:rPr>
        <w:t>сурдопереводчика</w:t>
      </w:r>
      <w:proofErr w:type="spellEnd"/>
      <w:r w:rsidRPr="006E29AC">
        <w:rPr>
          <w:color w:val="000000"/>
          <w:sz w:val="28"/>
          <w:szCs w:val="28"/>
        </w:rPr>
        <w:t xml:space="preserve"> и </w:t>
      </w:r>
      <w:proofErr w:type="spellStart"/>
      <w:r w:rsidRPr="006E29AC">
        <w:rPr>
          <w:color w:val="000000"/>
          <w:sz w:val="28"/>
          <w:szCs w:val="28"/>
        </w:rPr>
        <w:t>тифлосурдопереводчика</w:t>
      </w:r>
      <w:proofErr w:type="spellEnd"/>
      <w:r w:rsidRPr="006E29AC">
        <w:rPr>
          <w:color w:val="000000"/>
          <w:sz w:val="28"/>
          <w:szCs w:val="28"/>
        </w:rPr>
        <w:t>;</w:t>
      </w:r>
    </w:p>
    <w:p w:rsidR="00DC3A59" w:rsidRPr="006E29AC" w:rsidRDefault="00037ED4">
      <w:pPr>
        <w:widowControl w:val="0"/>
        <w:ind w:firstLine="709"/>
        <w:jc w:val="both"/>
        <w:rPr>
          <w:strike/>
          <w:color w:val="000000"/>
          <w:sz w:val="28"/>
          <w:szCs w:val="28"/>
        </w:rPr>
      </w:pPr>
      <w:r w:rsidRPr="006E29AC">
        <w:rPr>
          <w:color w:val="000000"/>
          <w:sz w:val="28"/>
          <w:szCs w:val="28"/>
        </w:rPr>
        <w:t>допуск собаки-проводника при наличии документа, подтверждающего ее специальное обучение, на объекты (здания, помещения), в которых предоставля</w:t>
      </w:r>
      <w:r w:rsidR="00B2743F" w:rsidRPr="006E29AC">
        <w:rPr>
          <w:color w:val="000000"/>
          <w:sz w:val="28"/>
          <w:szCs w:val="28"/>
        </w:rPr>
        <w:t>е</w:t>
      </w:r>
      <w:r w:rsidRPr="006E29AC">
        <w:rPr>
          <w:color w:val="000000"/>
          <w:sz w:val="28"/>
          <w:szCs w:val="28"/>
        </w:rPr>
        <w:t>тся муниципальная услуг</w:t>
      </w:r>
      <w:r w:rsidR="00B2743F" w:rsidRPr="006E29AC">
        <w:rPr>
          <w:color w:val="000000"/>
          <w:sz w:val="28"/>
          <w:szCs w:val="28"/>
        </w:rPr>
        <w:t>а</w:t>
      </w:r>
      <w:r w:rsidRPr="006E29AC">
        <w:rPr>
          <w:color w:val="000000"/>
          <w:sz w:val="28"/>
          <w:szCs w:val="28"/>
        </w:rPr>
        <w:t>;</w:t>
      </w:r>
    </w:p>
    <w:p w:rsidR="00DC3A59" w:rsidRPr="006E29AC" w:rsidRDefault="00037ED4">
      <w:pPr>
        <w:widowControl w:val="0"/>
        <w:ind w:firstLine="709"/>
        <w:jc w:val="both"/>
        <w:rPr>
          <w:color w:val="000000"/>
          <w:sz w:val="28"/>
          <w:szCs w:val="28"/>
        </w:rPr>
      </w:pPr>
      <w:r w:rsidRPr="006E29AC">
        <w:rPr>
          <w:color w:val="000000"/>
          <w:sz w:val="28"/>
          <w:szCs w:val="28"/>
        </w:rPr>
        <w:t>оказание инвалидам помощи в преодолении барьеров, мешающих получению ими  муниципальных услуг наравне с другими лицами.</w:t>
      </w:r>
    </w:p>
    <w:p w:rsidR="00DC3A59" w:rsidRPr="006E29AC" w:rsidRDefault="00DC3A59">
      <w:pPr>
        <w:widowControl w:val="0"/>
        <w:ind w:firstLine="709"/>
        <w:jc w:val="both"/>
        <w:rPr>
          <w:color w:val="000000"/>
          <w:sz w:val="28"/>
          <w:szCs w:val="28"/>
        </w:rPr>
      </w:pPr>
    </w:p>
    <w:p w:rsidR="00DC3A59" w:rsidRPr="006E29AC" w:rsidRDefault="00037ED4">
      <w:pPr>
        <w:jc w:val="center"/>
        <w:rPr>
          <w:b/>
          <w:bCs/>
          <w:color w:val="000000"/>
          <w:sz w:val="28"/>
          <w:szCs w:val="28"/>
        </w:rPr>
      </w:pPr>
      <w:r w:rsidRPr="006E29AC">
        <w:rPr>
          <w:b/>
          <w:bCs/>
          <w:color w:val="000000"/>
          <w:sz w:val="28"/>
          <w:szCs w:val="28"/>
        </w:rPr>
        <w:t>Показатели доступности и качества муниципальной услуги</w:t>
      </w:r>
    </w:p>
    <w:p w:rsidR="00DC3A59" w:rsidRPr="006E29AC" w:rsidRDefault="00DC3A59">
      <w:pPr>
        <w:widowControl w:val="0"/>
        <w:ind w:firstLine="709"/>
        <w:jc w:val="both"/>
        <w:rPr>
          <w:color w:val="000000"/>
          <w:sz w:val="28"/>
          <w:szCs w:val="28"/>
        </w:rPr>
      </w:pPr>
    </w:p>
    <w:p w:rsidR="00DC3A59" w:rsidRPr="006E29AC" w:rsidRDefault="00037ED4">
      <w:pPr>
        <w:ind w:firstLine="709"/>
        <w:jc w:val="both"/>
        <w:rPr>
          <w:bCs/>
          <w:color w:val="000000"/>
          <w:sz w:val="28"/>
          <w:szCs w:val="28"/>
        </w:rPr>
      </w:pPr>
      <w:r w:rsidRPr="006E29AC">
        <w:rPr>
          <w:bCs/>
          <w:color w:val="000000"/>
          <w:sz w:val="28"/>
          <w:szCs w:val="28"/>
        </w:rPr>
        <w:t>2.33. Основными показателями доступности предоставления муниципальной услуги являются:</w:t>
      </w:r>
    </w:p>
    <w:p w:rsidR="00DC3A59" w:rsidRPr="006E29AC" w:rsidRDefault="00037ED4">
      <w:pPr>
        <w:ind w:firstLine="709"/>
        <w:jc w:val="both"/>
        <w:rPr>
          <w:bCs/>
          <w:color w:val="000000"/>
          <w:sz w:val="28"/>
          <w:szCs w:val="28"/>
        </w:rPr>
      </w:pPr>
      <w:r w:rsidRPr="006E29AC">
        <w:rPr>
          <w:bCs/>
          <w:color w:val="000000"/>
          <w:sz w:val="28"/>
          <w:szCs w:val="28"/>
        </w:rPr>
        <w:t>наличие полной и понятной информации о порядке, сроках и ходе предоставления муниципальной услуги в информационно-телекоммуникационных сетях общего пользования (в том числе в сети «Интернет»), средствах массовой информации;</w:t>
      </w:r>
    </w:p>
    <w:p w:rsidR="00DC3A59" w:rsidRPr="006E29AC" w:rsidRDefault="00037ED4">
      <w:pPr>
        <w:ind w:firstLine="709"/>
        <w:jc w:val="both"/>
        <w:rPr>
          <w:bCs/>
          <w:color w:val="000000"/>
          <w:sz w:val="28"/>
          <w:szCs w:val="28"/>
        </w:rPr>
      </w:pPr>
      <w:r w:rsidRPr="006E29AC">
        <w:rPr>
          <w:bCs/>
          <w:color w:val="000000"/>
          <w:sz w:val="28"/>
          <w:szCs w:val="28"/>
        </w:rPr>
        <w:t>возможность получения заявителем уведомлений о предоставлении муниципальной услуги с помощью Единого портала,</w:t>
      </w:r>
      <w:r w:rsidRPr="006E29AC">
        <w:rPr>
          <w:color w:val="000000"/>
          <w:sz w:val="28"/>
        </w:rPr>
        <w:t xml:space="preserve"> </w:t>
      </w:r>
      <w:r w:rsidRPr="006E29AC">
        <w:rPr>
          <w:bCs/>
          <w:color w:val="000000"/>
          <w:sz w:val="28"/>
          <w:szCs w:val="28"/>
        </w:rPr>
        <w:t>регионального портала;</w:t>
      </w:r>
    </w:p>
    <w:p w:rsidR="00DC3A59" w:rsidRPr="006E29AC" w:rsidRDefault="00037ED4">
      <w:pPr>
        <w:ind w:firstLine="709"/>
        <w:jc w:val="both"/>
        <w:rPr>
          <w:bCs/>
          <w:color w:val="000000"/>
          <w:sz w:val="28"/>
          <w:szCs w:val="28"/>
        </w:rPr>
      </w:pPr>
      <w:r w:rsidRPr="006E29AC">
        <w:rPr>
          <w:bCs/>
          <w:color w:val="000000"/>
          <w:sz w:val="28"/>
          <w:szCs w:val="28"/>
        </w:rPr>
        <w:t>возможность получения информации о ходе предоставления муниципальной услуги, в том числе с использованием информационно-коммуникационных технологий.</w:t>
      </w:r>
    </w:p>
    <w:p w:rsidR="00DC3A59" w:rsidRPr="006E29AC" w:rsidRDefault="00037ED4">
      <w:pPr>
        <w:ind w:firstLine="709"/>
        <w:jc w:val="both"/>
        <w:rPr>
          <w:bCs/>
          <w:color w:val="000000"/>
          <w:sz w:val="28"/>
          <w:szCs w:val="28"/>
        </w:rPr>
      </w:pPr>
      <w:r w:rsidRPr="006E29AC">
        <w:rPr>
          <w:bCs/>
          <w:color w:val="000000"/>
          <w:sz w:val="28"/>
          <w:szCs w:val="28"/>
        </w:rPr>
        <w:t>2.34. Основными показателями качества предоставления муниципальной услуги являются:</w:t>
      </w:r>
    </w:p>
    <w:p w:rsidR="00DC3A59" w:rsidRPr="006E29AC" w:rsidRDefault="00037ED4">
      <w:pPr>
        <w:ind w:firstLine="709"/>
        <w:jc w:val="both"/>
        <w:rPr>
          <w:bCs/>
          <w:color w:val="000000"/>
          <w:sz w:val="28"/>
          <w:szCs w:val="28"/>
        </w:rPr>
      </w:pPr>
      <w:r w:rsidRPr="006E29AC">
        <w:rPr>
          <w:bCs/>
          <w:color w:val="000000"/>
          <w:sz w:val="28"/>
          <w:szCs w:val="28"/>
        </w:rPr>
        <w:t>своевременность предоставления муниципальной услуги в соответствии со стандартом ее предоставления, установленным настоящим Административным регламентом;</w:t>
      </w:r>
    </w:p>
    <w:p w:rsidR="00DC3A59" w:rsidRPr="006E29AC" w:rsidRDefault="00037ED4">
      <w:pPr>
        <w:ind w:firstLine="709"/>
        <w:jc w:val="both"/>
        <w:rPr>
          <w:bCs/>
          <w:color w:val="000000"/>
          <w:sz w:val="28"/>
          <w:szCs w:val="28"/>
        </w:rPr>
      </w:pPr>
      <w:r w:rsidRPr="006E29AC">
        <w:rPr>
          <w:bCs/>
          <w:color w:val="000000"/>
          <w:sz w:val="28"/>
          <w:szCs w:val="28"/>
        </w:rPr>
        <w:t>минимально возможное количество взаимодействий гражданина с должностными лицами, участвующими в предоставлении муниципальной услуги;</w:t>
      </w:r>
    </w:p>
    <w:p w:rsidR="00DC3A59" w:rsidRPr="006E29AC" w:rsidRDefault="00037ED4">
      <w:pPr>
        <w:ind w:firstLine="709"/>
        <w:jc w:val="both"/>
        <w:rPr>
          <w:bCs/>
          <w:color w:val="000000"/>
          <w:sz w:val="28"/>
          <w:szCs w:val="28"/>
        </w:rPr>
      </w:pPr>
      <w:r w:rsidRPr="006E29AC">
        <w:rPr>
          <w:bCs/>
          <w:color w:val="000000"/>
          <w:sz w:val="28"/>
          <w:szCs w:val="28"/>
        </w:rPr>
        <w:t>отсутствие обоснованных жалоб на действия (бездействие) сотрудников и их некорректное (невнимательное) отношение к заявителям;</w:t>
      </w:r>
    </w:p>
    <w:p w:rsidR="00DC3A59" w:rsidRPr="006E29AC" w:rsidRDefault="00037ED4">
      <w:pPr>
        <w:ind w:firstLine="709"/>
        <w:jc w:val="both"/>
        <w:rPr>
          <w:bCs/>
          <w:color w:val="000000"/>
          <w:sz w:val="28"/>
          <w:szCs w:val="28"/>
        </w:rPr>
      </w:pPr>
      <w:r w:rsidRPr="006E29AC">
        <w:rPr>
          <w:bCs/>
          <w:color w:val="000000"/>
          <w:sz w:val="28"/>
          <w:szCs w:val="28"/>
        </w:rPr>
        <w:lastRenderedPageBreak/>
        <w:t>отсутствие нарушений установленных сроков в процессе предоставления муниципальной услуги;</w:t>
      </w:r>
    </w:p>
    <w:p w:rsidR="00DC3A59" w:rsidRPr="006E29AC" w:rsidRDefault="00037ED4">
      <w:pPr>
        <w:ind w:firstLine="709"/>
        <w:jc w:val="both"/>
        <w:rPr>
          <w:bCs/>
          <w:color w:val="000000"/>
          <w:sz w:val="28"/>
          <w:szCs w:val="28"/>
        </w:rPr>
      </w:pPr>
      <w:r w:rsidRPr="006E29AC">
        <w:rPr>
          <w:bCs/>
          <w:color w:val="000000"/>
          <w:sz w:val="28"/>
          <w:szCs w:val="28"/>
        </w:rPr>
        <w:t>отсутствие заявлений об оспаривании решений, действий (бездействия) Уполномоченного органа, его должностных лиц, принимаемых (совершенных) при предоставлении муниципальной услуги, по итогам рассмотрения которых вынесены решения об удовлетворении (частичном удовлетворении) требований заявителей.</w:t>
      </w:r>
    </w:p>
    <w:p w:rsidR="00DC3A59" w:rsidRPr="006E29AC" w:rsidRDefault="00DC3A59">
      <w:pPr>
        <w:widowControl w:val="0"/>
        <w:ind w:firstLine="709"/>
        <w:jc w:val="center"/>
        <w:rPr>
          <w:b/>
          <w:color w:val="000000"/>
          <w:sz w:val="28"/>
          <w:szCs w:val="28"/>
        </w:rPr>
      </w:pPr>
    </w:p>
    <w:p w:rsidR="00DC3A59" w:rsidRPr="006E29AC" w:rsidRDefault="00037ED4">
      <w:pPr>
        <w:widowControl w:val="0"/>
        <w:ind w:firstLine="709"/>
        <w:jc w:val="center"/>
        <w:rPr>
          <w:b/>
          <w:color w:val="000000"/>
          <w:sz w:val="28"/>
          <w:szCs w:val="28"/>
        </w:rPr>
      </w:pPr>
      <w:r w:rsidRPr="006E29AC">
        <w:rPr>
          <w:b/>
          <w:color w:val="000000"/>
          <w:sz w:val="28"/>
          <w:szCs w:val="28"/>
        </w:rPr>
        <w:t xml:space="preserve">Раздел </w:t>
      </w:r>
      <w:r w:rsidRPr="006E29AC">
        <w:rPr>
          <w:b/>
          <w:color w:val="000000"/>
          <w:sz w:val="28"/>
          <w:szCs w:val="28"/>
          <w:lang w:val="en-US"/>
        </w:rPr>
        <w:t>III</w:t>
      </w:r>
      <w:r w:rsidRPr="006E29AC">
        <w:rPr>
          <w:b/>
          <w:color w:val="000000"/>
          <w:sz w:val="28"/>
          <w:szCs w:val="28"/>
        </w:rPr>
        <w:t>. Состав, последовательность и сроки выполнения административных процедур (действий), требования к порядку их выполнения, в том числе особенности выполнения административных процедур в электронной форме</w:t>
      </w:r>
    </w:p>
    <w:p w:rsidR="00DC3A59" w:rsidRPr="006E29AC" w:rsidRDefault="00DC3A59">
      <w:pPr>
        <w:widowControl w:val="0"/>
        <w:ind w:firstLine="709"/>
        <w:jc w:val="both"/>
        <w:rPr>
          <w:color w:val="000000"/>
          <w:sz w:val="28"/>
          <w:szCs w:val="28"/>
        </w:rPr>
      </w:pPr>
    </w:p>
    <w:p w:rsidR="00DC3A59" w:rsidRPr="006E29AC" w:rsidRDefault="00037ED4">
      <w:pPr>
        <w:widowControl w:val="0"/>
        <w:ind w:firstLine="709"/>
        <w:jc w:val="center"/>
        <w:rPr>
          <w:b/>
          <w:bCs/>
          <w:color w:val="000000"/>
          <w:sz w:val="28"/>
          <w:szCs w:val="28"/>
        </w:rPr>
      </w:pPr>
      <w:r w:rsidRPr="006E29AC">
        <w:rPr>
          <w:b/>
          <w:bCs/>
          <w:color w:val="000000"/>
          <w:sz w:val="28"/>
          <w:szCs w:val="28"/>
        </w:rPr>
        <w:t>Исчерпывающий перечень административных процедур</w:t>
      </w:r>
    </w:p>
    <w:p w:rsidR="00DC3A59" w:rsidRPr="006E29AC" w:rsidRDefault="00DC3A59">
      <w:pPr>
        <w:widowControl w:val="0"/>
        <w:ind w:firstLine="709"/>
        <w:jc w:val="both"/>
        <w:rPr>
          <w:color w:val="000000"/>
          <w:sz w:val="28"/>
          <w:szCs w:val="28"/>
        </w:rPr>
      </w:pPr>
    </w:p>
    <w:p w:rsidR="00DC3A59" w:rsidRPr="006E29AC" w:rsidRDefault="00037ED4">
      <w:pPr>
        <w:widowControl w:val="0"/>
        <w:tabs>
          <w:tab w:val="left" w:pos="567"/>
        </w:tabs>
        <w:ind w:firstLine="709"/>
        <w:contextualSpacing/>
        <w:jc w:val="both"/>
        <w:rPr>
          <w:color w:val="000000"/>
          <w:sz w:val="28"/>
          <w:szCs w:val="28"/>
        </w:rPr>
      </w:pPr>
      <w:r w:rsidRPr="006E29AC">
        <w:rPr>
          <w:color w:val="000000"/>
          <w:sz w:val="28"/>
          <w:szCs w:val="28"/>
        </w:rPr>
        <w:t>3.1. Предоставление муниципальной услуги включает в себя следующие административные процедуры:</w:t>
      </w:r>
    </w:p>
    <w:p w:rsidR="00DC3A59" w:rsidRPr="006E29AC" w:rsidRDefault="00037ED4">
      <w:pPr>
        <w:widowControl w:val="0"/>
        <w:tabs>
          <w:tab w:val="left" w:pos="567"/>
        </w:tabs>
        <w:ind w:firstLine="709"/>
        <w:contextualSpacing/>
        <w:jc w:val="both"/>
        <w:rPr>
          <w:color w:val="000000"/>
          <w:sz w:val="28"/>
          <w:szCs w:val="28"/>
        </w:rPr>
      </w:pPr>
      <w:r w:rsidRPr="006E29AC">
        <w:rPr>
          <w:color w:val="000000"/>
          <w:sz w:val="28"/>
          <w:szCs w:val="28"/>
        </w:rPr>
        <w:t xml:space="preserve">прием, проверка документов и регистрация </w:t>
      </w:r>
      <w:r w:rsidRPr="006E29AC">
        <w:rPr>
          <w:bCs/>
          <w:color w:val="000000"/>
          <w:sz w:val="28"/>
          <w:szCs w:val="28"/>
        </w:rPr>
        <w:t>уведомления о планируемом строительстве, уведомления об изменении параметров</w:t>
      </w:r>
      <w:r w:rsidRPr="006E29AC">
        <w:rPr>
          <w:color w:val="000000"/>
          <w:sz w:val="28"/>
          <w:szCs w:val="28"/>
        </w:rPr>
        <w:t>;</w:t>
      </w:r>
    </w:p>
    <w:p w:rsidR="00DC3A59" w:rsidRPr="006E29AC" w:rsidRDefault="00037ED4">
      <w:pPr>
        <w:widowControl w:val="0"/>
        <w:tabs>
          <w:tab w:val="left" w:pos="567"/>
        </w:tabs>
        <w:ind w:firstLine="709"/>
        <w:contextualSpacing/>
        <w:jc w:val="both"/>
        <w:rPr>
          <w:color w:val="000000"/>
          <w:sz w:val="28"/>
          <w:szCs w:val="28"/>
        </w:rPr>
      </w:pPr>
      <w:r w:rsidRPr="006E29AC">
        <w:rPr>
          <w:color w:val="000000"/>
          <w:sz w:val="28"/>
          <w:szCs w:val="28"/>
        </w:rPr>
        <w:t>получение сведений посредством межведомственного информационного взаимодействия, в том числе с использованием федеральной государственной информационной системы «Единая система межведомственного электронного взаимодействия» (далее – СМЭВ);</w:t>
      </w:r>
    </w:p>
    <w:p w:rsidR="00DC3A59" w:rsidRPr="006E29AC" w:rsidRDefault="00037ED4">
      <w:pPr>
        <w:widowControl w:val="0"/>
        <w:tabs>
          <w:tab w:val="left" w:pos="567"/>
        </w:tabs>
        <w:ind w:firstLine="709"/>
        <w:contextualSpacing/>
        <w:jc w:val="both"/>
        <w:rPr>
          <w:color w:val="000000"/>
          <w:sz w:val="28"/>
          <w:szCs w:val="28"/>
        </w:rPr>
      </w:pPr>
      <w:r w:rsidRPr="006E29AC">
        <w:rPr>
          <w:color w:val="000000"/>
          <w:sz w:val="28"/>
          <w:szCs w:val="28"/>
        </w:rPr>
        <w:t>рассмотрение документов и сведений;</w:t>
      </w:r>
    </w:p>
    <w:p w:rsidR="00DC3A59" w:rsidRPr="006E29AC" w:rsidRDefault="00037ED4">
      <w:pPr>
        <w:widowControl w:val="0"/>
        <w:tabs>
          <w:tab w:val="left" w:pos="567"/>
        </w:tabs>
        <w:ind w:firstLine="709"/>
        <w:contextualSpacing/>
        <w:jc w:val="both"/>
        <w:rPr>
          <w:color w:val="000000"/>
          <w:sz w:val="28"/>
          <w:szCs w:val="28"/>
        </w:rPr>
      </w:pPr>
      <w:r w:rsidRPr="006E29AC">
        <w:rPr>
          <w:color w:val="000000"/>
          <w:sz w:val="28"/>
          <w:szCs w:val="28"/>
        </w:rPr>
        <w:t>принятие решения;</w:t>
      </w:r>
    </w:p>
    <w:p w:rsidR="00DC3A59" w:rsidRPr="006E29AC" w:rsidRDefault="00037ED4">
      <w:pPr>
        <w:widowControl w:val="0"/>
        <w:tabs>
          <w:tab w:val="left" w:pos="567"/>
        </w:tabs>
        <w:ind w:firstLine="709"/>
        <w:contextualSpacing/>
        <w:jc w:val="both"/>
        <w:rPr>
          <w:color w:val="000000"/>
          <w:sz w:val="28"/>
          <w:szCs w:val="28"/>
        </w:rPr>
      </w:pPr>
      <w:r w:rsidRPr="006E29AC">
        <w:rPr>
          <w:color w:val="000000"/>
          <w:sz w:val="28"/>
          <w:szCs w:val="28"/>
        </w:rPr>
        <w:t xml:space="preserve">выдача результата. </w:t>
      </w:r>
    </w:p>
    <w:p w:rsidR="00DC3A59" w:rsidRPr="006E29AC" w:rsidRDefault="00037ED4">
      <w:pPr>
        <w:widowControl w:val="0"/>
        <w:tabs>
          <w:tab w:val="left" w:pos="567"/>
        </w:tabs>
        <w:ind w:firstLine="709"/>
        <w:contextualSpacing/>
        <w:jc w:val="both"/>
        <w:rPr>
          <w:color w:val="000000"/>
          <w:sz w:val="28"/>
          <w:szCs w:val="28"/>
        </w:rPr>
      </w:pPr>
      <w:r w:rsidRPr="006E29AC">
        <w:rPr>
          <w:color w:val="000000"/>
          <w:sz w:val="28"/>
          <w:szCs w:val="28"/>
        </w:rPr>
        <w:t>Описание административных процедур представлено в Приложении № 6 к настоящему Административному регламенту.</w:t>
      </w:r>
    </w:p>
    <w:p w:rsidR="00DC3A59" w:rsidRPr="006E29AC" w:rsidRDefault="00DC3A59">
      <w:pPr>
        <w:widowControl w:val="0"/>
        <w:tabs>
          <w:tab w:val="left" w:pos="567"/>
        </w:tabs>
        <w:ind w:firstLine="709"/>
        <w:contextualSpacing/>
        <w:jc w:val="both"/>
        <w:rPr>
          <w:color w:val="000000"/>
          <w:sz w:val="28"/>
          <w:szCs w:val="28"/>
        </w:rPr>
      </w:pPr>
    </w:p>
    <w:p w:rsidR="00DC3A59" w:rsidRPr="006E29AC" w:rsidRDefault="00DC3A59">
      <w:pPr>
        <w:widowControl w:val="0"/>
        <w:tabs>
          <w:tab w:val="left" w:pos="567"/>
        </w:tabs>
        <w:ind w:firstLine="709"/>
        <w:contextualSpacing/>
        <w:jc w:val="both"/>
        <w:rPr>
          <w:color w:val="000000"/>
          <w:sz w:val="28"/>
          <w:szCs w:val="28"/>
        </w:rPr>
      </w:pPr>
    </w:p>
    <w:p w:rsidR="00DC3A59" w:rsidRPr="006E29AC" w:rsidRDefault="00037ED4">
      <w:pPr>
        <w:widowControl w:val="0"/>
        <w:ind w:firstLine="709"/>
        <w:jc w:val="center"/>
        <w:rPr>
          <w:b/>
          <w:color w:val="000000"/>
          <w:sz w:val="28"/>
          <w:szCs w:val="28"/>
        </w:rPr>
      </w:pPr>
      <w:r w:rsidRPr="006E29AC">
        <w:rPr>
          <w:b/>
          <w:color w:val="000000"/>
          <w:sz w:val="28"/>
          <w:szCs w:val="28"/>
        </w:rPr>
        <w:t>Перечень административных процедур (действий) при предоставлении муниципальной услуги услуг в электронной форме</w:t>
      </w:r>
    </w:p>
    <w:p w:rsidR="00DC3A59" w:rsidRPr="006E29AC" w:rsidRDefault="00DC3A59">
      <w:pPr>
        <w:widowControl w:val="0"/>
        <w:tabs>
          <w:tab w:val="left" w:pos="567"/>
        </w:tabs>
        <w:ind w:firstLine="709"/>
        <w:contextualSpacing/>
        <w:jc w:val="both"/>
        <w:rPr>
          <w:color w:val="000000"/>
          <w:sz w:val="28"/>
          <w:szCs w:val="28"/>
        </w:rPr>
      </w:pPr>
    </w:p>
    <w:p w:rsidR="00DC3A59" w:rsidRPr="006E29AC" w:rsidRDefault="00037ED4">
      <w:pPr>
        <w:ind w:firstLine="709"/>
        <w:jc w:val="both"/>
        <w:rPr>
          <w:color w:val="000000"/>
          <w:sz w:val="28"/>
          <w:szCs w:val="28"/>
        </w:rPr>
      </w:pPr>
      <w:r w:rsidRPr="006E29AC">
        <w:rPr>
          <w:color w:val="000000"/>
          <w:sz w:val="28"/>
          <w:szCs w:val="28"/>
        </w:rPr>
        <w:t>3.2. При предоставлении муниципальной услуги в электронной форме заявителю обеспечиваются:</w:t>
      </w:r>
    </w:p>
    <w:p w:rsidR="00DC3A59" w:rsidRPr="006E29AC" w:rsidRDefault="00037ED4">
      <w:pPr>
        <w:widowControl w:val="0"/>
        <w:ind w:firstLine="709"/>
        <w:jc w:val="both"/>
        <w:rPr>
          <w:color w:val="000000"/>
          <w:sz w:val="28"/>
          <w:szCs w:val="28"/>
        </w:rPr>
      </w:pPr>
      <w:r w:rsidRPr="006E29AC">
        <w:rPr>
          <w:color w:val="000000"/>
          <w:sz w:val="28"/>
          <w:szCs w:val="28"/>
        </w:rPr>
        <w:t>получение информации о порядке и сроках предоставления муниципальной услуги;</w:t>
      </w:r>
    </w:p>
    <w:p w:rsidR="00DC3A59" w:rsidRPr="006E29AC" w:rsidRDefault="00037ED4">
      <w:pPr>
        <w:widowControl w:val="0"/>
        <w:ind w:firstLine="709"/>
        <w:jc w:val="both"/>
        <w:rPr>
          <w:color w:val="000000"/>
          <w:sz w:val="28"/>
          <w:szCs w:val="28"/>
        </w:rPr>
      </w:pPr>
      <w:r w:rsidRPr="006E29AC">
        <w:rPr>
          <w:color w:val="000000"/>
          <w:sz w:val="28"/>
          <w:szCs w:val="28"/>
        </w:rPr>
        <w:t xml:space="preserve">формирование </w:t>
      </w:r>
      <w:r w:rsidRPr="006E29AC">
        <w:rPr>
          <w:bCs/>
          <w:color w:val="000000"/>
          <w:sz w:val="28"/>
          <w:szCs w:val="28"/>
        </w:rPr>
        <w:t>уведомления о планируемом строительстве, уведомления об изменении параметров</w:t>
      </w:r>
      <w:r w:rsidRPr="006E29AC">
        <w:rPr>
          <w:color w:val="000000"/>
          <w:sz w:val="28"/>
          <w:szCs w:val="28"/>
        </w:rPr>
        <w:t>;</w:t>
      </w:r>
    </w:p>
    <w:p w:rsidR="00DC3A59" w:rsidRPr="006E29AC" w:rsidRDefault="00037ED4">
      <w:pPr>
        <w:widowControl w:val="0"/>
        <w:ind w:firstLine="709"/>
        <w:jc w:val="both"/>
        <w:rPr>
          <w:color w:val="000000"/>
          <w:sz w:val="28"/>
          <w:szCs w:val="28"/>
        </w:rPr>
      </w:pPr>
      <w:r w:rsidRPr="006E29AC">
        <w:rPr>
          <w:color w:val="000000"/>
          <w:sz w:val="28"/>
          <w:szCs w:val="28"/>
        </w:rPr>
        <w:t xml:space="preserve">прием и регистрация Уполномоченным органом </w:t>
      </w:r>
      <w:r w:rsidRPr="006E29AC">
        <w:rPr>
          <w:bCs/>
          <w:color w:val="000000"/>
          <w:sz w:val="28"/>
          <w:szCs w:val="28"/>
        </w:rPr>
        <w:t>уведомления о планируемом строительстве, уведомления об изменении параметров</w:t>
      </w:r>
      <w:r w:rsidRPr="006E29AC">
        <w:rPr>
          <w:color w:val="000000"/>
          <w:sz w:val="28"/>
          <w:szCs w:val="28"/>
        </w:rPr>
        <w:t xml:space="preserve"> и иных документов, необходимых для предоставления муниципальной услуги;</w:t>
      </w:r>
    </w:p>
    <w:p w:rsidR="00DC3A59" w:rsidRPr="006E29AC" w:rsidRDefault="00037ED4">
      <w:pPr>
        <w:widowControl w:val="0"/>
        <w:ind w:firstLine="709"/>
        <w:jc w:val="both"/>
        <w:rPr>
          <w:color w:val="000000"/>
          <w:sz w:val="28"/>
          <w:szCs w:val="28"/>
        </w:rPr>
      </w:pPr>
      <w:r w:rsidRPr="006E29AC">
        <w:rPr>
          <w:color w:val="000000"/>
          <w:sz w:val="28"/>
          <w:szCs w:val="28"/>
        </w:rPr>
        <w:t xml:space="preserve">получение результата предоставления муниципальной услуги; </w:t>
      </w:r>
    </w:p>
    <w:p w:rsidR="00DC3A59" w:rsidRPr="006E29AC" w:rsidRDefault="00037ED4">
      <w:pPr>
        <w:widowControl w:val="0"/>
        <w:ind w:firstLine="709"/>
        <w:jc w:val="both"/>
        <w:rPr>
          <w:color w:val="000000"/>
          <w:sz w:val="28"/>
          <w:szCs w:val="28"/>
        </w:rPr>
      </w:pPr>
      <w:r w:rsidRPr="006E29AC">
        <w:rPr>
          <w:color w:val="000000"/>
          <w:sz w:val="28"/>
          <w:szCs w:val="28"/>
        </w:rPr>
        <w:t xml:space="preserve">получение сведений о ходе рассмотрения </w:t>
      </w:r>
      <w:r w:rsidRPr="006E29AC">
        <w:rPr>
          <w:bCs/>
          <w:color w:val="000000"/>
          <w:sz w:val="28"/>
          <w:szCs w:val="28"/>
        </w:rPr>
        <w:t>уведомления о планируемом строительстве, уведомления об изменении параметров</w:t>
      </w:r>
      <w:r w:rsidRPr="006E29AC">
        <w:rPr>
          <w:color w:val="000000"/>
          <w:sz w:val="28"/>
          <w:szCs w:val="28"/>
        </w:rPr>
        <w:t>;</w:t>
      </w:r>
    </w:p>
    <w:p w:rsidR="00DC3A59" w:rsidRPr="006E29AC" w:rsidRDefault="00037ED4">
      <w:pPr>
        <w:ind w:firstLine="709"/>
        <w:jc w:val="both"/>
        <w:rPr>
          <w:color w:val="000000"/>
          <w:sz w:val="28"/>
          <w:szCs w:val="28"/>
        </w:rPr>
      </w:pPr>
      <w:r w:rsidRPr="006E29AC">
        <w:rPr>
          <w:color w:val="000000"/>
          <w:sz w:val="28"/>
          <w:szCs w:val="28"/>
        </w:rPr>
        <w:lastRenderedPageBreak/>
        <w:t>осуществление оценки качества предоставления муниципальной услуги;</w:t>
      </w:r>
    </w:p>
    <w:p w:rsidR="00DC3A59" w:rsidRPr="006E29AC" w:rsidRDefault="00037ED4">
      <w:pPr>
        <w:ind w:firstLine="709"/>
        <w:jc w:val="both"/>
        <w:rPr>
          <w:color w:val="000000"/>
          <w:sz w:val="28"/>
          <w:szCs w:val="28"/>
        </w:rPr>
      </w:pPr>
      <w:r w:rsidRPr="006E29AC">
        <w:rPr>
          <w:color w:val="000000"/>
          <w:sz w:val="28"/>
          <w:szCs w:val="28"/>
        </w:rPr>
        <w:t>досудебное (внесудебное) обжалование решений и действий (бездействия) Уполномоченного органа либо действия (бездействие) должностных лиц Уполномоченного органа, предоставляющего муниципальную услугу, либо муниципального служащего.</w:t>
      </w:r>
    </w:p>
    <w:p w:rsidR="00DC3A59" w:rsidRPr="006E29AC" w:rsidRDefault="00DC3A59">
      <w:pPr>
        <w:ind w:firstLine="709"/>
        <w:jc w:val="both"/>
        <w:rPr>
          <w:color w:val="000000"/>
          <w:sz w:val="28"/>
          <w:szCs w:val="28"/>
        </w:rPr>
      </w:pPr>
    </w:p>
    <w:p w:rsidR="00DC3A59" w:rsidRPr="006E29AC" w:rsidRDefault="00037ED4">
      <w:pPr>
        <w:jc w:val="center"/>
        <w:rPr>
          <w:color w:val="000000"/>
          <w:sz w:val="28"/>
          <w:szCs w:val="28"/>
        </w:rPr>
      </w:pPr>
      <w:r w:rsidRPr="006E29AC">
        <w:rPr>
          <w:b/>
          <w:color w:val="000000"/>
          <w:sz w:val="28"/>
          <w:szCs w:val="28"/>
        </w:rPr>
        <w:t>Порядок осуществления административных процедур (действий)</w:t>
      </w:r>
      <w:r w:rsidRPr="006E29AC">
        <w:rPr>
          <w:color w:val="000000"/>
          <w:sz w:val="28"/>
          <w:szCs w:val="28"/>
        </w:rPr>
        <w:t xml:space="preserve"> </w:t>
      </w:r>
      <w:r w:rsidRPr="006E29AC">
        <w:rPr>
          <w:b/>
          <w:color w:val="000000"/>
          <w:sz w:val="28"/>
          <w:szCs w:val="28"/>
        </w:rPr>
        <w:t>в электронной форме</w:t>
      </w:r>
      <w:r w:rsidRPr="006E29AC">
        <w:rPr>
          <w:color w:val="000000"/>
          <w:sz w:val="28"/>
          <w:szCs w:val="28"/>
        </w:rPr>
        <w:t xml:space="preserve"> </w:t>
      </w:r>
    </w:p>
    <w:p w:rsidR="00DC3A59" w:rsidRPr="006E29AC" w:rsidRDefault="00DC3A59">
      <w:pPr>
        <w:ind w:firstLine="709"/>
        <w:jc w:val="both"/>
        <w:rPr>
          <w:color w:val="000000"/>
          <w:sz w:val="28"/>
          <w:szCs w:val="28"/>
        </w:rPr>
      </w:pPr>
    </w:p>
    <w:p w:rsidR="00DC3A59" w:rsidRPr="006E29AC" w:rsidRDefault="00037ED4">
      <w:pPr>
        <w:widowControl w:val="0"/>
        <w:ind w:firstLine="709"/>
        <w:jc w:val="both"/>
        <w:rPr>
          <w:color w:val="000000"/>
          <w:sz w:val="28"/>
          <w:szCs w:val="28"/>
        </w:rPr>
      </w:pPr>
      <w:r w:rsidRPr="006E29AC">
        <w:rPr>
          <w:color w:val="000000"/>
          <w:sz w:val="28"/>
          <w:szCs w:val="28"/>
        </w:rPr>
        <w:t xml:space="preserve">3.3. Формирование </w:t>
      </w:r>
      <w:r w:rsidRPr="006E29AC">
        <w:rPr>
          <w:bCs/>
          <w:color w:val="000000"/>
          <w:sz w:val="28"/>
          <w:szCs w:val="28"/>
        </w:rPr>
        <w:t>уведомления о планируемом строительстве, уведомления об изменении параметров</w:t>
      </w:r>
      <w:r w:rsidRPr="006E29AC">
        <w:rPr>
          <w:color w:val="000000"/>
          <w:sz w:val="28"/>
          <w:szCs w:val="28"/>
        </w:rPr>
        <w:t>.</w:t>
      </w:r>
    </w:p>
    <w:p w:rsidR="00DC3A59" w:rsidRPr="006E29AC" w:rsidRDefault="00037ED4">
      <w:pPr>
        <w:widowControl w:val="0"/>
        <w:ind w:firstLine="709"/>
        <w:jc w:val="both"/>
        <w:rPr>
          <w:color w:val="000000"/>
          <w:sz w:val="28"/>
          <w:szCs w:val="28"/>
        </w:rPr>
      </w:pPr>
      <w:r w:rsidRPr="006E29AC">
        <w:rPr>
          <w:color w:val="000000"/>
          <w:sz w:val="28"/>
          <w:szCs w:val="28"/>
        </w:rPr>
        <w:t xml:space="preserve">Формирование </w:t>
      </w:r>
      <w:r w:rsidRPr="006E29AC">
        <w:rPr>
          <w:bCs/>
          <w:color w:val="000000"/>
          <w:sz w:val="28"/>
          <w:szCs w:val="28"/>
        </w:rPr>
        <w:t>уведомления о планируемом строительстве, уведомления об изменении параметров</w:t>
      </w:r>
      <w:r w:rsidRPr="006E29AC">
        <w:rPr>
          <w:color w:val="000000"/>
          <w:sz w:val="28"/>
          <w:szCs w:val="28"/>
        </w:rPr>
        <w:t xml:space="preserve"> осуществляется посредством заполнения электронной формы </w:t>
      </w:r>
      <w:r w:rsidRPr="006E29AC">
        <w:rPr>
          <w:bCs/>
          <w:color w:val="000000"/>
          <w:sz w:val="28"/>
          <w:szCs w:val="28"/>
        </w:rPr>
        <w:t>уведомления о планируемом строительстве, уведомления об изменении параметров</w:t>
      </w:r>
      <w:r w:rsidRPr="006E29AC">
        <w:rPr>
          <w:color w:val="000000"/>
          <w:sz w:val="28"/>
          <w:szCs w:val="28"/>
        </w:rPr>
        <w:t xml:space="preserve"> на Едином портале, региональном портале, без необходимости дополнительной подачи заявления в какой-либо иной форме.</w:t>
      </w:r>
    </w:p>
    <w:p w:rsidR="00DC3A59" w:rsidRPr="006E29AC" w:rsidRDefault="00037ED4">
      <w:pPr>
        <w:widowControl w:val="0"/>
        <w:ind w:firstLine="709"/>
        <w:jc w:val="both"/>
        <w:rPr>
          <w:color w:val="000000"/>
          <w:sz w:val="28"/>
          <w:szCs w:val="28"/>
        </w:rPr>
      </w:pPr>
      <w:r w:rsidRPr="006E29AC">
        <w:rPr>
          <w:color w:val="000000"/>
          <w:sz w:val="28"/>
          <w:szCs w:val="28"/>
        </w:rPr>
        <w:t xml:space="preserve">Форматно-логическая проверка сформированного </w:t>
      </w:r>
      <w:r w:rsidRPr="006E29AC">
        <w:rPr>
          <w:bCs/>
          <w:color w:val="000000"/>
          <w:sz w:val="28"/>
          <w:szCs w:val="28"/>
        </w:rPr>
        <w:t>уведомления о планируемом строительстве, уведомления об изменении параметров</w:t>
      </w:r>
      <w:r w:rsidRPr="006E29AC">
        <w:rPr>
          <w:color w:val="000000"/>
          <w:sz w:val="28"/>
          <w:szCs w:val="28"/>
        </w:rPr>
        <w:t xml:space="preserve"> осуществляется после заполнения заявителем каждого из полей электронной формы </w:t>
      </w:r>
      <w:r w:rsidRPr="006E29AC">
        <w:rPr>
          <w:bCs/>
          <w:color w:val="000000"/>
          <w:sz w:val="28"/>
          <w:szCs w:val="28"/>
        </w:rPr>
        <w:t>уведомления о планируемом строительстве, уведомления об изменении параметров</w:t>
      </w:r>
      <w:r w:rsidRPr="006E29AC">
        <w:rPr>
          <w:color w:val="000000"/>
          <w:sz w:val="28"/>
          <w:szCs w:val="28"/>
        </w:rPr>
        <w:t xml:space="preserve">. При выявлении некорректно заполненного поля электронной формы </w:t>
      </w:r>
      <w:r w:rsidRPr="006E29AC">
        <w:rPr>
          <w:bCs/>
          <w:color w:val="000000"/>
          <w:sz w:val="28"/>
          <w:szCs w:val="28"/>
        </w:rPr>
        <w:t>уведомления о планируемом строительстве, уведомления об изменении параметров</w:t>
      </w:r>
      <w:r w:rsidRPr="006E29AC">
        <w:rPr>
          <w:color w:val="000000"/>
          <w:sz w:val="28"/>
          <w:szCs w:val="28"/>
        </w:rPr>
        <w:t xml:space="preserve">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w:t>
      </w:r>
      <w:r w:rsidRPr="006E29AC">
        <w:rPr>
          <w:bCs/>
          <w:color w:val="000000"/>
          <w:sz w:val="28"/>
          <w:szCs w:val="28"/>
        </w:rPr>
        <w:t>уведомления о планируемом строительстве, уведомления об изменении параметров</w:t>
      </w:r>
      <w:r w:rsidRPr="006E29AC">
        <w:rPr>
          <w:color w:val="000000"/>
          <w:sz w:val="28"/>
          <w:szCs w:val="28"/>
        </w:rPr>
        <w:t>.</w:t>
      </w:r>
    </w:p>
    <w:p w:rsidR="00DC3A59" w:rsidRPr="006E29AC" w:rsidRDefault="00037ED4">
      <w:pPr>
        <w:widowControl w:val="0"/>
        <w:ind w:firstLine="709"/>
        <w:jc w:val="both"/>
        <w:rPr>
          <w:color w:val="000000"/>
          <w:sz w:val="28"/>
          <w:szCs w:val="28"/>
        </w:rPr>
      </w:pPr>
      <w:r w:rsidRPr="006E29AC">
        <w:rPr>
          <w:color w:val="000000"/>
          <w:sz w:val="28"/>
          <w:szCs w:val="28"/>
        </w:rPr>
        <w:t xml:space="preserve">При формировании </w:t>
      </w:r>
      <w:r w:rsidRPr="006E29AC">
        <w:rPr>
          <w:bCs/>
          <w:color w:val="000000"/>
          <w:sz w:val="28"/>
          <w:szCs w:val="28"/>
        </w:rPr>
        <w:t>уведомления о планируемом строительстве, уведомления об изменении параметров</w:t>
      </w:r>
      <w:r w:rsidRPr="006E29AC">
        <w:rPr>
          <w:color w:val="000000"/>
          <w:sz w:val="28"/>
          <w:szCs w:val="28"/>
        </w:rPr>
        <w:t xml:space="preserve"> заявителю обеспечивается:</w:t>
      </w:r>
    </w:p>
    <w:p w:rsidR="00DC3A59" w:rsidRPr="006E29AC" w:rsidRDefault="00037ED4">
      <w:pPr>
        <w:widowControl w:val="0"/>
        <w:ind w:firstLine="709"/>
        <w:jc w:val="both"/>
        <w:rPr>
          <w:color w:val="000000"/>
          <w:sz w:val="28"/>
          <w:szCs w:val="28"/>
        </w:rPr>
      </w:pPr>
      <w:r w:rsidRPr="006E29AC">
        <w:rPr>
          <w:color w:val="000000"/>
          <w:sz w:val="28"/>
          <w:szCs w:val="28"/>
        </w:rPr>
        <w:t xml:space="preserve">а) возможность копирования и сохранения </w:t>
      </w:r>
      <w:r w:rsidRPr="006E29AC">
        <w:rPr>
          <w:bCs/>
          <w:color w:val="000000"/>
          <w:sz w:val="28"/>
          <w:szCs w:val="28"/>
        </w:rPr>
        <w:t>уведомления о планируемом строительстве, уведомления об изменении параметров</w:t>
      </w:r>
      <w:r w:rsidRPr="006E29AC">
        <w:rPr>
          <w:color w:val="000000"/>
          <w:sz w:val="28"/>
          <w:szCs w:val="28"/>
        </w:rPr>
        <w:t xml:space="preserve"> и иных документов, указанных в Административном регламенте, необходимых для предоставления муниципальной услуги;</w:t>
      </w:r>
    </w:p>
    <w:p w:rsidR="00DC3A59" w:rsidRPr="006E29AC" w:rsidRDefault="00037ED4">
      <w:pPr>
        <w:widowControl w:val="0"/>
        <w:ind w:firstLine="709"/>
        <w:jc w:val="both"/>
        <w:rPr>
          <w:color w:val="000000"/>
          <w:sz w:val="28"/>
          <w:szCs w:val="28"/>
        </w:rPr>
      </w:pPr>
      <w:r w:rsidRPr="006E29AC">
        <w:rPr>
          <w:color w:val="000000"/>
          <w:sz w:val="28"/>
          <w:szCs w:val="28"/>
        </w:rPr>
        <w:t xml:space="preserve">б) возможность печати на бумажном носителе копии электронной формы </w:t>
      </w:r>
      <w:r w:rsidRPr="006E29AC">
        <w:rPr>
          <w:bCs/>
          <w:color w:val="000000"/>
          <w:sz w:val="28"/>
          <w:szCs w:val="28"/>
        </w:rPr>
        <w:t>уведомления о планируемом строительстве, уведомления об изменении параметров</w:t>
      </w:r>
      <w:r w:rsidRPr="006E29AC">
        <w:rPr>
          <w:color w:val="000000"/>
          <w:sz w:val="28"/>
          <w:szCs w:val="28"/>
        </w:rPr>
        <w:t>;</w:t>
      </w:r>
    </w:p>
    <w:p w:rsidR="00DC3A59" w:rsidRPr="006E29AC" w:rsidRDefault="00037ED4">
      <w:pPr>
        <w:widowControl w:val="0"/>
        <w:ind w:firstLine="709"/>
        <w:jc w:val="both"/>
        <w:rPr>
          <w:color w:val="000000"/>
          <w:sz w:val="28"/>
          <w:szCs w:val="28"/>
        </w:rPr>
      </w:pPr>
      <w:r w:rsidRPr="006E29AC">
        <w:rPr>
          <w:color w:val="000000"/>
          <w:sz w:val="28"/>
          <w:szCs w:val="28"/>
        </w:rPr>
        <w:t xml:space="preserve">в) сохранение ранее введенных в электронную форму </w:t>
      </w:r>
      <w:r w:rsidRPr="006E29AC">
        <w:rPr>
          <w:bCs/>
          <w:color w:val="000000"/>
          <w:sz w:val="28"/>
          <w:szCs w:val="28"/>
        </w:rPr>
        <w:t>уведомления о планируемом строительстве, уведомления об изменении параметров</w:t>
      </w:r>
      <w:r w:rsidRPr="006E29AC">
        <w:rPr>
          <w:color w:val="000000"/>
          <w:sz w:val="28"/>
          <w:szCs w:val="28"/>
        </w:rPr>
        <w:t xml:space="preserve">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w:t>
      </w:r>
      <w:r w:rsidRPr="006E29AC">
        <w:rPr>
          <w:bCs/>
          <w:color w:val="000000"/>
          <w:sz w:val="28"/>
          <w:szCs w:val="28"/>
        </w:rPr>
        <w:t>уведомления о планируемом строительстве, уведомления об изменении параметров</w:t>
      </w:r>
      <w:r w:rsidRPr="006E29AC">
        <w:rPr>
          <w:color w:val="000000"/>
          <w:sz w:val="28"/>
          <w:szCs w:val="28"/>
        </w:rPr>
        <w:t>;</w:t>
      </w:r>
    </w:p>
    <w:p w:rsidR="00DC3A59" w:rsidRPr="006E29AC" w:rsidRDefault="00037ED4">
      <w:pPr>
        <w:widowControl w:val="0"/>
        <w:ind w:firstLine="709"/>
        <w:jc w:val="both"/>
        <w:rPr>
          <w:color w:val="000000"/>
          <w:sz w:val="28"/>
          <w:szCs w:val="28"/>
        </w:rPr>
      </w:pPr>
      <w:r w:rsidRPr="006E29AC">
        <w:rPr>
          <w:color w:val="000000"/>
          <w:sz w:val="28"/>
          <w:szCs w:val="28"/>
        </w:rPr>
        <w:t xml:space="preserve">г) заполнение полей электронной формы </w:t>
      </w:r>
      <w:r w:rsidRPr="006E29AC">
        <w:rPr>
          <w:bCs/>
          <w:color w:val="000000"/>
          <w:sz w:val="28"/>
          <w:szCs w:val="28"/>
        </w:rPr>
        <w:t>уведомления о планируемом строительстве, уведомления об изменении параметров</w:t>
      </w:r>
      <w:r w:rsidRPr="006E29AC">
        <w:rPr>
          <w:color w:val="000000"/>
          <w:sz w:val="28"/>
          <w:szCs w:val="28"/>
        </w:rPr>
        <w:t xml:space="preserve"> до начала ввода сведений заявителем с использованием сведений, размещенных в ЕСИА, и сведений, опубликованных на Едином портале,</w:t>
      </w:r>
      <w:r w:rsidRPr="006E29AC">
        <w:rPr>
          <w:color w:val="000000"/>
          <w:sz w:val="28"/>
        </w:rPr>
        <w:t xml:space="preserve"> </w:t>
      </w:r>
      <w:r w:rsidRPr="006E29AC">
        <w:rPr>
          <w:color w:val="000000"/>
          <w:sz w:val="28"/>
          <w:szCs w:val="28"/>
        </w:rPr>
        <w:t xml:space="preserve">региональном портале, в части, касающейся </w:t>
      </w:r>
      <w:r w:rsidRPr="006E29AC">
        <w:rPr>
          <w:color w:val="000000"/>
          <w:sz w:val="28"/>
          <w:szCs w:val="28"/>
        </w:rPr>
        <w:lastRenderedPageBreak/>
        <w:t>сведений, отсутствующих в ЕСИА;</w:t>
      </w:r>
    </w:p>
    <w:p w:rsidR="00DC3A59" w:rsidRPr="006E29AC" w:rsidRDefault="00037ED4">
      <w:pPr>
        <w:widowControl w:val="0"/>
        <w:ind w:firstLine="709"/>
        <w:jc w:val="both"/>
        <w:rPr>
          <w:color w:val="000000"/>
          <w:sz w:val="28"/>
          <w:szCs w:val="28"/>
        </w:rPr>
      </w:pPr>
      <w:r w:rsidRPr="006E29AC">
        <w:rPr>
          <w:color w:val="000000"/>
          <w:sz w:val="28"/>
          <w:szCs w:val="28"/>
        </w:rPr>
        <w:t xml:space="preserve">д) возможность вернуться на любой из этапов заполнения электронной формы </w:t>
      </w:r>
      <w:r w:rsidRPr="006E29AC">
        <w:rPr>
          <w:bCs/>
          <w:color w:val="000000"/>
          <w:sz w:val="28"/>
          <w:szCs w:val="28"/>
        </w:rPr>
        <w:t>уведомления о планируемом строительстве, уведомления об изменении параметров</w:t>
      </w:r>
      <w:r w:rsidRPr="006E29AC">
        <w:rPr>
          <w:color w:val="000000"/>
          <w:sz w:val="28"/>
          <w:szCs w:val="28"/>
        </w:rPr>
        <w:t xml:space="preserve"> без потери ранее введенной информации;</w:t>
      </w:r>
    </w:p>
    <w:p w:rsidR="00DC3A59" w:rsidRPr="006E29AC" w:rsidRDefault="00037ED4">
      <w:pPr>
        <w:widowControl w:val="0"/>
        <w:ind w:firstLine="709"/>
        <w:jc w:val="both"/>
        <w:rPr>
          <w:color w:val="000000"/>
          <w:sz w:val="28"/>
          <w:szCs w:val="28"/>
        </w:rPr>
      </w:pPr>
      <w:r w:rsidRPr="006E29AC">
        <w:rPr>
          <w:color w:val="000000"/>
          <w:sz w:val="28"/>
          <w:szCs w:val="28"/>
        </w:rPr>
        <w:t xml:space="preserve">е) возможность доступа заявителя на Едином портале, </w:t>
      </w:r>
      <w:r w:rsidRPr="006E29AC">
        <w:rPr>
          <w:color w:val="000000"/>
          <w:sz w:val="28"/>
        </w:rPr>
        <w:t xml:space="preserve">региональном портале, </w:t>
      </w:r>
      <w:r w:rsidRPr="006E29AC">
        <w:rPr>
          <w:color w:val="000000"/>
          <w:sz w:val="28"/>
          <w:szCs w:val="28"/>
        </w:rPr>
        <w:t xml:space="preserve">к ранее поданным им </w:t>
      </w:r>
      <w:r w:rsidRPr="006E29AC">
        <w:rPr>
          <w:bCs/>
          <w:color w:val="000000"/>
          <w:sz w:val="28"/>
          <w:szCs w:val="28"/>
        </w:rPr>
        <w:t>уведомлениям о планируемом строительстве, уведомлениям об изменении параметров</w:t>
      </w:r>
      <w:r w:rsidRPr="006E29AC">
        <w:rPr>
          <w:color w:val="000000"/>
          <w:sz w:val="28"/>
          <w:szCs w:val="28"/>
        </w:rPr>
        <w:t xml:space="preserve"> в течение не менее одного года, а также к частично сформированным уведомлениям – в течение не менее 3 месяцев.</w:t>
      </w:r>
    </w:p>
    <w:p w:rsidR="00DC3A59" w:rsidRPr="006E29AC" w:rsidRDefault="00037ED4">
      <w:pPr>
        <w:widowControl w:val="0"/>
        <w:ind w:firstLine="709"/>
        <w:jc w:val="both"/>
        <w:rPr>
          <w:color w:val="000000"/>
          <w:sz w:val="28"/>
          <w:szCs w:val="28"/>
        </w:rPr>
      </w:pPr>
      <w:r w:rsidRPr="006E29AC">
        <w:rPr>
          <w:color w:val="000000"/>
          <w:sz w:val="28"/>
          <w:szCs w:val="28"/>
        </w:rPr>
        <w:t xml:space="preserve">Сформированное и подписанное </w:t>
      </w:r>
      <w:r w:rsidRPr="006E29AC">
        <w:rPr>
          <w:bCs/>
          <w:color w:val="000000"/>
          <w:sz w:val="28"/>
          <w:szCs w:val="28"/>
        </w:rPr>
        <w:t>уведомление о планируемом строительстве, уведомление об изменении параметров</w:t>
      </w:r>
      <w:r w:rsidRPr="006E29AC">
        <w:rPr>
          <w:color w:val="000000"/>
          <w:sz w:val="28"/>
          <w:szCs w:val="28"/>
        </w:rPr>
        <w:t xml:space="preserve"> и иные документы, необходимые для предоставления муниципальной услуги, направляются в Уполномоченный орган посредством Единого портала, </w:t>
      </w:r>
      <w:r w:rsidRPr="006E29AC">
        <w:rPr>
          <w:color w:val="000000"/>
          <w:sz w:val="28"/>
        </w:rPr>
        <w:t>регионального портала</w:t>
      </w:r>
      <w:r w:rsidRPr="006E29AC">
        <w:rPr>
          <w:color w:val="000000"/>
          <w:sz w:val="28"/>
          <w:szCs w:val="28"/>
        </w:rPr>
        <w:t>.</w:t>
      </w:r>
    </w:p>
    <w:p w:rsidR="00DC3A59" w:rsidRPr="006E29AC" w:rsidRDefault="00037ED4">
      <w:pPr>
        <w:ind w:firstLine="709"/>
        <w:jc w:val="both"/>
        <w:rPr>
          <w:color w:val="000000"/>
          <w:sz w:val="28"/>
          <w:szCs w:val="28"/>
        </w:rPr>
      </w:pPr>
      <w:r w:rsidRPr="006E29AC">
        <w:rPr>
          <w:color w:val="000000"/>
          <w:sz w:val="28"/>
          <w:szCs w:val="28"/>
        </w:rPr>
        <w:t xml:space="preserve">3.4. Уполномоченный орган обеспечивает в срок не позднее 1 рабочего дня с момента подачи уведомления о планируемом строительстве, уведомления об изменении параметров на Единый портал, </w:t>
      </w:r>
      <w:r w:rsidRPr="006E29AC">
        <w:rPr>
          <w:color w:val="000000"/>
          <w:sz w:val="28"/>
        </w:rPr>
        <w:t xml:space="preserve">региональный портал, </w:t>
      </w:r>
      <w:r w:rsidRPr="006E29AC">
        <w:rPr>
          <w:color w:val="000000"/>
          <w:sz w:val="28"/>
          <w:szCs w:val="28"/>
        </w:rPr>
        <w:t>а в случае его поступления в выходной, нерабочий праздничный день, – в следующий за ним первый рабочий день:</w:t>
      </w:r>
    </w:p>
    <w:p w:rsidR="00DC3A59" w:rsidRPr="006E29AC" w:rsidRDefault="00037ED4">
      <w:pPr>
        <w:ind w:firstLine="709"/>
        <w:jc w:val="both"/>
        <w:rPr>
          <w:color w:val="000000"/>
          <w:sz w:val="28"/>
          <w:szCs w:val="28"/>
        </w:rPr>
      </w:pPr>
      <w:r w:rsidRPr="006E29AC">
        <w:rPr>
          <w:color w:val="000000"/>
          <w:sz w:val="28"/>
          <w:szCs w:val="28"/>
        </w:rPr>
        <w:t>а) прием документов, необходимых для предоставления муниципальной услуги, и направление заявителю электронного сообщения о поступлении уведомления о планируемом строительстве, уведомления об изменении параметров;</w:t>
      </w:r>
    </w:p>
    <w:p w:rsidR="00F31BB3" w:rsidRPr="006E29AC" w:rsidRDefault="00037ED4">
      <w:pPr>
        <w:ind w:firstLine="709"/>
        <w:jc w:val="both"/>
        <w:rPr>
          <w:color w:val="000000"/>
          <w:sz w:val="28"/>
          <w:szCs w:val="28"/>
        </w:rPr>
      </w:pPr>
      <w:r w:rsidRPr="006E29AC">
        <w:rPr>
          <w:color w:val="000000"/>
          <w:sz w:val="28"/>
          <w:szCs w:val="28"/>
        </w:rPr>
        <w:t xml:space="preserve">б) регистрацию уведомления о планируемом строительстве, уведомления об изменении параметров и направление заявителю уведомления о регистрации уведомления о планируемом строительстве, уведомления об изменении параметров либо об отказе в приеме документов, необходимых для предоставления муниципальной услуги. </w:t>
      </w:r>
    </w:p>
    <w:p w:rsidR="00DC3A59" w:rsidRPr="006E29AC" w:rsidRDefault="00037ED4">
      <w:pPr>
        <w:ind w:firstLine="709"/>
        <w:jc w:val="both"/>
        <w:rPr>
          <w:color w:val="000000"/>
          <w:sz w:val="28"/>
          <w:szCs w:val="28"/>
        </w:rPr>
      </w:pPr>
      <w:r w:rsidRPr="006E29AC">
        <w:rPr>
          <w:color w:val="000000"/>
          <w:sz w:val="28"/>
          <w:szCs w:val="28"/>
        </w:rPr>
        <w:t xml:space="preserve">3.5. Электронное </w:t>
      </w:r>
      <w:r w:rsidRPr="006E29AC">
        <w:rPr>
          <w:bCs/>
          <w:color w:val="000000"/>
          <w:sz w:val="28"/>
          <w:szCs w:val="28"/>
        </w:rPr>
        <w:t>уведомление о планируемом строительстве, уведомление об изменении параметров</w:t>
      </w:r>
      <w:r w:rsidRPr="006E29AC">
        <w:rPr>
          <w:color w:val="000000"/>
          <w:sz w:val="28"/>
          <w:szCs w:val="28"/>
        </w:rPr>
        <w:t xml:space="preserve"> становится доступным для должностного лица Уполномоченного органа, ответственного за прием и регистрацию уведомления о планируемом строительстве, уведомления об изменении параметров (далее – ответственное должностное лицо), в государственной информационной системе, используемой Уполномоченным органом для предоставления муниципальной услуги (далее – ГИС).</w:t>
      </w:r>
    </w:p>
    <w:p w:rsidR="00DC3A59" w:rsidRPr="006E29AC" w:rsidRDefault="00037ED4">
      <w:pPr>
        <w:widowControl w:val="0"/>
        <w:ind w:firstLine="709"/>
        <w:jc w:val="both"/>
        <w:rPr>
          <w:color w:val="000000"/>
          <w:sz w:val="28"/>
          <w:szCs w:val="28"/>
        </w:rPr>
      </w:pPr>
      <w:r w:rsidRPr="006E29AC">
        <w:rPr>
          <w:color w:val="000000"/>
          <w:sz w:val="28"/>
          <w:szCs w:val="28"/>
        </w:rPr>
        <w:t>Ответственное должностное лицо:</w:t>
      </w:r>
    </w:p>
    <w:p w:rsidR="00DC3A59" w:rsidRPr="006E29AC" w:rsidRDefault="00037ED4">
      <w:pPr>
        <w:widowControl w:val="0"/>
        <w:ind w:firstLine="709"/>
        <w:jc w:val="both"/>
        <w:rPr>
          <w:color w:val="000000"/>
          <w:sz w:val="28"/>
          <w:szCs w:val="28"/>
        </w:rPr>
      </w:pPr>
      <w:r w:rsidRPr="006E29AC">
        <w:rPr>
          <w:color w:val="000000"/>
          <w:sz w:val="28"/>
          <w:szCs w:val="28"/>
        </w:rPr>
        <w:t xml:space="preserve">проверяет наличие электронных уведомлений о планируемом строительстве, уведомлений об изменении параметров, поступивших из Единого портала, </w:t>
      </w:r>
      <w:r w:rsidRPr="006E29AC">
        <w:rPr>
          <w:color w:val="000000"/>
          <w:sz w:val="28"/>
        </w:rPr>
        <w:t>регионального портала,</w:t>
      </w:r>
      <w:r w:rsidRPr="006E29AC">
        <w:rPr>
          <w:color w:val="000000"/>
          <w:sz w:val="28"/>
          <w:szCs w:val="28"/>
        </w:rPr>
        <w:t xml:space="preserve"> с периодичностью не реже 2 раз в день;</w:t>
      </w:r>
    </w:p>
    <w:p w:rsidR="00DC3A59" w:rsidRPr="006E29AC" w:rsidRDefault="00037ED4">
      <w:pPr>
        <w:widowControl w:val="0"/>
        <w:ind w:firstLine="709"/>
        <w:jc w:val="both"/>
        <w:rPr>
          <w:color w:val="000000"/>
          <w:sz w:val="28"/>
          <w:szCs w:val="28"/>
        </w:rPr>
      </w:pPr>
      <w:r w:rsidRPr="006E29AC">
        <w:rPr>
          <w:color w:val="000000"/>
          <w:sz w:val="28"/>
          <w:szCs w:val="28"/>
        </w:rPr>
        <w:t>рассматривает поступившие уведомления о планируемом строительстве, уведомления об изменении параметров и приложенные образы документов (документы);</w:t>
      </w:r>
    </w:p>
    <w:p w:rsidR="00DC3A59" w:rsidRPr="006E29AC" w:rsidRDefault="00037ED4">
      <w:pPr>
        <w:widowControl w:val="0"/>
        <w:ind w:firstLine="709"/>
        <w:jc w:val="both"/>
        <w:rPr>
          <w:color w:val="000000"/>
          <w:sz w:val="28"/>
          <w:szCs w:val="28"/>
        </w:rPr>
      </w:pPr>
      <w:r w:rsidRPr="006E29AC">
        <w:rPr>
          <w:color w:val="000000"/>
          <w:sz w:val="28"/>
          <w:szCs w:val="28"/>
        </w:rPr>
        <w:t>производит действия в соответствии с пунктом 3.4 настоящего Административного регламента.</w:t>
      </w:r>
    </w:p>
    <w:p w:rsidR="00DC3A59" w:rsidRPr="006E29AC" w:rsidRDefault="00037ED4">
      <w:pPr>
        <w:widowControl w:val="0"/>
        <w:ind w:firstLine="709"/>
        <w:jc w:val="both"/>
        <w:rPr>
          <w:color w:val="000000"/>
          <w:sz w:val="28"/>
          <w:szCs w:val="28"/>
        </w:rPr>
      </w:pPr>
      <w:r w:rsidRPr="006E29AC">
        <w:rPr>
          <w:color w:val="000000"/>
          <w:sz w:val="28"/>
          <w:szCs w:val="28"/>
        </w:rPr>
        <w:t xml:space="preserve">3.6. Заявителю в качестве результата предоставления муниципальной услуги обеспечивается возможность получения документа: </w:t>
      </w:r>
    </w:p>
    <w:p w:rsidR="00DC3A59" w:rsidRPr="006E29AC" w:rsidRDefault="00037ED4">
      <w:pPr>
        <w:ind w:firstLine="709"/>
        <w:jc w:val="both"/>
        <w:rPr>
          <w:bCs/>
          <w:color w:val="000000"/>
          <w:sz w:val="28"/>
          <w:szCs w:val="28"/>
        </w:rPr>
      </w:pPr>
      <w:r w:rsidRPr="006E29AC">
        <w:rPr>
          <w:bCs/>
          <w:color w:val="000000"/>
          <w:sz w:val="28"/>
          <w:szCs w:val="28"/>
        </w:rPr>
        <w:lastRenderedPageBreak/>
        <w:t>в форме электронного документа, подписанного усиленной квалифицированной электронной подписью уполномоченного должностного лица Уполномоченного органа, направленного заявителю в личный кабинет на Едином портале, региональном портале;</w:t>
      </w:r>
    </w:p>
    <w:p w:rsidR="00DC3A59" w:rsidRPr="006E29AC" w:rsidRDefault="00037ED4">
      <w:pPr>
        <w:widowControl w:val="0"/>
        <w:ind w:firstLine="709"/>
        <w:jc w:val="both"/>
        <w:rPr>
          <w:bCs/>
          <w:color w:val="000000"/>
          <w:sz w:val="28"/>
          <w:szCs w:val="28"/>
        </w:rPr>
      </w:pPr>
      <w:r w:rsidRPr="006E29AC">
        <w:rPr>
          <w:bCs/>
          <w:color w:val="000000"/>
          <w:sz w:val="28"/>
          <w:szCs w:val="28"/>
        </w:rPr>
        <w:t>в виде бумажного документа, подтверждающего содержание электронного документа, который заявитель получает при личном обращении в многофункциональном центре.</w:t>
      </w:r>
    </w:p>
    <w:p w:rsidR="00DC3A59" w:rsidRPr="006E29AC" w:rsidRDefault="00037ED4">
      <w:pPr>
        <w:widowControl w:val="0"/>
        <w:ind w:firstLine="709"/>
        <w:jc w:val="both"/>
        <w:rPr>
          <w:color w:val="000000"/>
          <w:sz w:val="28"/>
          <w:szCs w:val="28"/>
        </w:rPr>
      </w:pPr>
      <w:r w:rsidRPr="006E29AC">
        <w:rPr>
          <w:color w:val="000000"/>
          <w:sz w:val="28"/>
          <w:szCs w:val="28"/>
        </w:rPr>
        <w:t>3.7. Получение информации о ходе рассмотрения уведомления о планируемом строительстве, уведомления об изменении параметров и о результате предоставления муниципальной услуги производится в личном кабинете на Едином портале,</w:t>
      </w:r>
      <w:r w:rsidRPr="006E29AC">
        <w:rPr>
          <w:color w:val="000000"/>
          <w:sz w:val="28"/>
        </w:rPr>
        <w:t xml:space="preserve"> </w:t>
      </w:r>
      <w:r w:rsidRPr="006E29AC">
        <w:rPr>
          <w:color w:val="000000"/>
          <w:sz w:val="28"/>
          <w:szCs w:val="28"/>
        </w:rPr>
        <w:t>региональном портале, при условии авторизации. Заявитель имеет возможность просматривать статус электронного уведомления о планируемом строительстве, уведомления об изменении параметров, а также информацию о дальнейших действиях в личном кабинете по собственной инициативе, в любое время.</w:t>
      </w:r>
    </w:p>
    <w:p w:rsidR="00DC3A59" w:rsidRPr="006E29AC" w:rsidRDefault="00037ED4">
      <w:pPr>
        <w:widowControl w:val="0"/>
        <w:ind w:firstLine="709"/>
        <w:jc w:val="both"/>
        <w:rPr>
          <w:color w:val="000000"/>
          <w:sz w:val="28"/>
          <w:szCs w:val="28"/>
        </w:rPr>
      </w:pPr>
      <w:r w:rsidRPr="006E29AC">
        <w:rPr>
          <w:color w:val="000000"/>
          <w:sz w:val="28"/>
          <w:szCs w:val="28"/>
        </w:rPr>
        <w:t>При предоставлении муниципальной услуги в электронной форме заявителю направляется:</w:t>
      </w:r>
    </w:p>
    <w:p w:rsidR="00DC3A59" w:rsidRPr="006E29AC" w:rsidRDefault="00037ED4">
      <w:pPr>
        <w:widowControl w:val="0"/>
        <w:ind w:firstLine="709"/>
        <w:jc w:val="both"/>
        <w:rPr>
          <w:color w:val="000000"/>
          <w:sz w:val="28"/>
          <w:szCs w:val="28"/>
        </w:rPr>
      </w:pPr>
      <w:r w:rsidRPr="006E29AC">
        <w:rPr>
          <w:color w:val="000000"/>
          <w:sz w:val="28"/>
          <w:szCs w:val="28"/>
        </w:rPr>
        <w:t>а) уведомление о приеме и регистрации уведомления о планируемом строительстве, уведомления об изменении параметров и иных документов, необходимых для предоставления муниципальной услуги, содержащее сведения о факте приема уведомления о планируемом строительстве, уведомления об изменении параметров и документов, необходимых для предоставления муниципальной услуги, и начале процедуры предоставления муниципальной услуги, а также сведения о дате и времени окончания предоставления муниципальной услуги либо мотивированный отказ в приеме документов, необходимых для предоставления муниципальной услуги;</w:t>
      </w:r>
    </w:p>
    <w:p w:rsidR="00DC3A59" w:rsidRPr="006E29AC" w:rsidRDefault="00037ED4">
      <w:pPr>
        <w:widowControl w:val="0"/>
        <w:ind w:firstLine="709"/>
        <w:jc w:val="both"/>
        <w:rPr>
          <w:color w:val="000000"/>
          <w:sz w:val="28"/>
          <w:szCs w:val="28"/>
        </w:rPr>
      </w:pPr>
      <w:r w:rsidRPr="006E29AC">
        <w:rPr>
          <w:color w:val="000000"/>
          <w:sz w:val="28"/>
          <w:szCs w:val="28"/>
        </w:rPr>
        <w:t>б) уведомление о результатах рассмотрения документов, необходимых для предоставления муниципальной услуги, содержащее сведения о принятии положительного решения о предоставлении муниципальной услуги и возможности получить результат предоставления муниципальной услуги либо мотивированный отказ в предоставлении муниципальной услуги.</w:t>
      </w:r>
    </w:p>
    <w:p w:rsidR="00DC3A59" w:rsidRPr="006E29AC" w:rsidRDefault="00037ED4">
      <w:pPr>
        <w:ind w:firstLine="709"/>
        <w:jc w:val="both"/>
        <w:rPr>
          <w:color w:val="000000"/>
          <w:sz w:val="28"/>
          <w:szCs w:val="28"/>
        </w:rPr>
      </w:pPr>
      <w:r w:rsidRPr="006E29AC">
        <w:rPr>
          <w:color w:val="000000"/>
          <w:sz w:val="28"/>
          <w:szCs w:val="28"/>
        </w:rPr>
        <w:t>3.8. Оценка качества предоставления муниципальной услуги.</w:t>
      </w:r>
    </w:p>
    <w:p w:rsidR="00646DD9" w:rsidRPr="006E29AC" w:rsidRDefault="00037ED4">
      <w:pPr>
        <w:ind w:firstLine="709"/>
        <w:jc w:val="both"/>
        <w:rPr>
          <w:color w:val="000000"/>
          <w:sz w:val="28"/>
          <w:szCs w:val="28"/>
        </w:rPr>
      </w:pPr>
      <w:r w:rsidRPr="006E29AC">
        <w:rPr>
          <w:color w:val="000000"/>
          <w:sz w:val="28"/>
          <w:szCs w:val="28"/>
        </w:rPr>
        <w:t xml:space="preserve">Оценка качества предоставления муниципальной услуги осуществляется в соответствии с </w:t>
      </w:r>
      <w:hyperlink r:id="rId6" w:history="1">
        <w:r w:rsidRPr="006E29AC">
          <w:rPr>
            <w:color w:val="000000"/>
            <w:sz w:val="28"/>
            <w:szCs w:val="28"/>
          </w:rPr>
          <w:t>Правилами</w:t>
        </w:r>
      </w:hyperlink>
      <w:r w:rsidRPr="006E29AC">
        <w:rPr>
          <w:color w:val="000000"/>
          <w:sz w:val="28"/>
          <w:szCs w:val="28"/>
        </w:rPr>
        <w:t xml:space="preserve"> оценки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с учетом качества предоставления ими государственных услуг, а также применения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 утвержденными постановлением Правительства Российской Федерации от 12 декабря 2012 года № 1284 «Об оценке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и территориальных органов государственных внебюджетных фондов (их региональных отделений) с учетом качества предоставления государственных услуг, руководителей </w:t>
      </w:r>
      <w:r w:rsidRPr="006E29AC">
        <w:rPr>
          <w:color w:val="000000"/>
          <w:sz w:val="28"/>
          <w:szCs w:val="28"/>
        </w:rPr>
        <w:lastRenderedPageBreak/>
        <w:t>многофункциональных центров предоставления государственных и муниципальных услуг с учетом качества организации предоставления государственных и муниципальных услуг, а  также о  применении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w:t>
      </w:r>
    </w:p>
    <w:p w:rsidR="00DC3A59" w:rsidRPr="006E29AC" w:rsidRDefault="00037ED4">
      <w:pPr>
        <w:widowControl w:val="0"/>
        <w:ind w:firstLine="709"/>
        <w:jc w:val="both"/>
        <w:rPr>
          <w:color w:val="000000"/>
          <w:sz w:val="28"/>
          <w:szCs w:val="28"/>
        </w:rPr>
      </w:pPr>
      <w:r w:rsidRPr="006E29AC">
        <w:rPr>
          <w:color w:val="000000"/>
          <w:sz w:val="28"/>
          <w:szCs w:val="28"/>
        </w:rPr>
        <w:t>3.9. Заявителю обеспечивается возможность направления жалобы на решения, действия или бездействие Уполномоченного органа, должностного лица Уполномоченного органа либо муниципального служащего в соответствии со статьей 11.2 Федерального закона № 210-ФЗ и в порядке, установленном постановлением Правительства Российской Федерации от 20 ноября 2012 года № 1198 «О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w:t>
      </w:r>
    </w:p>
    <w:p w:rsidR="00DC3A59" w:rsidRPr="006E29AC" w:rsidRDefault="00DC3A59">
      <w:pPr>
        <w:jc w:val="both"/>
        <w:rPr>
          <w:color w:val="000000"/>
          <w:sz w:val="28"/>
        </w:rPr>
      </w:pPr>
    </w:p>
    <w:p w:rsidR="00DC3A59" w:rsidRPr="006E29AC" w:rsidRDefault="00037ED4">
      <w:pPr>
        <w:widowControl w:val="0"/>
        <w:ind w:firstLine="709"/>
        <w:jc w:val="center"/>
        <w:rPr>
          <w:b/>
          <w:color w:val="000000"/>
          <w:sz w:val="28"/>
          <w:szCs w:val="28"/>
        </w:rPr>
      </w:pPr>
      <w:r w:rsidRPr="006E29AC">
        <w:rPr>
          <w:b/>
          <w:color w:val="000000"/>
          <w:sz w:val="28"/>
          <w:szCs w:val="28"/>
        </w:rPr>
        <w:t xml:space="preserve">Раздел </w:t>
      </w:r>
      <w:r w:rsidRPr="006E29AC">
        <w:rPr>
          <w:b/>
          <w:color w:val="000000"/>
          <w:sz w:val="28"/>
          <w:szCs w:val="28"/>
          <w:lang w:val="en-US"/>
        </w:rPr>
        <w:t>IV</w:t>
      </w:r>
      <w:r w:rsidRPr="006E29AC">
        <w:rPr>
          <w:b/>
          <w:color w:val="000000"/>
          <w:sz w:val="28"/>
          <w:szCs w:val="28"/>
        </w:rPr>
        <w:t>. Формы контроля за исполнением административного регламента</w:t>
      </w:r>
    </w:p>
    <w:p w:rsidR="00DC3A59" w:rsidRPr="006E29AC" w:rsidRDefault="00DC3A59">
      <w:pPr>
        <w:widowControl w:val="0"/>
        <w:ind w:firstLine="709"/>
        <w:jc w:val="center"/>
        <w:rPr>
          <w:b/>
          <w:color w:val="000000"/>
          <w:sz w:val="28"/>
          <w:szCs w:val="28"/>
        </w:rPr>
      </w:pPr>
    </w:p>
    <w:p w:rsidR="00DC3A59" w:rsidRPr="006E29AC" w:rsidRDefault="00037ED4">
      <w:pPr>
        <w:jc w:val="center"/>
        <w:outlineLvl w:val="0"/>
        <w:rPr>
          <w:b/>
          <w:color w:val="000000"/>
          <w:sz w:val="28"/>
          <w:szCs w:val="28"/>
        </w:rPr>
      </w:pPr>
      <w:r w:rsidRPr="006E29AC">
        <w:rPr>
          <w:b/>
          <w:color w:val="000000"/>
          <w:sz w:val="28"/>
          <w:szCs w:val="28"/>
        </w:rPr>
        <w:t>Порядок осуществления текущего контроля за соблюдением</w:t>
      </w:r>
    </w:p>
    <w:p w:rsidR="00DC3A59" w:rsidRPr="006E29AC" w:rsidRDefault="00037ED4">
      <w:pPr>
        <w:jc w:val="center"/>
        <w:rPr>
          <w:b/>
          <w:color w:val="000000"/>
          <w:sz w:val="28"/>
          <w:szCs w:val="28"/>
        </w:rPr>
      </w:pPr>
      <w:r w:rsidRPr="006E29AC">
        <w:rPr>
          <w:b/>
          <w:color w:val="000000"/>
          <w:sz w:val="28"/>
          <w:szCs w:val="28"/>
        </w:rPr>
        <w:t>и исполнением ответственными должностными лицами положений</w:t>
      </w:r>
    </w:p>
    <w:p w:rsidR="00DC3A59" w:rsidRPr="006E29AC" w:rsidRDefault="00037ED4">
      <w:pPr>
        <w:jc w:val="center"/>
        <w:rPr>
          <w:b/>
          <w:color w:val="000000"/>
          <w:sz w:val="28"/>
          <w:szCs w:val="28"/>
        </w:rPr>
      </w:pPr>
      <w:r w:rsidRPr="006E29AC">
        <w:rPr>
          <w:b/>
          <w:color w:val="000000"/>
          <w:sz w:val="28"/>
          <w:szCs w:val="28"/>
        </w:rPr>
        <w:t>регламента и иных нормативных правовых актов,</w:t>
      </w:r>
    </w:p>
    <w:p w:rsidR="00DC3A59" w:rsidRPr="006E29AC" w:rsidRDefault="00037ED4">
      <w:pPr>
        <w:jc w:val="center"/>
        <w:rPr>
          <w:b/>
          <w:color w:val="000000"/>
          <w:sz w:val="28"/>
          <w:szCs w:val="28"/>
        </w:rPr>
      </w:pPr>
      <w:r w:rsidRPr="006E29AC">
        <w:rPr>
          <w:b/>
          <w:color w:val="000000"/>
          <w:sz w:val="28"/>
          <w:szCs w:val="28"/>
        </w:rPr>
        <w:t>устанавливающих требования к предоставлению муниципальной услуги, а также принятием ими решений</w:t>
      </w:r>
    </w:p>
    <w:p w:rsidR="00DC3A59" w:rsidRPr="006E29AC" w:rsidRDefault="00DC3A59">
      <w:pPr>
        <w:widowControl w:val="0"/>
        <w:ind w:firstLine="709"/>
        <w:jc w:val="center"/>
        <w:rPr>
          <w:b/>
          <w:color w:val="000000"/>
          <w:sz w:val="28"/>
          <w:szCs w:val="28"/>
        </w:rPr>
      </w:pPr>
    </w:p>
    <w:p w:rsidR="00DC3A59" w:rsidRPr="006E29AC" w:rsidRDefault="00037ED4">
      <w:pPr>
        <w:ind w:firstLine="540"/>
        <w:jc w:val="both"/>
        <w:rPr>
          <w:color w:val="000000"/>
          <w:sz w:val="28"/>
          <w:szCs w:val="28"/>
        </w:rPr>
      </w:pPr>
      <w:r w:rsidRPr="006E29AC">
        <w:rPr>
          <w:color w:val="000000"/>
          <w:sz w:val="28"/>
          <w:szCs w:val="28"/>
        </w:rPr>
        <w:t>4.1. Текущий контроль за соблюдением и исполнением настоящего Административного регламента, иных нормативных правовых актов, устанавливающих требования к предоставлению муниципальной услуги, осуществляется на постоянной основе должностными лицами Администрации (Уполномоченного органа), уполномоченными на осуществление контроля за предоставлением муниципальной услуги.</w:t>
      </w:r>
    </w:p>
    <w:p w:rsidR="00DC3A59" w:rsidRPr="006E29AC" w:rsidRDefault="00037ED4">
      <w:pPr>
        <w:ind w:firstLine="540"/>
        <w:jc w:val="both"/>
        <w:rPr>
          <w:color w:val="000000"/>
          <w:sz w:val="28"/>
          <w:szCs w:val="28"/>
        </w:rPr>
      </w:pPr>
      <w:r w:rsidRPr="006E29AC">
        <w:rPr>
          <w:color w:val="000000"/>
          <w:sz w:val="28"/>
          <w:szCs w:val="28"/>
        </w:rPr>
        <w:t>Для текущего контроля используются сведения служебной корреспонденции, устная и письменная информация специалистов и должностных лиц Администрации (Уполномоченного органа).</w:t>
      </w:r>
    </w:p>
    <w:p w:rsidR="00DC3A59" w:rsidRPr="006E29AC" w:rsidRDefault="00037ED4">
      <w:pPr>
        <w:ind w:firstLine="540"/>
        <w:jc w:val="both"/>
        <w:rPr>
          <w:color w:val="000000"/>
          <w:sz w:val="28"/>
          <w:szCs w:val="28"/>
        </w:rPr>
      </w:pPr>
      <w:r w:rsidRPr="006E29AC">
        <w:rPr>
          <w:color w:val="000000"/>
          <w:sz w:val="28"/>
          <w:szCs w:val="28"/>
        </w:rPr>
        <w:t>Текущий контроль осуществляется путем проведения проверок:</w:t>
      </w:r>
    </w:p>
    <w:p w:rsidR="00DC3A59" w:rsidRPr="006E29AC" w:rsidRDefault="00037ED4">
      <w:pPr>
        <w:ind w:firstLine="540"/>
        <w:jc w:val="both"/>
        <w:rPr>
          <w:color w:val="000000"/>
          <w:sz w:val="28"/>
          <w:szCs w:val="28"/>
        </w:rPr>
      </w:pPr>
      <w:r w:rsidRPr="006E29AC">
        <w:rPr>
          <w:color w:val="000000"/>
          <w:sz w:val="28"/>
          <w:szCs w:val="28"/>
        </w:rPr>
        <w:t>решений о предоставлении (об отказе в предоставлении) муниципальной услуги;</w:t>
      </w:r>
    </w:p>
    <w:p w:rsidR="00DC3A59" w:rsidRPr="006E29AC" w:rsidRDefault="00037ED4">
      <w:pPr>
        <w:ind w:firstLine="540"/>
        <w:jc w:val="both"/>
        <w:rPr>
          <w:color w:val="000000"/>
          <w:sz w:val="28"/>
          <w:szCs w:val="28"/>
        </w:rPr>
      </w:pPr>
      <w:r w:rsidRPr="006E29AC">
        <w:rPr>
          <w:color w:val="000000"/>
          <w:sz w:val="28"/>
          <w:szCs w:val="28"/>
        </w:rPr>
        <w:t>выявления и устранения нарушений прав граждан;</w:t>
      </w:r>
    </w:p>
    <w:p w:rsidR="00DC3A59" w:rsidRPr="006E29AC" w:rsidRDefault="00037ED4">
      <w:pPr>
        <w:ind w:firstLine="540"/>
        <w:jc w:val="both"/>
        <w:rPr>
          <w:color w:val="000000"/>
          <w:sz w:val="28"/>
          <w:szCs w:val="28"/>
        </w:rPr>
      </w:pPr>
      <w:r w:rsidRPr="006E29AC">
        <w:rPr>
          <w:color w:val="000000"/>
          <w:sz w:val="28"/>
          <w:szCs w:val="28"/>
        </w:rPr>
        <w:t>рассмотрения, принятия решений и подготовки ответов на обращения граждан, содержащие жалобы на решения, действия (бездействие) должностных лиц.</w:t>
      </w:r>
    </w:p>
    <w:p w:rsidR="00DC3A59" w:rsidRPr="006E29AC" w:rsidRDefault="00DC3A59">
      <w:pPr>
        <w:ind w:firstLine="540"/>
        <w:jc w:val="both"/>
        <w:rPr>
          <w:color w:val="000000"/>
          <w:sz w:val="28"/>
          <w:szCs w:val="28"/>
        </w:rPr>
      </w:pPr>
    </w:p>
    <w:p w:rsidR="00DC3A59" w:rsidRPr="006E29AC" w:rsidRDefault="00037ED4">
      <w:pPr>
        <w:jc w:val="center"/>
        <w:outlineLvl w:val="0"/>
        <w:rPr>
          <w:b/>
          <w:color w:val="000000"/>
          <w:sz w:val="28"/>
          <w:szCs w:val="28"/>
        </w:rPr>
      </w:pPr>
      <w:r w:rsidRPr="006E29AC">
        <w:rPr>
          <w:b/>
          <w:color w:val="000000"/>
          <w:sz w:val="28"/>
          <w:szCs w:val="28"/>
        </w:rPr>
        <w:t>Порядок и периодичность осуществления плановых и внеплановых</w:t>
      </w:r>
    </w:p>
    <w:p w:rsidR="00DC3A59" w:rsidRPr="006E29AC" w:rsidRDefault="00037ED4">
      <w:pPr>
        <w:jc w:val="center"/>
        <w:rPr>
          <w:b/>
          <w:color w:val="000000"/>
          <w:sz w:val="28"/>
          <w:szCs w:val="28"/>
        </w:rPr>
      </w:pPr>
      <w:r w:rsidRPr="006E29AC">
        <w:rPr>
          <w:b/>
          <w:color w:val="000000"/>
          <w:sz w:val="28"/>
          <w:szCs w:val="28"/>
        </w:rPr>
        <w:lastRenderedPageBreak/>
        <w:t>проверок полноты и качества предоставления муниципальной услуги, в том числе порядок и формы контроля за полнотой и качеством предоставления муниципальной услуги</w:t>
      </w:r>
    </w:p>
    <w:p w:rsidR="00DC3A59" w:rsidRPr="006E29AC" w:rsidRDefault="00DC3A59">
      <w:pPr>
        <w:ind w:firstLine="540"/>
        <w:jc w:val="both"/>
        <w:rPr>
          <w:color w:val="000000"/>
          <w:sz w:val="28"/>
          <w:szCs w:val="28"/>
        </w:rPr>
      </w:pPr>
    </w:p>
    <w:p w:rsidR="00DC3A59" w:rsidRPr="006E29AC" w:rsidRDefault="00037ED4">
      <w:pPr>
        <w:ind w:firstLine="540"/>
        <w:jc w:val="both"/>
        <w:rPr>
          <w:color w:val="000000"/>
          <w:sz w:val="28"/>
          <w:szCs w:val="28"/>
        </w:rPr>
      </w:pPr>
      <w:r w:rsidRPr="006E29AC">
        <w:rPr>
          <w:color w:val="000000"/>
          <w:sz w:val="28"/>
          <w:szCs w:val="28"/>
        </w:rPr>
        <w:t>4.2. Контроль за полнотой и качеством предоставления муниципальной услуги включает в себя проведение плановых и внеплановых проверок.</w:t>
      </w:r>
    </w:p>
    <w:p w:rsidR="00DC3A59" w:rsidRPr="006E29AC" w:rsidRDefault="00037ED4">
      <w:pPr>
        <w:ind w:firstLine="540"/>
        <w:jc w:val="both"/>
        <w:rPr>
          <w:color w:val="000000"/>
          <w:sz w:val="28"/>
          <w:szCs w:val="28"/>
        </w:rPr>
      </w:pPr>
      <w:r w:rsidRPr="006E29AC">
        <w:rPr>
          <w:color w:val="000000"/>
          <w:sz w:val="28"/>
          <w:szCs w:val="28"/>
        </w:rPr>
        <w:t>4.3. Плановые проверки осуществляются на основании годовых планов работы Уполномоченного органа, утверждаемых руководителем Уполномоченного органа. При плановой проверке полноты и качества предоставления муниципальной услуги контролю подлежат:</w:t>
      </w:r>
    </w:p>
    <w:p w:rsidR="00DC3A59" w:rsidRPr="006E29AC" w:rsidRDefault="00037ED4">
      <w:pPr>
        <w:ind w:firstLine="540"/>
        <w:jc w:val="both"/>
        <w:rPr>
          <w:color w:val="000000"/>
          <w:sz w:val="28"/>
          <w:szCs w:val="28"/>
        </w:rPr>
      </w:pPr>
      <w:r w:rsidRPr="006E29AC">
        <w:rPr>
          <w:color w:val="000000"/>
          <w:sz w:val="28"/>
          <w:szCs w:val="28"/>
        </w:rPr>
        <w:t>соблюдение сроков предоставления муниципальной услуги;</w:t>
      </w:r>
    </w:p>
    <w:p w:rsidR="00DC3A59" w:rsidRPr="006E29AC" w:rsidRDefault="00037ED4">
      <w:pPr>
        <w:ind w:firstLine="540"/>
        <w:jc w:val="both"/>
        <w:rPr>
          <w:color w:val="000000"/>
          <w:sz w:val="28"/>
          <w:szCs w:val="28"/>
        </w:rPr>
      </w:pPr>
      <w:r w:rsidRPr="006E29AC">
        <w:rPr>
          <w:color w:val="000000"/>
          <w:sz w:val="28"/>
          <w:szCs w:val="28"/>
        </w:rPr>
        <w:t>соблюдение положений настоящего Административного регламента;</w:t>
      </w:r>
    </w:p>
    <w:p w:rsidR="00DC3A59" w:rsidRPr="006E29AC" w:rsidRDefault="00037ED4">
      <w:pPr>
        <w:ind w:firstLine="540"/>
        <w:jc w:val="both"/>
        <w:rPr>
          <w:color w:val="000000"/>
          <w:sz w:val="28"/>
          <w:szCs w:val="28"/>
        </w:rPr>
      </w:pPr>
      <w:r w:rsidRPr="006E29AC">
        <w:rPr>
          <w:color w:val="000000"/>
          <w:sz w:val="28"/>
          <w:szCs w:val="28"/>
        </w:rPr>
        <w:t>правильность и обоснованность принятого решения об отказе в предоставлении муниципальной услуги.</w:t>
      </w:r>
    </w:p>
    <w:p w:rsidR="00DC3A59" w:rsidRPr="006E29AC" w:rsidRDefault="00037ED4">
      <w:pPr>
        <w:ind w:firstLine="540"/>
        <w:jc w:val="both"/>
        <w:rPr>
          <w:color w:val="000000"/>
          <w:sz w:val="28"/>
          <w:szCs w:val="28"/>
        </w:rPr>
      </w:pPr>
      <w:r w:rsidRPr="006E29AC">
        <w:rPr>
          <w:color w:val="000000"/>
          <w:sz w:val="28"/>
          <w:szCs w:val="28"/>
        </w:rPr>
        <w:t>Основанием для проведения внеплановых проверок являются:</w:t>
      </w:r>
    </w:p>
    <w:p w:rsidR="00DC3A59" w:rsidRPr="006E29AC" w:rsidRDefault="00037ED4">
      <w:pPr>
        <w:ind w:firstLine="540"/>
        <w:jc w:val="both"/>
        <w:rPr>
          <w:iCs/>
          <w:color w:val="000000"/>
          <w:sz w:val="28"/>
          <w:szCs w:val="28"/>
        </w:rPr>
      </w:pPr>
      <w:r w:rsidRPr="006E29AC">
        <w:rPr>
          <w:color w:val="000000"/>
          <w:sz w:val="28"/>
          <w:szCs w:val="28"/>
        </w:rPr>
        <w:t>получение от государственных органов, органов местного самоуправления информации о предполагаемых или выявленных нарушениях нормативных правовых актов Российской Федерации, нормативных правовых актов</w:t>
      </w:r>
      <w:r w:rsidR="00884D7D" w:rsidRPr="006E29AC">
        <w:rPr>
          <w:color w:val="000000"/>
          <w:sz w:val="28"/>
          <w:szCs w:val="28"/>
        </w:rPr>
        <w:t xml:space="preserve"> Алтайского края</w:t>
      </w:r>
      <w:r w:rsidRPr="006E29AC">
        <w:rPr>
          <w:color w:val="000000"/>
          <w:sz w:val="28"/>
          <w:szCs w:val="28"/>
        </w:rPr>
        <w:t xml:space="preserve"> и нормативных правовых актов органов местного самоуправления </w:t>
      </w:r>
      <w:proofErr w:type="spellStart"/>
      <w:r w:rsidR="00280159" w:rsidRPr="006E29AC">
        <w:rPr>
          <w:iCs/>
          <w:color w:val="000000"/>
          <w:sz w:val="28"/>
          <w:szCs w:val="28"/>
        </w:rPr>
        <w:t>Курьинского</w:t>
      </w:r>
      <w:proofErr w:type="spellEnd"/>
      <w:r w:rsidR="00280159" w:rsidRPr="006E29AC">
        <w:rPr>
          <w:iCs/>
          <w:color w:val="000000"/>
          <w:sz w:val="28"/>
          <w:szCs w:val="28"/>
        </w:rPr>
        <w:t xml:space="preserve"> района Алтайского края</w:t>
      </w:r>
      <w:r w:rsidRPr="006E29AC">
        <w:rPr>
          <w:iCs/>
          <w:color w:val="000000"/>
          <w:sz w:val="28"/>
          <w:szCs w:val="28"/>
        </w:rPr>
        <w:t>;</w:t>
      </w:r>
    </w:p>
    <w:p w:rsidR="00DC3A59" w:rsidRPr="006E29AC" w:rsidRDefault="00037ED4">
      <w:pPr>
        <w:ind w:firstLine="540"/>
        <w:jc w:val="both"/>
        <w:rPr>
          <w:color w:val="000000"/>
          <w:sz w:val="28"/>
          <w:szCs w:val="28"/>
        </w:rPr>
      </w:pPr>
      <w:r w:rsidRPr="006E29AC">
        <w:rPr>
          <w:color w:val="000000"/>
          <w:sz w:val="28"/>
          <w:szCs w:val="28"/>
        </w:rPr>
        <w:t>обращения граждан и юридических лиц на нарушения законодательства, в том числе на качество предоставления муниципальной услуги.</w:t>
      </w:r>
    </w:p>
    <w:p w:rsidR="00DC3A59" w:rsidRPr="006E29AC" w:rsidRDefault="00DC3A59">
      <w:pPr>
        <w:ind w:firstLine="540"/>
        <w:jc w:val="both"/>
        <w:rPr>
          <w:color w:val="000000"/>
          <w:sz w:val="28"/>
          <w:szCs w:val="28"/>
        </w:rPr>
      </w:pPr>
    </w:p>
    <w:p w:rsidR="00DC3A59" w:rsidRPr="006E29AC" w:rsidRDefault="00037ED4">
      <w:pPr>
        <w:jc w:val="center"/>
        <w:outlineLvl w:val="0"/>
        <w:rPr>
          <w:b/>
          <w:color w:val="000000"/>
          <w:sz w:val="28"/>
          <w:szCs w:val="28"/>
        </w:rPr>
      </w:pPr>
      <w:r w:rsidRPr="006E29AC">
        <w:rPr>
          <w:b/>
          <w:color w:val="000000"/>
          <w:sz w:val="28"/>
          <w:szCs w:val="28"/>
        </w:rPr>
        <w:t>Ответственность должностных лиц за решения и действия</w:t>
      </w:r>
    </w:p>
    <w:p w:rsidR="00DC3A59" w:rsidRPr="006E29AC" w:rsidRDefault="00037ED4">
      <w:pPr>
        <w:jc w:val="center"/>
        <w:rPr>
          <w:b/>
          <w:color w:val="000000"/>
          <w:sz w:val="28"/>
          <w:szCs w:val="28"/>
        </w:rPr>
      </w:pPr>
      <w:r w:rsidRPr="006E29AC">
        <w:rPr>
          <w:b/>
          <w:color w:val="000000"/>
          <w:sz w:val="28"/>
          <w:szCs w:val="28"/>
        </w:rPr>
        <w:t>(бездействие), принимаемые (осуществляемые) ими в ходе</w:t>
      </w:r>
    </w:p>
    <w:p w:rsidR="00DC3A59" w:rsidRPr="006E29AC" w:rsidRDefault="00037ED4">
      <w:pPr>
        <w:jc w:val="center"/>
        <w:rPr>
          <w:b/>
          <w:color w:val="000000"/>
          <w:sz w:val="28"/>
          <w:szCs w:val="28"/>
        </w:rPr>
      </w:pPr>
      <w:r w:rsidRPr="006E29AC">
        <w:rPr>
          <w:b/>
          <w:color w:val="000000"/>
          <w:sz w:val="28"/>
          <w:szCs w:val="28"/>
        </w:rPr>
        <w:t>предоставления муниципальной услуги</w:t>
      </w:r>
    </w:p>
    <w:p w:rsidR="00DC3A59" w:rsidRPr="006E29AC" w:rsidRDefault="00DC3A59">
      <w:pPr>
        <w:ind w:firstLine="540"/>
        <w:jc w:val="both"/>
        <w:rPr>
          <w:color w:val="000000"/>
          <w:sz w:val="28"/>
          <w:szCs w:val="28"/>
        </w:rPr>
      </w:pPr>
    </w:p>
    <w:p w:rsidR="00DC3A59" w:rsidRPr="006E29AC" w:rsidRDefault="00037ED4">
      <w:pPr>
        <w:ind w:firstLine="540"/>
        <w:jc w:val="both"/>
        <w:rPr>
          <w:i/>
          <w:iCs/>
          <w:color w:val="000000"/>
          <w:sz w:val="28"/>
          <w:szCs w:val="28"/>
        </w:rPr>
      </w:pPr>
      <w:r w:rsidRPr="006E29AC">
        <w:rPr>
          <w:color w:val="000000"/>
          <w:sz w:val="28"/>
          <w:szCs w:val="28"/>
        </w:rPr>
        <w:t>4.5. По результатам проведенных проверок в случае выявления нарушений положений настоящего Административного регламента, нормативных правовых актов</w:t>
      </w:r>
      <w:r w:rsidR="00CF6BA2" w:rsidRPr="006E29AC">
        <w:rPr>
          <w:color w:val="000000"/>
          <w:sz w:val="28"/>
          <w:szCs w:val="28"/>
        </w:rPr>
        <w:t xml:space="preserve"> </w:t>
      </w:r>
      <w:r w:rsidRPr="006E29AC">
        <w:rPr>
          <w:color w:val="000000"/>
          <w:sz w:val="28"/>
          <w:szCs w:val="28"/>
        </w:rPr>
        <w:t>органов местного самоуправления</w:t>
      </w:r>
      <w:r w:rsidR="00CF6BA2" w:rsidRPr="006E29AC">
        <w:rPr>
          <w:color w:val="000000"/>
          <w:sz w:val="28"/>
          <w:szCs w:val="28"/>
        </w:rPr>
        <w:t xml:space="preserve"> </w:t>
      </w:r>
      <w:proofErr w:type="spellStart"/>
      <w:r w:rsidR="00CF6BA2" w:rsidRPr="006E29AC">
        <w:rPr>
          <w:color w:val="000000"/>
          <w:sz w:val="28"/>
          <w:szCs w:val="28"/>
        </w:rPr>
        <w:t>Курьинского</w:t>
      </w:r>
      <w:proofErr w:type="spellEnd"/>
      <w:r w:rsidR="00CF6BA2" w:rsidRPr="006E29AC">
        <w:rPr>
          <w:color w:val="000000"/>
          <w:sz w:val="28"/>
          <w:szCs w:val="28"/>
        </w:rPr>
        <w:t xml:space="preserve"> района Алтайского края</w:t>
      </w:r>
      <w:r w:rsidRPr="006E29AC">
        <w:rPr>
          <w:color w:val="000000"/>
          <w:sz w:val="28"/>
          <w:szCs w:val="28"/>
        </w:rPr>
        <w:t xml:space="preserve"> осуществляется привлечение виновных лиц к ответственности в соответствии с законодательством Российской Федерации.</w:t>
      </w:r>
    </w:p>
    <w:p w:rsidR="00DC3A59" w:rsidRPr="006E29AC" w:rsidRDefault="00037ED4">
      <w:pPr>
        <w:ind w:firstLine="540"/>
        <w:jc w:val="both"/>
        <w:rPr>
          <w:color w:val="000000"/>
          <w:sz w:val="28"/>
          <w:szCs w:val="28"/>
        </w:rPr>
      </w:pPr>
      <w:r w:rsidRPr="006E29AC">
        <w:rPr>
          <w:color w:val="000000"/>
          <w:sz w:val="28"/>
          <w:szCs w:val="28"/>
        </w:rPr>
        <w:t>Персональная ответственность должностных лиц за правильность и своевременность принятия решения о предоставлении (об отказе в предоставлении) муниципальной услуги закрепляется в их должностных регламентах в соответствии с требованиями законодательства.</w:t>
      </w:r>
    </w:p>
    <w:p w:rsidR="00DC3A59" w:rsidRPr="006E29AC" w:rsidRDefault="00DC3A59">
      <w:pPr>
        <w:ind w:firstLine="540"/>
        <w:jc w:val="both"/>
        <w:rPr>
          <w:color w:val="000000"/>
          <w:sz w:val="28"/>
          <w:szCs w:val="28"/>
        </w:rPr>
      </w:pPr>
    </w:p>
    <w:p w:rsidR="00DC3A59" w:rsidRPr="006E29AC" w:rsidRDefault="00037ED4">
      <w:pPr>
        <w:jc w:val="center"/>
        <w:outlineLvl w:val="0"/>
        <w:rPr>
          <w:b/>
          <w:color w:val="000000"/>
          <w:sz w:val="28"/>
          <w:szCs w:val="28"/>
        </w:rPr>
      </w:pPr>
      <w:r w:rsidRPr="006E29AC">
        <w:rPr>
          <w:b/>
          <w:color w:val="000000"/>
          <w:sz w:val="28"/>
          <w:szCs w:val="28"/>
        </w:rPr>
        <w:t>Требования к порядку и формам контроля за предоставлением</w:t>
      </w:r>
    </w:p>
    <w:p w:rsidR="00DC3A59" w:rsidRPr="006E29AC" w:rsidRDefault="00037ED4">
      <w:pPr>
        <w:jc w:val="center"/>
        <w:rPr>
          <w:b/>
          <w:color w:val="000000"/>
          <w:sz w:val="28"/>
          <w:szCs w:val="28"/>
        </w:rPr>
      </w:pPr>
      <w:r w:rsidRPr="006E29AC">
        <w:rPr>
          <w:b/>
          <w:color w:val="000000"/>
          <w:sz w:val="28"/>
          <w:szCs w:val="28"/>
        </w:rPr>
        <w:t>муниципальной услуги, в том числе со стороны граждан,</w:t>
      </w:r>
    </w:p>
    <w:p w:rsidR="00DC3A59" w:rsidRPr="006E29AC" w:rsidRDefault="00037ED4">
      <w:pPr>
        <w:jc w:val="center"/>
        <w:rPr>
          <w:b/>
          <w:color w:val="000000"/>
          <w:sz w:val="28"/>
          <w:szCs w:val="28"/>
        </w:rPr>
      </w:pPr>
      <w:r w:rsidRPr="006E29AC">
        <w:rPr>
          <w:b/>
          <w:color w:val="000000"/>
          <w:sz w:val="28"/>
          <w:szCs w:val="28"/>
        </w:rPr>
        <w:t>их объединений и организаций</w:t>
      </w:r>
    </w:p>
    <w:p w:rsidR="00DC3A59" w:rsidRPr="006E29AC" w:rsidRDefault="00DC3A59">
      <w:pPr>
        <w:ind w:firstLine="540"/>
        <w:jc w:val="both"/>
        <w:rPr>
          <w:color w:val="000000"/>
          <w:sz w:val="28"/>
          <w:szCs w:val="28"/>
        </w:rPr>
      </w:pPr>
    </w:p>
    <w:p w:rsidR="00DC3A59" w:rsidRPr="006E29AC" w:rsidRDefault="00037ED4">
      <w:pPr>
        <w:ind w:firstLine="540"/>
        <w:jc w:val="both"/>
        <w:rPr>
          <w:color w:val="000000"/>
          <w:sz w:val="28"/>
          <w:szCs w:val="28"/>
        </w:rPr>
      </w:pPr>
      <w:r w:rsidRPr="006E29AC">
        <w:rPr>
          <w:color w:val="000000"/>
          <w:sz w:val="28"/>
          <w:szCs w:val="28"/>
        </w:rPr>
        <w:t>4.6. Граждане, их объединения и организации имеют право осуществлять контроль за предоставлением муниципальной услуги путем получения информации о ходе предоставления муниципальной услуги, в том числе о сроках завершения административных процедур (действий).</w:t>
      </w:r>
    </w:p>
    <w:p w:rsidR="00DC3A59" w:rsidRPr="006E29AC" w:rsidRDefault="00037ED4">
      <w:pPr>
        <w:ind w:firstLine="540"/>
        <w:jc w:val="both"/>
        <w:rPr>
          <w:color w:val="000000"/>
          <w:sz w:val="28"/>
          <w:szCs w:val="28"/>
        </w:rPr>
      </w:pPr>
      <w:r w:rsidRPr="006E29AC">
        <w:rPr>
          <w:color w:val="000000"/>
          <w:sz w:val="28"/>
          <w:szCs w:val="28"/>
        </w:rPr>
        <w:lastRenderedPageBreak/>
        <w:t>Граждане, их объединения и организации также имеют право:</w:t>
      </w:r>
    </w:p>
    <w:p w:rsidR="00DC3A59" w:rsidRPr="006E29AC" w:rsidRDefault="00037ED4">
      <w:pPr>
        <w:ind w:firstLine="540"/>
        <w:jc w:val="both"/>
        <w:rPr>
          <w:color w:val="000000"/>
          <w:sz w:val="28"/>
          <w:szCs w:val="28"/>
        </w:rPr>
      </w:pPr>
      <w:r w:rsidRPr="006E29AC">
        <w:rPr>
          <w:color w:val="000000"/>
          <w:sz w:val="28"/>
          <w:szCs w:val="28"/>
        </w:rPr>
        <w:t>направлять замечания и предложения по улучшению доступности и качества предоставления муниципальной услуги;</w:t>
      </w:r>
    </w:p>
    <w:p w:rsidR="00DC3A59" w:rsidRPr="006E29AC" w:rsidRDefault="00037ED4">
      <w:pPr>
        <w:ind w:firstLine="540"/>
        <w:jc w:val="both"/>
        <w:rPr>
          <w:color w:val="000000"/>
          <w:sz w:val="28"/>
          <w:szCs w:val="28"/>
        </w:rPr>
      </w:pPr>
      <w:r w:rsidRPr="006E29AC">
        <w:rPr>
          <w:color w:val="000000"/>
          <w:sz w:val="28"/>
          <w:szCs w:val="28"/>
        </w:rPr>
        <w:t>вносить предложения о мерах по устранению нарушений настоящего Административного регламента.</w:t>
      </w:r>
    </w:p>
    <w:p w:rsidR="00DC3A59" w:rsidRPr="006E29AC" w:rsidRDefault="00037ED4">
      <w:pPr>
        <w:ind w:firstLine="540"/>
        <w:jc w:val="both"/>
        <w:rPr>
          <w:color w:val="000000"/>
          <w:sz w:val="28"/>
          <w:szCs w:val="28"/>
        </w:rPr>
      </w:pPr>
      <w:r w:rsidRPr="006E29AC">
        <w:rPr>
          <w:color w:val="000000"/>
          <w:sz w:val="28"/>
          <w:szCs w:val="28"/>
        </w:rPr>
        <w:t>4.7. Должностные лица Уполномоченного органа принимают меры к прекращению допущенных нарушений, устраняют причины и условия, способствующие совершению нарушений.</w:t>
      </w:r>
    </w:p>
    <w:p w:rsidR="00DC3A59" w:rsidRPr="006E29AC" w:rsidRDefault="00037ED4">
      <w:pPr>
        <w:ind w:firstLine="540"/>
        <w:jc w:val="both"/>
        <w:rPr>
          <w:color w:val="000000"/>
          <w:sz w:val="28"/>
          <w:szCs w:val="28"/>
        </w:rPr>
      </w:pPr>
      <w:r w:rsidRPr="006E29AC">
        <w:rPr>
          <w:color w:val="000000"/>
          <w:sz w:val="28"/>
          <w:szCs w:val="28"/>
        </w:rPr>
        <w:t>Информация о результатах рассмотрения замечаний и предложений граждан, их объединений и организаций доводится до сведения лиц, направивших эти замечания и предложения.</w:t>
      </w:r>
    </w:p>
    <w:p w:rsidR="00DC3A59" w:rsidRPr="006E29AC" w:rsidRDefault="00DC3A59">
      <w:pPr>
        <w:ind w:firstLine="709"/>
        <w:jc w:val="both"/>
        <w:rPr>
          <w:color w:val="000000"/>
          <w:sz w:val="28"/>
          <w:szCs w:val="28"/>
        </w:rPr>
      </w:pPr>
    </w:p>
    <w:p w:rsidR="00DC3A59" w:rsidRPr="006E29AC" w:rsidRDefault="00037ED4">
      <w:pPr>
        <w:widowControl w:val="0"/>
        <w:ind w:firstLine="709"/>
        <w:jc w:val="center"/>
        <w:outlineLvl w:val="1"/>
        <w:rPr>
          <w:b/>
          <w:color w:val="000000"/>
          <w:sz w:val="28"/>
          <w:szCs w:val="28"/>
        </w:rPr>
      </w:pPr>
      <w:r w:rsidRPr="006E29AC">
        <w:rPr>
          <w:b/>
          <w:color w:val="000000"/>
          <w:sz w:val="28"/>
          <w:szCs w:val="28"/>
          <w:lang w:val="en-US"/>
        </w:rPr>
        <w:t>V</w:t>
      </w:r>
      <w:r w:rsidRPr="006E29AC">
        <w:rPr>
          <w:b/>
          <w:color w:val="000000"/>
          <w:sz w:val="28"/>
          <w:szCs w:val="28"/>
        </w:rPr>
        <w:t>. Досудебный (внесудебный) порядок обжалования решений и действий (бездействия) органа, предоставляющего муниципальную услугу, а также их должностных лиц, муниципальных служащих</w:t>
      </w:r>
    </w:p>
    <w:p w:rsidR="00DC3A59" w:rsidRPr="006E29AC" w:rsidRDefault="00DC3A59">
      <w:pPr>
        <w:widowControl w:val="0"/>
        <w:ind w:firstLine="709"/>
        <w:jc w:val="center"/>
        <w:outlineLvl w:val="1"/>
        <w:rPr>
          <w:b/>
          <w:color w:val="000000"/>
          <w:sz w:val="28"/>
          <w:szCs w:val="28"/>
        </w:rPr>
      </w:pPr>
    </w:p>
    <w:p w:rsidR="00DC3A59" w:rsidRPr="006E29AC" w:rsidRDefault="00037ED4">
      <w:pPr>
        <w:ind w:firstLine="709"/>
        <w:jc w:val="both"/>
        <w:rPr>
          <w:color w:val="000000"/>
          <w:sz w:val="28"/>
          <w:szCs w:val="28"/>
        </w:rPr>
      </w:pPr>
      <w:r w:rsidRPr="006E29AC">
        <w:rPr>
          <w:color w:val="000000"/>
          <w:sz w:val="28"/>
          <w:szCs w:val="28"/>
        </w:rPr>
        <w:t>5.1. Заявитель имеет право на обжалование решения и (или) действий (бездействия) Уполномоченного органа, должностных лиц Уполномоченного органа, муниципальных служащих, многофункционального центра, а также работника многофункционального центра при предоставлении муниципальной услуги</w:t>
      </w:r>
      <w:r w:rsidRPr="006E29AC">
        <w:rPr>
          <w:bCs/>
          <w:color w:val="000000"/>
        </w:rPr>
        <w:t xml:space="preserve"> </w:t>
      </w:r>
      <w:r w:rsidRPr="006E29AC">
        <w:rPr>
          <w:color w:val="000000"/>
          <w:sz w:val="28"/>
          <w:szCs w:val="28"/>
        </w:rPr>
        <w:t>в досудебном (внесудебном) порядке (далее – жалоба).</w:t>
      </w:r>
    </w:p>
    <w:p w:rsidR="00DC3A59" w:rsidRPr="006E29AC" w:rsidRDefault="00DC3A59">
      <w:pPr>
        <w:ind w:firstLine="709"/>
        <w:jc w:val="both"/>
        <w:rPr>
          <w:color w:val="000000"/>
          <w:sz w:val="28"/>
          <w:szCs w:val="28"/>
        </w:rPr>
      </w:pPr>
    </w:p>
    <w:p w:rsidR="00DC3A59" w:rsidRPr="006E29AC" w:rsidRDefault="00037ED4">
      <w:pPr>
        <w:jc w:val="center"/>
        <w:rPr>
          <w:b/>
          <w:bCs/>
          <w:color w:val="000000"/>
          <w:sz w:val="28"/>
          <w:szCs w:val="28"/>
        </w:rPr>
      </w:pPr>
      <w:r w:rsidRPr="006E29AC">
        <w:rPr>
          <w:b/>
          <w:bCs/>
          <w:color w:val="000000"/>
          <w:sz w:val="28"/>
          <w:szCs w:val="28"/>
        </w:rPr>
        <w:t>Органы местного самоуправления, организации и уполномоченные на рассмотрение жалобы лица, которым может быть направлена жалоба заявителя в досудебном (внесудебном) порядке</w:t>
      </w:r>
    </w:p>
    <w:p w:rsidR="00DC3A59" w:rsidRPr="006E29AC" w:rsidRDefault="00DC3A59">
      <w:pPr>
        <w:ind w:firstLine="709"/>
        <w:jc w:val="both"/>
        <w:rPr>
          <w:color w:val="000000"/>
          <w:sz w:val="28"/>
          <w:szCs w:val="28"/>
        </w:rPr>
      </w:pPr>
    </w:p>
    <w:p w:rsidR="00DC3A59" w:rsidRPr="006E29AC" w:rsidRDefault="00037ED4">
      <w:pPr>
        <w:ind w:firstLine="709"/>
        <w:jc w:val="both"/>
        <w:rPr>
          <w:bCs/>
          <w:color w:val="000000"/>
          <w:sz w:val="28"/>
          <w:szCs w:val="28"/>
        </w:rPr>
      </w:pPr>
      <w:r w:rsidRPr="006E29AC">
        <w:rPr>
          <w:bCs/>
          <w:color w:val="000000"/>
          <w:sz w:val="28"/>
          <w:szCs w:val="28"/>
        </w:rPr>
        <w:t>5.2. В досудебном (внесудебном) порядке заявитель (представитель) вправе обратиться с жалобой в письменной форме на бумажном носителе или в электронной форме:</w:t>
      </w:r>
    </w:p>
    <w:p w:rsidR="00DC3A59" w:rsidRPr="006E29AC" w:rsidRDefault="00037ED4">
      <w:pPr>
        <w:ind w:firstLine="709"/>
        <w:jc w:val="both"/>
        <w:rPr>
          <w:bCs/>
          <w:color w:val="000000"/>
          <w:sz w:val="28"/>
          <w:szCs w:val="28"/>
        </w:rPr>
      </w:pPr>
      <w:r w:rsidRPr="006E29AC">
        <w:rPr>
          <w:bCs/>
          <w:color w:val="000000"/>
          <w:sz w:val="28"/>
          <w:szCs w:val="28"/>
        </w:rPr>
        <w:t>в Уполномоченный орган – на решение и (или) действия (бездействие) должностного лица, руководителя структурного подразделения Уполномоченного органа, на решение и действия (бездействие) Уполномоченного органа, руководителя Уполномоченного органа;</w:t>
      </w:r>
    </w:p>
    <w:p w:rsidR="00DC3A59" w:rsidRPr="006E29AC" w:rsidRDefault="00037ED4">
      <w:pPr>
        <w:ind w:firstLine="709"/>
        <w:jc w:val="both"/>
        <w:rPr>
          <w:bCs/>
          <w:color w:val="000000"/>
          <w:sz w:val="28"/>
          <w:szCs w:val="28"/>
        </w:rPr>
      </w:pPr>
      <w:r w:rsidRPr="006E29AC">
        <w:rPr>
          <w:bCs/>
          <w:color w:val="000000"/>
          <w:sz w:val="28"/>
          <w:szCs w:val="28"/>
        </w:rPr>
        <w:t>в вышестоящий орган на решение и (или) действия (бездействие) должностного лица, руководителя структурного подразделения Уполномоченного органа;</w:t>
      </w:r>
    </w:p>
    <w:p w:rsidR="00DC3A59" w:rsidRPr="006E29AC" w:rsidRDefault="00037ED4">
      <w:pPr>
        <w:ind w:firstLine="709"/>
        <w:jc w:val="both"/>
        <w:rPr>
          <w:bCs/>
          <w:color w:val="000000"/>
          <w:sz w:val="28"/>
          <w:szCs w:val="28"/>
        </w:rPr>
      </w:pPr>
      <w:r w:rsidRPr="006E29AC">
        <w:rPr>
          <w:bCs/>
          <w:color w:val="000000"/>
          <w:sz w:val="28"/>
          <w:szCs w:val="28"/>
        </w:rPr>
        <w:t>к руководителю многофункционального центра – на решения и действия (бездействие) работника многофункционального центра;</w:t>
      </w:r>
    </w:p>
    <w:p w:rsidR="00DC3A59" w:rsidRPr="006E29AC" w:rsidRDefault="00037ED4">
      <w:pPr>
        <w:ind w:firstLine="709"/>
        <w:jc w:val="both"/>
        <w:rPr>
          <w:bCs/>
          <w:color w:val="000000"/>
          <w:sz w:val="28"/>
          <w:szCs w:val="28"/>
        </w:rPr>
      </w:pPr>
      <w:r w:rsidRPr="006E29AC">
        <w:rPr>
          <w:bCs/>
          <w:color w:val="000000"/>
          <w:sz w:val="28"/>
          <w:szCs w:val="28"/>
        </w:rPr>
        <w:t>к учредителю многофункционального центра – на решение и действия (бездействие) многофункционального центра.</w:t>
      </w:r>
    </w:p>
    <w:p w:rsidR="00DC3A59" w:rsidRPr="006E29AC" w:rsidRDefault="00037ED4">
      <w:pPr>
        <w:ind w:firstLine="709"/>
        <w:jc w:val="both"/>
        <w:rPr>
          <w:color w:val="000000"/>
          <w:sz w:val="28"/>
          <w:szCs w:val="28"/>
        </w:rPr>
      </w:pPr>
      <w:r w:rsidRPr="006E29AC">
        <w:rPr>
          <w:color w:val="000000"/>
          <w:sz w:val="28"/>
          <w:szCs w:val="28"/>
        </w:rPr>
        <w:t>В Уполномоченном органе, многофункциональном центре, у учредителя многофункционального центра определяются уполномоченные на рассмотрение жалоб должностные лица.</w:t>
      </w:r>
    </w:p>
    <w:p w:rsidR="00DC3A59" w:rsidRPr="006E29AC" w:rsidRDefault="00DC3A59">
      <w:pPr>
        <w:ind w:firstLine="709"/>
        <w:jc w:val="both"/>
        <w:rPr>
          <w:color w:val="000000"/>
          <w:sz w:val="28"/>
          <w:szCs w:val="28"/>
        </w:rPr>
      </w:pPr>
    </w:p>
    <w:p w:rsidR="00DC3A59" w:rsidRPr="006E29AC" w:rsidRDefault="00037ED4">
      <w:pPr>
        <w:ind w:firstLine="709"/>
        <w:jc w:val="center"/>
        <w:rPr>
          <w:b/>
          <w:bCs/>
          <w:color w:val="000000"/>
          <w:sz w:val="28"/>
          <w:szCs w:val="28"/>
        </w:rPr>
      </w:pPr>
      <w:r w:rsidRPr="006E29AC">
        <w:rPr>
          <w:b/>
          <w:bCs/>
          <w:color w:val="000000"/>
          <w:sz w:val="28"/>
          <w:szCs w:val="28"/>
        </w:rPr>
        <w:lastRenderedPageBreak/>
        <w:t>Способы информирования заявителей о порядке подачи и рассмотрения жалобы, в том числе с использованием Единого портала государственных и муниципальных услуг (функций)</w:t>
      </w:r>
    </w:p>
    <w:p w:rsidR="00DC3A59" w:rsidRPr="006E29AC" w:rsidRDefault="00DC3A59">
      <w:pPr>
        <w:ind w:firstLine="709"/>
        <w:jc w:val="both"/>
        <w:rPr>
          <w:bCs/>
          <w:color w:val="000000"/>
          <w:sz w:val="28"/>
          <w:szCs w:val="28"/>
        </w:rPr>
      </w:pPr>
    </w:p>
    <w:p w:rsidR="00DC3A59" w:rsidRPr="006E29AC" w:rsidRDefault="00037ED4">
      <w:pPr>
        <w:ind w:firstLine="709"/>
        <w:jc w:val="both"/>
        <w:rPr>
          <w:b/>
          <w:bCs/>
          <w:color w:val="000000"/>
          <w:sz w:val="28"/>
          <w:szCs w:val="28"/>
        </w:rPr>
      </w:pPr>
      <w:r w:rsidRPr="006E29AC">
        <w:rPr>
          <w:color w:val="000000"/>
          <w:sz w:val="28"/>
          <w:szCs w:val="28"/>
        </w:rPr>
        <w:t>5.3. Информация о порядке подачи и рассмотрения жалобы размещается на информационных стендах в местах предоставления муниципальной услуги, на сайте Уполномоченного органа, Едином портале, региональном портале, а также предоставляется в устной форме по телефону и (или) на личном приеме либо в письменной форме почтовым отправлением по адресу, указанному заявителем (представителем).</w:t>
      </w:r>
    </w:p>
    <w:p w:rsidR="00DC3A59" w:rsidRPr="006E29AC" w:rsidRDefault="00DC3A59">
      <w:pPr>
        <w:ind w:firstLine="709"/>
        <w:jc w:val="center"/>
        <w:rPr>
          <w:b/>
          <w:bCs/>
          <w:color w:val="000000"/>
          <w:sz w:val="28"/>
          <w:szCs w:val="28"/>
        </w:rPr>
      </w:pPr>
    </w:p>
    <w:p w:rsidR="00DC3A59" w:rsidRPr="006E29AC" w:rsidRDefault="00037ED4">
      <w:pPr>
        <w:ind w:firstLine="709"/>
        <w:jc w:val="center"/>
        <w:rPr>
          <w:b/>
          <w:bCs/>
          <w:color w:val="000000"/>
          <w:sz w:val="28"/>
          <w:szCs w:val="28"/>
        </w:rPr>
      </w:pPr>
      <w:r w:rsidRPr="006E29AC">
        <w:rPr>
          <w:b/>
          <w:bCs/>
          <w:color w:val="000000"/>
          <w:sz w:val="28"/>
          <w:szCs w:val="28"/>
        </w:rPr>
        <w:t>Перечень нормативных правовых актов, регулирующих порядок досудебного (внесудебного) обжалования действий (бездействия) и (или) решений, принятых (осуществленных) в ходе предоставления муниципальной услуги</w:t>
      </w:r>
    </w:p>
    <w:p w:rsidR="00DC3A59" w:rsidRPr="006E29AC" w:rsidRDefault="00DC3A59">
      <w:pPr>
        <w:ind w:firstLine="709"/>
        <w:jc w:val="both"/>
        <w:rPr>
          <w:b/>
          <w:bCs/>
          <w:color w:val="000000"/>
          <w:sz w:val="28"/>
          <w:szCs w:val="28"/>
        </w:rPr>
      </w:pPr>
    </w:p>
    <w:p w:rsidR="00DC3A59" w:rsidRPr="006E29AC" w:rsidRDefault="00037ED4">
      <w:pPr>
        <w:ind w:firstLine="709"/>
        <w:jc w:val="both"/>
        <w:rPr>
          <w:color w:val="000000"/>
          <w:sz w:val="28"/>
          <w:szCs w:val="28"/>
        </w:rPr>
      </w:pPr>
      <w:r w:rsidRPr="006E29AC">
        <w:rPr>
          <w:color w:val="000000"/>
          <w:sz w:val="28"/>
          <w:szCs w:val="28"/>
        </w:rPr>
        <w:t>5.4. Порядок досудебного (внесудебного) обжалования решений и действий (бездействия) Уполномоченного органа, предоставляющего муниципальную услугу, а также его должностных лиц регулируется:</w:t>
      </w:r>
    </w:p>
    <w:p w:rsidR="00DC3A59" w:rsidRPr="006E29AC" w:rsidRDefault="00037ED4">
      <w:pPr>
        <w:ind w:firstLine="709"/>
        <w:jc w:val="both"/>
        <w:rPr>
          <w:color w:val="000000"/>
          <w:sz w:val="28"/>
          <w:szCs w:val="28"/>
        </w:rPr>
      </w:pPr>
      <w:r w:rsidRPr="006E29AC">
        <w:rPr>
          <w:color w:val="000000"/>
          <w:sz w:val="28"/>
          <w:szCs w:val="28"/>
        </w:rPr>
        <w:t xml:space="preserve">Федеральным </w:t>
      </w:r>
      <w:hyperlink r:id="rId7" w:history="1">
        <w:r w:rsidRPr="006E29AC">
          <w:rPr>
            <w:color w:val="000000"/>
            <w:sz w:val="28"/>
            <w:szCs w:val="28"/>
          </w:rPr>
          <w:t>законом</w:t>
        </w:r>
      </w:hyperlink>
      <w:r w:rsidRPr="006E29AC">
        <w:rPr>
          <w:color w:val="000000"/>
          <w:sz w:val="28"/>
          <w:szCs w:val="28"/>
        </w:rPr>
        <w:t xml:space="preserve"> «Об организации предоставления государственных и муниципальных услуг»;</w:t>
      </w:r>
    </w:p>
    <w:p w:rsidR="00DC3A59" w:rsidRPr="006E29AC" w:rsidRDefault="006E29AC">
      <w:pPr>
        <w:ind w:firstLine="709"/>
        <w:jc w:val="both"/>
        <w:rPr>
          <w:color w:val="000000"/>
          <w:sz w:val="28"/>
          <w:szCs w:val="28"/>
        </w:rPr>
      </w:pPr>
      <w:hyperlink r:id="rId8" w:history="1">
        <w:r w:rsidR="00037ED4" w:rsidRPr="006E29AC">
          <w:rPr>
            <w:color w:val="000000"/>
            <w:sz w:val="28"/>
            <w:szCs w:val="28"/>
          </w:rPr>
          <w:t>постановлением</w:t>
        </w:r>
      </w:hyperlink>
      <w:r w:rsidR="00037ED4" w:rsidRPr="006E29AC">
        <w:rPr>
          <w:color w:val="000000"/>
          <w:sz w:val="28"/>
          <w:szCs w:val="28"/>
        </w:rPr>
        <w:t xml:space="preserve"> Правительства Российской Федерации от 20 ноября 2012 года № 1198 «О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w:t>
      </w:r>
    </w:p>
    <w:p w:rsidR="00DC3A59" w:rsidRPr="006E29AC" w:rsidRDefault="00DC3A59">
      <w:pPr>
        <w:ind w:firstLine="709"/>
        <w:jc w:val="both"/>
        <w:rPr>
          <w:color w:val="000000"/>
          <w:sz w:val="28"/>
          <w:szCs w:val="28"/>
        </w:rPr>
      </w:pPr>
    </w:p>
    <w:p w:rsidR="00DC3A59" w:rsidRPr="006E29AC" w:rsidRDefault="00037ED4">
      <w:pPr>
        <w:ind w:firstLine="709"/>
        <w:jc w:val="both"/>
        <w:rPr>
          <w:b/>
          <w:color w:val="000000"/>
          <w:sz w:val="28"/>
          <w:szCs w:val="28"/>
        </w:rPr>
      </w:pPr>
      <w:r w:rsidRPr="006E29AC">
        <w:rPr>
          <w:b/>
          <w:color w:val="000000"/>
          <w:sz w:val="28"/>
          <w:szCs w:val="28"/>
        </w:rPr>
        <w:t>VI. Особенности выполнения административных процедур (действий) в многофункциональных центрах предоставления государственных и муниципальных услуг</w:t>
      </w:r>
    </w:p>
    <w:p w:rsidR="00DC3A59" w:rsidRPr="006E29AC" w:rsidRDefault="00DC3A59">
      <w:pPr>
        <w:ind w:firstLine="709"/>
        <w:jc w:val="both"/>
        <w:rPr>
          <w:color w:val="000000"/>
          <w:sz w:val="28"/>
          <w:szCs w:val="28"/>
        </w:rPr>
      </w:pPr>
    </w:p>
    <w:p w:rsidR="00DC3A59" w:rsidRPr="006E29AC" w:rsidRDefault="00037ED4">
      <w:pPr>
        <w:jc w:val="center"/>
        <w:rPr>
          <w:b/>
          <w:color w:val="000000"/>
          <w:sz w:val="28"/>
          <w:szCs w:val="28"/>
        </w:rPr>
      </w:pPr>
      <w:r w:rsidRPr="006E29AC">
        <w:rPr>
          <w:b/>
          <w:color w:val="000000"/>
          <w:sz w:val="28"/>
          <w:szCs w:val="28"/>
        </w:rPr>
        <w:t xml:space="preserve">Исчерпывающий перечень административных процедур (действий) при предоставлении муниципальной услуги, выполняемых многофункциональными центрами </w:t>
      </w:r>
    </w:p>
    <w:p w:rsidR="00DC3A59" w:rsidRPr="006E29AC" w:rsidRDefault="00DC3A59">
      <w:pPr>
        <w:ind w:firstLine="709"/>
        <w:jc w:val="both"/>
        <w:rPr>
          <w:color w:val="000000"/>
          <w:sz w:val="28"/>
          <w:szCs w:val="28"/>
        </w:rPr>
      </w:pPr>
    </w:p>
    <w:p w:rsidR="00DC3A59" w:rsidRPr="006E29AC" w:rsidRDefault="00037ED4">
      <w:pPr>
        <w:ind w:firstLine="709"/>
        <w:jc w:val="both"/>
        <w:rPr>
          <w:color w:val="000000"/>
          <w:sz w:val="28"/>
          <w:szCs w:val="28"/>
        </w:rPr>
      </w:pPr>
      <w:r w:rsidRPr="006E29AC">
        <w:rPr>
          <w:color w:val="000000"/>
          <w:sz w:val="28"/>
          <w:szCs w:val="28"/>
        </w:rPr>
        <w:t>6.1 Многофункциональный центр осуществляет:</w:t>
      </w:r>
    </w:p>
    <w:p w:rsidR="00DC3A59" w:rsidRPr="006E29AC" w:rsidRDefault="00037ED4">
      <w:pPr>
        <w:ind w:firstLine="709"/>
        <w:jc w:val="both"/>
        <w:rPr>
          <w:color w:val="000000"/>
          <w:sz w:val="28"/>
          <w:szCs w:val="28"/>
        </w:rPr>
      </w:pPr>
      <w:r w:rsidRPr="006E29AC">
        <w:rPr>
          <w:color w:val="000000"/>
          <w:sz w:val="28"/>
          <w:szCs w:val="28"/>
        </w:rPr>
        <w:t>информирование заявителей о порядке предоставления муниципальной услуги в многофункциональном центре, по иным вопросам, связанным с предоставлением муниципальной услуги, а также консультирование заявителей о порядке предоставления муниципальной услуги в многофункциональном центре;</w:t>
      </w:r>
    </w:p>
    <w:p w:rsidR="00DC3A59" w:rsidRPr="006E29AC" w:rsidRDefault="00037ED4">
      <w:pPr>
        <w:ind w:firstLine="709"/>
        <w:jc w:val="both"/>
        <w:rPr>
          <w:color w:val="000000"/>
          <w:sz w:val="28"/>
          <w:szCs w:val="28"/>
        </w:rPr>
      </w:pPr>
      <w:r w:rsidRPr="006E29AC">
        <w:rPr>
          <w:color w:val="000000"/>
          <w:sz w:val="28"/>
          <w:szCs w:val="28"/>
        </w:rPr>
        <w:t xml:space="preserve">выдачу заявителю результата предоставления муниципальной услуги, на бумажном носителе, подтверждающих содержание электронных документов, направленных в многофункциональный центр по результатам предоставления муниципальной услуги, а также выдача документов, включая составление на </w:t>
      </w:r>
      <w:r w:rsidRPr="006E29AC">
        <w:rPr>
          <w:color w:val="000000"/>
          <w:sz w:val="28"/>
          <w:szCs w:val="28"/>
        </w:rPr>
        <w:lastRenderedPageBreak/>
        <w:t>бумажном носителе и заверение выписок из информационных систем органов, предоставляющих муниципальных услуг;</w:t>
      </w:r>
    </w:p>
    <w:p w:rsidR="00DC3A59" w:rsidRPr="006E29AC" w:rsidRDefault="00037ED4">
      <w:pPr>
        <w:ind w:firstLine="709"/>
        <w:jc w:val="both"/>
        <w:rPr>
          <w:color w:val="000000"/>
          <w:sz w:val="28"/>
          <w:szCs w:val="28"/>
        </w:rPr>
      </w:pPr>
      <w:r w:rsidRPr="006E29AC">
        <w:rPr>
          <w:color w:val="000000"/>
          <w:sz w:val="28"/>
          <w:szCs w:val="28"/>
        </w:rPr>
        <w:t>иные процедуры и действия, предусмотренные Федеральным законом № 210-ФЗ.</w:t>
      </w:r>
    </w:p>
    <w:p w:rsidR="00DC3A59" w:rsidRPr="006E29AC" w:rsidRDefault="00037ED4">
      <w:pPr>
        <w:ind w:firstLine="709"/>
        <w:jc w:val="both"/>
        <w:rPr>
          <w:color w:val="000000"/>
          <w:sz w:val="28"/>
          <w:szCs w:val="28"/>
        </w:rPr>
      </w:pPr>
      <w:r w:rsidRPr="006E29AC">
        <w:rPr>
          <w:color w:val="000000"/>
          <w:sz w:val="28"/>
          <w:szCs w:val="28"/>
        </w:rPr>
        <w:t xml:space="preserve">В соответствии с частью 1.1 статьи 16 Федерального закона № 210-ФЗ для реализации своих функций многофункциональные центры вправе привлекать иные организации. </w:t>
      </w:r>
    </w:p>
    <w:p w:rsidR="00DC3A59" w:rsidRPr="006E29AC" w:rsidRDefault="00DC3A59">
      <w:pPr>
        <w:ind w:firstLine="709"/>
        <w:jc w:val="both"/>
        <w:rPr>
          <w:color w:val="000000"/>
          <w:sz w:val="28"/>
          <w:szCs w:val="28"/>
        </w:rPr>
      </w:pPr>
    </w:p>
    <w:p w:rsidR="00DC3A59" w:rsidRPr="006E29AC" w:rsidRDefault="00037ED4">
      <w:pPr>
        <w:jc w:val="center"/>
        <w:rPr>
          <w:b/>
          <w:color w:val="000000"/>
          <w:sz w:val="28"/>
          <w:szCs w:val="28"/>
        </w:rPr>
      </w:pPr>
      <w:r w:rsidRPr="006E29AC">
        <w:rPr>
          <w:b/>
          <w:color w:val="000000"/>
          <w:sz w:val="28"/>
          <w:szCs w:val="28"/>
        </w:rPr>
        <w:t>Информирование заявителей</w:t>
      </w:r>
    </w:p>
    <w:p w:rsidR="00DC3A59" w:rsidRPr="006E29AC" w:rsidRDefault="00DC3A59">
      <w:pPr>
        <w:ind w:firstLine="709"/>
        <w:jc w:val="both"/>
        <w:rPr>
          <w:color w:val="000000"/>
          <w:sz w:val="28"/>
          <w:szCs w:val="28"/>
        </w:rPr>
      </w:pPr>
    </w:p>
    <w:p w:rsidR="00DC3A59" w:rsidRPr="006E29AC" w:rsidRDefault="00037ED4">
      <w:pPr>
        <w:ind w:firstLine="709"/>
        <w:jc w:val="both"/>
        <w:rPr>
          <w:color w:val="000000"/>
          <w:sz w:val="28"/>
          <w:szCs w:val="28"/>
        </w:rPr>
      </w:pPr>
      <w:r w:rsidRPr="006E29AC">
        <w:rPr>
          <w:color w:val="000000"/>
          <w:sz w:val="28"/>
          <w:szCs w:val="28"/>
        </w:rPr>
        <w:t xml:space="preserve">6.2. Информирование заявителя многофункциональными центрами осуществляется следующими способами: </w:t>
      </w:r>
    </w:p>
    <w:p w:rsidR="00DC3A59" w:rsidRPr="006E29AC" w:rsidRDefault="00037ED4">
      <w:pPr>
        <w:ind w:firstLine="709"/>
        <w:jc w:val="both"/>
        <w:rPr>
          <w:color w:val="000000"/>
          <w:sz w:val="28"/>
          <w:szCs w:val="28"/>
        </w:rPr>
      </w:pPr>
      <w:r w:rsidRPr="006E29AC">
        <w:rPr>
          <w:color w:val="000000"/>
          <w:sz w:val="28"/>
          <w:szCs w:val="28"/>
        </w:rPr>
        <w:t>а) посредством привлечения средств массовой информации, а также путем размещения информации на официальных сайтах и информационных стендах многофункциональных центров;</w:t>
      </w:r>
    </w:p>
    <w:p w:rsidR="00DC3A59" w:rsidRPr="006E29AC" w:rsidRDefault="00037ED4">
      <w:pPr>
        <w:ind w:firstLine="709"/>
        <w:jc w:val="both"/>
        <w:rPr>
          <w:color w:val="000000"/>
          <w:sz w:val="28"/>
          <w:szCs w:val="28"/>
        </w:rPr>
      </w:pPr>
      <w:r w:rsidRPr="006E29AC">
        <w:rPr>
          <w:color w:val="000000"/>
          <w:sz w:val="28"/>
          <w:szCs w:val="28"/>
        </w:rPr>
        <w:t>б) при обращении заявителя в многофункциональный центр лично, по телефону, посредством почтовых отправлений, либо по электронной почте.</w:t>
      </w:r>
    </w:p>
    <w:p w:rsidR="00DC3A59" w:rsidRPr="006E29AC" w:rsidRDefault="00037ED4">
      <w:pPr>
        <w:ind w:firstLine="709"/>
        <w:jc w:val="both"/>
        <w:rPr>
          <w:color w:val="000000"/>
          <w:sz w:val="28"/>
          <w:szCs w:val="28"/>
        </w:rPr>
      </w:pPr>
      <w:r w:rsidRPr="006E29AC">
        <w:rPr>
          <w:color w:val="000000"/>
          <w:sz w:val="28"/>
          <w:szCs w:val="28"/>
        </w:rPr>
        <w:t>При личном обращении работник многофункционального центра подробно информирует заявителей по интересующим их вопросам в вежливой корректной форме с использованием официально-делового стиля речи. Рекомендуемое время предоставления консультации – не более 15 минут, время ожидания в очереди в секторе информирования для получения информации о муниципальных услугах не может превышать 15 минут.</w:t>
      </w:r>
    </w:p>
    <w:p w:rsidR="00DC3A59" w:rsidRPr="006E29AC" w:rsidRDefault="00037ED4">
      <w:pPr>
        <w:ind w:firstLine="709"/>
        <w:jc w:val="both"/>
        <w:rPr>
          <w:color w:val="000000"/>
          <w:sz w:val="28"/>
          <w:szCs w:val="28"/>
        </w:rPr>
      </w:pPr>
      <w:r w:rsidRPr="006E29AC">
        <w:rPr>
          <w:color w:val="000000"/>
          <w:sz w:val="28"/>
          <w:szCs w:val="28"/>
        </w:rPr>
        <w:t xml:space="preserve">Ответ на телефонный звонок должен начинаться с информации о наименовании организации, фамилии, имени, отчестве и должности работника многофункционального центра, принявшего телефонный звонок. Индивидуальное устное консультирование при обращении заявителя по телефону работник многофункционального центра осуществляет не более 10 минут; </w:t>
      </w:r>
    </w:p>
    <w:p w:rsidR="00DC3A59" w:rsidRPr="006E29AC" w:rsidRDefault="00037ED4">
      <w:pPr>
        <w:ind w:firstLine="709"/>
        <w:jc w:val="both"/>
        <w:rPr>
          <w:color w:val="000000"/>
          <w:sz w:val="28"/>
          <w:szCs w:val="28"/>
        </w:rPr>
      </w:pPr>
      <w:r w:rsidRPr="006E29AC">
        <w:rPr>
          <w:color w:val="000000"/>
          <w:sz w:val="28"/>
          <w:szCs w:val="28"/>
        </w:rPr>
        <w:t>В случае если для подготовки ответа требуется более продолжительное время, работник многофункционального центра, осуществляющий индивидуальное устное консультирование по телефону, может предложить заявителю:</w:t>
      </w:r>
    </w:p>
    <w:p w:rsidR="00DC3A59" w:rsidRPr="006E29AC" w:rsidRDefault="00037ED4">
      <w:pPr>
        <w:ind w:firstLine="709"/>
        <w:jc w:val="both"/>
        <w:rPr>
          <w:color w:val="000000"/>
          <w:sz w:val="28"/>
          <w:szCs w:val="28"/>
        </w:rPr>
      </w:pPr>
      <w:r w:rsidRPr="006E29AC">
        <w:rPr>
          <w:color w:val="000000"/>
          <w:sz w:val="28"/>
          <w:szCs w:val="28"/>
        </w:rPr>
        <w:t>изложить обращение в письменной форме (ответ направляется Заявителю в соответствии со способом, указанным в обращении);</w:t>
      </w:r>
    </w:p>
    <w:p w:rsidR="00DC3A59" w:rsidRPr="006E29AC" w:rsidRDefault="00037ED4">
      <w:pPr>
        <w:ind w:firstLine="709"/>
        <w:jc w:val="both"/>
        <w:rPr>
          <w:color w:val="000000"/>
          <w:sz w:val="28"/>
          <w:szCs w:val="28"/>
        </w:rPr>
      </w:pPr>
      <w:r w:rsidRPr="006E29AC">
        <w:rPr>
          <w:color w:val="000000"/>
          <w:sz w:val="28"/>
          <w:szCs w:val="28"/>
        </w:rPr>
        <w:t>назначить другое время для консультаций.</w:t>
      </w:r>
    </w:p>
    <w:p w:rsidR="00DC3A59" w:rsidRPr="006E29AC" w:rsidRDefault="00037ED4">
      <w:pPr>
        <w:ind w:firstLine="709"/>
        <w:jc w:val="both"/>
        <w:rPr>
          <w:color w:val="000000"/>
          <w:sz w:val="28"/>
          <w:szCs w:val="28"/>
        </w:rPr>
      </w:pPr>
      <w:r w:rsidRPr="006E29AC">
        <w:rPr>
          <w:color w:val="000000"/>
          <w:sz w:val="28"/>
          <w:szCs w:val="28"/>
        </w:rPr>
        <w:t>При консультировании по письменным обращениям заявителей ответ направляется в письменном виде в срок не позднее 30 календарных дней с момента регистрации обращения в форме электронного документа по адресу электронной почты, указанному в обращении, поступившем в многофункциональный центр в форме электронного документа, и в письменной форме по почтовому адресу, указанному в обращении, поступившем в многофункциональный центр в письменной форме.</w:t>
      </w:r>
    </w:p>
    <w:p w:rsidR="00DC3A59" w:rsidRPr="006E29AC" w:rsidRDefault="00DC3A59">
      <w:pPr>
        <w:ind w:firstLine="709"/>
        <w:jc w:val="both"/>
        <w:rPr>
          <w:color w:val="000000"/>
          <w:sz w:val="28"/>
          <w:szCs w:val="28"/>
        </w:rPr>
      </w:pPr>
    </w:p>
    <w:p w:rsidR="00DC3A59" w:rsidRPr="006E29AC" w:rsidRDefault="00037ED4">
      <w:pPr>
        <w:jc w:val="center"/>
        <w:rPr>
          <w:b/>
          <w:color w:val="000000"/>
          <w:sz w:val="28"/>
          <w:szCs w:val="28"/>
        </w:rPr>
      </w:pPr>
      <w:r w:rsidRPr="006E29AC">
        <w:rPr>
          <w:b/>
          <w:color w:val="000000"/>
          <w:sz w:val="28"/>
          <w:szCs w:val="28"/>
        </w:rPr>
        <w:t>Выдача заявителю результата предоставления муниципальной услуги</w:t>
      </w:r>
    </w:p>
    <w:p w:rsidR="00DC3A59" w:rsidRPr="006E29AC" w:rsidRDefault="00DC3A59">
      <w:pPr>
        <w:ind w:firstLine="709"/>
        <w:jc w:val="both"/>
        <w:rPr>
          <w:color w:val="000000"/>
          <w:sz w:val="28"/>
          <w:szCs w:val="28"/>
        </w:rPr>
      </w:pPr>
    </w:p>
    <w:p w:rsidR="00DC3A59" w:rsidRPr="006E29AC" w:rsidRDefault="00037ED4">
      <w:pPr>
        <w:ind w:firstLine="709"/>
        <w:jc w:val="both"/>
        <w:rPr>
          <w:color w:val="000000"/>
          <w:sz w:val="28"/>
          <w:szCs w:val="28"/>
        </w:rPr>
      </w:pPr>
      <w:r w:rsidRPr="006E29AC">
        <w:rPr>
          <w:color w:val="000000"/>
          <w:sz w:val="28"/>
          <w:szCs w:val="28"/>
        </w:rPr>
        <w:lastRenderedPageBreak/>
        <w:t xml:space="preserve">6.3. При наличии в </w:t>
      </w:r>
      <w:r w:rsidRPr="006E29AC">
        <w:rPr>
          <w:bCs/>
          <w:color w:val="000000"/>
          <w:sz w:val="28"/>
          <w:szCs w:val="28"/>
        </w:rPr>
        <w:t>уведомлении о планируемом строительстве, уведомлении об изменении параметров</w:t>
      </w:r>
      <w:r w:rsidRPr="006E29AC">
        <w:rPr>
          <w:color w:val="000000"/>
          <w:sz w:val="28"/>
          <w:szCs w:val="28"/>
        </w:rPr>
        <w:t xml:space="preserve"> указания о выдаче результатов оказания услуги через многофункциональный центр, Уполномоченный орган передает документы в многофункциональный центр для последующей выдачи заявителю (представителю) способом, согласно заключенным соглашениям о взаимодействии заключенным между Уполномоченным органом и многофункциональным центром в порядке, утвержденном </w:t>
      </w:r>
      <w:r w:rsidRPr="006E29AC">
        <w:rPr>
          <w:bCs/>
          <w:color w:val="000000"/>
          <w:sz w:val="28"/>
          <w:szCs w:val="28"/>
        </w:rPr>
        <w:t>постановлением Правительства Российской Федерации от 27 сентября 2011 г. № 797 "О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 органами государственных внебюджетных фондов, органами государственной власти субъектов Российской Федерации, органами местного самоуправления"</w:t>
      </w:r>
      <w:r w:rsidRPr="006E29AC">
        <w:rPr>
          <w:color w:val="000000"/>
          <w:sz w:val="28"/>
          <w:szCs w:val="28"/>
        </w:rPr>
        <w:t xml:space="preserve">. </w:t>
      </w:r>
    </w:p>
    <w:p w:rsidR="00DC3A59" w:rsidRPr="006E29AC" w:rsidRDefault="00037ED4">
      <w:pPr>
        <w:ind w:firstLine="709"/>
        <w:jc w:val="both"/>
        <w:rPr>
          <w:color w:val="000000"/>
          <w:sz w:val="28"/>
          <w:szCs w:val="28"/>
        </w:rPr>
      </w:pPr>
      <w:r w:rsidRPr="006E29AC">
        <w:rPr>
          <w:color w:val="000000"/>
          <w:sz w:val="28"/>
          <w:szCs w:val="28"/>
        </w:rPr>
        <w:t xml:space="preserve">Порядок и сроки передачи Уполномоченным органом таких документов в многофункциональный центр определяются соглашением о взаимодействии, заключенным ими в порядке, установленном </w:t>
      </w:r>
      <w:r w:rsidRPr="006E29AC">
        <w:rPr>
          <w:bCs/>
          <w:color w:val="000000"/>
          <w:sz w:val="28"/>
          <w:szCs w:val="28"/>
        </w:rPr>
        <w:t>постановлением Правительства Российской Федерации от 27 сентября 2011 г. № 797 "О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 органами государственных внебюджетных фондов, органами государственной власти субъектов Российской Федерации, органами местного самоуправления"</w:t>
      </w:r>
      <w:r w:rsidRPr="006E29AC">
        <w:rPr>
          <w:color w:val="000000"/>
          <w:sz w:val="28"/>
          <w:szCs w:val="28"/>
        </w:rPr>
        <w:t>.</w:t>
      </w:r>
    </w:p>
    <w:p w:rsidR="00DC3A59" w:rsidRPr="006E29AC" w:rsidRDefault="00037ED4">
      <w:pPr>
        <w:ind w:firstLine="709"/>
        <w:jc w:val="both"/>
        <w:rPr>
          <w:color w:val="000000"/>
          <w:sz w:val="28"/>
          <w:szCs w:val="28"/>
        </w:rPr>
      </w:pPr>
      <w:r w:rsidRPr="006E29AC">
        <w:rPr>
          <w:color w:val="000000"/>
          <w:sz w:val="28"/>
          <w:szCs w:val="28"/>
        </w:rPr>
        <w:t>6.4. Прием заявителей для выдачи документов, являющихся результатом муниципальной услуги, в порядке очередности при получении номерного талона из терминала электронной очереди, соответствующего цели обращения, либо по предварительной записи.</w:t>
      </w:r>
    </w:p>
    <w:p w:rsidR="00DC3A59" w:rsidRPr="006E29AC" w:rsidRDefault="00037ED4">
      <w:pPr>
        <w:ind w:firstLine="709"/>
        <w:jc w:val="both"/>
        <w:rPr>
          <w:color w:val="000000"/>
          <w:sz w:val="28"/>
          <w:szCs w:val="28"/>
        </w:rPr>
      </w:pPr>
      <w:r w:rsidRPr="006E29AC">
        <w:rPr>
          <w:color w:val="000000"/>
          <w:sz w:val="28"/>
          <w:szCs w:val="28"/>
        </w:rPr>
        <w:t>Работник многофункционального центра осуществляет следующие действия:</w:t>
      </w:r>
    </w:p>
    <w:p w:rsidR="00DC3A59" w:rsidRPr="006E29AC" w:rsidRDefault="00037ED4">
      <w:pPr>
        <w:ind w:firstLine="709"/>
        <w:jc w:val="both"/>
        <w:rPr>
          <w:color w:val="000000"/>
          <w:sz w:val="28"/>
          <w:szCs w:val="28"/>
        </w:rPr>
      </w:pPr>
      <w:r w:rsidRPr="006E29AC">
        <w:rPr>
          <w:color w:val="000000"/>
          <w:sz w:val="28"/>
          <w:szCs w:val="28"/>
        </w:rPr>
        <w:t>устанавливает личность заявителя на основании документа, удостоверяющего личность в соответствии с законодательством Российской Федерации;</w:t>
      </w:r>
    </w:p>
    <w:p w:rsidR="00DC3A59" w:rsidRPr="006E29AC" w:rsidRDefault="00037ED4">
      <w:pPr>
        <w:ind w:firstLine="709"/>
        <w:jc w:val="both"/>
        <w:rPr>
          <w:color w:val="000000"/>
          <w:sz w:val="28"/>
          <w:szCs w:val="28"/>
        </w:rPr>
      </w:pPr>
      <w:r w:rsidRPr="006E29AC">
        <w:rPr>
          <w:color w:val="000000"/>
          <w:sz w:val="28"/>
          <w:szCs w:val="28"/>
        </w:rPr>
        <w:t>проверяет полномочия представителя заявителя (в случае обращения представителя заявителя);</w:t>
      </w:r>
    </w:p>
    <w:p w:rsidR="00DC3A59" w:rsidRPr="006E29AC" w:rsidRDefault="00037ED4">
      <w:pPr>
        <w:ind w:firstLine="709"/>
        <w:jc w:val="both"/>
        <w:rPr>
          <w:color w:val="000000"/>
          <w:sz w:val="28"/>
          <w:szCs w:val="28"/>
        </w:rPr>
      </w:pPr>
      <w:r w:rsidRPr="006E29AC">
        <w:rPr>
          <w:color w:val="000000"/>
          <w:sz w:val="28"/>
          <w:szCs w:val="28"/>
        </w:rPr>
        <w:t xml:space="preserve">определяет статус исполнения </w:t>
      </w:r>
      <w:r w:rsidRPr="006E29AC">
        <w:rPr>
          <w:bCs/>
          <w:color w:val="000000"/>
          <w:sz w:val="28"/>
          <w:szCs w:val="28"/>
        </w:rPr>
        <w:t>уведомление о планируемом строительстве, уведомления об изменении параметров</w:t>
      </w:r>
      <w:r w:rsidRPr="006E29AC">
        <w:rPr>
          <w:color w:val="000000"/>
          <w:sz w:val="28"/>
          <w:szCs w:val="28"/>
        </w:rPr>
        <w:t xml:space="preserve"> в ГИС;</w:t>
      </w:r>
    </w:p>
    <w:p w:rsidR="00DC3A59" w:rsidRPr="006E29AC" w:rsidRDefault="00037ED4">
      <w:pPr>
        <w:ind w:firstLine="709"/>
        <w:jc w:val="both"/>
        <w:rPr>
          <w:color w:val="000000"/>
          <w:sz w:val="28"/>
          <w:szCs w:val="28"/>
        </w:rPr>
      </w:pPr>
      <w:r w:rsidRPr="006E29AC">
        <w:rPr>
          <w:color w:val="000000"/>
          <w:sz w:val="28"/>
          <w:szCs w:val="28"/>
        </w:rPr>
        <w:t>распечатывает результат предоставления муниципальной услуги в виде экземпляра электронного документа на бумажном носителе и заверяет его с использованием печати многофункционального центра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rsidR="00DC3A59" w:rsidRPr="006E29AC" w:rsidRDefault="00037ED4">
      <w:pPr>
        <w:ind w:firstLine="709"/>
        <w:jc w:val="both"/>
        <w:rPr>
          <w:color w:val="000000"/>
          <w:sz w:val="28"/>
          <w:szCs w:val="28"/>
        </w:rPr>
      </w:pPr>
      <w:r w:rsidRPr="006E29AC">
        <w:rPr>
          <w:color w:val="000000"/>
          <w:sz w:val="28"/>
          <w:szCs w:val="28"/>
        </w:rPr>
        <w:t>заверяет экземпляр электронного документа на бумажном носителе с использованием печати многофункционального центра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rsidR="00DC3A59" w:rsidRPr="006E29AC" w:rsidRDefault="00037ED4">
      <w:pPr>
        <w:ind w:firstLine="709"/>
        <w:jc w:val="both"/>
        <w:rPr>
          <w:color w:val="000000"/>
          <w:sz w:val="28"/>
          <w:szCs w:val="28"/>
        </w:rPr>
      </w:pPr>
      <w:r w:rsidRPr="006E29AC">
        <w:rPr>
          <w:color w:val="000000"/>
          <w:sz w:val="28"/>
          <w:szCs w:val="28"/>
        </w:rPr>
        <w:t>выдает документы заявителю, при необходимости запрашивает у заявителя подписи за каждый выданный документ;</w:t>
      </w:r>
    </w:p>
    <w:p w:rsidR="00DC3A59" w:rsidRPr="006E29AC" w:rsidRDefault="00037ED4">
      <w:pPr>
        <w:ind w:firstLine="709"/>
        <w:jc w:val="both"/>
        <w:rPr>
          <w:b/>
          <w:color w:val="000000"/>
          <w:sz w:val="28"/>
          <w:szCs w:val="28"/>
        </w:rPr>
      </w:pPr>
      <w:r w:rsidRPr="006E29AC">
        <w:rPr>
          <w:color w:val="000000"/>
          <w:sz w:val="28"/>
          <w:szCs w:val="28"/>
        </w:rPr>
        <w:t>запрашивает согласие заявителя на участие в смс-опросе для оценки качества предоставленных услуг многофункциональным центром.</w:t>
      </w:r>
    </w:p>
    <w:p w:rsidR="00DC3A59" w:rsidRPr="006E29AC" w:rsidRDefault="00DC3A59">
      <w:pPr>
        <w:ind w:firstLine="709"/>
        <w:jc w:val="both"/>
        <w:rPr>
          <w:color w:val="000000"/>
          <w:sz w:val="28"/>
          <w:szCs w:val="28"/>
        </w:rPr>
      </w:pPr>
    </w:p>
    <w:p w:rsidR="00DC3A59" w:rsidRPr="006E29AC" w:rsidRDefault="00037ED4">
      <w:pPr>
        <w:ind w:firstLine="709"/>
        <w:jc w:val="both"/>
        <w:rPr>
          <w:color w:val="000000"/>
          <w:sz w:val="28"/>
          <w:szCs w:val="28"/>
        </w:rPr>
      </w:pPr>
      <w:r w:rsidRPr="006E29AC">
        <w:rPr>
          <w:color w:val="000000"/>
          <w:sz w:val="28"/>
          <w:szCs w:val="28"/>
        </w:rPr>
        <w:br w:type="page"/>
      </w:r>
    </w:p>
    <w:p w:rsidR="00DC3A59" w:rsidRPr="006E29AC" w:rsidRDefault="00037ED4">
      <w:pPr>
        <w:jc w:val="right"/>
        <w:rPr>
          <w:bCs/>
          <w:color w:val="000000"/>
          <w:sz w:val="28"/>
          <w:szCs w:val="28"/>
        </w:rPr>
      </w:pPr>
      <w:r w:rsidRPr="006E29AC">
        <w:rPr>
          <w:bCs/>
          <w:color w:val="000000"/>
          <w:sz w:val="28"/>
          <w:szCs w:val="28"/>
        </w:rPr>
        <w:t>Приложение № 1</w:t>
      </w:r>
    </w:p>
    <w:p w:rsidR="00DC3A59" w:rsidRPr="006E29AC" w:rsidRDefault="00037ED4">
      <w:pPr>
        <w:widowControl w:val="0"/>
        <w:tabs>
          <w:tab w:val="left" w:pos="567"/>
        </w:tabs>
        <w:ind w:left="3969" w:firstLine="567"/>
        <w:jc w:val="right"/>
        <w:rPr>
          <w:color w:val="000000"/>
          <w:sz w:val="28"/>
          <w:szCs w:val="28"/>
        </w:rPr>
      </w:pPr>
      <w:r w:rsidRPr="006E29AC">
        <w:rPr>
          <w:color w:val="000000"/>
          <w:sz w:val="28"/>
          <w:szCs w:val="28"/>
        </w:rPr>
        <w:t>к Административному регламенту</w:t>
      </w:r>
    </w:p>
    <w:p w:rsidR="00DC3A59" w:rsidRPr="006E29AC" w:rsidRDefault="00037ED4">
      <w:pPr>
        <w:widowControl w:val="0"/>
        <w:tabs>
          <w:tab w:val="left" w:pos="0"/>
        </w:tabs>
        <w:ind w:left="3969" w:right="-1" w:firstLine="567"/>
        <w:contextualSpacing/>
        <w:jc w:val="right"/>
        <w:rPr>
          <w:color w:val="000000"/>
          <w:sz w:val="28"/>
          <w:szCs w:val="28"/>
        </w:rPr>
      </w:pPr>
      <w:r w:rsidRPr="006E29AC">
        <w:rPr>
          <w:color w:val="000000"/>
          <w:sz w:val="28"/>
          <w:szCs w:val="28"/>
        </w:rPr>
        <w:t xml:space="preserve">по предоставлению </w:t>
      </w:r>
    </w:p>
    <w:p w:rsidR="00DC3A59" w:rsidRPr="006E29AC" w:rsidRDefault="00037ED4">
      <w:pPr>
        <w:tabs>
          <w:tab w:val="left" w:pos="7920"/>
        </w:tabs>
        <w:ind w:left="3969" w:firstLine="709"/>
        <w:jc w:val="right"/>
        <w:rPr>
          <w:color w:val="000000"/>
          <w:sz w:val="28"/>
          <w:szCs w:val="28"/>
        </w:rPr>
      </w:pPr>
      <w:r w:rsidRPr="006E29AC">
        <w:rPr>
          <w:color w:val="000000"/>
          <w:sz w:val="28"/>
          <w:szCs w:val="28"/>
        </w:rPr>
        <w:t>муниципальной услуги</w:t>
      </w:r>
    </w:p>
    <w:p w:rsidR="00DC3A59" w:rsidRPr="006E29AC" w:rsidRDefault="00DC3A59">
      <w:pPr>
        <w:tabs>
          <w:tab w:val="left" w:pos="7920"/>
        </w:tabs>
        <w:ind w:left="3969" w:firstLine="709"/>
        <w:jc w:val="right"/>
        <w:rPr>
          <w:bCs/>
          <w:color w:val="000000"/>
          <w:sz w:val="28"/>
          <w:szCs w:val="28"/>
        </w:rPr>
      </w:pPr>
    </w:p>
    <w:p w:rsidR="00DC3A59" w:rsidRPr="006E29AC" w:rsidRDefault="00037ED4">
      <w:pPr>
        <w:spacing w:line="240" w:lineRule="atLeast"/>
        <w:ind w:left="3528"/>
        <w:jc w:val="right"/>
        <w:rPr>
          <w:color w:val="000000"/>
        </w:rPr>
      </w:pPr>
      <w:r w:rsidRPr="006E29AC">
        <w:rPr>
          <w:color w:val="000000"/>
        </w:rPr>
        <w:t>ФОРМА</w:t>
      </w:r>
    </w:p>
    <w:p w:rsidR="00DC3A59" w:rsidRPr="006E29AC" w:rsidRDefault="00DC3A59">
      <w:pPr>
        <w:rPr>
          <w:bCs/>
          <w:color w:val="000000"/>
        </w:rPr>
      </w:pPr>
    </w:p>
    <w:p w:rsidR="00DC3A59" w:rsidRPr="006E29AC" w:rsidRDefault="00DC3A59">
      <w:pPr>
        <w:rPr>
          <w:bCs/>
          <w:color w:val="000000"/>
        </w:rPr>
      </w:pPr>
    </w:p>
    <w:p w:rsidR="00DC3A59" w:rsidRPr="006E29AC" w:rsidRDefault="00037ED4">
      <w:pPr>
        <w:tabs>
          <w:tab w:val="left" w:pos="9071"/>
        </w:tabs>
        <w:spacing w:line="240" w:lineRule="atLeast"/>
        <w:ind w:left="2977"/>
        <w:rPr>
          <w:color w:val="000000"/>
        </w:rPr>
      </w:pPr>
      <w:r w:rsidRPr="006E29AC">
        <w:rPr>
          <w:color w:val="000000"/>
        </w:rPr>
        <w:t>Кому _____________________________________________________</w:t>
      </w:r>
    </w:p>
    <w:p w:rsidR="00DC3A59" w:rsidRPr="006E29AC" w:rsidRDefault="00037ED4">
      <w:pPr>
        <w:spacing w:line="240" w:lineRule="atLeast"/>
        <w:ind w:left="3686"/>
        <w:jc w:val="center"/>
        <w:rPr>
          <w:color w:val="000000"/>
          <w:sz w:val="20"/>
        </w:rPr>
      </w:pPr>
      <w:r w:rsidRPr="006E29AC">
        <w:rPr>
          <w:color w:val="000000"/>
          <w:sz w:val="20"/>
        </w:rPr>
        <w:t>(фамилия, имя, отчество (при наличии) застройщика, ОГРНИП (для физического лица, зарегистрированного в качестве индивидуального предпринимателя) -  для физического лица, полное наименование застройщика, ИНН*, ОГРН - для юридического лица</w:t>
      </w:r>
    </w:p>
    <w:p w:rsidR="00DC3A59" w:rsidRPr="006E29AC" w:rsidRDefault="00037ED4">
      <w:pPr>
        <w:spacing w:line="240" w:lineRule="atLeast"/>
        <w:ind w:left="2977"/>
        <w:rPr>
          <w:color w:val="000000"/>
        </w:rPr>
      </w:pPr>
      <w:r w:rsidRPr="006E29AC">
        <w:rPr>
          <w:color w:val="000000"/>
        </w:rPr>
        <w:t>___________________________________________________________</w:t>
      </w:r>
    </w:p>
    <w:p w:rsidR="00DC3A59" w:rsidRPr="006E29AC" w:rsidRDefault="00037ED4">
      <w:pPr>
        <w:spacing w:line="240" w:lineRule="atLeast"/>
        <w:ind w:left="2977"/>
        <w:jc w:val="center"/>
        <w:rPr>
          <w:color w:val="000000"/>
          <w:sz w:val="20"/>
        </w:rPr>
      </w:pPr>
      <w:r w:rsidRPr="006E29AC">
        <w:rPr>
          <w:color w:val="000000"/>
          <w:sz w:val="20"/>
        </w:rPr>
        <w:t>почтовый индекс и адрес, телефон, адрес электронной почты застройщика)</w:t>
      </w:r>
    </w:p>
    <w:p w:rsidR="00DC3A59" w:rsidRPr="006E29AC" w:rsidRDefault="00DC3A59">
      <w:pPr>
        <w:spacing w:line="240" w:lineRule="atLeast"/>
        <w:ind w:left="2977"/>
        <w:jc w:val="center"/>
        <w:rPr>
          <w:color w:val="000000"/>
        </w:rPr>
      </w:pPr>
    </w:p>
    <w:p w:rsidR="00DC3A59" w:rsidRPr="006E29AC" w:rsidRDefault="00DC3A59">
      <w:pPr>
        <w:rPr>
          <w:color w:val="000000"/>
        </w:rPr>
      </w:pPr>
    </w:p>
    <w:p w:rsidR="00DC3A59" w:rsidRPr="006E29AC" w:rsidRDefault="00DC3A59">
      <w:pPr>
        <w:rPr>
          <w:color w:val="000000"/>
        </w:rPr>
      </w:pPr>
    </w:p>
    <w:p w:rsidR="00DC3A59" w:rsidRPr="006E29AC" w:rsidRDefault="00037ED4">
      <w:pPr>
        <w:spacing w:line="240" w:lineRule="atLeast"/>
        <w:jc w:val="center"/>
        <w:rPr>
          <w:b/>
          <w:color w:val="000000"/>
        </w:rPr>
      </w:pPr>
      <w:r w:rsidRPr="006E29AC">
        <w:rPr>
          <w:b/>
          <w:color w:val="000000"/>
        </w:rPr>
        <w:t>Р Е Ш Е Н И Е</w:t>
      </w:r>
    </w:p>
    <w:p w:rsidR="00DC3A59" w:rsidRPr="006E29AC" w:rsidRDefault="00DC3A59">
      <w:pPr>
        <w:spacing w:line="120" w:lineRule="exact"/>
        <w:jc w:val="center"/>
        <w:rPr>
          <w:b/>
          <w:color w:val="000000"/>
        </w:rPr>
      </w:pPr>
    </w:p>
    <w:p w:rsidR="00DC3A59" w:rsidRPr="006E29AC" w:rsidRDefault="00037ED4">
      <w:pPr>
        <w:spacing w:line="240" w:lineRule="atLeast"/>
        <w:jc w:val="center"/>
        <w:rPr>
          <w:b/>
          <w:color w:val="000000"/>
        </w:rPr>
      </w:pPr>
      <w:r w:rsidRPr="006E29AC">
        <w:rPr>
          <w:b/>
          <w:color w:val="000000"/>
        </w:rPr>
        <w:t xml:space="preserve">об отказе в приеме документов </w:t>
      </w:r>
    </w:p>
    <w:p w:rsidR="00DC3A59" w:rsidRPr="006E29AC" w:rsidRDefault="00DC3A59">
      <w:pPr>
        <w:spacing w:line="240" w:lineRule="atLeast"/>
        <w:jc w:val="center"/>
        <w:rPr>
          <w:b/>
          <w:color w:val="000000"/>
        </w:rPr>
      </w:pPr>
    </w:p>
    <w:p w:rsidR="00DC3A59" w:rsidRPr="006E29AC" w:rsidRDefault="00DC3A59">
      <w:pPr>
        <w:spacing w:line="240" w:lineRule="atLeast"/>
        <w:jc w:val="center"/>
        <w:rPr>
          <w:b/>
          <w:color w:val="000000"/>
        </w:rPr>
      </w:pPr>
    </w:p>
    <w:p w:rsidR="00DC3A59" w:rsidRPr="006E29AC" w:rsidRDefault="00037ED4">
      <w:pPr>
        <w:rPr>
          <w:color w:val="000000"/>
        </w:rPr>
      </w:pPr>
      <w:r w:rsidRPr="006E29AC">
        <w:rPr>
          <w:color w:val="000000"/>
        </w:rPr>
        <w:t xml:space="preserve">___________________________________________________________________________________ </w:t>
      </w:r>
    </w:p>
    <w:p w:rsidR="00DC3A59" w:rsidRPr="006E29AC" w:rsidRDefault="00037ED4">
      <w:pPr>
        <w:jc w:val="center"/>
        <w:rPr>
          <w:color w:val="000000"/>
        </w:rPr>
      </w:pPr>
      <w:r w:rsidRPr="006E29AC">
        <w:rPr>
          <w:color w:val="000000"/>
          <w:sz w:val="20"/>
        </w:rPr>
        <w:t>(наименование уполномоченного на выдачу разрешений на строительство федерального органа исполнительной власти, органа исполнительной власти субъекта Российской Федерации, органа местного самоуправления)</w:t>
      </w:r>
    </w:p>
    <w:p w:rsidR="00DC3A59" w:rsidRPr="006E29AC" w:rsidRDefault="00DC3A59">
      <w:pPr>
        <w:rPr>
          <w:b/>
          <w:color w:val="000000"/>
        </w:rPr>
      </w:pPr>
    </w:p>
    <w:p w:rsidR="00DC3A59" w:rsidRPr="006E29AC" w:rsidRDefault="00037ED4">
      <w:pPr>
        <w:ind w:firstLine="709"/>
        <w:jc w:val="both"/>
        <w:rPr>
          <w:color w:val="000000"/>
        </w:rPr>
      </w:pPr>
      <w:r w:rsidRPr="006E29AC">
        <w:rPr>
          <w:color w:val="000000"/>
        </w:rPr>
        <w:t xml:space="preserve">В приеме документов для предоставления услуги </w:t>
      </w:r>
      <w:r w:rsidRPr="006E29AC">
        <w:rPr>
          <w:color w:val="000000"/>
          <w:sz w:val="28"/>
          <w:szCs w:val="28"/>
        </w:rPr>
        <w:t>"Направление уведомления о соответствии указанных в уведомлении о планируемом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либо несоответствии указанных в уведомлении о планируемом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w:t>
      </w:r>
      <w:r w:rsidRPr="006E29AC">
        <w:rPr>
          <w:color w:val="000000"/>
        </w:rPr>
        <w:t>, Вам отказано по следующим основаниям:</w:t>
      </w:r>
    </w:p>
    <w:p w:rsidR="00DC3A59" w:rsidRPr="006E29AC" w:rsidRDefault="00DC3A59">
      <w:pPr>
        <w:tabs>
          <w:tab w:val="right" w:leader="underscore" w:pos="9071"/>
        </w:tabs>
        <w:spacing w:line="240" w:lineRule="atLeast"/>
        <w:rPr>
          <w:color w:val="000000"/>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846"/>
        <w:gridCol w:w="4549"/>
        <w:gridCol w:w="3884"/>
      </w:tblGrid>
      <w:tr w:rsidR="00DC3A59" w:rsidRPr="006E29AC">
        <w:trPr>
          <w:tblHeader/>
        </w:trPr>
        <w:tc>
          <w:tcPr>
            <w:tcW w:w="1668" w:type="dxa"/>
            <w:vAlign w:val="center"/>
          </w:tcPr>
          <w:p w:rsidR="00DC3A59" w:rsidRPr="006E29AC" w:rsidRDefault="00037ED4">
            <w:pPr>
              <w:spacing w:line="240" w:lineRule="atLeast"/>
              <w:jc w:val="center"/>
              <w:rPr>
                <w:color w:val="000000"/>
              </w:rPr>
            </w:pPr>
            <w:r w:rsidRPr="006E29AC">
              <w:rPr>
                <w:color w:val="000000"/>
              </w:rPr>
              <w:t>№ пункта</w:t>
            </w:r>
          </w:p>
          <w:p w:rsidR="00DC3A59" w:rsidRPr="006E29AC" w:rsidRDefault="00037ED4">
            <w:pPr>
              <w:spacing w:line="240" w:lineRule="atLeast"/>
              <w:jc w:val="center"/>
              <w:rPr>
                <w:color w:val="000000"/>
              </w:rPr>
            </w:pPr>
            <w:proofErr w:type="spellStart"/>
            <w:r w:rsidRPr="006E29AC">
              <w:rPr>
                <w:color w:val="000000"/>
              </w:rPr>
              <w:t>Администра-тивного</w:t>
            </w:r>
            <w:proofErr w:type="spellEnd"/>
            <w:r w:rsidRPr="006E29AC">
              <w:rPr>
                <w:color w:val="000000"/>
              </w:rPr>
              <w:t xml:space="preserve"> регламента</w:t>
            </w:r>
          </w:p>
        </w:tc>
        <w:tc>
          <w:tcPr>
            <w:tcW w:w="4110" w:type="dxa"/>
            <w:vAlign w:val="center"/>
          </w:tcPr>
          <w:p w:rsidR="00DC3A59" w:rsidRPr="006E29AC" w:rsidRDefault="00037ED4">
            <w:pPr>
              <w:spacing w:line="240" w:lineRule="atLeast"/>
              <w:jc w:val="center"/>
              <w:rPr>
                <w:color w:val="000000"/>
              </w:rPr>
            </w:pPr>
            <w:r w:rsidRPr="006E29AC">
              <w:rPr>
                <w:color w:val="000000"/>
              </w:rPr>
              <w:t>Наименование основания для отказа в соответствии с Административным регламентом</w:t>
            </w:r>
          </w:p>
        </w:tc>
        <w:tc>
          <w:tcPr>
            <w:tcW w:w="3509" w:type="dxa"/>
            <w:vAlign w:val="center"/>
          </w:tcPr>
          <w:p w:rsidR="00DC3A59" w:rsidRPr="006E29AC" w:rsidRDefault="00037ED4">
            <w:pPr>
              <w:spacing w:line="240" w:lineRule="atLeast"/>
              <w:jc w:val="center"/>
              <w:rPr>
                <w:color w:val="000000"/>
              </w:rPr>
            </w:pPr>
            <w:r w:rsidRPr="006E29AC">
              <w:rPr>
                <w:color w:val="000000"/>
              </w:rPr>
              <w:t>Разъяснение причин отказа</w:t>
            </w:r>
          </w:p>
          <w:p w:rsidR="00DC3A59" w:rsidRPr="006E29AC" w:rsidRDefault="00037ED4">
            <w:pPr>
              <w:spacing w:line="240" w:lineRule="atLeast"/>
              <w:jc w:val="center"/>
              <w:rPr>
                <w:color w:val="000000"/>
              </w:rPr>
            </w:pPr>
            <w:r w:rsidRPr="006E29AC">
              <w:rPr>
                <w:color w:val="000000"/>
              </w:rPr>
              <w:t>в приеме документов</w:t>
            </w:r>
          </w:p>
        </w:tc>
      </w:tr>
      <w:tr w:rsidR="00DC3A59" w:rsidRPr="006E29AC">
        <w:tc>
          <w:tcPr>
            <w:tcW w:w="1668" w:type="dxa"/>
          </w:tcPr>
          <w:p w:rsidR="00DC3A59" w:rsidRPr="006E29AC" w:rsidRDefault="00037ED4">
            <w:pPr>
              <w:spacing w:after="120" w:line="240" w:lineRule="atLeast"/>
              <w:rPr>
                <w:color w:val="000000"/>
              </w:rPr>
            </w:pPr>
            <w:r w:rsidRPr="006E29AC">
              <w:rPr>
                <w:color w:val="000000"/>
              </w:rPr>
              <w:t>подпункт "а" пункта 2.13</w:t>
            </w:r>
          </w:p>
        </w:tc>
        <w:tc>
          <w:tcPr>
            <w:tcW w:w="4110" w:type="dxa"/>
          </w:tcPr>
          <w:p w:rsidR="00DC3A59" w:rsidRPr="006E29AC" w:rsidRDefault="00037ED4" w:rsidP="008D1C9B">
            <w:pPr>
              <w:spacing w:after="120" w:line="240" w:lineRule="atLeast"/>
              <w:rPr>
                <w:color w:val="000000"/>
              </w:rPr>
            </w:pPr>
            <w:r w:rsidRPr="006E29AC">
              <w:rPr>
                <w:color w:val="000000"/>
              </w:rPr>
              <w:t xml:space="preserve">уведомление о планируемом строительстве, уведомление об изменении параметров представлено в орган  местного самоуправления, в полномочия которых не входит </w:t>
            </w:r>
            <w:r w:rsidRPr="006E29AC">
              <w:rPr>
                <w:color w:val="000000"/>
              </w:rPr>
              <w:lastRenderedPageBreak/>
              <w:t>предоставление услуги</w:t>
            </w:r>
          </w:p>
        </w:tc>
        <w:tc>
          <w:tcPr>
            <w:tcW w:w="3509" w:type="dxa"/>
          </w:tcPr>
          <w:p w:rsidR="00DC3A59" w:rsidRPr="006E29AC" w:rsidRDefault="00037ED4">
            <w:pPr>
              <w:spacing w:after="120" w:line="240" w:lineRule="atLeast"/>
              <w:rPr>
                <w:i/>
                <w:color w:val="000000"/>
              </w:rPr>
            </w:pPr>
            <w:r w:rsidRPr="006E29AC">
              <w:rPr>
                <w:i/>
                <w:color w:val="000000"/>
              </w:rPr>
              <w:lastRenderedPageBreak/>
              <w:t>Указывается, какое ведомство предоставляет услугу, информация о его местонахождении</w:t>
            </w:r>
          </w:p>
        </w:tc>
      </w:tr>
      <w:tr w:rsidR="00DC3A59" w:rsidRPr="006E29AC">
        <w:tc>
          <w:tcPr>
            <w:tcW w:w="1668" w:type="dxa"/>
          </w:tcPr>
          <w:p w:rsidR="00DC3A59" w:rsidRPr="006E29AC" w:rsidRDefault="00037ED4">
            <w:pPr>
              <w:spacing w:after="120" w:line="240" w:lineRule="atLeast"/>
              <w:rPr>
                <w:color w:val="000000"/>
              </w:rPr>
            </w:pPr>
            <w:r w:rsidRPr="006E29AC">
              <w:rPr>
                <w:color w:val="000000"/>
              </w:rPr>
              <w:lastRenderedPageBreak/>
              <w:t>подпункт "б" пункта 2.13</w:t>
            </w:r>
          </w:p>
        </w:tc>
        <w:tc>
          <w:tcPr>
            <w:tcW w:w="4110" w:type="dxa"/>
          </w:tcPr>
          <w:p w:rsidR="00DC3A59" w:rsidRPr="006E29AC" w:rsidRDefault="00037ED4">
            <w:pPr>
              <w:spacing w:after="120" w:line="240" w:lineRule="atLeast"/>
              <w:rPr>
                <w:color w:val="000000"/>
              </w:rPr>
            </w:pPr>
            <w:r w:rsidRPr="006E29AC">
              <w:rPr>
                <w:color w:val="000000"/>
              </w:rPr>
              <w:t>представленные документы утратили силу на момент обращения за услугой (документ, удостоверяющий личность; документ, удостоверяющий полномочия представителя заявителя, в случае обращения за предоставлением услуги указанным лицом)</w:t>
            </w:r>
          </w:p>
        </w:tc>
        <w:tc>
          <w:tcPr>
            <w:tcW w:w="3509" w:type="dxa"/>
          </w:tcPr>
          <w:p w:rsidR="00DC3A59" w:rsidRPr="006E29AC" w:rsidRDefault="00037ED4">
            <w:pPr>
              <w:spacing w:after="120" w:line="240" w:lineRule="atLeast"/>
              <w:rPr>
                <w:i/>
                <w:color w:val="000000"/>
              </w:rPr>
            </w:pPr>
            <w:r w:rsidRPr="006E29AC">
              <w:rPr>
                <w:i/>
                <w:color w:val="000000"/>
              </w:rPr>
              <w:t>Указывается исчерпывающий перечень документов, утративших силу</w:t>
            </w:r>
          </w:p>
        </w:tc>
      </w:tr>
      <w:tr w:rsidR="00DC3A59" w:rsidRPr="006E29AC">
        <w:tc>
          <w:tcPr>
            <w:tcW w:w="1668" w:type="dxa"/>
          </w:tcPr>
          <w:p w:rsidR="00DC3A59" w:rsidRPr="006E29AC" w:rsidRDefault="00037ED4">
            <w:pPr>
              <w:spacing w:after="120" w:line="240" w:lineRule="atLeast"/>
              <w:rPr>
                <w:color w:val="000000"/>
              </w:rPr>
            </w:pPr>
            <w:r w:rsidRPr="006E29AC">
              <w:rPr>
                <w:color w:val="000000"/>
              </w:rPr>
              <w:t>подпункт "в" пункта 2.13</w:t>
            </w:r>
          </w:p>
        </w:tc>
        <w:tc>
          <w:tcPr>
            <w:tcW w:w="4110" w:type="dxa"/>
          </w:tcPr>
          <w:p w:rsidR="00DC3A59" w:rsidRPr="006E29AC" w:rsidRDefault="00037ED4">
            <w:pPr>
              <w:spacing w:after="120" w:line="240" w:lineRule="atLeast"/>
              <w:rPr>
                <w:color w:val="000000"/>
              </w:rPr>
            </w:pPr>
            <w:r w:rsidRPr="006E29AC">
              <w:rPr>
                <w:color w:val="000000"/>
              </w:rPr>
              <w:t xml:space="preserve">представленные документы содержат подчистки и исправления текста </w:t>
            </w:r>
          </w:p>
        </w:tc>
        <w:tc>
          <w:tcPr>
            <w:tcW w:w="3509" w:type="dxa"/>
          </w:tcPr>
          <w:p w:rsidR="00DC3A59" w:rsidRPr="006E29AC" w:rsidRDefault="00037ED4">
            <w:pPr>
              <w:spacing w:after="120" w:line="240" w:lineRule="atLeast"/>
              <w:rPr>
                <w:i/>
                <w:color w:val="000000"/>
              </w:rPr>
            </w:pPr>
            <w:r w:rsidRPr="006E29AC">
              <w:rPr>
                <w:i/>
                <w:color w:val="000000"/>
              </w:rPr>
              <w:t>Указывается исчерпывающий перечень документов, содержащих подчистки и исправления текста, не заверенные в порядке, установленном законодательством Российской Федерации</w:t>
            </w:r>
          </w:p>
        </w:tc>
      </w:tr>
      <w:tr w:rsidR="00DC3A59" w:rsidRPr="006E29AC">
        <w:tc>
          <w:tcPr>
            <w:tcW w:w="1668" w:type="dxa"/>
          </w:tcPr>
          <w:p w:rsidR="00DC3A59" w:rsidRPr="006E29AC" w:rsidRDefault="00037ED4">
            <w:pPr>
              <w:spacing w:after="120" w:line="240" w:lineRule="atLeast"/>
              <w:rPr>
                <w:color w:val="000000"/>
              </w:rPr>
            </w:pPr>
            <w:r w:rsidRPr="006E29AC">
              <w:rPr>
                <w:color w:val="000000"/>
              </w:rPr>
              <w:t>подпункт "г" пункта 2.13</w:t>
            </w:r>
          </w:p>
        </w:tc>
        <w:tc>
          <w:tcPr>
            <w:tcW w:w="4110" w:type="dxa"/>
          </w:tcPr>
          <w:p w:rsidR="00DC3A59" w:rsidRPr="006E29AC" w:rsidRDefault="00037ED4">
            <w:pPr>
              <w:spacing w:after="120" w:line="240" w:lineRule="atLeast"/>
              <w:rPr>
                <w:color w:val="000000"/>
              </w:rPr>
            </w:pPr>
            <w:r w:rsidRPr="006E29AC">
              <w:rPr>
                <w:color w:val="000000"/>
              </w:rPr>
              <w:t>представленные в электронном виде 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p>
        </w:tc>
        <w:tc>
          <w:tcPr>
            <w:tcW w:w="3509" w:type="dxa"/>
          </w:tcPr>
          <w:p w:rsidR="00DC3A59" w:rsidRPr="006E29AC" w:rsidRDefault="00037ED4">
            <w:pPr>
              <w:spacing w:after="120" w:line="240" w:lineRule="atLeast"/>
              <w:rPr>
                <w:i/>
                <w:color w:val="000000"/>
              </w:rPr>
            </w:pPr>
            <w:r w:rsidRPr="006E29AC">
              <w:rPr>
                <w:i/>
                <w:color w:val="000000"/>
              </w:rPr>
              <w:t>Указывается исчерпывающий перечень документов, содержащих повреждения</w:t>
            </w:r>
          </w:p>
        </w:tc>
      </w:tr>
      <w:tr w:rsidR="00DC3A59" w:rsidRPr="006E29AC">
        <w:tc>
          <w:tcPr>
            <w:tcW w:w="1668" w:type="dxa"/>
          </w:tcPr>
          <w:p w:rsidR="00DC3A59" w:rsidRPr="006E29AC" w:rsidRDefault="00037ED4">
            <w:pPr>
              <w:spacing w:after="120" w:line="240" w:lineRule="atLeast"/>
              <w:rPr>
                <w:color w:val="000000"/>
              </w:rPr>
            </w:pPr>
            <w:r w:rsidRPr="006E29AC">
              <w:rPr>
                <w:color w:val="000000"/>
              </w:rPr>
              <w:t>подпункт "д" пункта 2.13</w:t>
            </w:r>
          </w:p>
        </w:tc>
        <w:tc>
          <w:tcPr>
            <w:tcW w:w="4110" w:type="dxa"/>
          </w:tcPr>
          <w:p w:rsidR="00DC3A59" w:rsidRPr="006E29AC" w:rsidRDefault="00037ED4">
            <w:pPr>
              <w:spacing w:after="120" w:line="240" w:lineRule="atLeast"/>
              <w:rPr>
                <w:color w:val="000000"/>
              </w:rPr>
            </w:pPr>
            <w:r w:rsidRPr="006E29AC">
              <w:rPr>
                <w:color w:val="000000"/>
              </w:rPr>
              <w:t xml:space="preserve">уведомление о планируемом строительстве, уведомление об изменении параметров и документы, необходимые для предоставления услуги, поданы в электронной форме с нарушением требований, установленных пунктами 2.5-2.7 </w:t>
            </w:r>
            <w:r w:rsidRPr="006E29AC">
              <w:rPr>
                <w:bCs/>
                <w:color w:val="000000"/>
              </w:rPr>
              <w:t>Административного регламента</w:t>
            </w:r>
          </w:p>
        </w:tc>
        <w:tc>
          <w:tcPr>
            <w:tcW w:w="3509" w:type="dxa"/>
          </w:tcPr>
          <w:p w:rsidR="00DC3A59" w:rsidRPr="006E29AC" w:rsidRDefault="00037ED4">
            <w:pPr>
              <w:spacing w:after="120" w:line="240" w:lineRule="atLeast"/>
              <w:rPr>
                <w:i/>
                <w:color w:val="000000"/>
              </w:rPr>
            </w:pPr>
            <w:r w:rsidRPr="006E29AC">
              <w:rPr>
                <w:i/>
                <w:color w:val="000000"/>
              </w:rPr>
              <w:t>Указывается исчерпывающий перечень документов, поданных с нарушением указанных требований, а также нарушенные требования</w:t>
            </w:r>
          </w:p>
        </w:tc>
      </w:tr>
      <w:tr w:rsidR="00DC3A59" w:rsidRPr="006E29AC">
        <w:tc>
          <w:tcPr>
            <w:tcW w:w="1668" w:type="dxa"/>
          </w:tcPr>
          <w:p w:rsidR="00DC3A59" w:rsidRPr="006E29AC" w:rsidRDefault="00037ED4">
            <w:pPr>
              <w:spacing w:after="120" w:line="240" w:lineRule="atLeast"/>
              <w:rPr>
                <w:color w:val="000000"/>
              </w:rPr>
            </w:pPr>
            <w:r w:rsidRPr="006E29AC">
              <w:rPr>
                <w:color w:val="000000"/>
              </w:rPr>
              <w:t>подпункт "е" пункта 2.13</w:t>
            </w:r>
          </w:p>
        </w:tc>
        <w:tc>
          <w:tcPr>
            <w:tcW w:w="4110" w:type="dxa"/>
          </w:tcPr>
          <w:p w:rsidR="00DC3A59" w:rsidRPr="006E29AC" w:rsidRDefault="00037ED4">
            <w:pPr>
              <w:spacing w:after="120" w:line="240" w:lineRule="atLeast"/>
              <w:rPr>
                <w:color w:val="000000"/>
              </w:rPr>
            </w:pPr>
            <w:r w:rsidRPr="006E29AC">
              <w:rPr>
                <w:color w:val="000000"/>
              </w:rPr>
              <w:t>выявлено несоблюдение установленных статьей 11 Федерального закона "Об электронной подписи" условий признания квалифицированной электронной подписи действительной в документах, представленных в электронной форме</w:t>
            </w:r>
          </w:p>
        </w:tc>
        <w:tc>
          <w:tcPr>
            <w:tcW w:w="3509" w:type="dxa"/>
          </w:tcPr>
          <w:p w:rsidR="00DC3A59" w:rsidRPr="006E29AC" w:rsidRDefault="00037ED4">
            <w:pPr>
              <w:spacing w:after="120" w:line="240" w:lineRule="atLeast"/>
              <w:rPr>
                <w:i/>
                <w:color w:val="000000"/>
              </w:rPr>
            </w:pPr>
            <w:r w:rsidRPr="006E29AC">
              <w:rPr>
                <w:i/>
                <w:color w:val="000000"/>
              </w:rPr>
              <w:t>Указывается исчерпывающий перечень электронных документов, не соответствующих указанному критерию</w:t>
            </w:r>
          </w:p>
        </w:tc>
      </w:tr>
    </w:tbl>
    <w:p w:rsidR="00DC3A59" w:rsidRPr="006E29AC" w:rsidRDefault="00DC3A59">
      <w:pPr>
        <w:rPr>
          <w:color w:val="000000"/>
        </w:rPr>
      </w:pPr>
    </w:p>
    <w:p w:rsidR="00DC3A59" w:rsidRPr="006E29AC" w:rsidRDefault="00037ED4">
      <w:pPr>
        <w:tabs>
          <w:tab w:val="right" w:leader="underscore" w:pos="9071"/>
        </w:tabs>
        <w:jc w:val="center"/>
        <w:rPr>
          <w:color w:val="000000"/>
          <w:u w:val="single"/>
        </w:rPr>
      </w:pPr>
      <w:r w:rsidRPr="006E29AC">
        <w:rPr>
          <w:color w:val="000000"/>
        </w:rPr>
        <w:t>Дополнительно информируем: _________________________________________________________ ___________________________________________________________________________________.</w:t>
      </w:r>
    </w:p>
    <w:p w:rsidR="00DC3A59" w:rsidRPr="006E29AC" w:rsidRDefault="00037ED4">
      <w:pPr>
        <w:spacing w:line="240" w:lineRule="atLeast"/>
        <w:jc w:val="center"/>
        <w:rPr>
          <w:color w:val="000000"/>
          <w:sz w:val="20"/>
        </w:rPr>
      </w:pPr>
      <w:r w:rsidRPr="006E29AC">
        <w:rPr>
          <w:color w:val="000000"/>
          <w:sz w:val="20"/>
        </w:rPr>
        <w:t>(указывается информация, необходимая для устранения оснований для отказа в приеме документов, необходимых для предоставления услуги, а также иная дополнительная информация при наличии)</w:t>
      </w:r>
    </w:p>
    <w:p w:rsidR="00DC3A59" w:rsidRPr="006E29AC" w:rsidRDefault="00DC3A59">
      <w:pPr>
        <w:tabs>
          <w:tab w:val="right" w:leader="underscore" w:pos="9071"/>
        </w:tabs>
        <w:rPr>
          <w:color w:val="000000"/>
        </w:rPr>
      </w:pPr>
    </w:p>
    <w:p w:rsidR="00DC3A59" w:rsidRPr="006E29AC" w:rsidRDefault="00037ED4">
      <w:pPr>
        <w:tabs>
          <w:tab w:val="right" w:leader="underscore" w:pos="9071"/>
        </w:tabs>
        <w:rPr>
          <w:color w:val="000000"/>
        </w:rPr>
      </w:pPr>
      <w:r w:rsidRPr="006E29AC">
        <w:rPr>
          <w:color w:val="000000"/>
        </w:rPr>
        <w:t>Приложение: _______________________________________________________________________ ___________________________________________________________________________________.</w:t>
      </w:r>
    </w:p>
    <w:p w:rsidR="00DC3A59" w:rsidRPr="006E29AC" w:rsidRDefault="00037ED4">
      <w:pPr>
        <w:tabs>
          <w:tab w:val="right" w:leader="underscore" w:pos="9071"/>
        </w:tabs>
        <w:spacing w:line="240" w:lineRule="atLeast"/>
        <w:jc w:val="center"/>
        <w:rPr>
          <w:color w:val="000000"/>
          <w:sz w:val="20"/>
        </w:rPr>
      </w:pPr>
      <w:r w:rsidRPr="006E29AC">
        <w:rPr>
          <w:color w:val="000000"/>
          <w:sz w:val="20"/>
        </w:rPr>
        <w:t>(прилагаются документы, представленные заявителем)</w:t>
      </w:r>
    </w:p>
    <w:p w:rsidR="00DC3A59" w:rsidRPr="006E29AC" w:rsidRDefault="00DC3A59">
      <w:pPr>
        <w:rPr>
          <w:color w:val="000000"/>
        </w:rPr>
      </w:pPr>
    </w:p>
    <w:tbl>
      <w:tblPr>
        <w:tblW w:w="9470" w:type="dxa"/>
        <w:tblCellMar>
          <w:left w:w="28" w:type="dxa"/>
          <w:right w:w="28" w:type="dxa"/>
        </w:tblCellMar>
        <w:tblLook w:val="0000" w:firstRow="0" w:lastRow="0" w:firstColumn="0" w:lastColumn="0" w:noHBand="0" w:noVBand="0"/>
      </w:tblPr>
      <w:tblGrid>
        <w:gridCol w:w="3119"/>
        <w:gridCol w:w="595"/>
        <w:gridCol w:w="1701"/>
        <w:gridCol w:w="709"/>
        <w:gridCol w:w="3346"/>
      </w:tblGrid>
      <w:tr w:rsidR="00DC3A59" w:rsidRPr="006E29AC">
        <w:tc>
          <w:tcPr>
            <w:tcW w:w="3119" w:type="dxa"/>
            <w:tcBorders>
              <w:bottom w:val="single" w:sz="4" w:space="0" w:color="000000"/>
            </w:tcBorders>
            <w:vAlign w:val="bottom"/>
          </w:tcPr>
          <w:p w:rsidR="00DC3A59" w:rsidRPr="006E29AC" w:rsidRDefault="00DC3A59">
            <w:pPr>
              <w:rPr>
                <w:color w:val="000000"/>
              </w:rPr>
            </w:pPr>
          </w:p>
        </w:tc>
        <w:tc>
          <w:tcPr>
            <w:tcW w:w="595" w:type="dxa"/>
            <w:vAlign w:val="bottom"/>
          </w:tcPr>
          <w:p w:rsidR="00DC3A59" w:rsidRPr="006E29AC" w:rsidRDefault="00DC3A59">
            <w:pPr>
              <w:rPr>
                <w:color w:val="000000"/>
              </w:rPr>
            </w:pPr>
          </w:p>
        </w:tc>
        <w:tc>
          <w:tcPr>
            <w:tcW w:w="1701" w:type="dxa"/>
            <w:tcBorders>
              <w:bottom w:val="single" w:sz="4" w:space="0" w:color="000000"/>
            </w:tcBorders>
            <w:vAlign w:val="bottom"/>
          </w:tcPr>
          <w:p w:rsidR="00DC3A59" w:rsidRPr="006E29AC" w:rsidRDefault="00DC3A59">
            <w:pPr>
              <w:rPr>
                <w:color w:val="000000"/>
              </w:rPr>
            </w:pPr>
          </w:p>
        </w:tc>
        <w:tc>
          <w:tcPr>
            <w:tcW w:w="709" w:type="dxa"/>
            <w:vAlign w:val="bottom"/>
          </w:tcPr>
          <w:p w:rsidR="00DC3A59" w:rsidRPr="006E29AC" w:rsidRDefault="00DC3A59">
            <w:pPr>
              <w:rPr>
                <w:color w:val="000000"/>
              </w:rPr>
            </w:pPr>
          </w:p>
        </w:tc>
        <w:tc>
          <w:tcPr>
            <w:tcW w:w="3346" w:type="dxa"/>
            <w:tcBorders>
              <w:bottom w:val="single" w:sz="4" w:space="0" w:color="000000"/>
            </w:tcBorders>
            <w:vAlign w:val="bottom"/>
          </w:tcPr>
          <w:p w:rsidR="00DC3A59" w:rsidRPr="006E29AC" w:rsidRDefault="00DC3A59">
            <w:pPr>
              <w:rPr>
                <w:color w:val="000000"/>
              </w:rPr>
            </w:pPr>
          </w:p>
        </w:tc>
      </w:tr>
      <w:tr w:rsidR="00DC3A59" w:rsidRPr="006E29AC">
        <w:tc>
          <w:tcPr>
            <w:tcW w:w="3119" w:type="dxa"/>
          </w:tcPr>
          <w:p w:rsidR="00DC3A59" w:rsidRPr="006E29AC" w:rsidRDefault="00037ED4">
            <w:pPr>
              <w:spacing w:line="240" w:lineRule="atLeast"/>
              <w:jc w:val="center"/>
              <w:rPr>
                <w:color w:val="000000"/>
                <w:sz w:val="20"/>
              </w:rPr>
            </w:pPr>
            <w:r w:rsidRPr="006E29AC">
              <w:rPr>
                <w:color w:val="000000"/>
                <w:sz w:val="20"/>
              </w:rPr>
              <w:t>(должность)</w:t>
            </w:r>
          </w:p>
        </w:tc>
        <w:tc>
          <w:tcPr>
            <w:tcW w:w="595" w:type="dxa"/>
          </w:tcPr>
          <w:p w:rsidR="00DC3A59" w:rsidRPr="006E29AC" w:rsidRDefault="00DC3A59">
            <w:pPr>
              <w:spacing w:line="240" w:lineRule="atLeast"/>
              <w:jc w:val="center"/>
              <w:rPr>
                <w:color w:val="000000"/>
                <w:sz w:val="20"/>
              </w:rPr>
            </w:pPr>
          </w:p>
        </w:tc>
        <w:tc>
          <w:tcPr>
            <w:tcW w:w="1701" w:type="dxa"/>
          </w:tcPr>
          <w:p w:rsidR="00DC3A59" w:rsidRPr="006E29AC" w:rsidRDefault="00037ED4">
            <w:pPr>
              <w:spacing w:line="240" w:lineRule="atLeast"/>
              <w:jc w:val="center"/>
              <w:rPr>
                <w:color w:val="000000"/>
                <w:sz w:val="20"/>
              </w:rPr>
            </w:pPr>
            <w:r w:rsidRPr="006E29AC">
              <w:rPr>
                <w:color w:val="000000"/>
                <w:sz w:val="20"/>
              </w:rPr>
              <w:t>(подпись)</w:t>
            </w:r>
          </w:p>
        </w:tc>
        <w:tc>
          <w:tcPr>
            <w:tcW w:w="709" w:type="dxa"/>
          </w:tcPr>
          <w:p w:rsidR="00DC3A59" w:rsidRPr="006E29AC" w:rsidRDefault="00DC3A59">
            <w:pPr>
              <w:spacing w:line="240" w:lineRule="atLeast"/>
              <w:jc w:val="center"/>
              <w:rPr>
                <w:color w:val="000000"/>
                <w:sz w:val="20"/>
              </w:rPr>
            </w:pPr>
          </w:p>
        </w:tc>
        <w:tc>
          <w:tcPr>
            <w:tcW w:w="3346" w:type="dxa"/>
          </w:tcPr>
          <w:p w:rsidR="00DC3A59" w:rsidRPr="006E29AC" w:rsidRDefault="00037ED4">
            <w:pPr>
              <w:spacing w:line="240" w:lineRule="atLeast"/>
              <w:jc w:val="center"/>
              <w:rPr>
                <w:color w:val="000000"/>
                <w:sz w:val="20"/>
              </w:rPr>
            </w:pPr>
            <w:r w:rsidRPr="006E29AC">
              <w:rPr>
                <w:color w:val="000000"/>
                <w:sz w:val="20"/>
              </w:rPr>
              <w:t>(фамилия, имя, отчество</w:t>
            </w:r>
            <w:r w:rsidRPr="006E29AC">
              <w:rPr>
                <w:color w:val="000000"/>
                <w:sz w:val="20"/>
              </w:rPr>
              <w:br/>
              <w:t>(при наличии)</w:t>
            </w:r>
          </w:p>
        </w:tc>
      </w:tr>
    </w:tbl>
    <w:p w:rsidR="00DC3A59" w:rsidRPr="006E29AC" w:rsidRDefault="00DC3A59">
      <w:pPr>
        <w:rPr>
          <w:color w:val="000000"/>
        </w:rPr>
      </w:pPr>
    </w:p>
    <w:p w:rsidR="00DC3A59" w:rsidRPr="006E29AC" w:rsidRDefault="00037ED4">
      <w:pPr>
        <w:rPr>
          <w:color w:val="000000"/>
        </w:rPr>
      </w:pPr>
      <w:r w:rsidRPr="006E29AC">
        <w:rPr>
          <w:color w:val="000000"/>
        </w:rPr>
        <w:t>Дата</w:t>
      </w:r>
    </w:p>
    <w:p w:rsidR="00DC3A59" w:rsidRPr="006E29AC" w:rsidRDefault="00037ED4">
      <w:pPr>
        <w:rPr>
          <w:color w:val="000000"/>
        </w:rPr>
      </w:pPr>
      <w:r w:rsidRPr="006E29AC">
        <w:rPr>
          <w:color w:val="000000"/>
        </w:rPr>
        <w:t>*Сведения об ИНН в отношении иностранного юридического лица не указываются.</w:t>
      </w:r>
    </w:p>
    <w:p w:rsidR="00DC3A59" w:rsidRPr="006E29AC" w:rsidRDefault="00DC3A59">
      <w:pPr>
        <w:rPr>
          <w:color w:val="000000"/>
        </w:rPr>
      </w:pPr>
    </w:p>
    <w:p w:rsidR="00DC3A59" w:rsidRPr="006E29AC" w:rsidRDefault="00037ED4">
      <w:pPr>
        <w:jc w:val="right"/>
        <w:rPr>
          <w:bCs/>
          <w:color w:val="000000"/>
          <w:sz w:val="28"/>
          <w:szCs w:val="28"/>
        </w:rPr>
      </w:pPr>
      <w:r w:rsidRPr="006E29AC">
        <w:rPr>
          <w:color w:val="000000"/>
          <w:sz w:val="28"/>
          <w:szCs w:val="28"/>
        </w:rPr>
        <w:br w:type="page"/>
      </w:r>
      <w:r w:rsidRPr="006E29AC">
        <w:rPr>
          <w:bCs/>
          <w:color w:val="000000"/>
          <w:sz w:val="28"/>
          <w:szCs w:val="28"/>
        </w:rPr>
        <w:lastRenderedPageBreak/>
        <w:t>Приложение № 2</w:t>
      </w:r>
    </w:p>
    <w:p w:rsidR="00DC3A59" w:rsidRPr="006E29AC" w:rsidRDefault="00037ED4">
      <w:pPr>
        <w:widowControl w:val="0"/>
        <w:tabs>
          <w:tab w:val="left" w:pos="567"/>
        </w:tabs>
        <w:ind w:left="3969" w:firstLine="567"/>
        <w:jc w:val="right"/>
        <w:rPr>
          <w:color w:val="000000"/>
          <w:sz w:val="28"/>
          <w:szCs w:val="28"/>
        </w:rPr>
      </w:pPr>
      <w:r w:rsidRPr="006E29AC">
        <w:rPr>
          <w:color w:val="000000"/>
          <w:sz w:val="28"/>
          <w:szCs w:val="28"/>
        </w:rPr>
        <w:t>к Административному регламенту</w:t>
      </w:r>
    </w:p>
    <w:p w:rsidR="00DC3A59" w:rsidRPr="006E29AC" w:rsidRDefault="00037ED4">
      <w:pPr>
        <w:widowControl w:val="0"/>
        <w:tabs>
          <w:tab w:val="left" w:pos="0"/>
        </w:tabs>
        <w:ind w:left="3969" w:right="-1" w:firstLine="567"/>
        <w:contextualSpacing/>
        <w:jc w:val="right"/>
        <w:rPr>
          <w:color w:val="000000"/>
          <w:sz w:val="28"/>
          <w:szCs w:val="28"/>
        </w:rPr>
      </w:pPr>
      <w:r w:rsidRPr="006E29AC">
        <w:rPr>
          <w:color w:val="000000"/>
          <w:sz w:val="28"/>
          <w:szCs w:val="28"/>
        </w:rPr>
        <w:t xml:space="preserve">по предоставлению </w:t>
      </w:r>
    </w:p>
    <w:p w:rsidR="00DC3A59" w:rsidRPr="006E29AC" w:rsidRDefault="00037ED4">
      <w:pPr>
        <w:tabs>
          <w:tab w:val="left" w:pos="7920"/>
        </w:tabs>
        <w:ind w:left="3969" w:firstLine="709"/>
        <w:jc w:val="right"/>
        <w:rPr>
          <w:color w:val="000000"/>
          <w:sz w:val="28"/>
          <w:szCs w:val="28"/>
        </w:rPr>
      </w:pPr>
      <w:r w:rsidRPr="006E29AC">
        <w:rPr>
          <w:color w:val="000000"/>
          <w:sz w:val="28"/>
          <w:szCs w:val="28"/>
        </w:rPr>
        <w:t>муниципальной услуги</w:t>
      </w:r>
    </w:p>
    <w:p w:rsidR="00DC3A59" w:rsidRPr="006E29AC" w:rsidRDefault="00DC3A59">
      <w:pPr>
        <w:tabs>
          <w:tab w:val="left" w:pos="7920"/>
        </w:tabs>
        <w:ind w:left="3969" w:firstLine="709"/>
        <w:jc w:val="right"/>
        <w:rPr>
          <w:bCs/>
          <w:color w:val="000000"/>
          <w:sz w:val="28"/>
          <w:szCs w:val="28"/>
        </w:rPr>
      </w:pPr>
    </w:p>
    <w:p w:rsidR="00DC3A59" w:rsidRPr="006E29AC" w:rsidRDefault="00037ED4">
      <w:pPr>
        <w:spacing w:line="240" w:lineRule="atLeast"/>
        <w:jc w:val="center"/>
        <w:rPr>
          <w:b/>
          <w:color w:val="000000"/>
          <w:sz w:val="28"/>
          <w:szCs w:val="28"/>
        </w:rPr>
      </w:pPr>
      <w:r w:rsidRPr="006E29AC">
        <w:rPr>
          <w:b/>
          <w:color w:val="000000"/>
          <w:sz w:val="28"/>
          <w:szCs w:val="28"/>
        </w:rPr>
        <w:t>З А Я В Л Е Н И Е</w:t>
      </w:r>
    </w:p>
    <w:p w:rsidR="00DC3A59" w:rsidRPr="006E29AC" w:rsidRDefault="00DC3A59">
      <w:pPr>
        <w:spacing w:line="120" w:lineRule="exact"/>
        <w:jc w:val="center"/>
        <w:rPr>
          <w:b/>
          <w:color w:val="000000"/>
          <w:sz w:val="28"/>
          <w:szCs w:val="28"/>
        </w:rPr>
      </w:pPr>
    </w:p>
    <w:p w:rsidR="00DC3A59" w:rsidRPr="006E29AC" w:rsidRDefault="00037ED4">
      <w:pPr>
        <w:spacing w:line="240" w:lineRule="atLeast"/>
        <w:jc w:val="center"/>
        <w:rPr>
          <w:b/>
          <w:color w:val="000000"/>
          <w:sz w:val="28"/>
          <w:szCs w:val="28"/>
        </w:rPr>
      </w:pPr>
      <w:r w:rsidRPr="006E29AC">
        <w:rPr>
          <w:b/>
          <w:color w:val="000000"/>
          <w:sz w:val="28"/>
          <w:szCs w:val="28"/>
        </w:rPr>
        <w:t xml:space="preserve">об исправлении допущенных опечаток и ошибок в </w:t>
      </w:r>
    </w:p>
    <w:p w:rsidR="00DC3A59" w:rsidRPr="006E29AC" w:rsidRDefault="00037ED4">
      <w:pPr>
        <w:spacing w:line="240" w:lineRule="atLeast"/>
        <w:jc w:val="center"/>
        <w:rPr>
          <w:b/>
          <w:color w:val="000000"/>
          <w:sz w:val="28"/>
          <w:szCs w:val="28"/>
        </w:rPr>
      </w:pPr>
      <w:r w:rsidRPr="006E29AC">
        <w:rPr>
          <w:b/>
          <w:color w:val="000000"/>
          <w:sz w:val="28"/>
          <w:szCs w:val="28"/>
        </w:rPr>
        <w:t xml:space="preserve">уведомлении о соответствии указанных в уведомлении о планируемом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w:t>
      </w:r>
    </w:p>
    <w:p w:rsidR="00DC3A59" w:rsidRPr="006E29AC" w:rsidRDefault="00037ED4">
      <w:pPr>
        <w:spacing w:line="240" w:lineRule="atLeast"/>
        <w:jc w:val="center"/>
        <w:rPr>
          <w:b/>
          <w:color w:val="000000"/>
          <w:sz w:val="28"/>
          <w:szCs w:val="28"/>
        </w:rPr>
      </w:pPr>
      <w:r w:rsidRPr="006E29AC">
        <w:rPr>
          <w:b/>
          <w:color w:val="000000"/>
          <w:sz w:val="28"/>
          <w:szCs w:val="28"/>
        </w:rPr>
        <w:t>уведомлении о несоответствии указанных в уведомлении о планируемом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w:t>
      </w:r>
    </w:p>
    <w:p w:rsidR="00DC3A59" w:rsidRPr="006E29AC" w:rsidRDefault="00037ED4">
      <w:pPr>
        <w:spacing w:line="240" w:lineRule="atLeast"/>
        <w:jc w:val="center"/>
        <w:rPr>
          <w:b/>
          <w:color w:val="000000"/>
          <w:sz w:val="28"/>
          <w:szCs w:val="28"/>
        </w:rPr>
      </w:pPr>
      <w:r w:rsidRPr="006E29AC">
        <w:rPr>
          <w:b/>
          <w:color w:val="000000"/>
          <w:sz w:val="28"/>
          <w:szCs w:val="28"/>
        </w:rPr>
        <w:t>(далее - уведомление)</w:t>
      </w:r>
    </w:p>
    <w:p w:rsidR="00DC3A59" w:rsidRPr="006E29AC" w:rsidRDefault="00DC3A59">
      <w:pPr>
        <w:spacing w:line="240" w:lineRule="atLeast"/>
        <w:rPr>
          <w:color w:val="000000"/>
          <w:sz w:val="28"/>
          <w:szCs w:val="28"/>
        </w:rPr>
      </w:pPr>
    </w:p>
    <w:p w:rsidR="00DC3A59" w:rsidRPr="006E29AC" w:rsidRDefault="00037ED4">
      <w:pPr>
        <w:spacing w:line="240" w:lineRule="atLeast"/>
        <w:jc w:val="right"/>
        <w:rPr>
          <w:color w:val="000000"/>
          <w:sz w:val="28"/>
          <w:szCs w:val="28"/>
        </w:rPr>
      </w:pPr>
      <w:r w:rsidRPr="006E29AC">
        <w:rPr>
          <w:color w:val="000000"/>
          <w:sz w:val="28"/>
          <w:szCs w:val="28"/>
        </w:rPr>
        <w:t>"___" _________ 20___ г.</w:t>
      </w:r>
    </w:p>
    <w:p w:rsidR="00DC3A59" w:rsidRPr="006E29AC" w:rsidRDefault="00DC3A59">
      <w:pPr>
        <w:spacing w:line="240" w:lineRule="atLeast"/>
        <w:rPr>
          <w:color w:val="000000"/>
          <w:sz w:val="28"/>
          <w:szCs w:val="28"/>
        </w:rPr>
      </w:pPr>
    </w:p>
    <w:p w:rsidR="00DC3A59" w:rsidRPr="006E29AC" w:rsidRDefault="00DC3A59">
      <w:pPr>
        <w:spacing w:line="240" w:lineRule="atLeast"/>
        <w:rPr>
          <w:color w:val="000000"/>
          <w:sz w:val="28"/>
          <w:szCs w:val="28"/>
        </w:rPr>
      </w:pPr>
    </w:p>
    <w:p w:rsidR="00DC3A59" w:rsidRPr="006E29AC" w:rsidRDefault="00037ED4">
      <w:pPr>
        <w:spacing w:line="240" w:lineRule="atLeast"/>
        <w:jc w:val="center"/>
        <w:rPr>
          <w:color w:val="000000"/>
          <w:sz w:val="20"/>
          <w:u w:val="single"/>
        </w:rPr>
      </w:pPr>
      <w:r w:rsidRPr="006E29AC">
        <w:rPr>
          <w:color w:val="000000"/>
          <w:sz w:val="20"/>
          <w:u w:val="single"/>
        </w:rPr>
        <w:tab/>
      </w:r>
      <w:r w:rsidRPr="006E29AC">
        <w:rPr>
          <w:color w:val="000000"/>
          <w:sz w:val="20"/>
          <w:u w:val="single"/>
        </w:rPr>
        <w:tab/>
      </w:r>
      <w:r w:rsidRPr="006E29AC">
        <w:rPr>
          <w:color w:val="000000"/>
          <w:sz w:val="20"/>
          <w:u w:val="single"/>
        </w:rPr>
        <w:tab/>
      </w:r>
      <w:r w:rsidRPr="006E29AC">
        <w:rPr>
          <w:color w:val="000000"/>
          <w:sz w:val="20"/>
          <w:u w:val="single"/>
        </w:rPr>
        <w:tab/>
      </w:r>
      <w:r w:rsidRPr="006E29AC">
        <w:rPr>
          <w:color w:val="000000"/>
          <w:sz w:val="20"/>
          <w:u w:val="single"/>
        </w:rPr>
        <w:tab/>
      </w:r>
      <w:r w:rsidRPr="006E29AC">
        <w:rPr>
          <w:color w:val="000000"/>
          <w:sz w:val="20"/>
          <w:u w:val="single"/>
        </w:rPr>
        <w:tab/>
      </w:r>
      <w:r w:rsidRPr="006E29AC">
        <w:rPr>
          <w:color w:val="000000"/>
          <w:sz w:val="20"/>
          <w:u w:val="single"/>
        </w:rPr>
        <w:tab/>
      </w:r>
      <w:r w:rsidRPr="006E29AC">
        <w:rPr>
          <w:color w:val="000000"/>
          <w:sz w:val="20"/>
          <w:u w:val="single"/>
        </w:rPr>
        <w:tab/>
      </w:r>
      <w:r w:rsidRPr="006E29AC">
        <w:rPr>
          <w:color w:val="000000"/>
          <w:sz w:val="20"/>
          <w:u w:val="single"/>
        </w:rPr>
        <w:tab/>
      </w:r>
      <w:r w:rsidRPr="006E29AC">
        <w:rPr>
          <w:color w:val="000000"/>
          <w:sz w:val="20"/>
          <w:u w:val="single"/>
        </w:rPr>
        <w:tab/>
      </w:r>
      <w:r w:rsidRPr="006E29AC">
        <w:rPr>
          <w:color w:val="000000"/>
          <w:sz w:val="20"/>
          <w:u w:val="single"/>
        </w:rPr>
        <w:tab/>
      </w:r>
      <w:r w:rsidRPr="006E29AC">
        <w:rPr>
          <w:color w:val="000000"/>
          <w:sz w:val="20"/>
          <w:u w:val="single"/>
        </w:rPr>
        <w:tab/>
      </w:r>
      <w:r w:rsidRPr="006E29AC">
        <w:rPr>
          <w:color w:val="000000"/>
          <w:sz w:val="20"/>
          <w:u w:val="single"/>
        </w:rPr>
        <w:tab/>
      </w:r>
      <w:r w:rsidRPr="006E29AC">
        <w:rPr>
          <w:color w:val="000000"/>
          <w:sz w:val="20"/>
          <w:u w:val="single"/>
        </w:rPr>
        <w:tab/>
      </w:r>
    </w:p>
    <w:p w:rsidR="00DC3A59" w:rsidRPr="006E29AC" w:rsidRDefault="00037ED4">
      <w:pPr>
        <w:spacing w:line="240" w:lineRule="atLeast"/>
        <w:jc w:val="center"/>
        <w:rPr>
          <w:color w:val="000000"/>
          <w:sz w:val="20"/>
        </w:rPr>
      </w:pPr>
      <w:r w:rsidRPr="006E29AC">
        <w:rPr>
          <w:color w:val="000000"/>
          <w:sz w:val="20"/>
        </w:rPr>
        <w:t xml:space="preserve"> (наименование уполномоченного на выдачу разрешений на строительство федерального органа исполнительной власти, органа исполнительной власти субъекта Российской Федерации, </w:t>
      </w:r>
      <w:r w:rsidRPr="006E29AC">
        <w:rPr>
          <w:color w:val="000000"/>
          <w:sz w:val="20"/>
        </w:rPr>
        <w:br/>
        <w:t>органа местного самоуправления)</w:t>
      </w:r>
    </w:p>
    <w:p w:rsidR="00DC3A59" w:rsidRPr="006E29AC" w:rsidRDefault="00DC3A59">
      <w:pPr>
        <w:spacing w:line="240" w:lineRule="atLeast"/>
        <w:jc w:val="center"/>
        <w:rPr>
          <w:color w:val="000000"/>
          <w:sz w:val="20"/>
        </w:rPr>
      </w:pPr>
    </w:p>
    <w:p w:rsidR="00DC3A59" w:rsidRPr="006E29AC" w:rsidRDefault="00037ED4">
      <w:pPr>
        <w:spacing w:line="240" w:lineRule="atLeast"/>
        <w:ind w:firstLine="709"/>
        <w:rPr>
          <w:color w:val="000000"/>
          <w:sz w:val="28"/>
          <w:szCs w:val="28"/>
        </w:rPr>
      </w:pPr>
      <w:r w:rsidRPr="006E29AC">
        <w:rPr>
          <w:color w:val="000000"/>
          <w:sz w:val="28"/>
          <w:szCs w:val="28"/>
        </w:rPr>
        <w:t>Прошу исправить допущенную опечатку/ ошибку в уведомлении.</w:t>
      </w:r>
    </w:p>
    <w:p w:rsidR="00DC3A59" w:rsidRPr="006E29AC" w:rsidRDefault="00DC3A59">
      <w:pPr>
        <w:spacing w:line="240" w:lineRule="atLeast"/>
        <w:jc w:val="center"/>
        <w:rPr>
          <w:color w:val="000000"/>
          <w:sz w:val="28"/>
          <w:szCs w:val="28"/>
        </w:rPr>
      </w:pPr>
    </w:p>
    <w:p w:rsidR="00DC3A59" w:rsidRPr="006E29AC" w:rsidRDefault="00037ED4">
      <w:pPr>
        <w:spacing w:line="240" w:lineRule="atLeast"/>
        <w:jc w:val="center"/>
        <w:rPr>
          <w:color w:val="000000"/>
          <w:sz w:val="28"/>
          <w:szCs w:val="28"/>
        </w:rPr>
      </w:pPr>
      <w:r w:rsidRPr="006E29AC">
        <w:rPr>
          <w:color w:val="000000"/>
          <w:sz w:val="28"/>
          <w:szCs w:val="28"/>
        </w:rPr>
        <w:t>1. Сведения о застройщике</w:t>
      </w:r>
    </w:p>
    <w:p w:rsidR="00DC3A59" w:rsidRPr="006E29AC" w:rsidRDefault="00DC3A59">
      <w:pPr>
        <w:spacing w:line="240" w:lineRule="atLeast"/>
        <w:jc w:val="center"/>
        <w:rPr>
          <w:color w:val="000000"/>
          <w:sz w:val="28"/>
          <w:szCs w:val="28"/>
        </w:rPr>
      </w:pPr>
    </w:p>
    <w:tbl>
      <w:tblPr>
        <w:tblW w:w="1017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817"/>
        <w:gridCol w:w="4252"/>
        <w:gridCol w:w="5104"/>
      </w:tblGrid>
      <w:tr w:rsidR="00DC3A59" w:rsidRPr="006E29AC">
        <w:tc>
          <w:tcPr>
            <w:tcW w:w="817" w:type="dxa"/>
          </w:tcPr>
          <w:p w:rsidR="00DC3A59" w:rsidRPr="006E29AC" w:rsidRDefault="00037ED4">
            <w:pPr>
              <w:spacing w:before="120" w:after="120" w:line="240" w:lineRule="atLeast"/>
              <w:jc w:val="center"/>
              <w:rPr>
                <w:color w:val="000000"/>
                <w:sz w:val="28"/>
                <w:szCs w:val="28"/>
              </w:rPr>
            </w:pPr>
            <w:r w:rsidRPr="006E29AC">
              <w:rPr>
                <w:color w:val="000000"/>
                <w:sz w:val="28"/>
                <w:szCs w:val="28"/>
              </w:rPr>
              <w:t>1.1</w:t>
            </w:r>
          </w:p>
        </w:tc>
        <w:tc>
          <w:tcPr>
            <w:tcW w:w="4252" w:type="dxa"/>
          </w:tcPr>
          <w:p w:rsidR="00DC3A59" w:rsidRPr="006E29AC" w:rsidRDefault="00037ED4">
            <w:pPr>
              <w:spacing w:before="120" w:after="120" w:line="240" w:lineRule="atLeast"/>
              <w:rPr>
                <w:color w:val="000000"/>
                <w:sz w:val="28"/>
                <w:szCs w:val="28"/>
              </w:rPr>
            </w:pPr>
            <w:r w:rsidRPr="006E29AC">
              <w:rPr>
                <w:color w:val="000000"/>
                <w:sz w:val="28"/>
                <w:szCs w:val="28"/>
              </w:rPr>
              <w:t>Сведения о физическом лице, в случае если застройщиком является физическое лицо:</w:t>
            </w:r>
          </w:p>
        </w:tc>
        <w:tc>
          <w:tcPr>
            <w:tcW w:w="5104" w:type="dxa"/>
          </w:tcPr>
          <w:p w:rsidR="00DC3A59" w:rsidRPr="006E29AC" w:rsidRDefault="00DC3A59">
            <w:pPr>
              <w:spacing w:before="120" w:after="120" w:line="240" w:lineRule="atLeast"/>
              <w:rPr>
                <w:color w:val="000000"/>
                <w:sz w:val="28"/>
                <w:szCs w:val="28"/>
              </w:rPr>
            </w:pPr>
          </w:p>
        </w:tc>
      </w:tr>
      <w:tr w:rsidR="00DC3A59" w:rsidRPr="006E29AC">
        <w:tc>
          <w:tcPr>
            <w:tcW w:w="817" w:type="dxa"/>
          </w:tcPr>
          <w:p w:rsidR="00DC3A59" w:rsidRPr="006E29AC" w:rsidRDefault="00037ED4">
            <w:pPr>
              <w:spacing w:before="120" w:after="120" w:line="240" w:lineRule="atLeast"/>
              <w:jc w:val="center"/>
              <w:rPr>
                <w:color w:val="000000"/>
                <w:sz w:val="28"/>
                <w:szCs w:val="28"/>
              </w:rPr>
            </w:pPr>
            <w:r w:rsidRPr="006E29AC">
              <w:rPr>
                <w:color w:val="000000"/>
                <w:sz w:val="28"/>
                <w:szCs w:val="28"/>
              </w:rPr>
              <w:t>1.1.1</w:t>
            </w:r>
          </w:p>
        </w:tc>
        <w:tc>
          <w:tcPr>
            <w:tcW w:w="4252" w:type="dxa"/>
          </w:tcPr>
          <w:p w:rsidR="00DC3A59" w:rsidRPr="006E29AC" w:rsidRDefault="00037ED4">
            <w:pPr>
              <w:spacing w:before="120" w:after="120" w:line="240" w:lineRule="atLeast"/>
              <w:rPr>
                <w:color w:val="000000"/>
                <w:sz w:val="28"/>
                <w:szCs w:val="28"/>
              </w:rPr>
            </w:pPr>
            <w:r w:rsidRPr="006E29AC">
              <w:rPr>
                <w:color w:val="000000"/>
                <w:sz w:val="28"/>
                <w:szCs w:val="28"/>
              </w:rPr>
              <w:t>Фамилия, имя, отчество (при наличии)</w:t>
            </w:r>
          </w:p>
        </w:tc>
        <w:tc>
          <w:tcPr>
            <w:tcW w:w="5104" w:type="dxa"/>
          </w:tcPr>
          <w:p w:rsidR="00DC3A59" w:rsidRPr="006E29AC" w:rsidRDefault="00DC3A59">
            <w:pPr>
              <w:spacing w:before="120" w:after="120" w:line="240" w:lineRule="atLeast"/>
              <w:rPr>
                <w:color w:val="000000"/>
                <w:sz w:val="28"/>
                <w:szCs w:val="28"/>
              </w:rPr>
            </w:pPr>
          </w:p>
        </w:tc>
      </w:tr>
      <w:tr w:rsidR="00DC3A59" w:rsidRPr="006E29AC">
        <w:tc>
          <w:tcPr>
            <w:tcW w:w="817" w:type="dxa"/>
          </w:tcPr>
          <w:p w:rsidR="00DC3A59" w:rsidRPr="006E29AC" w:rsidRDefault="00037ED4">
            <w:pPr>
              <w:spacing w:before="120" w:after="120" w:line="240" w:lineRule="atLeast"/>
              <w:jc w:val="center"/>
              <w:rPr>
                <w:color w:val="000000"/>
                <w:sz w:val="28"/>
                <w:szCs w:val="28"/>
              </w:rPr>
            </w:pPr>
            <w:r w:rsidRPr="006E29AC">
              <w:rPr>
                <w:color w:val="000000"/>
                <w:sz w:val="28"/>
                <w:szCs w:val="28"/>
              </w:rPr>
              <w:t>1.1.2</w:t>
            </w:r>
          </w:p>
        </w:tc>
        <w:tc>
          <w:tcPr>
            <w:tcW w:w="4252" w:type="dxa"/>
          </w:tcPr>
          <w:p w:rsidR="00DC3A59" w:rsidRPr="006E29AC" w:rsidRDefault="00037ED4">
            <w:pPr>
              <w:spacing w:before="120" w:after="120" w:line="240" w:lineRule="atLeast"/>
              <w:rPr>
                <w:color w:val="000000"/>
                <w:sz w:val="28"/>
                <w:szCs w:val="28"/>
              </w:rPr>
            </w:pPr>
            <w:r w:rsidRPr="006E29AC">
              <w:rPr>
                <w:color w:val="000000"/>
                <w:sz w:val="28"/>
                <w:szCs w:val="28"/>
              </w:rPr>
              <w:t xml:space="preserve">Реквизиты документа, удостоверяющего личность (не указываются в случае, если застройщик является индивидуальным </w:t>
            </w:r>
            <w:r w:rsidRPr="006E29AC">
              <w:rPr>
                <w:color w:val="000000"/>
                <w:sz w:val="28"/>
                <w:szCs w:val="28"/>
              </w:rPr>
              <w:lastRenderedPageBreak/>
              <w:t>предпринимателем)</w:t>
            </w:r>
          </w:p>
        </w:tc>
        <w:tc>
          <w:tcPr>
            <w:tcW w:w="5104" w:type="dxa"/>
          </w:tcPr>
          <w:p w:rsidR="00DC3A59" w:rsidRPr="006E29AC" w:rsidRDefault="00DC3A59">
            <w:pPr>
              <w:spacing w:before="120" w:after="120" w:line="240" w:lineRule="atLeast"/>
              <w:rPr>
                <w:color w:val="000000"/>
                <w:sz w:val="28"/>
                <w:szCs w:val="28"/>
              </w:rPr>
            </w:pPr>
          </w:p>
        </w:tc>
      </w:tr>
      <w:tr w:rsidR="00DC3A59" w:rsidRPr="006E29AC">
        <w:tc>
          <w:tcPr>
            <w:tcW w:w="817" w:type="dxa"/>
          </w:tcPr>
          <w:p w:rsidR="00DC3A59" w:rsidRPr="006E29AC" w:rsidRDefault="00037ED4">
            <w:pPr>
              <w:spacing w:before="120" w:after="120" w:line="240" w:lineRule="atLeast"/>
              <w:jc w:val="center"/>
              <w:rPr>
                <w:color w:val="000000"/>
                <w:sz w:val="28"/>
                <w:szCs w:val="28"/>
              </w:rPr>
            </w:pPr>
            <w:r w:rsidRPr="006E29AC">
              <w:rPr>
                <w:color w:val="000000"/>
                <w:sz w:val="28"/>
                <w:szCs w:val="28"/>
              </w:rPr>
              <w:lastRenderedPageBreak/>
              <w:t>1.1.3</w:t>
            </w:r>
          </w:p>
        </w:tc>
        <w:tc>
          <w:tcPr>
            <w:tcW w:w="4252" w:type="dxa"/>
          </w:tcPr>
          <w:p w:rsidR="00DC3A59" w:rsidRPr="006E29AC" w:rsidRDefault="00037ED4">
            <w:pPr>
              <w:spacing w:before="120" w:after="120" w:line="240" w:lineRule="atLeast"/>
              <w:rPr>
                <w:color w:val="000000"/>
                <w:sz w:val="28"/>
                <w:szCs w:val="28"/>
              </w:rPr>
            </w:pPr>
            <w:r w:rsidRPr="006E29AC">
              <w:rPr>
                <w:color w:val="000000"/>
                <w:sz w:val="28"/>
                <w:szCs w:val="28"/>
              </w:rPr>
              <w:t>Основной государственный регистрационный номер индивидуального предпринимателя (в случае если застройщик является индивидуальным предпринимателем)</w:t>
            </w:r>
          </w:p>
        </w:tc>
        <w:tc>
          <w:tcPr>
            <w:tcW w:w="5104" w:type="dxa"/>
          </w:tcPr>
          <w:p w:rsidR="00DC3A59" w:rsidRPr="006E29AC" w:rsidRDefault="00DC3A59">
            <w:pPr>
              <w:spacing w:before="120" w:after="120" w:line="240" w:lineRule="atLeast"/>
              <w:rPr>
                <w:color w:val="000000"/>
                <w:sz w:val="28"/>
                <w:szCs w:val="28"/>
              </w:rPr>
            </w:pPr>
          </w:p>
        </w:tc>
      </w:tr>
      <w:tr w:rsidR="00DC3A59" w:rsidRPr="006E29AC">
        <w:tc>
          <w:tcPr>
            <w:tcW w:w="817" w:type="dxa"/>
          </w:tcPr>
          <w:p w:rsidR="00DC3A59" w:rsidRPr="006E29AC" w:rsidRDefault="00037ED4">
            <w:pPr>
              <w:spacing w:before="120" w:after="120" w:line="240" w:lineRule="atLeast"/>
              <w:jc w:val="center"/>
              <w:rPr>
                <w:color w:val="000000"/>
                <w:sz w:val="28"/>
                <w:szCs w:val="28"/>
              </w:rPr>
            </w:pPr>
            <w:r w:rsidRPr="006E29AC">
              <w:rPr>
                <w:color w:val="000000"/>
                <w:sz w:val="28"/>
                <w:szCs w:val="28"/>
              </w:rPr>
              <w:t>1.2</w:t>
            </w:r>
          </w:p>
        </w:tc>
        <w:tc>
          <w:tcPr>
            <w:tcW w:w="4252" w:type="dxa"/>
          </w:tcPr>
          <w:p w:rsidR="00DC3A59" w:rsidRPr="006E29AC" w:rsidRDefault="00037ED4">
            <w:pPr>
              <w:spacing w:before="120" w:after="120" w:line="240" w:lineRule="atLeast"/>
              <w:rPr>
                <w:color w:val="000000"/>
                <w:sz w:val="28"/>
                <w:szCs w:val="28"/>
              </w:rPr>
            </w:pPr>
            <w:r w:rsidRPr="006E29AC">
              <w:rPr>
                <w:color w:val="000000"/>
                <w:sz w:val="28"/>
                <w:szCs w:val="28"/>
              </w:rPr>
              <w:t>Сведения о юридическом лице (в случае если застройщиком является юридическое лицо):</w:t>
            </w:r>
          </w:p>
        </w:tc>
        <w:tc>
          <w:tcPr>
            <w:tcW w:w="5104" w:type="dxa"/>
          </w:tcPr>
          <w:p w:rsidR="00DC3A59" w:rsidRPr="006E29AC" w:rsidRDefault="00DC3A59">
            <w:pPr>
              <w:spacing w:before="120" w:after="120" w:line="240" w:lineRule="atLeast"/>
              <w:rPr>
                <w:color w:val="000000"/>
                <w:sz w:val="28"/>
                <w:szCs w:val="28"/>
              </w:rPr>
            </w:pPr>
          </w:p>
        </w:tc>
      </w:tr>
      <w:tr w:rsidR="00DC3A59" w:rsidRPr="006E29AC">
        <w:tc>
          <w:tcPr>
            <w:tcW w:w="817" w:type="dxa"/>
          </w:tcPr>
          <w:p w:rsidR="00DC3A59" w:rsidRPr="006E29AC" w:rsidRDefault="00037ED4">
            <w:pPr>
              <w:spacing w:before="120" w:after="120" w:line="240" w:lineRule="atLeast"/>
              <w:jc w:val="center"/>
              <w:rPr>
                <w:color w:val="000000"/>
                <w:sz w:val="28"/>
                <w:szCs w:val="28"/>
              </w:rPr>
            </w:pPr>
            <w:r w:rsidRPr="006E29AC">
              <w:rPr>
                <w:color w:val="000000"/>
                <w:sz w:val="28"/>
                <w:szCs w:val="28"/>
              </w:rPr>
              <w:t>1.2.1</w:t>
            </w:r>
          </w:p>
        </w:tc>
        <w:tc>
          <w:tcPr>
            <w:tcW w:w="4252" w:type="dxa"/>
          </w:tcPr>
          <w:p w:rsidR="00DC3A59" w:rsidRPr="006E29AC" w:rsidRDefault="00037ED4">
            <w:pPr>
              <w:spacing w:before="120" w:after="120" w:line="240" w:lineRule="atLeast"/>
              <w:rPr>
                <w:color w:val="000000"/>
                <w:sz w:val="28"/>
                <w:szCs w:val="28"/>
              </w:rPr>
            </w:pPr>
            <w:r w:rsidRPr="006E29AC">
              <w:rPr>
                <w:color w:val="000000"/>
                <w:sz w:val="28"/>
                <w:szCs w:val="28"/>
              </w:rPr>
              <w:t>Полное наименование</w:t>
            </w:r>
          </w:p>
        </w:tc>
        <w:tc>
          <w:tcPr>
            <w:tcW w:w="5104" w:type="dxa"/>
          </w:tcPr>
          <w:p w:rsidR="00DC3A59" w:rsidRPr="006E29AC" w:rsidRDefault="00DC3A59">
            <w:pPr>
              <w:spacing w:before="120" w:after="120" w:line="240" w:lineRule="atLeast"/>
              <w:rPr>
                <w:color w:val="000000"/>
                <w:sz w:val="28"/>
                <w:szCs w:val="28"/>
              </w:rPr>
            </w:pPr>
          </w:p>
        </w:tc>
      </w:tr>
      <w:tr w:rsidR="00DC3A59" w:rsidRPr="006E29AC">
        <w:tc>
          <w:tcPr>
            <w:tcW w:w="817" w:type="dxa"/>
          </w:tcPr>
          <w:p w:rsidR="00DC3A59" w:rsidRPr="006E29AC" w:rsidRDefault="00037ED4">
            <w:pPr>
              <w:spacing w:before="120" w:after="120" w:line="240" w:lineRule="atLeast"/>
              <w:jc w:val="center"/>
              <w:rPr>
                <w:color w:val="000000"/>
                <w:sz w:val="28"/>
                <w:szCs w:val="28"/>
              </w:rPr>
            </w:pPr>
            <w:r w:rsidRPr="006E29AC">
              <w:rPr>
                <w:color w:val="000000"/>
                <w:sz w:val="28"/>
                <w:szCs w:val="28"/>
              </w:rPr>
              <w:t>1.2.2</w:t>
            </w:r>
          </w:p>
        </w:tc>
        <w:tc>
          <w:tcPr>
            <w:tcW w:w="4252" w:type="dxa"/>
          </w:tcPr>
          <w:p w:rsidR="00DC3A59" w:rsidRPr="006E29AC" w:rsidRDefault="00037ED4">
            <w:pPr>
              <w:spacing w:before="120" w:after="120" w:line="240" w:lineRule="atLeast"/>
              <w:rPr>
                <w:color w:val="000000"/>
                <w:sz w:val="28"/>
                <w:szCs w:val="28"/>
              </w:rPr>
            </w:pPr>
            <w:r w:rsidRPr="006E29AC">
              <w:rPr>
                <w:color w:val="000000"/>
                <w:sz w:val="28"/>
                <w:szCs w:val="28"/>
              </w:rPr>
              <w:t>Основной государственный регистрационный номер</w:t>
            </w:r>
          </w:p>
        </w:tc>
        <w:tc>
          <w:tcPr>
            <w:tcW w:w="5104" w:type="dxa"/>
          </w:tcPr>
          <w:p w:rsidR="00DC3A59" w:rsidRPr="006E29AC" w:rsidRDefault="00DC3A59">
            <w:pPr>
              <w:spacing w:before="120" w:after="120" w:line="240" w:lineRule="atLeast"/>
              <w:rPr>
                <w:color w:val="000000"/>
                <w:sz w:val="28"/>
                <w:szCs w:val="28"/>
              </w:rPr>
            </w:pPr>
          </w:p>
        </w:tc>
      </w:tr>
      <w:tr w:rsidR="00DC3A59" w:rsidRPr="006E29AC">
        <w:tc>
          <w:tcPr>
            <w:tcW w:w="817" w:type="dxa"/>
          </w:tcPr>
          <w:p w:rsidR="00DC3A59" w:rsidRPr="006E29AC" w:rsidRDefault="00037ED4">
            <w:pPr>
              <w:spacing w:before="120" w:after="120" w:line="240" w:lineRule="atLeast"/>
              <w:jc w:val="center"/>
              <w:rPr>
                <w:color w:val="000000"/>
                <w:sz w:val="28"/>
                <w:szCs w:val="28"/>
              </w:rPr>
            </w:pPr>
            <w:r w:rsidRPr="006E29AC">
              <w:rPr>
                <w:color w:val="000000"/>
                <w:sz w:val="28"/>
                <w:szCs w:val="28"/>
              </w:rPr>
              <w:t>1.2.3</w:t>
            </w:r>
          </w:p>
        </w:tc>
        <w:tc>
          <w:tcPr>
            <w:tcW w:w="4252" w:type="dxa"/>
          </w:tcPr>
          <w:p w:rsidR="00DC3A59" w:rsidRPr="006E29AC" w:rsidRDefault="00037ED4">
            <w:pPr>
              <w:spacing w:before="120" w:after="120" w:line="240" w:lineRule="atLeast"/>
              <w:rPr>
                <w:color w:val="000000"/>
                <w:sz w:val="28"/>
                <w:szCs w:val="28"/>
              </w:rPr>
            </w:pPr>
            <w:r w:rsidRPr="006E29AC">
              <w:rPr>
                <w:color w:val="000000"/>
                <w:sz w:val="28"/>
                <w:szCs w:val="28"/>
              </w:rPr>
              <w:t>Идентификационный номер налогоплательщика - юридического лица (не указывается в случае, если застройщиком является иностранное юридическое лицо)</w:t>
            </w:r>
          </w:p>
        </w:tc>
        <w:tc>
          <w:tcPr>
            <w:tcW w:w="5104" w:type="dxa"/>
          </w:tcPr>
          <w:p w:rsidR="00DC3A59" w:rsidRPr="006E29AC" w:rsidRDefault="00DC3A59">
            <w:pPr>
              <w:spacing w:before="120" w:after="120" w:line="240" w:lineRule="atLeast"/>
              <w:rPr>
                <w:color w:val="000000"/>
                <w:sz w:val="28"/>
                <w:szCs w:val="28"/>
              </w:rPr>
            </w:pPr>
          </w:p>
        </w:tc>
      </w:tr>
    </w:tbl>
    <w:p w:rsidR="00DC3A59" w:rsidRPr="006E29AC" w:rsidRDefault="00DC3A59">
      <w:pPr>
        <w:spacing w:line="240" w:lineRule="atLeast"/>
        <w:jc w:val="center"/>
        <w:rPr>
          <w:color w:val="000000"/>
          <w:sz w:val="28"/>
          <w:szCs w:val="28"/>
        </w:rPr>
      </w:pPr>
    </w:p>
    <w:p w:rsidR="00DC3A59" w:rsidRPr="006E29AC" w:rsidRDefault="00037ED4">
      <w:pPr>
        <w:spacing w:line="240" w:lineRule="atLeast"/>
        <w:jc w:val="center"/>
        <w:rPr>
          <w:color w:val="000000"/>
          <w:sz w:val="28"/>
          <w:szCs w:val="28"/>
        </w:rPr>
      </w:pPr>
      <w:r w:rsidRPr="006E29AC">
        <w:rPr>
          <w:color w:val="000000"/>
          <w:sz w:val="28"/>
          <w:szCs w:val="28"/>
        </w:rPr>
        <w:t>2. Сведения о выданном уведомлении, содержащем опечатку/ ошибку</w:t>
      </w:r>
    </w:p>
    <w:p w:rsidR="00DC3A59" w:rsidRPr="006E29AC" w:rsidRDefault="00DC3A59">
      <w:pPr>
        <w:spacing w:line="240" w:lineRule="atLeast"/>
        <w:jc w:val="center"/>
        <w:rPr>
          <w:color w:val="000000"/>
          <w:sz w:val="28"/>
          <w:szCs w:val="28"/>
        </w:rPr>
      </w:pPr>
    </w:p>
    <w:tbl>
      <w:tblPr>
        <w:tblW w:w="1017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817"/>
        <w:gridCol w:w="4253"/>
        <w:gridCol w:w="2126"/>
        <w:gridCol w:w="2977"/>
      </w:tblGrid>
      <w:tr w:rsidR="00DC3A59" w:rsidRPr="006E29AC">
        <w:tc>
          <w:tcPr>
            <w:tcW w:w="817" w:type="dxa"/>
            <w:vAlign w:val="center"/>
          </w:tcPr>
          <w:p w:rsidR="00DC3A59" w:rsidRPr="006E29AC" w:rsidRDefault="00037ED4">
            <w:pPr>
              <w:spacing w:line="240" w:lineRule="atLeast"/>
              <w:jc w:val="center"/>
              <w:rPr>
                <w:color w:val="000000"/>
                <w:sz w:val="28"/>
                <w:szCs w:val="28"/>
              </w:rPr>
            </w:pPr>
            <w:r w:rsidRPr="006E29AC">
              <w:rPr>
                <w:color w:val="000000"/>
                <w:sz w:val="28"/>
                <w:szCs w:val="28"/>
              </w:rPr>
              <w:t>№</w:t>
            </w:r>
          </w:p>
        </w:tc>
        <w:tc>
          <w:tcPr>
            <w:tcW w:w="4253" w:type="dxa"/>
            <w:vAlign w:val="center"/>
          </w:tcPr>
          <w:p w:rsidR="00DC3A59" w:rsidRPr="006E29AC" w:rsidRDefault="00037ED4">
            <w:pPr>
              <w:spacing w:line="240" w:lineRule="atLeast"/>
              <w:jc w:val="center"/>
              <w:rPr>
                <w:color w:val="000000"/>
                <w:sz w:val="28"/>
                <w:szCs w:val="28"/>
              </w:rPr>
            </w:pPr>
            <w:r w:rsidRPr="006E29AC">
              <w:rPr>
                <w:color w:val="000000"/>
                <w:sz w:val="28"/>
                <w:szCs w:val="28"/>
              </w:rPr>
              <w:t xml:space="preserve">Орган, выдавший </w:t>
            </w:r>
            <w:r w:rsidRPr="006E29AC">
              <w:rPr>
                <w:color w:val="000000"/>
                <w:sz w:val="28"/>
                <w:szCs w:val="28"/>
              </w:rPr>
              <w:br/>
              <w:t xml:space="preserve">уведомление </w:t>
            </w:r>
          </w:p>
        </w:tc>
        <w:tc>
          <w:tcPr>
            <w:tcW w:w="2126" w:type="dxa"/>
            <w:vAlign w:val="center"/>
          </w:tcPr>
          <w:p w:rsidR="00DC3A59" w:rsidRPr="006E29AC" w:rsidRDefault="00037ED4">
            <w:pPr>
              <w:spacing w:line="240" w:lineRule="atLeast"/>
              <w:jc w:val="center"/>
              <w:rPr>
                <w:color w:val="000000"/>
                <w:sz w:val="28"/>
                <w:szCs w:val="28"/>
              </w:rPr>
            </w:pPr>
            <w:r w:rsidRPr="006E29AC">
              <w:rPr>
                <w:color w:val="000000"/>
                <w:sz w:val="28"/>
                <w:szCs w:val="28"/>
              </w:rPr>
              <w:t>Номер документа</w:t>
            </w:r>
          </w:p>
        </w:tc>
        <w:tc>
          <w:tcPr>
            <w:tcW w:w="2977" w:type="dxa"/>
            <w:vAlign w:val="center"/>
          </w:tcPr>
          <w:p w:rsidR="00DC3A59" w:rsidRPr="006E29AC" w:rsidRDefault="00037ED4">
            <w:pPr>
              <w:spacing w:line="240" w:lineRule="atLeast"/>
              <w:jc w:val="center"/>
              <w:rPr>
                <w:color w:val="000000"/>
                <w:sz w:val="28"/>
                <w:szCs w:val="28"/>
              </w:rPr>
            </w:pPr>
            <w:r w:rsidRPr="006E29AC">
              <w:rPr>
                <w:color w:val="000000"/>
                <w:sz w:val="28"/>
                <w:szCs w:val="28"/>
              </w:rPr>
              <w:t xml:space="preserve">Дата </w:t>
            </w:r>
            <w:r w:rsidRPr="006E29AC">
              <w:rPr>
                <w:color w:val="000000"/>
                <w:sz w:val="28"/>
                <w:szCs w:val="28"/>
              </w:rPr>
              <w:br/>
              <w:t>документа</w:t>
            </w:r>
          </w:p>
        </w:tc>
      </w:tr>
      <w:tr w:rsidR="00DC3A59" w:rsidRPr="006E29AC">
        <w:tc>
          <w:tcPr>
            <w:tcW w:w="817" w:type="dxa"/>
            <w:vAlign w:val="center"/>
          </w:tcPr>
          <w:p w:rsidR="00DC3A59" w:rsidRPr="006E29AC" w:rsidRDefault="00DC3A59">
            <w:pPr>
              <w:spacing w:line="240" w:lineRule="atLeast"/>
              <w:jc w:val="center"/>
              <w:rPr>
                <w:color w:val="000000"/>
                <w:sz w:val="28"/>
                <w:szCs w:val="28"/>
              </w:rPr>
            </w:pPr>
          </w:p>
        </w:tc>
        <w:tc>
          <w:tcPr>
            <w:tcW w:w="4253" w:type="dxa"/>
            <w:vAlign w:val="center"/>
          </w:tcPr>
          <w:p w:rsidR="00DC3A59" w:rsidRPr="006E29AC" w:rsidRDefault="00DC3A59">
            <w:pPr>
              <w:spacing w:line="240" w:lineRule="atLeast"/>
              <w:jc w:val="center"/>
              <w:rPr>
                <w:color w:val="000000"/>
                <w:sz w:val="28"/>
                <w:szCs w:val="28"/>
              </w:rPr>
            </w:pPr>
          </w:p>
          <w:p w:rsidR="00DC3A59" w:rsidRPr="006E29AC" w:rsidRDefault="00DC3A59">
            <w:pPr>
              <w:spacing w:line="240" w:lineRule="atLeast"/>
              <w:jc w:val="center"/>
              <w:rPr>
                <w:color w:val="000000"/>
                <w:sz w:val="28"/>
                <w:szCs w:val="28"/>
              </w:rPr>
            </w:pPr>
          </w:p>
        </w:tc>
        <w:tc>
          <w:tcPr>
            <w:tcW w:w="2126" w:type="dxa"/>
            <w:vAlign w:val="center"/>
          </w:tcPr>
          <w:p w:rsidR="00DC3A59" w:rsidRPr="006E29AC" w:rsidRDefault="00DC3A59">
            <w:pPr>
              <w:spacing w:line="240" w:lineRule="atLeast"/>
              <w:jc w:val="center"/>
              <w:rPr>
                <w:color w:val="000000"/>
                <w:sz w:val="28"/>
                <w:szCs w:val="28"/>
              </w:rPr>
            </w:pPr>
          </w:p>
        </w:tc>
        <w:tc>
          <w:tcPr>
            <w:tcW w:w="2977" w:type="dxa"/>
            <w:vAlign w:val="center"/>
          </w:tcPr>
          <w:p w:rsidR="00DC3A59" w:rsidRPr="006E29AC" w:rsidRDefault="00DC3A59">
            <w:pPr>
              <w:spacing w:line="240" w:lineRule="atLeast"/>
              <w:jc w:val="center"/>
              <w:rPr>
                <w:color w:val="000000"/>
                <w:sz w:val="28"/>
                <w:szCs w:val="28"/>
              </w:rPr>
            </w:pPr>
          </w:p>
        </w:tc>
      </w:tr>
    </w:tbl>
    <w:p w:rsidR="00DC3A59" w:rsidRPr="006E29AC" w:rsidRDefault="00DC3A59">
      <w:pPr>
        <w:spacing w:line="240" w:lineRule="atLeast"/>
        <w:jc w:val="center"/>
        <w:rPr>
          <w:color w:val="000000"/>
          <w:sz w:val="28"/>
          <w:szCs w:val="28"/>
        </w:rPr>
      </w:pPr>
    </w:p>
    <w:p w:rsidR="00DC3A59" w:rsidRPr="006E29AC" w:rsidRDefault="00037ED4">
      <w:pPr>
        <w:spacing w:line="240" w:lineRule="atLeast"/>
        <w:jc w:val="center"/>
        <w:rPr>
          <w:color w:val="000000"/>
          <w:sz w:val="28"/>
          <w:szCs w:val="28"/>
        </w:rPr>
      </w:pPr>
      <w:r w:rsidRPr="006E29AC">
        <w:rPr>
          <w:color w:val="000000"/>
          <w:sz w:val="28"/>
          <w:szCs w:val="28"/>
        </w:rPr>
        <w:t xml:space="preserve">3. Обоснование для внесения исправлений в уведомление </w:t>
      </w:r>
      <w:r w:rsidRPr="006E29AC">
        <w:rPr>
          <w:color w:val="000000"/>
          <w:sz w:val="28"/>
          <w:szCs w:val="28"/>
        </w:rPr>
        <w:br/>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17"/>
        <w:gridCol w:w="2126"/>
        <w:gridCol w:w="2552"/>
        <w:gridCol w:w="4678"/>
      </w:tblGrid>
      <w:tr w:rsidR="00DC3A59" w:rsidRPr="006E29AC">
        <w:tc>
          <w:tcPr>
            <w:tcW w:w="817" w:type="dxa"/>
            <w:vAlign w:val="center"/>
          </w:tcPr>
          <w:p w:rsidR="00DC3A59" w:rsidRPr="006E29AC" w:rsidRDefault="00037ED4">
            <w:pPr>
              <w:spacing w:line="240" w:lineRule="atLeast"/>
              <w:jc w:val="center"/>
              <w:rPr>
                <w:color w:val="000000"/>
                <w:sz w:val="28"/>
                <w:szCs w:val="28"/>
              </w:rPr>
            </w:pPr>
            <w:r w:rsidRPr="006E29AC">
              <w:rPr>
                <w:color w:val="000000"/>
                <w:sz w:val="28"/>
                <w:szCs w:val="28"/>
              </w:rPr>
              <w:t>№</w:t>
            </w:r>
          </w:p>
        </w:tc>
        <w:tc>
          <w:tcPr>
            <w:tcW w:w="2126" w:type="dxa"/>
            <w:vAlign w:val="center"/>
          </w:tcPr>
          <w:p w:rsidR="00DC3A59" w:rsidRPr="006E29AC" w:rsidRDefault="00037ED4">
            <w:pPr>
              <w:spacing w:line="240" w:lineRule="atLeast"/>
              <w:jc w:val="center"/>
              <w:rPr>
                <w:color w:val="000000"/>
                <w:sz w:val="28"/>
                <w:szCs w:val="28"/>
              </w:rPr>
            </w:pPr>
            <w:r w:rsidRPr="006E29AC">
              <w:rPr>
                <w:color w:val="000000"/>
                <w:sz w:val="28"/>
                <w:szCs w:val="28"/>
              </w:rPr>
              <w:t xml:space="preserve">Данные (сведения), указанные </w:t>
            </w:r>
            <w:r w:rsidRPr="006E29AC">
              <w:rPr>
                <w:color w:val="000000"/>
                <w:sz w:val="28"/>
                <w:szCs w:val="28"/>
              </w:rPr>
              <w:br/>
              <w:t>в уведомлении</w:t>
            </w:r>
          </w:p>
        </w:tc>
        <w:tc>
          <w:tcPr>
            <w:tcW w:w="2552" w:type="dxa"/>
            <w:vAlign w:val="center"/>
          </w:tcPr>
          <w:p w:rsidR="00DC3A59" w:rsidRPr="006E29AC" w:rsidRDefault="00037ED4">
            <w:pPr>
              <w:spacing w:line="240" w:lineRule="atLeast"/>
              <w:jc w:val="center"/>
              <w:rPr>
                <w:color w:val="000000"/>
                <w:sz w:val="28"/>
                <w:szCs w:val="28"/>
              </w:rPr>
            </w:pPr>
            <w:r w:rsidRPr="006E29AC">
              <w:rPr>
                <w:color w:val="000000"/>
                <w:sz w:val="28"/>
                <w:szCs w:val="28"/>
              </w:rPr>
              <w:t xml:space="preserve">Данные (сведения), которые необходимо указать </w:t>
            </w:r>
            <w:r w:rsidRPr="006E29AC">
              <w:rPr>
                <w:color w:val="000000"/>
                <w:sz w:val="28"/>
                <w:szCs w:val="28"/>
              </w:rPr>
              <w:br/>
              <w:t xml:space="preserve">в уведомлении </w:t>
            </w:r>
          </w:p>
        </w:tc>
        <w:tc>
          <w:tcPr>
            <w:tcW w:w="4678" w:type="dxa"/>
            <w:vAlign w:val="center"/>
          </w:tcPr>
          <w:p w:rsidR="00DC3A59" w:rsidRPr="006E29AC" w:rsidRDefault="00037ED4">
            <w:pPr>
              <w:spacing w:line="240" w:lineRule="atLeast"/>
              <w:jc w:val="center"/>
              <w:rPr>
                <w:color w:val="000000"/>
                <w:sz w:val="28"/>
                <w:szCs w:val="28"/>
              </w:rPr>
            </w:pPr>
            <w:r w:rsidRPr="006E29AC">
              <w:rPr>
                <w:color w:val="000000"/>
                <w:sz w:val="28"/>
                <w:szCs w:val="28"/>
              </w:rPr>
              <w:t>Обоснование с указанием реквизита (-</w:t>
            </w:r>
            <w:proofErr w:type="spellStart"/>
            <w:r w:rsidRPr="006E29AC">
              <w:rPr>
                <w:color w:val="000000"/>
                <w:sz w:val="28"/>
                <w:szCs w:val="28"/>
              </w:rPr>
              <w:t>ов</w:t>
            </w:r>
            <w:proofErr w:type="spellEnd"/>
            <w:r w:rsidRPr="006E29AC">
              <w:rPr>
                <w:color w:val="000000"/>
                <w:sz w:val="28"/>
                <w:szCs w:val="28"/>
              </w:rPr>
              <w:t>) документа (-</w:t>
            </w:r>
            <w:proofErr w:type="spellStart"/>
            <w:r w:rsidRPr="006E29AC">
              <w:rPr>
                <w:color w:val="000000"/>
                <w:sz w:val="28"/>
                <w:szCs w:val="28"/>
              </w:rPr>
              <w:t>ов</w:t>
            </w:r>
            <w:proofErr w:type="spellEnd"/>
            <w:r w:rsidRPr="006E29AC">
              <w:rPr>
                <w:color w:val="000000"/>
                <w:sz w:val="28"/>
                <w:szCs w:val="28"/>
              </w:rPr>
              <w:t xml:space="preserve">), документации, на основании которых принималось решение о выдаче уведомления </w:t>
            </w:r>
          </w:p>
        </w:tc>
      </w:tr>
      <w:tr w:rsidR="00DC3A59" w:rsidRPr="006E29AC">
        <w:tc>
          <w:tcPr>
            <w:tcW w:w="817" w:type="dxa"/>
            <w:vAlign w:val="center"/>
          </w:tcPr>
          <w:p w:rsidR="00DC3A59" w:rsidRPr="006E29AC" w:rsidRDefault="00DC3A59">
            <w:pPr>
              <w:spacing w:line="240" w:lineRule="atLeast"/>
              <w:jc w:val="center"/>
              <w:rPr>
                <w:color w:val="000000"/>
                <w:sz w:val="28"/>
                <w:szCs w:val="28"/>
              </w:rPr>
            </w:pPr>
          </w:p>
        </w:tc>
        <w:tc>
          <w:tcPr>
            <w:tcW w:w="2126" w:type="dxa"/>
            <w:vAlign w:val="center"/>
          </w:tcPr>
          <w:p w:rsidR="00DC3A59" w:rsidRPr="006E29AC" w:rsidRDefault="00DC3A59">
            <w:pPr>
              <w:spacing w:line="240" w:lineRule="atLeast"/>
              <w:jc w:val="center"/>
              <w:rPr>
                <w:color w:val="000000"/>
                <w:sz w:val="28"/>
                <w:szCs w:val="28"/>
              </w:rPr>
            </w:pPr>
          </w:p>
          <w:p w:rsidR="00DC3A59" w:rsidRPr="006E29AC" w:rsidRDefault="00DC3A59">
            <w:pPr>
              <w:spacing w:line="240" w:lineRule="atLeast"/>
              <w:jc w:val="center"/>
              <w:rPr>
                <w:color w:val="000000"/>
                <w:sz w:val="28"/>
                <w:szCs w:val="28"/>
              </w:rPr>
            </w:pPr>
          </w:p>
        </w:tc>
        <w:tc>
          <w:tcPr>
            <w:tcW w:w="2552" w:type="dxa"/>
            <w:vAlign w:val="center"/>
          </w:tcPr>
          <w:p w:rsidR="00DC3A59" w:rsidRPr="006E29AC" w:rsidRDefault="00DC3A59">
            <w:pPr>
              <w:spacing w:line="240" w:lineRule="atLeast"/>
              <w:jc w:val="center"/>
              <w:rPr>
                <w:color w:val="000000"/>
                <w:sz w:val="28"/>
                <w:szCs w:val="28"/>
              </w:rPr>
            </w:pPr>
          </w:p>
        </w:tc>
        <w:tc>
          <w:tcPr>
            <w:tcW w:w="4678" w:type="dxa"/>
            <w:vAlign w:val="center"/>
          </w:tcPr>
          <w:p w:rsidR="00DC3A59" w:rsidRPr="006E29AC" w:rsidRDefault="00DC3A59">
            <w:pPr>
              <w:spacing w:line="240" w:lineRule="atLeast"/>
              <w:jc w:val="center"/>
              <w:rPr>
                <w:color w:val="000000"/>
                <w:sz w:val="28"/>
                <w:szCs w:val="28"/>
              </w:rPr>
            </w:pPr>
          </w:p>
        </w:tc>
      </w:tr>
    </w:tbl>
    <w:p w:rsidR="00DC3A59" w:rsidRPr="006E29AC" w:rsidRDefault="00DC3A59">
      <w:pPr>
        <w:spacing w:line="240" w:lineRule="atLeast"/>
        <w:rPr>
          <w:color w:val="000000"/>
          <w:sz w:val="28"/>
          <w:szCs w:val="28"/>
        </w:rPr>
      </w:pPr>
    </w:p>
    <w:p w:rsidR="00DC3A59" w:rsidRPr="006E29AC" w:rsidRDefault="00037ED4">
      <w:pPr>
        <w:tabs>
          <w:tab w:val="right" w:pos="9071"/>
        </w:tabs>
        <w:rPr>
          <w:color w:val="000000"/>
          <w:sz w:val="28"/>
          <w:szCs w:val="28"/>
          <w:u w:val="single"/>
        </w:rPr>
      </w:pPr>
      <w:r w:rsidRPr="006E29AC">
        <w:rPr>
          <w:color w:val="000000"/>
          <w:sz w:val="28"/>
          <w:szCs w:val="28"/>
        </w:rPr>
        <w:t xml:space="preserve">Приложение: </w:t>
      </w:r>
      <w:r w:rsidRPr="006E29AC">
        <w:rPr>
          <w:color w:val="000000"/>
          <w:sz w:val="28"/>
          <w:szCs w:val="28"/>
          <w:u w:val="single"/>
        </w:rPr>
        <w:tab/>
      </w:r>
      <w:r w:rsidRPr="006E29AC">
        <w:rPr>
          <w:color w:val="000000"/>
          <w:sz w:val="28"/>
          <w:szCs w:val="28"/>
          <w:u w:val="single"/>
        </w:rPr>
        <w:tab/>
      </w:r>
      <w:r w:rsidRPr="006E29AC">
        <w:rPr>
          <w:color w:val="000000"/>
          <w:sz w:val="28"/>
          <w:szCs w:val="28"/>
          <w:u w:val="single"/>
        </w:rPr>
        <w:tab/>
      </w:r>
    </w:p>
    <w:p w:rsidR="00DC3A59" w:rsidRPr="006E29AC" w:rsidRDefault="00037ED4">
      <w:pPr>
        <w:tabs>
          <w:tab w:val="right" w:pos="9071"/>
        </w:tabs>
        <w:rPr>
          <w:color w:val="000000"/>
          <w:sz w:val="28"/>
          <w:szCs w:val="28"/>
          <w:u w:val="single"/>
        </w:rPr>
      </w:pPr>
      <w:r w:rsidRPr="006E29AC">
        <w:rPr>
          <w:color w:val="000000"/>
          <w:sz w:val="28"/>
          <w:szCs w:val="28"/>
        </w:rPr>
        <w:t xml:space="preserve">Номер телефона и адрес электронной почты для связи: </w:t>
      </w:r>
      <w:r w:rsidRPr="006E29AC">
        <w:rPr>
          <w:color w:val="000000"/>
          <w:sz w:val="28"/>
          <w:szCs w:val="28"/>
          <w:u w:val="single"/>
        </w:rPr>
        <w:tab/>
      </w:r>
      <w:r w:rsidRPr="006E29AC">
        <w:rPr>
          <w:color w:val="000000"/>
          <w:sz w:val="28"/>
          <w:szCs w:val="28"/>
          <w:u w:val="single"/>
        </w:rPr>
        <w:tab/>
      </w:r>
      <w:r w:rsidRPr="006E29AC">
        <w:rPr>
          <w:color w:val="000000"/>
          <w:sz w:val="28"/>
          <w:szCs w:val="28"/>
          <w:u w:val="single"/>
        </w:rPr>
        <w:tab/>
      </w:r>
    </w:p>
    <w:p w:rsidR="00DC3A59" w:rsidRPr="006E29AC" w:rsidRDefault="00037ED4">
      <w:pPr>
        <w:rPr>
          <w:color w:val="000000"/>
        </w:rPr>
      </w:pPr>
      <w:r w:rsidRPr="006E29AC">
        <w:rPr>
          <w:color w:val="000000"/>
          <w:sz w:val="28"/>
          <w:szCs w:val="28"/>
        </w:rPr>
        <w:lastRenderedPageBreak/>
        <w:t>Результат рассмотрения настоящего заявления прошу:</w:t>
      </w:r>
    </w:p>
    <w:tbl>
      <w:tblPr>
        <w:tblW w:w="1017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8364"/>
        <w:gridCol w:w="1809"/>
      </w:tblGrid>
      <w:tr w:rsidR="00DC3A59" w:rsidRPr="006E29AC">
        <w:tc>
          <w:tcPr>
            <w:tcW w:w="8364" w:type="dxa"/>
          </w:tcPr>
          <w:p w:rsidR="00DC3A59" w:rsidRPr="006E29AC" w:rsidRDefault="00037ED4">
            <w:pPr>
              <w:spacing w:before="60" w:after="60" w:line="240" w:lineRule="atLeast"/>
              <w:rPr>
                <w:color w:val="000000"/>
                <w:sz w:val="28"/>
                <w:szCs w:val="28"/>
              </w:rPr>
            </w:pPr>
            <w:r w:rsidRPr="006E29AC">
              <w:rPr>
                <w:color w:val="000000"/>
                <w:sz w:val="28"/>
                <w:szCs w:val="28"/>
              </w:rPr>
              <w:t>направить в форме электронного документа в Личный кабинет в федеральной государственной информационной системе «Единый портал государственных и муниципальных услуг (функций)»/на региональном портале государственных и муниципальных услуг</w:t>
            </w:r>
          </w:p>
        </w:tc>
        <w:tc>
          <w:tcPr>
            <w:tcW w:w="1809" w:type="dxa"/>
          </w:tcPr>
          <w:p w:rsidR="00DC3A59" w:rsidRPr="006E29AC" w:rsidRDefault="00DC3A59">
            <w:pPr>
              <w:spacing w:before="60" w:after="60" w:line="240" w:lineRule="atLeast"/>
              <w:rPr>
                <w:color w:val="000000"/>
                <w:sz w:val="28"/>
                <w:szCs w:val="28"/>
              </w:rPr>
            </w:pPr>
          </w:p>
        </w:tc>
      </w:tr>
      <w:tr w:rsidR="00DC3A59" w:rsidRPr="006E29AC">
        <w:tc>
          <w:tcPr>
            <w:tcW w:w="8364" w:type="dxa"/>
          </w:tcPr>
          <w:p w:rsidR="00DC3A59" w:rsidRPr="006E29AC" w:rsidRDefault="00037ED4" w:rsidP="00630AE1">
            <w:pPr>
              <w:spacing w:before="60" w:after="60" w:line="240" w:lineRule="atLeast"/>
              <w:rPr>
                <w:color w:val="000000"/>
                <w:sz w:val="28"/>
                <w:szCs w:val="28"/>
              </w:rPr>
            </w:pPr>
            <w:r w:rsidRPr="006E29AC">
              <w:rPr>
                <w:color w:val="000000"/>
                <w:sz w:val="28"/>
                <w:szCs w:val="28"/>
              </w:rPr>
              <w:t>выдать на бумажном носителе при личном обращении в уполномоченный орган  местного самоуправления либо в многофункциональный центр предоставления государственных и муниципальных услуг, расположенном по адресу:</w:t>
            </w:r>
            <w:r w:rsidRPr="006E29AC">
              <w:rPr>
                <w:color w:val="000000"/>
                <w:sz w:val="28"/>
                <w:szCs w:val="28"/>
              </w:rPr>
              <w:br/>
              <w:t>_______________________________________________________</w:t>
            </w:r>
          </w:p>
        </w:tc>
        <w:tc>
          <w:tcPr>
            <w:tcW w:w="1809" w:type="dxa"/>
          </w:tcPr>
          <w:p w:rsidR="00DC3A59" w:rsidRPr="006E29AC" w:rsidRDefault="00DC3A59">
            <w:pPr>
              <w:spacing w:before="60" w:after="60" w:line="240" w:lineRule="atLeast"/>
              <w:rPr>
                <w:color w:val="000000"/>
                <w:sz w:val="28"/>
                <w:szCs w:val="28"/>
              </w:rPr>
            </w:pPr>
          </w:p>
        </w:tc>
      </w:tr>
      <w:tr w:rsidR="00DC3A59" w:rsidRPr="006E29AC">
        <w:tc>
          <w:tcPr>
            <w:tcW w:w="8364" w:type="dxa"/>
          </w:tcPr>
          <w:p w:rsidR="00DC3A59" w:rsidRPr="006E29AC" w:rsidRDefault="00037ED4">
            <w:pPr>
              <w:spacing w:before="60" w:after="60" w:line="240" w:lineRule="atLeast"/>
              <w:rPr>
                <w:color w:val="000000"/>
                <w:sz w:val="28"/>
                <w:szCs w:val="28"/>
              </w:rPr>
            </w:pPr>
            <w:r w:rsidRPr="006E29AC">
              <w:rPr>
                <w:color w:val="000000"/>
                <w:sz w:val="28"/>
                <w:szCs w:val="28"/>
              </w:rPr>
              <w:t>направить на бумажном носителе на почтовый адрес: _______________________________________________________</w:t>
            </w:r>
          </w:p>
        </w:tc>
        <w:tc>
          <w:tcPr>
            <w:tcW w:w="1809" w:type="dxa"/>
          </w:tcPr>
          <w:p w:rsidR="00DC3A59" w:rsidRPr="006E29AC" w:rsidRDefault="00DC3A59">
            <w:pPr>
              <w:spacing w:before="60" w:after="60" w:line="240" w:lineRule="atLeast"/>
              <w:rPr>
                <w:color w:val="000000"/>
                <w:sz w:val="28"/>
                <w:szCs w:val="28"/>
              </w:rPr>
            </w:pPr>
          </w:p>
        </w:tc>
      </w:tr>
      <w:tr w:rsidR="00DC3A59" w:rsidRPr="006E29AC">
        <w:tc>
          <w:tcPr>
            <w:tcW w:w="8364" w:type="dxa"/>
          </w:tcPr>
          <w:p w:rsidR="00DC3A59" w:rsidRPr="006E29AC" w:rsidRDefault="00037ED4">
            <w:pPr>
              <w:spacing w:before="60" w:after="60" w:line="240" w:lineRule="atLeast"/>
              <w:jc w:val="center"/>
              <w:rPr>
                <w:i/>
                <w:color w:val="000000"/>
                <w:sz w:val="20"/>
              </w:rPr>
            </w:pPr>
            <w:r w:rsidRPr="006E29AC">
              <w:rPr>
                <w:i/>
                <w:color w:val="000000"/>
                <w:sz w:val="20"/>
              </w:rPr>
              <w:t>Указывается один из перечисленных способов</w:t>
            </w:r>
          </w:p>
        </w:tc>
        <w:tc>
          <w:tcPr>
            <w:tcW w:w="1809" w:type="dxa"/>
          </w:tcPr>
          <w:p w:rsidR="00DC3A59" w:rsidRPr="006E29AC" w:rsidRDefault="00DC3A59">
            <w:pPr>
              <w:spacing w:before="60" w:after="60" w:line="240" w:lineRule="atLeast"/>
              <w:rPr>
                <w:color w:val="000000"/>
                <w:sz w:val="28"/>
                <w:szCs w:val="28"/>
              </w:rPr>
            </w:pPr>
          </w:p>
        </w:tc>
      </w:tr>
    </w:tbl>
    <w:p w:rsidR="00DC3A59" w:rsidRPr="006E29AC" w:rsidRDefault="00DC3A59">
      <w:pPr>
        <w:rPr>
          <w:color w:val="000000"/>
        </w:rPr>
      </w:pPr>
    </w:p>
    <w:tbl>
      <w:tblPr>
        <w:tblW w:w="0" w:type="auto"/>
        <w:tblCellMar>
          <w:left w:w="28" w:type="dxa"/>
          <w:right w:w="28" w:type="dxa"/>
        </w:tblCellMar>
        <w:tblLook w:val="0000" w:firstRow="0" w:lastRow="0" w:firstColumn="0" w:lastColumn="0" w:noHBand="0" w:noVBand="0"/>
      </w:tblPr>
      <w:tblGrid>
        <w:gridCol w:w="2978"/>
        <w:gridCol w:w="452"/>
        <w:gridCol w:w="2026"/>
        <w:gridCol w:w="526"/>
        <w:gridCol w:w="3145"/>
      </w:tblGrid>
      <w:tr w:rsidR="00DC3A59" w:rsidRPr="006E29AC">
        <w:tc>
          <w:tcPr>
            <w:tcW w:w="2978" w:type="dxa"/>
            <w:vAlign w:val="bottom"/>
          </w:tcPr>
          <w:p w:rsidR="00DC3A59" w:rsidRPr="006E29AC" w:rsidRDefault="00DC3A59">
            <w:pPr>
              <w:rPr>
                <w:color w:val="000000"/>
              </w:rPr>
            </w:pPr>
          </w:p>
        </w:tc>
        <w:tc>
          <w:tcPr>
            <w:tcW w:w="452" w:type="dxa"/>
            <w:vAlign w:val="bottom"/>
          </w:tcPr>
          <w:p w:rsidR="00DC3A59" w:rsidRPr="006E29AC" w:rsidRDefault="00DC3A59">
            <w:pPr>
              <w:rPr>
                <w:color w:val="000000"/>
              </w:rPr>
            </w:pPr>
          </w:p>
        </w:tc>
        <w:tc>
          <w:tcPr>
            <w:tcW w:w="2026" w:type="dxa"/>
            <w:tcBorders>
              <w:bottom w:val="single" w:sz="4" w:space="0" w:color="000000"/>
            </w:tcBorders>
            <w:vAlign w:val="bottom"/>
          </w:tcPr>
          <w:p w:rsidR="00DC3A59" w:rsidRPr="006E29AC" w:rsidRDefault="00DC3A59">
            <w:pPr>
              <w:rPr>
                <w:color w:val="000000"/>
              </w:rPr>
            </w:pPr>
          </w:p>
        </w:tc>
        <w:tc>
          <w:tcPr>
            <w:tcW w:w="526" w:type="dxa"/>
            <w:vAlign w:val="bottom"/>
          </w:tcPr>
          <w:p w:rsidR="00DC3A59" w:rsidRPr="006E29AC" w:rsidRDefault="00DC3A59">
            <w:pPr>
              <w:rPr>
                <w:color w:val="000000"/>
              </w:rPr>
            </w:pPr>
          </w:p>
        </w:tc>
        <w:tc>
          <w:tcPr>
            <w:tcW w:w="3145" w:type="dxa"/>
            <w:tcBorders>
              <w:bottom w:val="single" w:sz="4" w:space="0" w:color="000000"/>
            </w:tcBorders>
            <w:vAlign w:val="bottom"/>
          </w:tcPr>
          <w:p w:rsidR="00DC3A59" w:rsidRPr="006E29AC" w:rsidRDefault="00DC3A59">
            <w:pPr>
              <w:rPr>
                <w:color w:val="000000"/>
              </w:rPr>
            </w:pPr>
          </w:p>
        </w:tc>
      </w:tr>
      <w:tr w:rsidR="00DC3A59" w:rsidRPr="006E29AC">
        <w:tc>
          <w:tcPr>
            <w:tcW w:w="2978" w:type="dxa"/>
          </w:tcPr>
          <w:p w:rsidR="00DC3A59" w:rsidRPr="006E29AC" w:rsidRDefault="00DC3A59">
            <w:pPr>
              <w:rPr>
                <w:color w:val="000000"/>
              </w:rPr>
            </w:pPr>
          </w:p>
        </w:tc>
        <w:tc>
          <w:tcPr>
            <w:tcW w:w="452" w:type="dxa"/>
          </w:tcPr>
          <w:p w:rsidR="00DC3A59" w:rsidRPr="006E29AC" w:rsidRDefault="00DC3A59">
            <w:pPr>
              <w:rPr>
                <w:color w:val="000000"/>
              </w:rPr>
            </w:pPr>
          </w:p>
        </w:tc>
        <w:tc>
          <w:tcPr>
            <w:tcW w:w="2026" w:type="dxa"/>
          </w:tcPr>
          <w:p w:rsidR="00DC3A59" w:rsidRPr="006E29AC" w:rsidRDefault="00037ED4">
            <w:pPr>
              <w:spacing w:line="240" w:lineRule="atLeast"/>
              <w:jc w:val="center"/>
              <w:rPr>
                <w:color w:val="000000"/>
                <w:sz w:val="20"/>
              </w:rPr>
            </w:pPr>
            <w:r w:rsidRPr="006E29AC">
              <w:rPr>
                <w:color w:val="000000"/>
                <w:sz w:val="20"/>
              </w:rPr>
              <w:t>(подпись)</w:t>
            </w:r>
          </w:p>
        </w:tc>
        <w:tc>
          <w:tcPr>
            <w:tcW w:w="526" w:type="dxa"/>
          </w:tcPr>
          <w:p w:rsidR="00DC3A59" w:rsidRPr="006E29AC" w:rsidRDefault="00DC3A59">
            <w:pPr>
              <w:spacing w:line="240" w:lineRule="atLeast"/>
              <w:jc w:val="center"/>
              <w:rPr>
                <w:color w:val="000000"/>
                <w:sz w:val="20"/>
              </w:rPr>
            </w:pPr>
          </w:p>
        </w:tc>
        <w:tc>
          <w:tcPr>
            <w:tcW w:w="3145" w:type="dxa"/>
          </w:tcPr>
          <w:p w:rsidR="00DC3A59" w:rsidRPr="006E29AC" w:rsidRDefault="00037ED4">
            <w:pPr>
              <w:spacing w:line="240" w:lineRule="atLeast"/>
              <w:jc w:val="center"/>
              <w:rPr>
                <w:color w:val="000000"/>
                <w:sz w:val="20"/>
              </w:rPr>
            </w:pPr>
            <w:r w:rsidRPr="006E29AC">
              <w:rPr>
                <w:color w:val="000000"/>
                <w:sz w:val="20"/>
              </w:rPr>
              <w:t xml:space="preserve">(фамилия, имя, отчество </w:t>
            </w:r>
            <w:r w:rsidRPr="006E29AC">
              <w:rPr>
                <w:color w:val="000000"/>
                <w:sz w:val="20"/>
              </w:rPr>
              <w:br/>
              <w:t>(при наличии)</w:t>
            </w:r>
          </w:p>
        </w:tc>
      </w:tr>
    </w:tbl>
    <w:p w:rsidR="00DC3A59" w:rsidRPr="006E29AC" w:rsidRDefault="00037ED4">
      <w:pPr>
        <w:rPr>
          <w:color w:val="000000"/>
        </w:rPr>
      </w:pPr>
      <w:r w:rsidRPr="006E29AC">
        <w:rPr>
          <w:color w:val="000000"/>
        </w:rPr>
        <w:t>*Нужное подчеркнуть.</w:t>
      </w:r>
    </w:p>
    <w:p w:rsidR="00DC3A59" w:rsidRPr="006E29AC" w:rsidRDefault="00037ED4">
      <w:pPr>
        <w:jc w:val="right"/>
        <w:rPr>
          <w:bCs/>
          <w:color w:val="000000"/>
          <w:sz w:val="28"/>
          <w:szCs w:val="28"/>
        </w:rPr>
      </w:pPr>
      <w:r w:rsidRPr="006E29AC">
        <w:rPr>
          <w:color w:val="000000"/>
        </w:rPr>
        <w:br w:type="page"/>
      </w:r>
      <w:r w:rsidRPr="006E29AC">
        <w:rPr>
          <w:bCs/>
          <w:color w:val="000000"/>
          <w:sz w:val="28"/>
          <w:szCs w:val="28"/>
        </w:rPr>
        <w:lastRenderedPageBreak/>
        <w:t>Приложение № 3</w:t>
      </w:r>
    </w:p>
    <w:p w:rsidR="00DC3A59" w:rsidRPr="006E29AC" w:rsidRDefault="00037ED4">
      <w:pPr>
        <w:widowControl w:val="0"/>
        <w:tabs>
          <w:tab w:val="left" w:pos="567"/>
        </w:tabs>
        <w:ind w:left="3969" w:firstLine="567"/>
        <w:jc w:val="right"/>
        <w:rPr>
          <w:color w:val="000000"/>
          <w:sz w:val="28"/>
          <w:szCs w:val="28"/>
        </w:rPr>
      </w:pPr>
      <w:r w:rsidRPr="006E29AC">
        <w:rPr>
          <w:color w:val="000000"/>
          <w:sz w:val="28"/>
          <w:szCs w:val="28"/>
        </w:rPr>
        <w:t>к Административному регламенту</w:t>
      </w:r>
    </w:p>
    <w:p w:rsidR="00DC3A59" w:rsidRPr="006E29AC" w:rsidRDefault="00037ED4" w:rsidP="00630AE1">
      <w:pPr>
        <w:widowControl w:val="0"/>
        <w:tabs>
          <w:tab w:val="left" w:pos="0"/>
        </w:tabs>
        <w:ind w:left="3969" w:right="-1" w:firstLine="567"/>
        <w:contextualSpacing/>
        <w:jc w:val="right"/>
        <w:rPr>
          <w:color w:val="000000"/>
          <w:sz w:val="28"/>
          <w:szCs w:val="28"/>
        </w:rPr>
      </w:pPr>
      <w:r w:rsidRPr="006E29AC">
        <w:rPr>
          <w:color w:val="000000"/>
          <w:sz w:val="28"/>
          <w:szCs w:val="28"/>
        </w:rPr>
        <w:t>по предоставлению муниципальной услуги</w:t>
      </w:r>
    </w:p>
    <w:p w:rsidR="00DC3A59" w:rsidRPr="006E29AC" w:rsidRDefault="00DC3A59">
      <w:pPr>
        <w:tabs>
          <w:tab w:val="left" w:pos="7920"/>
        </w:tabs>
        <w:ind w:left="3969" w:firstLine="709"/>
        <w:jc w:val="both"/>
        <w:rPr>
          <w:bCs/>
          <w:color w:val="000000"/>
          <w:sz w:val="28"/>
          <w:szCs w:val="28"/>
        </w:rPr>
      </w:pPr>
    </w:p>
    <w:p w:rsidR="00DC3A59" w:rsidRPr="006E29AC" w:rsidRDefault="00037ED4">
      <w:pPr>
        <w:spacing w:line="240" w:lineRule="atLeast"/>
        <w:ind w:left="3528"/>
        <w:jc w:val="right"/>
        <w:rPr>
          <w:color w:val="000000"/>
        </w:rPr>
      </w:pPr>
      <w:r w:rsidRPr="006E29AC">
        <w:rPr>
          <w:color w:val="000000"/>
        </w:rPr>
        <w:t>ФОРМА</w:t>
      </w:r>
    </w:p>
    <w:p w:rsidR="00DC3A59" w:rsidRPr="006E29AC" w:rsidRDefault="00DC3A59">
      <w:pPr>
        <w:rPr>
          <w:bCs/>
          <w:color w:val="000000"/>
        </w:rPr>
      </w:pPr>
    </w:p>
    <w:p w:rsidR="00DC3A59" w:rsidRPr="006E29AC" w:rsidRDefault="00DC3A59">
      <w:pPr>
        <w:rPr>
          <w:bCs/>
          <w:color w:val="000000"/>
        </w:rPr>
      </w:pPr>
    </w:p>
    <w:p w:rsidR="00DC3A59" w:rsidRPr="006E29AC" w:rsidRDefault="00037ED4">
      <w:pPr>
        <w:tabs>
          <w:tab w:val="left" w:pos="9071"/>
        </w:tabs>
        <w:spacing w:line="240" w:lineRule="atLeast"/>
        <w:ind w:left="2977"/>
        <w:rPr>
          <w:color w:val="000000"/>
        </w:rPr>
      </w:pPr>
      <w:r w:rsidRPr="006E29AC">
        <w:rPr>
          <w:color w:val="000000"/>
        </w:rPr>
        <w:t>Кому _____________________________________________________</w:t>
      </w:r>
    </w:p>
    <w:p w:rsidR="00DC3A59" w:rsidRPr="006E29AC" w:rsidRDefault="00037ED4">
      <w:pPr>
        <w:spacing w:line="240" w:lineRule="atLeast"/>
        <w:ind w:left="3686"/>
        <w:jc w:val="center"/>
        <w:rPr>
          <w:color w:val="000000"/>
          <w:sz w:val="20"/>
        </w:rPr>
      </w:pPr>
      <w:r w:rsidRPr="006E29AC">
        <w:rPr>
          <w:color w:val="000000"/>
          <w:sz w:val="20"/>
        </w:rPr>
        <w:t>(фамилия, имя, отчество (при наличии) застройщика, ОГРНИП (для физического лица, зарегистрированного в качестве индивидуального предпринимателя) -  для физического лица, полное наименование застройщика, ИНН*, ОГРН - для юридического лица</w:t>
      </w:r>
    </w:p>
    <w:p w:rsidR="00DC3A59" w:rsidRPr="006E29AC" w:rsidRDefault="00037ED4">
      <w:pPr>
        <w:spacing w:line="240" w:lineRule="atLeast"/>
        <w:ind w:left="2977"/>
        <w:rPr>
          <w:color w:val="000000"/>
        </w:rPr>
      </w:pPr>
      <w:r w:rsidRPr="006E29AC">
        <w:rPr>
          <w:color w:val="000000"/>
        </w:rPr>
        <w:t>__________________________________________________________</w:t>
      </w:r>
    </w:p>
    <w:p w:rsidR="00DC3A59" w:rsidRPr="006E29AC" w:rsidRDefault="00037ED4">
      <w:pPr>
        <w:spacing w:line="240" w:lineRule="atLeast"/>
        <w:ind w:left="2977"/>
        <w:jc w:val="center"/>
        <w:rPr>
          <w:color w:val="000000"/>
          <w:sz w:val="20"/>
        </w:rPr>
      </w:pPr>
      <w:r w:rsidRPr="006E29AC">
        <w:rPr>
          <w:color w:val="000000"/>
          <w:sz w:val="20"/>
        </w:rPr>
        <w:t>почтовый индекс и адрес, телефон, адрес электронной почты застройщика)</w:t>
      </w:r>
    </w:p>
    <w:p w:rsidR="00DC3A59" w:rsidRPr="006E29AC" w:rsidRDefault="00DC3A59">
      <w:pPr>
        <w:rPr>
          <w:color w:val="000000"/>
        </w:rPr>
      </w:pPr>
    </w:p>
    <w:p w:rsidR="00DC3A59" w:rsidRPr="006E29AC" w:rsidRDefault="00DC3A59">
      <w:pPr>
        <w:rPr>
          <w:color w:val="000000"/>
        </w:rPr>
      </w:pPr>
    </w:p>
    <w:p w:rsidR="00DC3A59" w:rsidRPr="006E29AC" w:rsidRDefault="00DC3A59">
      <w:pPr>
        <w:rPr>
          <w:color w:val="000000"/>
        </w:rPr>
      </w:pPr>
    </w:p>
    <w:p w:rsidR="00DC3A59" w:rsidRPr="006E29AC" w:rsidRDefault="00037ED4">
      <w:pPr>
        <w:spacing w:line="240" w:lineRule="atLeast"/>
        <w:jc w:val="center"/>
        <w:rPr>
          <w:b/>
          <w:color w:val="000000"/>
        </w:rPr>
      </w:pPr>
      <w:r w:rsidRPr="006E29AC">
        <w:rPr>
          <w:b/>
          <w:color w:val="000000"/>
        </w:rPr>
        <w:t>Р Е Ш Е Н И Е</w:t>
      </w:r>
    </w:p>
    <w:p w:rsidR="00DC3A59" w:rsidRPr="006E29AC" w:rsidRDefault="00037ED4">
      <w:pPr>
        <w:spacing w:line="240" w:lineRule="atLeast"/>
        <w:jc w:val="center"/>
        <w:rPr>
          <w:b/>
          <w:color w:val="000000"/>
          <w:sz w:val="28"/>
          <w:szCs w:val="28"/>
        </w:rPr>
      </w:pPr>
      <w:r w:rsidRPr="006E29AC">
        <w:rPr>
          <w:b/>
          <w:color w:val="000000"/>
        </w:rPr>
        <w:t xml:space="preserve">об отказе </w:t>
      </w:r>
      <w:r w:rsidRPr="006E29AC">
        <w:rPr>
          <w:b/>
          <w:color w:val="000000"/>
          <w:sz w:val="28"/>
          <w:szCs w:val="28"/>
        </w:rPr>
        <w:t>во внесении исправлений в</w:t>
      </w:r>
    </w:p>
    <w:p w:rsidR="00DC3A59" w:rsidRPr="006E29AC" w:rsidRDefault="00037ED4">
      <w:pPr>
        <w:spacing w:line="240" w:lineRule="atLeast"/>
        <w:jc w:val="center"/>
        <w:rPr>
          <w:b/>
          <w:color w:val="000000"/>
          <w:sz w:val="28"/>
          <w:szCs w:val="28"/>
        </w:rPr>
      </w:pPr>
      <w:r w:rsidRPr="006E29AC">
        <w:rPr>
          <w:b/>
          <w:color w:val="000000"/>
          <w:sz w:val="28"/>
          <w:szCs w:val="28"/>
        </w:rPr>
        <w:t xml:space="preserve">уведомление о соответствии указанных в уведомлении о планируемом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w:t>
      </w:r>
    </w:p>
    <w:p w:rsidR="00DC3A59" w:rsidRPr="006E29AC" w:rsidRDefault="00037ED4">
      <w:pPr>
        <w:spacing w:line="240" w:lineRule="atLeast"/>
        <w:jc w:val="center"/>
        <w:rPr>
          <w:b/>
          <w:color w:val="000000"/>
          <w:sz w:val="28"/>
          <w:szCs w:val="28"/>
        </w:rPr>
      </w:pPr>
      <w:r w:rsidRPr="006E29AC">
        <w:rPr>
          <w:b/>
          <w:color w:val="000000"/>
          <w:sz w:val="28"/>
          <w:szCs w:val="28"/>
        </w:rPr>
        <w:t> уведомление о несоответствии указанных в уведомлении о планируемом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w:t>
      </w:r>
    </w:p>
    <w:p w:rsidR="00DC3A59" w:rsidRPr="006E29AC" w:rsidRDefault="00037ED4">
      <w:pPr>
        <w:spacing w:line="240" w:lineRule="atLeast"/>
        <w:jc w:val="center"/>
        <w:rPr>
          <w:b/>
          <w:color w:val="000000"/>
          <w:sz w:val="28"/>
          <w:szCs w:val="28"/>
        </w:rPr>
      </w:pPr>
      <w:r w:rsidRPr="006E29AC">
        <w:rPr>
          <w:b/>
          <w:color w:val="000000"/>
          <w:sz w:val="28"/>
          <w:szCs w:val="28"/>
        </w:rPr>
        <w:t>(далее – уведомление)</w:t>
      </w:r>
    </w:p>
    <w:p w:rsidR="00DC3A59" w:rsidRPr="006E29AC" w:rsidRDefault="00DC3A59">
      <w:pPr>
        <w:spacing w:line="240" w:lineRule="atLeast"/>
        <w:jc w:val="center"/>
        <w:rPr>
          <w:b/>
          <w:color w:val="000000"/>
        </w:rPr>
      </w:pPr>
    </w:p>
    <w:p w:rsidR="00DC3A59" w:rsidRPr="006E29AC" w:rsidRDefault="00037ED4">
      <w:pPr>
        <w:rPr>
          <w:color w:val="000000"/>
        </w:rPr>
      </w:pPr>
      <w:r w:rsidRPr="006E29AC">
        <w:rPr>
          <w:color w:val="000000"/>
        </w:rPr>
        <w:t xml:space="preserve">___________________________________________________________________________________ </w:t>
      </w:r>
    </w:p>
    <w:p w:rsidR="00DC3A59" w:rsidRPr="006E29AC" w:rsidRDefault="00037ED4">
      <w:pPr>
        <w:jc w:val="center"/>
        <w:rPr>
          <w:color w:val="000000"/>
        </w:rPr>
      </w:pPr>
      <w:r w:rsidRPr="006E29AC">
        <w:rPr>
          <w:color w:val="000000"/>
          <w:sz w:val="20"/>
        </w:rPr>
        <w:t>(наименование уполномоченного на выдачу разрешений на строительство федерального органа исполнительной власти, органа исполнительной власти субъекта Российской Федерации, органа местного самоуправления)</w:t>
      </w:r>
    </w:p>
    <w:p w:rsidR="00DC3A59" w:rsidRPr="006E29AC" w:rsidRDefault="00037ED4">
      <w:pPr>
        <w:jc w:val="both"/>
        <w:rPr>
          <w:color w:val="000000"/>
          <w:sz w:val="28"/>
          <w:szCs w:val="28"/>
        </w:rPr>
      </w:pPr>
      <w:r w:rsidRPr="006E29AC">
        <w:rPr>
          <w:color w:val="000000"/>
        </w:rPr>
        <w:t>по результатам рассмотрения заявления об исправлении допущенных опечаток и ошибок в уведомлении от ___________ № ____________</w:t>
      </w:r>
      <w:r w:rsidRPr="006E29AC">
        <w:rPr>
          <w:color w:val="000000"/>
          <w:sz w:val="28"/>
          <w:szCs w:val="28"/>
        </w:rPr>
        <w:t xml:space="preserve"> </w:t>
      </w:r>
      <w:r w:rsidRPr="006E29AC">
        <w:rPr>
          <w:color w:val="000000"/>
        </w:rPr>
        <w:t>принято решение об отказе во внесении                                    </w:t>
      </w:r>
      <w:proofErr w:type="gramStart"/>
      <w:r w:rsidRPr="006E29AC">
        <w:rPr>
          <w:color w:val="000000"/>
        </w:rPr>
        <w:t>   </w:t>
      </w:r>
      <w:r w:rsidRPr="006E29AC">
        <w:rPr>
          <w:color w:val="000000"/>
          <w:sz w:val="20"/>
        </w:rPr>
        <w:t>(</w:t>
      </w:r>
      <w:proofErr w:type="gramEnd"/>
      <w:r w:rsidRPr="006E29AC">
        <w:rPr>
          <w:color w:val="000000"/>
          <w:sz w:val="20"/>
        </w:rPr>
        <w:t>дата и номер регистрации)</w:t>
      </w:r>
      <w:r w:rsidRPr="006E29AC">
        <w:rPr>
          <w:color w:val="000000"/>
          <w:sz w:val="28"/>
          <w:szCs w:val="28"/>
        </w:rPr>
        <w:t xml:space="preserve"> </w:t>
      </w:r>
    </w:p>
    <w:p w:rsidR="00DC3A59" w:rsidRPr="006E29AC" w:rsidRDefault="00037ED4">
      <w:pPr>
        <w:rPr>
          <w:color w:val="000000"/>
        </w:rPr>
      </w:pPr>
      <w:r w:rsidRPr="006E29AC">
        <w:rPr>
          <w:color w:val="000000"/>
        </w:rPr>
        <w:t>исправлений в уведомление.</w:t>
      </w:r>
    </w:p>
    <w:p w:rsidR="00DC3A59" w:rsidRPr="006E29AC" w:rsidRDefault="00DC3A59">
      <w:pPr>
        <w:rPr>
          <w:color w:val="000000"/>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846"/>
        <w:gridCol w:w="4549"/>
        <w:gridCol w:w="3884"/>
      </w:tblGrid>
      <w:tr w:rsidR="00DC3A59" w:rsidRPr="006E29AC">
        <w:trPr>
          <w:tblHeader/>
        </w:trPr>
        <w:tc>
          <w:tcPr>
            <w:tcW w:w="1668" w:type="dxa"/>
            <w:vAlign w:val="center"/>
          </w:tcPr>
          <w:p w:rsidR="00DC3A59" w:rsidRPr="006E29AC" w:rsidRDefault="00037ED4">
            <w:pPr>
              <w:spacing w:line="240" w:lineRule="atLeast"/>
              <w:jc w:val="center"/>
              <w:rPr>
                <w:color w:val="000000"/>
              </w:rPr>
            </w:pPr>
            <w:r w:rsidRPr="006E29AC">
              <w:rPr>
                <w:color w:val="000000"/>
              </w:rPr>
              <w:t>№ пункта</w:t>
            </w:r>
          </w:p>
          <w:p w:rsidR="00DC3A59" w:rsidRPr="006E29AC" w:rsidRDefault="00037ED4">
            <w:pPr>
              <w:spacing w:line="240" w:lineRule="atLeast"/>
              <w:jc w:val="center"/>
              <w:rPr>
                <w:color w:val="000000"/>
              </w:rPr>
            </w:pPr>
            <w:proofErr w:type="spellStart"/>
            <w:r w:rsidRPr="006E29AC">
              <w:rPr>
                <w:color w:val="000000"/>
              </w:rPr>
              <w:t>Администра-тивного</w:t>
            </w:r>
            <w:proofErr w:type="spellEnd"/>
            <w:r w:rsidRPr="006E29AC">
              <w:rPr>
                <w:color w:val="000000"/>
              </w:rPr>
              <w:t xml:space="preserve"> регламента</w:t>
            </w:r>
          </w:p>
        </w:tc>
        <w:tc>
          <w:tcPr>
            <w:tcW w:w="4110" w:type="dxa"/>
            <w:vAlign w:val="center"/>
          </w:tcPr>
          <w:p w:rsidR="00DC3A59" w:rsidRPr="006E29AC" w:rsidRDefault="00037ED4">
            <w:pPr>
              <w:spacing w:line="240" w:lineRule="atLeast"/>
              <w:jc w:val="center"/>
              <w:rPr>
                <w:color w:val="000000"/>
              </w:rPr>
            </w:pPr>
            <w:r w:rsidRPr="006E29AC">
              <w:rPr>
                <w:color w:val="000000"/>
              </w:rPr>
              <w:t>Наименование основания для отказа во внесении исправлений в уведомление в соответствии с Административным регламентом</w:t>
            </w:r>
          </w:p>
        </w:tc>
        <w:tc>
          <w:tcPr>
            <w:tcW w:w="3509" w:type="dxa"/>
            <w:vAlign w:val="center"/>
          </w:tcPr>
          <w:p w:rsidR="00DC3A59" w:rsidRPr="006E29AC" w:rsidRDefault="00037ED4">
            <w:pPr>
              <w:spacing w:line="240" w:lineRule="atLeast"/>
              <w:jc w:val="center"/>
              <w:rPr>
                <w:color w:val="000000"/>
              </w:rPr>
            </w:pPr>
            <w:r w:rsidRPr="006E29AC">
              <w:rPr>
                <w:color w:val="000000"/>
              </w:rPr>
              <w:t>Разъяснение причин отказа во внесении исправлений в уведомление</w:t>
            </w:r>
          </w:p>
        </w:tc>
      </w:tr>
      <w:tr w:rsidR="00DC3A59" w:rsidRPr="006E29AC">
        <w:trPr>
          <w:trHeight w:val="1022"/>
        </w:trPr>
        <w:tc>
          <w:tcPr>
            <w:tcW w:w="1668" w:type="dxa"/>
          </w:tcPr>
          <w:p w:rsidR="00DC3A59" w:rsidRPr="006E29AC" w:rsidRDefault="00037ED4">
            <w:pPr>
              <w:spacing w:after="120" w:line="240" w:lineRule="atLeast"/>
              <w:rPr>
                <w:color w:val="000000"/>
              </w:rPr>
            </w:pPr>
            <w:r w:rsidRPr="006E29AC">
              <w:rPr>
                <w:color w:val="000000"/>
              </w:rPr>
              <w:t>подпункт "а" пункта 2.26</w:t>
            </w:r>
          </w:p>
        </w:tc>
        <w:tc>
          <w:tcPr>
            <w:tcW w:w="4110" w:type="dxa"/>
          </w:tcPr>
          <w:p w:rsidR="00DC3A59" w:rsidRPr="006E29AC" w:rsidRDefault="00037ED4">
            <w:pPr>
              <w:spacing w:after="120" w:line="240" w:lineRule="atLeast"/>
              <w:rPr>
                <w:color w:val="000000"/>
              </w:rPr>
            </w:pPr>
            <w:r w:rsidRPr="006E29AC">
              <w:rPr>
                <w:color w:val="000000"/>
              </w:rPr>
              <w:t>несоответствие заявителя кругу лиц, указанных в пункте 2.2 Административного регламента</w:t>
            </w:r>
          </w:p>
        </w:tc>
        <w:tc>
          <w:tcPr>
            <w:tcW w:w="3509" w:type="dxa"/>
          </w:tcPr>
          <w:p w:rsidR="00DC3A59" w:rsidRPr="006E29AC" w:rsidRDefault="00037ED4">
            <w:pPr>
              <w:spacing w:after="120" w:line="240" w:lineRule="atLeast"/>
              <w:rPr>
                <w:i/>
                <w:color w:val="000000"/>
              </w:rPr>
            </w:pPr>
            <w:r w:rsidRPr="006E29AC">
              <w:rPr>
                <w:i/>
                <w:color w:val="000000"/>
              </w:rPr>
              <w:t>Указываются основания такого вывода</w:t>
            </w:r>
          </w:p>
        </w:tc>
      </w:tr>
      <w:tr w:rsidR="00DC3A59" w:rsidRPr="006E29AC">
        <w:trPr>
          <w:trHeight w:val="1072"/>
        </w:trPr>
        <w:tc>
          <w:tcPr>
            <w:tcW w:w="1668" w:type="dxa"/>
          </w:tcPr>
          <w:p w:rsidR="00DC3A59" w:rsidRPr="006E29AC" w:rsidRDefault="00037ED4">
            <w:pPr>
              <w:spacing w:after="120" w:line="240" w:lineRule="atLeast"/>
              <w:rPr>
                <w:color w:val="000000"/>
              </w:rPr>
            </w:pPr>
            <w:r w:rsidRPr="006E29AC">
              <w:rPr>
                <w:color w:val="000000"/>
              </w:rPr>
              <w:lastRenderedPageBreak/>
              <w:t>подпункт "б" пункта 2.26</w:t>
            </w:r>
          </w:p>
        </w:tc>
        <w:tc>
          <w:tcPr>
            <w:tcW w:w="4110" w:type="dxa"/>
          </w:tcPr>
          <w:p w:rsidR="00DC3A59" w:rsidRPr="006E29AC" w:rsidRDefault="00037ED4">
            <w:pPr>
              <w:spacing w:after="120" w:line="240" w:lineRule="atLeast"/>
              <w:rPr>
                <w:color w:val="000000"/>
              </w:rPr>
            </w:pPr>
            <w:r w:rsidRPr="006E29AC">
              <w:rPr>
                <w:color w:val="000000"/>
              </w:rPr>
              <w:t>отсутствие факта допущения опечатки или ошибки в уведомлении</w:t>
            </w:r>
          </w:p>
        </w:tc>
        <w:tc>
          <w:tcPr>
            <w:tcW w:w="3509" w:type="dxa"/>
          </w:tcPr>
          <w:p w:rsidR="00DC3A59" w:rsidRPr="006E29AC" w:rsidRDefault="00037ED4">
            <w:pPr>
              <w:spacing w:after="120" w:line="240" w:lineRule="atLeast"/>
              <w:rPr>
                <w:i/>
                <w:color w:val="000000"/>
              </w:rPr>
            </w:pPr>
            <w:r w:rsidRPr="006E29AC">
              <w:rPr>
                <w:i/>
                <w:color w:val="000000"/>
              </w:rPr>
              <w:t>Указываются основания такого вывода</w:t>
            </w:r>
          </w:p>
        </w:tc>
      </w:tr>
    </w:tbl>
    <w:p w:rsidR="00DC3A59" w:rsidRPr="006E29AC" w:rsidRDefault="00037ED4">
      <w:pPr>
        <w:pStyle w:val="ConsPlusNonformat"/>
        <w:ind w:firstLine="708"/>
        <w:jc w:val="both"/>
        <w:rPr>
          <w:rFonts w:ascii="Times New Roman" w:hAnsi="Times New Roman"/>
          <w:color w:val="000000"/>
          <w:sz w:val="24"/>
          <w:szCs w:val="24"/>
        </w:rPr>
      </w:pPr>
      <w:r w:rsidRPr="006E29AC">
        <w:rPr>
          <w:rFonts w:ascii="Times New Roman" w:hAnsi="Times New Roman"/>
          <w:color w:val="000000"/>
          <w:sz w:val="24"/>
          <w:szCs w:val="24"/>
        </w:rPr>
        <w:t>Вы вправе повторно обратиться с заявлением об исправлении допущенных опечаток и ошибок в уведомлении после устранения указанных нарушений.</w:t>
      </w:r>
    </w:p>
    <w:p w:rsidR="00DC3A59" w:rsidRPr="006E29AC" w:rsidRDefault="00037ED4">
      <w:pPr>
        <w:pStyle w:val="ConsPlusNonformat"/>
        <w:ind w:firstLine="708"/>
        <w:jc w:val="both"/>
        <w:rPr>
          <w:rFonts w:ascii="Times New Roman" w:hAnsi="Times New Roman"/>
          <w:color w:val="000000"/>
          <w:sz w:val="24"/>
          <w:szCs w:val="24"/>
        </w:rPr>
      </w:pPr>
      <w:r w:rsidRPr="006E29AC">
        <w:rPr>
          <w:rFonts w:ascii="Times New Roman" w:hAnsi="Times New Roman"/>
          <w:color w:val="000000"/>
          <w:sz w:val="24"/>
          <w:szCs w:val="24"/>
        </w:rPr>
        <w:t>Данный отказ может быть обжалован в досудебном порядке путем направления жалобы в ____________________________________________________________________________________________________________________________________________</w:t>
      </w:r>
      <w:proofErr w:type="gramStart"/>
      <w:r w:rsidRPr="006E29AC">
        <w:rPr>
          <w:rFonts w:ascii="Times New Roman" w:hAnsi="Times New Roman"/>
          <w:color w:val="000000"/>
          <w:sz w:val="24"/>
          <w:szCs w:val="24"/>
        </w:rPr>
        <w:t>_,а</w:t>
      </w:r>
      <w:proofErr w:type="gramEnd"/>
      <w:r w:rsidRPr="006E29AC">
        <w:rPr>
          <w:rFonts w:ascii="Times New Roman" w:hAnsi="Times New Roman"/>
          <w:color w:val="000000"/>
          <w:sz w:val="24"/>
          <w:szCs w:val="24"/>
        </w:rPr>
        <w:t xml:space="preserve"> также в судебном порядке.</w:t>
      </w:r>
    </w:p>
    <w:p w:rsidR="00DC3A59" w:rsidRPr="006E29AC" w:rsidRDefault="00037ED4">
      <w:pPr>
        <w:pStyle w:val="ConsPlusNonformat"/>
        <w:ind w:firstLine="708"/>
        <w:jc w:val="both"/>
        <w:rPr>
          <w:rFonts w:ascii="Times New Roman" w:hAnsi="Times New Roman"/>
          <w:color w:val="000000"/>
          <w:sz w:val="24"/>
          <w:szCs w:val="24"/>
        </w:rPr>
      </w:pPr>
      <w:r w:rsidRPr="006E29AC">
        <w:rPr>
          <w:rFonts w:ascii="Times New Roman" w:hAnsi="Times New Roman"/>
          <w:color w:val="000000"/>
          <w:sz w:val="24"/>
          <w:szCs w:val="24"/>
        </w:rPr>
        <w:t>Дополнительно информируем:_____________________________________________________________________________________________________________________________________.</w:t>
      </w:r>
    </w:p>
    <w:p w:rsidR="00DC3A59" w:rsidRPr="006E29AC" w:rsidRDefault="00037ED4">
      <w:pPr>
        <w:pStyle w:val="ConsPlusNonformat"/>
        <w:ind w:firstLine="708"/>
        <w:jc w:val="center"/>
        <w:rPr>
          <w:rFonts w:ascii="Times New Roman" w:hAnsi="Times New Roman"/>
          <w:color w:val="000000"/>
        </w:rPr>
      </w:pPr>
      <w:r w:rsidRPr="006E29AC">
        <w:rPr>
          <w:rFonts w:ascii="Times New Roman" w:hAnsi="Times New Roman"/>
          <w:color w:val="000000"/>
        </w:rPr>
        <w:t>(указывается информация, необходимая для устранения причин отказа во внесении исправлений в уведомление, а также иная дополнительная информация при наличии)</w:t>
      </w:r>
    </w:p>
    <w:p w:rsidR="00DC3A59" w:rsidRPr="006E29AC" w:rsidRDefault="00DC3A59">
      <w:pPr>
        <w:rPr>
          <w:color w:val="000000"/>
        </w:rPr>
      </w:pPr>
    </w:p>
    <w:tbl>
      <w:tblPr>
        <w:tblW w:w="9470" w:type="dxa"/>
        <w:tblCellMar>
          <w:left w:w="28" w:type="dxa"/>
          <w:right w:w="28" w:type="dxa"/>
        </w:tblCellMar>
        <w:tblLook w:val="0000" w:firstRow="0" w:lastRow="0" w:firstColumn="0" w:lastColumn="0" w:noHBand="0" w:noVBand="0"/>
      </w:tblPr>
      <w:tblGrid>
        <w:gridCol w:w="3119"/>
        <w:gridCol w:w="595"/>
        <w:gridCol w:w="1701"/>
        <w:gridCol w:w="709"/>
        <w:gridCol w:w="3346"/>
      </w:tblGrid>
      <w:tr w:rsidR="00DC3A59" w:rsidRPr="006E29AC">
        <w:tc>
          <w:tcPr>
            <w:tcW w:w="3119" w:type="dxa"/>
            <w:tcBorders>
              <w:bottom w:val="single" w:sz="4" w:space="0" w:color="000000"/>
            </w:tcBorders>
            <w:vAlign w:val="bottom"/>
          </w:tcPr>
          <w:p w:rsidR="00DC3A59" w:rsidRPr="006E29AC" w:rsidRDefault="00DC3A59">
            <w:pPr>
              <w:rPr>
                <w:color w:val="000000"/>
              </w:rPr>
            </w:pPr>
          </w:p>
        </w:tc>
        <w:tc>
          <w:tcPr>
            <w:tcW w:w="595" w:type="dxa"/>
            <w:vAlign w:val="bottom"/>
          </w:tcPr>
          <w:p w:rsidR="00DC3A59" w:rsidRPr="006E29AC" w:rsidRDefault="00DC3A59">
            <w:pPr>
              <w:rPr>
                <w:color w:val="000000"/>
              </w:rPr>
            </w:pPr>
          </w:p>
        </w:tc>
        <w:tc>
          <w:tcPr>
            <w:tcW w:w="1701" w:type="dxa"/>
            <w:tcBorders>
              <w:bottom w:val="single" w:sz="4" w:space="0" w:color="000000"/>
            </w:tcBorders>
            <w:vAlign w:val="bottom"/>
          </w:tcPr>
          <w:p w:rsidR="00DC3A59" w:rsidRPr="006E29AC" w:rsidRDefault="00DC3A59">
            <w:pPr>
              <w:rPr>
                <w:color w:val="000000"/>
              </w:rPr>
            </w:pPr>
          </w:p>
        </w:tc>
        <w:tc>
          <w:tcPr>
            <w:tcW w:w="709" w:type="dxa"/>
            <w:vAlign w:val="bottom"/>
          </w:tcPr>
          <w:p w:rsidR="00DC3A59" w:rsidRPr="006E29AC" w:rsidRDefault="00DC3A59">
            <w:pPr>
              <w:rPr>
                <w:color w:val="000000"/>
              </w:rPr>
            </w:pPr>
          </w:p>
        </w:tc>
        <w:tc>
          <w:tcPr>
            <w:tcW w:w="3346" w:type="dxa"/>
            <w:tcBorders>
              <w:bottom w:val="single" w:sz="4" w:space="0" w:color="000000"/>
            </w:tcBorders>
            <w:vAlign w:val="bottom"/>
          </w:tcPr>
          <w:p w:rsidR="00DC3A59" w:rsidRPr="006E29AC" w:rsidRDefault="00DC3A59">
            <w:pPr>
              <w:rPr>
                <w:color w:val="000000"/>
              </w:rPr>
            </w:pPr>
          </w:p>
        </w:tc>
      </w:tr>
      <w:tr w:rsidR="00DC3A59" w:rsidRPr="006E29AC">
        <w:tc>
          <w:tcPr>
            <w:tcW w:w="3119" w:type="dxa"/>
          </w:tcPr>
          <w:p w:rsidR="00DC3A59" w:rsidRPr="006E29AC" w:rsidRDefault="00037ED4">
            <w:pPr>
              <w:spacing w:line="240" w:lineRule="atLeast"/>
              <w:jc w:val="center"/>
              <w:rPr>
                <w:color w:val="000000"/>
                <w:sz w:val="20"/>
              </w:rPr>
            </w:pPr>
            <w:r w:rsidRPr="006E29AC">
              <w:rPr>
                <w:color w:val="000000"/>
                <w:sz w:val="20"/>
              </w:rPr>
              <w:t>(должность)</w:t>
            </w:r>
          </w:p>
        </w:tc>
        <w:tc>
          <w:tcPr>
            <w:tcW w:w="595" w:type="dxa"/>
          </w:tcPr>
          <w:p w:rsidR="00DC3A59" w:rsidRPr="006E29AC" w:rsidRDefault="00DC3A59">
            <w:pPr>
              <w:spacing w:line="240" w:lineRule="atLeast"/>
              <w:jc w:val="center"/>
              <w:rPr>
                <w:color w:val="000000"/>
                <w:sz w:val="20"/>
              </w:rPr>
            </w:pPr>
          </w:p>
        </w:tc>
        <w:tc>
          <w:tcPr>
            <w:tcW w:w="1701" w:type="dxa"/>
          </w:tcPr>
          <w:p w:rsidR="00DC3A59" w:rsidRPr="006E29AC" w:rsidRDefault="00037ED4">
            <w:pPr>
              <w:spacing w:line="240" w:lineRule="atLeast"/>
              <w:jc w:val="center"/>
              <w:rPr>
                <w:color w:val="000000"/>
                <w:sz w:val="20"/>
              </w:rPr>
            </w:pPr>
            <w:r w:rsidRPr="006E29AC">
              <w:rPr>
                <w:color w:val="000000"/>
                <w:sz w:val="20"/>
              </w:rPr>
              <w:t>(подпись)</w:t>
            </w:r>
          </w:p>
        </w:tc>
        <w:tc>
          <w:tcPr>
            <w:tcW w:w="709" w:type="dxa"/>
          </w:tcPr>
          <w:p w:rsidR="00DC3A59" w:rsidRPr="006E29AC" w:rsidRDefault="00DC3A59">
            <w:pPr>
              <w:spacing w:line="240" w:lineRule="atLeast"/>
              <w:jc w:val="center"/>
              <w:rPr>
                <w:color w:val="000000"/>
                <w:sz w:val="20"/>
              </w:rPr>
            </w:pPr>
          </w:p>
        </w:tc>
        <w:tc>
          <w:tcPr>
            <w:tcW w:w="3346" w:type="dxa"/>
          </w:tcPr>
          <w:p w:rsidR="00DC3A59" w:rsidRPr="006E29AC" w:rsidRDefault="00037ED4">
            <w:pPr>
              <w:spacing w:line="240" w:lineRule="atLeast"/>
              <w:jc w:val="center"/>
              <w:rPr>
                <w:color w:val="000000"/>
                <w:sz w:val="20"/>
              </w:rPr>
            </w:pPr>
            <w:r w:rsidRPr="006E29AC">
              <w:rPr>
                <w:color w:val="000000"/>
                <w:sz w:val="20"/>
              </w:rPr>
              <w:t>(фамилия, имя, отчество</w:t>
            </w:r>
            <w:r w:rsidRPr="006E29AC">
              <w:rPr>
                <w:color w:val="000000"/>
                <w:sz w:val="20"/>
              </w:rPr>
              <w:br/>
              <w:t>(при наличии)</w:t>
            </w:r>
          </w:p>
        </w:tc>
      </w:tr>
    </w:tbl>
    <w:p w:rsidR="00DC3A59" w:rsidRPr="006E29AC" w:rsidRDefault="00037ED4">
      <w:pPr>
        <w:rPr>
          <w:color w:val="000000"/>
        </w:rPr>
      </w:pPr>
      <w:r w:rsidRPr="006E29AC">
        <w:rPr>
          <w:color w:val="000000"/>
        </w:rPr>
        <w:t>Дата</w:t>
      </w:r>
    </w:p>
    <w:p w:rsidR="00DC3A59" w:rsidRPr="006E29AC" w:rsidRDefault="00DC3A59">
      <w:pPr>
        <w:rPr>
          <w:color w:val="000000"/>
        </w:rPr>
      </w:pPr>
    </w:p>
    <w:p w:rsidR="00DC3A59" w:rsidRPr="006E29AC" w:rsidRDefault="00037ED4">
      <w:pPr>
        <w:rPr>
          <w:color w:val="000000"/>
        </w:rPr>
      </w:pPr>
      <w:r w:rsidRPr="006E29AC">
        <w:rPr>
          <w:color w:val="000000"/>
        </w:rPr>
        <w:t>*Сведения об ИНН в отношении иностранного юридического лица не указываются.</w:t>
      </w:r>
    </w:p>
    <w:p w:rsidR="00DC3A59" w:rsidRPr="006E29AC" w:rsidRDefault="00037ED4">
      <w:pPr>
        <w:rPr>
          <w:color w:val="000000"/>
        </w:rPr>
      </w:pPr>
      <w:r w:rsidRPr="006E29AC">
        <w:rPr>
          <w:color w:val="000000"/>
        </w:rPr>
        <w:t>**Нужное подчеркнуть.</w:t>
      </w:r>
    </w:p>
    <w:p w:rsidR="00DC3A59" w:rsidRPr="006E29AC" w:rsidRDefault="00DC3A59">
      <w:pPr>
        <w:ind w:left="3528"/>
        <w:jc w:val="center"/>
        <w:rPr>
          <w:color w:val="000000"/>
        </w:rPr>
      </w:pPr>
    </w:p>
    <w:p w:rsidR="00DC3A59" w:rsidRPr="006E29AC" w:rsidRDefault="00037ED4">
      <w:pPr>
        <w:rPr>
          <w:color w:val="000000"/>
        </w:rPr>
      </w:pPr>
      <w:r w:rsidRPr="006E29AC">
        <w:rPr>
          <w:color w:val="000000"/>
        </w:rPr>
        <w:br w:type="page"/>
      </w:r>
    </w:p>
    <w:p w:rsidR="00DC3A59" w:rsidRPr="006E29AC" w:rsidRDefault="00DC3A59">
      <w:pPr>
        <w:tabs>
          <w:tab w:val="left" w:pos="7920"/>
        </w:tabs>
        <w:ind w:left="3969" w:firstLine="709"/>
        <w:jc w:val="both"/>
        <w:rPr>
          <w:bCs/>
          <w:color w:val="000000"/>
          <w:sz w:val="28"/>
          <w:szCs w:val="28"/>
        </w:rPr>
      </w:pPr>
    </w:p>
    <w:p w:rsidR="00DC3A59" w:rsidRPr="006E29AC" w:rsidRDefault="00DC3A59">
      <w:pPr>
        <w:tabs>
          <w:tab w:val="left" w:pos="7920"/>
        </w:tabs>
        <w:ind w:left="3969" w:firstLine="709"/>
        <w:jc w:val="both"/>
        <w:rPr>
          <w:bCs/>
          <w:color w:val="000000"/>
          <w:sz w:val="28"/>
          <w:szCs w:val="28"/>
        </w:rPr>
      </w:pPr>
    </w:p>
    <w:p w:rsidR="00DC3A59" w:rsidRPr="006E29AC" w:rsidRDefault="00037ED4">
      <w:pPr>
        <w:jc w:val="right"/>
        <w:rPr>
          <w:bCs/>
          <w:color w:val="000000"/>
          <w:sz w:val="28"/>
          <w:szCs w:val="28"/>
        </w:rPr>
      </w:pPr>
      <w:r w:rsidRPr="006E29AC">
        <w:rPr>
          <w:bCs/>
          <w:color w:val="000000"/>
          <w:sz w:val="28"/>
          <w:szCs w:val="28"/>
        </w:rPr>
        <w:t>Приложение № 4</w:t>
      </w:r>
    </w:p>
    <w:p w:rsidR="00DC3A59" w:rsidRPr="006E29AC" w:rsidRDefault="00037ED4">
      <w:pPr>
        <w:widowControl w:val="0"/>
        <w:tabs>
          <w:tab w:val="left" w:pos="567"/>
        </w:tabs>
        <w:ind w:left="3969" w:firstLine="567"/>
        <w:jc w:val="right"/>
        <w:rPr>
          <w:color w:val="000000"/>
          <w:sz w:val="28"/>
          <w:szCs w:val="28"/>
        </w:rPr>
      </w:pPr>
      <w:r w:rsidRPr="006E29AC">
        <w:rPr>
          <w:color w:val="000000"/>
          <w:sz w:val="28"/>
          <w:szCs w:val="28"/>
        </w:rPr>
        <w:t>к Административному регламенту</w:t>
      </w:r>
    </w:p>
    <w:p w:rsidR="00DC3A59" w:rsidRPr="006E29AC" w:rsidRDefault="00037ED4" w:rsidP="00630AE1">
      <w:pPr>
        <w:widowControl w:val="0"/>
        <w:tabs>
          <w:tab w:val="left" w:pos="0"/>
        </w:tabs>
        <w:ind w:left="3969" w:right="-1" w:firstLine="567"/>
        <w:contextualSpacing/>
        <w:jc w:val="right"/>
        <w:rPr>
          <w:color w:val="000000"/>
          <w:sz w:val="28"/>
          <w:szCs w:val="28"/>
        </w:rPr>
      </w:pPr>
      <w:r w:rsidRPr="006E29AC">
        <w:rPr>
          <w:color w:val="000000"/>
          <w:sz w:val="28"/>
          <w:szCs w:val="28"/>
        </w:rPr>
        <w:t>по предоставлению муниципальной услуги</w:t>
      </w:r>
    </w:p>
    <w:p w:rsidR="00DC3A59" w:rsidRPr="006E29AC" w:rsidRDefault="00DC3A59">
      <w:pPr>
        <w:jc w:val="right"/>
        <w:rPr>
          <w:bCs/>
          <w:color w:val="000000"/>
          <w:sz w:val="28"/>
          <w:szCs w:val="28"/>
        </w:rPr>
      </w:pPr>
    </w:p>
    <w:p w:rsidR="00DC3A59" w:rsidRPr="006E29AC" w:rsidRDefault="00037ED4">
      <w:pPr>
        <w:spacing w:line="240" w:lineRule="atLeast"/>
        <w:ind w:left="3686"/>
        <w:jc w:val="right"/>
        <w:rPr>
          <w:color w:val="000000"/>
          <w:sz w:val="28"/>
          <w:szCs w:val="28"/>
        </w:rPr>
      </w:pPr>
      <w:r w:rsidRPr="006E29AC">
        <w:rPr>
          <w:color w:val="000000"/>
        </w:rPr>
        <w:t>ФОРМА</w:t>
      </w:r>
    </w:p>
    <w:p w:rsidR="00DC3A59" w:rsidRPr="006E29AC" w:rsidRDefault="00DC3A59">
      <w:pPr>
        <w:spacing w:line="240" w:lineRule="exact"/>
        <w:rPr>
          <w:color w:val="000000"/>
          <w:sz w:val="28"/>
          <w:szCs w:val="28"/>
        </w:rPr>
      </w:pPr>
    </w:p>
    <w:p w:rsidR="00DC3A59" w:rsidRPr="006E29AC" w:rsidRDefault="00DC3A59">
      <w:pPr>
        <w:spacing w:line="240" w:lineRule="exact"/>
        <w:rPr>
          <w:color w:val="000000"/>
          <w:sz w:val="28"/>
          <w:szCs w:val="28"/>
        </w:rPr>
      </w:pPr>
    </w:p>
    <w:p w:rsidR="00DC3A59" w:rsidRPr="006E29AC" w:rsidRDefault="00DC3A59">
      <w:pPr>
        <w:spacing w:line="240" w:lineRule="exact"/>
        <w:rPr>
          <w:color w:val="000000"/>
          <w:sz w:val="28"/>
          <w:szCs w:val="28"/>
        </w:rPr>
      </w:pPr>
    </w:p>
    <w:p w:rsidR="00DC3A59" w:rsidRPr="006E29AC" w:rsidRDefault="00037ED4">
      <w:pPr>
        <w:spacing w:line="240" w:lineRule="atLeast"/>
        <w:jc w:val="center"/>
        <w:rPr>
          <w:b/>
          <w:color w:val="000000"/>
          <w:sz w:val="28"/>
          <w:szCs w:val="28"/>
        </w:rPr>
      </w:pPr>
      <w:r w:rsidRPr="006E29AC">
        <w:rPr>
          <w:b/>
          <w:color w:val="000000"/>
          <w:sz w:val="28"/>
          <w:szCs w:val="28"/>
        </w:rPr>
        <w:t>З А Я В Л Е Н И Е</w:t>
      </w:r>
    </w:p>
    <w:p w:rsidR="00DC3A59" w:rsidRPr="006E29AC" w:rsidRDefault="00DC3A59">
      <w:pPr>
        <w:spacing w:line="120" w:lineRule="exact"/>
        <w:jc w:val="center"/>
        <w:rPr>
          <w:b/>
          <w:color w:val="000000"/>
          <w:sz w:val="28"/>
          <w:szCs w:val="28"/>
        </w:rPr>
      </w:pPr>
    </w:p>
    <w:p w:rsidR="00DC3A59" w:rsidRPr="006E29AC" w:rsidRDefault="00037ED4">
      <w:pPr>
        <w:spacing w:line="240" w:lineRule="atLeast"/>
        <w:jc w:val="center"/>
        <w:rPr>
          <w:b/>
          <w:color w:val="000000"/>
          <w:sz w:val="28"/>
          <w:szCs w:val="28"/>
        </w:rPr>
      </w:pPr>
      <w:r w:rsidRPr="006E29AC">
        <w:rPr>
          <w:b/>
          <w:color w:val="000000"/>
          <w:sz w:val="28"/>
          <w:szCs w:val="28"/>
        </w:rPr>
        <w:t xml:space="preserve">о выдаче дубликата </w:t>
      </w:r>
    </w:p>
    <w:p w:rsidR="00DC3A59" w:rsidRPr="006E29AC" w:rsidRDefault="00037ED4">
      <w:pPr>
        <w:spacing w:line="240" w:lineRule="atLeast"/>
        <w:jc w:val="center"/>
        <w:rPr>
          <w:b/>
          <w:color w:val="000000"/>
          <w:sz w:val="28"/>
          <w:szCs w:val="28"/>
        </w:rPr>
      </w:pPr>
      <w:r w:rsidRPr="006E29AC">
        <w:rPr>
          <w:b/>
          <w:color w:val="000000"/>
          <w:sz w:val="28"/>
          <w:szCs w:val="28"/>
        </w:rPr>
        <w:t xml:space="preserve">уведомления о соответствии указанных в уведомлении о планируемом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w:t>
      </w:r>
    </w:p>
    <w:p w:rsidR="00DC3A59" w:rsidRPr="006E29AC" w:rsidRDefault="00037ED4">
      <w:pPr>
        <w:spacing w:line="240" w:lineRule="atLeast"/>
        <w:jc w:val="center"/>
        <w:rPr>
          <w:b/>
          <w:color w:val="000000"/>
          <w:sz w:val="28"/>
          <w:szCs w:val="28"/>
        </w:rPr>
      </w:pPr>
      <w:r w:rsidRPr="006E29AC">
        <w:rPr>
          <w:b/>
          <w:color w:val="000000"/>
          <w:sz w:val="28"/>
          <w:szCs w:val="28"/>
        </w:rPr>
        <w:t>уведомления о несоответствии указанных в уведомлении о планируемом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w:t>
      </w:r>
    </w:p>
    <w:p w:rsidR="00DC3A59" w:rsidRPr="006E29AC" w:rsidRDefault="00037ED4">
      <w:pPr>
        <w:spacing w:line="240" w:lineRule="atLeast"/>
        <w:jc w:val="center"/>
        <w:rPr>
          <w:b/>
          <w:color w:val="000000"/>
          <w:sz w:val="28"/>
          <w:szCs w:val="28"/>
        </w:rPr>
      </w:pPr>
      <w:r w:rsidRPr="006E29AC">
        <w:rPr>
          <w:b/>
          <w:color w:val="000000"/>
          <w:sz w:val="28"/>
          <w:szCs w:val="28"/>
        </w:rPr>
        <w:t>(далее - уведомление)</w:t>
      </w:r>
    </w:p>
    <w:p w:rsidR="00DC3A59" w:rsidRPr="006E29AC" w:rsidRDefault="00DC3A59">
      <w:pPr>
        <w:spacing w:line="240" w:lineRule="atLeast"/>
        <w:rPr>
          <w:color w:val="000000"/>
          <w:sz w:val="28"/>
          <w:szCs w:val="28"/>
        </w:rPr>
      </w:pPr>
    </w:p>
    <w:p w:rsidR="00DC3A59" w:rsidRPr="006E29AC" w:rsidRDefault="00037ED4">
      <w:pPr>
        <w:spacing w:line="240" w:lineRule="atLeast"/>
        <w:jc w:val="right"/>
        <w:rPr>
          <w:color w:val="000000"/>
          <w:sz w:val="28"/>
          <w:szCs w:val="28"/>
        </w:rPr>
      </w:pPr>
      <w:r w:rsidRPr="006E29AC">
        <w:rPr>
          <w:color w:val="000000"/>
          <w:sz w:val="28"/>
          <w:szCs w:val="28"/>
        </w:rPr>
        <w:t>"___" _________ 20___ г.</w:t>
      </w:r>
    </w:p>
    <w:p w:rsidR="00DC3A59" w:rsidRPr="006E29AC" w:rsidRDefault="00DC3A59">
      <w:pPr>
        <w:spacing w:line="240" w:lineRule="exact"/>
        <w:rPr>
          <w:color w:val="000000"/>
          <w:sz w:val="28"/>
          <w:szCs w:val="28"/>
        </w:rPr>
      </w:pPr>
    </w:p>
    <w:p w:rsidR="00DC3A59" w:rsidRPr="006E29AC" w:rsidRDefault="00DC3A59">
      <w:pPr>
        <w:spacing w:line="240" w:lineRule="exact"/>
        <w:rPr>
          <w:color w:val="000000"/>
          <w:sz w:val="28"/>
          <w:szCs w:val="28"/>
        </w:rPr>
      </w:pPr>
    </w:p>
    <w:p w:rsidR="00DC3A59" w:rsidRPr="006E29AC" w:rsidRDefault="00037ED4">
      <w:pPr>
        <w:tabs>
          <w:tab w:val="right" w:pos="9071"/>
        </w:tabs>
        <w:spacing w:line="240" w:lineRule="atLeast"/>
        <w:rPr>
          <w:color w:val="000000"/>
          <w:sz w:val="28"/>
          <w:szCs w:val="28"/>
          <w:u w:val="single"/>
        </w:rPr>
      </w:pPr>
      <w:r w:rsidRPr="006E29AC">
        <w:rPr>
          <w:color w:val="000000"/>
          <w:sz w:val="28"/>
          <w:szCs w:val="28"/>
          <w:u w:val="single"/>
        </w:rPr>
        <w:t>___________________________________________________________________________________</w:t>
      </w:r>
    </w:p>
    <w:p w:rsidR="00DC3A59" w:rsidRPr="006E29AC" w:rsidRDefault="00037ED4">
      <w:pPr>
        <w:spacing w:line="240" w:lineRule="atLeast"/>
        <w:jc w:val="center"/>
        <w:rPr>
          <w:color w:val="000000"/>
          <w:sz w:val="20"/>
        </w:rPr>
      </w:pPr>
      <w:r w:rsidRPr="006E29AC">
        <w:rPr>
          <w:color w:val="000000"/>
          <w:sz w:val="20"/>
        </w:rPr>
        <w:t xml:space="preserve"> (наименование уполномоченного на выдачу разрешений на строительство федерального органа исполнительной власти, органа исполнительной власти субъекта Российской Федерации, </w:t>
      </w:r>
      <w:r w:rsidRPr="006E29AC">
        <w:rPr>
          <w:color w:val="000000"/>
          <w:sz w:val="20"/>
        </w:rPr>
        <w:br/>
        <w:t>органа местного самоуправления)</w:t>
      </w:r>
    </w:p>
    <w:p w:rsidR="00DC3A59" w:rsidRPr="006E29AC" w:rsidRDefault="00DC3A59">
      <w:pPr>
        <w:spacing w:line="240" w:lineRule="atLeast"/>
        <w:jc w:val="center"/>
        <w:rPr>
          <w:color w:val="000000"/>
          <w:sz w:val="28"/>
          <w:szCs w:val="28"/>
        </w:rPr>
      </w:pPr>
    </w:p>
    <w:p w:rsidR="00DC3A59" w:rsidRPr="006E29AC" w:rsidRDefault="00037ED4">
      <w:pPr>
        <w:spacing w:line="240" w:lineRule="atLeast"/>
        <w:jc w:val="center"/>
        <w:rPr>
          <w:color w:val="000000"/>
          <w:sz w:val="28"/>
          <w:szCs w:val="28"/>
        </w:rPr>
      </w:pPr>
      <w:r w:rsidRPr="006E29AC">
        <w:rPr>
          <w:color w:val="000000"/>
          <w:sz w:val="28"/>
          <w:szCs w:val="28"/>
        </w:rPr>
        <w:t>1. Сведения о застройщике</w:t>
      </w:r>
    </w:p>
    <w:p w:rsidR="00DC3A59" w:rsidRPr="006E29AC" w:rsidRDefault="00DC3A59">
      <w:pPr>
        <w:spacing w:line="240" w:lineRule="atLeast"/>
        <w:jc w:val="center"/>
        <w:rPr>
          <w:color w:val="000000"/>
          <w:sz w:val="28"/>
          <w:szCs w:val="28"/>
        </w:rPr>
      </w:pPr>
    </w:p>
    <w:tbl>
      <w:tblPr>
        <w:tblW w:w="1017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817"/>
        <w:gridCol w:w="4252"/>
        <w:gridCol w:w="5104"/>
      </w:tblGrid>
      <w:tr w:rsidR="00DC3A59" w:rsidRPr="006E29AC">
        <w:tc>
          <w:tcPr>
            <w:tcW w:w="817" w:type="dxa"/>
          </w:tcPr>
          <w:p w:rsidR="00DC3A59" w:rsidRPr="006E29AC" w:rsidRDefault="00037ED4">
            <w:pPr>
              <w:spacing w:before="60" w:after="60" w:line="240" w:lineRule="atLeast"/>
              <w:jc w:val="center"/>
              <w:rPr>
                <w:color w:val="000000"/>
                <w:sz w:val="28"/>
                <w:szCs w:val="28"/>
              </w:rPr>
            </w:pPr>
            <w:r w:rsidRPr="006E29AC">
              <w:rPr>
                <w:color w:val="000000"/>
                <w:sz w:val="28"/>
                <w:szCs w:val="28"/>
              </w:rPr>
              <w:t>1.1</w:t>
            </w:r>
          </w:p>
        </w:tc>
        <w:tc>
          <w:tcPr>
            <w:tcW w:w="4252" w:type="dxa"/>
          </w:tcPr>
          <w:p w:rsidR="00DC3A59" w:rsidRPr="006E29AC" w:rsidRDefault="00037ED4">
            <w:pPr>
              <w:spacing w:before="60" w:after="60" w:line="240" w:lineRule="atLeast"/>
              <w:rPr>
                <w:color w:val="000000"/>
                <w:sz w:val="28"/>
                <w:szCs w:val="28"/>
              </w:rPr>
            </w:pPr>
            <w:r w:rsidRPr="006E29AC">
              <w:rPr>
                <w:color w:val="000000"/>
                <w:sz w:val="28"/>
                <w:szCs w:val="28"/>
              </w:rPr>
              <w:t>Сведения о физическом лице, в случае если застройщиком является физическое лицо:</w:t>
            </w:r>
          </w:p>
        </w:tc>
        <w:tc>
          <w:tcPr>
            <w:tcW w:w="5104" w:type="dxa"/>
          </w:tcPr>
          <w:p w:rsidR="00DC3A59" w:rsidRPr="006E29AC" w:rsidRDefault="00DC3A59">
            <w:pPr>
              <w:spacing w:before="60" w:after="60" w:line="240" w:lineRule="atLeast"/>
              <w:rPr>
                <w:color w:val="000000"/>
                <w:sz w:val="28"/>
                <w:szCs w:val="28"/>
              </w:rPr>
            </w:pPr>
          </w:p>
        </w:tc>
      </w:tr>
      <w:tr w:rsidR="00DC3A59" w:rsidRPr="006E29AC">
        <w:tc>
          <w:tcPr>
            <w:tcW w:w="817" w:type="dxa"/>
          </w:tcPr>
          <w:p w:rsidR="00DC3A59" w:rsidRPr="006E29AC" w:rsidRDefault="00037ED4">
            <w:pPr>
              <w:spacing w:before="60" w:after="60" w:line="240" w:lineRule="atLeast"/>
              <w:jc w:val="center"/>
              <w:rPr>
                <w:color w:val="000000"/>
                <w:sz w:val="28"/>
                <w:szCs w:val="28"/>
              </w:rPr>
            </w:pPr>
            <w:r w:rsidRPr="006E29AC">
              <w:rPr>
                <w:color w:val="000000"/>
                <w:sz w:val="28"/>
                <w:szCs w:val="28"/>
              </w:rPr>
              <w:t>1.1.1</w:t>
            </w:r>
          </w:p>
        </w:tc>
        <w:tc>
          <w:tcPr>
            <w:tcW w:w="4252" w:type="dxa"/>
          </w:tcPr>
          <w:p w:rsidR="00DC3A59" w:rsidRPr="006E29AC" w:rsidRDefault="00037ED4">
            <w:pPr>
              <w:spacing w:before="60" w:after="60" w:line="240" w:lineRule="atLeast"/>
              <w:rPr>
                <w:color w:val="000000"/>
                <w:sz w:val="28"/>
                <w:szCs w:val="28"/>
              </w:rPr>
            </w:pPr>
            <w:r w:rsidRPr="006E29AC">
              <w:rPr>
                <w:color w:val="000000"/>
                <w:sz w:val="28"/>
                <w:szCs w:val="28"/>
              </w:rPr>
              <w:t>Фамилия, имя, отчество (при наличии)</w:t>
            </w:r>
          </w:p>
        </w:tc>
        <w:tc>
          <w:tcPr>
            <w:tcW w:w="5104" w:type="dxa"/>
          </w:tcPr>
          <w:p w:rsidR="00DC3A59" w:rsidRPr="006E29AC" w:rsidRDefault="00DC3A59">
            <w:pPr>
              <w:spacing w:before="60" w:after="60" w:line="240" w:lineRule="atLeast"/>
              <w:rPr>
                <w:color w:val="000000"/>
                <w:sz w:val="28"/>
                <w:szCs w:val="28"/>
              </w:rPr>
            </w:pPr>
          </w:p>
        </w:tc>
      </w:tr>
      <w:tr w:rsidR="00DC3A59" w:rsidRPr="006E29AC">
        <w:tc>
          <w:tcPr>
            <w:tcW w:w="817" w:type="dxa"/>
          </w:tcPr>
          <w:p w:rsidR="00DC3A59" w:rsidRPr="006E29AC" w:rsidRDefault="00037ED4">
            <w:pPr>
              <w:spacing w:before="60" w:after="60" w:line="240" w:lineRule="atLeast"/>
              <w:jc w:val="center"/>
              <w:rPr>
                <w:color w:val="000000"/>
                <w:sz w:val="28"/>
                <w:szCs w:val="28"/>
              </w:rPr>
            </w:pPr>
            <w:r w:rsidRPr="006E29AC">
              <w:rPr>
                <w:color w:val="000000"/>
                <w:sz w:val="28"/>
                <w:szCs w:val="28"/>
              </w:rPr>
              <w:t>1.1.2</w:t>
            </w:r>
          </w:p>
        </w:tc>
        <w:tc>
          <w:tcPr>
            <w:tcW w:w="4252" w:type="dxa"/>
          </w:tcPr>
          <w:p w:rsidR="00DC3A59" w:rsidRPr="006E29AC" w:rsidRDefault="00037ED4">
            <w:pPr>
              <w:spacing w:before="60" w:after="60" w:line="240" w:lineRule="atLeast"/>
              <w:rPr>
                <w:color w:val="000000"/>
                <w:sz w:val="28"/>
                <w:szCs w:val="28"/>
              </w:rPr>
            </w:pPr>
            <w:r w:rsidRPr="006E29AC">
              <w:rPr>
                <w:color w:val="000000"/>
                <w:sz w:val="28"/>
                <w:szCs w:val="28"/>
              </w:rPr>
              <w:t xml:space="preserve">Реквизиты документа, удостоверяющего личность (не указываются в случае, если </w:t>
            </w:r>
            <w:r w:rsidRPr="006E29AC">
              <w:rPr>
                <w:color w:val="000000"/>
                <w:sz w:val="28"/>
                <w:szCs w:val="28"/>
              </w:rPr>
              <w:lastRenderedPageBreak/>
              <w:t>застройщик является индивидуальным предпринимателем)</w:t>
            </w:r>
          </w:p>
        </w:tc>
        <w:tc>
          <w:tcPr>
            <w:tcW w:w="5104" w:type="dxa"/>
          </w:tcPr>
          <w:p w:rsidR="00DC3A59" w:rsidRPr="006E29AC" w:rsidRDefault="00DC3A59">
            <w:pPr>
              <w:spacing w:before="60" w:after="60" w:line="240" w:lineRule="atLeast"/>
              <w:rPr>
                <w:color w:val="000000"/>
                <w:sz w:val="28"/>
                <w:szCs w:val="28"/>
              </w:rPr>
            </w:pPr>
          </w:p>
        </w:tc>
      </w:tr>
      <w:tr w:rsidR="00DC3A59" w:rsidRPr="006E29AC">
        <w:tc>
          <w:tcPr>
            <w:tcW w:w="817" w:type="dxa"/>
          </w:tcPr>
          <w:p w:rsidR="00DC3A59" w:rsidRPr="006E29AC" w:rsidRDefault="00037ED4">
            <w:pPr>
              <w:spacing w:before="60" w:after="60" w:line="240" w:lineRule="atLeast"/>
              <w:jc w:val="center"/>
              <w:rPr>
                <w:color w:val="000000"/>
                <w:sz w:val="28"/>
                <w:szCs w:val="28"/>
              </w:rPr>
            </w:pPr>
            <w:r w:rsidRPr="006E29AC">
              <w:rPr>
                <w:color w:val="000000"/>
                <w:sz w:val="28"/>
                <w:szCs w:val="28"/>
              </w:rPr>
              <w:lastRenderedPageBreak/>
              <w:t>1.1.3</w:t>
            </w:r>
          </w:p>
        </w:tc>
        <w:tc>
          <w:tcPr>
            <w:tcW w:w="4252" w:type="dxa"/>
          </w:tcPr>
          <w:p w:rsidR="00DC3A59" w:rsidRPr="006E29AC" w:rsidRDefault="00037ED4">
            <w:pPr>
              <w:spacing w:before="60" w:after="60" w:line="240" w:lineRule="atLeast"/>
              <w:rPr>
                <w:color w:val="000000"/>
                <w:sz w:val="28"/>
                <w:szCs w:val="28"/>
              </w:rPr>
            </w:pPr>
            <w:r w:rsidRPr="006E29AC">
              <w:rPr>
                <w:color w:val="000000"/>
                <w:sz w:val="28"/>
                <w:szCs w:val="28"/>
              </w:rPr>
              <w:t>Основной государственный регистрационный номер индивидуального предпринимателя (в случае если застройщик является индивидуальным предпринимателем)</w:t>
            </w:r>
          </w:p>
        </w:tc>
        <w:tc>
          <w:tcPr>
            <w:tcW w:w="5104" w:type="dxa"/>
          </w:tcPr>
          <w:p w:rsidR="00DC3A59" w:rsidRPr="006E29AC" w:rsidRDefault="00DC3A59">
            <w:pPr>
              <w:spacing w:before="60" w:after="60" w:line="240" w:lineRule="atLeast"/>
              <w:rPr>
                <w:color w:val="000000"/>
                <w:sz w:val="28"/>
                <w:szCs w:val="28"/>
              </w:rPr>
            </w:pPr>
          </w:p>
        </w:tc>
      </w:tr>
      <w:tr w:rsidR="00DC3A59" w:rsidRPr="006E29AC">
        <w:tc>
          <w:tcPr>
            <w:tcW w:w="817" w:type="dxa"/>
          </w:tcPr>
          <w:p w:rsidR="00DC3A59" w:rsidRPr="006E29AC" w:rsidRDefault="00037ED4">
            <w:pPr>
              <w:spacing w:before="60" w:after="60" w:line="240" w:lineRule="atLeast"/>
              <w:jc w:val="center"/>
              <w:rPr>
                <w:color w:val="000000"/>
                <w:sz w:val="28"/>
                <w:szCs w:val="28"/>
              </w:rPr>
            </w:pPr>
            <w:r w:rsidRPr="006E29AC">
              <w:rPr>
                <w:color w:val="000000"/>
                <w:sz w:val="28"/>
                <w:szCs w:val="28"/>
              </w:rPr>
              <w:t>1.2</w:t>
            </w:r>
          </w:p>
        </w:tc>
        <w:tc>
          <w:tcPr>
            <w:tcW w:w="4252" w:type="dxa"/>
          </w:tcPr>
          <w:p w:rsidR="00DC3A59" w:rsidRPr="006E29AC" w:rsidRDefault="00037ED4">
            <w:pPr>
              <w:spacing w:before="60" w:after="60" w:line="240" w:lineRule="atLeast"/>
              <w:rPr>
                <w:color w:val="000000"/>
                <w:sz w:val="28"/>
                <w:szCs w:val="28"/>
              </w:rPr>
            </w:pPr>
            <w:r w:rsidRPr="006E29AC">
              <w:rPr>
                <w:color w:val="000000"/>
                <w:sz w:val="28"/>
                <w:szCs w:val="28"/>
              </w:rPr>
              <w:t>Сведения о юридическом лице (в случае если застройщиком является юридическое лицо):</w:t>
            </w:r>
          </w:p>
        </w:tc>
        <w:tc>
          <w:tcPr>
            <w:tcW w:w="5104" w:type="dxa"/>
          </w:tcPr>
          <w:p w:rsidR="00DC3A59" w:rsidRPr="006E29AC" w:rsidRDefault="00DC3A59">
            <w:pPr>
              <w:spacing w:before="60" w:after="60" w:line="240" w:lineRule="atLeast"/>
              <w:rPr>
                <w:color w:val="000000"/>
                <w:sz w:val="28"/>
                <w:szCs w:val="28"/>
              </w:rPr>
            </w:pPr>
          </w:p>
        </w:tc>
      </w:tr>
      <w:tr w:rsidR="00DC3A59" w:rsidRPr="006E29AC">
        <w:tc>
          <w:tcPr>
            <w:tcW w:w="817" w:type="dxa"/>
          </w:tcPr>
          <w:p w:rsidR="00DC3A59" w:rsidRPr="006E29AC" w:rsidRDefault="00037ED4">
            <w:pPr>
              <w:spacing w:before="60" w:after="60" w:line="240" w:lineRule="atLeast"/>
              <w:jc w:val="center"/>
              <w:rPr>
                <w:color w:val="000000"/>
                <w:sz w:val="28"/>
                <w:szCs w:val="28"/>
              </w:rPr>
            </w:pPr>
            <w:r w:rsidRPr="006E29AC">
              <w:rPr>
                <w:color w:val="000000"/>
                <w:sz w:val="28"/>
                <w:szCs w:val="28"/>
              </w:rPr>
              <w:t>1.2.1</w:t>
            </w:r>
          </w:p>
        </w:tc>
        <w:tc>
          <w:tcPr>
            <w:tcW w:w="4252" w:type="dxa"/>
          </w:tcPr>
          <w:p w:rsidR="00DC3A59" w:rsidRPr="006E29AC" w:rsidRDefault="00037ED4">
            <w:pPr>
              <w:spacing w:before="60" w:after="60" w:line="240" w:lineRule="atLeast"/>
              <w:rPr>
                <w:color w:val="000000"/>
                <w:sz w:val="28"/>
                <w:szCs w:val="28"/>
              </w:rPr>
            </w:pPr>
            <w:r w:rsidRPr="006E29AC">
              <w:rPr>
                <w:color w:val="000000"/>
                <w:sz w:val="28"/>
                <w:szCs w:val="28"/>
              </w:rPr>
              <w:t>Полное наименование</w:t>
            </w:r>
          </w:p>
        </w:tc>
        <w:tc>
          <w:tcPr>
            <w:tcW w:w="5104" w:type="dxa"/>
          </w:tcPr>
          <w:p w:rsidR="00DC3A59" w:rsidRPr="006E29AC" w:rsidRDefault="00DC3A59">
            <w:pPr>
              <w:spacing w:before="60" w:after="60" w:line="240" w:lineRule="atLeast"/>
              <w:rPr>
                <w:color w:val="000000"/>
                <w:sz w:val="28"/>
                <w:szCs w:val="28"/>
              </w:rPr>
            </w:pPr>
          </w:p>
        </w:tc>
      </w:tr>
      <w:tr w:rsidR="00DC3A59" w:rsidRPr="006E29AC">
        <w:tc>
          <w:tcPr>
            <w:tcW w:w="817" w:type="dxa"/>
          </w:tcPr>
          <w:p w:rsidR="00DC3A59" w:rsidRPr="006E29AC" w:rsidRDefault="00037ED4">
            <w:pPr>
              <w:spacing w:before="60" w:after="60" w:line="240" w:lineRule="atLeast"/>
              <w:jc w:val="center"/>
              <w:rPr>
                <w:color w:val="000000"/>
                <w:sz w:val="28"/>
                <w:szCs w:val="28"/>
              </w:rPr>
            </w:pPr>
            <w:r w:rsidRPr="006E29AC">
              <w:rPr>
                <w:color w:val="000000"/>
                <w:sz w:val="28"/>
                <w:szCs w:val="28"/>
              </w:rPr>
              <w:t>1.2.2</w:t>
            </w:r>
          </w:p>
        </w:tc>
        <w:tc>
          <w:tcPr>
            <w:tcW w:w="4252" w:type="dxa"/>
          </w:tcPr>
          <w:p w:rsidR="00DC3A59" w:rsidRPr="006E29AC" w:rsidRDefault="00037ED4">
            <w:pPr>
              <w:spacing w:before="60" w:after="60" w:line="240" w:lineRule="atLeast"/>
              <w:rPr>
                <w:color w:val="000000"/>
                <w:sz w:val="28"/>
                <w:szCs w:val="28"/>
              </w:rPr>
            </w:pPr>
            <w:r w:rsidRPr="006E29AC">
              <w:rPr>
                <w:color w:val="000000"/>
                <w:sz w:val="28"/>
                <w:szCs w:val="28"/>
              </w:rPr>
              <w:t>Основной государственный регистрационный номер</w:t>
            </w:r>
          </w:p>
        </w:tc>
        <w:tc>
          <w:tcPr>
            <w:tcW w:w="5104" w:type="dxa"/>
          </w:tcPr>
          <w:p w:rsidR="00DC3A59" w:rsidRPr="006E29AC" w:rsidRDefault="00DC3A59">
            <w:pPr>
              <w:spacing w:before="60" w:after="60" w:line="240" w:lineRule="atLeast"/>
              <w:rPr>
                <w:color w:val="000000"/>
                <w:sz w:val="28"/>
                <w:szCs w:val="28"/>
              </w:rPr>
            </w:pPr>
          </w:p>
        </w:tc>
      </w:tr>
      <w:tr w:rsidR="00DC3A59" w:rsidRPr="006E29AC">
        <w:tc>
          <w:tcPr>
            <w:tcW w:w="817" w:type="dxa"/>
          </w:tcPr>
          <w:p w:rsidR="00DC3A59" w:rsidRPr="006E29AC" w:rsidRDefault="00037ED4">
            <w:pPr>
              <w:spacing w:before="60" w:after="60" w:line="240" w:lineRule="atLeast"/>
              <w:jc w:val="center"/>
              <w:rPr>
                <w:color w:val="000000"/>
                <w:sz w:val="28"/>
                <w:szCs w:val="28"/>
              </w:rPr>
            </w:pPr>
            <w:r w:rsidRPr="006E29AC">
              <w:rPr>
                <w:color w:val="000000"/>
                <w:sz w:val="28"/>
                <w:szCs w:val="28"/>
              </w:rPr>
              <w:t>1.2.3</w:t>
            </w:r>
          </w:p>
        </w:tc>
        <w:tc>
          <w:tcPr>
            <w:tcW w:w="4252" w:type="dxa"/>
          </w:tcPr>
          <w:p w:rsidR="00DC3A59" w:rsidRPr="006E29AC" w:rsidRDefault="00037ED4">
            <w:pPr>
              <w:spacing w:before="60" w:after="60" w:line="240" w:lineRule="atLeast"/>
              <w:rPr>
                <w:color w:val="000000"/>
                <w:sz w:val="28"/>
                <w:szCs w:val="28"/>
              </w:rPr>
            </w:pPr>
            <w:r w:rsidRPr="006E29AC">
              <w:rPr>
                <w:color w:val="000000"/>
                <w:sz w:val="28"/>
                <w:szCs w:val="28"/>
              </w:rPr>
              <w:t>Идентификационный номер налогоплательщика - юридического лица (не указывается в случае, если застройщиком является иностранное юридическое лицо)</w:t>
            </w:r>
          </w:p>
        </w:tc>
        <w:tc>
          <w:tcPr>
            <w:tcW w:w="5104" w:type="dxa"/>
          </w:tcPr>
          <w:p w:rsidR="00DC3A59" w:rsidRPr="006E29AC" w:rsidRDefault="00DC3A59">
            <w:pPr>
              <w:spacing w:before="60" w:after="60" w:line="240" w:lineRule="atLeast"/>
              <w:rPr>
                <w:color w:val="000000"/>
                <w:sz w:val="28"/>
                <w:szCs w:val="28"/>
              </w:rPr>
            </w:pPr>
          </w:p>
        </w:tc>
      </w:tr>
    </w:tbl>
    <w:p w:rsidR="00DC3A59" w:rsidRPr="006E29AC" w:rsidRDefault="00DC3A59">
      <w:pPr>
        <w:spacing w:line="240" w:lineRule="exact"/>
        <w:jc w:val="center"/>
        <w:rPr>
          <w:color w:val="000000"/>
          <w:sz w:val="28"/>
          <w:szCs w:val="28"/>
        </w:rPr>
      </w:pPr>
    </w:p>
    <w:p w:rsidR="00DC3A59" w:rsidRPr="006E29AC" w:rsidRDefault="00037ED4">
      <w:pPr>
        <w:spacing w:line="240" w:lineRule="atLeast"/>
        <w:jc w:val="center"/>
        <w:rPr>
          <w:color w:val="000000"/>
          <w:sz w:val="28"/>
          <w:szCs w:val="28"/>
        </w:rPr>
      </w:pPr>
      <w:r w:rsidRPr="006E29AC">
        <w:rPr>
          <w:color w:val="000000"/>
          <w:sz w:val="28"/>
          <w:szCs w:val="28"/>
        </w:rPr>
        <w:t>2. Сведения о выданном уведомлении</w:t>
      </w:r>
    </w:p>
    <w:p w:rsidR="00DC3A59" w:rsidRPr="006E29AC" w:rsidRDefault="00DC3A59">
      <w:pPr>
        <w:spacing w:line="240" w:lineRule="exact"/>
        <w:jc w:val="center"/>
        <w:rPr>
          <w:color w:val="000000"/>
          <w:sz w:val="28"/>
          <w:szCs w:val="28"/>
        </w:rPr>
      </w:pPr>
    </w:p>
    <w:tbl>
      <w:tblPr>
        <w:tblW w:w="1017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817"/>
        <w:gridCol w:w="4253"/>
        <w:gridCol w:w="2126"/>
        <w:gridCol w:w="2977"/>
      </w:tblGrid>
      <w:tr w:rsidR="00DC3A59" w:rsidRPr="006E29AC">
        <w:tc>
          <w:tcPr>
            <w:tcW w:w="817" w:type="dxa"/>
            <w:vAlign w:val="center"/>
          </w:tcPr>
          <w:p w:rsidR="00DC3A59" w:rsidRPr="006E29AC" w:rsidRDefault="00037ED4">
            <w:pPr>
              <w:spacing w:line="240" w:lineRule="atLeast"/>
              <w:jc w:val="center"/>
              <w:rPr>
                <w:color w:val="000000"/>
                <w:sz w:val="28"/>
                <w:szCs w:val="28"/>
              </w:rPr>
            </w:pPr>
            <w:r w:rsidRPr="006E29AC">
              <w:rPr>
                <w:color w:val="000000"/>
                <w:sz w:val="28"/>
                <w:szCs w:val="28"/>
              </w:rPr>
              <w:t>№</w:t>
            </w:r>
          </w:p>
        </w:tc>
        <w:tc>
          <w:tcPr>
            <w:tcW w:w="4253" w:type="dxa"/>
            <w:vAlign w:val="center"/>
          </w:tcPr>
          <w:p w:rsidR="00DC3A59" w:rsidRPr="006E29AC" w:rsidRDefault="00037ED4">
            <w:pPr>
              <w:spacing w:line="240" w:lineRule="atLeast"/>
              <w:jc w:val="center"/>
              <w:rPr>
                <w:color w:val="000000"/>
                <w:sz w:val="28"/>
                <w:szCs w:val="28"/>
              </w:rPr>
            </w:pPr>
            <w:r w:rsidRPr="006E29AC">
              <w:rPr>
                <w:color w:val="000000"/>
                <w:sz w:val="28"/>
                <w:szCs w:val="28"/>
              </w:rPr>
              <w:t xml:space="preserve">Орган, выдавший </w:t>
            </w:r>
            <w:r w:rsidRPr="006E29AC">
              <w:rPr>
                <w:color w:val="000000"/>
                <w:sz w:val="28"/>
                <w:szCs w:val="28"/>
              </w:rPr>
              <w:br/>
              <w:t xml:space="preserve">уведомление </w:t>
            </w:r>
          </w:p>
        </w:tc>
        <w:tc>
          <w:tcPr>
            <w:tcW w:w="2126" w:type="dxa"/>
            <w:vAlign w:val="center"/>
          </w:tcPr>
          <w:p w:rsidR="00DC3A59" w:rsidRPr="006E29AC" w:rsidRDefault="00037ED4">
            <w:pPr>
              <w:spacing w:line="240" w:lineRule="atLeast"/>
              <w:jc w:val="center"/>
              <w:rPr>
                <w:color w:val="000000"/>
                <w:sz w:val="28"/>
                <w:szCs w:val="28"/>
              </w:rPr>
            </w:pPr>
            <w:r w:rsidRPr="006E29AC">
              <w:rPr>
                <w:color w:val="000000"/>
                <w:sz w:val="28"/>
                <w:szCs w:val="28"/>
              </w:rPr>
              <w:t>Номер документа</w:t>
            </w:r>
          </w:p>
        </w:tc>
        <w:tc>
          <w:tcPr>
            <w:tcW w:w="2977" w:type="dxa"/>
            <w:vAlign w:val="center"/>
          </w:tcPr>
          <w:p w:rsidR="00DC3A59" w:rsidRPr="006E29AC" w:rsidRDefault="00037ED4">
            <w:pPr>
              <w:spacing w:line="240" w:lineRule="atLeast"/>
              <w:jc w:val="center"/>
              <w:rPr>
                <w:color w:val="000000"/>
                <w:sz w:val="28"/>
                <w:szCs w:val="28"/>
              </w:rPr>
            </w:pPr>
            <w:r w:rsidRPr="006E29AC">
              <w:rPr>
                <w:color w:val="000000"/>
                <w:sz w:val="28"/>
                <w:szCs w:val="28"/>
              </w:rPr>
              <w:t xml:space="preserve">Дата </w:t>
            </w:r>
            <w:r w:rsidRPr="006E29AC">
              <w:rPr>
                <w:color w:val="000000"/>
                <w:sz w:val="28"/>
                <w:szCs w:val="28"/>
              </w:rPr>
              <w:br/>
              <w:t>документа</w:t>
            </w:r>
          </w:p>
        </w:tc>
      </w:tr>
      <w:tr w:rsidR="00DC3A59" w:rsidRPr="006E29AC">
        <w:tc>
          <w:tcPr>
            <w:tcW w:w="817" w:type="dxa"/>
            <w:vAlign w:val="center"/>
          </w:tcPr>
          <w:p w:rsidR="00DC3A59" w:rsidRPr="006E29AC" w:rsidRDefault="00DC3A59">
            <w:pPr>
              <w:spacing w:line="240" w:lineRule="atLeast"/>
              <w:jc w:val="center"/>
              <w:rPr>
                <w:color w:val="000000"/>
                <w:sz w:val="28"/>
                <w:szCs w:val="28"/>
              </w:rPr>
            </w:pPr>
          </w:p>
        </w:tc>
        <w:tc>
          <w:tcPr>
            <w:tcW w:w="4253" w:type="dxa"/>
            <w:vAlign w:val="center"/>
          </w:tcPr>
          <w:p w:rsidR="00DC3A59" w:rsidRPr="006E29AC" w:rsidRDefault="00DC3A59">
            <w:pPr>
              <w:spacing w:line="240" w:lineRule="atLeast"/>
              <w:jc w:val="center"/>
              <w:rPr>
                <w:color w:val="000000"/>
                <w:sz w:val="28"/>
                <w:szCs w:val="28"/>
              </w:rPr>
            </w:pPr>
          </w:p>
        </w:tc>
        <w:tc>
          <w:tcPr>
            <w:tcW w:w="2126" w:type="dxa"/>
            <w:vAlign w:val="center"/>
          </w:tcPr>
          <w:p w:rsidR="00DC3A59" w:rsidRPr="006E29AC" w:rsidRDefault="00DC3A59">
            <w:pPr>
              <w:spacing w:line="240" w:lineRule="atLeast"/>
              <w:jc w:val="center"/>
              <w:rPr>
                <w:color w:val="000000"/>
                <w:sz w:val="28"/>
                <w:szCs w:val="28"/>
              </w:rPr>
            </w:pPr>
          </w:p>
        </w:tc>
        <w:tc>
          <w:tcPr>
            <w:tcW w:w="2977" w:type="dxa"/>
            <w:vAlign w:val="center"/>
          </w:tcPr>
          <w:p w:rsidR="00DC3A59" w:rsidRPr="006E29AC" w:rsidRDefault="00DC3A59">
            <w:pPr>
              <w:spacing w:line="240" w:lineRule="atLeast"/>
              <w:jc w:val="center"/>
              <w:rPr>
                <w:color w:val="000000"/>
                <w:sz w:val="28"/>
                <w:szCs w:val="28"/>
              </w:rPr>
            </w:pPr>
          </w:p>
        </w:tc>
      </w:tr>
    </w:tbl>
    <w:p w:rsidR="00DC3A59" w:rsidRPr="006E29AC" w:rsidRDefault="00DC3A59">
      <w:pPr>
        <w:spacing w:line="120" w:lineRule="exact"/>
        <w:jc w:val="center"/>
        <w:rPr>
          <w:color w:val="000000"/>
          <w:sz w:val="28"/>
          <w:szCs w:val="28"/>
        </w:rPr>
      </w:pPr>
    </w:p>
    <w:p w:rsidR="00DC3A59" w:rsidRPr="006E29AC" w:rsidRDefault="00037ED4">
      <w:pPr>
        <w:spacing w:line="240" w:lineRule="atLeast"/>
        <w:rPr>
          <w:color w:val="000000"/>
          <w:sz w:val="28"/>
          <w:szCs w:val="28"/>
        </w:rPr>
      </w:pPr>
      <w:r w:rsidRPr="006E29AC">
        <w:rPr>
          <w:color w:val="000000"/>
          <w:sz w:val="28"/>
          <w:szCs w:val="28"/>
        </w:rPr>
        <w:t xml:space="preserve">Прошу выдать дубликат уведомления </w:t>
      </w:r>
    </w:p>
    <w:p w:rsidR="00DC3A59" w:rsidRPr="006E29AC" w:rsidRDefault="00DC3A59">
      <w:pPr>
        <w:spacing w:line="120" w:lineRule="exact"/>
        <w:ind w:firstLine="709"/>
        <w:rPr>
          <w:color w:val="000000"/>
          <w:sz w:val="28"/>
          <w:szCs w:val="28"/>
        </w:rPr>
      </w:pPr>
    </w:p>
    <w:p w:rsidR="00DC3A59" w:rsidRPr="006E29AC" w:rsidRDefault="00037ED4">
      <w:pPr>
        <w:tabs>
          <w:tab w:val="right" w:pos="9071"/>
        </w:tabs>
        <w:rPr>
          <w:color w:val="000000"/>
          <w:sz w:val="28"/>
          <w:szCs w:val="28"/>
          <w:u w:val="single"/>
        </w:rPr>
      </w:pPr>
      <w:r w:rsidRPr="006E29AC">
        <w:rPr>
          <w:color w:val="000000"/>
          <w:sz w:val="28"/>
          <w:szCs w:val="28"/>
        </w:rPr>
        <w:t xml:space="preserve">Приложение: </w:t>
      </w:r>
      <w:r w:rsidRPr="006E29AC">
        <w:rPr>
          <w:color w:val="000000"/>
          <w:sz w:val="28"/>
          <w:szCs w:val="28"/>
          <w:u w:val="single"/>
        </w:rPr>
        <w:t>_______________________________________________________________________</w:t>
      </w:r>
    </w:p>
    <w:p w:rsidR="00DC3A59" w:rsidRPr="006E29AC" w:rsidRDefault="00037ED4">
      <w:pPr>
        <w:tabs>
          <w:tab w:val="right" w:pos="9071"/>
        </w:tabs>
        <w:rPr>
          <w:color w:val="000000"/>
          <w:sz w:val="28"/>
          <w:szCs w:val="28"/>
          <w:u w:val="single"/>
        </w:rPr>
      </w:pPr>
      <w:r w:rsidRPr="006E29AC">
        <w:rPr>
          <w:color w:val="000000"/>
          <w:sz w:val="28"/>
          <w:szCs w:val="28"/>
        </w:rPr>
        <w:t xml:space="preserve">Номер телефона и адрес электронной почты для связи: </w:t>
      </w:r>
      <w:r w:rsidRPr="006E29AC">
        <w:rPr>
          <w:color w:val="000000"/>
          <w:sz w:val="28"/>
          <w:szCs w:val="28"/>
          <w:u w:val="single"/>
        </w:rPr>
        <w:t>___________________________________</w:t>
      </w:r>
    </w:p>
    <w:p w:rsidR="00DC3A59" w:rsidRPr="006E29AC" w:rsidRDefault="00037ED4">
      <w:pPr>
        <w:rPr>
          <w:color w:val="000000"/>
        </w:rPr>
      </w:pPr>
      <w:r w:rsidRPr="006E29AC">
        <w:rPr>
          <w:color w:val="000000"/>
          <w:sz w:val="28"/>
          <w:szCs w:val="28"/>
        </w:rPr>
        <w:t>Результат рассмотрения настоящего заявления прошу:</w:t>
      </w:r>
    </w:p>
    <w:tbl>
      <w:tblPr>
        <w:tblW w:w="1017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7916"/>
        <w:gridCol w:w="2257"/>
      </w:tblGrid>
      <w:tr w:rsidR="00DC3A59" w:rsidRPr="006E29AC">
        <w:tc>
          <w:tcPr>
            <w:tcW w:w="7196" w:type="dxa"/>
          </w:tcPr>
          <w:p w:rsidR="00DC3A59" w:rsidRPr="006E29AC" w:rsidRDefault="00037ED4">
            <w:pPr>
              <w:spacing w:before="60" w:after="60" w:line="240" w:lineRule="atLeast"/>
              <w:rPr>
                <w:color w:val="000000"/>
                <w:sz w:val="28"/>
                <w:szCs w:val="28"/>
              </w:rPr>
            </w:pPr>
            <w:r w:rsidRPr="006E29AC">
              <w:rPr>
                <w:color w:val="000000"/>
                <w:sz w:val="28"/>
                <w:szCs w:val="28"/>
              </w:rPr>
              <w:t>направить в форме электронного документа в Личный кабинет в федеральной государственной информационной системе «Единый портал государственных и муниципальных услуг (функций)»/на региональном портале государственных и муниципальных услуг</w:t>
            </w:r>
          </w:p>
        </w:tc>
        <w:tc>
          <w:tcPr>
            <w:tcW w:w="2977" w:type="dxa"/>
          </w:tcPr>
          <w:p w:rsidR="00DC3A59" w:rsidRPr="006E29AC" w:rsidRDefault="00DC3A59">
            <w:pPr>
              <w:spacing w:before="60" w:after="60" w:line="240" w:lineRule="atLeast"/>
              <w:rPr>
                <w:color w:val="000000"/>
                <w:sz w:val="28"/>
                <w:szCs w:val="28"/>
              </w:rPr>
            </w:pPr>
          </w:p>
        </w:tc>
      </w:tr>
      <w:tr w:rsidR="00DC3A59" w:rsidRPr="006E29AC">
        <w:tc>
          <w:tcPr>
            <w:tcW w:w="7196" w:type="dxa"/>
          </w:tcPr>
          <w:p w:rsidR="00DC3A59" w:rsidRPr="006E29AC" w:rsidRDefault="00037ED4" w:rsidP="00630AE1">
            <w:pPr>
              <w:spacing w:before="60" w:after="60" w:line="240" w:lineRule="atLeast"/>
              <w:rPr>
                <w:color w:val="000000"/>
                <w:sz w:val="28"/>
                <w:szCs w:val="28"/>
              </w:rPr>
            </w:pPr>
            <w:r w:rsidRPr="006E29AC">
              <w:rPr>
                <w:color w:val="000000"/>
                <w:sz w:val="28"/>
                <w:szCs w:val="28"/>
              </w:rPr>
              <w:t xml:space="preserve">выдать на бумажном носителе при личном обращении в уполномоченный орган  местного самоуправления либо в многофункциональный центр предоставления государственных </w:t>
            </w:r>
            <w:r w:rsidRPr="006E29AC">
              <w:rPr>
                <w:color w:val="000000"/>
                <w:sz w:val="28"/>
                <w:szCs w:val="28"/>
              </w:rPr>
              <w:lastRenderedPageBreak/>
              <w:t>и муниципальных услуг расположенном по адресу:</w:t>
            </w:r>
            <w:r w:rsidRPr="006E29AC">
              <w:rPr>
                <w:color w:val="000000"/>
                <w:sz w:val="28"/>
                <w:szCs w:val="28"/>
              </w:rPr>
              <w:br/>
              <w:t>_______________________________________________________</w:t>
            </w:r>
          </w:p>
        </w:tc>
        <w:tc>
          <w:tcPr>
            <w:tcW w:w="2977" w:type="dxa"/>
          </w:tcPr>
          <w:p w:rsidR="00DC3A59" w:rsidRPr="006E29AC" w:rsidRDefault="00DC3A59">
            <w:pPr>
              <w:spacing w:before="60" w:after="60" w:line="240" w:lineRule="atLeast"/>
              <w:rPr>
                <w:color w:val="000000"/>
                <w:sz w:val="28"/>
                <w:szCs w:val="28"/>
              </w:rPr>
            </w:pPr>
          </w:p>
        </w:tc>
      </w:tr>
      <w:tr w:rsidR="00DC3A59" w:rsidRPr="006E29AC">
        <w:tc>
          <w:tcPr>
            <w:tcW w:w="7196" w:type="dxa"/>
          </w:tcPr>
          <w:p w:rsidR="00DC3A59" w:rsidRPr="006E29AC" w:rsidRDefault="00037ED4">
            <w:pPr>
              <w:spacing w:before="60" w:after="60" w:line="240" w:lineRule="atLeast"/>
              <w:rPr>
                <w:color w:val="000000"/>
                <w:sz w:val="28"/>
                <w:szCs w:val="28"/>
              </w:rPr>
            </w:pPr>
            <w:r w:rsidRPr="006E29AC">
              <w:rPr>
                <w:color w:val="000000"/>
                <w:sz w:val="28"/>
                <w:szCs w:val="28"/>
              </w:rPr>
              <w:lastRenderedPageBreak/>
              <w:t>направить на бумажном носителе на почтовый адрес: _______________________________________________________</w:t>
            </w:r>
          </w:p>
        </w:tc>
        <w:tc>
          <w:tcPr>
            <w:tcW w:w="2977" w:type="dxa"/>
          </w:tcPr>
          <w:p w:rsidR="00DC3A59" w:rsidRPr="006E29AC" w:rsidRDefault="00DC3A59">
            <w:pPr>
              <w:spacing w:before="60" w:after="60" w:line="240" w:lineRule="atLeast"/>
              <w:rPr>
                <w:color w:val="000000"/>
                <w:sz w:val="28"/>
                <w:szCs w:val="28"/>
              </w:rPr>
            </w:pPr>
          </w:p>
        </w:tc>
      </w:tr>
      <w:tr w:rsidR="00DC3A59" w:rsidRPr="006E29AC">
        <w:tc>
          <w:tcPr>
            <w:tcW w:w="7196" w:type="dxa"/>
          </w:tcPr>
          <w:p w:rsidR="00DC3A59" w:rsidRPr="006E29AC" w:rsidRDefault="00037ED4">
            <w:pPr>
              <w:spacing w:before="60" w:after="60" w:line="240" w:lineRule="atLeast"/>
              <w:jc w:val="center"/>
              <w:rPr>
                <w:i/>
                <w:color w:val="000000"/>
                <w:sz w:val="20"/>
              </w:rPr>
            </w:pPr>
            <w:r w:rsidRPr="006E29AC">
              <w:rPr>
                <w:i/>
                <w:color w:val="000000"/>
                <w:sz w:val="20"/>
              </w:rPr>
              <w:t>Указывается один из перечисленных способов</w:t>
            </w:r>
          </w:p>
        </w:tc>
        <w:tc>
          <w:tcPr>
            <w:tcW w:w="2977" w:type="dxa"/>
          </w:tcPr>
          <w:p w:rsidR="00DC3A59" w:rsidRPr="006E29AC" w:rsidRDefault="00DC3A59">
            <w:pPr>
              <w:spacing w:before="60" w:after="60" w:line="240" w:lineRule="atLeast"/>
              <w:rPr>
                <w:color w:val="000000"/>
                <w:sz w:val="28"/>
                <w:szCs w:val="28"/>
              </w:rPr>
            </w:pPr>
          </w:p>
        </w:tc>
      </w:tr>
    </w:tbl>
    <w:p w:rsidR="00DC3A59" w:rsidRPr="006E29AC" w:rsidRDefault="00DC3A59">
      <w:pPr>
        <w:spacing w:line="240" w:lineRule="exact"/>
        <w:rPr>
          <w:color w:val="000000"/>
        </w:rPr>
      </w:pPr>
    </w:p>
    <w:p w:rsidR="00DC3A59" w:rsidRPr="006E29AC" w:rsidRDefault="00DC3A59">
      <w:pPr>
        <w:spacing w:line="240" w:lineRule="exact"/>
        <w:rPr>
          <w:color w:val="000000"/>
        </w:rPr>
      </w:pPr>
    </w:p>
    <w:p w:rsidR="00DC3A59" w:rsidRPr="006E29AC" w:rsidRDefault="00DC3A59">
      <w:pPr>
        <w:spacing w:line="240" w:lineRule="exact"/>
        <w:rPr>
          <w:color w:val="000000"/>
        </w:rPr>
      </w:pPr>
    </w:p>
    <w:p w:rsidR="00DC3A59" w:rsidRPr="006E29AC" w:rsidRDefault="00DC3A59">
      <w:pPr>
        <w:spacing w:line="240" w:lineRule="exact"/>
        <w:rPr>
          <w:color w:val="000000"/>
        </w:rPr>
      </w:pPr>
    </w:p>
    <w:p w:rsidR="00DC3A59" w:rsidRPr="006E29AC" w:rsidRDefault="00DC3A59">
      <w:pPr>
        <w:spacing w:line="240" w:lineRule="exact"/>
        <w:rPr>
          <w:color w:val="000000"/>
        </w:rPr>
      </w:pPr>
    </w:p>
    <w:p w:rsidR="00DC3A59" w:rsidRPr="006E29AC" w:rsidRDefault="00037ED4">
      <w:pPr>
        <w:ind w:left="4253"/>
        <w:rPr>
          <w:color w:val="000000"/>
        </w:rPr>
      </w:pPr>
      <w:r w:rsidRPr="006E29AC">
        <w:rPr>
          <w:color w:val="000000"/>
        </w:rPr>
        <w:t>______________   __________________________</w:t>
      </w:r>
    </w:p>
    <w:p w:rsidR="00DC3A59" w:rsidRPr="006E29AC" w:rsidRDefault="00037ED4">
      <w:pPr>
        <w:spacing w:line="240" w:lineRule="atLeast"/>
        <w:ind w:left="4253"/>
        <w:rPr>
          <w:color w:val="000000"/>
          <w:sz w:val="20"/>
        </w:rPr>
      </w:pPr>
      <w:r w:rsidRPr="006E29AC">
        <w:rPr>
          <w:color w:val="000000"/>
          <w:sz w:val="20"/>
        </w:rPr>
        <w:t xml:space="preserve">          (</w:t>
      </w:r>
      <w:proofErr w:type="gramStart"/>
      <w:r w:rsidRPr="006E29AC">
        <w:rPr>
          <w:color w:val="000000"/>
          <w:sz w:val="20"/>
        </w:rPr>
        <w:t xml:space="preserve">подпись)   </w:t>
      </w:r>
      <w:proofErr w:type="gramEnd"/>
      <w:r w:rsidRPr="006E29AC">
        <w:rPr>
          <w:color w:val="000000"/>
          <w:sz w:val="20"/>
        </w:rPr>
        <w:t xml:space="preserve">                    (фамилия, имя, отчество</w:t>
      </w:r>
    </w:p>
    <w:p w:rsidR="00DC3A59" w:rsidRPr="006E29AC" w:rsidRDefault="00037ED4">
      <w:pPr>
        <w:spacing w:line="240" w:lineRule="atLeast"/>
        <w:ind w:left="4253"/>
        <w:rPr>
          <w:color w:val="000000"/>
          <w:sz w:val="20"/>
        </w:rPr>
      </w:pPr>
      <w:r w:rsidRPr="006E29AC">
        <w:rPr>
          <w:color w:val="000000"/>
          <w:sz w:val="20"/>
        </w:rPr>
        <w:t xml:space="preserve">                                                         (при наличии)</w:t>
      </w:r>
    </w:p>
    <w:p w:rsidR="00DC3A59" w:rsidRPr="006E29AC" w:rsidRDefault="00037ED4">
      <w:pPr>
        <w:rPr>
          <w:color w:val="000000"/>
        </w:rPr>
      </w:pPr>
      <w:r w:rsidRPr="006E29AC">
        <w:rPr>
          <w:color w:val="000000"/>
        </w:rPr>
        <w:t>*Нужное подчеркнуть.</w:t>
      </w:r>
    </w:p>
    <w:p w:rsidR="00DC3A59" w:rsidRPr="006E29AC" w:rsidRDefault="00DC3A59">
      <w:pPr>
        <w:rPr>
          <w:color w:val="000000"/>
        </w:rPr>
      </w:pPr>
    </w:p>
    <w:p w:rsidR="00DC3A59" w:rsidRPr="006E29AC" w:rsidRDefault="00037ED4">
      <w:pPr>
        <w:jc w:val="right"/>
        <w:rPr>
          <w:bCs/>
          <w:color w:val="000000"/>
          <w:sz w:val="28"/>
          <w:szCs w:val="28"/>
        </w:rPr>
      </w:pPr>
      <w:r w:rsidRPr="006E29AC">
        <w:rPr>
          <w:color w:val="000000"/>
        </w:rPr>
        <w:br w:type="page"/>
      </w:r>
      <w:r w:rsidRPr="006E29AC">
        <w:rPr>
          <w:bCs/>
          <w:color w:val="000000"/>
          <w:sz w:val="28"/>
          <w:szCs w:val="28"/>
        </w:rPr>
        <w:lastRenderedPageBreak/>
        <w:t>Приложение № 5</w:t>
      </w:r>
    </w:p>
    <w:p w:rsidR="00DC3A59" w:rsidRPr="006E29AC" w:rsidRDefault="00037ED4">
      <w:pPr>
        <w:widowControl w:val="0"/>
        <w:tabs>
          <w:tab w:val="left" w:pos="567"/>
        </w:tabs>
        <w:ind w:left="3969" w:firstLine="567"/>
        <w:jc w:val="right"/>
        <w:rPr>
          <w:color w:val="000000"/>
          <w:sz w:val="28"/>
          <w:szCs w:val="28"/>
        </w:rPr>
      </w:pPr>
      <w:r w:rsidRPr="006E29AC">
        <w:rPr>
          <w:color w:val="000000"/>
          <w:sz w:val="28"/>
          <w:szCs w:val="28"/>
        </w:rPr>
        <w:t>к Административному регламенту</w:t>
      </w:r>
    </w:p>
    <w:p w:rsidR="00DC3A59" w:rsidRPr="006E29AC" w:rsidRDefault="00037ED4" w:rsidP="00630AE1">
      <w:pPr>
        <w:widowControl w:val="0"/>
        <w:tabs>
          <w:tab w:val="left" w:pos="0"/>
        </w:tabs>
        <w:ind w:left="3969" w:right="-1" w:firstLine="567"/>
        <w:contextualSpacing/>
        <w:jc w:val="right"/>
        <w:rPr>
          <w:color w:val="000000"/>
          <w:sz w:val="28"/>
          <w:szCs w:val="28"/>
        </w:rPr>
      </w:pPr>
      <w:r w:rsidRPr="006E29AC">
        <w:rPr>
          <w:color w:val="000000"/>
          <w:sz w:val="28"/>
          <w:szCs w:val="28"/>
        </w:rPr>
        <w:t>по предоставлению муниципальной услуги</w:t>
      </w:r>
    </w:p>
    <w:p w:rsidR="00DC3A59" w:rsidRPr="006E29AC" w:rsidRDefault="00037ED4">
      <w:pPr>
        <w:spacing w:line="240" w:lineRule="atLeast"/>
        <w:ind w:left="3528"/>
        <w:jc w:val="right"/>
        <w:rPr>
          <w:color w:val="000000"/>
        </w:rPr>
      </w:pPr>
      <w:r w:rsidRPr="006E29AC">
        <w:rPr>
          <w:color w:val="000000"/>
        </w:rPr>
        <w:t>ФОРМА</w:t>
      </w:r>
    </w:p>
    <w:p w:rsidR="00DC3A59" w:rsidRPr="006E29AC" w:rsidRDefault="00DC3A59">
      <w:pPr>
        <w:rPr>
          <w:bCs/>
          <w:color w:val="000000"/>
        </w:rPr>
      </w:pPr>
    </w:p>
    <w:p w:rsidR="00DC3A59" w:rsidRPr="006E29AC" w:rsidRDefault="00DC3A59">
      <w:pPr>
        <w:rPr>
          <w:bCs/>
          <w:color w:val="000000"/>
        </w:rPr>
      </w:pPr>
    </w:p>
    <w:p w:rsidR="00DC3A59" w:rsidRPr="006E29AC" w:rsidRDefault="00037ED4">
      <w:pPr>
        <w:tabs>
          <w:tab w:val="left" w:pos="9071"/>
        </w:tabs>
        <w:spacing w:line="240" w:lineRule="atLeast"/>
        <w:ind w:left="2977"/>
        <w:rPr>
          <w:color w:val="000000"/>
        </w:rPr>
      </w:pPr>
      <w:r w:rsidRPr="006E29AC">
        <w:rPr>
          <w:color w:val="000000"/>
        </w:rPr>
        <w:t>Кому _____________________________________________________</w:t>
      </w:r>
    </w:p>
    <w:p w:rsidR="00DC3A59" w:rsidRPr="006E29AC" w:rsidRDefault="00037ED4">
      <w:pPr>
        <w:spacing w:line="240" w:lineRule="atLeast"/>
        <w:ind w:left="3686"/>
        <w:jc w:val="center"/>
        <w:rPr>
          <w:color w:val="000000"/>
          <w:sz w:val="20"/>
        </w:rPr>
      </w:pPr>
      <w:r w:rsidRPr="006E29AC">
        <w:rPr>
          <w:color w:val="000000"/>
          <w:sz w:val="20"/>
        </w:rPr>
        <w:t>(фамилия, имя, отчество (при наличии) застройщика, ОГРНИП (для физического лица, зарегистрированного в качестве индивидуального предпринимателя) -  для физического лица, полное наименование застройщика, ИНН*, ОГРН - для юридического лица</w:t>
      </w:r>
    </w:p>
    <w:p w:rsidR="00DC3A59" w:rsidRPr="006E29AC" w:rsidRDefault="00037ED4">
      <w:pPr>
        <w:spacing w:line="240" w:lineRule="atLeast"/>
        <w:ind w:left="2977"/>
        <w:rPr>
          <w:color w:val="000000"/>
        </w:rPr>
      </w:pPr>
      <w:r w:rsidRPr="006E29AC">
        <w:rPr>
          <w:color w:val="000000"/>
        </w:rPr>
        <w:t>__________________________________________________________</w:t>
      </w:r>
    </w:p>
    <w:p w:rsidR="00DC3A59" w:rsidRPr="006E29AC" w:rsidRDefault="00037ED4">
      <w:pPr>
        <w:spacing w:line="240" w:lineRule="atLeast"/>
        <w:ind w:left="2977"/>
        <w:jc w:val="center"/>
        <w:rPr>
          <w:color w:val="000000"/>
          <w:sz w:val="20"/>
        </w:rPr>
      </w:pPr>
      <w:r w:rsidRPr="006E29AC">
        <w:rPr>
          <w:color w:val="000000"/>
          <w:sz w:val="20"/>
        </w:rPr>
        <w:t>почтовый индекс и адрес, телефон, адрес электронной почты застройщика)</w:t>
      </w:r>
    </w:p>
    <w:p w:rsidR="00DC3A59" w:rsidRPr="006E29AC" w:rsidRDefault="00DC3A59">
      <w:pPr>
        <w:rPr>
          <w:color w:val="000000"/>
        </w:rPr>
      </w:pPr>
    </w:p>
    <w:p w:rsidR="00DC3A59" w:rsidRPr="006E29AC" w:rsidRDefault="00DC3A59">
      <w:pPr>
        <w:rPr>
          <w:color w:val="000000"/>
        </w:rPr>
      </w:pPr>
    </w:p>
    <w:p w:rsidR="00DC3A59" w:rsidRPr="006E29AC" w:rsidRDefault="00DC3A59">
      <w:pPr>
        <w:rPr>
          <w:color w:val="000000"/>
        </w:rPr>
      </w:pPr>
    </w:p>
    <w:p w:rsidR="00DC3A59" w:rsidRPr="006E29AC" w:rsidRDefault="00037ED4">
      <w:pPr>
        <w:spacing w:line="240" w:lineRule="atLeast"/>
        <w:jc w:val="center"/>
        <w:rPr>
          <w:b/>
          <w:color w:val="000000"/>
        </w:rPr>
      </w:pPr>
      <w:r w:rsidRPr="006E29AC">
        <w:rPr>
          <w:b/>
          <w:color w:val="000000"/>
        </w:rPr>
        <w:t>Р Е Ш Е Н И Е</w:t>
      </w:r>
    </w:p>
    <w:p w:rsidR="00DC3A59" w:rsidRPr="006E29AC" w:rsidRDefault="00037ED4">
      <w:pPr>
        <w:spacing w:line="240" w:lineRule="atLeast"/>
        <w:jc w:val="center"/>
        <w:rPr>
          <w:b/>
          <w:color w:val="000000"/>
          <w:sz w:val="28"/>
          <w:szCs w:val="28"/>
        </w:rPr>
      </w:pPr>
      <w:r w:rsidRPr="006E29AC">
        <w:rPr>
          <w:b/>
          <w:color w:val="000000"/>
        </w:rPr>
        <w:t xml:space="preserve">об отказе </w:t>
      </w:r>
      <w:r w:rsidRPr="006E29AC">
        <w:rPr>
          <w:b/>
          <w:bCs/>
          <w:color w:val="000000"/>
          <w:sz w:val="28"/>
          <w:szCs w:val="28"/>
        </w:rPr>
        <w:t>в выдаче дубликата</w:t>
      </w:r>
      <w:r w:rsidRPr="006E29AC">
        <w:rPr>
          <w:b/>
          <w:color w:val="000000"/>
          <w:sz w:val="28"/>
          <w:szCs w:val="28"/>
        </w:rPr>
        <w:t xml:space="preserve"> </w:t>
      </w:r>
      <w:r w:rsidRPr="006E29AC">
        <w:rPr>
          <w:b/>
          <w:color w:val="000000"/>
          <w:sz w:val="28"/>
          <w:szCs w:val="28"/>
        </w:rPr>
        <w:br/>
        <w:t>уведомления о соответствии указанных в уведомлении о планируемом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w:t>
      </w:r>
    </w:p>
    <w:p w:rsidR="00DC3A59" w:rsidRPr="006E29AC" w:rsidRDefault="00037ED4">
      <w:pPr>
        <w:spacing w:line="240" w:lineRule="atLeast"/>
        <w:jc w:val="center"/>
        <w:rPr>
          <w:b/>
          <w:color w:val="000000"/>
          <w:sz w:val="28"/>
          <w:szCs w:val="28"/>
        </w:rPr>
      </w:pPr>
      <w:r w:rsidRPr="006E29AC">
        <w:rPr>
          <w:b/>
          <w:color w:val="000000"/>
          <w:sz w:val="28"/>
          <w:szCs w:val="28"/>
        </w:rPr>
        <w:t>уведомления о несоответствии указанных в уведомлении о планируемом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w:t>
      </w:r>
    </w:p>
    <w:p w:rsidR="00DC3A59" w:rsidRPr="006E29AC" w:rsidRDefault="00037ED4">
      <w:pPr>
        <w:spacing w:line="240" w:lineRule="atLeast"/>
        <w:jc w:val="center"/>
        <w:rPr>
          <w:b/>
          <w:color w:val="000000"/>
          <w:sz w:val="28"/>
          <w:szCs w:val="28"/>
        </w:rPr>
      </w:pPr>
      <w:r w:rsidRPr="006E29AC">
        <w:rPr>
          <w:b/>
          <w:color w:val="000000"/>
          <w:sz w:val="28"/>
          <w:szCs w:val="28"/>
        </w:rPr>
        <w:t>(далее – уведомление)</w:t>
      </w:r>
    </w:p>
    <w:p w:rsidR="00DC3A59" w:rsidRPr="006E29AC" w:rsidRDefault="00DC3A59">
      <w:pPr>
        <w:spacing w:line="240" w:lineRule="atLeast"/>
        <w:jc w:val="center"/>
        <w:rPr>
          <w:b/>
          <w:color w:val="000000"/>
        </w:rPr>
      </w:pPr>
    </w:p>
    <w:p w:rsidR="00DC3A59" w:rsidRPr="006E29AC" w:rsidRDefault="00037ED4">
      <w:pPr>
        <w:rPr>
          <w:color w:val="000000"/>
        </w:rPr>
      </w:pPr>
      <w:r w:rsidRPr="006E29AC">
        <w:rPr>
          <w:color w:val="000000"/>
        </w:rPr>
        <w:t xml:space="preserve">___________________________________________________________________________________ </w:t>
      </w:r>
    </w:p>
    <w:p w:rsidR="00DC3A59" w:rsidRPr="006E29AC" w:rsidRDefault="00037ED4">
      <w:pPr>
        <w:jc w:val="center"/>
        <w:rPr>
          <w:color w:val="000000"/>
        </w:rPr>
      </w:pPr>
      <w:r w:rsidRPr="006E29AC">
        <w:rPr>
          <w:color w:val="000000"/>
          <w:sz w:val="20"/>
        </w:rPr>
        <w:t>(наименование уполномоченного на выдачу разрешений на строительство федерального органа исполнительной власти, органа исполнительной власти субъекта Российской Федерации, органа местного самоуправления)</w:t>
      </w:r>
    </w:p>
    <w:p w:rsidR="00DC3A59" w:rsidRPr="006E29AC" w:rsidRDefault="00037ED4">
      <w:pPr>
        <w:spacing w:before="60"/>
        <w:jc w:val="both"/>
        <w:rPr>
          <w:color w:val="000000"/>
          <w:sz w:val="28"/>
          <w:szCs w:val="28"/>
        </w:rPr>
      </w:pPr>
      <w:r w:rsidRPr="006E29AC">
        <w:rPr>
          <w:color w:val="000000"/>
          <w:sz w:val="28"/>
          <w:szCs w:val="28"/>
        </w:rPr>
        <w:t>по результатам рассмотрения заявления о выдаче дубликата уведомления от ___________ № ____________ принято решение об отказе в выдаче дубликата уведомления.</w:t>
      </w:r>
    </w:p>
    <w:p w:rsidR="00DC3A59" w:rsidRPr="006E29AC" w:rsidRDefault="00037ED4">
      <w:pPr>
        <w:jc w:val="both"/>
        <w:rPr>
          <w:color w:val="000000"/>
          <w:sz w:val="28"/>
          <w:szCs w:val="28"/>
        </w:rPr>
      </w:pPr>
      <w:r w:rsidRPr="006E29AC">
        <w:rPr>
          <w:color w:val="000000"/>
          <w:sz w:val="20"/>
        </w:rPr>
        <w:t>            (дата и номер регистрации)</w:t>
      </w:r>
      <w:r w:rsidRPr="006E29AC">
        <w:rPr>
          <w:color w:val="000000"/>
          <w:sz w:val="28"/>
          <w:szCs w:val="28"/>
        </w:rPr>
        <w:t xml:space="preserve"> </w:t>
      </w:r>
    </w:p>
    <w:p w:rsidR="00DC3A59" w:rsidRPr="006E29AC" w:rsidRDefault="00DC3A59">
      <w:pPr>
        <w:rPr>
          <w:color w:val="000000"/>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846"/>
        <w:gridCol w:w="4549"/>
        <w:gridCol w:w="3884"/>
      </w:tblGrid>
      <w:tr w:rsidR="00DC3A59" w:rsidRPr="006E29AC">
        <w:trPr>
          <w:trHeight w:val="1168"/>
          <w:tblHeader/>
        </w:trPr>
        <w:tc>
          <w:tcPr>
            <w:tcW w:w="1668" w:type="dxa"/>
            <w:vAlign w:val="center"/>
          </w:tcPr>
          <w:p w:rsidR="00DC3A59" w:rsidRPr="006E29AC" w:rsidRDefault="00037ED4">
            <w:pPr>
              <w:spacing w:line="240" w:lineRule="atLeast"/>
              <w:jc w:val="center"/>
              <w:rPr>
                <w:color w:val="000000"/>
              </w:rPr>
            </w:pPr>
            <w:r w:rsidRPr="006E29AC">
              <w:rPr>
                <w:color w:val="000000"/>
              </w:rPr>
              <w:t>№ пункта</w:t>
            </w:r>
          </w:p>
          <w:p w:rsidR="00DC3A59" w:rsidRPr="006E29AC" w:rsidRDefault="00037ED4">
            <w:pPr>
              <w:spacing w:line="240" w:lineRule="atLeast"/>
              <w:jc w:val="center"/>
              <w:rPr>
                <w:color w:val="000000"/>
              </w:rPr>
            </w:pPr>
            <w:proofErr w:type="spellStart"/>
            <w:r w:rsidRPr="006E29AC">
              <w:rPr>
                <w:color w:val="000000"/>
              </w:rPr>
              <w:t>Администра-тивного</w:t>
            </w:r>
            <w:proofErr w:type="spellEnd"/>
            <w:r w:rsidRPr="006E29AC">
              <w:rPr>
                <w:color w:val="000000"/>
              </w:rPr>
              <w:t xml:space="preserve"> регламента</w:t>
            </w:r>
          </w:p>
        </w:tc>
        <w:tc>
          <w:tcPr>
            <w:tcW w:w="4110" w:type="dxa"/>
            <w:vAlign w:val="center"/>
          </w:tcPr>
          <w:p w:rsidR="00DC3A59" w:rsidRPr="006E29AC" w:rsidRDefault="00037ED4">
            <w:pPr>
              <w:spacing w:line="240" w:lineRule="atLeast"/>
              <w:jc w:val="center"/>
              <w:rPr>
                <w:color w:val="000000"/>
              </w:rPr>
            </w:pPr>
            <w:r w:rsidRPr="006E29AC">
              <w:rPr>
                <w:color w:val="000000"/>
              </w:rPr>
              <w:t>Наименование основания для отказа в выдаче дубликата уведомления в соответствии с Административным регламентом</w:t>
            </w:r>
          </w:p>
        </w:tc>
        <w:tc>
          <w:tcPr>
            <w:tcW w:w="3509" w:type="dxa"/>
            <w:vAlign w:val="center"/>
          </w:tcPr>
          <w:p w:rsidR="00DC3A59" w:rsidRPr="006E29AC" w:rsidRDefault="00037ED4">
            <w:pPr>
              <w:spacing w:line="240" w:lineRule="atLeast"/>
              <w:jc w:val="center"/>
              <w:rPr>
                <w:color w:val="000000"/>
              </w:rPr>
            </w:pPr>
            <w:r w:rsidRPr="006E29AC">
              <w:rPr>
                <w:color w:val="000000"/>
              </w:rPr>
              <w:t>Разъяснение причин отказа в выдаче дубликата уведомления</w:t>
            </w:r>
          </w:p>
        </w:tc>
      </w:tr>
      <w:tr w:rsidR="00DC3A59" w:rsidRPr="006E29AC">
        <w:trPr>
          <w:trHeight w:val="1022"/>
        </w:trPr>
        <w:tc>
          <w:tcPr>
            <w:tcW w:w="1668" w:type="dxa"/>
          </w:tcPr>
          <w:p w:rsidR="00DC3A59" w:rsidRPr="006E29AC" w:rsidRDefault="00037ED4">
            <w:pPr>
              <w:spacing w:after="120" w:line="240" w:lineRule="atLeast"/>
              <w:jc w:val="center"/>
              <w:rPr>
                <w:color w:val="000000"/>
              </w:rPr>
            </w:pPr>
            <w:r w:rsidRPr="006E29AC">
              <w:rPr>
                <w:color w:val="000000"/>
              </w:rPr>
              <w:t>пункт 2.28</w:t>
            </w:r>
          </w:p>
        </w:tc>
        <w:tc>
          <w:tcPr>
            <w:tcW w:w="4110" w:type="dxa"/>
          </w:tcPr>
          <w:p w:rsidR="00DC3A59" w:rsidRPr="006E29AC" w:rsidRDefault="00037ED4">
            <w:pPr>
              <w:spacing w:after="120" w:line="240" w:lineRule="atLeast"/>
              <w:rPr>
                <w:color w:val="000000"/>
              </w:rPr>
            </w:pPr>
            <w:r w:rsidRPr="006E29AC">
              <w:rPr>
                <w:color w:val="000000"/>
              </w:rPr>
              <w:t>несоответствие заявителя кругу лиц, указанных в пункте 2.2 Административного регламента</w:t>
            </w:r>
          </w:p>
        </w:tc>
        <w:tc>
          <w:tcPr>
            <w:tcW w:w="3509" w:type="dxa"/>
          </w:tcPr>
          <w:p w:rsidR="00DC3A59" w:rsidRPr="006E29AC" w:rsidRDefault="00037ED4">
            <w:pPr>
              <w:spacing w:after="120" w:line="240" w:lineRule="atLeast"/>
              <w:rPr>
                <w:i/>
                <w:color w:val="000000"/>
              </w:rPr>
            </w:pPr>
            <w:r w:rsidRPr="006E29AC">
              <w:rPr>
                <w:i/>
                <w:color w:val="000000"/>
              </w:rPr>
              <w:t>Указываются основания такого вывода</w:t>
            </w:r>
          </w:p>
        </w:tc>
      </w:tr>
    </w:tbl>
    <w:p w:rsidR="00DC3A59" w:rsidRPr="006E29AC" w:rsidRDefault="00037ED4">
      <w:pPr>
        <w:pStyle w:val="ConsPlusNonformat"/>
        <w:ind w:firstLine="708"/>
        <w:jc w:val="both"/>
        <w:rPr>
          <w:rFonts w:ascii="Times New Roman" w:hAnsi="Times New Roman"/>
          <w:color w:val="000000"/>
          <w:sz w:val="24"/>
          <w:szCs w:val="24"/>
        </w:rPr>
      </w:pPr>
      <w:r w:rsidRPr="006E29AC">
        <w:rPr>
          <w:rFonts w:ascii="Times New Roman" w:hAnsi="Times New Roman"/>
          <w:color w:val="000000"/>
          <w:sz w:val="24"/>
          <w:szCs w:val="24"/>
        </w:rPr>
        <w:t xml:space="preserve">Вы вправе повторно обратиться с заявлением о выдаче дубликата уведомления после </w:t>
      </w:r>
      <w:r w:rsidRPr="006E29AC">
        <w:rPr>
          <w:rFonts w:ascii="Times New Roman" w:hAnsi="Times New Roman"/>
          <w:color w:val="000000"/>
          <w:sz w:val="24"/>
          <w:szCs w:val="24"/>
        </w:rPr>
        <w:lastRenderedPageBreak/>
        <w:t>устранения указанных нарушений.</w:t>
      </w:r>
    </w:p>
    <w:p w:rsidR="00DC3A59" w:rsidRPr="006E29AC" w:rsidRDefault="00037ED4">
      <w:pPr>
        <w:pStyle w:val="ConsPlusNonformat"/>
        <w:ind w:firstLine="708"/>
        <w:jc w:val="both"/>
        <w:rPr>
          <w:rFonts w:ascii="Times New Roman" w:hAnsi="Times New Roman"/>
          <w:color w:val="000000"/>
          <w:sz w:val="24"/>
          <w:szCs w:val="24"/>
        </w:rPr>
      </w:pPr>
      <w:r w:rsidRPr="006E29AC">
        <w:rPr>
          <w:rFonts w:ascii="Times New Roman" w:hAnsi="Times New Roman"/>
          <w:color w:val="000000"/>
          <w:sz w:val="24"/>
          <w:szCs w:val="24"/>
        </w:rPr>
        <w:t>Данный отказ может быть обжалован в досудебном порядке путем направления жалобы в ____________________________________________________________________________________________________________________________________________, а также в судебном порядке.</w:t>
      </w:r>
    </w:p>
    <w:p w:rsidR="00DC3A59" w:rsidRPr="006E29AC" w:rsidRDefault="00037ED4">
      <w:pPr>
        <w:pStyle w:val="ConsPlusNonformat"/>
        <w:ind w:firstLine="708"/>
        <w:jc w:val="both"/>
        <w:rPr>
          <w:rFonts w:ascii="Times New Roman" w:hAnsi="Times New Roman"/>
          <w:color w:val="000000"/>
          <w:sz w:val="24"/>
        </w:rPr>
      </w:pPr>
      <w:r w:rsidRPr="006E29AC">
        <w:rPr>
          <w:rFonts w:ascii="Times New Roman" w:hAnsi="Times New Roman"/>
          <w:color w:val="000000"/>
          <w:sz w:val="24"/>
          <w:szCs w:val="24"/>
        </w:rPr>
        <w:t>Дополнительно информируем:________________________________________</w:t>
      </w:r>
      <w:r w:rsidRPr="006E29AC">
        <w:rPr>
          <w:rFonts w:ascii="Times New Roman" w:hAnsi="Times New Roman"/>
          <w:color w:val="000000"/>
          <w:sz w:val="28"/>
          <w:szCs w:val="28"/>
        </w:rPr>
        <w:t>________________________________________________________________________________.</w:t>
      </w:r>
    </w:p>
    <w:p w:rsidR="00DC3A59" w:rsidRPr="006E29AC" w:rsidRDefault="00037ED4">
      <w:pPr>
        <w:pStyle w:val="ConsPlusNonformat"/>
        <w:ind w:firstLine="708"/>
        <w:jc w:val="center"/>
        <w:rPr>
          <w:rFonts w:ascii="Times New Roman" w:hAnsi="Times New Roman"/>
          <w:color w:val="000000"/>
        </w:rPr>
      </w:pPr>
      <w:r w:rsidRPr="006E29AC">
        <w:rPr>
          <w:rFonts w:ascii="Times New Roman" w:hAnsi="Times New Roman"/>
          <w:color w:val="000000"/>
        </w:rPr>
        <w:t>(указывается информация, необходимая для устранения причин отказа в выдаче дубликата уведомления, а также иная дополнительная информация при наличии)</w:t>
      </w:r>
    </w:p>
    <w:p w:rsidR="00DC3A59" w:rsidRPr="006E29AC" w:rsidRDefault="00DC3A59">
      <w:pPr>
        <w:rPr>
          <w:color w:val="000000"/>
        </w:rPr>
      </w:pPr>
    </w:p>
    <w:tbl>
      <w:tblPr>
        <w:tblW w:w="9470" w:type="dxa"/>
        <w:tblCellMar>
          <w:left w:w="28" w:type="dxa"/>
          <w:right w:w="28" w:type="dxa"/>
        </w:tblCellMar>
        <w:tblLook w:val="0000" w:firstRow="0" w:lastRow="0" w:firstColumn="0" w:lastColumn="0" w:noHBand="0" w:noVBand="0"/>
      </w:tblPr>
      <w:tblGrid>
        <w:gridCol w:w="3119"/>
        <w:gridCol w:w="595"/>
        <w:gridCol w:w="1701"/>
        <w:gridCol w:w="709"/>
        <w:gridCol w:w="3346"/>
      </w:tblGrid>
      <w:tr w:rsidR="00DC3A59" w:rsidRPr="006E29AC">
        <w:tc>
          <w:tcPr>
            <w:tcW w:w="3119" w:type="dxa"/>
            <w:tcBorders>
              <w:bottom w:val="single" w:sz="4" w:space="0" w:color="000000"/>
            </w:tcBorders>
            <w:vAlign w:val="bottom"/>
          </w:tcPr>
          <w:p w:rsidR="00DC3A59" w:rsidRPr="006E29AC" w:rsidRDefault="00DC3A59">
            <w:pPr>
              <w:rPr>
                <w:color w:val="000000"/>
              </w:rPr>
            </w:pPr>
          </w:p>
        </w:tc>
        <w:tc>
          <w:tcPr>
            <w:tcW w:w="595" w:type="dxa"/>
            <w:vAlign w:val="bottom"/>
          </w:tcPr>
          <w:p w:rsidR="00DC3A59" w:rsidRPr="006E29AC" w:rsidRDefault="00DC3A59">
            <w:pPr>
              <w:rPr>
                <w:color w:val="000000"/>
              </w:rPr>
            </w:pPr>
          </w:p>
        </w:tc>
        <w:tc>
          <w:tcPr>
            <w:tcW w:w="1701" w:type="dxa"/>
            <w:tcBorders>
              <w:bottom w:val="single" w:sz="4" w:space="0" w:color="000000"/>
            </w:tcBorders>
            <w:vAlign w:val="bottom"/>
          </w:tcPr>
          <w:p w:rsidR="00DC3A59" w:rsidRPr="006E29AC" w:rsidRDefault="00DC3A59">
            <w:pPr>
              <w:rPr>
                <w:color w:val="000000"/>
              </w:rPr>
            </w:pPr>
          </w:p>
        </w:tc>
        <w:tc>
          <w:tcPr>
            <w:tcW w:w="709" w:type="dxa"/>
            <w:vAlign w:val="bottom"/>
          </w:tcPr>
          <w:p w:rsidR="00DC3A59" w:rsidRPr="006E29AC" w:rsidRDefault="00DC3A59">
            <w:pPr>
              <w:rPr>
                <w:color w:val="000000"/>
              </w:rPr>
            </w:pPr>
          </w:p>
        </w:tc>
        <w:tc>
          <w:tcPr>
            <w:tcW w:w="3346" w:type="dxa"/>
            <w:tcBorders>
              <w:bottom w:val="single" w:sz="4" w:space="0" w:color="000000"/>
            </w:tcBorders>
            <w:vAlign w:val="bottom"/>
          </w:tcPr>
          <w:p w:rsidR="00DC3A59" w:rsidRPr="006E29AC" w:rsidRDefault="00DC3A59">
            <w:pPr>
              <w:rPr>
                <w:color w:val="000000"/>
              </w:rPr>
            </w:pPr>
          </w:p>
        </w:tc>
      </w:tr>
      <w:tr w:rsidR="00DC3A59" w:rsidRPr="006E29AC">
        <w:tc>
          <w:tcPr>
            <w:tcW w:w="3119" w:type="dxa"/>
          </w:tcPr>
          <w:p w:rsidR="00DC3A59" w:rsidRPr="006E29AC" w:rsidRDefault="00037ED4">
            <w:pPr>
              <w:spacing w:line="240" w:lineRule="atLeast"/>
              <w:jc w:val="center"/>
              <w:rPr>
                <w:color w:val="000000"/>
                <w:sz w:val="20"/>
              </w:rPr>
            </w:pPr>
            <w:r w:rsidRPr="006E29AC">
              <w:rPr>
                <w:color w:val="000000"/>
                <w:sz w:val="20"/>
              </w:rPr>
              <w:t>(должность)</w:t>
            </w:r>
          </w:p>
        </w:tc>
        <w:tc>
          <w:tcPr>
            <w:tcW w:w="595" w:type="dxa"/>
          </w:tcPr>
          <w:p w:rsidR="00DC3A59" w:rsidRPr="006E29AC" w:rsidRDefault="00DC3A59">
            <w:pPr>
              <w:spacing w:line="240" w:lineRule="atLeast"/>
              <w:jc w:val="center"/>
              <w:rPr>
                <w:color w:val="000000"/>
                <w:sz w:val="20"/>
              </w:rPr>
            </w:pPr>
          </w:p>
        </w:tc>
        <w:tc>
          <w:tcPr>
            <w:tcW w:w="1701" w:type="dxa"/>
          </w:tcPr>
          <w:p w:rsidR="00DC3A59" w:rsidRPr="006E29AC" w:rsidRDefault="00037ED4">
            <w:pPr>
              <w:spacing w:line="240" w:lineRule="atLeast"/>
              <w:jc w:val="center"/>
              <w:rPr>
                <w:color w:val="000000"/>
                <w:sz w:val="20"/>
              </w:rPr>
            </w:pPr>
            <w:r w:rsidRPr="006E29AC">
              <w:rPr>
                <w:color w:val="000000"/>
                <w:sz w:val="20"/>
              </w:rPr>
              <w:t>(подпись)</w:t>
            </w:r>
          </w:p>
        </w:tc>
        <w:tc>
          <w:tcPr>
            <w:tcW w:w="709" w:type="dxa"/>
          </w:tcPr>
          <w:p w:rsidR="00DC3A59" w:rsidRPr="006E29AC" w:rsidRDefault="00DC3A59">
            <w:pPr>
              <w:spacing w:line="240" w:lineRule="atLeast"/>
              <w:jc w:val="center"/>
              <w:rPr>
                <w:color w:val="000000"/>
                <w:sz w:val="20"/>
              </w:rPr>
            </w:pPr>
          </w:p>
        </w:tc>
        <w:tc>
          <w:tcPr>
            <w:tcW w:w="3346" w:type="dxa"/>
          </w:tcPr>
          <w:p w:rsidR="00DC3A59" w:rsidRPr="006E29AC" w:rsidRDefault="00037ED4">
            <w:pPr>
              <w:spacing w:line="240" w:lineRule="atLeast"/>
              <w:jc w:val="center"/>
              <w:rPr>
                <w:color w:val="000000"/>
                <w:sz w:val="20"/>
              </w:rPr>
            </w:pPr>
            <w:r w:rsidRPr="006E29AC">
              <w:rPr>
                <w:color w:val="000000"/>
                <w:sz w:val="20"/>
              </w:rPr>
              <w:t>(фамилия, имя, отчество</w:t>
            </w:r>
            <w:r w:rsidRPr="006E29AC">
              <w:rPr>
                <w:color w:val="000000"/>
                <w:sz w:val="20"/>
              </w:rPr>
              <w:br/>
              <w:t>(при наличии)</w:t>
            </w:r>
          </w:p>
        </w:tc>
      </w:tr>
    </w:tbl>
    <w:p w:rsidR="00DC3A59" w:rsidRPr="006E29AC" w:rsidRDefault="00037ED4">
      <w:pPr>
        <w:rPr>
          <w:color w:val="000000"/>
        </w:rPr>
      </w:pPr>
      <w:r w:rsidRPr="006E29AC">
        <w:rPr>
          <w:color w:val="000000"/>
        </w:rPr>
        <w:t>Дата</w:t>
      </w:r>
    </w:p>
    <w:p w:rsidR="00DC3A59" w:rsidRPr="006E29AC" w:rsidRDefault="00037ED4">
      <w:pPr>
        <w:rPr>
          <w:color w:val="000000"/>
        </w:rPr>
      </w:pPr>
      <w:r w:rsidRPr="006E29AC">
        <w:rPr>
          <w:color w:val="000000"/>
        </w:rPr>
        <w:t>*Сведения об ИНН в отношении иностранного юридического лица не указываются.</w:t>
      </w:r>
    </w:p>
    <w:p w:rsidR="00DC3A59" w:rsidRPr="006E29AC" w:rsidRDefault="00037ED4">
      <w:pPr>
        <w:rPr>
          <w:color w:val="000000"/>
        </w:rPr>
      </w:pPr>
      <w:r w:rsidRPr="006E29AC">
        <w:rPr>
          <w:color w:val="000000"/>
        </w:rPr>
        <w:t>**Нужное подчеркнуть.</w:t>
      </w:r>
    </w:p>
    <w:p w:rsidR="00DC3A59" w:rsidRPr="006E29AC" w:rsidRDefault="00DC3A59">
      <w:pPr>
        <w:rPr>
          <w:color w:val="000000"/>
        </w:rPr>
      </w:pPr>
    </w:p>
    <w:p w:rsidR="00DC3A59" w:rsidRPr="006E29AC" w:rsidRDefault="00DC3A59">
      <w:pPr>
        <w:rPr>
          <w:color w:val="000000"/>
        </w:rPr>
        <w:sectPr w:rsidR="00DC3A59" w:rsidRPr="006E29AC">
          <w:pgSz w:w="11906" w:h="16838"/>
          <w:pgMar w:top="1134" w:right="567" w:bottom="1134" w:left="1276" w:header="425" w:footer="709" w:gutter="0"/>
          <w:cols w:space="708"/>
          <w:titlePg/>
          <w:docGrid w:linePitch="360"/>
        </w:sectPr>
      </w:pPr>
    </w:p>
    <w:p w:rsidR="00DC3A59" w:rsidRPr="006E29AC" w:rsidRDefault="00DC3A59">
      <w:pPr>
        <w:jc w:val="right"/>
        <w:rPr>
          <w:bCs/>
          <w:color w:val="000000"/>
          <w:sz w:val="28"/>
          <w:szCs w:val="28"/>
        </w:rPr>
      </w:pPr>
    </w:p>
    <w:p w:rsidR="00DC3A59" w:rsidRPr="006E29AC" w:rsidRDefault="00037ED4">
      <w:pPr>
        <w:ind w:left="8080"/>
        <w:jc w:val="center"/>
        <w:rPr>
          <w:bCs/>
          <w:color w:val="000000"/>
          <w:sz w:val="28"/>
          <w:szCs w:val="28"/>
        </w:rPr>
      </w:pPr>
      <w:r w:rsidRPr="006E29AC">
        <w:rPr>
          <w:bCs/>
          <w:color w:val="000000"/>
          <w:sz w:val="28"/>
          <w:szCs w:val="28"/>
        </w:rPr>
        <w:t>Приложение № 6</w:t>
      </w:r>
    </w:p>
    <w:p w:rsidR="00DC3A59" w:rsidRPr="006E29AC" w:rsidRDefault="00037ED4">
      <w:pPr>
        <w:widowControl w:val="0"/>
        <w:tabs>
          <w:tab w:val="left" w:pos="567"/>
        </w:tabs>
        <w:ind w:left="8080"/>
        <w:jc w:val="center"/>
        <w:rPr>
          <w:color w:val="000000"/>
          <w:sz w:val="28"/>
          <w:szCs w:val="28"/>
        </w:rPr>
      </w:pPr>
      <w:r w:rsidRPr="006E29AC">
        <w:rPr>
          <w:color w:val="000000"/>
          <w:sz w:val="28"/>
          <w:szCs w:val="28"/>
        </w:rPr>
        <w:t>к Административному регламенту</w:t>
      </w:r>
    </w:p>
    <w:p w:rsidR="00DC3A59" w:rsidRPr="006E29AC" w:rsidRDefault="00037ED4">
      <w:pPr>
        <w:widowControl w:val="0"/>
        <w:tabs>
          <w:tab w:val="left" w:pos="0"/>
        </w:tabs>
        <w:ind w:left="8080" w:right="-1"/>
        <w:contextualSpacing/>
        <w:jc w:val="center"/>
        <w:rPr>
          <w:color w:val="000000"/>
          <w:sz w:val="28"/>
          <w:szCs w:val="28"/>
        </w:rPr>
      </w:pPr>
      <w:r w:rsidRPr="006E29AC">
        <w:rPr>
          <w:color w:val="000000"/>
          <w:sz w:val="28"/>
          <w:szCs w:val="28"/>
        </w:rPr>
        <w:t xml:space="preserve">по предоставлению </w:t>
      </w:r>
    </w:p>
    <w:p w:rsidR="00DC3A59" w:rsidRPr="006E29AC" w:rsidRDefault="00037ED4">
      <w:pPr>
        <w:ind w:left="8080"/>
        <w:jc w:val="center"/>
        <w:rPr>
          <w:color w:val="000000"/>
          <w:sz w:val="28"/>
          <w:szCs w:val="28"/>
        </w:rPr>
      </w:pPr>
      <w:r w:rsidRPr="006E29AC">
        <w:rPr>
          <w:color w:val="000000"/>
          <w:sz w:val="28"/>
          <w:szCs w:val="28"/>
        </w:rPr>
        <w:t>муниципальной услуги</w:t>
      </w:r>
    </w:p>
    <w:p w:rsidR="00DC3A59" w:rsidRPr="006E29AC" w:rsidRDefault="00DC3A59">
      <w:pPr>
        <w:jc w:val="center"/>
        <w:rPr>
          <w:bCs/>
          <w:color w:val="000000"/>
          <w:sz w:val="28"/>
          <w:szCs w:val="28"/>
        </w:rPr>
      </w:pPr>
    </w:p>
    <w:p w:rsidR="00DC3A59" w:rsidRPr="006E29AC" w:rsidRDefault="00037ED4">
      <w:pPr>
        <w:widowControl w:val="0"/>
        <w:tabs>
          <w:tab w:val="left" w:pos="567"/>
        </w:tabs>
        <w:ind w:firstLine="426"/>
        <w:jc w:val="center"/>
        <w:rPr>
          <w:b/>
          <w:color w:val="000000"/>
        </w:rPr>
      </w:pPr>
      <w:r w:rsidRPr="006E29AC">
        <w:rPr>
          <w:b/>
          <w:color w:val="000000"/>
        </w:rPr>
        <w:t>Состав, последовательность и сроки выполнения административных процедур (действий) при предоставлении муниципальной услуги</w:t>
      </w:r>
    </w:p>
    <w:p w:rsidR="00DC3A59" w:rsidRPr="006E29AC" w:rsidRDefault="00DC3A59">
      <w:pPr>
        <w:widowControl w:val="0"/>
        <w:tabs>
          <w:tab w:val="left" w:pos="567"/>
        </w:tabs>
        <w:ind w:firstLine="426"/>
        <w:jc w:val="center"/>
        <w:rPr>
          <w:color w:val="000000"/>
        </w:rPr>
      </w:pPr>
    </w:p>
    <w:tbl>
      <w:tblPr>
        <w:tblW w:w="5284" w:type="pct"/>
        <w:tblInd w:w="-318" w:type="dxa"/>
        <w:tblBorders>
          <w:top w:val="single" w:sz="4" w:space="0" w:color="000000"/>
          <w:left w:val="single" w:sz="4" w:space="0" w:color="000000"/>
          <w:bottom w:val="none" w:sz="0"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44"/>
        <w:gridCol w:w="3549"/>
        <w:gridCol w:w="1555"/>
        <w:gridCol w:w="2234"/>
        <w:gridCol w:w="2095"/>
        <w:gridCol w:w="1650"/>
        <w:gridCol w:w="2399"/>
      </w:tblGrid>
      <w:tr w:rsidR="00DC3A59" w:rsidRPr="006E29AC">
        <w:trPr>
          <w:cantSplit/>
          <w:trHeight w:val="1134"/>
        </w:trPr>
        <w:tc>
          <w:tcPr>
            <w:tcW w:w="726" w:type="pct"/>
            <w:vAlign w:val="center"/>
          </w:tcPr>
          <w:p w:rsidR="00DC3A59" w:rsidRPr="006E29AC" w:rsidRDefault="00037ED4">
            <w:pPr>
              <w:jc w:val="center"/>
              <w:rPr>
                <w:rFonts w:eastAsia="Calibri"/>
                <w:color w:val="000000"/>
              </w:rPr>
            </w:pPr>
            <w:r w:rsidRPr="006E29AC">
              <w:rPr>
                <w:rFonts w:eastAsia="Calibri"/>
                <w:color w:val="000000"/>
              </w:rPr>
              <w:t>Основание для начала административной процедуры</w:t>
            </w:r>
          </w:p>
        </w:tc>
        <w:tc>
          <w:tcPr>
            <w:tcW w:w="1191" w:type="pct"/>
            <w:vAlign w:val="center"/>
          </w:tcPr>
          <w:p w:rsidR="00DC3A59" w:rsidRPr="006E29AC" w:rsidRDefault="00037ED4">
            <w:pPr>
              <w:jc w:val="center"/>
              <w:rPr>
                <w:rFonts w:eastAsia="Calibri"/>
                <w:color w:val="000000"/>
              </w:rPr>
            </w:pPr>
            <w:r w:rsidRPr="006E29AC">
              <w:rPr>
                <w:rFonts w:eastAsia="Calibri"/>
                <w:color w:val="000000"/>
              </w:rPr>
              <w:t>Содержание административных действий</w:t>
            </w:r>
          </w:p>
        </w:tc>
        <w:tc>
          <w:tcPr>
            <w:tcW w:w="545" w:type="pct"/>
            <w:vAlign w:val="center"/>
          </w:tcPr>
          <w:p w:rsidR="00DC3A59" w:rsidRPr="006E29AC" w:rsidRDefault="00037ED4">
            <w:pPr>
              <w:jc w:val="center"/>
              <w:rPr>
                <w:rFonts w:eastAsia="Calibri"/>
                <w:color w:val="000000"/>
              </w:rPr>
            </w:pPr>
            <w:r w:rsidRPr="006E29AC">
              <w:rPr>
                <w:rFonts w:eastAsia="Calibri"/>
                <w:color w:val="000000"/>
              </w:rPr>
              <w:t xml:space="preserve">Срок выполнения </w:t>
            </w:r>
            <w:proofErr w:type="spellStart"/>
            <w:r w:rsidRPr="006E29AC">
              <w:rPr>
                <w:rFonts w:eastAsia="Calibri"/>
                <w:color w:val="000000"/>
              </w:rPr>
              <w:t>администра-тивных</w:t>
            </w:r>
            <w:proofErr w:type="spellEnd"/>
            <w:r w:rsidRPr="006E29AC">
              <w:rPr>
                <w:rFonts w:eastAsia="Calibri"/>
                <w:color w:val="000000"/>
              </w:rPr>
              <w:t xml:space="preserve"> действий</w:t>
            </w:r>
          </w:p>
        </w:tc>
        <w:tc>
          <w:tcPr>
            <w:tcW w:w="430" w:type="pct"/>
            <w:vAlign w:val="center"/>
          </w:tcPr>
          <w:p w:rsidR="00DC3A59" w:rsidRPr="006E29AC" w:rsidRDefault="00037ED4">
            <w:pPr>
              <w:jc w:val="center"/>
              <w:rPr>
                <w:rFonts w:eastAsia="Calibri"/>
                <w:color w:val="000000"/>
              </w:rPr>
            </w:pPr>
            <w:proofErr w:type="spellStart"/>
            <w:r w:rsidRPr="006E29AC">
              <w:rPr>
                <w:rFonts w:eastAsia="Calibri"/>
                <w:color w:val="000000"/>
              </w:rPr>
              <w:t>Должност-ное</w:t>
            </w:r>
            <w:proofErr w:type="spellEnd"/>
            <w:r w:rsidRPr="006E29AC">
              <w:rPr>
                <w:rFonts w:eastAsia="Calibri"/>
                <w:color w:val="000000"/>
              </w:rPr>
              <w:t xml:space="preserve"> лицо, ответственное за выполнение административного действия</w:t>
            </w:r>
          </w:p>
        </w:tc>
        <w:tc>
          <w:tcPr>
            <w:tcW w:w="703" w:type="pct"/>
            <w:vAlign w:val="center"/>
          </w:tcPr>
          <w:p w:rsidR="00DC3A59" w:rsidRPr="006E29AC" w:rsidRDefault="00037ED4">
            <w:pPr>
              <w:jc w:val="center"/>
              <w:rPr>
                <w:rFonts w:eastAsia="Calibri"/>
                <w:color w:val="000000"/>
              </w:rPr>
            </w:pPr>
            <w:r w:rsidRPr="006E29AC">
              <w:rPr>
                <w:rFonts w:eastAsia="Calibri"/>
                <w:color w:val="000000"/>
              </w:rPr>
              <w:t>Место выполнения административно-</w:t>
            </w:r>
            <w:proofErr w:type="spellStart"/>
            <w:r w:rsidRPr="006E29AC">
              <w:rPr>
                <w:rFonts w:eastAsia="Calibri"/>
                <w:color w:val="000000"/>
              </w:rPr>
              <w:t>го</w:t>
            </w:r>
            <w:proofErr w:type="spellEnd"/>
            <w:r w:rsidRPr="006E29AC">
              <w:rPr>
                <w:rFonts w:eastAsia="Calibri"/>
                <w:color w:val="000000"/>
              </w:rPr>
              <w:t xml:space="preserve"> действия/ используемая информационная система</w:t>
            </w:r>
          </w:p>
        </w:tc>
        <w:tc>
          <w:tcPr>
            <w:tcW w:w="590" w:type="pct"/>
            <w:vAlign w:val="center"/>
          </w:tcPr>
          <w:p w:rsidR="00DC3A59" w:rsidRPr="006E29AC" w:rsidRDefault="00037ED4">
            <w:pPr>
              <w:jc w:val="center"/>
              <w:rPr>
                <w:rFonts w:eastAsia="Calibri"/>
                <w:color w:val="000000"/>
              </w:rPr>
            </w:pPr>
            <w:r w:rsidRPr="006E29AC">
              <w:rPr>
                <w:rFonts w:eastAsia="Calibri"/>
                <w:color w:val="000000"/>
              </w:rPr>
              <w:t>Критерии принятия решения</w:t>
            </w:r>
          </w:p>
        </w:tc>
        <w:tc>
          <w:tcPr>
            <w:tcW w:w="815" w:type="pct"/>
            <w:vAlign w:val="center"/>
          </w:tcPr>
          <w:p w:rsidR="00DC3A59" w:rsidRPr="006E29AC" w:rsidRDefault="00037ED4">
            <w:pPr>
              <w:jc w:val="center"/>
              <w:rPr>
                <w:rFonts w:eastAsia="Calibri"/>
                <w:color w:val="000000"/>
              </w:rPr>
            </w:pPr>
            <w:r w:rsidRPr="006E29AC">
              <w:rPr>
                <w:rFonts w:eastAsia="Calibri"/>
                <w:color w:val="000000"/>
              </w:rPr>
              <w:t>Результат административного действия, способ фиксации</w:t>
            </w:r>
          </w:p>
        </w:tc>
      </w:tr>
    </w:tbl>
    <w:p w:rsidR="00DC3A59" w:rsidRPr="006E29AC" w:rsidRDefault="00DC3A59">
      <w:pPr>
        <w:ind w:left="9204" w:right="-598"/>
        <w:rPr>
          <w:color w:val="000000"/>
          <w:sz w:val="2"/>
          <w:szCs w:val="2"/>
        </w:rPr>
      </w:pPr>
    </w:p>
    <w:tbl>
      <w:tblPr>
        <w:tblW w:w="5273"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80" w:firstRow="0" w:lastRow="0" w:firstColumn="1" w:lastColumn="0" w:noHBand="0" w:noVBand="1"/>
      </w:tblPr>
      <w:tblGrid>
        <w:gridCol w:w="2336"/>
        <w:gridCol w:w="2613"/>
        <w:gridCol w:w="2623"/>
        <w:gridCol w:w="16"/>
        <w:gridCol w:w="2083"/>
        <w:gridCol w:w="72"/>
        <w:gridCol w:w="2033"/>
        <w:gridCol w:w="50"/>
        <w:gridCol w:w="1497"/>
        <w:gridCol w:w="1051"/>
        <w:gridCol w:w="1219"/>
      </w:tblGrid>
      <w:tr w:rsidR="00DC3A59" w:rsidRPr="006E29AC" w:rsidTr="00630AE1">
        <w:trPr>
          <w:tblHeader/>
        </w:trPr>
        <w:tc>
          <w:tcPr>
            <w:tcW w:w="749" w:type="pct"/>
            <w:vAlign w:val="center"/>
          </w:tcPr>
          <w:p w:rsidR="00DC3A59" w:rsidRPr="006E29AC" w:rsidRDefault="00037ED4">
            <w:pPr>
              <w:jc w:val="center"/>
              <w:rPr>
                <w:rFonts w:eastAsia="Calibri"/>
                <w:color w:val="000000"/>
              </w:rPr>
            </w:pPr>
            <w:r w:rsidRPr="006E29AC">
              <w:rPr>
                <w:rFonts w:eastAsia="Calibri"/>
                <w:color w:val="000000"/>
              </w:rPr>
              <w:t>1</w:t>
            </w:r>
          </w:p>
        </w:tc>
        <w:tc>
          <w:tcPr>
            <w:tcW w:w="838" w:type="pct"/>
            <w:vAlign w:val="center"/>
          </w:tcPr>
          <w:p w:rsidR="00DC3A59" w:rsidRPr="006E29AC" w:rsidRDefault="00037ED4">
            <w:pPr>
              <w:jc w:val="center"/>
              <w:rPr>
                <w:rFonts w:eastAsia="Calibri"/>
                <w:color w:val="000000"/>
              </w:rPr>
            </w:pPr>
            <w:r w:rsidRPr="006E29AC">
              <w:rPr>
                <w:rFonts w:eastAsia="Calibri"/>
                <w:color w:val="000000"/>
              </w:rPr>
              <w:t>2</w:t>
            </w:r>
          </w:p>
        </w:tc>
        <w:tc>
          <w:tcPr>
            <w:tcW w:w="846" w:type="pct"/>
            <w:gridSpan w:val="2"/>
            <w:vAlign w:val="center"/>
          </w:tcPr>
          <w:p w:rsidR="00DC3A59" w:rsidRPr="006E29AC" w:rsidRDefault="00037ED4">
            <w:pPr>
              <w:jc w:val="center"/>
              <w:rPr>
                <w:rFonts w:eastAsia="Calibri"/>
                <w:color w:val="000000"/>
              </w:rPr>
            </w:pPr>
            <w:r w:rsidRPr="006E29AC">
              <w:rPr>
                <w:rFonts w:eastAsia="Calibri"/>
                <w:color w:val="000000"/>
              </w:rPr>
              <w:t>3</w:t>
            </w:r>
          </w:p>
        </w:tc>
        <w:tc>
          <w:tcPr>
            <w:tcW w:w="691" w:type="pct"/>
            <w:gridSpan w:val="2"/>
            <w:vAlign w:val="center"/>
          </w:tcPr>
          <w:p w:rsidR="00DC3A59" w:rsidRPr="006E29AC" w:rsidRDefault="00037ED4">
            <w:pPr>
              <w:jc w:val="center"/>
              <w:rPr>
                <w:rFonts w:eastAsia="Calibri"/>
                <w:color w:val="000000"/>
              </w:rPr>
            </w:pPr>
            <w:r w:rsidRPr="006E29AC">
              <w:rPr>
                <w:rFonts w:eastAsia="Calibri"/>
                <w:color w:val="000000"/>
              </w:rPr>
              <w:t>4</w:t>
            </w:r>
          </w:p>
        </w:tc>
        <w:tc>
          <w:tcPr>
            <w:tcW w:w="668" w:type="pct"/>
            <w:gridSpan w:val="2"/>
            <w:vAlign w:val="center"/>
          </w:tcPr>
          <w:p w:rsidR="00DC3A59" w:rsidRPr="006E29AC" w:rsidRDefault="00037ED4">
            <w:pPr>
              <w:jc w:val="center"/>
              <w:rPr>
                <w:rFonts w:eastAsia="Calibri"/>
                <w:color w:val="000000"/>
              </w:rPr>
            </w:pPr>
            <w:r w:rsidRPr="006E29AC">
              <w:rPr>
                <w:rFonts w:eastAsia="Calibri"/>
                <w:color w:val="000000"/>
              </w:rPr>
              <w:t>5</w:t>
            </w:r>
          </w:p>
        </w:tc>
        <w:tc>
          <w:tcPr>
            <w:tcW w:w="480" w:type="pct"/>
            <w:vAlign w:val="center"/>
          </w:tcPr>
          <w:p w:rsidR="00DC3A59" w:rsidRPr="006E29AC" w:rsidRDefault="00037ED4">
            <w:pPr>
              <w:jc w:val="center"/>
              <w:rPr>
                <w:rFonts w:eastAsia="Calibri"/>
                <w:color w:val="000000"/>
              </w:rPr>
            </w:pPr>
            <w:r w:rsidRPr="006E29AC">
              <w:rPr>
                <w:rFonts w:eastAsia="Calibri"/>
                <w:color w:val="000000"/>
              </w:rPr>
              <w:t>6</w:t>
            </w:r>
          </w:p>
        </w:tc>
        <w:tc>
          <w:tcPr>
            <w:tcW w:w="728" w:type="pct"/>
            <w:gridSpan w:val="2"/>
            <w:vAlign w:val="center"/>
          </w:tcPr>
          <w:p w:rsidR="00DC3A59" w:rsidRPr="006E29AC" w:rsidRDefault="00037ED4">
            <w:pPr>
              <w:jc w:val="center"/>
              <w:rPr>
                <w:rFonts w:eastAsia="Calibri"/>
                <w:color w:val="000000"/>
              </w:rPr>
            </w:pPr>
            <w:r w:rsidRPr="006E29AC">
              <w:rPr>
                <w:rFonts w:eastAsia="Calibri"/>
                <w:color w:val="000000"/>
              </w:rPr>
              <w:t>7</w:t>
            </w:r>
          </w:p>
        </w:tc>
      </w:tr>
      <w:tr w:rsidR="00DC3A59" w:rsidRPr="006E29AC" w:rsidTr="00630AE1">
        <w:tc>
          <w:tcPr>
            <w:tcW w:w="5000" w:type="pct"/>
            <w:gridSpan w:val="11"/>
          </w:tcPr>
          <w:p w:rsidR="00DC3A59" w:rsidRPr="006E29AC" w:rsidRDefault="00037ED4">
            <w:pPr>
              <w:numPr>
                <w:ilvl w:val="0"/>
                <w:numId w:val="42"/>
              </w:numPr>
              <w:jc w:val="center"/>
              <w:rPr>
                <w:rFonts w:eastAsia="Calibri"/>
                <w:color w:val="000000"/>
              </w:rPr>
            </w:pPr>
            <w:r w:rsidRPr="006E29AC">
              <w:rPr>
                <w:rFonts w:eastAsia="Calibri"/>
                <w:color w:val="000000"/>
              </w:rPr>
              <w:t>Проверка документов и регистрация заявления</w:t>
            </w:r>
          </w:p>
        </w:tc>
      </w:tr>
      <w:tr w:rsidR="00DC3A59" w:rsidRPr="006E29AC" w:rsidTr="00630AE1">
        <w:trPr>
          <w:cantSplit/>
          <w:trHeight w:val="541"/>
        </w:trPr>
        <w:tc>
          <w:tcPr>
            <w:tcW w:w="749" w:type="pct"/>
            <w:vMerge w:val="restart"/>
          </w:tcPr>
          <w:p w:rsidR="00DC3A59" w:rsidRPr="006E29AC" w:rsidRDefault="00037ED4" w:rsidP="00630AE1">
            <w:pPr>
              <w:rPr>
                <w:rFonts w:eastAsia="Calibri"/>
                <w:color w:val="000000"/>
              </w:rPr>
            </w:pPr>
            <w:r w:rsidRPr="006E29AC">
              <w:rPr>
                <w:rFonts w:eastAsia="Calibri"/>
                <w:color w:val="000000"/>
              </w:rPr>
              <w:t>Поступление заявления и документов для предоставления муниципальной услуги в Уполномоченный орган</w:t>
            </w:r>
          </w:p>
        </w:tc>
        <w:tc>
          <w:tcPr>
            <w:tcW w:w="838" w:type="pct"/>
          </w:tcPr>
          <w:p w:rsidR="00DC3A59" w:rsidRPr="006E29AC" w:rsidRDefault="00037ED4">
            <w:pPr>
              <w:rPr>
                <w:rFonts w:eastAsia="Calibri"/>
                <w:color w:val="000000"/>
              </w:rPr>
            </w:pPr>
            <w:r w:rsidRPr="006E29AC">
              <w:rPr>
                <w:rFonts w:eastAsia="Calibri"/>
                <w:color w:val="000000"/>
              </w:rPr>
              <w:t>Прием и проверка комплектности документов на наличие/отсутствие оснований для отказа в приеме документов, предусмотренных пунктом 2.13 Административного регламента</w:t>
            </w:r>
          </w:p>
          <w:p w:rsidR="00DC3A59" w:rsidRPr="006E29AC" w:rsidRDefault="00DC3A59">
            <w:pPr>
              <w:rPr>
                <w:rFonts w:eastAsia="Calibri"/>
                <w:color w:val="000000"/>
              </w:rPr>
            </w:pPr>
          </w:p>
        </w:tc>
        <w:tc>
          <w:tcPr>
            <w:tcW w:w="846" w:type="pct"/>
            <w:gridSpan w:val="2"/>
            <w:vMerge w:val="restart"/>
            <w:vAlign w:val="center"/>
          </w:tcPr>
          <w:p w:rsidR="00DC3A59" w:rsidRPr="006E29AC" w:rsidRDefault="00037ED4">
            <w:pPr>
              <w:rPr>
                <w:rFonts w:eastAsia="Calibri"/>
                <w:color w:val="000000"/>
              </w:rPr>
            </w:pPr>
            <w:r w:rsidRPr="006E29AC">
              <w:rPr>
                <w:rFonts w:eastAsia="Calibri"/>
                <w:color w:val="000000"/>
              </w:rPr>
              <w:t>До 1 рабочего дня</w:t>
            </w:r>
          </w:p>
        </w:tc>
        <w:tc>
          <w:tcPr>
            <w:tcW w:w="691" w:type="pct"/>
            <w:gridSpan w:val="2"/>
            <w:vMerge w:val="restart"/>
          </w:tcPr>
          <w:p w:rsidR="00DC3A59" w:rsidRPr="006E29AC" w:rsidRDefault="00037ED4" w:rsidP="00630AE1">
            <w:pPr>
              <w:rPr>
                <w:rFonts w:eastAsia="Calibri"/>
                <w:color w:val="000000"/>
              </w:rPr>
            </w:pPr>
            <w:r w:rsidRPr="006E29AC">
              <w:rPr>
                <w:color w:val="000000"/>
              </w:rPr>
              <w:t>Уполномоченного органа, ответственное за предоставление муниципальной услуги</w:t>
            </w:r>
          </w:p>
        </w:tc>
        <w:tc>
          <w:tcPr>
            <w:tcW w:w="668" w:type="pct"/>
            <w:gridSpan w:val="2"/>
            <w:vMerge w:val="restart"/>
          </w:tcPr>
          <w:p w:rsidR="00DC3A59" w:rsidRPr="006E29AC" w:rsidRDefault="00037ED4">
            <w:pPr>
              <w:jc w:val="both"/>
              <w:rPr>
                <w:rFonts w:eastAsia="Calibri"/>
                <w:color w:val="000000"/>
              </w:rPr>
            </w:pPr>
            <w:r w:rsidRPr="006E29AC">
              <w:rPr>
                <w:rFonts w:eastAsia="Calibri"/>
                <w:color w:val="000000"/>
              </w:rPr>
              <w:t>Уполномоченный орган / ГИС / ПГС</w:t>
            </w:r>
          </w:p>
          <w:p w:rsidR="00DC3A59" w:rsidRPr="006E29AC" w:rsidRDefault="00DC3A59">
            <w:pPr>
              <w:rPr>
                <w:rFonts w:eastAsia="Calibri"/>
                <w:color w:val="000000"/>
                <w:sz w:val="20"/>
                <w:szCs w:val="20"/>
              </w:rPr>
            </w:pPr>
          </w:p>
        </w:tc>
        <w:tc>
          <w:tcPr>
            <w:tcW w:w="480" w:type="pct"/>
            <w:vMerge w:val="restart"/>
          </w:tcPr>
          <w:p w:rsidR="00DC3A59" w:rsidRPr="006E29AC" w:rsidRDefault="00037ED4">
            <w:pPr>
              <w:rPr>
                <w:rFonts w:eastAsia="Calibri"/>
                <w:color w:val="000000"/>
              </w:rPr>
            </w:pPr>
            <w:r w:rsidRPr="006E29AC">
              <w:rPr>
                <w:rFonts w:eastAsia="Calibri"/>
                <w:color w:val="000000"/>
              </w:rPr>
              <w:t>–</w:t>
            </w:r>
          </w:p>
          <w:p w:rsidR="00DC3A59" w:rsidRPr="006E29AC" w:rsidRDefault="00DC3A59">
            <w:pPr>
              <w:rPr>
                <w:rFonts w:eastAsia="Calibri"/>
                <w:color w:val="000000"/>
              </w:rPr>
            </w:pPr>
          </w:p>
        </w:tc>
        <w:tc>
          <w:tcPr>
            <w:tcW w:w="728" w:type="pct"/>
            <w:gridSpan w:val="2"/>
            <w:vMerge w:val="restart"/>
          </w:tcPr>
          <w:p w:rsidR="00DC3A59" w:rsidRPr="006E29AC" w:rsidRDefault="00037ED4">
            <w:pPr>
              <w:rPr>
                <w:color w:val="000000"/>
              </w:rPr>
            </w:pPr>
            <w:r w:rsidRPr="006E29AC">
              <w:rPr>
                <w:color w:val="000000"/>
              </w:rPr>
              <w:t xml:space="preserve">регистрация заявления и документов в ГИС (присвоение номера и датирование); </w:t>
            </w:r>
          </w:p>
          <w:p w:rsidR="00DC3A59" w:rsidRPr="006E29AC" w:rsidRDefault="00037ED4">
            <w:pPr>
              <w:rPr>
                <w:color w:val="000000"/>
              </w:rPr>
            </w:pPr>
            <w:r w:rsidRPr="006E29AC">
              <w:rPr>
                <w:color w:val="000000"/>
              </w:rPr>
              <w:t>назначение должностного лица, ответственного за предоставление муниципальной услуги, и передача ему документов</w:t>
            </w:r>
          </w:p>
          <w:p w:rsidR="00DC3A59" w:rsidRPr="006E29AC" w:rsidRDefault="00DC3A59">
            <w:pPr>
              <w:pStyle w:val="af7"/>
              <w:tabs>
                <w:tab w:val="left" w:pos="391"/>
              </w:tabs>
              <w:ind w:left="0"/>
              <w:contextualSpacing/>
              <w:rPr>
                <w:rFonts w:eastAsia="Calibri"/>
                <w:color w:val="000000"/>
              </w:rPr>
            </w:pPr>
          </w:p>
        </w:tc>
      </w:tr>
      <w:tr w:rsidR="00DC3A59" w:rsidRPr="006E29AC" w:rsidTr="00630AE1">
        <w:trPr>
          <w:cantSplit/>
          <w:trHeight w:val="691"/>
        </w:trPr>
        <w:tc>
          <w:tcPr>
            <w:tcW w:w="749" w:type="pct"/>
            <w:vMerge/>
          </w:tcPr>
          <w:p w:rsidR="00DC3A59" w:rsidRPr="006E29AC" w:rsidRDefault="00DC3A59">
            <w:pPr>
              <w:rPr>
                <w:rFonts w:eastAsia="Calibri"/>
                <w:color w:val="000000"/>
              </w:rPr>
            </w:pPr>
          </w:p>
        </w:tc>
        <w:tc>
          <w:tcPr>
            <w:tcW w:w="838" w:type="pct"/>
          </w:tcPr>
          <w:p w:rsidR="00DC3A59" w:rsidRPr="006E29AC" w:rsidRDefault="00037ED4">
            <w:pPr>
              <w:rPr>
                <w:rFonts w:eastAsia="Calibri"/>
                <w:color w:val="000000"/>
              </w:rPr>
            </w:pPr>
            <w:r w:rsidRPr="006E29AC">
              <w:rPr>
                <w:color w:val="000000"/>
                <w:sz w:val="23"/>
                <w:szCs w:val="23"/>
              </w:rPr>
              <w:t xml:space="preserve">Принятие решения об отказе в приеме документов, </w:t>
            </w:r>
            <w:r w:rsidRPr="006E29AC">
              <w:rPr>
                <w:rFonts w:eastAsia="Calibri"/>
                <w:color w:val="000000"/>
              </w:rPr>
              <w:t>в случае выявления оснований для отказа в приеме документов</w:t>
            </w:r>
          </w:p>
        </w:tc>
        <w:tc>
          <w:tcPr>
            <w:tcW w:w="846" w:type="pct"/>
            <w:gridSpan w:val="2"/>
            <w:vMerge/>
            <w:vAlign w:val="center"/>
          </w:tcPr>
          <w:p w:rsidR="00DC3A59" w:rsidRPr="006E29AC" w:rsidRDefault="00DC3A59">
            <w:pPr>
              <w:rPr>
                <w:rFonts w:eastAsia="Calibri"/>
                <w:color w:val="000000"/>
              </w:rPr>
            </w:pPr>
          </w:p>
        </w:tc>
        <w:tc>
          <w:tcPr>
            <w:tcW w:w="691" w:type="pct"/>
            <w:gridSpan w:val="2"/>
            <w:vMerge/>
          </w:tcPr>
          <w:p w:rsidR="00DC3A59" w:rsidRPr="006E29AC" w:rsidRDefault="00DC3A59">
            <w:pPr>
              <w:rPr>
                <w:color w:val="000000"/>
              </w:rPr>
            </w:pPr>
          </w:p>
        </w:tc>
        <w:tc>
          <w:tcPr>
            <w:tcW w:w="668" w:type="pct"/>
            <w:gridSpan w:val="2"/>
            <w:vMerge/>
          </w:tcPr>
          <w:p w:rsidR="00DC3A59" w:rsidRPr="006E29AC" w:rsidRDefault="00DC3A59">
            <w:pPr>
              <w:rPr>
                <w:color w:val="000000"/>
              </w:rPr>
            </w:pPr>
          </w:p>
        </w:tc>
        <w:tc>
          <w:tcPr>
            <w:tcW w:w="480" w:type="pct"/>
            <w:vMerge/>
          </w:tcPr>
          <w:p w:rsidR="00DC3A59" w:rsidRPr="006E29AC" w:rsidRDefault="00DC3A59">
            <w:pPr>
              <w:rPr>
                <w:rFonts w:eastAsia="Calibri"/>
                <w:color w:val="000000"/>
              </w:rPr>
            </w:pPr>
          </w:p>
        </w:tc>
        <w:tc>
          <w:tcPr>
            <w:tcW w:w="728" w:type="pct"/>
            <w:gridSpan w:val="2"/>
            <w:vMerge/>
          </w:tcPr>
          <w:p w:rsidR="00DC3A59" w:rsidRPr="006E29AC" w:rsidRDefault="00DC3A59">
            <w:pPr>
              <w:rPr>
                <w:color w:val="000000"/>
              </w:rPr>
            </w:pPr>
          </w:p>
        </w:tc>
      </w:tr>
      <w:tr w:rsidR="00DC3A59" w:rsidRPr="006E29AC" w:rsidTr="00630AE1">
        <w:trPr>
          <w:cantSplit/>
          <w:trHeight w:val="3375"/>
        </w:trPr>
        <w:tc>
          <w:tcPr>
            <w:tcW w:w="749" w:type="pct"/>
            <w:vMerge/>
          </w:tcPr>
          <w:p w:rsidR="00DC3A59" w:rsidRPr="006E29AC" w:rsidRDefault="00DC3A59">
            <w:pPr>
              <w:rPr>
                <w:rFonts w:eastAsia="Calibri"/>
                <w:color w:val="000000"/>
              </w:rPr>
            </w:pPr>
          </w:p>
        </w:tc>
        <w:tc>
          <w:tcPr>
            <w:tcW w:w="838" w:type="pct"/>
          </w:tcPr>
          <w:p w:rsidR="00DC3A59" w:rsidRPr="006E29AC" w:rsidRDefault="00037ED4">
            <w:pPr>
              <w:rPr>
                <w:rFonts w:eastAsia="Calibri"/>
                <w:color w:val="000000"/>
              </w:rPr>
            </w:pPr>
            <w:r w:rsidRPr="006E29AC">
              <w:rPr>
                <w:rFonts w:eastAsia="Calibri"/>
                <w:color w:val="000000"/>
              </w:rPr>
              <w:t xml:space="preserve">Регистрация заявления, в случае отсутствия оснований для отказа в приеме документов </w:t>
            </w:r>
          </w:p>
        </w:tc>
        <w:tc>
          <w:tcPr>
            <w:tcW w:w="846" w:type="pct"/>
            <w:gridSpan w:val="2"/>
            <w:vAlign w:val="center"/>
          </w:tcPr>
          <w:p w:rsidR="00DC3A59" w:rsidRPr="006E29AC" w:rsidRDefault="00DC3A59">
            <w:pPr>
              <w:rPr>
                <w:rFonts w:eastAsia="Calibri"/>
                <w:color w:val="000000"/>
              </w:rPr>
            </w:pPr>
          </w:p>
        </w:tc>
        <w:tc>
          <w:tcPr>
            <w:tcW w:w="691" w:type="pct"/>
            <w:gridSpan w:val="2"/>
          </w:tcPr>
          <w:p w:rsidR="00DC3A59" w:rsidRPr="006E29AC" w:rsidRDefault="00037ED4">
            <w:pPr>
              <w:rPr>
                <w:color w:val="000000"/>
              </w:rPr>
            </w:pPr>
            <w:r w:rsidRPr="006E29AC">
              <w:rPr>
                <w:color w:val="000000"/>
              </w:rPr>
              <w:t>должностное лицо Уполномоченного органа, ответственное за регистрацию корреспонденции</w:t>
            </w:r>
          </w:p>
        </w:tc>
        <w:tc>
          <w:tcPr>
            <w:tcW w:w="668" w:type="pct"/>
            <w:gridSpan w:val="2"/>
          </w:tcPr>
          <w:p w:rsidR="00DC3A59" w:rsidRPr="006E29AC" w:rsidRDefault="00037ED4">
            <w:pPr>
              <w:rPr>
                <w:color w:val="000000"/>
              </w:rPr>
            </w:pPr>
            <w:r w:rsidRPr="006E29AC">
              <w:rPr>
                <w:rFonts w:eastAsia="Calibri"/>
                <w:color w:val="000000"/>
              </w:rPr>
              <w:t xml:space="preserve">Уполномоченный орган/ГИС </w:t>
            </w:r>
          </w:p>
        </w:tc>
        <w:tc>
          <w:tcPr>
            <w:tcW w:w="480" w:type="pct"/>
          </w:tcPr>
          <w:p w:rsidR="00DC3A59" w:rsidRPr="006E29AC" w:rsidRDefault="00DC3A59">
            <w:pPr>
              <w:rPr>
                <w:rFonts w:eastAsia="Calibri"/>
                <w:color w:val="000000"/>
              </w:rPr>
            </w:pPr>
          </w:p>
        </w:tc>
        <w:tc>
          <w:tcPr>
            <w:tcW w:w="728" w:type="pct"/>
            <w:gridSpan w:val="2"/>
          </w:tcPr>
          <w:p w:rsidR="00DC3A59" w:rsidRPr="006E29AC" w:rsidRDefault="00DC3A59">
            <w:pPr>
              <w:rPr>
                <w:color w:val="000000"/>
              </w:rPr>
            </w:pPr>
          </w:p>
        </w:tc>
      </w:tr>
      <w:tr w:rsidR="00DC3A59" w:rsidRPr="006E29AC" w:rsidTr="00630AE1">
        <w:trPr>
          <w:trHeight w:val="300"/>
        </w:trPr>
        <w:tc>
          <w:tcPr>
            <w:tcW w:w="5000" w:type="pct"/>
            <w:gridSpan w:val="11"/>
          </w:tcPr>
          <w:p w:rsidR="00DC3A59" w:rsidRPr="006E29AC" w:rsidRDefault="00037ED4">
            <w:pPr>
              <w:numPr>
                <w:ilvl w:val="0"/>
                <w:numId w:val="42"/>
              </w:numPr>
              <w:jc w:val="center"/>
              <w:rPr>
                <w:rFonts w:eastAsia="Calibri"/>
                <w:color w:val="000000"/>
              </w:rPr>
            </w:pPr>
            <w:r w:rsidRPr="006E29AC">
              <w:rPr>
                <w:rFonts w:eastAsia="Calibri"/>
                <w:color w:val="000000"/>
              </w:rPr>
              <w:lastRenderedPageBreak/>
              <w:t>Получение сведений посредством СМЭВ</w:t>
            </w:r>
          </w:p>
        </w:tc>
      </w:tr>
      <w:tr w:rsidR="00DC3A59" w:rsidRPr="006E29AC" w:rsidTr="00630AE1">
        <w:trPr>
          <w:cantSplit/>
          <w:trHeight w:val="126"/>
        </w:trPr>
        <w:tc>
          <w:tcPr>
            <w:tcW w:w="749" w:type="pct"/>
            <w:vMerge w:val="restart"/>
          </w:tcPr>
          <w:p w:rsidR="00DC3A59" w:rsidRPr="006E29AC" w:rsidRDefault="00037ED4">
            <w:pPr>
              <w:rPr>
                <w:color w:val="000000"/>
              </w:rPr>
            </w:pPr>
            <w:r w:rsidRPr="006E29AC">
              <w:rPr>
                <w:color w:val="000000"/>
              </w:rPr>
              <w:lastRenderedPageBreak/>
              <w:t>пакет зарегистрированных документов, поступивших должностному лицу,</w:t>
            </w:r>
          </w:p>
          <w:p w:rsidR="00DC3A59" w:rsidRPr="006E29AC" w:rsidRDefault="00037ED4" w:rsidP="00630AE1">
            <w:pPr>
              <w:rPr>
                <w:rFonts w:eastAsia="Calibri"/>
                <w:color w:val="000000"/>
              </w:rPr>
            </w:pPr>
            <w:r w:rsidRPr="006E29AC">
              <w:rPr>
                <w:color w:val="000000"/>
              </w:rPr>
              <w:t>ответственному за предоставление  муниципальной услуги</w:t>
            </w:r>
          </w:p>
        </w:tc>
        <w:tc>
          <w:tcPr>
            <w:tcW w:w="838" w:type="pct"/>
          </w:tcPr>
          <w:p w:rsidR="00DC3A59" w:rsidRPr="006E29AC" w:rsidRDefault="00037ED4">
            <w:pPr>
              <w:rPr>
                <w:rFonts w:eastAsia="Calibri"/>
                <w:color w:val="000000"/>
              </w:rPr>
            </w:pPr>
            <w:r w:rsidRPr="006E29AC">
              <w:rPr>
                <w:rFonts w:eastAsia="Calibri"/>
                <w:color w:val="000000"/>
              </w:rPr>
              <w:t>направление межведомственных запросов в органы и организации</w:t>
            </w:r>
          </w:p>
        </w:tc>
        <w:tc>
          <w:tcPr>
            <w:tcW w:w="841" w:type="pct"/>
          </w:tcPr>
          <w:p w:rsidR="00DC3A59" w:rsidRPr="006E29AC" w:rsidRDefault="00037ED4">
            <w:pPr>
              <w:rPr>
                <w:rFonts w:eastAsia="Calibri"/>
                <w:color w:val="000000"/>
              </w:rPr>
            </w:pPr>
            <w:r w:rsidRPr="006E29AC">
              <w:rPr>
                <w:rFonts w:eastAsia="Calibri"/>
                <w:color w:val="000000"/>
              </w:rPr>
              <w:t>в день регистрации заявления и документов</w:t>
            </w:r>
          </w:p>
        </w:tc>
        <w:tc>
          <w:tcPr>
            <w:tcW w:w="673" w:type="pct"/>
            <w:gridSpan w:val="2"/>
          </w:tcPr>
          <w:p w:rsidR="00DC3A59" w:rsidRPr="006E29AC" w:rsidRDefault="00037ED4" w:rsidP="00630AE1">
            <w:pPr>
              <w:rPr>
                <w:rFonts w:eastAsia="Calibri"/>
                <w:color w:val="000000"/>
              </w:rPr>
            </w:pPr>
            <w:r w:rsidRPr="006E29AC">
              <w:rPr>
                <w:color w:val="000000"/>
              </w:rPr>
              <w:t>должностное лицо Уполномоченного органа, ответственное за предоставление муниципальной услуги</w:t>
            </w:r>
          </w:p>
        </w:tc>
        <w:tc>
          <w:tcPr>
            <w:tcW w:w="675" w:type="pct"/>
            <w:gridSpan w:val="2"/>
          </w:tcPr>
          <w:p w:rsidR="00DC3A59" w:rsidRPr="006E29AC" w:rsidRDefault="00037ED4">
            <w:pPr>
              <w:rPr>
                <w:rFonts w:eastAsia="Calibri"/>
                <w:color w:val="000000"/>
              </w:rPr>
            </w:pPr>
            <w:r w:rsidRPr="006E29AC">
              <w:rPr>
                <w:rFonts w:eastAsia="Calibri"/>
                <w:color w:val="000000"/>
              </w:rPr>
              <w:t>Уполномоченный орган/ГИС/ ПГС / СМЭВ</w:t>
            </w:r>
          </w:p>
        </w:tc>
        <w:tc>
          <w:tcPr>
            <w:tcW w:w="833" w:type="pct"/>
            <w:gridSpan w:val="3"/>
          </w:tcPr>
          <w:p w:rsidR="00DC3A59" w:rsidRPr="006E29AC" w:rsidRDefault="00037ED4" w:rsidP="00630AE1">
            <w:pPr>
              <w:rPr>
                <w:rFonts w:eastAsia="Calibri"/>
                <w:color w:val="000000"/>
              </w:rPr>
            </w:pPr>
            <w:r w:rsidRPr="006E29AC">
              <w:rPr>
                <w:color w:val="000000"/>
              </w:rPr>
              <w:t>отсутствие документов, необходимых для предоставления  муниципальной услуги, находящихся в распоряжении государственных органов (организаций)</w:t>
            </w:r>
          </w:p>
        </w:tc>
        <w:tc>
          <w:tcPr>
            <w:tcW w:w="391" w:type="pct"/>
          </w:tcPr>
          <w:p w:rsidR="00DC3A59" w:rsidRPr="006E29AC" w:rsidRDefault="00037ED4">
            <w:pPr>
              <w:rPr>
                <w:color w:val="000000"/>
              </w:rPr>
            </w:pPr>
            <w:r w:rsidRPr="006E29AC">
              <w:rPr>
                <w:color w:val="000000"/>
              </w:rPr>
              <w:t>направление межведомственного запроса в органы (организации), предоставляющие документы (сведения), предусмотренные пунктом 2.9 Административного регламента, в том числе с использованием СМЭВ</w:t>
            </w:r>
          </w:p>
        </w:tc>
      </w:tr>
      <w:tr w:rsidR="00DC3A59" w:rsidRPr="006E29AC" w:rsidTr="00630AE1">
        <w:trPr>
          <w:cantSplit/>
          <w:trHeight w:val="135"/>
        </w:trPr>
        <w:tc>
          <w:tcPr>
            <w:tcW w:w="749" w:type="pct"/>
            <w:vMerge/>
          </w:tcPr>
          <w:p w:rsidR="00DC3A59" w:rsidRPr="006E29AC" w:rsidRDefault="00DC3A59">
            <w:pPr>
              <w:rPr>
                <w:rFonts w:eastAsia="Calibri"/>
                <w:color w:val="000000"/>
              </w:rPr>
            </w:pPr>
          </w:p>
        </w:tc>
        <w:tc>
          <w:tcPr>
            <w:tcW w:w="838" w:type="pct"/>
          </w:tcPr>
          <w:p w:rsidR="00DC3A59" w:rsidRPr="006E29AC" w:rsidRDefault="00037ED4">
            <w:pPr>
              <w:rPr>
                <w:color w:val="000000"/>
              </w:rPr>
            </w:pPr>
            <w:r w:rsidRPr="006E29AC">
              <w:rPr>
                <w:color w:val="000000"/>
              </w:rPr>
              <w:t>получение ответов на межведомственные запросы, формирование полного комплекта документов</w:t>
            </w:r>
          </w:p>
        </w:tc>
        <w:tc>
          <w:tcPr>
            <w:tcW w:w="841" w:type="pct"/>
          </w:tcPr>
          <w:p w:rsidR="00DC3A59" w:rsidRPr="006E29AC" w:rsidRDefault="00037ED4">
            <w:pPr>
              <w:rPr>
                <w:rFonts w:eastAsia="Calibri"/>
                <w:color w:val="000000"/>
              </w:rPr>
            </w:pPr>
            <w:r w:rsidRPr="006E29AC">
              <w:rPr>
                <w:color w:val="000000"/>
              </w:rPr>
              <w:t xml:space="preserve">3 рабочих дня со дня направления межведомственного запроса в орган или организацию, предоставляющие документ и информацию, если иные сроки не предусмотрены законодательством РФ и субъекта РФ </w:t>
            </w:r>
          </w:p>
        </w:tc>
        <w:tc>
          <w:tcPr>
            <w:tcW w:w="673" w:type="pct"/>
            <w:gridSpan w:val="2"/>
          </w:tcPr>
          <w:p w:rsidR="00DC3A59" w:rsidRPr="006E29AC" w:rsidRDefault="00037ED4">
            <w:pPr>
              <w:rPr>
                <w:rFonts w:eastAsia="Calibri"/>
                <w:color w:val="000000"/>
              </w:rPr>
            </w:pPr>
            <w:r w:rsidRPr="006E29AC">
              <w:rPr>
                <w:color w:val="000000"/>
              </w:rPr>
              <w:t>должностное лицо Уполномоченного органа, ответственное за предоставление государственной (муниципальной) услуги</w:t>
            </w:r>
          </w:p>
        </w:tc>
        <w:tc>
          <w:tcPr>
            <w:tcW w:w="675" w:type="pct"/>
            <w:gridSpan w:val="2"/>
          </w:tcPr>
          <w:p w:rsidR="00DC3A59" w:rsidRPr="006E29AC" w:rsidRDefault="00037ED4">
            <w:pPr>
              <w:rPr>
                <w:rFonts w:eastAsia="Calibri"/>
                <w:color w:val="000000"/>
              </w:rPr>
            </w:pPr>
            <w:r w:rsidRPr="006E29AC">
              <w:rPr>
                <w:rFonts w:eastAsia="Calibri"/>
                <w:color w:val="000000"/>
              </w:rPr>
              <w:t>Уполномоченный орган) /ГИС/ ПГС / СМЭВ</w:t>
            </w:r>
          </w:p>
        </w:tc>
        <w:tc>
          <w:tcPr>
            <w:tcW w:w="833" w:type="pct"/>
            <w:gridSpan w:val="3"/>
          </w:tcPr>
          <w:p w:rsidR="00DC3A59" w:rsidRPr="006E29AC" w:rsidRDefault="00037ED4">
            <w:pPr>
              <w:rPr>
                <w:color w:val="000000"/>
              </w:rPr>
            </w:pPr>
            <w:r w:rsidRPr="006E29AC">
              <w:rPr>
                <w:color w:val="000000"/>
              </w:rPr>
              <w:t>–</w:t>
            </w:r>
          </w:p>
        </w:tc>
        <w:tc>
          <w:tcPr>
            <w:tcW w:w="391" w:type="pct"/>
          </w:tcPr>
          <w:p w:rsidR="00DC3A59" w:rsidRPr="006E29AC" w:rsidRDefault="00037ED4">
            <w:pPr>
              <w:rPr>
                <w:color w:val="000000"/>
              </w:rPr>
            </w:pPr>
            <w:r w:rsidRPr="006E29AC">
              <w:rPr>
                <w:color w:val="000000"/>
              </w:rPr>
              <w:t>получение документов (сведений), необходимых для предоставления государственной (муниципальной) услуги</w:t>
            </w:r>
          </w:p>
        </w:tc>
      </w:tr>
      <w:tr w:rsidR="00DC3A59" w:rsidRPr="006E29AC" w:rsidTr="00630AE1">
        <w:trPr>
          <w:trHeight w:val="523"/>
        </w:trPr>
        <w:tc>
          <w:tcPr>
            <w:tcW w:w="5000" w:type="pct"/>
            <w:gridSpan w:val="11"/>
          </w:tcPr>
          <w:p w:rsidR="00DC3A59" w:rsidRPr="006E29AC" w:rsidRDefault="00037ED4">
            <w:pPr>
              <w:numPr>
                <w:ilvl w:val="0"/>
                <w:numId w:val="42"/>
              </w:numPr>
              <w:jc w:val="center"/>
              <w:rPr>
                <w:rFonts w:eastAsia="Calibri"/>
                <w:color w:val="000000"/>
              </w:rPr>
            </w:pPr>
            <w:r w:rsidRPr="006E29AC">
              <w:rPr>
                <w:rFonts w:eastAsia="Calibri"/>
                <w:color w:val="000000"/>
              </w:rPr>
              <w:lastRenderedPageBreak/>
              <w:t>Рассмотрение документов и сведений</w:t>
            </w:r>
          </w:p>
        </w:tc>
      </w:tr>
      <w:tr w:rsidR="00DC3A59" w:rsidRPr="006E29AC" w:rsidTr="00630AE1">
        <w:trPr>
          <w:trHeight w:val="11011"/>
        </w:trPr>
        <w:tc>
          <w:tcPr>
            <w:tcW w:w="749" w:type="pct"/>
          </w:tcPr>
          <w:p w:rsidR="00DC3A59" w:rsidRPr="006E29AC" w:rsidRDefault="00037ED4">
            <w:pPr>
              <w:rPr>
                <w:color w:val="000000"/>
              </w:rPr>
            </w:pPr>
            <w:r w:rsidRPr="006E29AC">
              <w:rPr>
                <w:color w:val="000000"/>
              </w:rPr>
              <w:lastRenderedPageBreak/>
              <w:t>пакет зарегистрированных документов, поступивших должностному лицу,</w:t>
            </w:r>
          </w:p>
          <w:p w:rsidR="00DC3A59" w:rsidRPr="006E29AC" w:rsidRDefault="00037ED4">
            <w:pPr>
              <w:ind w:left="34"/>
              <w:rPr>
                <w:rFonts w:eastAsia="Calibri"/>
                <w:color w:val="000000"/>
              </w:rPr>
            </w:pPr>
            <w:r w:rsidRPr="006E29AC">
              <w:rPr>
                <w:color w:val="000000"/>
              </w:rPr>
              <w:t>ответственному за предоставление  государственной (муниципальной) услуги</w:t>
            </w:r>
          </w:p>
        </w:tc>
        <w:tc>
          <w:tcPr>
            <w:tcW w:w="838" w:type="pct"/>
          </w:tcPr>
          <w:p w:rsidR="00DC3A59" w:rsidRPr="006E29AC" w:rsidRDefault="00037ED4">
            <w:pPr>
              <w:rPr>
                <w:rFonts w:eastAsia="Calibri"/>
                <w:color w:val="000000"/>
              </w:rPr>
            </w:pPr>
            <w:r w:rsidRPr="006E29AC">
              <w:rPr>
                <w:rFonts w:eastAsia="Calibri"/>
                <w:color w:val="000000"/>
              </w:rPr>
              <w:t xml:space="preserve">Проверка соответствия документов и сведений требованиям нормативных правовых актов предоставления государственной (муниципальной) услуги </w:t>
            </w:r>
          </w:p>
        </w:tc>
        <w:tc>
          <w:tcPr>
            <w:tcW w:w="846" w:type="pct"/>
            <w:gridSpan w:val="2"/>
          </w:tcPr>
          <w:p w:rsidR="00DC3A59" w:rsidRPr="006E29AC" w:rsidRDefault="00037ED4">
            <w:pPr>
              <w:rPr>
                <w:rFonts w:eastAsia="Calibri"/>
                <w:color w:val="000000"/>
              </w:rPr>
            </w:pPr>
            <w:r w:rsidRPr="006E29AC">
              <w:rPr>
                <w:rFonts w:eastAsia="Calibri"/>
                <w:color w:val="000000"/>
              </w:rPr>
              <w:t>До 4 рабочих дней</w:t>
            </w:r>
          </w:p>
        </w:tc>
        <w:tc>
          <w:tcPr>
            <w:tcW w:w="691" w:type="pct"/>
            <w:gridSpan w:val="2"/>
          </w:tcPr>
          <w:p w:rsidR="00DC3A59" w:rsidRPr="006E29AC" w:rsidRDefault="00037ED4">
            <w:pPr>
              <w:rPr>
                <w:rFonts w:eastAsia="Calibri"/>
                <w:color w:val="000000"/>
              </w:rPr>
            </w:pPr>
            <w:r w:rsidRPr="006E29AC">
              <w:rPr>
                <w:color w:val="000000"/>
              </w:rPr>
              <w:t>должностное лицо Уполномоченного органа, ответственное за предоставление государственно (муниципальной) услуги</w:t>
            </w:r>
          </w:p>
        </w:tc>
        <w:tc>
          <w:tcPr>
            <w:tcW w:w="668" w:type="pct"/>
            <w:gridSpan w:val="2"/>
          </w:tcPr>
          <w:p w:rsidR="00DC3A59" w:rsidRPr="006E29AC" w:rsidRDefault="00037ED4">
            <w:pPr>
              <w:rPr>
                <w:rFonts w:eastAsia="Calibri"/>
                <w:color w:val="000000"/>
              </w:rPr>
            </w:pPr>
            <w:r w:rsidRPr="006E29AC">
              <w:rPr>
                <w:rFonts w:eastAsia="Calibri"/>
                <w:color w:val="000000"/>
              </w:rPr>
              <w:t>Уполномоченный орган) / ГИС / ПГС</w:t>
            </w:r>
          </w:p>
        </w:tc>
        <w:tc>
          <w:tcPr>
            <w:tcW w:w="480" w:type="pct"/>
          </w:tcPr>
          <w:p w:rsidR="00DC3A59" w:rsidRPr="006E29AC" w:rsidRDefault="00037ED4">
            <w:pPr>
              <w:rPr>
                <w:rFonts w:eastAsia="Calibri"/>
                <w:color w:val="000000"/>
              </w:rPr>
            </w:pPr>
            <w:r w:rsidRPr="006E29AC">
              <w:rPr>
                <w:color w:val="000000"/>
              </w:rPr>
              <w:t>основания отказа в предоставлении государственной (муниципальной) услуги, предусмотренные пунктом 2.20 Административного регламента</w:t>
            </w:r>
          </w:p>
        </w:tc>
        <w:tc>
          <w:tcPr>
            <w:tcW w:w="728" w:type="pct"/>
            <w:gridSpan w:val="2"/>
          </w:tcPr>
          <w:p w:rsidR="00DC3A59" w:rsidRPr="006E29AC" w:rsidRDefault="00037ED4">
            <w:pPr>
              <w:rPr>
                <w:rFonts w:eastAsia="Calibri"/>
                <w:color w:val="000000"/>
              </w:rPr>
            </w:pPr>
            <w:r w:rsidRPr="006E29AC">
              <w:rPr>
                <w:rFonts w:eastAsia="Calibri"/>
                <w:color w:val="000000"/>
              </w:rPr>
              <w:t xml:space="preserve">проект результата предоставления государственной (муниципальной) услуги </w:t>
            </w:r>
          </w:p>
        </w:tc>
      </w:tr>
      <w:tr w:rsidR="00DC3A59" w:rsidRPr="006E29AC" w:rsidTr="00630AE1">
        <w:trPr>
          <w:trHeight w:val="459"/>
        </w:trPr>
        <w:tc>
          <w:tcPr>
            <w:tcW w:w="5000" w:type="pct"/>
            <w:gridSpan w:val="11"/>
          </w:tcPr>
          <w:p w:rsidR="00DC3A59" w:rsidRPr="006E29AC" w:rsidRDefault="00037ED4">
            <w:pPr>
              <w:numPr>
                <w:ilvl w:val="0"/>
                <w:numId w:val="42"/>
              </w:numPr>
              <w:jc w:val="center"/>
              <w:rPr>
                <w:rFonts w:eastAsia="Calibri"/>
                <w:color w:val="000000"/>
              </w:rPr>
            </w:pPr>
            <w:r w:rsidRPr="006E29AC">
              <w:rPr>
                <w:rFonts w:eastAsia="Calibri"/>
                <w:color w:val="000000"/>
              </w:rPr>
              <w:lastRenderedPageBreak/>
              <w:t>Принятие решения</w:t>
            </w:r>
          </w:p>
        </w:tc>
      </w:tr>
      <w:tr w:rsidR="00DC3A59" w:rsidRPr="006E29AC" w:rsidTr="00630AE1">
        <w:trPr>
          <w:cantSplit/>
          <w:trHeight w:val="1110"/>
        </w:trPr>
        <w:tc>
          <w:tcPr>
            <w:tcW w:w="749" w:type="pct"/>
            <w:vMerge w:val="restart"/>
          </w:tcPr>
          <w:p w:rsidR="00DC3A59" w:rsidRPr="006E29AC" w:rsidRDefault="00037ED4">
            <w:pPr>
              <w:ind w:left="34"/>
              <w:rPr>
                <w:rFonts w:eastAsia="Calibri"/>
                <w:color w:val="000000"/>
              </w:rPr>
            </w:pPr>
            <w:r w:rsidRPr="006E29AC">
              <w:rPr>
                <w:rFonts w:eastAsia="Calibri"/>
                <w:color w:val="000000"/>
              </w:rPr>
              <w:t xml:space="preserve">проект результата предоставления государственной (муниципальной) услуги </w:t>
            </w:r>
          </w:p>
        </w:tc>
        <w:tc>
          <w:tcPr>
            <w:tcW w:w="838" w:type="pct"/>
          </w:tcPr>
          <w:p w:rsidR="00DC3A59" w:rsidRPr="006E29AC" w:rsidRDefault="00037ED4">
            <w:pPr>
              <w:rPr>
                <w:rFonts w:eastAsia="Calibri"/>
                <w:color w:val="000000"/>
              </w:rPr>
            </w:pPr>
            <w:r w:rsidRPr="006E29AC">
              <w:rPr>
                <w:rFonts w:eastAsia="Calibri"/>
                <w:color w:val="000000"/>
              </w:rPr>
              <w:t xml:space="preserve">Принятие решения о предоставления государственной (муниципальной) услуги </w:t>
            </w:r>
          </w:p>
          <w:p w:rsidR="00DC3A59" w:rsidRPr="006E29AC" w:rsidRDefault="00DC3A59">
            <w:pPr>
              <w:rPr>
                <w:rFonts w:eastAsia="Calibri"/>
                <w:color w:val="000000"/>
              </w:rPr>
            </w:pPr>
          </w:p>
        </w:tc>
        <w:tc>
          <w:tcPr>
            <w:tcW w:w="846" w:type="pct"/>
            <w:gridSpan w:val="2"/>
            <w:vMerge w:val="restart"/>
            <w:vAlign w:val="center"/>
          </w:tcPr>
          <w:p w:rsidR="00DC3A59" w:rsidRPr="006E29AC" w:rsidRDefault="00037ED4">
            <w:pPr>
              <w:rPr>
                <w:rFonts w:eastAsia="Calibri"/>
                <w:color w:val="000000"/>
              </w:rPr>
            </w:pPr>
            <w:r w:rsidRPr="006E29AC">
              <w:rPr>
                <w:rFonts w:eastAsia="Calibri"/>
                <w:color w:val="000000"/>
              </w:rPr>
              <w:t>До 1 часа</w:t>
            </w:r>
          </w:p>
        </w:tc>
        <w:tc>
          <w:tcPr>
            <w:tcW w:w="691" w:type="pct"/>
            <w:gridSpan w:val="2"/>
            <w:vMerge w:val="restart"/>
          </w:tcPr>
          <w:p w:rsidR="00DC3A59" w:rsidRPr="006E29AC" w:rsidRDefault="00037ED4">
            <w:pPr>
              <w:rPr>
                <w:rFonts w:eastAsia="Calibri"/>
                <w:color w:val="000000"/>
              </w:rPr>
            </w:pPr>
            <w:r w:rsidRPr="006E29AC">
              <w:rPr>
                <w:rFonts w:eastAsia="Calibri"/>
                <w:color w:val="000000"/>
              </w:rPr>
              <w:t>должностное лицо Уполномоченного органа, ответственное за предоставление государственной (муниципальной) услуги;</w:t>
            </w:r>
          </w:p>
          <w:p w:rsidR="00DC3A59" w:rsidRPr="006E29AC" w:rsidRDefault="00037ED4">
            <w:pPr>
              <w:rPr>
                <w:rFonts w:eastAsia="Calibri"/>
                <w:color w:val="000000"/>
              </w:rPr>
            </w:pPr>
            <w:r w:rsidRPr="006E29AC">
              <w:rPr>
                <w:rFonts w:eastAsia="Calibri"/>
                <w:color w:val="000000"/>
              </w:rPr>
              <w:t>Руководитель Уполномоченного органа)или иное уполномоченное им лицо</w:t>
            </w:r>
          </w:p>
        </w:tc>
        <w:tc>
          <w:tcPr>
            <w:tcW w:w="668" w:type="pct"/>
            <w:gridSpan w:val="2"/>
            <w:vMerge w:val="restart"/>
            <w:vAlign w:val="center"/>
          </w:tcPr>
          <w:p w:rsidR="00DC3A59" w:rsidRPr="006E29AC" w:rsidRDefault="00037ED4">
            <w:pPr>
              <w:rPr>
                <w:rFonts w:eastAsia="Calibri"/>
                <w:color w:val="000000"/>
              </w:rPr>
            </w:pPr>
            <w:r w:rsidRPr="006E29AC">
              <w:rPr>
                <w:rFonts w:eastAsia="Calibri"/>
                <w:color w:val="000000"/>
              </w:rPr>
              <w:t>Уполномоченный орган) / ГИС / ПГС</w:t>
            </w:r>
          </w:p>
        </w:tc>
        <w:tc>
          <w:tcPr>
            <w:tcW w:w="480" w:type="pct"/>
            <w:vMerge w:val="restart"/>
          </w:tcPr>
          <w:p w:rsidR="00DC3A59" w:rsidRPr="006E29AC" w:rsidRDefault="00037ED4">
            <w:pPr>
              <w:rPr>
                <w:rFonts w:eastAsia="Calibri"/>
                <w:color w:val="000000"/>
              </w:rPr>
            </w:pPr>
            <w:r w:rsidRPr="006E29AC">
              <w:rPr>
                <w:rFonts w:eastAsia="Calibri"/>
                <w:color w:val="000000"/>
              </w:rPr>
              <w:t>–</w:t>
            </w:r>
          </w:p>
          <w:p w:rsidR="00DC3A59" w:rsidRPr="006E29AC" w:rsidRDefault="00DC3A59">
            <w:pPr>
              <w:rPr>
                <w:rFonts w:eastAsia="Calibri"/>
                <w:color w:val="000000"/>
              </w:rPr>
            </w:pPr>
          </w:p>
        </w:tc>
        <w:tc>
          <w:tcPr>
            <w:tcW w:w="728" w:type="pct"/>
            <w:gridSpan w:val="2"/>
            <w:vMerge w:val="restart"/>
          </w:tcPr>
          <w:p w:rsidR="00DC3A59" w:rsidRPr="006E29AC" w:rsidRDefault="00037ED4">
            <w:pPr>
              <w:rPr>
                <w:rFonts w:eastAsia="Calibri"/>
                <w:color w:val="000000"/>
              </w:rPr>
            </w:pPr>
            <w:r w:rsidRPr="006E29AC">
              <w:rPr>
                <w:rFonts w:eastAsia="Calibri"/>
                <w:color w:val="000000"/>
              </w:rPr>
              <w:t>Результат предоставления государственной (муниципальной) услуги, подписанный усиленной квалифицированной подписью руководителем Уполномоченного органа или иного уполномоченного им лица</w:t>
            </w:r>
          </w:p>
          <w:p w:rsidR="00DC3A59" w:rsidRPr="006E29AC" w:rsidRDefault="00DC3A59">
            <w:pPr>
              <w:rPr>
                <w:rFonts w:eastAsia="Calibri"/>
                <w:color w:val="000000"/>
              </w:rPr>
            </w:pPr>
          </w:p>
        </w:tc>
      </w:tr>
      <w:tr w:rsidR="00DC3A59" w:rsidRPr="006E29AC" w:rsidTr="00630AE1">
        <w:trPr>
          <w:cantSplit/>
          <w:trHeight w:val="4395"/>
        </w:trPr>
        <w:tc>
          <w:tcPr>
            <w:tcW w:w="749" w:type="pct"/>
            <w:vMerge/>
          </w:tcPr>
          <w:p w:rsidR="00DC3A59" w:rsidRPr="006E29AC" w:rsidRDefault="00DC3A59">
            <w:pPr>
              <w:ind w:left="34"/>
              <w:rPr>
                <w:rFonts w:eastAsia="Calibri"/>
                <w:color w:val="000000"/>
              </w:rPr>
            </w:pPr>
          </w:p>
        </w:tc>
        <w:tc>
          <w:tcPr>
            <w:tcW w:w="838" w:type="pct"/>
          </w:tcPr>
          <w:p w:rsidR="00DC3A59" w:rsidRPr="006E29AC" w:rsidRDefault="00037ED4">
            <w:pPr>
              <w:rPr>
                <w:rFonts w:eastAsia="Calibri"/>
                <w:color w:val="000000"/>
              </w:rPr>
            </w:pPr>
            <w:r w:rsidRPr="006E29AC">
              <w:rPr>
                <w:rFonts w:eastAsia="Calibri"/>
                <w:color w:val="000000"/>
              </w:rPr>
              <w:t xml:space="preserve">Формирование решения о предоставлении государственной (муниципальной) услуги </w:t>
            </w:r>
          </w:p>
          <w:p w:rsidR="00DC3A59" w:rsidRPr="006E29AC" w:rsidRDefault="00DC3A59">
            <w:pPr>
              <w:rPr>
                <w:rFonts w:eastAsia="Calibri"/>
                <w:color w:val="000000"/>
              </w:rPr>
            </w:pPr>
          </w:p>
        </w:tc>
        <w:tc>
          <w:tcPr>
            <w:tcW w:w="846" w:type="pct"/>
            <w:gridSpan w:val="2"/>
            <w:vMerge/>
          </w:tcPr>
          <w:p w:rsidR="00DC3A59" w:rsidRPr="006E29AC" w:rsidRDefault="00DC3A59">
            <w:pPr>
              <w:rPr>
                <w:rFonts w:eastAsia="Calibri"/>
                <w:color w:val="000000"/>
              </w:rPr>
            </w:pPr>
          </w:p>
        </w:tc>
        <w:tc>
          <w:tcPr>
            <w:tcW w:w="691" w:type="pct"/>
            <w:gridSpan w:val="2"/>
            <w:vMerge/>
          </w:tcPr>
          <w:p w:rsidR="00DC3A59" w:rsidRPr="006E29AC" w:rsidRDefault="00DC3A59">
            <w:pPr>
              <w:rPr>
                <w:rFonts w:eastAsia="Calibri"/>
                <w:color w:val="000000"/>
              </w:rPr>
            </w:pPr>
          </w:p>
        </w:tc>
        <w:tc>
          <w:tcPr>
            <w:tcW w:w="668" w:type="pct"/>
            <w:gridSpan w:val="2"/>
            <w:vMerge/>
          </w:tcPr>
          <w:p w:rsidR="00DC3A59" w:rsidRPr="006E29AC" w:rsidRDefault="00DC3A59">
            <w:pPr>
              <w:rPr>
                <w:rFonts w:eastAsia="Calibri"/>
                <w:color w:val="000000"/>
              </w:rPr>
            </w:pPr>
          </w:p>
        </w:tc>
        <w:tc>
          <w:tcPr>
            <w:tcW w:w="480" w:type="pct"/>
            <w:vMerge/>
          </w:tcPr>
          <w:p w:rsidR="00DC3A59" w:rsidRPr="006E29AC" w:rsidRDefault="00DC3A59">
            <w:pPr>
              <w:rPr>
                <w:rFonts w:eastAsia="Calibri"/>
                <w:color w:val="000000"/>
              </w:rPr>
            </w:pPr>
          </w:p>
        </w:tc>
        <w:tc>
          <w:tcPr>
            <w:tcW w:w="728" w:type="pct"/>
            <w:gridSpan w:val="2"/>
            <w:vMerge/>
          </w:tcPr>
          <w:p w:rsidR="00DC3A59" w:rsidRPr="006E29AC" w:rsidRDefault="00DC3A59">
            <w:pPr>
              <w:rPr>
                <w:rFonts w:eastAsia="Calibri"/>
                <w:color w:val="000000"/>
              </w:rPr>
            </w:pPr>
          </w:p>
        </w:tc>
      </w:tr>
      <w:tr w:rsidR="00DC3A59" w:rsidRPr="006E29AC" w:rsidTr="00630AE1">
        <w:trPr>
          <w:cantSplit/>
          <w:trHeight w:val="4395"/>
        </w:trPr>
        <w:tc>
          <w:tcPr>
            <w:tcW w:w="749" w:type="pct"/>
            <w:vMerge w:val="restart"/>
          </w:tcPr>
          <w:p w:rsidR="00DC3A59" w:rsidRPr="006E29AC" w:rsidRDefault="00DC3A59">
            <w:pPr>
              <w:ind w:left="34"/>
              <w:rPr>
                <w:rFonts w:eastAsia="Calibri"/>
                <w:color w:val="000000"/>
              </w:rPr>
            </w:pPr>
          </w:p>
        </w:tc>
        <w:tc>
          <w:tcPr>
            <w:tcW w:w="838" w:type="pct"/>
          </w:tcPr>
          <w:p w:rsidR="00DC3A59" w:rsidRPr="006E29AC" w:rsidRDefault="00037ED4">
            <w:pPr>
              <w:rPr>
                <w:rFonts w:eastAsia="Calibri"/>
                <w:color w:val="000000"/>
              </w:rPr>
            </w:pPr>
            <w:r w:rsidRPr="006E29AC">
              <w:rPr>
                <w:rFonts w:eastAsia="Calibri"/>
                <w:color w:val="000000"/>
              </w:rPr>
              <w:t>Принятие решения об отказе в предоставлении услуги</w:t>
            </w:r>
          </w:p>
        </w:tc>
        <w:tc>
          <w:tcPr>
            <w:tcW w:w="846" w:type="pct"/>
            <w:gridSpan w:val="2"/>
            <w:vMerge w:val="restart"/>
          </w:tcPr>
          <w:p w:rsidR="00DC3A59" w:rsidRPr="006E29AC" w:rsidRDefault="00DC3A59">
            <w:pPr>
              <w:rPr>
                <w:rFonts w:eastAsia="Calibri"/>
                <w:color w:val="000000"/>
              </w:rPr>
            </w:pPr>
          </w:p>
        </w:tc>
        <w:tc>
          <w:tcPr>
            <w:tcW w:w="691" w:type="pct"/>
            <w:gridSpan w:val="2"/>
            <w:vMerge w:val="restart"/>
          </w:tcPr>
          <w:p w:rsidR="00DC3A59" w:rsidRPr="006E29AC" w:rsidRDefault="00DC3A59">
            <w:pPr>
              <w:rPr>
                <w:rFonts w:eastAsia="Calibri"/>
                <w:color w:val="000000"/>
              </w:rPr>
            </w:pPr>
          </w:p>
        </w:tc>
        <w:tc>
          <w:tcPr>
            <w:tcW w:w="668" w:type="pct"/>
            <w:gridSpan w:val="2"/>
            <w:vMerge w:val="restart"/>
          </w:tcPr>
          <w:p w:rsidR="00DC3A59" w:rsidRPr="006E29AC" w:rsidRDefault="00DC3A59">
            <w:pPr>
              <w:rPr>
                <w:rFonts w:eastAsia="Calibri"/>
                <w:color w:val="000000"/>
              </w:rPr>
            </w:pPr>
          </w:p>
        </w:tc>
        <w:tc>
          <w:tcPr>
            <w:tcW w:w="480" w:type="pct"/>
            <w:vMerge w:val="restart"/>
          </w:tcPr>
          <w:p w:rsidR="00DC3A59" w:rsidRPr="006E29AC" w:rsidRDefault="00DC3A59">
            <w:pPr>
              <w:rPr>
                <w:rFonts w:eastAsia="Calibri"/>
                <w:color w:val="000000"/>
              </w:rPr>
            </w:pPr>
          </w:p>
        </w:tc>
        <w:tc>
          <w:tcPr>
            <w:tcW w:w="728" w:type="pct"/>
            <w:gridSpan w:val="2"/>
            <w:vMerge w:val="restart"/>
          </w:tcPr>
          <w:p w:rsidR="00DC3A59" w:rsidRPr="006E29AC" w:rsidRDefault="00037ED4">
            <w:pPr>
              <w:rPr>
                <w:rFonts w:eastAsia="Calibri"/>
                <w:color w:val="000000"/>
              </w:rPr>
            </w:pPr>
            <w:r w:rsidRPr="006E29AC">
              <w:rPr>
                <w:rFonts w:eastAsia="Calibri"/>
                <w:color w:val="000000"/>
              </w:rPr>
              <w:t>Результат предоставления государственной (муниципальной) услуги, подписанный усиленной квалифицированной подписью руководителем Уполномоченного органа или иного уполномоченного им лица</w:t>
            </w:r>
          </w:p>
          <w:p w:rsidR="00DC3A59" w:rsidRPr="006E29AC" w:rsidRDefault="00DC3A59">
            <w:pPr>
              <w:rPr>
                <w:rFonts w:eastAsia="Calibri"/>
                <w:color w:val="000000"/>
              </w:rPr>
            </w:pPr>
          </w:p>
        </w:tc>
      </w:tr>
      <w:tr w:rsidR="00DC3A59" w:rsidRPr="006E29AC" w:rsidTr="00630AE1">
        <w:trPr>
          <w:cantSplit/>
          <w:trHeight w:val="4395"/>
        </w:trPr>
        <w:tc>
          <w:tcPr>
            <w:tcW w:w="749" w:type="pct"/>
            <w:vMerge/>
          </w:tcPr>
          <w:p w:rsidR="00DC3A59" w:rsidRPr="006E29AC" w:rsidRDefault="00DC3A59">
            <w:pPr>
              <w:ind w:left="34"/>
              <w:rPr>
                <w:rFonts w:eastAsia="Calibri"/>
                <w:color w:val="000000"/>
              </w:rPr>
            </w:pPr>
          </w:p>
        </w:tc>
        <w:tc>
          <w:tcPr>
            <w:tcW w:w="838" w:type="pct"/>
          </w:tcPr>
          <w:p w:rsidR="00DC3A59" w:rsidRPr="006E29AC" w:rsidRDefault="00037ED4">
            <w:pPr>
              <w:rPr>
                <w:rFonts w:eastAsia="Calibri"/>
                <w:color w:val="000000"/>
              </w:rPr>
            </w:pPr>
            <w:r w:rsidRPr="006E29AC">
              <w:rPr>
                <w:rFonts w:eastAsia="Calibri"/>
                <w:color w:val="000000"/>
              </w:rPr>
              <w:t>Формирование решения об отказе в предоставлении государственной (муниципальной) услуги</w:t>
            </w:r>
          </w:p>
          <w:p w:rsidR="00DC3A59" w:rsidRPr="006E29AC" w:rsidRDefault="00DC3A59">
            <w:pPr>
              <w:rPr>
                <w:rFonts w:eastAsia="Calibri"/>
                <w:color w:val="000000"/>
              </w:rPr>
            </w:pPr>
          </w:p>
        </w:tc>
        <w:tc>
          <w:tcPr>
            <w:tcW w:w="846" w:type="pct"/>
            <w:gridSpan w:val="2"/>
            <w:vMerge/>
          </w:tcPr>
          <w:p w:rsidR="00DC3A59" w:rsidRPr="006E29AC" w:rsidRDefault="00DC3A59">
            <w:pPr>
              <w:rPr>
                <w:rFonts w:eastAsia="Calibri"/>
                <w:color w:val="000000"/>
              </w:rPr>
            </w:pPr>
          </w:p>
        </w:tc>
        <w:tc>
          <w:tcPr>
            <w:tcW w:w="691" w:type="pct"/>
            <w:gridSpan w:val="2"/>
            <w:vMerge/>
          </w:tcPr>
          <w:p w:rsidR="00DC3A59" w:rsidRPr="006E29AC" w:rsidRDefault="00DC3A59">
            <w:pPr>
              <w:rPr>
                <w:rFonts w:eastAsia="Calibri"/>
                <w:color w:val="000000"/>
              </w:rPr>
            </w:pPr>
          </w:p>
        </w:tc>
        <w:tc>
          <w:tcPr>
            <w:tcW w:w="668" w:type="pct"/>
            <w:gridSpan w:val="2"/>
            <w:vMerge/>
          </w:tcPr>
          <w:p w:rsidR="00DC3A59" w:rsidRPr="006E29AC" w:rsidRDefault="00DC3A59">
            <w:pPr>
              <w:rPr>
                <w:rFonts w:eastAsia="Calibri"/>
                <w:color w:val="000000"/>
              </w:rPr>
            </w:pPr>
          </w:p>
        </w:tc>
        <w:tc>
          <w:tcPr>
            <w:tcW w:w="480" w:type="pct"/>
            <w:vMerge/>
          </w:tcPr>
          <w:p w:rsidR="00DC3A59" w:rsidRPr="006E29AC" w:rsidRDefault="00DC3A59">
            <w:pPr>
              <w:rPr>
                <w:rFonts w:eastAsia="Calibri"/>
                <w:color w:val="000000"/>
              </w:rPr>
            </w:pPr>
          </w:p>
        </w:tc>
        <w:tc>
          <w:tcPr>
            <w:tcW w:w="728" w:type="pct"/>
            <w:gridSpan w:val="2"/>
            <w:vMerge/>
          </w:tcPr>
          <w:p w:rsidR="00DC3A59" w:rsidRPr="006E29AC" w:rsidRDefault="00DC3A59">
            <w:pPr>
              <w:rPr>
                <w:rFonts w:eastAsia="Calibri"/>
                <w:color w:val="000000"/>
              </w:rPr>
            </w:pPr>
          </w:p>
        </w:tc>
      </w:tr>
      <w:tr w:rsidR="00DC3A59" w:rsidRPr="006E29AC" w:rsidTr="00630AE1">
        <w:trPr>
          <w:trHeight w:val="420"/>
        </w:trPr>
        <w:tc>
          <w:tcPr>
            <w:tcW w:w="5000" w:type="pct"/>
            <w:gridSpan w:val="11"/>
          </w:tcPr>
          <w:p w:rsidR="00DC3A59" w:rsidRPr="006E29AC" w:rsidRDefault="00037ED4">
            <w:pPr>
              <w:numPr>
                <w:ilvl w:val="0"/>
                <w:numId w:val="42"/>
              </w:numPr>
              <w:jc w:val="center"/>
              <w:rPr>
                <w:rFonts w:eastAsia="Calibri"/>
                <w:color w:val="000000"/>
              </w:rPr>
            </w:pPr>
            <w:r w:rsidRPr="006E29AC">
              <w:rPr>
                <w:rFonts w:eastAsia="Calibri"/>
                <w:color w:val="000000"/>
              </w:rPr>
              <w:t xml:space="preserve">Выдача результата </w:t>
            </w:r>
          </w:p>
        </w:tc>
      </w:tr>
      <w:tr w:rsidR="00DC3A59" w:rsidRPr="006E29AC" w:rsidTr="00630AE1">
        <w:trPr>
          <w:cantSplit/>
          <w:trHeight w:val="3900"/>
        </w:trPr>
        <w:tc>
          <w:tcPr>
            <w:tcW w:w="749" w:type="pct"/>
            <w:vMerge w:val="restart"/>
          </w:tcPr>
          <w:p w:rsidR="00DC3A59" w:rsidRPr="006E29AC" w:rsidRDefault="00037ED4">
            <w:pPr>
              <w:ind w:left="34"/>
              <w:rPr>
                <w:rFonts w:eastAsia="Calibri"/>
                <w:color w:val="000000"/>
              </w:rPr>
            </w:pPr>
            <w:r w:rsidRPr="006E29AC">
              <w:rPr>
                <w:rFonts w:eastAsia="Calibri"/>
                <w:color w:val="000000"/>
              </w:rPr>
              <w:lastRenderedPageBreak/>
              <w:t>формирование и регистрация результата государственной (муниципальной) услуги, указанного в пункте 2.20 Административного регламента,  в форме электронного документа в ГИС</w:t>
            </w:r>
          </w:p>
        </w:tc>
        <w:tc>
          <w:tcPr>
            <w:tcW w:w="838" w:type="pct"/>
          </w:tcPr>
          <w:p w:rsidR="00DC3A59" w:rsidRPr="006E29AC" w:rsidRDefault="00037ED4">
            <w:pPr>
              <w:ind w:left="32"/>
              <w:rPr>
                <w:rFonts w:eastAsia="Calibri"/>
                <w:color w:val="000000"/>
              </w:rPr>
            </w:pPr>
            <w:r w:rsidRPr="006E29AC">
              <w:rPr>
                <w:rFonts w:eastAsia="Calibri"/>
                <w:color w:val="000000"/>
              </w:rPr>
              <w:t xml:space="preserve">Регистрация результата предоставления государственной (муниципальной) услуги </w:t>
            </w:r>
          </w:p>
          <w:p w:rsidR="00DC3A59" w:rsidRPr="006E29AC" w:rsidRDefault="00DC3A59">
            <w:pPr>
              <w:ind w:left="32"/>
              <w:rPr>
                <w:rFonts w:eastAsia="Calibri"/>
                <w:color w:val="000000"/>
              </w:rPr>
            </w:pPr>
          </w:p>
        </w:tc>
        <w:tc>
          <w:tcPr>
            <w:tcW w:w="846" w:type="pct"/>
            <w:gridSpan w:val="2"/>
          </w:tcPr>
          <w:p w:rsidR="00DC3A59" w:rsidRPr="006E29AC" w:rsidRDefault="00037ED4">
            <w:pPr>
              <w:ind w:left="29"/>
              <w:rPr>
                <w:rFonts w:eastAsia="Calibri"/>
                <w:color w:val="000000"/>
              </w:rPr>
            </w:pPr>
            <w:r w:rsidRPr="006E29AC">
              <w:rPr>
                <w:rFonts w:eastAsia="Calibri"/>
                <w:color w:val="000000"/>
              </w:rPr>
              <w:t>после окончания процедуры принятия решения (в общий срок предоставления государственной (муниципальной) услуги не включается)</w:t>
            </w:r>
          </w:p>
        </w:tc>
        <w:tc>
          <w:tcPr>
            <w:tcW w:w="691" w:type="pct"/>
            <w:gridSpan w:val="2"/>
          </w:tcPr>
          <w:p w:rsidR="00DC3A59" w:rsidRPr="006E29AC" w:rsidRDefault="00037ED4">
            <w:pPr>
              <w:ind w:left="28"/>
              <w:rPr>
                <w:rFonts w:eastAsia="Calibri"/>
                <w:color w:val="000000"/>
              </w:rPr>
            </w:pPr>
            <w:r w:rsidRPr="006E29AC">
              <w:rPr>
                <w:color w:val="000000"/>
              </w:rPr>
              <w:t>должностное лицо Уполномоченного органа, ответственное за предоставление государственно (муниципальной) услуги</w:t>
            </w:r>
          </w:p>
        </w:tc>
        <w:tc>
          <w:tcPr>
            <w:tcW w:w="668" w:type="pct"/>
            <w:gridSpan w:val="2"/>
          </w:tcPr>
          <w:p w:rsidR="00DC3A59" w:rsidRPr="006E29AC" w:rsidRDefault="00037ED4">
            <w:pPr>
              <w:ind w:left="28"/>
              <w:rPr>
                <w:rFonts w:eastAsia="Calibri"/>
                <w:color w:val="000000"/>
              </w:rPr>
            </w:pPr>
            <w:r w:rsidRPr="006E29AC">
              <w:rPr>
                <w:rFonts w:eastAsia="Calibri"/>
                <w:color w:val="000000"/>
              </w:rPr>
              <w:t>Уполномоченный орган) / ГИС</w:t>
            </w:r>
          </w:p>
        </w:tc>
        <w:tc>
          <w:tcPr>
            <w:tcW w:w="480" w:type="pct"/>
          </w:tcPr>
          <w:p w:rsidR="00DC3A59" w:rsidRPr="006E29AC" w:rsidRDefault="00037ED4">
            <w:pPr>
              <w:rPr>
                <w:rFonts w:eastAsia="Calibri"/>
                <w:color w:val="000000"/>
              </w:rPr>
            </w:pPr>
            <w:r w:rsidRPr="006E29AC">
              <w:rPr>
                <w:rFonts w:eastAsia="Calibri"/>
                <w:color w:val="000000"/>
              </w:rPr>
              <w:t>–</w:t>
            </w:r>
          </w:p>
        </w:tc>
        <w:tc>
          <w:tcPr>
            <w:tcW w:w="728" w:type="pct"/>
            <w:gridSpan w:val="2"/>
          </w:tcPr>
          <w:p w:rsidR="00DC3A59" w:rsidRPr="006E29AC" w:rsidRDefault="00037ED4">
            <w:pPr>
              <w:ind w:left="47"/>
              <w:rPr>
                <w:rFonts w:eastAsia="Calibri"/>
                <w:color w:val="000000"/>
              </w:rPr>
            </w:pPr>
            <w:r w:rsidRPr="006E29AC">
              <w:rPr>
                <w:rFonts w:eastAsia="Calibri"/>
                <w:color w:val="000000"/>
              </w:rPr>
              <w:t xml:space="preserve">Внесение сведений о конечном результате предоставления государственной (муниципальной) услуги </w:t>
            </w:r>
          </w:p>
        </w:tc>
      </w:tr>
      <w:tr w:rsidR="00DC3A59" w:rsidRPr="006E29AC" w:rsidTr="00630AE1">
        <w:trPr>
          <w:cantSplit/>
          <w:trHeight w:val="809"/>
        </w:trPr>
        <w:tc>
          <w:tcPr>
            <w:tcW w:w="749" w:type="pct"/>
            <w:vMerge/>
          </w:tcPr>
          <w:p w:rsidR="00DC3A59" w:rsidRPr="006E29AC" w:rsidRDefault="00DC3A59">
            <w:pPr>
              <w:ind w:left="34"/>
              <w:rPr>
                <w:rFonts w:eastAsia="Calibri"/>
                <w:color w:val="000000"/>
              </w:rPr>
            </w:pPr>
          </w:p>
        </w:tc>
        <w:tc>
          <w:tcPr>
            <w:tcW w:w="838" w:type="pct"/>
          </w:tcPr>
          <w:p w:rsidR="00DC3A59" w:rsidRPr="006E29AC" w:rsidRDefault="00037ED4">
            <w:pPr>
              <w:rPr>
                <w:rFonts w:eastAsia="Calibri"/>
                <w:color w:val="000000"/>
              </w:rPr>
            </w:pPr>
            <w:r w:rsidRPr="006E29AC">
              <w:rPr>
                <w:rFonts w:eastAsia="Calibri"/>
                <w:color w:val="000000"/>
              </w:rPr>
              <w:t>Направление в многофункциональный центр результата государственной (муниципальной) услуги, указанного в пункте 2.18 Административного регламента, в форме электронного документа, подписанного усиленной квалифицированной электронной подписью уполномоченного должностного лица Уполномоченного органа</w:t>
            </w:r>
          </w:p>
          <w:p w:rsidR="00DC3A59" w:rsidRPr="006E29AC" w:rsidRDefault="00DC3A59">
            <w:pPr>
              <w:rPr>
                <w:rFonts w:ascii="Calibri" w:eastAsia="Calibri" w:hAnsi="Calibri"/>
                <w:color w:val="000000"/>
              </w:rPr>
            </w:pPr>
          </w:p>
        </w:tc>
        <w:tc>
          <w:tcPr>
            <w:tcW w:w="846" w:type="pct"/>
            <w:gridSpan w:val="2"/>
          </w:tcPr>
          <w:p w:rsidR="00DC3A59" w:rsidRPr="006E29AC" w:rsidRDefault="00037ED4">
            <w:pPr>
              <w:rPr>
                <w:rFonts w:eastAsia="Calibri"/>
                <w:color w:val="000000"/>
              </w:rPr>
            </w:pPr>
            <w:r w:rsidRPr="006E29AC">
              <w:rPr>
                <w:rFonts w:eastAsia="Calibri"/>
                <w:color w:val="000000"/>
              </w:rPr>
              <w:t>в сроки, установленные соглашением о взаимодействии между Уполномоченным органом  и многофункциональным центром</w:t>
            </w:r>
          </w:p>
        </w:tc>
        <w:tc>
          <w:tcPr>
            <w:tcW w:w="691" w:type="pct"/>
            <w:gridSpan w:val="2"/>
          </w:tcPr>
          <w:p w:rsidR="00DC3A59" w:rsidRPr="006E29AC" w:rsidRDefault="00037ED4">
            <w:pPr>
              <w:rPr>
                <w:rFonts w:ascii="Calibri" w:eastAsia="Calibri" w:hAnsi="Calibri"/>
                <w:color w:val="000000"/>
              </w:rPr>
            </w:pPr>
            <w:r w:rsidRPr="006E29AC">
              <w:rPr>
                <w:color w:val="000000"/>
              </w:rPr>
              <w:t>должностное лицо Уполномоченного органа, ответственное за предоставление государственно (муниципальной) услуги</w:t>
            </w:r>
          </w:p>
        </w:tc>
        <w:tc>
          <w:tcPr>
            <w:tcW w:w="668" w:type="pct"/>
            <w:gridSpan w:val="2"/>
          </w:tcPr>
          <w:p w:rsidR="00DC3A59" w:rsidRPr="006E29AC" w:rsidRDefault="00037ED4">
            <w:pPr>
              <w:rPr>
                <w:rFonts w:ascii="Calibri" w:eastAsia="Calibri" w:hAnsi="Calibri"/>
                <w:color w:val="000000"/>
              </w:rPr>
            </w:pPr>
            <w:r w:rsidRPr="006E29AC">
              <w:rPr>
                <w:rFonts w:eastAsia="Calibri"/>
                <w:color w:val="000000"/>
              </w:rPr>
              <w:t>Уполномоченный орган) / АИС МФЦ</w:t>
            </w:r>
          </w:p>
        </w:tc>
        <w:tc>
          <w:tcPr>
            <w:tcW w:w="480" w:type="pct"/>
          </w:tcPr>
          <w:p w:rsidR="00DC3A59" w:rsidRPr="006E29AC" w:rsidRDefault="00037ED4">
            <w:pPr>
              <w:rPr>
                <w:rFonts w:ascii="Calibri" w:eastAsia="Calibri" w:hAnsi="Calibri"/>
                <w:color w:val="000000"/>
              </w:rPr>
            </w:pPr>
            <w:r w:rsidRPr="006E29AC">
              <w:rPr>
                <w:rFonts w:eastAsia="Calibri"/>
                <w:color w:val="000000"/>
              </w:rPr>
              <w:t>Указание заявителем в Запросе способа выдачи результата государственной (муниципальной) услуги в многофункциональном центре, а также подача Запроса через многофункциональный центр</w:t>
            </w:r>
          </w:p>
        </w:tc>
        <w:tc>
          <w:tcPr>
            <w:tcW w:w="728" w:type="pct"/>
            <w:gridSpan w:val="2"/>
          </w:tcPr>
          <w:p w:rsidR="00DC3A59" w:rsidRPr="006E29AC" w:rsidRDefault="00037ED4">
            <w:pPr>
              <w:rPr>
                <w:rFonts w:eastAsia="Calibri"/>
                <w:color w:val="000000"/>
              </w:rPr>
            </w:pPr>
            <w:r w:rsidRPr="006E29AC">
              <w:rPr>
                <w:rFonts w:eastAsia="Calibri"/>
                <w:color w:val="000000"/>
              </w:rPr>
              <w:t xml:space="preserve">выдача результата государственной (муниципальной) услуги заявителю в форме бумажного документа, подтверждающего содержание электронного документа, заверенного печатью многофункционального центра; </w:t>
            </w:r>
          </w:p>
          <w:p w:rsidR="00DC3A59" w:rsidRPr="006E29AC" w:rsidRDefault="00037ED4" w:rsidP="00630AE1">
            <w:pPr>
              <w:rPr>
                <w:rFonts w:ascii="Calibri" w:eastAsia="Calibri" w:hAnsi="Calibri"/>
                <w:color w:val="000000"/>
              </w:rPr>
            </w:pPr>
            <w:r w:rsidRPr="006E29AC">
              <w:rPr>
                <w:rFonts w:eastAsia="Calibri"/>
                <w:color w:val="000000"/>
              </w:rPr>
              <w:t>внесение сведений в ГИС о выдаче результата муниципальной услуги</w:t>
            </w:r>
          </w:p>
        </w:tc>
      </w:tr>
      <w:tr w:rsidR="00DC3A59" w:rsidTr="00630AE1">
        <w:trPr>
          <w:cantSplit/>
          <w:trHeight w:val="243"/>
        </w:trPr>
        <w:tc>
          <w:tcPr>
            <w:tcW w:w="749" w:type="pct"/>
            <w:vMerge/>
          </w:tcPr>
          <w:p w:rsidR="00DC3A59" w:rsidRPr="006E29AC" w:rsidRDefault="00DC3A59">
            <w:pPr>
              <w:ind w:left="34"/>
              <w:rPr>
                <w:rFonts w:eastAsia="Calibri"/>
                <w:color w:val="000000"/>
              </w:rPr>
            </w:pPr>
          </w:p>
        </w:tc>
        <w:tc>
          <w:tcPr>
            <w:tcW w:w="838" w:type="pct"/>
          </w:tcPr>
          <w:p w:rsidR="00DC3A59" w:rsidRPr="006E29AC" w:rsidRDefault="00037ED4" w:rsidP="00630AE1">
            <w:pPr>
              <w:ind w:left="32"/>
              <w:rPr>
                <w:rFonts w:eastAsia="Calibri"/>
                <w:color w:val="000000"/>
              </w:rPr>
            </w:pPr>
            <w:r w:rsidRPr="006E29AC">
              <w:rPr>
                <w:rFonts w:eastAsia="Calibri"/>
                <w:color w:val="000000"/>
              </w:rPr>
              <w:t>Направление заявителю результата предоставления муниципальной услуги в личный кабинет на Едином портале</w:t>
            </w:r>
          </w:p>
        </w:tc>
        <w:tc>
          <w:tcPr>
            <w:tcW w:w="846" w:type="pct"/>
            <w:gridSpan w:val="2"/>
          </w:tcPr>
          <w:p w:rsidR="00DC3A59" w:rsidRPr="006E29AC" w:rsidRDefault="00037ED4" w:rsidP="00630AE1">
            <w:pPr>
              <w:ind w:left="29"/>
              <w:rPr>
                <w:rFonts w:eastAsia="Calibri"/>
                <w:color w:val="000000"/>
              </w:rPr>
            </w:pPr>
            <w:r w:rsidRPr="006E29AC">
              <w:rPr>
                <w:rFonts w:eastAsia="Calibri"/>
                <w:color w:val="000000"/>
              </w:rPr>
              <w:t>В день регистрации результата предоставления муниципальной услуги</w:t>
            </w:r>
          </w:p>
        </w:tc>
        <w:tc>
          <w:tcPr>
            <w:tcW w:w="691" w:type="pct"/>
            <w:gridSpan w:val="2"/>
          </w:tcPr>
          <w:p w:rsidR="00DC3A59" w:rsidRPr="006E29AC" w:rsidRDefault="00037ED4" w:rsidP="00630AE1">
            <w:pPr>
              <w:ind w:left="28"/>
              <w:rPr>
                <w:rFonts w:eastAsia="Calibri"/>
                <w:color w:val="000000"/>
              </w:rPr>
            </w:pPr>
            <w:r w:rsidRPr="006E29AC">
              <w:rPr>
                <w:color w:val="000000"/>
              </w:rPr>
              <w:t>должностное лицо Уполномоченного органа, ответственное за предоставление муниципальной услуги</w:t>
            </w:r>
          </w:p>
        </w:tc>
        <w:tc>
          <w:tcPr>
            <w:tcW w:w="668" w:type="pct"/>
            <w:gridSpan w:val="2"/>
          </w:tcPr>
          <w:p w:rsidR="00DC3A59" w:rsidRPr="006E29AC" w:rsidRDefault="00037ED4">
            <w:pPr>
              <w:ind w:left="28"/>
              <w:rPr>
                <w:rFonts w:eastAsia="Calibri"/>
                <w:color w:val="000000"/>
              </w:rPr>
            </w:pPr>
            <w:r w:rsidRPr="006E29AC">
              <w:rPr>
                <w:rFonts w:eastAsia="Calibri"/>
                <w:color w:val="000000"/>
              </w:rPr>
              <w:t>ГИС</w:t>
            </w:r>
          </w:p>
        </w:tc>
        <w:tc>
          <w:tcPr>
            <w:tcW w:w="480" w:type="pct"/>
          </w:tcPr>
          <w:p w:rsidR="00DC3A59" w:rsidRPr="006E29AC" w:rsidRDefault="00DC3A59">
            <w:pPr>
              <w:rPr>
                <w:rFonts w:eastAsia="Calibri"/>
                <w:color w:val="000000"/>
              </w:rPr>
            </w:pPr>
          </w:p>
        </w:tc>
        <w:tc>
          <w:tcPr>
            <w:tcW w:w="728" w:type="pct"/>
            <w:gridSpan w:val="2"/>
          </w:tcPr>
          <w:p w:rsidR="00DC3A59" w:rsidRDefault="00037ED4" w:rsidP="00630AE1">
            <w:pPr>
              <w:jc w:val="both"/>
              <w:outlineLvl w:val="0"/>
              <w:rPr>
                <w:rFonts w:eastAsia="Calibri"/>
                <w:color w:val="000000"/>
              </w:rPr>
            </w:pPr>
            <w:r w:rsidRPr="006E29AC">
              <w:rPr>
                <w:color w:val="000000"/>
              </w:rPr>
              <w:t>Результат муниципальной услуги, направленный заявителю в личный кабинет на Единый портал</w:t>
            </w:r>
            <w:bookmarkStart w:id="2" w:name="_GoBack"/>
            <w:bookmarkEnd w:id="2"/>
          </w:p>
        </w:tc>
      </w:tr>
    </w:tbl>
    <w:p w:rsidR="00DC3A59" w:rsidRDefault="00DC3A59">
      <w:pPr>
        <w:widowControl w:val="0"/>
        <w:rPr>
          <w:color w:val="000000"/>
          <w:sz w:val="20"/>
          <w:szCs w:val="20"/>
        </w:rPr>
      </w:pPr>
    </w:p>
    <w:sectPr w:rsidR="00DC3A59" w:rsidSect="00DC3A59">
      <w:pgSz w:w="16838" w:h="11906" w:orient="landscape"/>
      <w:pgMar w:top="1276" w:right="1134" w:bottom="567" w:left="1134" w:header="425"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simsun1">
    <w:charset w:val="00"/>
    <w:family w:val="auto"/>
    <w:pitch w:val="default"/>
  </w:font>
  <w:font w:name="Calibri Light">
    <w:panose1 w:val="020F03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7E7697"/>
    <w:multiLevelType w:val="hybridMultilevel"/>
    <w:tmpl w:val="B2E0DF96"/>
    <w:lvl w:ilvl="0" w:tplc="20C233B2">
      <w:start w:val="1"/>
      <w:numFmt w:val="decimal"/>
      <w:lvlText w:val="%1."/>
      <w:lvlJc w:val="left"/>
      <w:pPr>
        <w:ind w:left="720" w:hanging="360"/>
      </w:pPr>
    </w:lvl>
    <w:lvl w:ilvl="1" w:tplc="7A56CEB0">
      <w:start w:val="1"/>
      <w:numFmt w:val="lowerLetter"/>
      <w:lvlText w:val="%2."/>
      <w:lvlJc w:val="left"/>
      <w:pPr>
        <w:ind w:left="1440" w:hanging="360"/>
      </w:pPr>
    </w:lvl>
    <w:lvl w:ilvl="2" w:tplc="EBEA0474">
      <w:start w:val="1"/>
      <w:numFmt w:val="lowerRoman"/>
      <w:lvlText w:val="%3."/>
      <w:lvlJc w:val="right"/>
      <w:pPr>
        <w:ind w:left="2160" w:hanging="180"/>
      </w:pPr>
    </w:lvl>
    <w:lvl w:ilvl="3" w:tplc="2146FED0">
      <w:start w:val="1"/>
      <w:numFmt w:val="decimal"/>
      <w:lvlText w:val="%4."/>
      <w:lvlJc w:val="left"/>
      <w:pPr>
        <w:ind w:left="2880" w:hanging="360"/>
      </w:pPr>
    </w:lvl>
    <w:lvl w:ilvl="4" w:tplc="3EFA7BDC">
      <w:start w:val="1"/>
      <w:numFmt w:val="lowerLetter"/>
      <w:lvlText w:val="%5."/>
      <w:lvlJc w:val="left"/>
      <w:pPr>
        <w:ind w:left="3600" w:hanging="360"/>
      </w:pPr>
    </w:lvl>
    <w:lvl w:ilvl="5" w:tplc="18140B72">
      <w:start w:val="1"/>
      <w:numFmt w:val="lowerRoman"/>
      <w:lvlText w:val="%6."/>
      <w:lvlJc w:val="right"/>
      <w:pPr>
        <w:ind w:left="4320" w:hanging="180"/>
      </w:pPr>
    </w:lvl>
    <w:lvl w:ilvl="6" w:tplc="85046A92">
      <w:start w:val="1"/>
      <w:numFmt w:val="decimal"/>
      <w:lvlText w:val="%7."/>
      <w:lvlJc w:val="left"/>
      <w:pPr>
        <w:ind w:left="5040" w:hanging="360"/>
      </w:pPr>
    </w:lvl>
    <w:lvl w:ilvl="7" w:tplc="EB3607C8">
      <w:start w:val="1"/>
      <w:numFmt w:val="lowerLetter"/>
      <w:lvlText w:val="%8."/>
      <w:lvlJc w:val="left"/>
      <w:pPr>
        <w:ind w:left="5760" w:hanging="360"/>
      </w:pPr>
    </w:lvl>
    <w:lvl w:ilvl="8" w:tplc="C214207C">
      <w:start w:val="1"/>
      <w:numFmt w:val="lowerRoman"/>
      <w:lvlText w:val="%9."/>
      <w:lvlJc w:val="right"/>
      <w:pPr>
        <w:ind w:left="6480" w:hanging="180"/>
      </w:pPr>
    </w:lvl>
  </w:abstractNum>
  <w:abstractNum w:abstractNumId="1" w15:restartNumberingAfterBreak="0">
    <w:nsid w:val="137D5920"/>
    <w:multiLevelType w:val="hybridMultilevel"/>
    <w:tmpl w:val="AF0E5DC4"/>
    <w:lvl w:ilvl="0" w:tplc="A060F8D8">
      <w:start w:val="1"/>
      <w:numFmt w:val="decimal"/>
      <w:lvlText w:val="%1."/>
      <w:lvlJc w:val="left"/>
      <w:pPr>
        <w:ind w:left="720" w:hanging="360"/>
      </w:pPr>
    </w:lvl>
    <w:lvl w:ilvl="1" w:tplc="24260846">
      <w:start w:val="1"/>
      <w:numFmt w:val="lowerLetter"/>
      <w:lvlText w:val="%2."/>
      <w:lvlJc w:val="left"/>
      <w:pPr>
        <w:ind w:left="1440" w:hanging="360"/>
      </w:pPr>
    </w:lvl>
    <w:lvl w:ilvl="2" w:tplc="A524E418">
      <w:start w:val="1"/>
      <w:numFmt w:val="lowerRoman"/>
      <w:lvlText w:val="%3."/>
      <w:lvlJc w:val="right"/>
      <w:pPr>
        <w:ind w:left="2160" w:hanging="180"/>
      </w:pPr>
    </w:lvl>
    <w:lvl w:ilvl="3" w:tplc="05782A76">
      <w:start w:val="1"/>
      <w:numFmt w:val="decimal"/>
      <w:lvlText w:val="%4."/>
      <w:lvlJc w:val="left"/>
      <w:pPr>
        <w:ind w:left="2880" w:hanging="360"/>
      </w:pPr>
    </w:lvl>
    <w:lvl w:ilvl="4" w:tplc="6FE07334">
      <w:start w:val="1"/>
      <w:numFmt w:val="lowerLetter"/>
      <w:lvlText w:val="%5."/>
      <w:lvlJc w:val="left"/>
      <w:pPr>
        <w:ind w:left="3600" w:hanging="360"/>
      </w:pPr>
    </w:lvl>
    <w:lvl w:ilvl="5" w:tplc="08B21014">
      <w:start w:val="1"/>
      <w:numFmt w:val="lowerRoman"/>
      <w:lvlText w:val="%6."/>
      <w:lvlJc w:val="right"/>
      <w:pPr>
        <w:ind w:left="4320" w:hanging="180"/>
      </w:pPr>
    </w:lvl>
    <w:lvl w:ilvl="6" w:tplc="2104F976">
      <w:start w:val="1"/>
      <w:numFmt w:val="decimal"/>
      <w:lvlText w:val="%7."/>
      <w:lvlJc w:val="left"/>
      <w:pPr>
        <w:ind w:left="5040" w:hanging="360"/>
      </w:pPr>
    </w:lvl>
    <w:lvl w:ilvl="7" w:tplc="AAEA6102">
      <w:start w:val="1"/>
      <w:numFmt w:val="lowerLetter"/>
      <w:lvlText w:val="%8."/>
      <w:lvlJc w:val="left"/>
      <w:pPr>
        <w:ind w:left="5760" w:hanging="360"/>
      </w:pPr>
    </w:lvl>
    <w:lvl w:ilvl="8" w:tplc="1416EFD4">
      <w:start w:val="1"/>
      <w:numFmt w:val="lowerRoman"/>
      <w:lvlText w:val="%9."/>
      <w:lvlJc w:val="right"/>
      <w:pPr>
        <w:ind w:left="6480" w:hanging="180"/>
      </w:pPr>
    </w:lvl>
  </w:abstractNum>
  <w:abstractNum w:abstractNumId="2" w15:restartNumberingAfterBreak="0">
    <w:nsid w:val="15E93309"/>
    <w:multiLevelType w:val="hybridMultilevel"/>
    <w:tmpl w:val="4782A2A4"/>
    <w:lvl w:ilvl="0" w:tplc="018A488E">
      <w:start w:val="1"/>
      <w:numFmt w:val="bullet"/>
      <w:lvlText w:val=""/>
      <w:lvlJc w:val="left"/>
      <w:pPr>
        <w:ind w:left="720" w:hanging="360"/>
      </w:pPr>
      <w:rPr>
        <w:rFonts w:ascii="Symbol" w:hAnsi="Symbol"/>
      </w:rPr>
    </w:lvl>
    <w:lvl w:ilvl="1" w:tplc="BFCC9610">
      <w:start w:val="1"/>
      <w:numFmt w:val="bullet"/>
      <w:lvlText w:val="o"/>
      <w:lvlJc w:val="left"/>
      <w:pPr>
        <w:ind w:left="1440" w:hanging="360"/>
      </w:pPr>
      <w:rPr>
        <w:rFonts w:ascii="Courier New" w:hAnsi="Courier New"/>
      </w:rPr>
    </w:lvl>
    <w:lvl w:ilvl="2" w:tplc="51BE4AA4">
      <w:start w:val="1"/>
      <w:numFmt w:val="bullet"/>
      <w:lvlText w:val=""/>
      <w:lvlJc w:val="left"/>
      <w:pPr>
        <w:ind w:left="2160" w:hanging="360"/>
      </w:pPr>
      <w:rPr>
        <w:rFonts w:ascii="Wingdings" w:hAnsi="Wingdings"/>
      </w:rPr>
    </w:lvl>
    <w:lvl w:ilvl="3" w:tplc="E398C340">
      <w:start w:val="1"/>
      <w:numFmt w:val="bullet"/>
      <w:lvlText w:val=""/>
      <w:lvlJc w:val="left"/>
      <w:pPr>
        <w:ind w:left="2880" w:hanging="360"/>
      </w:pPr>
      <w:rPr>
        <w:rFonts w:ascii="Symbol" w:hAnsi="Symbol"/>
      </w:rPr>
    </w:lvl>
    <w:lvl w:ilvl="4" w:tplc="DEF04B4E">
      <w:start w:val="1"/>
      <w:numFmt w:val="bullet"/>
      <w:lvlText w:val="o"/>
      <w:lvlJc w:val="left"/>
      <w:pPr>
        <w:ind w:left="3600" w:hanging="360"/>
      </w:pPr>
      <w:rPr>
        <w:rFonts w:ascii="Courier New" w:hAnsi="Courier New"/>
      </w:rPr>
    </w:lvl>
    <w:lvl w:ilvl="5" w:tplc="7F821EE8">
      <w:start w:val="1"/>
      <w:numFmt w:val="bullet"/>
      <w:lvlText w:val=""/>
      <w:lvlJc w:val="left"/>
      <w:pPr>
        <w:ind w:left="4320" w:hanging="360"/>
      </w:pPr>
      <w:rPr>
        <w:rFonts w:ascii="Wingdings" w:hAnsi="Wingdings"/>
      </w:rPr>
    </w:lvl>
    <w:lvl w:ilvl="6" w:tplc="28209EA4">
      <w:start w:val="1"/>
      <w:numFmt w:val="bullet"/>
      <w:lvlText w:val=""/>
      <w:lvlJc w:val="left"/>
      <w:pPr>
        <w:ind w:left="5040" w:hanging="360"/>
      </w:pPr>
      <w:rPr>
        <w:rFonts w:ascii="Symbol" w:hAnsi="Symbol"/>
      </w:rPr>
    </w:lvl>
    <w:lvl w:ilvl="7" w:tplc="825437A6">
      <w:start w:val="1"/>
      <w:numFmt w:val="bullet"/>
      <w:lvlText w:val="o"/>
      <w:lvlJc w:val="left"/>
      <w:pPr>
        <w:ind w:left="5760" w:hanging="360"/>
      </w:pPr>
      <w:rPr>
        <w:rFonts w:ascii="Courier New" w:hAnsi="Courier New"/>
      </w:rPr>
    </w:lvl>
    <w:lvl w:ilvl="8" w:tplc="4784231E">
      <w:start w:val="1"/>
      <w:numFmt w:val="bullet"/>
      <w:lvlText w:val=""/>
      <w:lvlJc w:val="left"/>
      <w:pPr>
        <w:ind w:left="6480" w:hanging="360"/>
      </w:pPr>
      <w:rPr>
        <w:rFonts w:ascii="Wingdings" w:hAnsi="Wingdings"/>
      </w:rPr>
    </w:lvl>
  </w:abstractNum>
  <w:abstractNum w:abstractNumId="3" w15:restartNumberingAfterBreak="0">
    <w:nsid w:val="16FF5F39"/>
    <w:multiLevelType w:val="hybridMultilevel"/>
    <w:tmpl w:val="C9E03F50"/>
    <w:lvl w:ilvl="0" w:tplc="30B01826">
      <w:start w:val="1"/>
      <w:numFmt w:val="bullet"/>
      <w:lvlText w:val=""/>
      <w:lvlJc w:val="left"/>
      <w:pPr>
        <w:ind w:left="2138" w:hanging="360"/>
      </w:pPr>
      <w:rPr>
        <w:rFonts w:ascii="Symbol" w:hAnsi="Symbol"/>
      </w:rPr>
    </w:lvl>
    <w:lvl w:ilvl="1" w:tplc="AF5A81E0">
      <w:start w:val="1"/>
      <w:numFmt w:val="bullet"/>
      <w:lvlText w:val="o"/>
      <w:lvlJc w:val="left"/>
      <w:pPr>
        <w:ind w:left="2858" w:hanging="360"/>
      </w:pPr>
      <w:rPr>
        <w:rFonts w:ascii="Courier New" w:hAnsi="Courier New"/>
      </w:rPr>
    </w:lvl>
    <w:lvl w:ilvl="2" w:tplc="15245326">
      <w:start w:val="1"/>
      <w:numFmt w:val="bullet"/>
      <w:lvlText w:val=""/>
      <w:lvlJc w:val="left"/>
      <w:pPr>
        <w:ind w:left="3578" w:hanging="360"/>
      </w:pPr>
      <w:rPr>
        <w:rFonts w:ascii="Wingdings" w:hAnsi="Wingdings"/>
      </w:rPr>
    </w:lvl>
    <w:lvl w:ilvl="3" w:tplc="49CC85BC">
      <w:start w:val="1"/>
      <w:numFmt w:val="bullet"/>
      <w:lvlText w:val=""/>
      <w:lvlJc w:val="left"/>
      <w:pPr>
        <w:ind w:left="4298" w:hanging="360"/>
      </w:pPr>
      <w:rPr>
        <w:rFonts w:ascii="Symbol" w:hAnsi="Symbol"/>
      </w:rPr>
    </w:lvl>
    <w:lvl w:ilvl="4" w:tplc="EFE497BA">
      <w:start w:val="1"/>
      <w:numFmt w:val="bullet"/>
      <w:lvlText w:val="o"/>
      <w:lvlJc w:val="left"/>
      <w:pPr>
        <w:ind w:left="5018" w:hanging="360"/>
      </w:pPr>
      <w:rPr>
        <w:rFonts w:ascii="Courier New" w:hAnsi="Courier New"/>
      </w:rPr>
    </w:lvl>
    <w:lvl w:ilvl="5" w:tplc="2924C1A4">
      <w:start w:val="1"/>
      <w:numFmt w:val="bullet"/>
      <w:lvlText w:val=""/>
      <w:lvlJc w:val="left"/>
      <w:pPr>
        <w:ind w:left="5738" w:hanging="360"/>
      </w:pPr>
      <w:rPr>
        <w:rFonts w:ascii="Wingdings" w:hAnsi="Wingdings"/>
      </w:rPr>
    </w:lvl>
    <w:lvl w:ilvl="6" w:tplc="3E9A018C">
      <w:start w:val="1"/>
      <w:numFmt w:val="bullet"/>
      <w:lvlText w:val=""/>
      <w:lvlJc w:val="left"/>
      <w:pPr>
        <w:ind w:left="6458" w:hanging="360"/>
      </w:pPr>
      <w:rPr>
        <w:rFonts w:ascii="Symbol" w:hAnsi="Symbol"/>
      </w:rPr>
    </w:lvl>
    <w:lvl w:ilvl="7" w:tplc="AC7ED882">
      <w:start w:val="1"/>
      <w:numFmt w:val="bullet"/>
      <w:lvlText w:val="o"/>
      <w:lvlJc w:val="left"/>
      <w:pPr>
        <w:ind w:left="7178" w:hanging="360"/>
      </w:pPr>
      <w:rPr>
        <w:rFonts w:ascii="Courier New" w:hAnsi="Courier New"/>
      </w:rPr>
    </w:lvl>
    <w:lvl w:ilvl="8" w:tplc="6CC662CE">
      <w:start w:val="1"/>
      <w:numFmt w:val="bullet"/>
      <w:lvlText w:val=""/>
      <w:lvlJc w:val="left"/>
      <w:pPr>
        <w:ind w:left="7898" w:hanging="360"/>
      </w:pPr>
      <w:rPr>
        <w:rFonts w:ascii="Wingdings" w:hAnsi="Wingdings"/>
      </w:rPr>
    </w:lvl>
  </w:abstractNum>
  <w:abstractNum w:abstractNumId="4" w15:restartNumberingAfterBreak="0">
    <w:nsid w:val="1E4615F1"/>
    <w:multiLevelType w:val="multilevel"/>
    <w:tmpl w:val="2E282AB6"/>
    <w:lvl w:ilvl="0">
      <w:start w:val="1"/>
      <w:numFmt w:val="decimal"/>
      <w:lvlText w:val="%1"/>
      <w:lvlJc w:val="left"/>
      <w:pPr>
        <w:ind w:left="1128" w:hanging="1128"/>
      </w:pPr>
    </w:lvl>
    <w:lvl w:ilvl="1">
      <w:start w:val="1"/>
      <w:numFmt w:val="decimal"/>
      <w:lvlText w:val="%1.%2"/>
      <w:lvlJc w:val="left"/>
      <w:pPr>
        <w:ind w:left="1270" w:hanging="1128"/>
      </w:pPr>
    </w:lvl>
    <w:lvl w:ilvl="2">
      <w:start w:val="1"/>
      <w:numFmt w:val="decimal"/>
      <w:lvlText w:val="%1.%2.%3"/>
      <w:lvlJc w:val="left"/>
      <w:pPr>
        <w:ind w:left="2546" w:hanging="1128"/>
      </w:pPr>
    </w:lvl>
    <w:lvl w:ilvl="3">
      <w:start w:val="1"/>
      <w:numFmt w:val="decimal"/>
      <w:lvlText w:val="%1.%2.%3.%4"/>
      <w:lvlJc w:val="left"/>
      <w:pPr>
        <w:ind w:left="3252" w:hanging="1128"/>
      </w:pPr>
    </w:lvl>
    <w:lvl w:ilvl="4">
      <w:start w:val="1"/>
      <w:numFmt w:val="decimal"/>
      <w:lvlText w:val="%1.%2.%3.%4.%5"/>
      <w:lvlJc w:val="left"/>
      <w:pPr>
        <w:ind w:left="3960" w:hanging="1128"/>
      </w:pPr>
    </w:lvl>
    <w:lvl w:ilvl="5">
      <w:start w:val="1"/>
      <w:numFmt w:val="decimal"/>
      <w:lvlText w:val="%1.%2.%3.%4.%5.%6"/>
      <w:lvlJc w:val="left"/>
      <w:pPr>
        <w:ind w:left="4980" w:hanging="1440"/>
      </w:pPr>
    </w:lvl>
    <w:lvl w:ilvl="6">
      <w:start w:val="1"/>
      <w:numFmt w:val="decimal"/>
      <w:lvlText w:val="%1.%2.%3.%4.%5.%6.%7"/>
      <w:lvlJc w:val="left"/>
      <w:pPr>
        <w:ind w:left="5688" w:hanging="1440"/>
      </w:pPr>
    </w:lvl>
    <w:lvl w:ilvl="7">
      <w:start w:val="1"/>
      <w:numFmt w:val="decimal"/>
      <w:lvlText w:val="%1.%2.%3.%4.%5.%6.%7.%8"/>
      <w:lvlJc w:val="left"/>
      <w:pPr>
        <w:ind w:left="6756" w:hanging="1800"/>
      </w:pPr>
    </w:lvl>
    <w:lvl w:ilvl="8">
      <w:start w:val="1"/>
      <w:numFmt w:val="decimal"/>
      <w:lvlText w:val="%1.%2.%3.%4.%5.%6.%7.%8.%9"/>
      <w:lvlJc w:val="left"/>
      <w:pPr>
        <w:ind w:left="7824" w:hanging="2160"/>
      </w:pPr>
    </w:lvl>
  </w:abstractNum>
  <w:abstractNum w:abstractNumId="5" w15:restartNumberingAfterBreak="0">
    <w:nsid w:val="20297E2A"/>
    <w:multiLevelType w:val="multilevel"/>
    <w:tmpl w:val="0754693A"/>
    <w:lvl w:ilvl="0">
      <w:start w:val="1"/>
      <w:numFmt w:val="decimal"/>
      <w:lvlText w:val="%1."/>
      <w:lvlJc w:val="left"/>
      <w:pPr>
        <w:ind w:left="1069" w:hanging="360"/>
      </w:pPr>
    </w:lvl>
    <w:lvl w:ilvl="1">
      <w:start w:val="1"/>
      <w:numFmt w:val="decimal"/>
      <w:lvlText w:val="%1.%2."/>
      <w:lvlJc w:val="left"/>
      <w:pPr>
        <w:ind w:left="3054" w:hanging="360"/>
      </w:pPr>
    </w:lvl>
    <w:lvl w:ilvl="2">
      <w:start w:val="1"/>
      <w:numFmt w:val="decimal"/>
      <w:lvlText w:val="%1.%2.%3."/>
      <w:lvlJc w:val="left"/>
      <w:pPr>
        <w:ind w:left="1429" w:hanging="720"/>
      </w:pPr>
      <w:rPr>
        <w:b w:val="0"/>
      </w:rPr>
    </w:lvl>
    <w:lvl w:ilvl="3">
      <w:start w:val="1"/>
      <w:numFmt w:val="decimal"/>
      <w:lvlText w:val="%1.%2.%3.%4."/>
      <w:lvlJc w:val="left"/>
      <w:pPr>
        <w:ind w:left="1429" w:hanging="720"/>
      </w:pPr>
    </w:lvl>
    <w:lvl w:ilvl="4">
      <w:start w:val="1"/>
      <w:numFmt w:val="decimal"/>
      <w:lvlText w:val="%1.%2.%3.%4.%5."/>
      <w:lvlJc w:val="left"/>
      <w:pPr>
        <w:ind w:left="1789" w:hanging="1080"/>
      </w:pPr>
    </w:lvl>
    <w:lvl w:ilvl="5">
      <w:start w:val="1"/>
      <w:numFmt w:val="decimal"/>
      <w:lvlText w:val="%1.%2.%3.%4.%5.%6."/>
      <w:lvlJc w:val="left"/>
      <w:pPr>
        <w:ind w:left="1789" w:hanging="1080"/>
      </w:pPr>
    </w:lvl>
    <w:lvl w:ilvl="6">
      <w:start w:val="1"/>
      <w:numFmt w:val="decimal"/>
      <w:lvlText w:val="%1.%2.%3.%4.%5.%6.%7."/>
      <w:lvlJc w:val="left"/>
      <w:pPr>
        <w:ind w:left="2149" w:hanging="1440"/>
      </w:pPr>
    </w:lvl>
    <w:lvl w:ilvl="7">
      <w:start w:val="1"/>
      <w:numFmt w:val="decimal"/>
      <w:lvlText w:val="%1.%2.%3.%4.%5.%6.%7.%8."/>
      <w:lvlJc w:val="left"/>
      <w:pPr>
        <w:ind w:left="2149" w:hanging="1440"/>
      </w:pPr>
    </w:lvl>
    <w:lvl w:ilvl="8">
      <w:start w:val="1"/>
      <w:numFmt w:val="decimal"/>
      <w:lvlText w:val="%1.%2.%3.%4.%5.%6.%7.%8.%9."/>
      <w:lvlJc w:val="left"/>
      <w:pPr>
        <w:ind w:left="2509" w:hanging="1800"/>
      </w:pPr>
    </w:lvl>
  </w:abstractNum>
  <w:abstractNum w:abstractNumId="6" w15:restartNumberingAfterBreak="0">
    <w:nsid w:val="29653957"/>
    <w:multiLevelType w:val="multilevel"/>
    <w:tmpl w:val="73EECEB4"/>
    <w:lvl w:ilvl="0">
      <w:start w:val="1"/>
      <w:numFmt w:val="decimal"/>
      <w:lvlText w:val="%1"/>
      <w:lvlJc w:val="left"/>
      <w:pPr>
        <w:ind w:left="1128" w:hanging="1128"/>
      </w:pPr>
    </w:lvl>
    <w:lvl w:ilvl="1">
      <w:start w:val="1"/>
      <w:numFmt w:val="decimal"/>
      <w:lvlText w:val="%1.%2"/>
      <w:lvlJc w:val="left"/>
      <w:pPr>
        <w:ind w:left="1270" w:hanging="1128"/>
      </w:pPr>
    </w:lvl>
    <w:lvl w:ilvl="2">
      <w:start w:val="1"/>
      <w:numFmt w:val="decimal"/>
      <w:lvlText w:val="%1.%2.%3"/>
      <w:lvlJc w:val="left"/>
      <w:pPr>
        <w:ind w:left="2546" w:hanging="1128"/>
      </w:pPr>
    </w:lvl>
    <w:lvl w:ilvl="3">
      <w:start w:val="1"/>
      <w:numFmt w:val="decimal"/>
      <w:lvlText w:val="%1.%2.%3.%4"/>
      <w:lvlJc w:val="left"/>
      <w:pPr>
        <w:ind w:left="3252" w:hanging="1128"/>
      </w:pPr>
    </w:lvl>
    <w:lvl w:ilvl="4">
      <w:start w:val="1"/>
      <w:numFmt w:val="decimal"/>
      <w:lvlText w:val="%1.%2.%3.%4.%5"/>
      <w:lvlJc w:val="left"/>
      <w:pPr>
        <w:ind w:left="3960" w:hanging="1128"/>
      </w:pPr>
    </w:lvl>
    <w:lvl w:ilvl="5">
      <w:start w:val="1"/>
      <w:numFmt w:val="decimal"/>
      <w:lvlText w:val="%1.%2.%3.%4.%5.%6"/>
      <w:lvlJc w:val="left"/>
      <w:pPr>
        <w:ind w:left="4980" w:hanging="1440"/>
      </w:pPr>
    </w:lvl>
    <w:lvl w:ilvl="6">
      <w:start w:val="1"/>
      <w:numFmt w:val="decimal"/>
      <w:lvlText w:val="%1.%2.%3.%4.%5.%6.%7"/>
      <w:lvlJc w:val="left"/>
      <w:pPr>
        <w:ind w:left="5688" w:hanging="1440"/>
      </w:pPr>
    </w:lvl>
    <w:lvl w:ilvl="7">
      <w:start w:val="1"/>
      <w:numFmt w:val="decimal"/>
      <w:lvlText w:val="%1.%2.%3.%4.%5.%6.%7.%8"/>
      <w:lvlJc w:val="left"/>
      <w:pPr>
        <w:ind w:left="6756" w:hanging="1800"/>
      </w:pPr>
    </w:lvl>
    <w:lvl w:ilvl="8">
      <w:start w:val="1"/>
      <w:numFmt w:val="decimal"/>
      <w:lvlText w:val="%1.%2.%3.%4.%5.%6.%7.%8.%9"/>
      <w:lvlJc w:val="left"/>
      <w:pPr>
        <w:ind w:left="7824" w:hanging="2160"/>
      </w:pPr>
    </w:lvl>
  </w:abstractNum>
  <w:abstractNum w:abstractNumId="7" w15:restartNumberingAfterBreak="0">
    <w:nsid w:val="2B157564"/>
    <w:multiLevelType w:val="hybridMultilevel"/>
    <w:tmpl w:val="81145380"/>
    <w:lvl w:ilvl="0" w:tplc="AD5C23BE">
      <w:start w:val="1"/>
      <w:numFmt w:val="decimal"/>
      <w:lvlText w:val="%1)"/>
      <w:lvlJc w:val="left"/>
      <w:pPr>
        <w:ind w:left="1456" w:hanging="916"/>
      </w:pPr>
    </w:lvl>
    <w:lvl w:ilvl="1" w:tplc="7AD6D472">
      <w:start w:val="1"/>
      <w:numFmt w:val="lowerLetter"/>
      <w:lvlText w:val="%2."/>
      <w:lvlJc w:val="left"/>
      <w:pPr>
        <w:ind w:left="1620" w:hanging="360"/>
      </w:pPr>
    </w:lvl>
    <w:lvl w:ilvl="2" w:tplc="DA0ED226">
      <w:start w:val="1"/>
      <w:numFmt w:val="lowerRoman"/>
      <w:lvlText w:val="%3."/>
      <w:lvlJc w:val="right"/>
      <w:pPr>
        <w:ind w:left="2340" w:hanging="180"/>
      </w:pPr>
    </w:lvl>
    <w:lvl w:ilvl="3" w:tplc="AC001BBE">
      <w:start w:val="1"/>
      <w:numFmt w:val="decimal"/>
      <w:lvlText w:val="%4."/>
      <w:lvlJc w:val="left"/>
      <w:pPr>
        <w:ind w:left="3060" w:hanging="360"/>
      </w:pPr>
    </w:lvl>
    <w:lvl w:ilvl="4" w:tplc="C1C07D2E">
      <w:start w:val="1"/>
      <w:numFmt w:val="lowerLetter"/>
      <w:lvlText w:val="%5."/>
      <w:lvlJc w:val="left"/>
      <w:pPr>
        <w:ind w:left="3780" w:hanging="360"/>
      </w:pPr>
    </w:lvl>
    <w:lvl w:ilvl="5" w:tplc="EE783620">
      <w:start w:val="1"/>
      <w:numFmt w:val="lowerRoman"/>
      <w:lvlText w:val="%6."/>
      <w:lvlJc w:val="right"/>
      <w:pPr>
        <w:ind w:left="4500" w:hanging="180"/>
      </w:pPr>
    </w:lvl>
    <w:lvl w:ilvl="6" w:tplc="F5B264F0">
      <w:start w:val="1"/>
      <w:numFmt w:val="decimal"/>
      <w:lvlText w:val="%7."/>
      <w:lvlJc w:val="left"/>
      <w:pPr>
        <w:ind w:left="5220" w:hanging="360"/>
      </w:pPr>
    </w:lvl>
    <w:lvl w:ilvl="7" w:tplc="E932E2EA">
      <w:start w:val="1"/>
      <w:numFmt w:val="lowerLetter"/>
      <w:lvlText w:val="%8."/>
      <w:lvlJc w:val="left"/>
      <w:pPr>
        <w:ind w:left="5940" w:hanging="360"/>
      </w:pPr>
    </w:lvl>
    <w:lvl w:ilvl="8" w:tplc="E98C6478">
      <w:start w:val="1"/>
      <w:numFmt w:val="lowerRoman"/>
      <w:lvlText w:val="%9."/>
      <w:lvlJc w:val="right"/>
      <w:pPr>
        <w:ind w:left="6660" w:hanging="180"/>
      </w:pPr>
    </w:lvl>
  </w:abstractNum>
  <w:abstractNum w:abstractNumId="8" w15:restartNumberingAfterBreak="0">
    <w:nsid w:val="2B8A7942"/>
    <w:multiLevelType w:val="hybridMultilevel"/>
    <w:tmpl w:val="79563FC2"/>
    <w:lvl w:ilvl="0" w:tplc="5CE0736A">
      <w:start w:val="1"/>
      <w:numFmt w:val="bullet"/>
      <w:lvlText w:val=""/>
      <w:lvlJc w:val="left"/>
      <w:pPr>
        <w:ind w:left="720" w:hanging="360"/>
      </w:pPr>
      <w:rPr>
        <w:rFonts w:ascii="Symbol" w:hAnsi="Symbol"/>
      </w:rPr>
    </w:lvl>
    <w:lvl w:ilvl="1" w:tplc="2DCAEC24">
      <w:start w:val="1"/>
      <w:numFmt w:val="bullet"/>
      <w:lvlText w:val="o"/>
      <w:lvlJc w:val="left"/>
      <w:pPr>
        <w:ind w:left="1440" w:hanging="360"/>
      </w:pPr>
      <w:rPr>
        <w:rFonts w:ascii="Courier New" w:hAnsi="Courier New"/>
      </w:rPr>
    </w:lvl>
    <w:lvl w:ilvl="2" w:tplc="D7544116">
      <w:start w:val="1"/>
      <w:numFmt w:val="bullet"/>
      <w:lvlText w:val=""/>
      <w:lvlJc w:val="left"/>
      <w:pPr>
        <w:ind w:left="2160" w:hanging="360"/>
      </w:pPr>
      <w:rPr>
        <w:rFonts w:ascii="Wingdings" w:hAnsi="Wingdings"/>
      </w:rPr>
    </w:lvl>
    <w:lvl w:ilvl="3" w:tplc="43744B0E">
      <w:start w:val="1"/>
      <w:numFmt w:val="bullet"/>
      <w:lvlText w:val=""/>
      <w:lvlJc w:val="left"/>
      <w:pPr>
        <w:ind w:left="2880" w:hanging="360"/>
      </w:pPr>
      <w:rPr>
        <w:rFonts w:ascii="Symbol" w:hAnsi="Symbol"/>
      </w:rPr>
    </w:lvl>
    <w:lvl w:ilvl="4" w:tplc="C8E45734">
      <w:start w:val="1"/>
      <w:numFmt w:val="bullet"/>
      <w:lvlText w:val="o"/>
      <w:lvlJc w:val="left"/>
      <w:pPr>
        <w:ind w:left="3600" w:hanging="360"/>
      </w:pPr>
      <w:rPr>
        <w:rFonts w:ascii="Courier New" w:hAnsi="Courier New"/>
      </w:rPr>
    </w:lvl>
    <w:lvl w:ilvl="5" w:tplc="C04A7A3E">
      <w:start w:val="1"/>
      <w:numFmt w:val="bullet"/>
      <w:lvlText w:val=""/>
      <w:lvlJc w:val="left"/>
      <w:pPr>
        <w:ind w:left="4320" w:hanging="360"/>
      </w:pPr>
      <w:rPr>
        <w:rFonts w:ascii="Wingdings" w:hAnsi="Wingdings"/>
      </w:rPr>
    </w:lvl>
    <w:lvl w:ilvl="6" w:tplc="06DA3712">
      <w:start w:val="1"/>
      <w:numFmt w:val="bullet"/>
      <w:lvlText w:val=""/>
      <w:lvlJc w:val="left"/>
      <w:pPr>
        <w:ind w:left="5040" w:hanging="360"/>
      </w:pPr>
      <w:rPr>
        <w:rFonts w:ascii="Symbol" w:hAnsi="Symbol"/>
      </w:rPr>
    </w:lvl>
    <w:lvl w:ilvl="7" w:tplc="18886322">
      <w:start w:val="1"/>
      <w:numFmt w:val="bullet"/>
      <w:lvlText w:val="o"/>
      <w:lvlJc w:val="left"/>
      <w:pPr>
        <w:ind w:left="5760" w:hanging="360"/>
      </w:pPr>
      <w:rPr>
        <w:rFonts w:ascii="Courier New" w:hAnsi="Courier New"/>
      </w:rPr>
    </w:lvl>
    <w:lvl w:ilvl="8" w:tplc="A03493C4">
      <w:start w:val="1"/>
      <w:numFmt w:val="bullet"/>
      <w:lvlText w:val=""/>
      <w:lvlJc w:val="left"/>
      <w:pPr>
        <w:ind w:left="6480" w:hanging="360"/>
      </w:pPr>
      <w:rPr>
        <w:rFonts w:ascii="Wingdings" w:hAnsi="Wingdings"/>
      </w:rPr>
    </w:lvl>
  </w:abstractNum>
  <w:abstractNum w:abstractNumId="9" w15:restartNumberingAfterBreak="0">
    <w:nsid w:val="2E8861C6"/>
    <w:multiLevelType w:val="hybridMultilevel"/>
    <w:tmpl w:val="652A81C0"/>
    <w:lvl w:ilvl="0" w:tplc="185AAD88">
      <w:start w:val="1"/>
      <w:numFmt w:val="bullet"/>
      <w:lvlText w:val=""/>
      <w:lvlJc w:val="left"/>
      <w:pPr>
        <w:ind w:left="1429" w:hanging="360"/>
      </w:pPr>
      <w:rPr>
        <w:rFonts w:ascii="Symbol" w:hAnsi="Symbol"/>
      </w:rPr>
    </w:lvl>
    <w:lvl w:ilvl="1" w:tplc="C4A21242">
      <w:start w:val="1"/>
      <w:numFmt w:val="bullet"/>
      <w:lvlText w:val="o"/>
      <w:lvlJc w:val="left"/>
      <w:pPr>
        <w:ind w:left="2149" w:hanging="360"/>
      </w:pPr>
      <w:rPr>
        <w:rFonts w:ascii="Courier New" w:hAnsi="Courier New"/>
      </w:rPr>
    </w:lvl>
    <w:lvl w:ilvl="2" w:tplc="CCD6BDEC">
      <w:start w:val="1"/>
      <w:numFmt w:val="bullet"/>
      <w:lvlText w:val=""/>
      <w:lvlJc w:val="left"/>
      <w:pPr>
        <w:ind w:left="2869" w:hanging="360"/>
      </w:pPr>
      <w:rPr>
        <w:rFonts w:ascii="Wingdings" w:hAnsi="Wingdings"/>
      </w:rPr>
    </w:lvl>
    <w:lvl w:ilvl="3" w:tplc="AB9AADB6">
      <w:start w:val="1"/>
      <w:numFmt w:val="bullet"/>
      <w:lvlText w:val=""/>
      <w:lvlJc w:val="left"/>
      <w:pPr>
        <w:ind w:left="3589" w:hanging="360"/>
      </w:pPr>
      <w:rPr>
        <w:rFonts w:ascii="Symbol" w:hAnsi="Symbol"/>
      </w:rPr>
    </w:lvl>
    <w:lvl w:ilvl="4" w:tplc="A45AAB46">
      <w:start w:val="1"/>
      <w:numFmt w:val="bullet"/>
      <w:lvlText w:val="o"/>
      <w:lvlJc w:val="left"/>
      <w:pPr>
        <w:ind w:left="4309" w:hanging="360"/>
      </w:pPr>
      <w:rPr>
        <w:rFonts w:ascii="Courier New" w:hAnsi="Courier New"/>
      </w:rPr>
    </w:lvl>
    <w:lvl w:ilvl="5" w:tplc="4EE2A6C8">
      <w:start w:val="1"/>
      <w:numFmt w:val="bullet"/>
      <w:lvlText w:val=""/>
      <w:lvlJc w:val="left"/>
      <w:pPr>
        <w:ind w:left="5029" w:hanging="360"/>
      </w:pPr>
      <w:rPr>
        <w:rFonts w:ascii="Wingdings" w:hAnsi="Wingdings"/>
      </w:rPr>
    </w:lvl>
    <w:lvl w:ilvl="6" w:tplc="D9669A0C">
      <w:start w:val="1"/>
      <w:numFmt w:val="bullet"/>
      <w:lvlText w:val=""/>
      <w:lvlJc w:val="left"/>
      <w:pPr>
        <w:ind w:left="5749" w:hanging="360"/>
      </w:pPr>
      <w:rPr>
        <w:rFonts w:ascii="Symbol" w:hAnsi="Symbol"/>
      </w:rPr>
    </w:lvl>
    <w:lvl w:ilvl="7" w:tplc="6C6007BA">
      <w:start w:val="1"/>
      <w:numFmt w:val="bullet"/>
      <w:lvlText w:val="o"/>
      <w:lvlJc w:val="left"/>
      <w:pPr>
        <w:ind w:left="6469" w:hanging="360"/>
      </w:pPr>
      <w:rPr>
        <w:rFonts w:ascii="Courier New" w:hAnsi="Courier New"/>
      </w:rPr>
    </w:lvl>
    <w:lvl w:ilvl="8" w:tplc="ADA4E638">
      <w:start w:val="1"/>
      <w:numFmt w:val="bullet"/>
      <w:lvlText w:val=""/>
      <w:lvlJc w:val="left"/>
      <w:pPr>
        <w:ind w:left="7189" w:hanging="360"/>
      </w:pPr>
      <w:rPr>
        <w:rFonts w:ascii="Wingdings" w:hAnsi="Wingdings"/>
      </w:rPr>
    </w:lvl>
  </w:abstractNum>
  <w:abstractNum w:abstractNumId="10" w15:restartNumberingAfterBreak="0">
    <w:nsid w:val="3066074C"/>
    <w:multiLevelType w:val="multilevel"/>
    <w:tmpl w:val="7B840128"/>
    <w:lvl w:ilvl="0">
      <w:start w:val="1"/>
      <w:numFmt w:val="decimal"/>
      <w:lvlText w:val="%1"/>
      <w:lvlJc w:val="left"/>
      <w:pPr>
        <w:ind w:left="1128" w:hanging="1128"/>
      </w:pPr>
    </w:lvl>
    <w:lvl w:ilvl="1">
      <w:start w:val="1"/>
      <w:numFmt w:val="decimal"/>
      <w:lvlText w:val="%1.%2"/>
      <w:lvlJc w:val="left"/>
      <w:pPr>
        <w:ind w:left="1270" w:hanging="1128"/>
      </w:pPr>
    </w:lvl>
    <w:lvl w:ilvl="2">
      <w:start w:val="1"/>
      <w:numFmt w:val="bullet"/>
      <w:lvlText w:val=""/>
      <w:lvlJc w:val="left"/>
      <w:pPr>
        <w:ind w:left="2405" w:hanging="1128"/>
      </w:pPr>
      <w:rPr>
        <w:rFonts w:ascii="Symbol" w:hAnsi="Symbol"/>
      </w:rPr>
    </w:lvl>
    <w:lvl w:ilvl="3">
      <w:start w:val="1"/>
      <w:numFmt w:val="decimal"/>
      <w:lvlText w:val="%1.%2.%3.%4"/>
      <w:lvlJc w:val="left"/>
      <w:pPr>
        <w:ind w:left="3252" w:hanging="1128"/>
      </w:pPr>
    </w:lvl>
    <w:lvl w:ilvl="4">
      <w:start w:val="1"/>
      <w:numFmt w:val="decimal"/>
      <w:lvlText w:val="%1.%2.%3.%4.%5"/>
      <w:lvlJc w:val="left"/>
      <w:pPr>
        <w:ind w:left="3960" w:hanging="1128"/>
      </w:pPr>
    </w:lvl>
    <w:lvl w:ilvl="5">
      <w:start w:val="1"/>
      <w:numFmt w:val="decimal"/>
      <w:lvlText w:val="%1.%2.%3.%4.%5.%6"/>
      <w:lvlJc w:val="left"/>
      <w:pPr>
        <w:ind w:left="4980" w:hanging="1440"/>
      </w:pPr>
    </w:lvl>
    <w:lvl w:ilvl="6">
      <w:start w:val="1"/>
      <w:numFmt w:val="decimal"/>
      <w:lvlText w:val="%1.%2.%3.%4.%5.%6.%7"/>
      <w:lvlJc w:val="left"/>
      <w:pPr>
        <w:ind w:left="5688" w:hanging="1440"/>
      </w:pPr>
    </w:lvl>
    <w:lvl w:ilvl="7">
      <w:start w:val="1"/>
      <w:numFmt w:val="decimal"/>
      <w:lvlText w:val="%1.%2.%3.%4.%5.%6.%7.%8"/>
      <w:lvlJc w:val="left"/>
      <w:pPr>
        <w:ind w:left="6756" w:hanging="1800"/>
      </w:pPr>
    </w:lvl>
    <w:lvl w:ilvl="8">
      <w:start w:val="1"/>
      <w:numFmt w:val="decimal"/>
      <w:lvlText w:val="%1.%2.%3.%4.%5.%6.%7.%8.%9"/>
      <w:lvlJc w:val="left"/>
      <w:pPr>
        <w:ind w:left="7824" w:hanging="2160"/>
      </w:pPr>
    </w:lvl>
  </w:abstractNum>
  <w:abstractNum w:abstractNumId="11" w15:restartNumberingAfterBreak="0">
    <w:nsid w:val="3596007E"/>
    <w:multiLevelType w:val="hybridMultilevel"/>
    <w:tmpl w:val="180AA49E"/>
    <w:lvl w:ilvl="0" w:tplc="CE4A9CD4">
      <w:start w:val="1"/>
      <w:numFmt w:val="decimal"/>
      <w:lvlText w:val="%1)"/>
      <w:lvlJc w:val="left"/>
      <w:pPr>
        <w:ind w:left="927" w:hanging="360"/>
      </w:pPr>
    </w:lvl>
    <w:lvl w:ilvl="1" w:tplc="DEE8F584">
      <w:start w:val="1"/>
      <w:numFmt w:val="lowerLetter"/>
      <w:lvlText w:val="%2."/>
      <w:lvlJc w:val="left"/>
      <w:pPr>
        <w:ind w:left="1647" w:hanging="360"/>
      </w:pPr>
    </w:lvl>
    <w:lvl w:ilvl="2" w:tplc="8E224BEE">
      <w:start w:val="1"/>
      <w:numFmt w:val="lowerRoman"/>
      <w:lvlText w:val="%3."/>
      <w:lvlJc w:val="right"/>
      <w:pPr>
        <w:ind w:left="2367" w:hanging="180"/>
      </w:pPr>
    </w:lvl>
    <w:lvl w:ilvl="3" w:tplc="3ECC7C68">
      <w:start w:val="1"/>
      <w:numFmt w:val="decimal"/>
      <w:lvlText w:val="%4."/>
      <w:lvlJc w:val="left"/>
      <w:pPr>
        <w:ind w:left="3087" w:hanging="360"/>
      </w:pPr>
    </w:lvl>
    <w:lvl w:ilvl="4" w:tplc="3196CCF6">
      <w:start w:val="1"/>
      <w:numFmt w:val="lowerLetter"/>
      <w:lvlText w:val="%5."/>
      <w:lvlJc w:val="left"/>
      <w:pPr>
        <w:ind w:left="3807" w:hanging="360"/>
      </w:pPr>
    </w:lvl>
    <w:lvl w:ilvl="5" w:tplc="6EB21674">
      <w:start w:val="1"/>
      <w:numFmt w:val="lowerRoman"/>
      <w:lvlText w:val="%6."/>
      <w:lvlJc w:val="right"/>
      <w:pPr>
        <w:ind w:left="4527" w:hanging="180"/>
      </w:pPr>
    </w:lvl>
    <w:lvl w:ilvl="6" w:tplc="B2A03B4C">
      <w:start w:val="1"/>
      <w:numFmt w:val="decimal"/>
      <w:lvlText w:val="%7."/>
      <w:lvlJc w:val="left"/>
      <w:pPr>
        <w:ind w:left="5247" w:hanging="360"/>
      </w:pPr>
    </w:lvl>
    <w:lvl w:ilvl="7" w:tplc="1CE8332C">
      <w:start w:val="1"/>
      <w:numFmt w:val="lowerLetter"/>
      <w:lvlText w:val="%8."/>
      <w:lvlJc w:val="left"/>
      <w:pPr>
        <w:ind w:left="5967" w:hanging="360"/>
      </w:pPr>
    </w:lvl>
    <w:lvl w:ilvl="8" w:tplc="8ECA66AA">
      <w:start w:val="1"/>
      <w:numFmt w:val="lowerRoman"/>
      <w:lvlText w:val="%9."/>
      <w:lvlJc w:val="right"/>
      <w:pPr>
        <w:ind w:left="6687" w:hanging="180"/>
      </w:pPr>
    </w:lvl>
  </w:abstractNum>
  <w:abstractNum w:abstractNumId="12" w15:restartNumberingAfterBreak="0">
    <w:nsid w:val="36632313"/>
    <w:multiLevelType w:val="hybridMultilevel"/>
    <w:tmpl w:val="6BAE6C5C"/>
    <w:lvl w:ilvl="0" w:tplc="90882372">
      <w:start w:val="1"/>
      <w:numFmt w:val="decimal"/>
      <w:lvlText w:val="%1."/>
      <w:lvlJc w:val="left"/>
      <w:pPr>
        <w:ind w:left="1080" w:hanging="360"/>
      </w:pPr>
    </w:lvl>
    <w:lvl w:ilvl="1" w:tplc="4288BE82">
      <w:start w:val="1"/>
      <w:numFmt w:val="lowerLetter"/>
      <w:lvlText w:val="%2."/>
      <w:lvlJc w:val="left"/>
      <w:pPr>
        <w:ind w:left="1800" w:hanging="360"/>
      </w:pPr>
    </w:lvl>
    <w:lvl w:ilvl="2" w:tplc="376EF9A0">
      <w:start w:val="1"/>
      <w:numFmt w:val="lowerRoman"/>
      <w:lvlText w:val="%3."/>
      <w:lvlJc w:val="right"/>
      <w:pPr>
        <w:ind w:left="2520" w:hanging="180"/>
      </w:pPr>
    </w:lvl>
    <w:lvl w:ilvl="3" w:tplc="0E5ADB80">
      <w:start w:val="1"/>
      <w:numFmt w:val="decimal"/>
      <w:lvlText w:val="%4."/>
      <w:lvlJc w:val="left"/>
      <w:pPr>
        <w:ind w:left="3240" w:hanging="360"/>
      </w:pPr>
    </w:lvl>
    <w:lvl w:ilvl="4" w:tplc="6C5A576A">
      <w:start w:val="1"/>
      <w:numFmt w:val="lowerLetter"/>
      <w:lvlText w:val="%5."/>
      <w:lvlJc w:val="left"/>
      <w:pPr>
        <w:ind w:left="3960" w:hanging="360"/>
      </w:pPr>
    </w:lvl>
    <w:lvl w:ilvl="5" w:tplc="D2661ED8">
      <w:start w:val="1"/>
      <w:numFmt w:val="lowerRoman"/>
      <w:lvlText w:val="%6."/>
      <w:lvlJc w:val="right"/>
      <w:pPr>
        <w:ind w:left="4680" w:hanging="180"/>
      </w:pPr>
    </w:lvl>
    <w:lvl w:ilvl="6" w:tplc="870C7636">
      <w:start w:val="1"/>
      <w:numFmt w:val="decimal"/>
      <w:lvlText w:val="%7."/>
      <w:lvlJc w:val="left"/>
      <w:pPr>
        <w:ind w:left="5400" w:hanging="360"/>
      </w:pPr>
    </w:lvl>
    <w:lvl w:ilvl="7" w:tplc="8912F032">
      <w:start w:val="1"/>
      <w:numFmt w:val="lowerLetter"/>
      <w:lvlText w:val="%8."/>
      <w:lvlJc w:val="left"/>
      <w:pPr>
        <w:ind w:left="6120" w:hanging="360"/>
      </w:pPr>
    </w:lvl>
    <w:lvl w:ilvl="8" w:tplc="49BADA0E">
      <w:start w:val="1"/>
      <w:numFmt w:val="lowerRoman"/>
      <w:lvlText w:val="%9."/>
      <w:lvlJc w:val="right"/>
      <w:pPr>
        <w:ind w:left="6840" w:hanging="180"/>
      </w:pPr>
    </w:lvl>
  </w:abstractNum>
  <w:abstractNum w:abstractNumId="13" w15:restartNumberingAfterBreak="0">
    <w:nsid w:val="3E7A1231"/>
    <w:multiLevelType w:val="multilevel"/>
    <w:tmpl w:val="C066A66E"/>
    <w:lvl w:ilvl="0">
      <w:start w:val="1"/>
      <w:numFmt w:val="decimal"/>
      <w:lvlText w:val="%1"/>
      <w:lvlJc w:val="left"/>
      <w:pPr>
        <w:ind w:left="1128" w:hanging="1128"/>
      </w:pPr>
    </w:lvl>
    <w:lvl w:ilvl="1">
      <w:start w:val="1"/>
      <w:numFmt w:val="decimal"/>
      <w:lvlText w:val="%1.%2"/>
      <w:lvlJc w:val="left"/>
      <w:pPr>
        <w:ind w:left="4389" w:hanging="1128"/>
      </w:pPr>
    </w:lvl>
    <w:lvl w:ilvl="2">
      <w:start w:val="1"/>
      <w:numFmt w:val="decimal"/>
      <w:lvlText w:val="%1.%2.%3"/>
      <w:lvlJc w:val="left"/>
      <w:pPr>
        <w:ind w:left="2546" w:hanging="1128"/>
      </w:pPr>
    </w:lvl>
    <w:lvl w:ilvl="3">
      <w:start w:val="1"/>
      <w:numFmt w:val="decimal"/>
      <w:lvlText w:val="%1.%2.%3.%4"/>
      <w:lvlJc w:val="left"/>
      <w:pPr>
        <w:ind w:left="3252" w:hanging="1128"/>
      </w:pPr>
    </w:lvl>
    <w:lvl w:ilvl="4">
      <w:start w:val="1"/>
      <w:numFmt w:val="decimal"/>
      <w:lvlText w:val="%1.%2.%3.%4.%5"/>
      <w:lvlJc w:val="left"/>
      <w:pPr>
        <w:ind w:left="3960" w:hanging="1128"/>
      </w:pPr>
    </w:lvl>
    <w:lvl w:ilvl="5">
      <w:start w:val="1"/>
      <w:numFmt w:val="decimal"/>
      <w:lvlText w:val="%1.%2.%3.%4.%5.%6"/>
      <w:lvlJc w:val="left"/>
      <w:pPr>
        <w:ind w:left="4980" w:hanging="1440"/>
      </w:pPr>
    </w:lvl>
    <w:lvl w:ilvl="6">
      <w:start w:val="1"/>
      <w:numFmt w:val="decimal"/>
      <w:lvlText w:val="%1.%2.%3.%4.%5.%6.%7"/>
      <w:lvlJc w:val="left"/>
      <w:pPr>
        <w:ind w:left="5688" w:hanging="1440"/>
      </w:pPr>
    </w:lvl>
    <w:lvl w:ilvl="7">
      <w:start w:val="1"/>
      <w:numFmt w:val="decimal"/>
      <w:lvlText w:val="%1.%2.%3.%4.%5.%6.%7.%8"/>
      <w:lvlJc w:val="left"/>
      <w:pPr>
        <w:ind w:left="6756" w:hanging="1800"/>
      </w:pPr>
    </w:lvl>
    <w:lvl w:ilvl="8">
      <w:start w:val="1"/>
      <w:numFmt w:val="decimal"/>
      <w:lvlText w:val="%1.%2.%3.%4.%5.%6.%7.%8.%9"/>
      <w:lvlJc w:val="left"/>
      <w:pPr>
        <w:ind w:left="7824" w:hanging="2160"/>
      </w:pPr>
    </w:lvl>
  </w:abstractNum>
  <w:abstractNum w:abstractNumId="14" w15:restartNumberingAfterBreak="0">
    <w:nsid w:val="3FED38E2"/>
    <w:multiLevelType w:val="multilevel"/>
    <w:tmpl w:val="3832262E"/>
    <w:lvl w:ilvl="0">
      <w:start w:val="1"/>
      <w:numFmt w:val="decimal"/>
      <w:lvlText w:val="%1."/>
      <w:lvlJc w:val="left"/>
      <w:pPr>
        <w:ind w:left="420" w:hanging="420"/>
      </w:pPr>
    </w:lvl>
    <w:lvl w:ilvl="1">
      <w:start w:val="1"/>
      <w:numFmt w:val="decimal"/>
      <w:lvlText w:val="%1.%2."/>
      <w:lvlJc w:val="left"/>
      <w:pPr>
        <w:ind w:left="1713" w:hanging="720"/>
      </w:pPr>
      <w:rPr>
        <w:i w:val="0"/>
        <w:iCs w:val="0"/>
      </w:rPr>
    </w:lvl>
    <w:lvl w:ilvl="2">
      <w:start w:val="1"/>
      <w:numFmt w:val="decimal"/>
      <w:lvlText w:val="%1.%2.%3."/>
      <w:lvlJc w:val="left"/>
      <w:pPr>
        <w:ind w:left="2138" w:hanging="720"/>
      </w:pPr>
    </w:lvl>
    <w:lvl w:ilvl="3">
      <w:start w:val="1"/>
      <w:numFmt w:val="decimal"/>
      <w:lvlText w:val="%1.%2.%3.%4."/>
      <w:lvlJc w:val="left"/>
      <w:pPr>
        <w:ind w:left="3207" w:hanging="1080"/>
      </w:pPr>
    </w:lvl>
    <w:lvl w:ilvl="4">
      <w:start w:val="1"/>
      <w:numFmt w:val="decimal"/>
      <w:lvlText w:val="%1.%2.%3.%4.%5."/>
      <w:lvlJc w:val="left"/>
      <w:pPr>
        <w:ind w:left="3916" w:hanging="1080"/>
      </w:pPr>
    </w:lvl>
    <w:lvl w:ilvl="5">
      <w:start w:val="1"/>
      <w:numFmt w:val="decimal"/>
      <w:lvlText w:val="%1.%2.%3.%4.%5.%6."/>
      <w:lvlJc w:val="left"/>
      <w:pPr>
        <w:ind w:left="4985" w:hanging="1440"/>
      </w:pPr>
    </w:lvl>
    <w:lvl w:ilvl="6">
      <w:start w:val="1"/>
      <w:numFmt w:val="decimal"/>
      <w:lvlText w:val="%1.%2.%3.%4.%5.%6.%7."/>
      <w:lvlJc w:val="left"/>
      <w:pPr>
        <w:ind w:left="6054" w:hanging="1800"/>
      </w:pPr>
    </w:lvl>
    <w:lvl w:ilvl="7">
      <w:start w:val="1"/>
      <w:numFmt w:val="decimal"/>
      <w:lvlText w:val="%1.%2.%3.%4.%5.%6.%7.%8."/>
      <w:lvlJc w:val="left"/>
      <w:pPr>
        <w:ind w:left="6763" w:hanging="1800"/>
      </w:pPr>
    </w:lvl>
    <w:lvl w:ilvl="8">
      <w:start w:val="1"/>
      <w:numFmt w:val="decimal"/>
      <w:lvlText w:val="%1.%2.%3.%4.%5.%6.%7.%8.%9."/>
      <w:lvlJc w:val="left"/>
      <w:pPr>
        <w:ind w:left="7832" w:hanging="2160"/>
      </w:pPr>
    </w:lvl>
  </w:abstractNum>
  <w:abstractNum w:abstractNumId="15" w15:restartNumberingAfterBreak="0">
    <w:nsid w:val="409B3926"/>
    <w:multiLevelType w:val="hybridMultilevel"/>
    <w:tmpl w:val="6D0E38A8"/>
    <w:lvl w:ilvl="0" w:tplc="0674DC9E">
      <w:start w:val="1"/>
      <w:numFmt w:val="decimal"/>
      <w:lvlText w:val="%1."/>
      <w:lvlJc w:val="left"/>
      <w:pPr>
        <w:tabs>
          <w:tab w:val="num" w:pos="1080"/>
        </w:tabs>
        <w:ind w:left="1080" w:hanging="360"/>
      </w:pPr>
    </w:lvl>
    <w:lvl w:ilvl="1" w:tplc="1F2E7FF0">
      <w:start w:val="1"/>
      <w:numFmt w:val="lowerLetter"/>
      <w:lvlText w:val="%2."/>
      <w:lvlJc w:val="left"/>
      <w:pPr>
        <w:tabs>
          <w:tab w:val="num" w:pos="1800"/>
        </w:tabs>
        <w:ind w:left="1800" w:hanging="360"/>
      </w:pPr>
    </w:lvl>
    <w:lvl w:ilvl="2" w:tplc="7752FB1C">
      <w:start w:val="1"/>
      <w:numFmt w:val="lowerRoman"/>
      <w:lvlText w:val="%3."/>
      <w:lvlJc w:val="right"/>
      <w:pPr>
        <w:tabs>
          <w:tab w:val="num" w:pos="2520"/>
        </w:tabs>
        <w:ind w:left="2520" w:hanging="180"/>
      </w:pPr>
    </w:lvl>
    <w:lvl w:ilvl="3" w:tplc="2E722A3A">
      <w:start w:val="1"/>
      <w:numFmt w:val="decimal"/>
      <w:lvlText w:val="%4."/>
      <w:lvlJc w:val="left"/>
      <w:pPr>
        <w:tabs>
          <w:tab w:val="num" w:pos="3240"/>
        </w:tabs>
        <w:ind w:left="3240" w:hanging="360"/>
      </w:pPr>
    </w:lvl>
    <w:lvl w:ilvl="4" w:tplc="4134BD7E">
      <w:start w:val="1"/>
      <w:numFmt w:val="lowerLetter"/>
      <w:lvlText w:val="%5."/>
      <w:lvlJc w:val="left"/>
      <w:pPr>
        <w:tabs>
          <w:tab w:val="num" w:pos="3960"/>
        </w:tabs>
        <w:ind w:left="3960" w:hanging="360"/>
      </w:pPr>
    </w:lvl>
    <w:lvl w:ilvl="5" w:tplc="0370217A">
      <w:start w:val="1"/>
      <w:numFmt w:val="lowerRoman"/>
      <w:lvlText w:val="%6."/>
      <w:lvlJc w:val="right"/>
      <w:pPr>
        <w:tabs>
          <w:tab w:val="num" w:pos="4680"/>
        </w:tabs>
        <w:ind w:left="4680" w:hanging="180"/>
      </w:pPr>
    </w:lvl>
    <w:lvl w:ilvl="6" w:tplc="B48E40B4">
      <w:start w:val="1"/>
      <w:numFmt w:val="decimal"/>
      <w:lvlText w:val="%7."/>
      <w:lvlJc w:val="left"/>
      <w:pPr>
        <w:tabs>
          <w:tab w:val="num" w:pos="5400"/>
        </w:tabs>
        <w:ind w:left="5400" w:hanging="360"/>
      </w:pPr>
    </w:lvl>
    <w:lvl w:ilvl="7" w:tplc="BB2AF51C">
      <w:start w:val="1"/>
      <w:numFmt w:val="lowerLetter"/>
      <w:lvlText w:val="%8."/>
      <w:lvlJc w:val="left"/>
      <w:pPr>
        <w:tabs>
          <w:tab w:val="num" w:pos="6120"/>
        </w:tabs>
        <w:ind w:left="6120" w:hanging="360"/>
      </w:pPr>
    </w:lvl>
    <w:lvl w:ilvl="8" w:tplc="C0680BA2">
      <w:start w:val="1"/>
      <w:numFmt w:val="lowerRoman"/>
      <w:lvlText w:val="%9."/>
      <w:lvlJc w:val="right"/>
      <w:pPr>
        <w:tabs>
          <w:tab w:val="num" w:pos="6840"/>
        </w:tabs>
        <w:ind w:left="6840" w:hanging="180"/>
      </w:pPr>
    </w:lvl>
  </w:abstractNum>
  <w:abstractNum w:abstractNumId="16" w15:restartNumberingAfterBreak="0">
    <w:nsid w:val="445B24BE"/>
    <w:multiLevelType w:val="hybridMultilevel"/>
    <w:tmpl w:val="86329F4E"/>
    <w:lvl w:ilvl="0" w:tplc="03E4BB2C">
      <w:start w:val="1"/>
      <w:numFmt w:val="bullet"/>
      <w:lvlText w:val=""/>
      <w:lvlJc w:val="left"/>
      <w:pPr>
        <w:ind w:left="1211" w:hanging="360"/>
      </w:pPr>
      <w:rPr>
        <w:rFonts w:ascii="Symbol" w:hAnsi="Symbol"/>
      </w:rPr>
    </w:lvl>
    <w:lvl w:ilvl="1" w:tplc="3BC66D82">
      <w:start w:val="1"/>
      <w:numFmt w:val="bullet"/>
      <w:lvlText w:val="o"/>
      <w:lvlJc w:val="left"/>
      <w:pPr>
        <w:ind w:left="1440" w:hanging="360"/>
      </w:pPr>
      <w:rPr>
        <w:rFonts w:ascii="Courier New" w:hAnsi="Courier New"/>
      </w:rPr>
    </w:lvl>
    <w:lvl w:ilvl="2" w:tplc="A628C924">
      <w:start w:val="1"/>
      <w:numFmt w:val="bullet"/>
      <w:lvlText w:val=""/>
      <w:lvlJc w:val="left"/>
      <w:pPr>
        <w:ind w:left="2160" w:hanging="360"/>
      </w:pPr>
      <w:rPr>
        <w:rFonts w:ascii="Wingdings" w:hAnsi="Wingdings"/>
      </w:rPr>
    </w:lvl>
    <w:lvl w:ilvl="3" w:tplc="0DB65524">
      <w:start w:val="1"/>
      <w:numFmt w:val="bullet"/>
      <w:lvlText w:val=""/>
      <w:lvlJc w:val="left"/>
      <w:pPr>
        <w:ind w:left="2880" w:hanging="360"/>
      </w:pPr>
      <w:rPr>
        <w:rFonts w:ascii="Symbol" w:hAnsi="Symbol"/>
      </w:rPr>
    </w:lvl>
    <w:lvl w:ilvl="4" w:tplc="C450E970">
      <w:start w:val="1"/>
      <w:numFmt w:val="bullet"/>
      <w:lvlText w:val="o"/>
      <w:lvlJc w:val="left"/>
      <w:pPr>
        <w:ind w:left="3600" w:hanging="360"/>
      </w:pPr>
      <w:rPr>
        <w:rFonts w:ascii="Courier New" w:hAnsi="Courier New"/>
      </w:rPr>
    </w:lvl>
    <w:lvl w:ilvl="5" w:tplc="2F38CA8C">
      <w:start w:val="1"/>
      <w:numFmt w:val="bullet"/>
      <w:lvlText w:val=""/>
      <w:lvlJc w:val="left"/>
      <w:pPr>
        <w:ind w:left="4320" w:hanging="360"/>
      </w:pPr>
      <w:rPr>
        <w:rFonts w:ascii="Wingdings" w:hAnsi="Wingdings"/>
      </w:rPr>
    </w:lvl>
    <w:lvl w:ilvl="6" w:tplc="E8E09D36">
      <w:start w:val="1"/>
      <w:numFmt w:val="bullet"/>
      <w:lvlText w:val=""/>
      <w:lvlJc w:val="left"/>
      <w:pPr>
        <w:ind w:left="5040" w:hanging="360"/>
      </w:pPr>
      <w:rPr>
        <w:rFonts w:ascii="Symbol" w:hAnsi="Symbol"/>
      </w:rPr>
    </w:lvl>
    <w:lvl w:ilvl="7" w:tplc="9278AFAE">
      <w:start w:val="1"/>
      <w:numFmt w:val="bullet"/>
      <w:lvlText w:val="o"/>
      <w:lvlJc w:val="left"/>
      <w:pPr>
        <w:ind w:left="5760" w:hanging="360"/>
      </w:pPr>
      <w:rPr>
        <w:rFonts w:ascii="Courier New" w:hAnsi="Courier New"/>
      </w:rPr>
    </w:lvl>
    <w:lvl w:ilvl="8" w:tplc="433A6814">
      <w:start w:val="1"/>
      <w:numFmt w:val="bullet"/>
      <w:lvlText w:val=""/>
      <w:lvlJc w:val="left"/>
      <w:pPr>
        <w:ind w:left="6480" w:hanging="360"/>
      </w:pPr>
      <w:rPr>
        <w:rFonts w:ascii="Wingdings" w:hAnsi="Wingdings"/>
      </w:rPr>
    </w:lvl>
  </w:abstractNum>
  <w:abstractNum w:abstractNumId="17" w15:restartNumberingAfterBreak="0">
    <w:nsid w:val="460E43AF"/>
    <w:multiLevelType w:val="multilevel"/>
    <w:tmpl w:val="19089CD2"/>
    <w:lvl w:ilvl="0">
      <w:start w:val="5"/>
      <w:numFmt w:val="decimal"/>
      <w:lvlText w:val="%1."/>
      <w:lvlJc w:val="left"/>
      <w:pPr>
        <w:ind w:left="648" w:hanging="648"/>
      </w:pPr>
    </w:lvl>
    <w:lvl w:ilvl="1">
      <w:start w:val="3"/>
      <w:numFmt w:val="decimal"/>
      <w:lvlText w:val="%1.%2."/>
      <w:lvlJc w:val="left"/>
      <w:pPr>
        <w:ind w:left="1429" w:hanging="720"/>
      </w:pPr>
    </w:lvl>
    <w:lvl w:ilvl="2">
      <w:start w:val="1"/>
      <w:numFmt w:val="decimal"/>
      <w:lvlText w:val="%1.%2.%3."/>
      <w:lvlJc w:val="left"/>
      <w:pPr>
        <w:ind w:left="2138" w:hanging="720"/>
      </w:pPr>
    </w:lvl>
    <w:lvl w:ilvl="3">
      <w:start w:val="1"/>
      <w:numFmt w:val="decimal"/>
      <w:lvlText w:val="%1.%2.%3.%4."/>
      <w:lvlJc w:val="left"/>
      <w:pPr>
        <w:ind w:left="3207" w:hanging="1080"/>
      </w:pPr>
    </w:lvl>
    <w:lvl w:ilvl="4">
      <w:start w:val="1"/>
      <w:numFmt w:val="decimal"/>
      <w:lvlText w:val="%1.%2.%3.%4.%5."/>
      <w:lvlJc w:val="left"/>
      <w:pPr>
        <w:ind w:left="3916" w:hanging="1080"/>
      </w:pPr>
    </w:lvl>
    <w:lvl w:ilvl="5">
      <w:start w:val="1"/>
      <w:numFmt w:val="decimal"/>
      <w:lvlText w:val="%1.%2.%3.%4.%5.%6."/>
      <w:lvlJc w:val="left"/>
      <w:pPr>
        <w:ind w:left="4985" w:hanging="1440"/>
      </w:pPr>
    </w:lvl>
    <w:lvl w:ilvl="6">
      <w:start w:val="1"/>
      <w:numFmt w:val="decimal"/>
      <w:lvlText w:val="%1.%2.%3.%4.%5.%6.%7."/>
      <w:lvlJc w:val="left"/>
      <w:pPr>
        <w:ind w:left="6054" w:hanging="1800"/>
      </w:pPr>
    </w:lvl>
    <w:lvl w:ilvl="7">
      <w:start w:val="1"/>
      <w:numFmt w:val="decimal"/>
      <w:lvlText w:val="%1.%2.%3.%4.%5.%6.%7.%8."/>
      <w:lvlJc w:val="left"/>
      <w:pPr>
        <w:ind w:left="6763" w:hanging="1800"/>
      </w:pPr>
    </w:lvl>
    <w:lvl w:ilvl="8">
      <w:start w:val="1"/>
      <w:numFmt w:val="decimal"/>
      <w:lvlText w:val="%1.%2.%3.%4.%5.%6.%7.%8.%9."/>
      <w:lvlJc w:val="left"/>
      <w:pPr>
        <w:ind w:left="7832" w:hanging="2160"/>
      </w:pPr>
    </w:lvl>
  </w:abstractNum>
  <w:abstractNum w:abstractNumId="18" w15:restartNumberingAfterBreak="0">
    <w:nsid w:val="491738B3"/>
    <w:multiLevelType w:val="hybridMultilevel"/>
    <w:tmpl w:val="B0B80460"/>
    <w:lvl w:ilvl="0" w:tplc="33F00AB8">
      <w:start w:val="1"/>
      <w:numFmt w:val="decimal"/>
      <w:lvlText w:val="%1)"/>
      <w:lvlJc w:val="left"/>
      <w:pPr>
        <w:ind w:left="2018" w:hanging="1309"/>
      </w:pPr>
    </w:lvl>
    <w:lvl w:ilvl="1" w:tplc="74E88B1E">
      <w:start w:val="1"/>
      <w:numFmt w:val="lowerLetter"/>
      <w:lvlText w:val="%2."/>
      <w:lvlJc w:val="left"/>
      <w:pPr>
        <w:ind w:left="1789" w:hanging="360"/>
      </w:pPr>
    </w:lvl>
    <w:lvl w:ilvl="2" w:tplc="78DE6BCC">
      <w:start w:val="1"/>
      <w:numFmt w:val="lowerRoman"/>
      <w:lvlText w:val="%3."/>
      <w:lvlJc w:val="right"/>
      <w:pPr>
        <w:ind w:left="2509" w:hanging="180"/>
      </w:pPr>
    </w:lvl>
    <w:lvl w:ilvl="3" w:tplc="FA842400">
      <w:start w:val="1"/>
      <w:numFmt w:val="decimal"/>
      <w:lvlText w:val="%4."/>
      <w:lvlJc w:val="left"/>
      <w:pPr>
        <w:ind w:left="3229" w:hanging="360"/>
      </w:pPr>
    </w:lvl>
    <w:lvl w:ilvl="4" w:tplc="61FC9702">
      <w:start w:val="1"/>
      <w:numFmt w:val="lowerLetter"/>
      <w:lvlText w:val="%5."/>
      <w:lvlJc w:val="left"/>
      <w:pPr>
        <w:ind w:left="3949" w:hanging="360"/>
      </w:pPr>
    </w:lvl>
    <w:lvl w:ilvl="5" w:tplc="D6D67FC6">
      <w:start w:val="1"/>
      <w:numFmt w:val="lowerRoman"/>
      <w:lvlText w:val="%6."/>
      <w:lvlJc w:val="right"/>
      <w:pPr>
        <w:ind w:left="4669" w:hanging="180"/>
      </w:pPr>
    </w:lvl>
    <w:lvl w:ilvl="6" w:tplc="5F70C2A0">
      <w:start w:val="1"/>
      <w:numFmt w:val="decimal"/>
      <w:lvlText w:val="%7."/>
      <w:lvlJc w:val="left"/>
      <w:pPr>
        <w:ind w:left="5389" w:hanging="360"/>
      </w:pPr>
    </w:lvl>
    <w:lvl w:ilvl="7" w:tplc="F210FFA2">
      <w:start w:val="1"/>
      <w:numFmt w:val="lowerLetter"/>
      <w:lvlText w:val="%8."/>
      <w:lvlJc w:val="left"/>
      <w:pPr>
        <w:ind w:left="6109" w:hanging="360"/>
      </w:pPr>
    </w:lvl>
    <w:lvl w:ilvl="8" w:tplc="742AF8B2">
      <w:start w:val="1"/>
      <w:numFmt w:val="lowerRoman"/>
      <w:lvlText w:val="%9."/>
      <w:lvlJc w:val="right"/>
      <w:pPr>
        <w:ind w:left="6829" w:hanging="180"/>
      </w:pPr>
    </w:lvl>
  </w:abstractNum>
  <w:abstractNum w:abstractNumId="19" w15:restartNumberingAfterBreak="0">
    <w:nsid w:val="4CC150D0"/>
    <w:multiLevelType w:val="multilevel"/>
    <w:tmpl w:val="9036DD20"/>
    <w:lvl w:ilvl="0">
      <w:start w:val="4"/>
      <w:numFmt w:val="decimal"/>
      <w:lvlText w:val="%1."/>
      <w:lvlJc w:val="left"/>
      <w:pPr>
        <w:ind w:left="648" w:hanging="648"/>
      </w:pPr>
    </w:lvl>
    <w:lvl w:ilvl="1">
      <w:start w:val="2"/>
      <w:numFmt w:val="decimal"/>
      <w:lvlText w:val="%1.%2."/>
      <w:lvlJc w:val="left"/>
      <w:pPr>
        <w:ind w:left="1429" w:hanging="720"/>
      </w:pPr>
    </w:lvl>
    <w:lvl w:ilvl="2">
      <w:start w:val="1"/>
      <w:numFmt w:val="decimal"/>
      <w:lvlText w:val="%1.%2.%3."/>
      <w:lvlJc w:val="left"/>
      <w:pPr>
        <w:ind w:left="2138" w:hanging="720"/>
      </w:pPr>
    </w:lvl>
    <w:lvl w:ilvl="3">
      <w:start w:val="1"/>
      <w:numFmt w:val="decimal"/>
      <w:lvlText w:val="%1.%2.%3.%4."/>
      <w:lvlJc w:val="left"/>
      <w:pPr>
        <w:ind w:left="3207" w:hanging="1080"/>
      </w:pPr>
    </w:lvl>
    <w:lvl w:ilvl="4">
      <w:start w:val="1"/>
      <w:numFmt w:val="decimal"/>
      <w:lvlText w:val="%1.%2.%3.%4.%5."/>
      <w:lvlJc w:val="left"/>
      <w:pPr>
        <w:ind w:left="3916" w:hanging="1080"/>
      </w:pPr>
    </w:lvl>
    <w:lvl w:ilvl="5">
      <w:start w:val="1"/>
      <w:numFmt w:val="decimal"/>
      <w:lvlText w:val="%1.%2.%3.%4.%5.%6."/>
      <w:lvlJc w:val="left"/>
      <w:pPr>
        <w:ind w:left="4985" w:hanging="1440"/>
      </w:pPr>
    </w:lvl>
    <w:lvl w:ilvl="6">
      <w:start w:val="1"/>
      <w:numFmt w:val="decimal"/>
      <w:lvlText w:val="%1.%2.%3.%4.%5.%6.%7."/>
      <w:lvlJc w:val="left"/>
      <w:pPr>
        <w:ind w:left="6054" w:hanging="1800"/>
      </w:pPr>
    </w:lvl>
    <w:lvl w:ilvl="7">
      <w:start w:val="1"/>
      <w:numFmt w:val="decimal"/>
      <w:lvlText w:val="%1.%2.%3.%4.%5.%6.%7.%8."/>
      <w:lvlJc w:val="left"/>
      <w:pPr>
        <w:ind w:left="6763" w:hanging="1800"/>
      </w:pPr>
    </w:lvl>
    <w:lvl w:ilvl="8">
      <w:start w:val="1"/>
      <w:numFmt w:val="decimal"/>
      <w:lvlText w:val="%1.%2.%3.%4.%5.%6.%7.%8.%9."/>
      <w:lvlJc w:val="left"/>
      <w:pPr>
        <w:ind w:left="7832" w:hanging="2160"/>
      </w:pPr>
    </w:lvl>
  </w:abstractNum>
  <w:abstractNum w:abstractNumId="20" w15:restartNumberingAfterBreak="0">
    <w:nsid w:val="4D3C4387"/>
    <w:multiLevelType w:val="multilevel"/>
    <w:tmpl w:val="C16250FA"/>
    <w:lvl w:ilvl="0">
      <w:start w:val="1"/>
      <w:numFmt w:val="decimal"/>
      <w:lvlText w:val="%1."/>
      <w:lvlJc w:val="left"/>
      <w:pPr>
        <w:ind w:left="420" w:hanging="420"/>
      </w:pPr>
    </w:lvl>
    <w:lvl w:ilvl="1">
      <w:start w:val="1"/>
      <w:numFmt w:val="decimal"/>
      <w:lvlText w:val="%1.%2."/>
      <w:lvlJc w:val="left"/>
      <w:pPr>
        <w:ind w:left="2705" w:hanging="720"/>
      </w:pPr>
      <w:rPr>
        <w:i w:val="0"/>
        <w:iCs w:val="0"/>
      </w:rPr>
    </w:lvl>
    <w:lvl w:ilvl="2">
      <w:start w:val="1"/>
      <w:numFmt w:val="decimal"/>
      <w:lvlText w:val="%1.%2.%3."/>
      <w:lvlJc w:val="left"/>
      <w:pPr>
        <w:ind w:left="2138" w:hanging="720"/>
      </w:pPr>
    </w:lvl>
    <w:lvl w:ilvl="3">
      <w:start w:val="1"/>
      <w:numFmt w:val="decimal"/>
      <w:lvlText w:val="%1.%2.%3.%4."/>
      <w:lvlJc w:val="left"/>
      <w:pPr>
        <w:ind w:left="3207" w:hanging="1080"/>
      </w:pPr>
    </w:lvl>
    <w:lvl w:ilvl="4">
      <w:start w:val="1"/>
      <w:numFmt w:val="decimal"/>
      <w:lvlText w:val="%1.%2.%3.%4.%5."/>
      <w:lvlJc w:val="left"/>
      <w:pPr>
        <w:ind w:left="3916" w:hanging="1080"/>
      </w:pPr>
    </w:lvl>
    <w:lvl w:ilvl="5">
      <w:start w:val="1"/>
      <w:numFmt w:val="decimal"/>
      <w:lvlText w:val="%1.%2.%3.%4.%5.%6."/>
      <w:lvlJc w:val="left"/>
      <w:pPr>
        <w:ind w:left="4985" w:hanging="1440"/>
      </w:pPr>
    </w:lvl>
    <w:lvl w:ilvl="6">
      <w:start w:val="1"/>
      <w:numFmt w:val="decimal"/>
      <w:lvlText w:val="%1.%2.%3.%4.%5.%6.%7."/>
      <w:lvlJc w:val="left"/>
      <w:pPr>
        <w:ind w:left="6054" w:hanging="1800"/>
      </w:pPr>
    </w:lvl>
    <w:lvl w:ilvl="7">
      <w:start w:val="1"/>
      <w:numFmt w:val="decimal"/>
      <w:lvlText w:val="%1.%2.%3.%4.%5.%6.%7.%8."/>
      <w:lvlJc w:val="left"/>
      <w:pPr>
        <w:ind w:left="6763" w:hanging="1800"/>
      </w:pPr>
    </w:lvl>
    <w:lvl w:ilvl="8">
      <w:start w:val="1"/>
      <w:numFmt w:val="decimal"/>
      <w:lvlText w:val="%1.%2.%3.%4.%5.%6.%7.%8.%9."/>
      <w:lvlJc w:val="left"/>
      <w:pPr>
        <w:ind w:left="7832" w:hanging="2160"/>
      </w:pPr>
    </w:lvl>
  </w:abstractNum>
  <w:abstractNum w:abstractNumId="21" w15:restartNumberingAfterBreak="0">
    <w:nsid w:val="4ED9298C"/>
    <w:multiLevelType w:val="hybridMultilevel"/>
    <w:tmpl w:val="2FBEF594"/>
    <w:lvl w:ilvl="0" w:tplc="D244F3AC">
      <w:start w:val="1"/>
      <w:numFmt w:val="decimal"/>
      <w:lvlText w:val="%1."/>
      <w:lvlJc w:val="left"/>
      <w:pPr>
        <w:ind w:left="720" w:hanging="360"/>
      </w:pPr>
    </w:lvl>
    <w:lvl w:ilvl="1" w:tplc="A334A4C4">
      <w:start w:val="1"/>
      <w:numFmt w:val="lowerLetter"/>
      <w:lvlText w:val="%2."/>
      <w:lvlJc w:val="left"/>
      <w:pPr>
        <w:ind w:left="1440" w:hanging="360"/>
      </w:pPr>
    </w:lvl>
    <w:lvl w:ilvl="2" w:tplc="7C7AE72A">
      <w:start w:val="1"/>
      <w:numFmt w:val="lowerRoman"/>
      <w:lvlText w:val="%3."/>
      <w:lvlJc w:val="right"/>
      <w:pPr>
        <w:ind w:left="2160" w:hanging="180"/>
      </w:pPr>
    </w:lvl>
    <w:lvl w:ilvl="3" w:tplc="EF2E6AD2">
      <w:start w:val="1"/>
      <w:numFmt w:val="decimal"/>
      <w:lvlText w:val="%4."/>
      <w:lvlJc w:val="left"/>
      <w:pPr>
        <w:ind w:left="2880" w:hanging="360"/>
      </w:pPr>
    </w:lvl>
    <w:lvl w:ilvl="4" w:tplc="7436DFE8">
      <w:start w:val="1"/>
      <w:numFmt w:val="lowerLetter"/>
      <w:lvlText w:val="%5."/>
      <w:lvlJc w:val="left"/>
      <w:pPr>
        <w:ind w:left="3600" w:hanging="360"/>
      </w:pPr>
    </w:lvl>
    <w:lvl w:ilvl="5" w:tplc="5EB6F766">
      <w:start w:val="1"/>
      <w:numFmt w:val="lowerRoman"/>
      <w:lvlText w:val="%6."/>
      <w:lvlJc w:val="right"/>
      <w:pPr>
        <w:ind w:left="4320" w:hanging="180"/>
      </w:pPr>
    </w:lvl>
    <w:lvl w:ilvl="6" w:tplc="AD04089C">
      <w:start w:val="1"/>
      <w:numFmt w:val="decimal"/>
      <w:lvlText w:val="%7."/>
      <w:lvlJc w:val="left"/>
      <w:pPr>
        <w:ind w:left="5040" w:hanging="360"/>
      </w:pPr>
    </w:lvl>
    <w:lvl w:ilvl="7" w:tplc="917CA49A">
      <w:start w:val="1"/>
      <w:numFmt w:val="lowerLetter"/>
      <w:lvlText w:val="%8."/>
      <w:lvlJc w:val="left"/>
      <w:pPr>
        <w:ind w:left="5760" w:hanging="360"/>
      </w:pPr>
    </w:lvl>
    <w:lvl w:ilvl="8" w:tplc="29282D92">
      <w:start w:val="1"/>
      <w:numFmt w:val="lowerRoman"/>
      <w:lvlText w:val="%9."/>
      <w:lvlJc w:val="right"/>
      <w:pPr>
        <w:ind w:left="6480" w:hanging="180"/>
      </w:pPr>
    </w:lvl>
  </w:abstractNum>
  <w:abstractNum w:abstractNumId="22" w15:restartNumberingAfterBreak="0">
    <w:nsid w:val="551834FA"/>
    <w:multiLevelType w:val="hybridMultilevel"/>
    <w:tmpl w:val="3D0C7486"/>
    <w:lvl w:ilvl="0" w:tplc="C7D820DE">
      <w:start w:val="1"/>
      <w:numFmt w:val="decimal"/>
      <w:lvlText w:val="%1)"/>
      <w:lvlJc w:val="left"/>
      <w:pPr>
        <w:ind w:left="1185" w:hanging="615"/>
      </w:pPr>
    </w:lvl>
    <w:lvl w:ilvl="1" w:tplc="27F8D3CE">
      <w:start w:val="1"/>
      <w:numFmt w:val="lowerLetter"/>
      <w:lvlText w:val="%2."/>
      <w:lvlJc w:val="left"/>
      <w:pPr>
        <w:ind w:left="1650" w:hanging="360"/>
      </w:pPr>
    </w:lvl>
    <w:lvl w:ilvl="2" w:tplc="3FEA4FF8">
      <w:start w:val="1"/>
      <w:numFmt w:val="lowerRoman"/>
      <w:lvlText w:val="%3."/>
      <w:lvlJc w:val="right"/>
      <w:pPr>
        <w:ind w:left="2370" w:hanging="180"/>
      </w:pPr>
    </w:lvl>
    <w:lvl w:ilvl="3" w:tplc="31AC036C">
      <w:start w:val="1"/>
      <w:numFmt w:val="decimal"/>
      <w:lvlText w:val="%4."/>
      <w:lvlJc w:val="left"/>
      <w:pPr>
        <w:ind w:left="3090" w:hanging="360"/>
      </w:pPr>
    </w:lvl>
    <w:lvl w:ilvl="4" w:tplc="BBEE3A1C">
      <w:start w:val="1"/>
      <w:numFmt w:val="lowerLetter"/>
      <w:lvlText w:val="%5."/>
      <w:lvlJc w:val="left"/>
      <w:pPr>
        <w:ind w:left="3810" w:hanging="360"/>
      </w:pPr>
    </w:lvl>
    <w:lvl w:ilvl="5" w:tplc="C6263F22">
      <w:start w:val="1"/>
      <w:numFmt w:val="lowerRoman"/>
      <w:lvlText w:val="%6."/>
      <w:lvlJc w:val="right"/>
      <w:pPr>
        <w:ind w:left="4530" w:hanging="180"/>
      </w:pPr>
    </w:lvl>
    <w:lvl w:ilvl="6" w:tplc="8814CC06">
      <w:start w:val="1"/>
      <w:numFmt w:val="decimal"/>
      <w:lvlText w:val="%7."/>
      <w:lvlJc w:val="left"/>
      <w:pPr>
        <w:ind w:left="5250" w:hanging="360"/>
      </w:pPr>
    </w:lvl>
    <w:lvl w:ilvl="7" w:tplc="966C2E36">
      <w:start w:val="1"/>
      <w:numFmt w:val="lowerLetter"/>
      <w:lvlText w:val="%8."/>
      <w:lvlJc w:val="left"/>
      <w:pPr>
        <w:ind w:left="5970" w:hanging="360"/>
      </w:pPr>
    </w:lvl>
    <w:lvl w:ilvl="8" w:tplc="4B70858A">
      <w:start w:val="1"/>
      <w:numFmt w:val="lowerRoman"/>
      <w:lvlText w:val="%9."/>
      <w:lvlJc w:val="right"/>
      <w:pPr>
        <w:ind w:left="6690" w:hanging="180"/>
      </w:pPr>
    </w:lvl>
  </w:abstractNum>
  <w:abstractNum w:abstractNumId="23" w15:restartNumberingAfterBreak="0">
    <w:nsid w:val="5B44035C"/>
    <w:multiLevelType w:val="multilevel"/>
    <w:tmpl w:val="A53A1D24"/>
    <w:lvl w:ilvl="0">
      <w:start w:val="1"/>
      <w:numFmt w:val="decimal"/>
      <w:lvlText w:val="%1"/>
      <w:lvlJc w:val="left"/>
      <w:pPr>
        <w:ind w:left="1128" w:hanging="1128"/>
      </w:pPr>
    </w:lvl>
    <w:lvl w:ilvl="1">
      <w:start w:val="1"/>
      <w:numFmt w:val="decimal"/>
      <w:lvlText w:val="%1.%2"/>
      <w:lvlJc w:val="left"/>
      <w:pPr>
        <w:ind w:left="1270" w:hanging="1128"/>
      </w:pPr>
    </w:lvl>
    <w:lvl w:ilvl="2">
      <w:start w:val="1"/>
      <w:numFmt w:val="bullet"/>
      <w:lvlText w:val=""/>
      <w:lvlJc w:val="left"/>
      <w:pPr>
        <w:ind w:left="2544" w:hanging="1128"/>
      </w:pPr>
      <w:rPr>
        <w:rFonts w:ascii="Symbol" w:hAnsi="Symbol"/>
      </w:rPr>
    </w:lvl>
    <w:lvl w:ilvl="3">
      <w:start w:val="1"/>
      <w:numFmt w:val="decimal"/>
      <w:lvlText w:val="%1.%2.%3.%4"/>
      <w:lvlJc w:val="left"/>
      <w:pPr>
        <w:ind w:left="3252" w:hanging="1128"/>
      </w:pPr>
    </w:lvl>
    <w:lvl w:ilvl="4">
      <w:start w:val="1"/>
      <w:numFmt w:val="decimal"/>
      <w:lvlText w:val="%1.%2.%3.%4.%5"/>
      <w:lvlJc w:val="left"/>
      <w:pPr>
        <w:ind w:left="3960" w:hanging="1128"/>
      </w:pPr>
    </w:lvl>
    <w:lvl w:ilvl="5">
      <w:start w:val="1"/>
      <w:numFmt w:val="decimal"/>
      <w:lvlText w:val="%1.%2.%3.%4.%5.%6"/>
      <w:lvlJc w:val="left"/>
      <w:pPr>
        <w:ind w:left="4980" w:hanging="1440"/>
      </w:pPr>
    </w:lvl>
    <w:lvl w:ilvl="6">
      <w:start w:val="1"/>
      <w:numFmt w:val="decimal"/>
      <w:lvlText w:val="%1.%2.%3.%4.%5.%6.%7"/>
      <w:lvlJc w:val="left"/>
      <w:pPr>
        <w:ind w:left="5688" w:hanging="1440"/>
      </w:pPr>
    </w:lvl>
    <w:lvl w:ilvl="7">
      <w:start w:val="1"/>
      <w:numFmt w:val="decimal"/>
      <w:lvlText w:val="%1.%2.%3.%4.%5.%6.%7.%8"/>
      <w:lvlJc w:val="left"/>
      <w:pPr>
        <w:ind w:left="6756" w:hanging="1800"/>
      </w:pPr>
    </w:lvl>
    <w:lvl w:ilvl="8">
      <w:start w:val="1"/>
      <w:numFmt w:val="decimal"/>
      <w:lvlText w:val="%1.%2.%3.%4.%5.%6.%7.%8.%9"/>
      <w:lvlJc w:val="left"/>
      <w:pPr>
        <w:ind w:left="7824" w:hanging="2160"/>
      </w:pPr>
    </w:lvl>
  </w:abstractNum>
  <w:abstractNum w:abstractNumId="24" w15:restartNumberingAfterBreak="0">
    <w:nsid w:val="5CA615C3"/>
    <w:multiLevelType w:val="multilevel"/>
    <w:tmpl w:val="37E8486A"/>
    <w:lvl w:ilvl="0">
      <w:start w:val="1"/>
      <w:numFmt w:val="decimal"/>
      <w:lvlText w:val="%1"/>
      <w:lvlJc w:val="left"/>
      <w:pPr>
        <w:ind w:left="1128" w:hanging="1128"/>
      </w:pPr>
    </w:lvl>
    <w:lvl w:ilvl="1">
      <w:start w:val="1"/>
      <w:numFmt w:val="decimal"/>
      <w:lvlText w:val="%1.%2"/>
      <w:lvlJc w:val="left"/>
      <w:pPr>
        <w:ind w:left="1270" w:hanging="1128"/>
      </w:pPr>
    </w:lvl>
    <w:lvl w:ilvl="2">
      <w:start w:val="1"/>
      <w:numFmt w:val="decimal"/>
      <w:lvlText w:val="%1.%2.%3"/>
      <w:lvlJc w:val="left"/>
      <w:pPr>
        <w:ind w:left="2546" w:hanging="1128"/>
      </w:pPr>
    </w:lvl>
    <w:lvl w:ilvl="3">
      <w:start w:val="1"/>
      <w:numFmt w:val="decimal"/>
      <w:lvlText w:val="%1.%2.%3.%4"/>
      <w:lvlJc w:val="left"/>
      <w:pPr>
        <w:ind w:left="3252" w:hanging="1128"/>
      </w:pPr>
    </w:lvl>
    <w:lvl w:ilvl="4">
      <w:start w:val="1"/>
      <w:numFmt w:val="decimal"/>
      <w:lvlText w:val="%1.%2.%3.%4.%5"/>
      <w:lvlJc w:val="left"/>
      <w:pPr>
        <w:ind w:left="3960" w:hanging="1128"/>
      </w:pPr>
    </w:lvl>
    <w:lvl w:ilvl="5">
      <w:start w:val="1"/>
      <w:numFmt w:val="decimal"/>
      <w:lvlText w:val="%1.%2.%3.%4.%5.%6"/>
      <w:lvlJc w:val="left"/>
      <w:pPr>
        <w:ind w:left="4980" w:hanging="1440"/>
      </w:pPr>
    </w:lvl>
    <w:lvl w:ilvl="6">
      <w:start w:val="1"/>
      <w:numFmt w:val="decimal"/>
      <w:lvlText w:val="%1.%2.%3.%4.%5.%6.%7"/>
      <w:lvlJc w:val="left"/>
      <w:pPr>
        <w:ind w:left="5688" w:hanging="1440"/>
      </w:pPr>
    </w:lvl>
    <w:lvl w:ilvl="7">
      <w:start w:val="1"/>
      <w:numFmt w:val="decimal"/>
      <w:lvlText w:val="%1.%2.%3.%4.%5.%6.%7.%8"/>
      <w:lvlJc w:val="left"/>
      <w:pPr>
        <w:ind w:left="6756" w:hanging="1800"/>
      </w:pPr>
    </w:lvl>
    <w:lvl w:ilvl="8">
      <w:start w:val="1"/>
      <w:numFmt w:val="decimal"/>
      <w:lvlText w:val="%1.%2.%3.%4.%5.%6.%7.%8.%9"/>
      <w:lvlJc w:val="left"/>
      <w:pPr>
        <w:ind w:left="7824" w:hanging="2160"/>
      </w:pPr>
    </w:lvl>
  </w:abstractNum>
  <w:abstractNum w:abstractNumId="25" w15:restartNumberingAfterBreak="0">
    <w:nsid w:val="5D554E1A"/>
    <w:multiLevelType w:val="hybridMultilevel"/>
    <w:tmpl w:val="24486278"/>
    <w:lvl w:ilvl="0" w:tplc="05B09688">
      <w:start w:val="1"/>
      <w:numFmt w:val="decimal"/>
      <w:lvlText w:val="%1)"/>
      <w:lvlJc w:val="left"/>
      <w:pPr>
        <w:ind w:left="930" w:hanging="360"/>
      </w:pPr>
    </w:lvl>
    <w:lvl w:ilvl="1" w:tplc="7D8CE298">
      <w:start w:val="1"/>
      <w:numFmt w:val="lowerLetter"/>
      <w:lvlText w:val="%2."/>
      <w:lvlJc w:val="left"/>
      <w:pPr>
        <w:ind w:left="1650" w:hanging="360"/>
      </w:pPr>
    </w:lvl>
    <w:lvl w:ilvl="2" w:tplc="93267EC2">
      <w:start w:val="1"/>
      <w:numFmt w:val="lowerRoman"/>
      <w:lvlText w:val="%3."/>
      <w:lvlJc w:val="right"/>
      <w:pPr>
        <w:ind w:left="2370" w:hanging="180"/>
      </w:pPr>
    </w:lvl>
    <w:lvl w:ilvl="3" w:tplc="5C20C5B8">
      <w:start w:val="1"/>
      <w:numFmt w:val="decimal"/>
      <w:lvlText w:val="%4."/>
      <w:lvlJc w:val="left"/>
      <w:pPr>
        <w:ind w:left="3090" w:hanging="360"/>
      </w:pPr>
    </w:lvl>
    <w:lvl w:ilvl="4" w:tplc="A8E00556">
      <w:start w:val="1"/>
      <w:numFmt w:val="lowerLetter"/>
      <w:lvlText w:val="%5."/>
      <w:lvlJc w:val="left"/>
      <w:pPr>
        <w:ind w:left="3810" w:hanging="360"/>
      </w:pPr>
    </w:lvl>
    <w:lvl w:ilvl="5" w:tplc="EDD6AF48">
      <w:start w:val="1"/>
      <w:numFmt w:val="lowerRoman"/>
      <w:lvlText w:val="%6."/>
      <w:lvlJc w:val="right"/>
      <w:pPr>
        <w:ind w:left="4530" w:hanging="180"/>
      </w:pPr>
    </w:lvl>
    <w:lvl w:ilvl="6" w:tplc="02C22536">
      <w:start w:val="1"/>
      <w:numFmt w:val="decimal"/>
      <w:lvlText w:val="%7."/>
      <w:lvlJc w:val="left"/>
      <w:pPr>
        <w:ind w:left="5250" w:hanging="360"/>
      </w:pPr>
    </w:lvl>
    <w:lvl w:ilvl="7" w:tplc="05F4D4F8">
      <w:start w:val="1"/>
      <w:numFmt w:val="lowerLetter"/>
      <w:lvlText w:val="%8."/>
      <w:lvlJc w:val="left"/>
      <w:pPr>
        <w:ind w:left="5970" w:hanging="360"/>
      </w:pPr>
    </w:lvl>
    <w:lvl w:ilvl="8" w:tplc="A9A010FA">
      <w:start w:val="1"/>
      <w:numFmt w:val="lowerRoman"/>
      <w:lvlText w:val="%9."/>
      <w:lvlJc w:val="right"/>
      <w:pPr>
        <w:ind w:left="6690" w:hanging="180"/>
      </w:pPr>
    </w:lvl>
  </w:abstractNum>
  <w:abstractNum w:abstractNumId="26" w15:restartNumberingAfterBreak="0">
    <w:nsid w:val="5F1858E4"/>
    <w:multiLevelType w:val="hybridMultilevel"/>
    <w:tmpl w:val="C868E2B0"/>
    <w:lvl w:ilvl="0" w:tplc="2D186B90">
      <w:start w:val="1"/>
      <w:numFmt w:val="decimal"/>
      <w:lvlText w:val="%1."/>
      <w:lvlJc w:val="left"/>
      <w:pPr>
        <w:ind w:left="720" w:hanging="360"/>
      </w:pPr>
    </w:lvl>
    <w:lvl w:ilvl="1" w:tplc="FC6E9582">
      <w:start w:val="1"/>
      <w:numFmt w:val="lowerLetter"/>
      <w:lvlText w:val="%2."/>
      <w:lvlJc w:val="left"/>
      <w:pPr>
        <w:ind w:left="1440" w:hanging="360"/>
      </w:pPr>
    </w:lvl>
    <w:lvl w:ilvl="2" w:tplc="39780B50">
      <w:start w:val="1"/>
      <w:numFmt w:val="lowerRoman"/>
      <w:lvlText w:val="%3."/>
      <w:lvlJc w:val="right"/>
      <w:pPr>
        <w:ind w:left="2160" w:hanging="180"/>
      </w:pPr>
    </w:lvl>
    <w:lvl w:ilvl="3" w:tplc="7AF69446">
      <w:start w:val="1"/>
      <w:numFmt w:val="decimal"/>
      <w:lvlText w:val="%4."/>
      <w:lvlJc w:val="left"/>
      <w:pPr>
        <w:ind w:left="2880" w:hanging="360"/>
      </w:pPr>
    </w:lvl>
    <w:lvl w:ilvl="4" w:tplc="D6504ABE">
      <w:start w:val="1"/>
      <w:numFmt w:val="lowerLetter"/>
      <w:lvlText w:val="%5."/>
      <w:lvlJc w:val="left"/>
      <w:pPr>
        <w:ind w:left="3600" w:hanging="360"/>
      </w:pPr>
    </w:lvl>
    <w:lvl w:ilvl="5" w:tplc="E3665F9E">
      <w:start w:val="1"/>
      <w:numFmt w:val="lowerRoman"/>
      <w:lvlText w:val="%6."/>
      <w:lvlJc w:val="right"/>
      <w:pPr>
        <w:ind w:left="4320" w:hanging="180"/>
      </w:pPr>
    </w:lvl>
    <w:lvl w:ilvl="6" w:tplc="A2A03E04">
      <w:start w:val="1"/>
      <w:numFmt w:val="decimal"/>
      <w:lvlText w:val="%7."/>
      <w:lvlJc w:val="left"/>
      <w:pPr>
        <w:ind w:left="5040" w:hanging="360"/>
      </w:pPr>
    </w:lvl>
    <w:lvl w:ilvl="7" w:tplc="8A52E910">
      <w:start w:val="1"/>
      <w:numFmt w:val="lowerLetter"/>
      <w:lvlText w:val="%8."/>
      <w:lvlJc w:val="left"/>
      <w:pPr>
        <w:ind w:left="5760" w:hanging="360"/>
      </w:pPr>
    </w:lvl>
    <w:lvl w:ilvl="8" w:tplc="D1DA3A78">
      <w:start w:val="1"/>
      <w:numFmt w:val="lowerRoman"/>
      <w:lvlText w:val="%9."/>
      <w:lvlJc w:val="right"/>
      <w:pPr>
        <w:ind w:left="6480" w:hanging="180"/>
      </w:pPr>
    </w:lvl>
  </w:abstractNum>
  <w:abstractNum w:abstractNumId="27" w15:restartNumberingAfterBreak="0">
    <w:nsid w:val="60682EA4"/>
    <w:multiLevelType w:val="hybridMultilevel"/>
    <w:tmpl w:val="17240BA6"/>
    <w:lvl w:ilvl="0" w:tplc="59A0A54C">
      <w:start w:val="1"/>
      <w:numFmt w:val="decimal"/>
      <w:lvlText w:val="%1."/>
      <w:lvlJc w:val="left"/>
      <w:pPr>
        <w:ind w:left="720" w:hanging="360"/>
      </w:pPr>
    </w:lvl>
    <w:lvl w:ilvl="1" w:tplc="D770A3F4">
      <w:start w:val="1"/>
      <w:numFmt w:val="lowerLetter"/>
      <w:lvlText w:val="%2."/>
      <w:lvlJc w:val="left"/>
      <w:pPr>
        <w:ind w:left="1440" w:hanging="360"/>
      </w:pPr>
    </w:lvl>
    <w:lvl w:ilvl="2" w:tplc="37A40E30">
      <w:start w:val="1"/>
      <w:numFmt w:val="lowerRoman"/>
      <w:lvlText w:val="%3."/>
      <w:lvlJc w:val="right"/>
      <w:pPr>
        <w:ind w:left="2160" w:hanging="180"/>
      </w:pPr>
    </w:lvl>
    <w:lvl w:ilvl="3" w:tplc="AC2CADB8">
      <w:start w:val="1"/>
      <w:numFmt w:val="decimal"/>
      <w:lvlText w:val="%4."/>
      <w:lvlJc w:val="left"/>
      <w:pPr>
        <w:ind w:left="2880" w:hanging="360"/>
      </w:pPr>
    </w:lvl>
    <w:lvl w:ilvl="4" w:tplc="20F24158">
      <w:start w:val="1"/>
      <w:numFmt w:val="lowerLetter"/>
      <w:lvlText w:val="%5."/>
      <w:lvlJc w:val="left"/>
      <w:pPr>
        <w:ind w:left="3600" w:hanging="360"/>
      </w:pPr>
    </w:lvl>
    <w:lvl w:ilvl="5" w:tplc="25766D46">
      <w:start w:val="1"/>
      <w:numFmt w:val="lowerRoman"/>
      <w:lvlText w:val="%6."/>
      <w:lvlJc w:val="right"/>
      <w:pPr>
        <w:ind w:left="4320" w:hanging="180"/>
      </w:pPr>
    </w:lvl>
    <w:lvl w:ilvl="6" w:tplc="73701018">
      <w:start w:val="1"/>
      <w:numFmt w:val="decimal"/>
      <w:lvlText w:val="%7."/>
      <w:lvlJc w:val="left"/>
      <w:pPr>
        <w:ind w:left="5040" w:hanging="360"/>
      </w:pPr>
    </w:lvl>
    <w:lvl w:ilvl="7" w:tplc="C3FE8D64">
      <w:start w:val="1"/>
      <w:numFmt w:val="lowerLetter"/>
      <w:lvlText w:val="%8."/>
      <w:lvlJc w:val="left"/>
      <w:pPr>
        <w:ind w:left="5760" w:hanging="360"/>
      </w:pPr>
    </w:lvl>
    <w:lvl w:ilvl="8" w:tplc="962ECEEA">
      <w:start w:val="1"/>
      <w:numFmt w:val="lowerRoman"/>
      <w:lvlText w:val="%9."/>
      <w:lvlJc w:val="right"/>
      <w:pPr>
        <w:ind w:left="6480" w:hanging="180"/>
      </w:pPr>
    </w:lvl>
  </w:abstractNum>
  <w:abstractNum w:abstractNumId="28" w15:restartNumberingAfterBreak="0">
    <w:nsid w:val="62EF34D9"/>
    <w:multiLevelType w:val="hybridMultilevel"/>
    <w:tmpl w:val="66566BC0"/>
    <w:lvl w:ilvl="0" w:tplc="298ADE88">
      <w:start w:val="1"/>
      <w:numFmt w:val="bullet"/>
      <w:lvlText w:val=""/>
      <w:lvlJc w:val="left"/>
      <w:pPr>
        <w:ind w:left="1429" w:hanging="360"/>
      </w:pPr>
      <w:rPr>
        <w:rFonts w:ascii="Symbol" w:hAnsi="Symbol"/>
      </w:rPr>
    </w:lvl>
    <w:lvl w:ilvl="1" w:tplc="C65A11AA">
      <w:start w:val="1"/>
      <w:numFmt w:val="bullet"/>
      <w:lvlText w:val="o"/>
      <w:lvlJc w:val="left"/>
      <w:pPr>
        <w:ind w:left="2149" w:hanging="360"/>
      </w:pPr>
      <w:rPr>
        <w:rFonts w:ascii="Courier New" w:hAnsi="Courier New"/>
      </w:rPr>
    </w:lvl>
    <w:lvl w:ilvl="2" w:tplc="E98C3F4C">
      <w:start w:val="1"/>
      <w:numFmt w:val="bullet"/>
      <w:lvlText w:val=""/>
      <w:lvlJc w:val="left"/>
      <w:pPr>
        <w:ind w:left="2869" w:hanging="360"/>
      </w:pPr>
      <w:rPr>
        <w:rFonts w:ascii="Wingdings" w:hAnsi="Wingdings"/>
      </w:rPr>
    </w:lvl>
    <w:lvl w:ilvl="3" w:tplc="97B43D34">
      <w:start w:val="1"/>
      <w:numFmt w:val="bullet"/>
      <w:lvlText w:val=""/>
      <w:lvlJc w:val="left"/>
      <w:pPr>
        <w:ind w:left="3589" w:hanging="360"/>
      </w:pPr>
      <w:rPr>
        <w:rFonts w:ascii="Symbol" w:hAnsi="Symbol"/>
      </w:rPr>
    </w:lvl>
    <w:lvl w:ilvl="4" w:tplc="6FAA4E6A">
      <w:start w:val="1"/>
      <w:numFmt w:val="bullet"/>
      <w:lvlText w:val="o"/>
      <w:lvlJc w:val="left"/>
      <w:pPr>
        <w:ind w:left="4309" w:hanging="360"/>
      </w:pPr>
      <w:rPr>
        <w:rFonts w:ascii="Courier New" w:hAnsi="Courier New"/>
      </w:rPr>
    </w:lvl>
    <w:lvl w:ilvl="5" w:tplc="BA52598A">
      <w:start w:val="1"/>
      <w:numFmt w:val="bullet"/>
      <w:lvlText w:val=""/>
      <w:lvlJc w:val="left"/>
      <w:pPr>
        <w:ind w:left="5029" w:hanging="360"/>
      </w:pPr>
      <w:rPr>
        <w:rFonts w:ascii="Wingdings" w:hAnsi="Wingdings"/>
      </w:rPr>
    </w:lvl>
    <w:lvl w:ilvl="6" w:tplc="699885CE">
      <w:start w:val="1"/>
      <w:numFmt w:val="bullet"/>
      <w:lvlText w:val=""/>
      <w:lvlJc w:val="left"/>
      <w:pPr>
        <w:ind w:left="5749" w:hanging="360"/>
      </w:pPr>
      <w:rPr>
        <w:rFonts w:ascii="Symbol" w:hAnsi="Symbol"/>
      </w:rPr>
    </w:lvl>
    <w:lvl w:ilvl="7" w:tplc="D63C35F8">
      <w:start w:val="1"/>
      <w:numFmt w:val="bullet"/>
      <w:lvlText w:val="o"/>
      <w:lvlJc w:val="left"/>
      <w:pPr>
        <w:ind w:left="6469" w:hanging="360"/>
      </w:pPr>
      <w:rPr>
        <w:rFonts w:ascii="Courier New" w:hAnsi="Courier New"/>
      </w:rPr>
    </w:lvl>
    <w:lvl w:ilvl="8" w:tplc="BDF4A8CA">
      <w:start w:val="1"/>
      <w:numFmt w:val="bullet"/>
      <w:lvlText w:val=""/>
      <w:lvlJc w:val="left"/>
      <w:pPr>
        <w:ind w:left="7189" w:hanging="360"/>
      </w:pPr>
      <w:rPr>
        <w:rFonts w:ascii="Wingdings" w:hAnsi="Wingdings"/>
      </w:rPr>
    </w:lvl>
  </w:abstractNum>
  <w:abstractNum w:abstractNumId="29" w15:restartNumberingAfterBreak="0">
    <w:nsid w:val="64C538E6"/>
    <w:multiLevelType w:val="hybridMultilevel"/>
    <w:tmpl w:val="25DCEDB0"/>
    <w:lvl w:ilvl="0" w:tplc="06C40D88">
      <w:start w:val="1"/>
      <w:numFmt w:val="decimal"/>
      <w:lvlText w:val="%1."/>
      <w:lvlJc w:val="left"/>
      <w:pPr>
        <w:ind w:left="720" w:hanging="360"/>
      </w:pPr>
    </w:lvl>
    <w:lvl w:ilvl="1" w:tplc="6312070E">
      <w:start w:val="1"/>
      <w:numFmt w:val="lowerLetter"/>
      <w:lvlText w:val="%2."/>
      <w:lvlJc w:val="left"/>
      <w:pPr>
        <w:ind w:left="1440" w:hanging="360"/>
      </w:pPr>
    </w:lvl>
    <w:lvl w:ilvl="2" w:tplc="F7D2B9EC">
      <w:start w:val="1"/>
      <w:numFmt w:val="lowerRoman"/>
      <w:lvlText w:val="%3."/>
      <w:lvlJc w:val="right"/>
      <w:pPr>
        <w:ind w:left="2160" w:hanging="180"/>
      </w:pPr>
    </w:lvl>
    <w:lvl w:ilvl="3" w:tplc="3A10FB1C">
      <w:start w:val="1"/>
      <w:numFmt w:val="decimal"/>
      <w:lvlText w:val="%4."/>
      <w:lvlJc w:val="left"/>
      <w:pPr>
        <w:ind w:left="2880" w:hanging="360"/>
      </w:pPr>
    </w:lvl>
    <w:lvl w:ilvl="4" w:tplc="E5FEBCF8">
      <w:start w:val="1"/>
      <w:numFmt w:val="lowerLetter"/>
      <w:lvlText w:val="%5."/>
      <w:lvlJc w:val="left"/>
      <w:pPr>
        <w:ind w:left="3600" w:hanging="360"/>
      </w:pPr>
    </w:lvl>
    <w:lvl w:ilvl="5" w:tplc="2C368866">
      <w:start w:val="1"/>
      <w:numFmt w:val="lowerRoman"/>
      <w:lvlText w:val="%6."/>
      <w:lvlJc w:val="right"/>
      <w:pPr>
        <w:ind w:left="4320" w:hanging="180"/>
      </w:pPr>
    </w:lvl>
    <w:lvl w:ilvl="6" w:tplc="2408C67E">
      <w:start w:val="1"/>
      <w:numFmt w:val="decimal"/>
      <w:lvlText w:val="%7."/>
      <w:lvlJc w:val="left"/>
      <w:pPr>
        <w:ind w:left="5040" w:hanging="360"/>
      </w:pPr>
    </w:lvl>
    <w:lvl w:ilvl="7" w:tplc="7944C982">
      <w:start w:val="1"/>
      <w:numFmt w:val="lowerLetter"/>
      <w:lvlText w:val="%8."/>
      <w:lvlJc w:val="left"/>
      <w:pPr>
        <w:ind w:left="5760" w:hanging="360"/>
      </w:pPr>
    </w:lvl>
    <w:lvl w:ilvl="8" w:tplc="251E51AC">
      <w:start w:val="1"/>
      <w:numFmt w:val="lowerRoman"/>
      <w:lvlText w:val="%9."/>
      <w:lvlJc w:val="right"/>
      <w:pPr>
        <w:ind w:left="6480" w:hanging="180"/>
      </w:pPr>
    </w:lvl>
  </w:abstractNum>
  <w:abstractNum w:abstractNumId="30" w15:restartNumberingAfterBreak="0">
    <w:nsid w:val="664D7419"/>
    <w:multiLevelType w:val="hybridMultilevel"/>
    <w:tmpl w:val="560EBC22"/>
    <w:lvl w:ilvl="0" w:tplc="F5F664E6">
      <w:start w:val="1"/>
      <w:numFmt w:val="decimal"/>
      <w:lvlText w:val="%1)"/>
      <w:lvlJc w:val="left"/>
      <w:pPr>
        <w:ind w:left="927" w:hanging="360"/>
      </w:pPr>
    </w:lvl>
    <w:lvl w:ilvl="1" w:tplc="4282E75A">
      <w:start w:val="1"/>
      <w:numFmt w:val="lowerLetter"/>
      <w:lvlText w:val="%2."/>
      <w:lvlJc w:val="left"/>
      <w:pPr>
        <w:ind w:left="1647" w:hanging="360"/>
      </w:pPr>
    </w:lvl>
    <w:lvl w:ilvl="2" w:tplc="EC74E5B8">
      <w:start w:val="1"/>
      <w:numFmt w:val="lowerRoman"/>
      <w:lvlText w:val="%3."/>
      <w:lvlJc w:val="right"/>
      <w:pPr>
        <w:ind w:left="2367" w:hanging="180"/>
      </w:pPr>
    </w:lvl>
    <w:lvl w:ilvl="3" w:tplc="482C23B4">
      <w:start w:val="1"/>
      <w:numFmt w:val="decimal"/>
      <w:lvlText w:val="%4."/>
      <w:lvlJc w:val="left"/>
      <w:pPr>
        <w:ind w:left="3087" w:hanging="360"/>
      </w:pPr>
    </w:lvl>
    <w:lvl w:ilvl="4" w:tplc="F58233DA">
      <w:start w:val="1"/>
      <w:numFmt w:val="lowerLetter"/>
      <w:lvlText w:val="%5."/>
      <w:lvlJc w:val="left"/>
      <w:pPr>
        <w:ind w:left="3807" w:hanging="360"/>
      </w:pPr>
    </w:lvl>
    <w:lvl w:ilvl="5" w:tplc="8BACB842">
      <w:start w:val="1"/>
      <w:numFmt w:val="lowerRoman"/>
      <w:lvlText w:val="%6."/>
      <w:lvlJc w:val="right"/>
      <w:pPr>
        <w:ind w:left="4527" w:hanging="180"/>
      </w:pPr>
    </w:lvl>
    <w:lvl w:ilvl="6" w:tplc="73D07498">
      <w:start w:val="1"/>
      <w:numFmt w:val="decimal"/>
      <w:lvlText w:val="%7."/>
      <w:lvlJc w:val="left"/>
      <w:pPr>
        <w:ind w:left="5247" w:hanging="360"/>
      </w:pPr>
    </w:lvl>
    <w:lvl w:ilvl="7" w:tplc="49B644C8">
      <w:start w:val="1"/>
      <w:numFmt w:val="lowerLetter"/>
      <w:lvlText w:val="%8."/>
      <w:lvlJc w:val="left"/>
      <w:pPr>
        <w:ind w:left="5967" w:hanging="360"/>
      </w:pPr>
    </w:lvl>
    <w:lvl w:ilvl="8" w:tplc="2B6C2688">
      <w:start w:val="1"/>
      <w:numFmt w:val="lowerRoman"/>
      <w:lvlText w:val="%9."/>
      <w:lvlJc w:val="right"/>
      <w:pPr>
        <w:ind w:left="6687" w:hanging="180"/>
      </w:pPr>
    </w:lvl>
  </w:abstractNum>
  <w:abstractNum w:abstractNumId="31" w15:restartNumberingAfterBreak="0">
    <w:nsid w:val="672676D0"/>
    <w:multiLevelType w:val="hybridMultilevel"/>
    <w:tmpl w:val="C122D8B0"/>
    <w:lvl w:ilvl="0" w:tplc="60DE9E7E">
      <w:start w:val="1"/>
      <w:numFmt w:val="decimal"/>
      <w:lvlText w:val="%1)"/>
      <w:lvlJc w:val="left"/>
      <w:pPr>
        <w:ind w:left="930" w:hanging="360"/>
      </w:pPr>
    </w:lvl>
    <w:lvl w:ilvl="1" w:tplc="B482510C">
      <w:start w:val="1"/>
      <w:numFmt w:val="lowerLetter"/>
      <w:lvlText w:val="%2."/>
      <w:lvlJc w:val="left"/>
      <w:pPr>
        <w:ind w:left="1650" w:hanging="360"/>
      </w:pPr>
    </w:lvl>
    <w:lvl w:ilvl="2" w:tplc="9684ED48">
      <w:start w:val="1"/>
      <w:numFmt w:val="lowerRoman"/>
      <w:lvlText w:val="%3."/>
      <w:lvlJc w:val="right"/>
      <w:pPr>
        <w:ind w:left="2370" w:hanging="180"/>
      </w:pPr>
    </w:lvl>
    <w:lvl w:ilvl="3" w:tplc="9AEA7A02">
      <w:start w:val="1"/>
      <w:numFmt w:val="decimal"/>
      <w:lvlText w:val="%4."/>
      <w:lvlJc w:val="left"/>
      <w:pPr>
        <w:ind w:left="3090" w:hanging="360"/>
      </w:pPr>
    </w:lvl>
    <w:lvl w:ilvl="4" w:tplc="2DD6B55C">
      <w:start w:val="1"/>
      <w:numFmt w:val="lowerLetter"/>
      <w:lvlText w:val="%5."/>
      <w:lvlJc w:val="left"/>
      <w:pPr>
        <w:ind w:left="3810" w:hanging="360"/>
      </w:pPr>
    </w:lvl>
    <w:lvl w:ilvl="5" w:tplc="0E229690">
      <w:start w:val="1"/>
      <w:numFmt w:val="lowerRoman"/>
      <w:lvlText w:val="%6."/>
      <w:lvlJc w:val="right"/>
      <w:pPr>
        <w:ind w:left="4530" w:hanging="180"/>
      </w:pPr>
    </w:lvl>
    <w:lvl w:ilvl="6" w:tplc="ADEA5D24">
      <w:start w:val="1"/>
      <w:numFmt w:val="decimal"/>
      <w:lvlText w:val="%7."/>
      <w:lvlJc w:val="left"/>
      <w:pPr>
        <w:ind w:left="5250" w:hanging="360"/>
      </w:pPr>
    </w:lvl>
    <w:lvl w:ilvl="7" w:tplc="9C780D5A">
      <w:start w:val="1"/>
      <w:numFmt w:val="lowerLetter"/>
      <w:lvlText w:val="%8."/>
      <w:lvlJc w:val="left"/>
      <w:pPr>
        <w:ind w:left="5970" w:hanging="360"/>
      </w:pPr>
    </w:lvl>
    <w:lvl w:ilvl="8" w:tplc="74F69DE6">
      <w:start w:val="1"/>
      <w:numFmt w:val="lowerRoman"/>
      <w:lvlText w:val="%9."/>
      <w:lvlJc w:val="right"/>
      <w:pPr>
        <w:ind w:left="6690" w:hanging="180"/>
      </w:pPr>
    </w:lvl>
  </w:abstractNum>
  <w:abstractNum w:abstractNumId="32" w15:restartNumberingAfterBreak="0">
    <w:nsid w:val="6CB81E2C"/>
    <w:multiLevelType w:val="multilevel"/>
    <w:tmpl w:val="9F1A46CC"/>
    <w:lvl w:ilvl="0">
      <w:start w:val="1"/>
      <w:numFmt w:val="decimal"/>
      <w:lvlText w:val="%1"/>
      <w:lvlJc w:val="left"/>
      <w:pPr>
        <w:ind w:left="1128" w:hanging="1128"/>
      </w:pPr>
    </w:lvl>
    <w:lvl w:ilvl="1">
      <w:start w:val="1"/>
      <w:numFmt w:val="decimal"/>
      <w:lvlText w:val="%1.%2"/>
      <w:lvlJc w:val="left"/>
      <w:pPr>
        <w:ind w:left="1270" w:hanging="1128"/>
      </w:pPr>
    </w:lvl>
    <w:lvl w:ilvl="2">
      <w:start w:val="1"/>
      <w:numFmt w:val="decimal"/>
      <w:lvlText w:val="%1.%2.%3"/>
      <w:lvlJc w:val="left"/>
      <w:pPr>
        <w:ind w:left="2546" w:hanging="1128"/>
      </w:pPr>
    </w:lvl>
    <w:lvl w:ilvl="3">
      <w:start w:val="1"/>
      <w:numFmt w:val="decimal"/>
      <w:lvlText w:val="%1.%2.%3.%4"/>
      <w:lvlJc w:val="left"/>
      <w:pPr>
        <w:ind w:left="3252" w:hanging="1128"/>
      </w:pPr>
    </w:lvl>
    <w:lvl w:ilvl="4">
      <w:start w:val="1"/>
      <w:numFmt w:val="decimal"/>
      <w:lvlText w:val="%1.%2.%3.%4.%5"/>
      <w:lvlJc w:val="left"/>
      <w:pPr>
        <w:ind w:left="3960" w:hanging="1128"/>
      </w:pPr>
    </w:lvl>
    <w:lvl w:ilvl="5">
      <w:start w:val="1"/>
      <w:numFmt w:val="decimal"/>
      <w:lvlText w:val="%1.%2.%3.%4.%5.%6"/>
      <w:lvlJc w:val="left"/>
      <w:pPr>
        <w:ind w:left="4980" w:hanging="1440"/>
      </w:pPr>
    </w:lvl>
    <w:lvl w:ilvl="6">
      <w:start w:val="1"/>
      <w:numFmt w:val="decimal"/>
      <w:lvlText w:val="%1.%2.%3.%4.%5.%6.%7"/>
      <w:lvlJc w:val="left"/>
      <w:pPr>
        <w:ind w:left="5688" w:hanging="1440"/>
      </w:pPr>
    </w:lvl>
    <w:lvl w:ilvl="7">
      <w:start w:val="1"/>
      <w:numFmt w:val="decimal"/>
      <w:lvlText w:val="%1.%2.%3.%4.%5.%6.%7.%8"/>
      <w:lvlJc w:val="left"/>
      <w:pPr>
        <w:ind w:left="6756" w:hanging="1800"/>
      </w:pPr>
    </w:lvl>
    <w:lvl w:ilvl="8">
      <w:start w:val="1"/>
      <w:numFmt w:val="decimal"/>
      <w:lvlText w:val="%1.%2.%3.%4.%5.%6.%7.%8.%9"/>
      <w:lvlJc w:val="left"/>
      <w:pPr>
        <w:ind w:left="7824" w:hanging="2160"/>
      </w:pPr>
    </w:lvl>
  </w:abstractNum>
  <w:abstractNum w:abstractNumId="33" w15:restartNumberingAfterBreak="0">
    <w:nsid w:val="6DDD7CCD"/>
    <w:multiLevelType w:val="multilevel"/>
    <w:tmpl w:val="6E28849A"/>
    <w:lvl w:ilvl="0">
      <w:start w:val="1"/>
      <w:numFmt w:val="decimal"/>
      <w:lvlText w:val="%1"/>
      <w:lvlJc w:val="left"/>
      <w:pPr>
        <w:ind w:left="1128" w:hanging="1128"/>
      </w:pPr>
    </w:lvl>
    <w:lvl w:ilvl="1">
      <w:start w:val="1"/>
      <w:numFmt w:val="decimal"/>
      <w:lvlText w:val="%1.%2"/>
      <w:lvlJc w:val="left"/>
      <w:pPr>
        <w:ind w:left="1270" w:hanging="1128"/>
      </w:pPr>
    </w:lvl>
    <w:lvl w:ilvl="2">
      <w:start w:val="1"/>
      <w:numFmt w:val="decimal"/>
      <w:lvlText w:val="%1.%2.%3"/>
      <w:lvlJc w:val="left"/>
      <w:pPr>
        <w:ind w:left="2546" w:hanging="1128"/>
      </w:pPr>
    </w:lvl>
    <w:lvl w:ilvl="3">
      <w:start w:val="1"/>
      <w:numFmt w:val="decimal"/>
      <w:lvlText w:val="%1.%2.%3.%4"/>
      <w:lvlJc w:val="left"/>
      <w:pPr>
        <w:ind w:left="3252" w:hanging="1128"/>
      </w:pPr>
    </w:lvl>
    <w:lvl w:ilvl="4">
      <w:start w:val="1"/>
      <w:numFmt w:val="decimal"/>
      <w:lvlText w:val="%1.%2.%3.%4.%5"/>
      <w:lvlJc w:val="left"/>
      <w:pPr>
        <w:ind w:left="3960" w:hanging="1128"/>
      </w:pPr>
    </w:lvl>
    <w:lvl w:ilvl="5">
      <w:start w:val="1"/>
      <w:numFmt w:val="decimal"/>
      <w:lvlText w:val="%1.%2.%3.%4.%5.%6"/>
      <w:lvlJc w:val="left"/>
      <w:pPr>
        <w:ind w:left="4980" w:hanging="1440"/>
      </w:pPr>
    </w:lvl>
    <w:lvl w:ilvl="6">
      <w:start w:val="1"/>
      <w:numFmt w:val="decimal"/>
      <w:lvlText w:val="%1.%2.%3.%4.%5.%6.%7"/>
      <w:lvlJc w:val="left"/>
      <w:pPr>
        <w:ind w:left="5688" w:hanging="1440"/>
      </w:pPr>
    </w:lvl>
    <w:lvl w:ilvl="7">
      <w:start w:val="1"/>
      <w:numFmt w:val="decimal"/>
      <w:lvlText w:val="%1.%2.%3.%4.%5.%6.%7.%8"/>
      <w:lvlJc w:val="left"/>
      <w:pPr>
        <w:ind w:left="6756" w:hanging="1800"/>
      </w:pPr>
    </w:lvl>
    <w:lvl w:ilvl="8">
      <w:start w:val="1"/>
      <w:numFmt w:val="decimal"/>
      <w:lvlText w:val="%1.%2.%3.%4.%5.%6.%7.%8.%9"/>
      <w:lvlJc w:val="left"/>
      <w:pPr>
        <w:ind w:left="7824" w:hanging="2160"/>
      </w:pPr>
    </w:lvl>
  </w:abstractNum>
  <w:abstractNum w:abstractNumId="34" w15:restartNumberingAfterBreak="0">
    <w:nsid w:val="6E0055C0"/>
    <w:multiLevelType w:val="hybridMultilevel"/>
    <w:tmpl w:val="CC9C00C0"/>
    <w:lvl w:ilvl="0" w:tplc="1D080B7E">
      <w:start w:val="1"/>
      <w:numFmt w:val="bullet"/>
      <w:lvlText w:val=""/>
      <w:lvlJc w:val="left"/>
      <w:pPr>
        <w:ind w:left="720" w:hanging="360"/>
      </w:pPr>
      <w:rPr>
        <w:rFonts w:ascii="Symbol" w:hAnsi="Symbol"/>
      </w:rPr>
    </w:lvl>
    <w:lvl w:ilvl="1" w:tplc="3C447FFC">
      <w:start w:val="1"/>
      <w:numFmt w:val="bullet"/>
      <w:lvlText w:val="o"/>
      <w:lvlJc w:val="left"/>
      <w:pPr>
        <w:ind w:left="1440" w:hanging="360"/>
      </w:pPr>
      <w:rPr>
        <w:rFonts w:ascii="Courier New" w:hAnsi="Courier New"/>
      </w:rPr>
    </w:lvl>
    <w:lvl w:ilvl="2" w:tplc="6CC2D016">
      <w:start w:val="1"/>
      <w:numFmt w:val="bullet"/>
      <w:lvlText w:val=""/>
      <w:lvlJc w:val="left"/>
      <w:pPr>
        <w:ind w:left="2160" w:hanging="360"/>
      </w:pPr>
      <w:rPr>
        <w:rFonts w:ascii="Wingdings" w:hAnsi="Wingdings"/>
      </w:rPr>
    </w:lvl>
    <w:lvl w:ilvl="3" w:tplc="6346040E">
      <w:start w:val="1"/>
      <w:numFmt w:val="bullet"/>
      <w:lvlText w:val=""/>
      <w:lvlJc w:val="left"/>
      <w:pPr>
        <w:ind w:left="2880" w:hanging="360"/>
      </w:pPr>
      <w:rPr>
        <w:rFonts w:ascii="Symbol" w:hAnsi="Symbol"/>
      </w:rPr>
    </w:lvl>
    <w:lvl w:ilvl="4" w:tplc="C59C87E4">
      <w:start w:val="1"/>
      <w:numFmt w:val="bullet"/>
      <w:lvlText w:val="o"/>
      <w:lvlJc w:val="left"/>
      <w:pPr>
        <w:ind w:left="3600" w:hanging="360"/>
      </w:pPr>
      <w:rPr>
        <w:rFonts w:ascii="Courier New" w:hAnsi="Courier New"/>
      </w:rPr>
    </w:lvl>
    <w:lvl w:ilvl="5" w:tplc="D6B8D40A">
      <w:start w:val="1"/>
      <w:numFmt w:val="bullet"/>
      <w:lvlText w:val=""/>
      <w:lvlJc w:val="left"/>
      <w:pPr>
        <w:ind w:left="4320" w:hanging="360"/>
      </w:pPr>
      <w:rPr>
        <w:rFonts w:ascii="Wingdings" w:hAnsi="Wingdings"/>
      </w:rPr>
    </w:lvl>
    <w:lvl w:ilvl="6" w:tplc="3648F982">
      <w:start w:val="1"/>
      <w:numFmt w:val="bullet"/>
      <w:lvlText w:val=""/>
      <w:lvlJc w:val="left"/>
      <w:pPr>
        <w:ind w:left="5040" w:hanging="360"/>
      </w:pPr>
      <w:rPr>
        <w:rFonts w:ascii="Symbol" w:hAnsi="Symbol"/>
      </w:rPr>
    </w:lvl>
    <w:lvl w:ilvl="7" w:tplc="AC04C6B0">
      <w:start w:val="1"/>
      <w:numFmt w:val="bullet"/>
      <w:lvlText w:val="o"/>
      <w:lvlJc w:val="left"/>
      <w:pPr>
        <w:ind w:left="5760" w:hanging="360"/>
      </w:pPr>
      <w:rPr>
        <w:rFonts w:ascii="Courier New" w:hAnsi="Courier New"/>
      </w:rPr>
    </w:lvl>
    <w:lvl w:ilvl="8" w:tplc="EC784230">
      <w:start w:val="1"/>
      <w:numFmt w:val="bullet"/>
      <w:lvlText w:val=""/>
      <w:lvlJc w:val="left"/>
      <w:pPr>
        <w:ind w:left="6480" w:hanging="360"/>
      </w:pPr>
      <w:rPr>
        <w:rFonts w:ascii="Wingdings" w:hAnsi="Wingdings"/>
      </w:rPr>
    </w:lvl>
  </w:abstractNum>
  <w:abstractNum w:abstractNumId="35" w15:restartNumberingAfterBreak="0">
    <w:nsid w:val="753A7E6A"/>
    <w:multiLevelType w:val="multilevel"/>
    <w:tmpl w:val="80220CE8"/>
    <w:lvl w:ilvl="0">
      <w:start w:val="1"/>
      <w:numFmt w:val="decimal"/>
      <w:lvlText w:val="%1"/>
      <w:lvlJc w:val="left"/>
      <w:pPr>
        <w:ind w:left="1128" w:hanging="1128"/>
      </w:pPr>
    </w:lvl>
    <w:lvl w:ilvl="1">
      <w:start w:val="1"/>
      <w:numFmt w:val="decimal"/>
      <w:lvlText w:val="%1.%2"/>
      <w:lvlJc w:val="left"/>
      <w:pPr>
        <w:ind w:left="1270" w:hanging="1128"/>
      </w:pPr>
    </w:lvl>
    <w:lvl w:ilvl="2">
      <w:start w:val="1"/>
      <w:numFmt w:val="decimal"/>
      <w:lvlText w:val="%1.%2.%3"/>
      <w:lvlJc w:val="left"/>
      <w:pPr>
        <w:ind w:left="2405" w:hanging="1128"/>
      </w:pPr>
      <w:rPr>
        <w:sz w:val="28"/>
        <w:szCs w:val="28"/>
      </w:rPr>
    </w:lvl>
    <w:lvl w:ilvl="3">
      <w:start w:val="1"/>
      <w:numFmt w:val="decimal"/>
      <w:lvlText w:val="%1.%2.%3.%4"/>
      <w:lvlJc w:val="left"/>
      <w:pPr>
        <w:ind w:left="3252" w:hanging="1128"/>
      </w:pPr>
    </w:lvl>
    <w:lvl w:ilvl="4">
      <w:start w:val="1"/>
      <w:numFmt w:val="decimal"/>
      <w:lvlText w:val="%1.%2.%3.%4.%5"/>
      <w:lvlJc w:val="left"/>
      <w:pPr>
        <w:ind w:left="3960" w:hanging="1128"/>
      </w:pPr>
    </w:lvl>
    <w:lvl w:ilvl="5">
      <w:start w:val="1"/>
      <w:numFmt w:val="decimal"/>
      <w:lvlText w:val="%1.%2.%3.%4.%5.%6"/>
      <w:lvlJc w:val="left"/>
      <w:pPr>
        <w:ind w:left="4980" w:hanging="1440"/>
      </w:pPr>
    </w:lvl>
    <w:lvl w:ilvl="6">
      <w:start w:val="1"/>
      <w:numFmt w:val="decimal"/>
      <w:lvlText w:val="%1.%2.%3.%4.%5.%6.%7"/>
      <w:lvlJc w:val="left"/>
      <w:pPr>
        <w:ind w:left="5688" w:hanging="1440"/>
      </w:pPr>
    </w:lvl>
    <w:lvl w:ilvl="7">
      <w:start w:val="1"/>
      <w:numFmt w:val="decimal"/>
      <w:lvlText w:val="%1.%2.%3.%4.%5.%6.%7.%8"/>
      <w:lvlJc w:val="left"/>
      <w:pPr>
        <w:ind w:left="6756" w:hanging="1800"/>
      </w:pPr>
    </w:lvl>
    <w:lvl w:ilvl="8">
      <w:start w:val="1"/>
      <w:numFmt w:val="decimal"/>
      <w:lvlText w:val="%1.%2.%3.%4.%5.%6.%7.%8.%9"/>
      <w:lvlJc w:val="left"/>
      <w:pPr>
        <w:ind w:left="7824" w:hanging="2160"/>
      </w:pPr>
    </w:lvl>
  </w:abstractNum>
  <w:abstractNum w:abstractNumId="36" w15:restartNumberingAfterBreak="0">
    <w:nsid w:val="79015E10"/>
    <w:multiLevelType w:val="multilevel"/>
    <w:tmpl w:val="9A8A473C"/>
    <w:lvl w:ilvl="0">
      <w:start w:val="1"/>
      <w:numFmt w:val="decimal"/>
      <w:lvlText w:val="%1"/>
      <w:lvlJc w:val="left"/>
      <w:pPr>
        <w:ind w:left="1128" w:hanging="1128"/>
      </w:pPr>
    </w:lvl>
    <w:lvl w:ilvl="1">
      <w:start w:val="1"/>
      <w:numFmt w:val="decimal"/>
      <w:lvlText w:val="%1.%2"/>
      <w:lvlJc w:val="left"/>
      <w:pPr>
        <w:ind w:left="1270" w:hanging="1128"/>
      </w:pPr>
    </w:lvl>
    <w:lvl w:ilvl="2">
      <w:start w:val="1"/>
      <w:numFmt w:val="decimal"/>
      <w:lvlText w:val="%1.%2.%3"/>
      <w:lvlJc w:val="left"/>
      <w:pPr>
        <w:ind w:left="2544" w:hanging="1128"/>
      </w:pPr>
    </w:lvl>
    <w:lvl w:ilvl="3">
      <w:start w:val="1"/>
      <w:numFmt w:val="decimal"/>
      <w:lvlText w:val="%1.%2.%3.%4"/>
      <w:lvlJc w:val="left"/>
      <w:pPr>
        <w:ind w:left="3252" w:hanging="1128"/>
      </w:pPr>
    </w:lvl>
    <w:lvl w:ilvl="4">
      <w:start w:val="1"/>
      <w:numFmt w:val="decimal"/>
      <w:lvlText w:val="%1.%2.%3.%4.%5"/>
      <w:lvlJc w:val="left"/>
      <w:pPr>
        <w:ind w:left="3960" w:hanging="1128"/>
      </w:pPr>
    </w:lvl>
    <w:lvl w:ilvl="5">
      <w:start w:val="1"/>
      <w:numFmt w:val="decimal"/>
      <w:lvlText w:val="%1.%2.%3.%4.%5.%6"/>
      <w:lvlJc w:val="left"/>
      <w:pPr>
        <w:ind w:left="4980" w:hanging="1440"/>
      </w:pPr>
    </w:lvl>
    <w:lvl w:ilvl="6">
      <w:start w:val="1"/>
      <w:numFmt w:val="decimal"/>
      <w:lvlText w:val="%1.%2.%3.%4.%5.%6.%7"/>
      <w:lvlJc w:val="left"/>
      <w:pPr>
        <w:ind w:left="5688" w:hanging="1440"/>
      </w:pPr>
    </w:lvl>
    <w:lvl w:ilvl="7">
      <w:start w:val="1"/>
      <w:numFmt w:val="decimal"/>
      <w:lvlText w:val="%1.%2.%3.%4.%5.%6.%7.%8"/>
      <w:lvlJc w:val="left"/>
      <w:pPr>
        <w:ind w:left="6756" w:hanging="1800"/>
      </w:pPr>
    </w:lvl>
    <w:lvl w:ilvl="8">
      <w:start w:val="1"/>
      <w:numFmt w:val="decimal"/>
      <w:lvlText w:val="%1.%2.%3.%4.%5.%6.%7.%8.%9"/>
      <w:lvlJc w:val="left"/>
      <w:pPr>
        <w:ind w:left="7824" w:hanging="2160"/>
      </w:pPr>
    </w:lvl>
  </w:abstractNum>
  <w:abstractNum w:abstractNumId="37" w15:restartNumberingAfterBreak="0">
    <w:nsid w:val="7B960CEB"/>
    <w:multiLevelType w:val="multilevel"/>
    <w:tmpl w:val="5442CFA8"/>
    <w:lvl w:ilvl="0">
      <w:start w:val="1"/>
      <w:numFmt w:val="decimal"/>
      <w:lvlText w:val="%1"/>
      <w:lvlJc w:val="left"/>
      <w:pPr>
        <w:ind w:left="1128" w:hanging="1128"/>
      </w:pPr>
    </w:lvl>
    <w:lvl w:ilvl="1">
      <w:start w:val="1"/>
      <w:numFmt w:val="decimal"/>
      <w:lvlText w:val="%1.%2"/>
      <w:lvlJc w:val="left"/>
      <w:pPr>
        <w:ind w:left="1270" w:hanging="1128"/>
      </w:pPr>
    </w:lvl>
    <w:lvl w:ilvl="2">
      <w:start w:val="1"/>
      <w:numFmt w:val="decimal"/>
      <w:lvlText w:val="%1.%2.%3"/>
      <w:lvlJc w:val="left"/>
      <w:pPr>
        <w:ind w:left="2546" w:hanging="1128"/>
      </w:pPr>
    </w:lvl>
    <w:lvl w:ilvl="3">
      <w:start w:val="1"/>
      <w:numFmt w:val="decimal"/>
      <w:lvlText w:val="%1.%2.%3.%4"/>
      <w:lvlJc w:val="left"/>
      <w:pPr>
        <w:ind w:left="3252" w:hanging="1128"/>
      </w:pPr>
    </w:lvl>
    <w:lvl w:ilvl="4">
      <w:start w:val="1"/>
      <w:numFmt w:val="decimal"/>
      <w:lvlText w:val="%1.%2.%3.%4.%5"/>
      <w:lvlJc w:val="left"/>
      <w:pPr>
        <w:ind w:left="3960" w:hanging="1128"/>
      </w:pPr>
    </w:lvl>
    <w:lvl w:ilvl="5">
      <w:start w:val="1"/>
      <w:numFmt w:val="decimal"/>
      <w:lvlText w:val="%1.%2.%3.%4.%5.%6"/>
      <w:lvlJc w:val="left"/>
      <w:pPr>
        <w:ind w:left="4980" w:hanging="1440"/>
      </w:pPr>
    </w:lvl>
    <w:lvl w:ilvl="6">
      <w:start w:val="1"/>
      <w:numFmt w:val="decimal"/>
      <w:lvlText w:val="%1.%2.%3.%4.%5.%6.%7"/>
      <w:lvlJc w:val="left"/>
      <w:pPr>
        <w:ind w:left="5688" w:hanging="1440"/>
      </w:pPr>
    </w:lvl>
    <w:lvl w:ilvl="7">
      <w:start w:val="1"/>
      <w:numFmt w:val="decimal"/>
      <w:lvlText w:val="%1.%2.%3.%4.%5.%6.%7.%8"/>
      <w:lvlJc w:val="left"/>
      <w:pPr>
        <w:ind w:left="6756" w:hanging="1800"/>
      </w:pPr>
    </w:lvl>
    <w:lvl w:ilvl="8">
      <w:start w:val="1"/>
      <w:numFmt w:val="decimal"/>
      <w:lvlText w:val="%1.%2.%3.%4.%5.%6.%7.%8.%9"/>
      <w:lvlJc w:val="left"/>
      <w:pPr>
        <w:ind w:left="7824" w:hanging="2160"/>
      </w:pPr>
    </w:lvl>
  </w:abstractNum>
  <w:abstractNum w:abstractNumId="38" w15:restartNumberingAfterBreak="0">
    <w:nsid w:val="7BD572CE"/>
    <w:multiLevelType w:val="hybridMultilevel"/>
    <w:tmpl w:val="409C0B12"/>
    <w:lvl w:ilvl="0" w:tplc="31D41EE8">
      <w:start w:val="1"/>
      <w:numFmt w:val="decimal"/>
      <w:lvlText w:val="%1)"/>
      <w:lvlJc w:val="left"/>
      <w:pPr>
        <w:ind w:left="1069" w:hanging="360"/>
      </w:pPr>
    </w:lvl>
    <w:lvl w:ilvl="1" w:tplc="F252F9E6">
      <w:start w:val="1"/>
      <w:numFmt w:val="lowerLetter"/>
      <w:lvlText w:val="%2."/>
      <w:lvlJc w:val="left"/>
      <w:pPr>
        <w:ind w:left="1789" w:hanging="360"/>
      </w:pPr>
    </w:lvl>
    <w:lvl w:ilvl="2" w:tplc="B192E0EA">
      <w:start w:val="1"/>
      <w:numFmt w:val="lowerRoman"/>
      <w:lvlText w:val="%3."/>
      <w:lvlJc w:val="right"/>
      <w:pPr>
        <w:ind w:left="2509" w:hanging="180"/>
      </w:pPr>
    </w:lvl>
    <w:lvl w:ilvl="3" w:tplc="012C3BA0">
      <w:start w:val="1"/>
      <w:numFmt w:val="decimal"/>
      <w:lvlText w:val="%4."/>
      <w:lvlJc w:val="left"/>
      <w:pPr>
        <w:ind w:left="3229" w:hanging="360"/>
      </w:pPr>
    </w:lvl>
    <w:lvl w:ilvl="4" w:tplc="F304A052">
      <w:start w:val="1"/>
      <w:numFmt w:val="lowerLetter"/>
      <w:lvlText w:val="%5."/>
      <w:lvlJc w:val="left"/>
      <w:pPr>
        <w:ind w:left="3949" w:hanging="360"/>
      </w:pPr>
    </w:lvl>
    <w:lvl w:ilvl="5" w:tplc="E3B2A292">
      <w:start w:val="1"/>
      <w:numFmt w:val="lowerRoman"/>
      <w:lvlText w:val="%6."/>
      <w:lvlJc w:val="right"/>
      <w:pPr>
        <w:ind w:left="4669" w:hanging="180"/>
      </w:pPr>
    </w:lvl>
    <w:lvl w:ilvl="6" w:tplc="2F682E6A">
      <w:start w:val="1"/>
      <w:numFmt w:val="decimal"/>
      <w:lvlText w:val="%7."/>
      <w:lvlJc w:val="left"/>
      <w:pPr>
        <w:ind w:left="5389" w:hanging="360"/>
      </w:pPr>
    </w:lvl>
    <w:lvl w:ilvl="7" w:tplc="2624C05C">
      <w:start w:val="1"/>
      <w:numFmt w:val="lowerLetter"/>
      <w:lvlText w:val="%8."/>
      <w:lvlJc w:val="left"/>
      <w:pPr>
        <w:ind w:left="6109" w:hanging="360"/>
      </w:pPr>
    </w:lvl>
    <w:lvl w:ilvl="8" w:tplc="00BEE024">
      <w:start w:val="1"/>
      <w:numFmt w:val="lowerRoman"/>
      <w:lvlText w:val="%9."/>
      <w:lvlJc w:val="right"/>
      <w:pPr>
        <w:ind w:left="6829" w:hanging="180"/>
      </w:pPr>
    </w:lvl>
  </w:abstractNum>
  <w:abstractNum w:abstractNumId="39" w15:restartNumberingAfterBreak="0">
    <w:nsid w:val="7BD74638"/>
    <w:multiLevelType w:val="multilevel"/>
    <w:tmpl w:val="148A3022"/>
    <w:lvl w:ilvl="0">
      <w:start w:val="1"/>
      <w:numFmt w:val="upperRoman"/>
      <w:lvlText w:val="%1."/>
      <w:lvlJc w:val="left"/>
      <w:pPr>
        <w:ind w:left="1287" w:hanging="720"/>
      </w:pPr>
    </w:lvl>
    <w:lvl w:ilvl="1">
      <w:start w:val="1"/>
      <w:numFmt w:val="decimal"/>
      <w:lvlText w:val="%1.%2"/>
      <w:lvlJc w:val="left"/>
      <w:pPr>
        <w:ind w:left="1939" w:hanging="1230"/>
      </w:pPr>
      <w:rPr>
        <w:color w:val="000000"/>
      </w:rPr>
    </w:lvl>
    <w:lvl w:ilvl="2">
      <w:start w:val="1"/>
      <w:numFmt w:val="decimal"/>
      <w:lvlText w:val="%1.%2.%3"/>
      <w:lvlJc w:val="left"/>
      <w:pPr>
        <w:ind w:left="2081" w:hanging="1230"/>
      </w:pPr>
      <w:rPr>
        <w:color w:val="000000"/>
      </w:rPr>
    </w:lvl>
    <w:lvl w:ilvl="3">
      <w:start w:val="1"/>
      <w:numFmt w:val="decimal"/>
      <w:lvlText w:val="%1.%2.%3.%4"/>
      <w:lvlJc w:val="left"/>
      <w:pPr>
        <w:ind w:left="2223" w:hanging="1230"/>
      </w:pPr>
      <w:rPr>
        <w:color w:val="000000"/>
      </w:rPr>
    </w:lvl>
    <w:lvl w:ilvl="4">
      <w:start w:val="1"/>
      <w:numFmt w:val="decimal"/>
      <w:lvlText w:val="%1.%2.%3.%4.%5"/>
      <w:lvlJc w:val="left"/>
      <w:pPr>
        <w:ind w:left="2365" w:hanging="1230"/>
      </w:pPr>
      <w:rPr>
        <w:color w:val="000000"/>
      </w:rPr>
    </w:lvl>
    <w:lvl w:ilvl="5">
      <w:start w:val="1"/>
      <w:numFmt w:val="decimal"/>
      <w:lvlText w:val="%1.%2.%3.%4.%5.%6"/>
      <w:lvlJc w:val="left"/>
      <w:pPr>
        <w:ind w:left="2717" w:hanging="1440"/>
      </w:pPr>
      <w:rPr>
        <w:color w:val="000000"/>
      </w:rPr>
    </w:lvl>
    <w:lvl w:ilvl="6">
      <w:start w:val="1"/>
      <w:numFmt w:val="decimal"/>
      <w:lvlText w:val="%1.%2.%3.%4.%5.%6.%7"/>
      <w:lvlJc w:val="left"/>
      <w:pPr>
        <w:ind w:left="2859" w:hanging="1440"/>
      </w:pPr>
      <w:rPr>
        <w:color w:val="000000"/>
      </w:rPr>
    </w:lvl>
    <w:lvl w:ilvl="7">
      <w:start w:val="1"/>
      <w:numFmt w:val="decimal"/>
      <w:lvlText w:val="%1.%2.%3.%4.%5.%6.%7.%8"/>
      <w:lvlJc w:val="left"/>
      <w:pPr>
        <w:ind w:left="3361" w:hanging="1800"/>
      </w:pPr>
      <w:rPr>
        <w:color w:val="000000"/>
      </w:rPr>
    </w:lvl>
    <w:lvl w:ilvl="8">
      <w:start w:val="1"/>
      <w:numFmt w:val="decimal"/>
      <w:lvlText w:val="%1.%2.%3.%4.%5.%6.%7.%8.%9"/>
      <w:lvlJc w:val="left"/>
      <w:pPr>
        <w:ind w:left="3863" w:hanging="2160"/>
      </w:pPr>
      <w:rPr>
        <w:color w:val="000000"/>
      </w:rPr>
    </w:lvl>
  </w:abstractNum>
  <w:abstractNum w:abstractNumId="40" w15:restartNumberingAfterBreak="0">
    <w:nsid w:val="7C75792E"/>
    <w:multiLevelType w:val="multilevel"/>
    <w:tmpl w:val="07CA1846"/>
    <w:lvl w:ilvl="0">
      <w:start w:val="1"/>
      <w:numFmt w:val="decimal"/>
      <w:lvlText w:val="%1"/>
      <w:lvlJc w:val="left"/>
      <w:pPr>
        <w:ind w:left="1128" w:hanging="1128"/>
      </w:pPr>
    </w:lvl>
    <w:lvl w:ilvl="1">
      <w:start w:val="1"/>
      <w:numFmt w:val="decimal"/>
      <w:lvlText w:val="%1.%2"/>
      <w:lvlJc w:val="left"/>
      <w:pPr>
        <w:ind w:left="1270" w:hanging="1128"/>
      </w:pPr>
    </w:lvl>
    <w:lvl w:ilvl="2">
      <w:start w:val="1"/>
      <w:numFmt w:val="decimal"/>
      <w:lvlText w:val="%1.%2.%3"/>
      <w:lvlJc w:val="left"/>
      <w:pPr>
        <w:ind w:left="4389" w:hanging="1128"/>
      </w:pPr>
    </w:lvl>
    <w:lvl w:ilvl="3">
      <w:start w:val="1"/>
      <w:numFmt w:val="decimal"/>
      <w:lvlText w:val="%1.%2.%3.%4"/>
      <w:lvlJc w:val="left"/>
      <w:pPr>
        <w:ind w:left="3252" w:hanging="1128"/>
      </w:pPr>
    </w:lvl>
    <w:lvl w:ilvl="4">
      <w:start w:val="1"/>
      <w:numFmt w:val="decimal"/>
      <w:lvlText w:val="%1.%2.%3.%4.%5"/>
      <w:lvlJc w:val="left"/>
      <w:pPr>
        <w:ind w:left="3960" w:hanging="1128"/>
      </w:pPr>
    </w:lvl>
    <w:lvl w:ilvl="5">
      <w:start w:val="1"/>
      <w:numFmt w:val="decimal"/>
      <w:lvlText w:val="%1.%2.%3.%4.%5.%6"/>
      <w:lvlJc w:val="left"/>
      <w:pPr>
        <w:ind w:left="4980" w:hanging="1440"/>
      </w:pPr>
    </w:lvl>
    <w:lvl w:ilvl="6">
      <w:start w:val="1"/>
      <w:numFmt w:val="decimal"/>
      <w:lvlText w:val="%1.%2.%3.%4.%5.%6.%7"/>
      <w:lvlJc w:val="left"/>
      <w:pPr>
        <w:ind w:left="5688" w:hanging="1440"/>
      </w:pPr>
    </w:lvl>
    <w:lvl w:ilvl="7">
      <w:start w:val="1"/>
      <w:numFmt w:val="decimal"/>
      <w:lvlText w:val="%1.%2.%3.%4.%5.%6.%7.%8"/>
      <w:lvlJc w:val="left"/>
      <w:pPr>
        <w:ind w:left="6756" w:hanging="1800"/>
      </w:pPr>
    </w:lvl>
    <w:lvl w:ilvl="8">
      <w:start w:val="1"/>
      <w:numFmt w:val="decimal"/>
      <w:lvlText w:val="%1.%2.%3.%4.%5.%6.%7.%8.%9"/>
      <w:lvlJc w:val="left"/>
      <w:pPr>
        <w:ind w:left="7824" w:hanging="2160"/>
      </w:pPr>
    </w:lvl>
  </w:abstractNum>
  <w:num w:numId="1">
    <w:abstractNumId w:val="36"/>
  </w:num>
  <w:num w:numId="2">
    <w:abstractNumId w:val="35"/>
  </w:num>
  <w:num w:numId="3">
    <w:abstractNumId w:val="10"/>
  </w:num>
  <w:num w:numId="4">
    <w:abstractNumId w:val="4"/>
  </w:num>
  <w:num w:numId="5">
    <w:abstractNumId w:val="13"/>
  </w:num>
  <w:num w:numId="6">
    <w:abstractNumId w:val="33"/>
  </w:num>
  <w:num w:numId="7">
    <w:abstractNumId w:val="32"/>
  </w:num>
  <w:num w:numId="8">
    <w:abstractNumId w:val="37"/>
  </w:num>
  <w:num w:numId="9">
    <w:abstractNumId w:val="24"/>
  </w:num>
  <w:num w:numId="10">
    <w:abstractNumId w:val="9"/>
  </w:num>
  <w:num w:numId="11">
    <w:abstractNumId w:val="6"/>
  </w:num>
  <w:num w:numId="12">
    <w:abstractNumId w:val="40"/>
  </w:num>
  <w:num w:numId="13">
    <w:abstractNumId w:val="3"/>
  </w:num>
  <w:num w:numId="14">
    <w:abstractNumId w:val="19"/>
  </w:num>
  <w:num w:numId="15">
    <w:abstractNumId w:val="17"/>
  </w:num>
  <w:num w:numId="16">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9"/>
  </w:num>
  <w:num w:numId="18">
    <w:abstractNumId w:val="11"/>
  </w:num>
  <w:num w:numId="1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8"/>
  </w:num>
  <w:num w:numId="2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7"/>
  </w:num>
  <w:num w:numId="23">
    <w:abstractNumId w:val="25"/>
  </w:num>
  <w:num w:numId="24">
    <w:abstractNumId w:val="31"/>
  </w:num>
  <w:num w:numId="25">
    <w:abstractNumId w:val="22"/>
  </w:num>
  <w:num w:numId="2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0"/>
  </w:num>
  <w:num w:numId="28">
    <w:abstractNumId w:val="8"/>
  </w:num>
  <w:num w:numId="29">
    <w:abstractNumId w:val="23"/>
  </w:num>
  <w:num w:numId="30">
    <w:abstractNumId w:val="26"/>
  </w:num>
  <w:num w:numId="31">
    <w:abstractNumId w:val="29"/>
  </w:num>
  <w:num w:numId="32">
    <w:abstractNumId w:val="1"/>
  </w:num>
  <w:num w:numId="3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6"/>
  </w:num>
  <w:num w:numId="35">
    <w:abstractNumId w:val="21"/>
  </w:num>
  <w:num w:numId="36">
    <w:abstractNumId w:val="12"/>
  </w:num>
  <w:num w:numId="37">
    <w:abstractNumId w:val="0"/>
  </w:num>
  <w:num w:numId="38">
    <w:abstractNumId w:val="2"/>
  </w:num>
  <w:num w:numId="39">
    <w:abstractNumId w:val="34"/>
  </w:num>
  <w:num w:numId="40">
    <w:abstractNumId w:val="38"/>
  </w:num>
  <w:num w:numId="41">
    <w:abstractNumId w:val="18"/>
  </w:num>
  <w:num w:numId="42">
    <w:abstractNumId w:val="27"/>
  </w:num>
  <w:num w:numId="43">
    <w:abstractNumId w:val="14"/>
  </w:num>
  <w:num w:numId="44">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NotTrackMoves/>
  <w:defaultTabStop w:val="708"/>
  <w:characterSpacingControl w:val="doNotCompress"/>
  <w:compat>
    <w:spaceForUL/>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C3A59"/>
    <w:rsid w:val="00001113"/>
    <w:rsid w:val="00033E08"/>
    <w:rsid w:val="00037ED4"/>
    <w:rsid w:val="00052366"/>
    <w:rsid w:val="00086573"/>
    <w:rsid w:val="0008670F"/>
    <w:rsid w:val="00094551"/>
    <w:rsid w:val="000A66BB"/>
    <w:rsid w:val="000E469F"/>
    <w:rsid w:val="000F2886"/>
    <w:rsid w:val="00155E70"/>
    <w:rsid w:val="001E6584"/>
    <w:rsid w:val="001F3BF1"/>
    <w:rsid w:val="00255E0F"/>
    <w:rsid w:val="00280159"/>
    <w:rsid w:val="002D0389"/>
    <w:rsid w:val="002E1CA5"/>
    <w:rsid w:val="0036746B"/>
    <w:rsid w:val="003E19EC"/>
    <w:rsid w:val="004103F1"/>
    <w:rsid w:val="00441C11"/>
    <w:rsid w:val="00456D40"/>
    <w:rsid w:val="004705A0"/>
    <w:rsid w:val="004B5BE3"/>
    <w:rsid w:val="004C422D"/>
    <w:rsid w:val="004E6124"/>
    <w:rsid w:val="00526526"/>
    <w:rsid w:val="005C48E6"/>
    <w:rsid w:val="00607704"/>
    <w:rsid w:val="00622C7B"/>
    <w:rsid w:val="00630AE1"/>
    <w:rsid w:val="00646DD9"/>
    <w:rsid w:val="006540D8"/>
    <w:rsid w:val="00673E2A"/>
    <w:rsid w:val="00680D9C"/>
    <w:rsid w:val="006D022F"/>
    <w:rsid w:val="006E29AC"/>
    <w:rsid w:val="006F1D0D"/>
    <w:rsid w:val="00785B4D"/>
    <w:rsid w:val="00820A49"/>
    <w:rsid w:val="00835022"/>
    <w:rsid w:val="00884D7D"/>
    <w:rsid w:val="008D1C9B"/>
    <w:rsid w:val="00910F1C"/>
    <w:rsid w:val="009F0E7B"/>
    <w:rsid w:val="00A244E8"/>
    <w:rsid w:val="00A32588"/>
    <w:rsid w:val="00A91A3B"/>
    <w:rsid w:val="00AC0B0E"/>
    <w:rsid w:val="00AF2968"/>
    <w:rsid w:val="00B2743F"/>
    <w:rsid w:val="00BC75B3"/>
    <w:rsid w:val="00BE4631"/>
    <w:rsid w:val="00C32392"/>
    <w:rsid w:val="00C649D9"/>
    <w:rsid w:val="00C81E2C"/>
    <w:rsid w:val="00CB1B06"/>
    <w:rsid w:val="00CF6BA2"/>
    <w:rsid w:val="00D46931"/>
    <w:rsid w:val="00DC3A59"/>
    <w:rsid w:val="00DF1024"/>
    <w:rsid w:val="00DF54E9"/>
    <w:rsid w:val="00E91DAA"/>
    <w:rsid w:val="00EB28EB"/>
    <w:rsid w:val="00ED3E9D"/>
    <w:rsid w:val="00EF0436"/>
    <w:rsid w:val="00EF128F"/>
    <w:rsid w:val="00EF6232"/>
    <w:rsid w:val="00F02244"/>
    <w:rsid w:val="00F31BB3"/>
    <w:rsid w:val="00F35037"/>
    <w:rsid w:val="00FA66F2"/>
    <w:rsid w:val="00FE462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99F0150-D31E-4DB9-90F1-C5AF1385FC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DC3A59"/>
    <w:rPr>
      <w:sz w:val="24"/>
      <w:szCs w:val="24"/>
    </w:rPr>
  </w:style>
  <w:style w:type="paragraph" w:styleId="1">
    <w:name w:val="heading 1"/>
    <w:basedOn w:val="a"/>
    <w:link w:val="10"/>
    <w:rsid w:val="00DC3A59"/>
    <w:pPr>
      <w:spacing w:before="100" w:beforeAutospacing="1" w:after="100" w:afterAutospacing="1"/>
      <w:outlineLvl w:val="0"/>
    </w:pPr>
    <w:rPr>
      <w:b/>
      <w:bCs/>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rsid w:val="00DC3A59"/>
    <w:rPr>
      <w:sz w:val="20"/>
      <w:szCs w:val="20"/>
    </w:rPr>
  </w:style>
  <w:style w:type="character" w:customStyle="1" w:styleId="a4">
    <w:name w:val="Текст сноски Знак"/>
    <w:link w:val="a3"/>
    <w:locked/>
    <w:rsid w:val="00DC3A59"/>
  </w:style>
  <w:style w:type="character" w:styleId="a5">
    <w:name w:val="footnote reference"/>
    <w:semiHidden/>
    <w:rsid w:val="00DC3A59"/>
    <w:rPr>
      <w:vertAlign w:val="superscript"/>
    </w:rPr>
  </w:style>
  <w:style w:type="paragraph" w:styleId="a6">
    <w:name w:val="header"/>
    <w:basedOn w:val="a"/>
    <w:link w:val="a7"/>
    <w:rsid w:val="00DC3A59"/>
    <w:pPr>
      <w:tabs>
        <w:tab w:val="center" w:pos="4677"/>
        <w:tab w:val="right" w:pos="9355"/>
      </w:tabs>
    </w:pPr>
  </w:style>
  <w:style w:type="character" w:customStyle="1" w:styleId="a7">
    <w:name w:val="Верхний колонтитул Знак"/>
    <w:link w:val="a6"/>
    <w:locked/>
    <w:rsid w:val="00DC3A59"/>
    <w:rPr>
      <w:sz w:val="24"/>
      <w:szCs w:val="24"/>
    </w:rPr>
  </w:style>
  <w:style w:type="character" w:styleId="a8">
    <w:name w:val="page number"/>
    <w:basedOn w:val="a0"/>
    <w:rsid w:val="00DC3A59"/>
  </w:style>
  <w:style w:type="character" w:styleId="a9">
    <w:name w:val="Hyperlink"/>
    <w:rsid w:val="00DC3A59"/>
    <w:rPr>
      <w:color w:val="0000FF"/>
      <w:u w:val="single"/>
    </w:rPr>
  </w:style>
  <w:style w:type="paragraph" w:styleId="aa">
    <w:name w:val="Balloon Text"/>
    <w:basedOn w:val="a"/>
    <w:link w:val="ab"/>
    <w:semiHidden/>
    <w:rsid w:val="00DC3A59"/>
    <w:rPr>
      <w:rFonts w:ascii="Tahoma" w:hAnsi="Tahoma"/>
      <w:sz w:val="16"/>
      <w:szCs w:val="16"/>
    </w:rPr>
  </w:style>
  <w:style w:type="character" w:customStyle="1" w:styleId="ab">
    <w:name w:val="Текст выноски Знак"/>
    <w:link w:val="aa"/>
    <w:semiHidden/>
    <w:locked/>
    <w:rsid w:val="00DC3A59"/>
    <w:rPr>
      <w:rFonts w:ascii="Tahoma" w:hAnsi="Tahoma"/>
      <w:sz w:val="16"/>
      <w:szCs w:val="16"/>
    </w:rPr>
  </w:style>
  <w:style w:type="paragraph" w:customStyle="1" w:styleId="1x1x">
    <w:name w:val="Обычный (веб);_а_Е’__ (дќа) И’ц_1;_а_Е’__ (дќа) И’ц_ И’ц_;___С¬__ (_x_) ÷¬__1;___С¬__ (_x_) ÷¬__ ÷¬__"/>
    <w:basedOn w:val="a"/>
    <w:link w:val="1x1x0"/>
    <w:rsid w:val="00DC3A59"/>
    <w:pPr>
      <w:spacing w:before="100" w:beforeAutospacing="1" w:after="100" w:afterAutospacing="1"/>
    </w:pPr>
    <w:rPr>
      <w:color w:val="000000"/>
    </w:rPr>
  </w:style>
  <w:style w:type="character" w:customStyle="1" w:styleId="1x1x0">
    <w:name w:val="Обычный (веб) Знак;_а_Е’__ (дќа) И’ц_1 Знак;_а_Е’__ (дќа) И’ц_ И’ц_ Знак;___С¬__ (_x_) ÷¬__1 Знак;___С¬__ (_x_) ÷¬__ ÷¬__ Знак"/>
    <w:link w:val="1x1x"/>
    <w:locked/>
    <w:rsid w:val="00DC3A59"/>
    <w:rPr>
      <w:color w:val="000000"/>
      <w:sz w:val="24"/>
      <w:szCs w:val="24"/>
    </w:rPr>
  </w:style>
  <w:style w:type="paragraph" w:customStyle="1" w:styleId="1-21">
    <w:name w:val="Средняя сетка 1 - Акцент 21"/>
    <w:basedOn w:val="a"/>
    <w:rsid w:val="00DC3A59"/>
    <w:pPr>
      <w:spacing w:after="200" w:line="276" w:lineRule="auto"/>
      <w:ind w:left="720"/>
      <w:contextualSpacing/>
    </w:pPr>
    <w:rPr>
      <w:rFonts w:ascii="Calibri" w:eastAsia="Calibri" w:hAnsi="Calibri"/>
      <w:sz w:val="22"/>
      <w:szCs w:val="22"/>
      <w:lang w:eastAsia="en-US"/>
    </w:rPr>
  </w:style>
  <w:style w:type="character" w:styleId="ac">
    <w:name w:val="annotation reference"/>
    <w:rsid w:val="00DC3A59"/>
    <w:rPr>
      <w:sz w:val="18"/>
      <w:szCs w:val="18"/>
    </w:rPr>
  </w:style>
  <w:style w:type="paragraph" w:styleId="ad">
    <w:name w:val="annotation text"/>
    <w:basedOn w:val="a"/>
    <w:link w:val="ae"/>
    <w:rsid w:val="00DC3A59"/>
  </w:style>
  <w:style w:type="character" w:customStyle="1" w:styleId="ae">
    <w:name w:val="Текст примечания Знак"/>
    <w:link w:val="ad"/>
    <w:rsid w:val="00DC3A59"/>
    <w:rPr>
      <w:sz w:val="24"/>
      <w:szCs w:val="24"/>
    </w:rPr>
  </w:style>
  <w:style w:type="paragraph" w:styleId="af">
    <w:name w:val="annotation subject"/>
    <w:basedOn w:val="ad"/>
    <w:next w:val="ad"/>
    <w:link w:val="af0"/>
    <w:rsid w:val="00DC3A59"/>
    <w:rPr>
      <w:b/>
      <w:bCs/>
    </w:rPr>
  </w:style>
  <w:style w:type="character" w:customStyle="1" w:styleId="af0">
    <w:name w:val="Тема примечания Знак"/>
    <w:link w:val="af"/>
    <w:rsid w:val="00DC3A59"/>
    <w:rPr>
      <w:b/>
      <w:bCs/>
      <w:sz w:val="24"/>
      <w:szCs w:val="24"/>
    </w:rPr>
  </w:style>
  <w:style w:type="character" w:styleId="af1">
    <w:name w:val="FollowedHyperlink"/>
    <w:rsid w:val="00DC3A59"/>
    <w:rPr>
      <w:color w:val="800080"/>
      <w:u w:val="single"/>
    </w:rPr>
  </w:style>
  <w:style w:type="paragraph" w:customStyle="1" w:styleId="af2">
    <w:name w:val="Знак Знак Знак Знак"/>
    <w:basedOn w:val="a"/>
    <w:rsid w:val="00DC3A59"/>
    <w:pPr>
      <w:spacing w:before="100" w:beforeAutospacing="1" w:after="100" w:afterAutospacing="1"/>
    </w:pPr>
    <w:rPr>
      <w:rFonts w:ascii="Tahoma" w:hAnsi="Tahoma"/>
      <w:sz w:val="20"/>
      <w:szCs w:val="20"/>
      <w:lang w:val="en-US" w:eastAsia="en-US"/>
    </w:rPr>
  </w:style>
  <w:style w:type="paragraph" w:styleId="af3">
    <w:name w:val="Body Text"/>
    <w:basedOn w:val="a"/>
    <w:link w:val="af4"/>
    <w:rsid w:val="00DC3A59"/>
    <w:pPr>
      <w:jc w:val="both"/>
    </w:pPr>
    <w:rPr>
      <w:sz w:val="28"/>
      <w:szCs w:val="20"/>
    </w:rPr>
  </w:style>
  <w:style w:type="character" w:customStyle="1" w:styleId="af4">
    <w:name w:val="Основной текст Знак"/>
    <w:link w:val="af3"/>
    <w:rsid w:val="00DC3A59"/>
    <w:rPr>
      <w:sz w:val="28"/>
    </w:rPr>
  </w:style>
  <w:style w:type="paragraph" w:styleId="af5">
    <w:name w:val="List Paragraph"/>
    <w:basedOn w:val="a"/>
    <w:rsid w:val="00DC3A59"/>
    <w:pPr>
      <w:ind w:left="720"/>
    </w:pPr>
    <w:rPr>
      <w:sz w:val="20"/>
      <w:szCs w:val="20"/>
    </w:rPr>
  </w:style>
  <w:style w:type="paragraph" w:customStyle="1" w:styleId="-11">
    <w:name w:val="Цветная заливка - Акцент 11"/>
    <w:hidden/>
    <w:rsid w:val="00DC3A59"/>
    <w:rPr>
      <w:sz w:val="24"/>
      <w:szCs w:val="24"/>
    </w:rPr>
  </w:style>
  <w:style w:type="character" w:customStyle="1" w:styleId="11">
    <w:name w:val="Тема примечания Знак1"/>
    <w:locked/>
    <w:rsid w:val="00DC3A59"/>
    <w:rPr>
      <w:b/>
      <w:bCs/>
      <w:sz w:val="24"/>
      <w:szCs w:val="24"/>
    </w:rPr>
  </w:style>
  <w:style w:type="paragraph" w:customStyle="1" w:styleId="af6">
    <w:name w:val="÷¬__ ÷¬__ ÷¬__ ÷¬__"/>
    <w:basedOn w:val="a"/>
    <w:rsid w:val="00DC3A59"/>
    <w:pPr>
      <w:spacing w:before="100" w:beforeAutospacing="1" w:after="100" w:afterAutospacing="1"/>
    </w:pPr>
    <w:rPr>
      <w:rFonts w:ascii="Tahoma" w:hAnsi="Tahoma"/>
      <w:sz w:val="20"/>
      <w:szCs w:val="20"/>
      <w:lang w:val="en-US" w:eastAsia="en-US"/>
    </w:rPr>
  </w:style>
  <w:style w:type="paragraph" w:styleId="2">
    <w:name w:val="Body Text Indent 2"/>
    <w:basedOn w:val="a"/>
    <w:link w:val="20"/>
    <w:rsid w:val="00DC3A59"/>
    <w:pPr>
      <w:spacing w:after="120" w:line="480" w:lineRule="auto"/>
      <w:ind w:left="283"/>
    </w:pPr>
  </w:style>
  <w:style w:type="character" w:customStyle="1" w:styleId="20">
    <w:name w:val="Основной текст с отступом 2 Знак"/>
    <w:link w:val="2"/>
    <w:rsid w:val="00DC3A59"/>
    <w:rPr>
      <w:sz w:val="24"/>
      <w:szCs w:val="24"/>
    </w:rPr>
  </w:style>
  <w:style w:type="paragraph" w:customStyle="1" w:styleId="ConsPlusNormal">
    <w:name w:val="ConsPlusNormal"/>
    <w:link w:val="ConsPlusNormal0"/>
    <w:rsid w:val="00DC3A59"/>
    <w:rPr>
      <w:sz w:val="28"/>
      <w:szCs w:val="28"/>
    </w:rPr>
  </w:style>
  <w:style w:type="paragraph" w:customStyle="1" w:styleId="af7">
    <w:name w:val="Абзац списка;ТЗ список;Абзац списка нумерованный"/>
    <w:basedOn w:val="a"/>
    <w:link w:val="af8"/>
    <w:rsid w:val="00DC3A59"/>
    <w:pPr>
      <w:ind w:left="708"/>
    </w:pPr>
  </w:style>
  <w:style w:type="character" w:customStyle="1" w:styleId="ConsPlusNormal0">
    <w:name w:val="ConsPlusNormal Знак"/>
    <w:link w:val="ConsPlusNormal"/>
    <w:locked/>
    <w:rsid w:val="00DC3A59"/>
    <w:rPr>
      <w:sz w:val="28"/>
      <w:szCs w:val="28"/>
      <w:lang w:bidi="ar-SA"/>
    </w:rPr>
  </w:style>
  <w:style w:type="paragraph" w:customStyle="1" w:styleId="ConsPlusCell">
    <w:name w:val="ConsPlusCell"/>
    <w:rsid w:val="00DC3A59"/>
    <w:pPr>
      <w:widowControl w:val="0"/>
    </w:pPr>
    <w:rPr>
      <w:rFonts w:ascii="Calibri" w:hAnsi="Calibri"/>
      <w:sz w:val="22"/>
      <w:szCs w:val="22"/>
    </w:rPr>
  </w:style>
  <w:style w:type="paragraph" w:styleId="af9">
    <w:name w:val="footer"/>
    <w:basedOn w:val="a"/>
    <w:link w:val="afa"/>
    <w:rsid w:val="00DC3A59"/>
    <w:pPr>
      <w:tabs>
        <w:tab w:val="center" w:pos="4677"/>
        <w:tab w:val="right" w:pos="9355"/>
      </w:tabs>
    </w:pPr>
  </w:style>
  <w:style w:type="character" w:customStyle="1" w:styleId="afa">
    <w:name w:val="Нижний колонтитул Знак"/>
    <w:link w:val="af9"/>
    <w:rsid w:val="00DC3A59"/>
    <w:rPr>
      <w:sz w:val="24"/>
      <w:szCs w:val="24"/>
    </w:rPr>
  </w:style>
  <w:style w:type="paragraph" w:styleId="afb">
    <w:name w:val="endnote text"/>
    <w:basedOn w:val="a"/>
    <w:link w:val="afc"/>
    <w:rsid w:val="00DC3A59"/>
    <w:rPr>
      <w:sz w:val="20"/>
      <w:szCs w:val="20"/>
    </w:rPr>
  </w:style>
  <w:style w:type="character" w:customStyle="1" w:styleId="afc">
    <w:name w:val="Текст концевой сноски Знак"/>
    <w:basedOn w:val="a0"/>
    <w:link w:val="afb"/>
    <w:rsid w:val="00DC3A59"/>
  </w:style>
  <w:style w:type="character" w:styleId="afd">
    <w:name w:val="endnote reference"/>
    <w:rsid w:val="00DC3A59"/>
    <w:rPr>
      <w:vertAlign w:val="superscript"/>
    </w:rPr>
  </w:style>
  <w:style w:type="paragraph" w:styleId="afe">
    <w:name w:val="No Spacing"/>
    <w:rsid w:val="00DC3A59"/>
    <w:rPr>
      <w:rFonts w:ascii="Calibri" w:hAnsi="Calibri"/>
      <w:sz w:val="22"/>
      <w:szCs w:val="22"/>
    </w:rPr>
  </w:style>
  <w:style w:type="paragraph" w:customStyle="1" w:styleId="ConsPlusNonformat">
    <w:name w:val="ConsPlusNonformat"/>
    <w:rsid w:val="00DC3A59"/>
    <w:pPr>
      <w:widowControl w:val="0"/>
    </w:pPr>
    <w:rPr>
      <w:rFonts w:ascii="Courier New" w:hAnsi="Courier New"/>
    </w:rPr>
  </w:style>
  <w:style w:type="paragraph" w:customStyle="1" w:styleId="P16">
    <w:name w:val="P16"/>
    <w:basedOn w:val="a"/>
    <w:hidden/>
    <w:rsid w:val="00DC3A59"/>
    <w:pPr>
      <w:widowControl w:val="0"/>
      <w:jc w:val="center"/>
    </w:pPr>
    <w:rPr>
      <w:rFonts w:eastAsia="simsun1"/>
      <w:b/>
      <w:sz w:val="20"/>
      <w:szCs w:val="20"/>
    </w:rPr>
  </w:style>
  <w:style w:type="paragraph" w:customStyle="1" w:styleId="P59">
    <w:name w:val="P59"/>
    <w:basedOn w:val="a"/>
    <w:hidden/>
    <w:rsid w:val="00DC3A59"/>
    <w:pPr>
      <w:widowControl w:val="0"/>
      <w:tabs>
        <w:tab w:val="left" w:pos="-3420"/>
      </w:tabs>
      <w:jc w:val="center"/>
    </w:pPr>
    <w:rPr>
      <w:sz w:val="20"/>
      <w:szCs w:val="20"/>
    </w:rPr>
  </w:style>
  <w:style w:type="paragraph" w:customStyle="1" w:styleId="P61">
    <w:name w:val="P61"/>
    <w:basedOn w:val="a"/>
    <w:hidden/>
    <w:rsid w:val="00DC3A59"/>
    <w:pPr>
      <w:widowControl w:val="0"/>
      <w:tabs>
        <w:tab w:val="left" w:pos="-3420"/>
      </w:tabs>
      <w:jc w:val="center"/>
    </w:pPr>
    <w:rPr>
      <w:sz w:val="28"/>
      <w:szCs w:val="20"/>
    </w:rPr>
  </w:style>
  <w:style w:type="paragraph" w:customStyle="1" w:styleId="P103">
    <w:name w:val="P103"/>
    <w:basedOn w:val="a"/>
    <w:hidden/>
    <w:rsid w:val="00DC3A59"/>
    <w:pPr>
      <w:widowControl w:val="0"/>
      <w:tabs>
        <w:tab w:val="left" w:pos="6054"/>
      </w:tabs>
      <w:ind w:left="5760"/>
    </w:pPr>
    <w:rPr>
      <w:sz w:val="20"/>
      <w:szCs w:val="20"/>
    </w:rPr>
  </w:style>
  <w:style w:type="character" w:customStyle="1" w:styleId="T3">
    <w:name w:val="T3"/>
    <w:hidden/>
    <w:rsid w:val="00DC3A59"/>
    <w:rPr>
      <w:sz w:val="24"/>
    </w:rPr>
  </w:style>
  <w:style w:type="character" w:customStyle="1" w:styleId="10">
    <w:name w:val="Заголовок 1 Знак"/>
    <w:link w:val="1"/>
    <w:rsid w:val="00DC3A59"/>
    <w:rPr>
      <w:b/>
      <w:bCs/>
      <w:sz w:val="48"/>
      <w:szCs w:val="48"/>
    </w:rPr>
  </w:style>
  <w:style w:type="paragraph" w:styleId="3">
    <w:name w:val="Body Text Indent 3"/>
    <w:basedOn w:val="a"/>
    <w:link w:val="30"/>
    <w:rsid w:val="00DC3A59"/>
    <w:pPr>
      <w:spacing w:after="120"/>
      <w:ind w:left="283"/>
    </w:pPr>
    <w:rPr>
      <w:sz w:val="16"/>
      <w:szCs w:val="16"/>
    </w:rPr>
  </w:style>
  <w:style w:type="character" w:customStyle="1" w:styleId="30">
    <w:name w:val="Основной текст с отступом 3 Знак"/>
    <w:link w:val="3"/>
    <w:rsid w:val="00DC3A59"/>
    <w:rPr>
      <w:sz w:val="16"/>
      <w:szCs w:val="16"/>
    </w:rPr>
  </w:style>
  <w:style w:type="paragraph" w:customStyle="1" w:styleId="formattext">
    <w:name w:val="formattext"/>
    <w:basedOn w:val="a"/>
    <w:rsid w:val="00DC3A59"/>
    <w:pPr>
      <w:spacing w:before="100" w:beforeAutospacing="1" w:after="100" w:afterAutospacing="1"/>
    </w:pPr>
  </w:style>
  <w:style w:type="paragraph" w:customStyle="1" w:styleId="Default">
    <w:name w:val="Default"/>
    <w:rsid w:val="00DC3A59"/>
    <w:rPr>
      <w:rFonts w:eastAsia="Calibri"/>
      <w:color w:val="000000"/>
      <w:sz w:val="24"/>
      <w:szCs w:val="24"/>
      <w:lang w:eastAsia="en-US"/>
    </w:rPr>
  </w:style>
  <w:style w:type="paragraph" w:styleId="HTML">
    <w:name w:val="HTML Preformatted"/>
    <w:basedOn w:val="a"/>
    <w:link w:val="HTML0"/>
    <w:rsid w:val="00DC3A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Стандартный HTML Знак"/>
    <w:link w:val="HTML"/>
    <w:rsid w:val="00DC3A59"/>
    <w:rPr>
      <w:rFonts w:ascii="Courier New" w:hAnsi="Courier New"/>
    </w:rPr>
  </w:style>
  <w:style w:type="paragraph" w:customStyle="1" w:styleId="aff">
    <w:name w:val="МУ Обычный стиль"/>
    <w:basedOn w:val="a"/>
    <w:rsid w:val="00DC3A59"/>
    <w:pPr>
      <w:widowControl w:val="0"/>
      <w:tabs>
        <w:tab w:val="left" w:pos="1080"/>
        <w:tab w:val="left" w:pos="1260"/>
        <w:tab w:val="left" w:pos="2124"/>
        <w:tab w:val="left" w:pos="2832"/>
        <w:tab w:val="left" w:pos="3540"/>
        <w:tab w:val="left" w:pos="4248"/>
        <w:tab w:val="left" w:pos="4956"/>
        <w:tab w:val="left" w:pos="5664"/>
        <w:tab w:val="left" w:pos="6372"/>
        <w:tab w:val="left" w:pos="7080"/>
        <w:tab w:val="left" w:pos="7788"/>
        <w:tab w:val="left" w:pos="8496"/>
        <w:tab w:val="left" w:pos="9204"/>
        <w:tab w:val="left" w:pos="9639"/>
      </w:tabs>
      <w:ind w:firstLine="567"/>
      <w:jc w:val="both"/>
    </w:pPr>
    <w:rPr>
      <w:sz w:val="28"/>
      <w:szCs w:val="28"/>
      <w:shd w:val="clear" w:color="auto" w:fill="FFFFFF"/>
    </w:rPr>
  </w:style>
  <w:style w:type="character" w:customStyle="1" w:styleId="blk">
    <w:name w:val="blk"/>
    <w:rsid w:val="00DC3A59"/>
  </w:style>
  <w:style w:type="table" w:styleId="aff0">
    <w:name w:val="Table Grid"/>
    <w:basedOn w:val="a1"/>
    <w:rsid w:val="00DC3A59"/>
    <w:rPr>
      <w:rFonts w:eastAsia="Calibri"/>
      <w:sz w:val="28"/>
      <w:szCs w:val="28"/>
      <w:lang w:eastAsia="en-US"/>
    </w:rPr>
    <w:tblPr/>
  </w:style>
  <w:style w:type="paragraph" w:customStyle="1" w:styleId="8">
    <w:name w:val="Стиль8"/>
    <w:basedOn w:val="a"/>
    <w:rsid w:val="00DC3A59"/>
    <w:rPr>
      <w:rFonts w:eastAsia="Calibri"/>
      <w:sz w:val="28"/>
      <w:szCs w:val="28"/>
    </w:rPr>
  </w:style>
  <w:style w:type="character" w:customStyle="1" w:styleId="af8">
    <w:name w:val="Абзац списка Знак;ТЗ список Знак;Абзац списка нумерованный Знак"/>
    <w:link w:val="af7"/>
    <w:locked/>
    <w:rsid w:val="00DC3A59"/>
    <w:rPr>
      <w:sz w:val="24"/>
      <w:szCs w:val="24"/>
    </w:rPr>
  </w:style>
  <w:style w:type="paragraph" w:styleId="aff1">
    <w:name w:val="Revision"/>
    <w:hidden/>
    <w:semiHidden/>
    <w:rsid w:val="00DC3A59"/>
    <w:rPr>
      <w:sz w:val="24"/>
      <w:szCs w:val="24"/>
    </w:rPr>
  </w:style>
  <w:style w:type="paragraph" w:customStyle="1" w:styleId="12">
    <w:name w:val="Заголовок1"/>
    <w:basedOn w:val="a"/>
    <w:next w:val="a"/>
    <w:link w:val="aff2"/>
    <w:rsid w:val="00DC3A59"/>
    <w:pPr>
      <w:spacing w:before="240" w:after="60"/>
      <w:jc w:val="center"/>
      <w:outlineLvl w:val="0"/>
    </w:pPr>
    <w:rPr>
      <w:rFonts w:ascii="Calibri Light" w:hAnsi="Calibri Light"/>
      <w:b/>
      <w:bCs/>
      <w:sz w:val="32"/>
      <w:szCs w:val="32"/>
    </w:rPr>
  </w:style>
  <w:style w:type="character" w:customStyle="1" w:styleId="aff2">
    <w:name w:val="Заголовок Знак"/>
    <w:link w:val="12"/>
    <w:rsid w:val="00DC3A59"/>
    <w:rPr>
      <w:rFonts w:ascii="Calibri Light" w:hAnsi="Calibri Light"/>
      <w:b/>
      <w:bCs/>
      <w:sz w:val="32"/>
      <w:szCs w:val="32"/>
    </w:rPr>
  </w:style>
  <w:style w:type="character" w:styleId="aff3">
    <w:name w:val="Emphasis"/>
    <w:rsid w:val="00DC3A5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A397FE100A04CF436DCCCECBCB31C68B42BE200191B8B806F655A1EE54601F0A8CDCC862B6B13B1233FA6C374EFDx9G" TargetMode="External"/><Relationship Id="rId3" Type="http://schemas.openxmlformats.org/officeDocument/2006/relationships/styles" Target="styles.xml"/><Relationship Id="rId7" Type="http://schemas.openxmlformats.org/officeDocument/2006/relationships/hyperlink" Target="consultantplus://offline/ref=A397FE100A04CF436DCCCECBCB31C68B42BB23069BBDB806F655A1EE54601F0A9EDC906DB7BA2E4666A03B3A4CDA072EB6A14582EAF0xAG"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consultantplus://offline/ref=7477D36D247F526C7BD4B7DDD08F15A6014F84D62298DDA4DCA8A2DB7828FD21BF4B5E0D31D769E7uBz4M"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2E43568-9043-42A4-B613-C2AFBB0AF3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257</TotalTime>
  <Pages>1</Pages>
  <Words>15570</Words>
  <Characters>88755</Characters>
  <Application>Microsoft Office Word</Application>
  <DocSecurity>0</DocSecurity>
  <Lines>739</Lines>
  <Paragraphs>208</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104117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2025-07</cp:lastModifiedBy>
  <cp:revision>98</cp:revision>
  <dcterms:created xsi:type="dcterms:W3CDTF">2022-10-31T05:41:00Z</dcterms:created>
  <dcterms:modified xsi:type="dcterms:W3CDTF">2026-02-11T09:30:00Z</dcterms:modified>
</cp:coreProperties>
</file>