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5F2" w:rsidRPr="006765A5" w:rsidRDefault="003C45F2" w:rsidP="003C45F2">
      <w:pPr>
        <w:pStyle w:val="af2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bookmarkStart w:id="0" w:name="_GoBack"/>
      <w:bookmarkEnd w:id="0"/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АДМИНИСТРАЦИЯ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БУГРЫШИХИНСКОГО СЕЛЬСОВЕТА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КУРЬИНСКОГО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РАЙОНА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АЛТАЙСКОГО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КРАЯ</w:t>
      </w:r>
    </w:p>
    <w:p w:rsidR="003C45F2" w:rsidRPr="006765A5" w:rsidRDefault="003C45F2" w:rsidP="003C45F2">
      <w:pPr>
        <w:jc w:val="center"/>
        <w:rPr>
          <w:b/>
          <w:szCs w:val="24"/>
        </w:rPr>
      </w:pPr>
    </w:p>
    <w:p w:rsidR="003C45F2" w:rsidRPr="006765A5" w:rsidRDefault="003C45F2" w:rsidP="003C45F2">
      <w:pPr>
        <w:jc w:val="center"/>
        <w:rPr>
          <w:b/>
          <w:spacing w:val="84"/>
          <w:sz w:val="36"/>
          <w:szCs w:val="36"/>
        </w:rPr>
      </w:pPr>
      <w:r w:rsidRPr="006765A5">
        <w:rPr>
          <w:b/>
          <w:spacing w:val="84"/>
          <w:sz w:val="36"/>
          <w:szCs w:val="36"/>
        </w:rPr>
        <w:t>ПОСТАНОВЛЕНИЕ</w:t>
      </w:r>
    </w:p>
    <w:p w:rsidR="003C45F2" w:rsidRPr="006765A5" w:rsidRDefault="003C45F2" w:rsidP="003C45F2">
      <w:pPr>
        <w:rPr>
          <w:szCs w:val="24"/>
        </w:rPr>
      </w:pPr>
    </w:p>
    <w:tbl>
      <w:tblPr>
        <w:tblW w:w="9747" w:type="dxa"/>
        <w:tblLook w:val="0000" w:firstRow="0" w:lastRow="0" w:firstColumn="0" w:lastColumn="0" w:noHBand="0" w:noVBand="0"/>
      </w:tblPr>
      <w:tblGrid>
        <w:gridCol w:w="522"/>
        <w:gridCol w:w="2484"/>
        <w:gridCol w:w="1414"/>
        <w:gridCol w:w="1117"/>
        <w:gridCol w:w="3076"/>
        <w:gridCol w:w="531"/>
        <w:gridCol w:w="603"/>
      </w:tblGrid>
      <w:tr w:rsidR="003C45F2" w:rsidRPr="00A7393F" w:rsidTr="00FE5AAB">
        <w:tc>
          <w:tcPr>
            <w:tcW w:w="522" w:type="dxa"/>
            <w:vAlign w:val="bottom"/>
          </w:tcPr>
          <w:p w:rsidR="003C45F2" w:rsidRPr="00A7393F" w:rsidRDefault="006458C3" w:rsidP="00FE5AAB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25</w:t>
            </w:r>
          </w:p>
        </w:tc>
        <w:tc>
          <w:tcPr>
            <w:tcW w:w="2484" w:type="dxa"/>
            <w:vAlign w:val="bottom"/>
          </w:tcPr>
          <w:p w:rsidR="003C45F2" w:rsidRPr="00A7393F" w:rsidRDefault="003C45F2" w:rsidP="003C45F2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сентября 2025 </w:t>
            </w:r>
            <w:r w:rsidRPr="00A7393F">
              <w:rPr>
                <w:iCs/>
                <w:sz w:val="28"/>
                <w:szCs w:val="28"/>
              </w:rPr>
              <w:t>г</w:t>
            </w:r>
            <w:r>
              <w:rPr>
                <w:iCs/>
                <w:sz w:val="28"/>
                <w:szCs w:val="28"/>
              </w:rPr>
              <w:t>.</w:t>
            </w:r>
          </w:p>
        </w:tc>
        <w:tc>
          <w:tcPr>
            <w:tcW w:w="1414" w:type="dxa"/>
            <w:vAlign w:val="bottom"/>
          </w:tcPr>
          <w:p w:rsidR="003C45F2" w:rsidRPr="00A7393F" w:rsidRDefault="003C45F2" w:rsidP="00FE5AAB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3C45F2" w:rsidRPr="00A7393F" w:rsidRDefault="003C45F2" w:rsidP="00FE5AAB">
            <w:pPr>
              <w:jc w:val="center"/>
              <w:rPr>
                <w:iCs/>
              </w:rPr>
            </w:pPr>
            <w:r w:rsidRPr="00A7393F">
              <w:rPr>
                <w:iCs/>
              </w:rPr>
              <w:t>с.</w:t>
            </w:r>
            <w:r>
              <w:rPr>
                <w:iCs/>
              </w:rPr>
              <w:t xml:space="preserve"> </w:t>
            </w:r>
            <w:r w:rsidRPr="00A7393F">
              <w:rPr>
                <w:iCs/>
              </w:rPr>
              <w:t>Курья</w:t>
            </w:r>
          </w:p>
        </w:tc>
        <w:tc>
          <w:tcPr>
            <w:tcW w:w="3076" w:type="dxa"/>
            <w:vAlign w:val="bottom"/>
          </w:tcPr>
          <w:p w:rsidR="003C45F2" w:rsidRPr="00A7393F" w:rsidRDefault="003C45F2" w:rsidP="00FE5AAB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3C45F2" w:rsidRPr="00A7393F" w:rsidRDefault="003C45F2" w:rsidP="00FE5AAB">
            <w:pPr>
              <w:jc w:val="center"/>
              <w:rPr>
                <w:iCs/>
                <w:sz w:val="28"/>
                <w:szCs w:val="28"/>
              </w:rPr>
            </w:pPr>
            <w:r w:rsidRPr="00A7393F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603" w:type="dxa"/>
            <w:vAlign w:val="bottom"/>
          </w:tcPr>
          <w:p w:rsidR="003C45F2" w:rsidRPr="00775E54" w:rsidRDefault="008938A1" w:rsidP="008938A1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7</w:t>
            </w:r>
          </w:p>
        </w:tc>
      </w:tr>
    </w:tbl>
    <w:p w:rsidR="003C45F2" w:rsidRPr="00857C98" w:rsidRDefault="003C45F2" w:rsidP="003C45F2">
      <w:pPr>
        <w:rPr>
          <w:szCs w:val="24"/>
        </w:rPr>
      </w:pPr>
    </w:p>
    <w:p w:rsidR="00207193" w:rsidRPr="00405143" w:rsidRDefault="00207193" w:rsidP="00207193">
      <w:pPr>
        <w:spacing w:line="240" w:lineRule="exact"/>
        <w:ind w:right="4854"/>
        <w:rPr>
          <w:sz w:val="28"/>
          <w:szCs w:val="28"/>
        </w:rPr>
      </w:pPr>
      <w:r w:rsidRPr="00405143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>П</w:t>
      </w:r>
      <w:r w:rsidRPr="00405143">
        <w:rPr>
          <w:sz w:val="28"/>
          <w:szCs w:val="28"/>
        </w:rPr>
        <w:t>орядк</w:t>
      </w:r>
      <w:r>
        <w:rPr>
          <w:sz w:val="28"/>
          <w:szCs w:val="28"/>
        </w:rPr>
        <w:t>а</w:t>
      </w:r>
      <w:r w:rsidRPr="00405143">
        <w:rPr>
          <w:sz w:val="28"/>
          <w:szCs w:val="28"/>
        </w:rPr>
        <w:t xml:space="preserve"> проведения инвентаризации  мест </w:t>
      </w:r>
      <w:r>
        <w:rPr>
          <w:sz w:val="28"/>
          <w:szCs w:val="28"/>
        </w:rPr>
        <w:t xml:space="preserve"> захоронений </w:t>
      </w:r>
      <w:r w:rsidRPr="00405143">
        <w:rPr>
          <w:sz w:val="28"/>
          <w:szCs w:val="28"/>
        </w:rPr>
        <w:t xml:space="preserve">на территории  </w:t>
      </w:r>
      <w:r>
        <w:rPr>
          <w:sz w:val="28"/>
          <w:szCs w:val="28"/>
        </w:rPr>
        <w:t>муниципальных кладбищ</w:t>
      </w:r>
      <w:r w:rsidR="00793D36">
        <w:rPr>
          <w:sz w:val="28"/>
          <w:szCs w:val="28"/>
        </w:rPr>
        <w:t xml:space="preserve"> </w:t>
      </w:r>
      <w:r w:rsidR="006458C3">
        <w:rPr>
          <w:sz w:val="28"/>
          <w:szCs w:val="28"/>
        </w:rPr>
        <w:t xml:space="preserve">Бугрышихинского </w:t>
      </w:r>
      <w:r>
        <w:rPr>
          <w:sz w:val="28"/>
          <w:szCs w:val="28"/>
        </w:rPr>
        <w:t xml:space="preserve">сельсовета Курьинского района </w:t>
      </w:r>
      <w:r w:rsidRPr="00405143">
        <w:rPr>
          <w:sz w:val="28"/>
          <w:szCs w:val="28"/>
        </w:rPr>
        <w:t>Алтайского края</w:t>
      </w:r>
    </w:p>
    <w:p w:rsidR="0053037B" w:rsidRPr="005E5576" w:rsidRDefault="0053037B" w:rsidP="0053037B">
      <w:pPr>
        <w:ind w:firstLine="720"/>
        <w:jc w:val="both"/>
        <w:rPr>
          <w:sz w:val="28"/>
          <w:szCs w:val="28"/>
        </w:rPr>
      </w:pPr>
    </w:p>
    <w:p w:rsidR="0053037B" w:rsidRPr="006B08D6" w:rsidRDefault="006B08D6" w:rsidP="006B08D6">
      <w:pPr>
        <w:ind w:firstLine="720"/>
        <w:jc w:val="both"/>
        <w:rPr>
          <w:sz w:val="28"/>
          <w:szCs w:val="28"/>
        </w:rPr>
      </w:pPr>
      <w:r w:rsidRPr="00405143">
        <w:rPr>
          <w:sz w:val="28"/>
          <w:szCs w:val="28"/>
        </w:rPr>
        <w:t>Руководствуясь Федеральным</w:t>
      </w:r>
      <w:r>
        <w:rPr>
          <w:sz w:val="28"/>
          <w:szCs w:val="28"/>
        </w:rPr>
        <w:t>и</w:t>
      </w:r>
      <w:r w:rsidRPr="00405143">
        <w:rPr>
          <w:sz w:val="28"/>
          <w:szCs w:val="28"/>
        </w:rPr>
        <w:t xml:space="preserve"> закон</w:t>
      </w:r>
      <w:r>
        <w:rPr>
          <w:sz w:val="28"/>
          <w:szCs w:val="28"/>
        </w:rPr>
        <w:t xml:space="preserve">ами </w:t>
      </w:r>
      <w:r w:rsidRPr="00405143">
        <w:rPr>
          <w:sz w:val="28"/>
          <w:szCs w:val="28"/>
        </w:rPr>
        <w:t>12.01.1996 №</w:t>
      </w:r>
      <w:r>
        <w:rPr>
          <w:sz w:val="28"/>
          <w:szCs w:val="28"/>
        </w:rPr>
        <w:t xml:space="preserve"> </w:t>
      </w:r>
      <w:r w:rsidRPr="00405143">
        <w:rPr>
          <w:sz w:val="28"/>
          <w:szCs w:val="28"/>
        </w:rPr>
        <w:t>8-ФЗ «О погребении и похоронном деле»,</w:t>
      </w:r>
      <w:r>
        <w:rPr>
          <w:sz w:val="28"/>
          <w:szCs w:val="28"/>
        </w:rPr>
        <w:t xml:space="preserve"> </w:t>
      </w:r>
      <w:r w:rsidRPr="00405143">
        <w:rPr>
          <w:sz w:val="28"/>
          <w:szCs w:val="28"/>
        </w:rPr>
        <w:t>от 06.10.2003г. № 131-ФЗ «Об общих принципах организации местного самоуправления в Российской Федерации»,</w:t>
      </w:r>
      <w:r>
        <w:rPr>
          <w:sz w:val="28"/>
          <w:szCs w:val="28"/>
        </w:rPr>
        <w:t xml:space="preserve"> </w:t>
      </w:r>
      <w:r w:rsidRPr="00A83958">
        <w:rPr>
          <w:sz w:val="28"/>
          <w:szCs w:val="28"/>
        </w:rPr>
        <w:t xml:space="preserve">Уставом </w:t>
      </w:r>
      <w:r>
        <w:rPr>
          <w:sz w:val="28"/>
          <w:szCs w:val="28"/>
        </w:rPr>
        <w:t>сельсовета</w:t>
      </w:r>
      <w:r w:rsidRPr="00A83958">
        <w:rPr>
          <w:sz w:val="28"/>
          <w:szCs w:val="28"/>
        </w:rPr>
        <w:t>,</w:t>
      </w:r>
      <w:r w:rsidRPr="00405143">
        <w:rPr>
          <w:sz w:val="28"/>
          <w:szCs w:val="28"/>
        </w:rPr>
        <w:t xml:space="preserve"> </w:t>
      </w:r>
      <w:r w:rsidRPr="00D32F4F">
        <w:rPr>
          <w:sz w:val="28"/>
          <w:szCs w:val="28"/>
        </w:rPr>
        <w:t>во исполнение пункта 5 распоряжения Правительства Российской Федерации от 02.09.2021 года № 2424-р «Об утверждении Национального плана («дорожной карты») развития конкуренции в Российской Федерации на 2021- 2025 годы»</w:t>
      </w:r>
      <w:r w:rsidR="0053037B">
        <w:rPr>
          <w:sz w:val="28"/>
          <w:szCs w:val="28"/>
        </w:rPr>
        <w:t xml:space="preserve"> </w:t>
      </w:r>
      <w:r w:rsidR="0053037B" w:rsidRPr="00560B1F">
        <w:rPr>
          <w:spacing w:val="7"/>
          <w:sz w:val="28"/>
          <w:szCs w:val="28"/>
        </w:rPr>
        <w:t xml:space="preserve"> </w:t>
      </w:r>
      <w:r w:rsidR="0053037B" w:rsidRPr="00560B1F">
        <w:rPr>
          <w:spacing w:val="30"/>
          <w:sz w:val="28"/>
          <w:szCs w:val="28"/>
        </w:rPr>
        <w:t>ПОСТАНОВЛЯЮ</w:t>
      </w:r>
      <w:r w:rsidR="0053037B" w:rsidRPr="00560B1F">
        <w:rPr>
          <w:spacing w:val="40"/>
          <w:sz w:val="28"/>
          <w:szCs w:val="28"/>
        </w:rPr>
        <w:t>:</w:t>
      </w:r>
    </w:p>
    <w:p w:rsidR="0053037B" w:rsidRPr="00FC6018" w:rsidRDefault="0053037B" w:rsidP="0053037B">
      <w:pPr>
        <w:ind w:firstLine="720"/>
        <w:jc w:val="both"/>
        <w:rPr>
          <w:spacing w:val="40"/>
        </w:rPr>
      </w:pPr>
    </w:p>
    <w:p w:rsidR="00D30F27" w:rsidRPr="00405143" w:rsidRDefault="00D30F27" w:rsidP="001315D8">
      <w:pPr>
        <w:ind w:firstLine="709"/>
        <w:jc w:val="both"/>
        <w:rPr>
          <w:sz w:val="28"/>
          <w:szCs w:val="28"/>
        </w:rPr>
      </w:pPr>
      <w:r w:rsidRPr="00405143">
        <w:rPr>
          <w:sz w:val="28"/>
          <w:szCs w:val="28"/>
        </w:rPr>
        <w:t xml:space="preserve">1. Утвердить </w:t>
      </w:r>
      <w:r w:rsidR="001315D8">
        <w:rPr>
          <w:sz w:val="28"/>
          <w:szCs w:val="28"/>
        </w:rPr>
        <w:t xml:space="preserve">прилагаемый </w:t>
      </w:r>
      <w:r>
        <w:rPr>
          <w:sz w:val="28"/>
          <w:szCs w:val="28"/>
        </w:rPr>
        <w:t>П</w:t>
      </w:r>
      <w:r w:rsidRPr="00405143">
        <w:rPr>
          <w:sz w:val="28"/>
          <w:szCs w:val="28"/>
        </w:rPr>
        <w:t>оряд</w:t>
      </w:r>
      <w:r w:rsidR="00646877">
        <w:rPr>
          <w:sz w:val="28"/>
          <w:szCs w:val="28"/>
        </w:rPr>
        <w:t>ок</w:t>
      </w:r>
      <w:r w:rsidRPr="00405143">
        <w:rPr>
          <w:sz w:val="28"/>
          <w:szCs w:val="28"/>
        </w:rPr>
        <w:t xml:space="preserve"> проведения инвентаризации мест</w:t>
      </w:r>
      <w:r>
        <w:rPr>
          <w:sz w:val="28"/>
          <w:szCs w:val="28"/>
        </w:rPr>
        <w:t xml:space="preserve"> захоронений </w:t>
      </w:r>
      <w:r w:rsidRPr="00405143">
        <w:rPr>
          <w:sz w:val="28"/>
          <w:szCs w:val="28"/>
        </w:rPr>
        <w:t xml:space="preserve">на территории </w:t>
      </w:r>
      <w:r>
        <w:rPr>
          <w:sz w:val="28"/>
          <w:szCs w:val="28"/>
        </w:rPr>
        <w:t>муниципальных</w:t>
      </w:r>
      <w:r w:rsidR="009F794C">
        <w:rPr>
          <w:sz w:val="28"/>
          <w:szCs w:val="28"/>
        </w:rPr>
        <w:t xml:space="preserve"> кладбищ</w:t>
      </w:r>
      <w:r>
        <w:rPr>
          <w:sz w:val="28"/>
          <w:szCs w:val="28"/>
        </w:rPr>
        <w:t xml:space="preserve"> </w:t>
      </w:r>
      <w:r w:rsidR="006458C3">
        <w:rPr>
          <w:sz w:val="28"/>
          <w:szCs w:val="28"/>
        </w:rPr>
        <w:t>Бугрышихинского</w:t>
      </w:r>
      <w:r w:rsidR="001315D8">
        <w:rPr>
          <w:sz w:val="28"/>
          <w:szCs w:val="28"/>
        </w:rPr>
        <w:t xml:space="preserve"> сельсовета Курьинского района </w:t>
      </w:r>
      <w:r w:rsidR="001315D8" w:rsidRPr="00405143">
        <w:rPr>
          <w:sz w:val="28"/>
          <w:szCs w:val="28"/>
        </w:rPr>
        <w:t>Алтайского края</w:t>
      </w:r>
      <w:r w:rsidR="001315D8">
        <w:rPr>
          <w:sz w:val="28"/>
          <w:szCs w:val="28"/>
        </w:rPr>
        <w:t>.</w:t>
      </w:r>
    </w:p>
    <w:p w:rsidR="00D30F27" w:rsidRDefault="00D30F27" w:rsidP="001315D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05143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Разместить настоящее постановление </w:t>
      </w:r>
      <w:r w:rsidR="00B97BD3" w:rsidRPr="0064302C">
        <w:rPr>
          <w:sz w:val="28"/>
          <w:szCs w:val="28"/>
        </w:rPr>
        <w:t xml:space="preserve">на официальном сайте Администрации </w:t>
      </w:r>
      <w:r w:rsidR="00B97BD3">
        <w:rPr>
          <w:sz w:val="28"/>
          <w:szCs w:val="28"/>
        </w:rPr>
        <w:t>Курьинского района в информационно-телекоммуникационной сети «Интернет»</w:t>
      </w:r>
      <w:r w:rsidRPr="00405143">
        <w:rPr>
          <w:sz w:val="28"/>
          <w:szCs w:val="28"/>
        </w:rPr>
        <w:t>.</w:t>
      </w:r>
    </w:p>
    <w:p w:rsidR="00D30F27" w:rsidRPr="006C0AC6" w:rsidRDefault="00D30F27" w:rsidP="006C0A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6C0AC6">
        <w:rPr>
          <w:sz w:val="28"/>
          <w:szCs w:val="28"/>
        </w:rPr>
        <w:t xml:space="preserve">Контроль за исполнением настоящего </w:t>
      </w:r>
      <w:r w:rsidR="00592AB8" w:rsidRPr="006C0AC6">
        <w:rPr>
          <w:sz w:val="28"/>
          <w:szCs w:val="28"/>
        </w:rPr>
        <w:t>п</w:t>
      </w:r>
      <w:r w:rsidRPr="006C0AC6">
        <w:rPr>
          <w:sz w:val="28"/>
          <w:szCs w:val="28"/>
        </w:rPr>
        <w:t>остановления оставляю за собой.</w:t>
      </w:r>
    </w:p>
    <w:p w:rsidR="005B6A49" w:rsidRDefault="005B6A49" w:rsidP="001315D8">
      <w:pPr>
        <w:ind w:firstLine="709"/>
        <w:jc w:val="both"/>
        <w:rPr>
          <w:szCs w:val="28"/>
        </w:rPr>
      </w:pPr>
    </w:p>
    <w:p w:rsidR="00B97BD3" w:rsidRDefault="00B97BD3" w:rsidP="001315D8">
      <w:pPr>
        <w:ind w:firstLine="709"/>
        <w:jc w:val="both"/>
        <w:rPr>
          <w:szCs w:val="28"/>
        </w:rPr>
      </w:pPr>
    </w:p>
    <w:p w:rsidR="00D5647D" w:rsidRPr="00360739" w:rsidRDefault="00D5647D" w:rsidP="00D5647D">
      <w:pPr>
        <w:jc w:val="both"/>
        <w:rPr>
          <w:sz w:val="28"/>
          <w:szCs w:val="28"/>
        </w:rPr>
      </w:pPr>
      <w:r w:rsidRPr="00360739">
        <w:rPr>
          <w:sz w:val="28"/>
          <w:szCs w:val="28"/>
        </w:rPr>
        <w:t>Глава</w:t>
      </w:r>
      <w:r>
        <w:rPr>
          <w:sz w:val="28"/>
          <w:szCs w:val="28"/>
        </w:rPr>
        <w:t xml:space="preserve"> </w:t>
      </w:r>
      <w:r w:rsidRPr="00360739">
        <w:rPr>
          <w:sz w:val="28"/>
          <w:szCs w:val="28"/>
        </w:rPr>
        <w:t>сельсовета</w:t>
      </w:r>
      <w:r>
        <w:rPr>
          <w:sz w:val="28"/>
          <w:szCs w:val="28"/>
        </w:rPr>
        <w:t xml:space="preserve"> </w:t>
      </w:r>
      <w:r w:rsidRPr="00360739">
        <w:rPr>
          <w:sz w:val="28"/>
          <w:szCs w:val="28"/>
        </w:rPr>
        <w:tab/>
      </w:r>
      <w:r w:rsidRPr="00360739">
        <w:rPr>
          <w:sz w:val="28"/>
          <w:szCs w:val="28"/>
        </w:rPr>
        <w:tab/>
      </w:r>
      <w:r w:rsidRPr="00360739">
        <w:rPr>
          <w:sz w:val="28"/>
          <w:szCs w:val="28"/>
        </w:rPr>
        <w:tab/>
      </w:r>
      <w:r w:rsidRPr="00360739">
        <w:rPr>
          <w:sz w:val="28"/>
          <w:szCs w:val="28"/>
        </w:rPr>
        <w:tab/>
      </w:r>
      <w:r w:rsidRPr="00360739">
        <w:rPr>
          <w:sz w:val="28"/>
          <w:szCs w:val="28"/>
        </w:rPr>
        <w:tab/>
      </w:r>
      <w:r w:rsidRPr="00360739">
        <w:rPr>
          <w:sz w:val="28"/>
          <w:szCs w:val="28"/>
        </w:rPr>
        <w:tab/>
      </w:r>
      <w:r w:rsidRPr="00360739">
        <w:rPr>
          <w:sz w:val="28"/>
          <w:szCs w:val="28"/>
        </w:rPr>
        <w:tab/>
      </w:r>
      <w:r w:rsidRPr="00360739">
        <w:rPr>
          <w:sz w:val="28"/>
          <w:szCs w:val="28"/>
        </w:rPr>
        <w:tab/>
      </w:r>
      <w:r>
        <w:rPr>
          <w:sz w:val="28"/>
          <w:szCs w:val="28"/>
        </w:rPr>
        <w:t xml:space="preserve">        </w:t>
      </w:r>
      <w:r w:rsidRPr="00360739">
        <w:rPr>
          <w:sz w:val="28"/>
          <w:szCs w:val="28"/>
        </w:rPr>
        <w:t>А.И.</w:t>
      </w:r>
      <w:r>
        <w:rPr>
          <w:sz w:val="28"/>
          <w:szCs w:val="28"/>
        </w:rPr>
        <w:t xml:space="preserve"> </w:t>
      </w:r>
      <w:r w:rsidRPr="00360739">
        <w:rPr>
          <w:sz w:val="28"/>
          <w:szCs w:val="28"/>
        </w:rPr>
        <w:t>Шипулин</w:t>
      </w:r>
    </w:p>
    <w:p w:rsidR="00D5647D" w:rsidRDefault="00D5647D" w:rsidP="00D5647D">
      <w:pPr>
        <w:rPr>
          <w:sz w:val="28"/>
          <w:szCs w:val="28"/>
        </w:rPr>
      </w:pPr>
    </w:p>
    <w:p w:rsidR="00872757" w:rsidRPr="009F794C" w:rsidRDefault="00BF458E" w:rsidP="00793D36">
      <w:pPr>
        <w:ind w:left="4536"/>
        <w:jc w:val="center"/>
        <w:rPr>
          <w:sz w:val="28"/>
          <w:szCs w:val="28"/>
        </w:rPr>
      </w:pPr>
      <w:r w:rsidRPr="00AE2531">
        <w:rPr>
          <w:rFonts w:ascii="Arial" w:hAnsi="Arial" w:cs="Arial"/>
          <w:szCs w:val="24"/>
        </w:rPr>
        <w:br w:type="page"/>
      </w:r>
      <w:r w:rsidR="00197D8A" w:rsidRPr="009F794C">
        <w:rPr>
          <w:sz w:val="28"/>
          <w:szCs w:val="28"/>
        </w:rPr>
        <w:lastRenderedPageBreak/>
        <w:t>Утверждено</w:t>
      </w:r>
    </w:p>
    <w:p w:rsidR="00872757" w:rsidRPr="009F794C" w:rsidRDefault="00197D8A" w:rsidP="00793D36">
      <w:pPr>
        <w:ind w:left="4536"/>
        <w:jc w:val="center"/>
        <w:rPr>
          <w:sz w:val="28"/>
          <w:szCs w:val="28"/>
        </w:rPr>
      </w:pPr>
      <w:r w:rsidRPr="009F794C">
        <w:rPr>
          <w:sz w:val="28"/>
          <w:szCs w:val="28"/>
        </w:rPr>
        <w:t>п</w:t>
      </w:r>
      <w:r w:rsidR="00872757" w:rsidRPr="009F794C">
        <w:rPr>
          <w:sz w:val="28"/>
          <w:szCs w:val="28"/>
        </w:rPr>
        <w:t>остановлени</w:t>
      </w:r>
      <w:r w:rsidRPr="009F794C">
        <w:rPr>
          <w:sz w:val="28"/>
          <w:szCs w:val="28"/>
        </w:rPr>
        <w:t>ем А</w:t>
      </w:r>
      <w:r w:rsidR="00872757" w:rsidRPr="009F794C">
        <w:rPr>
          <w:sz w:val="28"/>
          <w:szCs w:val="28"/>
        </w:rPr>
        <w:t>дминистрации</w:t>
      </w:r>
    </w:p>
    <w:p w:rsidR="00777B36" w:rsidRPr="009F794C" w:rsidRDefault="006458C3" w:rsidP="00793D36">
      <w:pPr>
        <w:ind w:left="4536"/>
        <w:jc w:val="center"/>
        <w:rPr>
          <w:sz w:val="28"/>
          <w:szCs w:val="28"/>
        </w:rPr>
      </w:pPr>
      <w:r>
        <w:rPr>
          <w:sz w:val="28"/>
          <w:szCs w:val="28"/>
        </w:rPr>
        <w:t>Бугрышихинского</w:t>
      </w:r>
      <w:r w:rsidR="00197D8A" w:rsidRPr="009F794C">
        <w:rPr>
          <w:sz w:val="28"/>
          <w:szCs w:val="28"/>
        </w:rPr>
        <w:t xml:space="preserve"> сельсовета Курьинского района </w:t>
      </w:r>
      <w:r w:rsidR="00872757" w:rsidRPr="009F794C">
        <w:rPr>
          <w:sz w:val="28"/>
          <w:szCs w:val="28"/>
        </w:rPr>
        <w:t>от</w:t>
      </w:r>
      <w:r w:rsidR="0052322D" w:rsidRPr="009F794C">
        <w:rPr>
          <w:sz w:val="28"/>
          <w:szCs w:val="28"/>
        </w:rPr>
        <w:t xml:space="preserve"> </w:t>
      </w:r>
      <w:r w:rsidR="00793D36">
        <w:rPr>
          <w:sz w:val="28"/>
          <w:szCs w:val="28"/>
        </w:rPr>
        <w:t>25.09.2025 № 7</w:t>
      </w:r>
    </w:p>
    <w:p w:rsidR="00872757" w:rsidRDefault="00872757" w:rsidP="00777B36">
      <w:pPr>
        <w:rPr>
          <w:b/>
          <w:bCs/>
          <w:color w:val="000000"/>
          <w:sz w:val="26"/>
          <w:szCs w:val="26"/>
        </w:rPr>
      </w:pPr>
    </w:p>
    <w:p w:rsidR="0052322D" w:rsidRDefault="0052322D" w:rsidP="00872757">
      <w:pPr>
        <w:jc w:val="center"/>
        <w:rPr>
          <w:b/>
          <w:bCs/>
          <w:color w:val="000000"/>
          <w:sz w:val="28"/>
          <w:szCs w:val="28"/>
        </w:rPr>
      </w:pPr>
    </w:p>
    <w:p w:rsidR="00C343A6" w:rsidRDefault="00777B36" w:rsidP="009F794C">
      <w:pPr>
        <w:jc w:val="center"/>
        <w:rPr>
          <w:b/>
          <w:bCs/>
          <w:color w:val="000000"/>
          <w:sz w:val="28"/>
          <w:szCs w:val="28"/>
        </w:rPr>
      </w:pPr>
      <w:r w:rsidRPr="00872757">
        <w:rPr>
          <w:b/>
          <w:bCs/>
          <w:color w:val="000000"/>
          <w:sz w:val="28"/>
          <w:szCs w:val="28"/>
        </w:rPr>
        <w:t>Порядок</w:t>
      </w:r>
    </w:p>
    <w:p w:rsidR="009F794C" w:rsidRDefault="00777B36" w:rsidP="009F794C">
      <w:pPr>
        <w:jc w:val="center"/>
        <w:rPr>
          <w:b/>
          <w:sz w:val="28"/>
          <w:szCs w:val="28"/>
        </w:rPr>
      </w:pPr>
      <w:r w:rsidRPr="00872757">
        <w:rPr>
          <w:rFonts w:ascii="TimesNewRomanPS-BoldMT" w:hAnsi="TimesNewRomanPS-BoldMT"/>
          <w:b/>
          <w:bCs/>
          <w:color w:val="000000"/>
          <w:sz w:val="28"/>
          <w:szCs w:val="28"/>
        </w:rPr>
        <w:t>проведения инвентаризации мест захоронений</w:t>
      </w:r>
      <w:r w:rsidR="009F794C" w:rsidRPr="009F794C">
        <w:rPr>
          <w:sz w:val="28"/>
          <w:szCs w:val="28"/>
        </w:rPr>
        <w:t xml:space="preserve"> </w:t>
      </w:r>
      <w:r w:rsidR="009F794C" w:rsidRPr="009F794C">
        <w:rPr>
          <w:b/>
          <w:sz w:val="28"/>
          <w:szCs w:val="28"/>
        </w:rPr>
        <w:t>на территории муниципальных</w:t>
      </w:r>
      <w:r w:rsidR="009F794C">
        <w:rPr>
          <w:b/>
          <w:sz w:val="28"/>
          <w:szCs w:val="28"/>
        </w:rPr>
        <w:t xml:space="preserve"> </w:t>
      </w:r>
      <w:r w:rsidR="009F794C" w:rsidRPr="009F794C">
        <w:rPr>
          <w:b/>
          <w:sz w:val="28"/>
          <w:szCs w:val="28"/>
        </w:rPr>
        <w:t xml:space="preserve">кладбищ </w:t>
      </w:r>
      <w:r w:rsidR="006458C3" w:rsidRPr="00793D36">
        <w:rPr>
          <w:b/>
          <w:sz w:val="28"/>
          <w:szCs w:val="28"/>
        </w:rPr>
        <w:t>Бугрышихинского</w:t>
      </w:r>
      <w:r w:rsidR="009F794C" w:rsidRPr="00793D36">
        <w:rPr>
          <w:b/>
          <w:sz w:val="28"/>
          <w:szCs w:val="28"/>
        </w:rPr>
        <w:t xml:space="preserve"> с</w:t>
      </w:r>
      <w:r w:rsidR="009F794C" w:rsidRPr="009F794C">
        <w:rPr>
          <w:b/>
          <w:sz w:val="28"/>
          <w:szCs w:val="28"/>
        </w:rPr>
        <w:t>ельсовета Курьинского района Алтайского края</w:t>
      </w:r>
    </w:p>
    <w:p w:rsidR="003B3C1C" w:rsidRPr="009F794C" w:rsidRDefault="003B3C1C" w:rsidP="009F794C">
      <w:pPr>
        <w:jc w:val="center"/>
        <w:rPr>
          <w:b/>
          <w:sz w:val="28"/>
          <w:szCs w:val="28"/>
        </w:rPr>
      </w:pPr>
    </w:p>
    <w:p w:rsidR="00C10B6E" w:rsidRPr="007259B7" w:rsidRDefault="00D626FA" w:rsidP="007259B7">
      <w:pPr>
        <w:pStyle w:val="af1"/>
        <w:tabs>
          <w:tab w:val="left" w:pos="1206"/>
        </w:tabs>
        <w:ind w:left="0" w:firstLine="709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Настоящий </w:t>
      </w:r>
      <w:r w:rsidR="00777B36" w:rsidRPr="007259B7">
        <w:rPr>
          <w:color w:val="000000"/>
          <w:sz w:val="28"/>
          <w:szCs w:val="28"/>
        </w:rPr>
        <w:t xml:space="preserve">Порядок регулирует действия Администрации </w:t>
      </w:r>
      <w:r w:rsidR="006458C3">
        <w:rPr>
          <w:sz w:val="28"/>
          <w:szCs w:val="28"/>
        </w:rPr>
        <w:t>Бугрышихинского</w:t>
      </w:r>
      <w:r w:rsidR="00677FF7">
        <w:rPr>
          <w:sz w:val="28"/>
          <w:szCs w:val="28"/>
        </w:rPr>
        <w:t xml:space="preserve"> сельсовета Курьинского района </w:t>
      </w:r>
      <w:r w:rsidR="00677FF7" w:rsidRPr="00405143">
        <w:rPr>
          <w:sz w:val="28"/>
          <w:szCs w:val="28"/>
        </w:rPr>
        <w:t>Алтайского края</w:t>
      </w:r>
      <w:r w:rsidR="00677FF7" w:rsidRPr="007259B7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(далее </w:t>
      </w:r>
      <w:r w:rsidR="00677FF7">
        <w:rPr>
          <w:color w:val="000000"/>
          <w:sz w:val="28"/>
          <w:szCs w:val="28"/>
        </w:rPr>
        <w:t>–</w:t>
      </w:r>
      <w:r w:rsidRPr="007259B7">
        <w:rPr>
          <w:color w:val="000000"/>
          <w:sz w:val="28"/>
          <w:szCs w:val="28"/>
        </w:rPr>
        <w:t xml:space="preserve"> Администрация</w:t>
      </w:r>
      <w:r w:rsidR="00677FF7">
        <w:rPr>
          <w:color w:val="000000"/>
          <w:sz w:val="28"/>
          <w:szCs w:val="28"/>
        </w:rPr>
        <w:t xml:space="preserve"> сельсовета</w:t>
      </w:r>
      <w:r w:rsidRPr="007259B7">
        <w:rPr>
          <w:color w:val="000000"/>
          <w:sz w:val="28"/>
          <w:szCs w:val="28"/>
        </w:rPr>
        <w:t>)</w:t>
      </w:r>
      <w:r w:rsidR="00777B36" w:rsidRPr="007259B7">
        <w:rPr>
          <w:color w:val="000000"/>
          <w:sz w:val="28"/>
          <w:szCs w:val="28"/>
        </w:rPr>
        <w:t xml:space="preserve"> и</w:t>
      </w:r>
      <w:r w:rsidR="00872757" w:rsidRPr="007259B7">
        <w:rPr>
          <w:color w:val="000000"/>
          <w:sz w:val="28"/>
          <w:szCs w:val="28"/>
        </w:rPr>
        <w:t xml:space="preserve"> </w:t>
      </w:r>
      <w:r w:rsidR="00777B36" w:rsidRPr="007259B7">
        <w:rPr>
          <w:color w:val="000000"/>
          <w:sz w:val="28"/>
          <w:szCs w:val="28"/>
        </w:rPr>
        <w:t>привлеченных лиц при проведении инвентаризации мест захоронений</w:t>
      </w:r>
      <w:r w:rsidR="00D83B42">
        <w:rPr>
          <w:color w:val="000000"/>
          <w:sz w:val="28"/>
          <w:szCs w:val="28"/>
        </w:rPr>
        <w:t>,</w:t>
      </w:r>
      <w:r w:rsidR="00777B36" w:rsidRPr="007259B7">
        <w:rPr>
          <w:color w:val="000000"/>
          <w:sz w:val="28"/>
          <w:szCs w:val="28"/>
        </w:rPr>
        <w:t xml:space="preserve"> произведенных на</w:t>
      </w:r>
      <w:r w:rsidR="00872757" w:rsidRPr="007259B7">
        <w:rPr>
          <w:color w:val="000000"/>
          <w:sz w:val="28"/>
          <w:szCs w:val="28"/>
        </w:rPr>
        <w:t xml:space="preserve"> </w:t>
      </w:r>
      <w:r w:rsidR="00D83B42">
        <w:rPr>
          <w:color w:val="000000"/>
          <w:sz w:val="28"/>
          <w:szCs w:val="28"/>
        </w:rPr>
        <w:t xml:space="preserve">территории </w:t>
      </w:r>
      <w:r w:rsidR="00777B36" w:rsidRPr="007259B7">
        <w:rPr>
          <w:color w:val="000000"/>
          <w:sz w:val="28"/>
          <w:szCs w:val="28"/>
        </w:rPr>
        <w:t>муниципальных кладбищ</w:t>
      </w:r>
      <w:r w:rsidR="00872757" w:rsidRPr="007259B7">
        <w:rPr>
          <w:color w:val="000000"/>
          <w:sz w:val="28"/>
          <w:szCs w:val="28"/>
        </w:rPr>
        <w:t xml:space="preserve"> </w:t>
      </w:r>
      <w:r w:rsidR="006458C3">
        <w:rPr>
          <w:sz w:val="28"/>
          <w:szCs w:val="28"/>
        </w:rPr>
        <w:t xml:space="preserve">Бугрышихинского </w:t>
      </w:r>
      <w:r w:rsidR="00D83B42">
        <w:rPr>
          <w:sz w:val="28"/>
          <w:szCs w:val="28"/>
        </w:rPr>
        <w:t xml:space="preserve">сельсовета Курьинского района </w:t>
      </w:r>
      <w:r w:rsidR="00D83B42" w:rsidRPr="00405143">
        <w:rPr>
          <w:sz w:val="28"/>
          <w:szCs w:val="28"/>
        </w:rPr>
        <w:t>Алтайского края</w:t>
      </w:r>
      <w:r w:rsidRPr="007259B7">
        <w:rPr>
          <w:color w:val="000000"/>
          <w:sz w:val="28"/>
          <w:szCs w:val="28"/>
        </w:rPr>
        <w:t>,</w:t>
      </w:r>
      <w:r w:rsidR="00872757" w:rsidRPr="007259B7">
        <w:rPr>
          <w:color w:val="000000"/>
          <w:sz w:val="28"/>
          <w:szCs w:val="28"/>
        </w:rPr>
        <w:t xml:space="preserve"> п</w:t>
      </w:r>
      <w:r w:rsidR="00777B36" w:rsidRPr="007259B7">
        <w:rPr>
          <w:color w:val="000000"/>
          <w:sz w:val="28"/>
          <w:szCs w:val="28"/>
        </w:rPr>
        <w:t>орядок оформления</w:t>
      </w:r>
      <w:r w:rsidR="00C10B6E" w:rsidRPr="007259B7">
        <w:rPr>
          <w:color w:val="000000"/>
          <w:sz w:val="28"/>
          <w:szCs w:val="28"/>
        </w:rPr>
        <w:t xml:space="preserve"> </w:t>
      </w:r>
      <w:r w:rsidR="00777B36" w:rsidRPr="007259B7">
        <w:rPr>
          <w:color w:val="000000"/>
          <w:sz w:val="28"/>
          <w:szCs w:val="28"/>
        </w:rPr>
        <w:t>результатов</w:t>
      </w:r>
      <w:r w:rsidR="00C10B6E" w:rsidRPr="007259B7">
        <w:rPr>
          <w:color w:val="000000"/>
          <w:sz w:val="28"/>
          <w:szCs w:val="28"/>
        </w:rPr>
        <w:t xml:space="preserve"> </w:t>
      </w:r>
      <w:r w:rsidR="00777B36" w:rsidRPr="007259B7">
        <w:rPr>
          <w:color w:val="000000"/>
          <w:sz w:val="28"/>
          <w:szCs w:val="28"/>
        </w:rPr>
        <w:t>инвентаризации</w:t>
      </w:r>
      <w:r w:rsidRPr="007259B7">
        <w:rPr>
          <w:color w:val="000000"/>
          <w:sz w:val="28"/>
          <w:szCs w:val="28"/>
        </w:rPr>
        <w:t xml:space="preserve">, а также </w:t>
      </w:r>
      <w:r w:rsidR="00C10B6E" w:rsidRPr="007259B7">
        <w:rPr>
          <w:color w:val="000000"/>
          <w:sz w:val="28"/>
          <w:szCs w:val="28"/>
        </w:rPr>
        <w:t>устанавливает требования к проведению инвентаризации и последовательность действий при ее проведении.</w:t>
      </w:r>
    </w:p>
    <w:p w:rsidR="00872757" w:rsidRPr="007259B7" w:rsidRDefault="00872757" w:rsidP="007259B7">
      <w:pPr>
        <w:ind w:firstLine="709"/>
        <w:jc w:val="both"/>
        <w:rPr>
          <w:color w:val="000000"/>
          <w:sz w:val="28"/>
          <w:szCs w:val="28"/>
        </w:rPr>
      </w:pPr>
    </w:p>
    <w:p w:rsidR="00872757" w:rsidRPr="007259B7" w:rsidRDefault="00777B36" w:rsidP="007259B7">
      <w:pPr>
        <w:pStyle w:val="af1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b/>
          <w:bCs/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Общие положения</w:t>
      </w:r>
    </w:p>
    <w:p w:rsidR="0093151F" w:rsidRPr="007259B7" w:rsidRDefault="0093151F" w:rsidP="007259B7">
      <w:pPr>
        <w:pStyle w:val="af1"/>
        <w:ind w:left="0" w:firstLine="709"/>
        <w:rPr>
          <w:b/>
          <w:bCs/>
          <w:color w:val="000000"/>
          <w:sz w:val="28"/>
          <w:szCs w:val="28"/>
        </w:rPr>
      </w:pPr>
    </w:p>
    <w:p w:rsidR="00C10B6E" w:rsidRPr="007259B7" w:rsidRDefault="00D626FA" w:rsidP="007259B7">
      <w:pPr>
        <w:pStyle w:val="af1"/>
        <w:numPr>
          <w:ilvl w:val="1"/>
          <w:numId w:val="18"/>
        </w:numPr>
        <w:tabs>
          <w:tab w:val="left" w:pos="1287"/>
        </w:tabs>
        <w:ind w:left="0" w:firstLine="709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Объектами инвентаризации являются захоронения, </w:t>
      </w:r>
      <w:r w:rsidR="00C10B6E" w:rsidRPr="007259B7">
        <w:rPr>
          <w:color w:val="000000"/>
          <w:sz w:val="28"/>
          <w:szCs w:val="28"/>
        </w:rPr>
        <w:t>произведенны</w:t>
      </w:r>
      <w:r w:rsidR="00D30F27" w:rsidRPr="007259B7">
        <w:rPr>
          <w:color w:val="000000"/>
          <w:sz w:val="28"/>
          <w:szCs w:val="28"/>
        </w:rPr>
        <w:t>е</w:t>
      </w:r>
      <w:r w:rsidR="00C10B6E" w:rsidRPr="007259B7">
        <w:rPr>
          <w:color w:val="000000"/>
          <w:sz w:val="28"/>
          <w:szCs w:val="28"/>
        </w:rPr>
        <w:t xml:space="preserve"> на муниципаль</w:t>
      </w:r>
      <w:r w:rsidR="0064752D" w:rsidRPr="007259B7">
        <w:rPr>
          <w:color w:val="000000"/>
          <w:sz w:val="28"/>
          <w:szCs w:val="28"/>
        </w:rPr>
        <w:t>н</w:t>
      </w:r>
      <w:r w:rsidR="00C10B6E" w:rsidRPr="007259B7">
        <w:rPr>
          <w:color w:val="000000"/>
          <w:sz w:val="28"/>
          <w:szCs w:val="28"/>
        </w:rPr>
        <w:t>ых кладбищах</w:t>
      </w:r>
      <w:r w:rsidR="003B3C1C">
        <w:rPr>
          <w:color w:val="000000"/>
          <w:sz w:val="28"/>
          <w:szCs w:val="28"/>
        </w:rPr>
        <w:t xml:space="preserve"> </w:t>
      </w:r>
      <w:r w:rsidR="006458C3">
        <w:rPr>
          <w:sz w:val="28"/>
          <w:szCs w:val="28"/>
        </w:rPr>
        <w:t>Бугрышихинского</w:t>
      </w:r>
      <w:r w:rsidR="003B3C1C">
        <w:rPr>
          <w:sz w:val="28"/>
          <w:szCs w:val="28"/>
        </w:rPr>
        <w:t xml:space="preserve"> сельсовета Курьинского района </w:t>
      </w:r>
      <w:r w:rsidR="003B3C1C" w:rsidRPr="00405143">
        <w:rPr>
          <w:sz w:val="28"/>
          <w:szCs w:val="28"/>
        </w:rPr>
        <w:t>Алтайского края</w:t>
      </w:r>
      <w:r w:rsidR="00C10B6E" w:rsidRPr="007259B7">
        <w:rPr>
          <w:color w:val="000000"/>
          <w:sz w:val="28"/>
          <w:szCs w:val="28"/>
        </w:rPr>
        <w:t xml:space="preserve">. </w:t>
      </w:r>
    </w:p>
    <w:p w:rsidR="00C10B6E" w:rsidRPr="007259B7" w:rsidRDefault="00D30F27" w:rsidP="007259B7">
      <w:pPr>
        <w:pStyle w:val="af1"/>
        <w:numPr>
          <w:ilvl w:val="1"/>
          <w:numId w:val="18"/>
        </w:numPr>
        <w:tabs>
          <w:tab w:val="left" w:pos="1347"/>
        </w:tabs>
        <w:ind w:left="0" w:firstLine="709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П</w:t>
      </w:r>
      <w:r w:rsidR="00C10B6E" w:rsidRPr="007259B7">
        <w:rPr>
          <w:color w:val="000000"/>
          <w:sz w:val="28"/>
          <w:szCs w:val="28"/>
        </w:rPr>
        <w:t xml:space="preserve">од инвентаризацией мест захоронений на кладбищах </w:t>
      </w:r>
      <w:r w:rsidRPr="007259B7">
        <w:rPr>
          <w:color w:val="000000"/>
          <w:sz w:val="28"/>
          <w:szCs w:val="28"/>
        </w:rPr>
        <w:t xml:space="preserve">(далее - инвентаризация) </w:t>
      </w:r>
      <w:r w:rsidR="00C10B6E" w:rsidRPr="007259B7">
        <w:rPr>
          <w:color w:val="000000"/>
          <w:sz w:val="28"/>
          <w:szCs w:val="28"/>
        </w:rPr>
        <w:t>понимается система обследования состояния мест захоронений и их учета, формирование и ведение архива (базы данных) о местах захоронений</w:t>
      </w:r>
      <w:r w:rsidR="00BD4728" w:rsidRPr="007259B7">
        <w:rPr>
          <w:color w:val="000000"/>
          <w:sz w:val="28"/>
          <w:szCs w:val="28"/>
        </w:rPr>
        <w:t xml:space="preserve"> и</w:t>
      </w:r>
      <w:r w:rsidR="00C10B6E" w:rsidRPr="007259B7">
        <w:rPr>
          <w:color w:val="000000"/>
          <w:sz w:val="28"/>
          <w:szCs w:val="28"/>
        </w:rPr>
        <w:t xml:space="preserve"> лицах, захороненных на них.</w:t>
      </w:r>
    </w:p>
    <w:p w:rsidR="0052322D" w:rsidRPr="007259B7" w:rsidRDefault="00777B36" w:rsidP="007259B7">
      <w:pPr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1.</w:t>
      </w:r>
      <w:r w:rsidR="00BD4728" w:rsidRPr="007259B7">
        <w:rPr>
          <w:color w:val="000000"/>
          <w:sz w:val="28"/>
          <w:szCs w:val="28"/>
          <w:lang w:eastAsia="en-US"/>
        </w:rPr>
        <w:t>3</w:t>
      </w:r>
      <w:r w:rsidRPr="007259B7">
        <w:rPr>
          <w:color w:val="000000"/>
          <w:sz w:val="28"/>
          <w:szCs w:val="28"/>
          <w:lang w:eastAsia="en-US"/>
        </w:rPr>
        <w:t>. Инвентаризация мест захоронений</w:t>
      </w:r>
      <w:r w:rsidR="00BD4728" w:rsidRPr="007259B7">
        <w:rPr>
          <w:color w:val="000000"/>
          <w:sz w:val="28"/>
          <w:szCs w:val="28"/>
          <w:lang w:eastAsia="en-US"/>
        </w:rPr>
        <w:t xml:space="preserve"> </w:t>
      </w:r>
      <w:r w:rsidRPr="007259B7">
        <w:rPr>
          <w:color w:val="000000"/>
          <w:sz w:val="28"/>
          <w:szCs w:val="28"/>
          <w:lang w:eastAsia="en-US"/>
        </w:rPr>
        <w:t>проводится в следующих целях:</w:t>
      </w:r>
    </w:p>
    <w:p w:rsidR="00BD4728" w:rsidRPr="007259B7" w:rsidRDefault="00D626FA" w:rsidP="003808E0">
      <w:pPr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сбор информации о местах захоронений</w:t>
      </w:r>
      <w:r w:rsidR="00BD4728" w:rsidRPr="007259B7">
        <w:rPr>
          <w:color w:val="000000"/>
          <w:sz w:val="28"/>
          <w:szCs w:val="28"/>
          <w:lang w:eastAsia="en-US"/>
        </w:rPr>
        <w:t>, об</w:t>
      </w:r>
      <w:r w:rsidRPr="007259B7">
        <w:rPr>
          <w:color w:val="000000"/>
          <w:sz w:val="28"/>
          <w:szCs w:val="28"/>
          <w:lang w:eastAsia="en-US"/>
        </w:rPr>
        <w:t xml:space="preserve"> установленных на них </w:t>
      </w:r>
      <w:r w:rsidR="00BD4728" w:rsidRPr="007259B7">
        <w:rPr>
          <w:color w:val="000000"/>
          <w:sz w:val="28"/>
          <w:szCs w:val="28"/>
          <w:lang w:eastAsia="en-US"/>
        </w:rPr>
        <w:t>надмогильных сооружениях (памятниках) и ограждениях мест захоронений;</w:t>
      </w:r>
    </w:p>
    <w:p w:rsidR="0064752D" w:rsidRPr="007259B7" w:rsidRDefault="00BD4728" w:rsidP="003808E0">
      <w:pPr>
        <w:tabs>
          <w:tab w:val="left" w:pos="1684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выявление бесхозяйных (неучтенных) мест захоронений и</w:t>
      </w:r>
      <w:r w:rsidR="0064752D" w:rsidRPr="007259B7">
        <w:rPr>
          <w:color w:val="000000"/>
          <w:sz w:val="28"/>
          <w:szCs w:val="28"/>
          <w:lang w:eastAsia="en-US"/>
        </w:rPr>
        <w:t xml:space="preserve"> их регистраци</w:t>
      </w:r>
      <w:r w:rsidR="0093151F" w:rsidRPr="007259B7">
        <w:rPr>
          <w:color w:val="000000"/>
          <w:sz w:val="28"/>
          <w:szCs w:val="28"/>
          <w:lang w:eastAsia="en-US"/>
        </w:rPr>
        <w:t>я;</w:t>
      </w:r>
    </w:p>
    <w:p w:rsidR="00BD4728" w:rsidRPr="007259B7" w:rsidRDefault="00BD4728" w:rsidP="003808E0">
      <w:pPr>
        <w:tabs>
          <w:tab w:val="left" w:pos="1684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формировани</w:t>
      </w:r>
      <w:r w:rsidR="0093151F" w:rsidRPr="007259B7">
        <w:rPr>
          <w:color w:val="000000"/>
          <w:sz w:val="28"/>
          <w:szCs w:val="28"/>
          <w:lang w:eastAsia="en-US"/>
        </w:rPr>
        <w:t>е</w:t>
      </w:r>
      <w:r w:rsidRPr="007259B7">
        <w:rPr>
          <w:color w:val="000000"/>
          <w:sz w:val="28"/>
          <w:szCs w:val="28"/>
          <w:lang w:eastAsia="en-US"/>
        </w:rPr>
        <w:t xml:space="preserve"> электронной базы мест захоронений в формате Excel;</w:t>
      </w:r>
    </w:p>
    <w:p w:rsidR="00BD4728" w:rsidRPr="007259B7" w:rsidRDefault="00BD4728" w:rsidP="003808E0">
      <w:pPr>
        <w:tabs>
          <w:tab w:val="left" w:pos="1548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систематизация данных о различных местах захоронений;</w:t>
      </w:r>
    </w:p>
    <w:p w:rsidR="0064752D" w:rsidRPr="007259B7" w:rsidRDefault="00BD4728" w:rsidP="003808E0">
      <w:pPr>
        <w:tabs>
          <w:tab w:val="left" w:pos="1548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планирование территории кладбища;</w:t>
      </w:r>
    </w:p>
    <w:p w:rsidR="00BD4728" w:rsidRPr="007259B7" w:rsidRDefault="00BD4728" w:rsidP="003808E0">
      <w:pPr>
        <w:tabs>
          <w:tab w:val="left" w:pos="1548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повышение доступности информации о местах захоронений.</w:t>
      </w:r>
    </w:p>
    <w:p w:rsidR="00872757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1.</w:t>
      </w:r>
      <w:r w:rsidR="00292438" w:rsidRPr="007259B7">
        <w:rPr>
          <w:color w:val="000000"/>
          <w:sz w:val="28"/>
          <w:szCs w:val="28"/>
        </w:rPr>
        <w:t>4</w:t>
      </w:r>
      <w:r w:rsidRPr="007259B7">
        <w:rPr>
          <w:color w:val="000000"/>
          <w:sz w:val="28"/>
          <w:szCs w:val="28"/>
        </w:rPr>
        <w:t>. Инвентаризация проводится не реже одного раза в три года и не чаще одного раза в год.</w:t>
      </w:r>
    </w:p>
    <w:p w:rsidR="00871353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1.</w:t>
      </w:r>
      <w:r w:rsidR="00292438" w:rsidRPr="007259B7">
        <w:rPr>
          <w:color w:val="000000"/>
          <w:sz w:val="28"/>
          <w:szCs w:val="28"/>
        </w:rPr>
        <w:t>5</w:t>
      </w:r>
      <w:r w:rsidRPr="007259B7">
        <w:rPr>
          <w:color w:val="000000"/>
          <w:sz w:val="28"/>
          <w:szCs w:val="28"/>
        </w:rPr>
        <w:t>. Работы по инвентаризации</w:t>
      </w:r>
      <w:r w:rsidR="00D30F27" w:rsidRPr="007259B7">
        <w:rPr>
          <w:color w:val="000000"/>
          <w:sz w:val="28"/>
          <w:szCs w:val="28"/>
        </w:rPr>
        <w:t xml:space="preserve"> мест захоронений</w:t>
      </w:r>
      <w:r w:rsidRPr="007259B7">
        <w:rPr>
          <w:color w:val="000000"/>
          <w:sz w:val="28"/>
          <w:szCs w:val="28"/>
        </w:rPr>
        <w:t xml:space="preserve"> проводятся комиссией, созданной </w:t>
      </w:r>
      <w:r w:rsidR="00F33152" w:rsidRPr="007259B7">
        <w:rPr>
          <w:color w:val="000000"/>
          <w:sz w:val="28"/>
          <w:szCs w:val="28"/>
        </w:rPr>
        <w:t>распоряж</w:t>
      </w:r>
      <w:r w:rsidRPr="007259B7">
        <w:rPr>
          <w:color w:val="000000"/>
          <w:sz w:val="28"/>
          <w:szCs w:val="28"/>
        </w:rPr>
        <w:t xml:space="preserve">ением </w:t>
      </w:r>
      <w:r w:rsidR="00143092">
        <w:rPr>
          <w:color w:val="000000"/>
          <w:sz w:val="28"/>
          <w:szCs w:val="28"/>
        </w:rPr>
        <w:t xml:space="preserve">Администрации </w:t>
      </w:r>
      <w:r w:rsidR="00143092">
        <w:rPr>
          <w:sz w:val="28"/>
          <w:szCs w:val="28"/>
        </w:rPr>
        <w:t>сельсовета</w:t>
      </w:r>
      <w:r w:rsidR="00B43E8A">
        <w:rPr>
          <w:sz w:val="28"/>
          <w:szCs w:val="28"/>
        </w:rPr>
        <w:t xml:space="preserve">. </w:t>
      </w:r>
      <w:r w:rsidR="00871353" w:rsidRPr="007259B7">
        <w:rPr>
          <w:color w:val="000000"/>
          <w:sz w:val="28"/>
          <w:szCs w:val="28"/>
        </w:rPr>
        <w:t xml:space="preserve"> </w:t>
      </w:r>
    </w:p>
    <w:p w:rsidR="00872757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1.</w:t>
      </w:r>
      <w:r w:rsidR="00292438" w:rsidRPr="007259B7">
        <w:rPr>
          <w:color w:val="000000"/>
          <w:sz w:val="28"/>
          <w:szCs w:val="28"/>
        </w:rPr>
        <w:t>6</w:t>
      </w:r>
      <w:r w:rsidRPr="007259B7">
        <w:rPr>
          <w:color w:val="000000"/>
          <w:sz w:val="28"/>
          <w:szCs w:val="28"/>
        </w:rPr>
        <w:t>. Денежные средства, необходимые для проведения инвентаризации мест</w:t>
      </w:r>
      <w:r w:rsidR="00BD656F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захоронений, и обнародование ее результатов, предусматриваются в </w:t>
      </w:r>
      <w:r w:rsidR="008B5661">
        <w:rPr>
          <w:color w:val="000000"/>
          <w:sz w:val="28"/>
          <w:szCs w:val="28"/>
        </w:rPr>
        <w:t xml:space="preserve">бюджете </w:t>
      </w:r>
      <w:r w:rsidR="006458C3">
        <w:rPr>
          <w:sz w:val="28"/>
          <w:szCs w:val="28"/>
        </w:rPr>
        <w:t>Бугрышихинского</w:t>
      </w:r>
      <w:r w:rsidR="00872757" w:rsidRPr="007259B7">
        <w:rPr>
          <w:color w:val="000000"/>
          <w:sz w:val="28"/>
          <w:szCs w:val="28"/>
        </w:rPr>
        <w:t xml:space="preserve"> сельсовета</w:t>
      </w:r>
      <w:r w:rsidRPr="007259B7">
        <w:rPr>
          <w:color w:val="000000"/>
          <w:sz w:val="28"/>
          <w:szCs w:val="28"/>
        </w:rPr>
        <w:t xml:space="preserve"> на соответствующий финансовый год.</w:t>
      </w:r>
    </w:p>
    <w:p w:rsidR="00872757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lastRenderedPageBreak/>
        <w:t>1.</w:t>
      </w:r>
      <w:r w:rsidR="00292438" w:rsidRPr="007259B7">
        <w:rPr>
          <w:color w:val="000000"/>
          <w:sz w:val="28"/>
          <w:szCs w:val="28"/>
        </w:rPr>
        <w:t>7</w:t>
      </w:r>
      <w:r w:rsidRPr="007259B7">
        <w:rPr>
          <w:color w:val="000000"/>
          <w:sz w:val="28"/>
          <w:szCs w:val="28"/>
        </w:rPr>
        <w:t>. Информация о количестве предоставленных и свободных мест захоронений,</w:t>
      </w:r>
      <w:r w:rsidR="00F80A58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полученная в результате инвентаризации являются общедоступной.</w:t>
      </w:r>
    </w:p>
    <w:p w:rsidR="0052322D" w:rsidRPr="00F80A58" w:rsidRDefault="0052322D" w:rsidP="007259B7">
      <w:pPr>
        <w:ind w:firstLine="709"/>
        <w:jc w:val="both"/>
        <w:rPr>
          <w:bCs/>
          <w:color w:val="000000"/>
          <w:sz w:val="28"/>
          <w:szCs w:val="28"/>
        </w:rPr>
      </w:pPr>
    </w:p>
    <w:p w:rsidR="00872757" w:rsidRPr="007259B7" w:rsidRDefault="00777B36" w:rsidP="00B33B9B">
      <w:pPr>
        <w:jc w:val="center"/>
        <w:rPr>
          <w:b/>
          <w:bCs/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2. Порядок принятия решений о проведении инвентаризации мест</w:t>
      </w:r>
      <w:r w:rsidRPr="007259B7">
        <w:rPr>
          <w:b/>
          <w:bCs/>
          <w:color w:val="000000"/>
          <w:sz w:val="28"/>
          <w:szCs w:val="28"/>
        </w:rPr>
        <w:br/>
        <w:t>захоронений</w:t>
      </w:r>
    </w:p>
    <w:p w:rsidR="00982AB3" w:rsidRPr="007259B7" w:rsidRDefault="00982AB3" w:rsidP="007259B7">
      <w:pPr>
        <w:ind w:firstLine="709"/>
        <w:rPr>
          <w:b/>
          <w:bCs/>
          <w:color w:val="000000"/>
          <w:sz w:val="28"/>
          <w:szCs w:val="28"/>
        </w:rPr>
      </w:pPr>
    </w:p>
    <w:p w:rsidR="00982AB3" w:rsidRPr="007259B7" w:rsidRDefault="005C7A47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</w:t>
      </w:r>
      <w:r w:rsidR="00982AB3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1</w:t>
      </w:r>
      <w:r w:rsidR="00982AB3" w:rsidRPr="007259B7">
        <w:rPr>
          <w:color w:val="000000"/>
          <w:sz w:val="28"/>
          <w:szCs w:val="28"/>
        </w:rPr>
        <w:t>. Решение о проведении инвентаризации мест захоронений, сроках ее проведения и перечне кладбищ, на которых планируется провести инвентаризацию</w:t>
      </w:r>
      <w:r w:rsidR="00BC15A6">
        <w:rPr>
          <w:color w:val="000000"/>
          <w:sz w:val="28"/>
          <w:szCs w:val="28"/>
        </w:rPr>
        <w:t>,</w:t>
      </w:r>
      <w:r w:rsidR="00982AB3" w:rsidRPr="007259B7">
        <w:rPr>
          <w:color w:val="000000"/>
          <w:sz w:val="28"/>
          <w:szCs w:val="28"/>
        </w:rPr>
        <w:t xml:space="preserve"> принимается </w:t>
      </w:r>
      <w:r w:rsidR="00B43E8A">
        <w:rPr>
          <w:color w:val="000000"/>
          <w:sz w:val="28"/>
          <w:szCs w:val="28"/>
        </w:rPr>
        <w:t xml:space="preserve">Администрацией </w:t>
      </w:r>
      <w:r w:rsidR="00B43E8A">
        <w:rPr>
          <w:sz w:val="28"/>
          <w:szCs w:val="28"/>
        </w:rPr>
        <w:t>сельсовета</w:t>
      </w:r>
      <w:r w:rsidR="00334895" w:rsidRPr="007259B7">
        <w:rPr>
          <w:color w:val="000000"/>
          <w:sz w:val="28"/>
          <w:szCs w:val="28"/>
        </w:rPr>
        <w:t>,</w:t>
      </w:r>
      <w:r w:rsidR="00982AB3" w:rsidRPr="007259B7">
        <w:rPr>
          <w:sz w:val="28"/>
          <w:szCs w:val="28"/>
        </w:rPr>
        <w:t xml:space="preserve"> </w:t>
      </w:r>
      <w:r w:rsidR="00982AB3" w:rsidRPr="007259B7">
        <w:rPr>
          <w:color w:val="000000"/>
          <w:sz w:val="28"/>
          <w:szCs w:val="28"/>
        </w:rPr>
        <w:t>путем принятия муниципального правового акта.</w:t>
      </w:r>
    </w:p>
    <w:p w:rsidR="00B43E8A" w:rsidRDefault="0033489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2.2. Решение о проведении инвентаризации мест захоронений должно содержать:</w:t>
      </w:r>
    </w:p>
    <w:p w:rsidR="0064752D" w:rsidRPr="007259B7" w:rsidRDefault="0033489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цель проведения инвентаризации и причину ее проведения;</w:t>
      </w:r>
      <w:r w:rsidR="0064752D" w:rsidRPr="007259B7">
        <w:rPr>
          <w:color w:val="000000"/>
          <w:sz w:val="28"/>
          <w:szCs w:val="28"/>
        </w:rPr>
        <w:t xml:space="preserve"> </w:t>
      </w:r>
    </w:p>
    <w:p w:rsidR="0064752D" w:rsidRPr="007259B7" w:rsidRDefault="0033489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наименование и место расположения кладбища, на территории которого будет проводиться инвентаризация мест захоронений;</w:t>
      </w:r>
    </w:p>
    <w:p w:rsidR="0064752D" w:rsidRPr="007259B7" w:rsidRDefault="0033489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дата начала и окончания работ по инвентаризации мест захоронений;</w:t>
      </w:r>
    </w:p>
    <w:p w:rsidR="00334895" w:rsidRPr="007259B7" w:rsidRDefault="0033489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состав комиссии по инвентаризации мест захоронений, а так же лицо, ответственное</w:t>
      </w:r>
      <w:r w:rsidR="00B43E8A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за обработку и систематизацию данных, полученных в результате проведения работ по</w:t>
      </w:r>
      <w:r w:rsidR="00B43E8A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инвентаризации.</w:t>
      </w:r>
    </w:p>
    <w:p w:rsidR="002C51F9" w:rsidRPr="007259B7" w:rsidRDefault="00777B36" w:rsidP="007259B7">
      <w:pPr>
        <w:tabs>
          <w:tab w:val="left" w:pos="1357"/>
        </w:tabs>
        <w:ind w:firstLine="709"/>
        <w:jc w:val="both"/>
        <w:rPr>
          <w:sz w:val="28"/>
          <w:szCs w:val="28"/>
        </w:rPr>
      </w:pPr>
      <w:r w:rsidRPr="007259B7">
        <w:rPr>
          <w:color w:val="000000"/>
          <w:sz w:val="28"/>
          <w:szCs w:val="28"/>
        </w:rPr>
        <w:t>2.</w:t>
      </w:r>
      <w:r w:rsidR="002C51F9" w:rsidRPr="007259B7">
        <w:rPr>
          <w:color w:val="000000"/>
          <w:sz w:val="28"/>
          <w:szCs w:val="28"/>
        </w:rPr>
        <w:t>3</w:t>
      </w:r>
      <w:r w:rsidRPr="007259B7">
        <w:rPr>
          <w:color w:val="000000"/>
          <w:sz w:val="28"/>
          <w:szCs w:val="28"/>
        </w:rPr>
        <w:t>. Решение о проведении инвентаризации мест захоронений принимается в связи с</w:t>
      </w:r>
      <w:r w:rsidR="00B43E8A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истечением срока, предусмотренного пунктом 1.</w:t>
      </w:r>
      <w:r w:rsidR="002C51F9" w:rsidRPr="007259B7">
        <w:rPr>
          <w:color w:val="000000"/>
          <w:sz w:val="28"/>
          <w:szCs w:val="28"/>
        </w:rPr>
        <w:t>4</w:t>
      </w:r>
      <w:r w:rsidRPr="007259B7">
        <w:rPr>
          <w:color w:val="000000"/>
          <w:sz w:val="28"/>
          <w:szCs w:val="28"/>
        </w:rPr>
        <w:t xml:space="preserve">. настоящего </w:t>
      </w:r>
      <w:r w:rsidR="002C51F9" w:rsidRPr="007259B7">
        <w:rPr>
          <w:color w:val="000000"/>
          <w:sz w:val="28"/>
          <w:szCs w:val="28"/>
        </w:rPr>
        <w:t xml:space="preserve">Порядка, </w:t>
      </w:r>
      <w:r w:rsidRPr="007259B7">
        <w:rPr>
          <w:color w:val="000000"/>
          <w:sz w:val="28"/>
          <w:szCs w:val="28"/>
        </w:rPr>
        <w:t>а так же в случае, когда это необходимо для первоначальной планировки</w:t>
      </w:r>
      <w:r w:rsidR="002C51F9" w:rsidRPr="007259B7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территории кладбища или принятия решения об измен</w:t>
      </w:r>
      <w:r w:rsidR="00334895" w:rsidRPr="007259B7">
        <w:rPr>
          <w:color w:val="000000"/>
          <w:sz w:val="28"/>
          <w:szCs w:val="28"/>
        </w:rPr>
        <w:t>е</w:t>
      </w:r>
      <w:r w:rsidRPr="007259B7">
        <w:rPr>
          <w:color w:val="000000"/>
          <w:sz w:val="28"/>
          <w:szCs w:val="28"/>
        </w:rPr>
        <w:t>нии планировки, связанного с</w:t>
      </w:r>
      <w:r w:rsidR="002C51F9" w:rsidRPr="007259B7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изменением границ кладбища</w:t>
      </w:r>
      <w:r w:rsidR="002C51F9" w:rsidRPr="007259B7">
        <w:rPr>
          <w:sz w:val="28"/>
          <w:szCs w:val="28"/>
        </w:rPr>
        <w:t>.</w:t>
      </w:r>
    </w:p>
    <w:p w:rsidR="00872757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</w:t>
      </w:r>
      <w:r w:rsidR="00334895" w:rsidRPr="007259B7">
        <w:rPr>
          <w:color w:val="000000"/>
          <w:sz w:val="28"/>
          <w:szCs w:val="28"/>
        </w:rPr>
        <w:t>4</w:t>
      </w:r>
      <w:r w:rsidRPr="007259B7">
        <w:rPr>
          <w:color w:val="000000"/>
          <w:sz w:val="28"/>
          <w:szCs w:val="28"/>
        </w:rPr>
        <w:t>. Проведение инвентаризации мест захоронений на вновь образуемых кладбищах</w:t>
      </w:r>
      <w:r w:rsidR="00BC15A6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проводится по истечении двух, но не позднее трех лет с момента образования кладбища и</w:t>
      </w:r>
      <w:r w:rsidR="00BC15A6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утверждения его планировки.</w:t>
      </w:r>
    </w:p>
    <w:p w:rsidR="00872757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</w:t>
      </w:r>
      <w:r w:rsidR="00FD1BD5" w:rsidRPr="007259B7">
        <w:rPr>
          <w:color w:val="000000"/>
          <w:sz w:val="28"/>
          <w:szCs w:val="28"/>
        </w:rPr>
        <w:t>5</w:t>
      </w:r>
      <w:r w:rsidRPr="007259B7">
        <w:rPr>
          <w:color w:val="000000"/>
          <w:sz w:val="28"/>
          <w:szCs w:val="28"/>
        </w:rPr>
        <w:t>. Ответственность за своевременность принятия решений о проведении</w:t>
      </w:r>
      <w:r w:rsidR="00BC15A6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инвентаризации мест захоронений возлагается на главу </w:t>
      </w:r>
      <w:r w:rsidR="00D17C44">
        <w:rPr>
          <w:color w:val="000000"/>
          <w:sz w:val="28"/>
          <w:szCs w:val="28"/>
        </w:rPr>
        <w:t>сельсовета</w:t>
      </w:r>
      <w:r w:rsidRPr="007259B7">
        <w:rPr>
          <w:color w:val="000000"/>
          <w:sz w:val="28"/>
          <w:szCs w:val="28"/>
        </w:rPr>
        <w:t>.</w:t>
      </w:r>
    </w:p>
    <w:p w:rsidR="00FD1BD5" w:rsidRPr="007259B7" w:rsidRDefault="00FD1BD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2.6. Ответственность за своевременность подготовки проектов решений о проведении</w:t>
      </w:r>
      <w:r w:rsidR="0042258F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инвентаризации мест захоронений возлагается на лицо, определяемое </w:t>
      </w:r>
      <w:r w:rsidR="00AF2E9E">
        <w:rPr>
          <w:color w:val="000000"/>
          <w:sz w:val="28"/>
          <w:szCs w:val="28"/>
        </w:rPr>
        <w:t>Администрацией</w:t>
      </w:r>
      <w:r w:rsidRPr="007259B7">
        <w:rPr>
          <w:color w:val="000000"/>
          <w:sz w:val="28"/>
          <w:szCs w:val="28"/>
        </w:rPr>
        <w:t xml:space="preserve"> </w:t>
      </w:r>
      <w:r w:rsidR="0042258F">
        <w:rPr>
          <w:color w:val="000000"/>
          <w:sz w:val="28"/>
          <w:szCs w:val="28"/>
        </w:rPr>
        <w:t>сельсовета</w:t>
      </w:r>
      <w:r w:rsidRPr="007259B7">
        <w:rPr>
          <w:color w:val="000000"/>
          <w:sz w:val="28"/>
          <w:szCs w:val="28"/>
        </w:rPr>
        <w:t>.</w:t>
      </w:r>
    </w:p>
    <w:p w:rsidR="00AF2E9E" w:rsidRDefault="00AF2E9E" w:rsidP="007259B7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872757" w:rsidRPr="007259B7" w:rsidRDefault="00777B36" w:rsidP="007259B7">
      <w:pPr>
        <w:ind w:firstLine="709"/>
        <w:jc w:val="center"/>
        <w:rPr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3. Общие правила проведения инвентаризации захоронений</w:t>
      </w:r>
      <w:r w:rsidRPr="007259B7">
        <w:rPr>
          <w:b/>
          <w:bCs/>
          <w:color w:val="000000"/>
          <w:sz w:val="28"/>
          <w:szCs w:val="28"/>
        </w:rPr>
        <w:br/>
      </w:r>
    </w:p>
    <w:p w:rsidR="00FD1BD5" w:rsidRPr="007259B7" w:rsidRDefault="00777B36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3.1</w:t>
      </w:r>
      <w:r w:rsidR="00FD1BD5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Инвентаризация мест захоронений на кладбищах проводится в формате выездной проверки непосредственно на кладбище.</w:t>
      </w:r>
    </w:p>
    <w:p w:rsidR="00EF08EF" w:rsidRPr="007259B7" w:rsidRDefault="00FD1BD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3.2. До начала проведения инвентаризации захоронений на соответствующем кладбище инвентаризационной комиссии надлежит:</w:t>
      </w:r>
    </w:p>
    <w:p w:rsidR="00EF08EF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-</w:t>
      </w:r>
      <w:r w:rsidR="00FD1BD5" w:rsidRPr="007259B7">
        <w:rPr>
          <w:color w:val="000000"/>
          <w:sz w:val="28"/>
          <w:szCs w:val="28"/>
        </w:rPr>
        <w:t xml:space="preserve"> проверить наличие книг регистрации захоронений, содержащих записи о захоронениях на соответствующем кладбище, правильность их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заполнения;</w:t>
      </w:r>
      <w:r w:rsidR="00EF08EF" w:rsidRPr="007259B7">
        <w:rPr>
          <w:color w:val="000000"/>
          <w:sz w:val="28"/>
          <w:szCs w:val="28"/>
        </w:rPr>
        <w:t xml:space="preserve"> </w:t>
      </w:r>
    </w:p>
    <w:p w:rsidR="00FD1BD5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FD1BD5" w:rsidRPr="007259B7">
        <w:rPr>
          <w:color w:val="000000"/>
          <w:sz w:val="28"/>
          <w:szCs w:val="28"/>
        </w:rPr>
        <w:t>получить сведения о последних зарегистрированных на момент проведения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инвентаризации захоронениях</w:t>
      </w:r>
      <w:r w:rsidRPr="007259B7">
        <w:rPr>
          <w:color w:val="000000"/>
          <w:sz w:val="28"/>
          <w:szCs w:val="28"/>
        </w:rPr>
        <w:t>,</w:t>
      </w:r>
      <w:r w:rsidR="00FD1BD5" w:rsidRPr="007259B7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с момента поведения предыдущей инвентаризации на соответствующем кладбище</w:t>
      </w:r>
      <w:r w:rsidR="00FD1BD5" w:rsidRPr="007259B7">
        <w:rPr>
          <w:color w:val="000000"/>
          <w:sz w:val="28"/>
          <w:szCs w:val="28"/>
        </w:rPr>
        <w:t>.</w:t>
      </w:r>
    </w:p>
    <w:p w:rsidR="00FD1BD5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lastRenderedPageBreak/>
        <w:t>3.</w:t>
      </w:r>
      <w:r w:rsidR="009A7105" w:rsidRPr="007259B7">
        <w:rPr>
          <w:color w:val="000000"/>
          <w:sz w:val="28"/>
          <w:szCs w:val="28"/>
        </w:rPr>
        <w:t>3</w:t>
      </w:r>
      <w:r w:rsidRPr="007259B7">
        <w:rPr>
          <w:color w:val="000000"/>
          <w:sz w:val="28"/>
          <w:szCs w:val="28"/>
        </w:rPr>
        <w:t xml:space="preserve">. </w:t>
      </w:r>
      <w:r w:rsidR="00FD1BD5" w:rsidRPr="007259B7">
        <w:rPr>
          <w:color w:val="000000"/>
          <w:sz w:val="28"/>
          <w:szCs w:val="28"/>
        </w:rPr>
        <w:t>Отсутствие книг регистрации захоронений вследствие их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утраты либо не</w:t>
      </w:r>
      <w:r w:rsidR="00EF08EF"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ведения по каким-либо причинам не может служить основанием для не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проведения инвентаризации.</w:t>
      </w:r>
    </w:p>
    <w:p w:rsidR="00FD1BD5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</w:t>
      </w:r>
      <w:r w:rsidR="009A7105" w:rsidRPr="007259B7">
        <w:rPr>
          <w:color w:val="000000"/>
          <w:sz w:val="28"/>
          <w:szCs w:val="28"/>
        </w:rPr>
        <w:t>4</w:t>
      </w:r>
      <w:r w:rsidRPr="007259B7">
        <w:rPr>
          <w:color w:val="000000"/>
          <w:sz w:val="28"/>
          <w:szCs w:val="28"/>
        </w:rPr>
        <w:t xml:space="preserve">. </w:t>
      </w:r>
      <w:r w:rsidR="00FD1BD5" w:rsidRPr="007259B7">
        <w:rPr>
          <w:color w:val="000000"/>
          <w:sz w:val="28"/>
          <w:szCs w:val="28"/>
        </w:rPr>
        <w:t>В случае если книги регистрации захоронений находятся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 xml:space="preserve">на постоянном хранении в муниципальном архиве, инвентаризационная комиссия </w:t>
      </w:r>
      <w:r w:rsidRPr="007259B7">
        <w:rPr>
          <w:color w:val="000000"/>
          <w:sz w:val="28"/>
          <w:szCs w:val="28"/>
        </w:rPr>
        <w:t>в</w:t>
      </w:r>
      <w:r w:rsidR="00FD1BD5" w:rsidRPr="007259B7">
        <w:rPr>
          <w:color w:val="000000"/>
          <w:sz w:val="28"/>
          <w:szCs w:val="28"/>
        </w:rPr>
        <w:t>праве их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истребовать в установленном порядке</w:t>
      </w:r>
      <w:r w:rsidRPr="007259B7">
        <w:rPr>
          <w:color w:val="000000"/>
          <w:sz w:val="28"/>
          <w:szCs w:val="28"/>
        </w:rPr>
        <w:t>,</w:t>
      </w:r>
      <w:r w:rsidR="00FD1BD5" w:rsidRPr="007259B7">
        <w:rPr>
          <w:color w:val="000000"/>
          <w:sz w:val="28"/>
          <w:szCs w:val="28"/>
        </w:rPr>
        <w:t xml:space="preserve"> на период проведения инвентаризации.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3.5. Не допускается вносить в инвентаризационные описи данные о захоронениях со</w:t>
      </w:r>
      <w:r w:rsidR="006A2AA5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слов или только по данным книг регистрации захоронений без проверки их фактического наличия и сверки с данными на надгробном сооружении (надгробии) или ином ритуальном знаке, если таковые установлены на захоронении. 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3.6. При инвентаризации производится регистрация всех мест захоронений, в том числе неблагоустроенных (бесхозяйных). 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3.7. Инвентаризационные описи можно заполнять от руки шариковой ручкой или с использованием средств компьютерной техники. В любом случае в инвентаризационных описях не должно быть помарок и подчисток. Исправление ошибок производится путем зачеркивания неправильных записей и проставления над зачеркнутыми правильных записей. Исправления должны быть оговорены и подписаны председателем и членами инвентаризационной комиссии.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3.8. Инвентаризационные описи мест захоронений должны быть пронумерованы и скреплены таким образом, чтобы исключить возможность замены страниц.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3.9. Инвентаризационные описи подписывают председатель и члены инвентаризационной комиссии. 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</w:p>
    <w:p w:rsidR="005E7F45" w:rsidRPr="007259B7" w:rsidRDefault="005E7F45" w:rsidP="006A2AA5">
      <w:pPr>
        <w:jc w:val="center"/>
        <w:rPr>
          <w:b/>
          <w:bCs/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4. Порядок проведения инвентаризации</w:t>
      </w:r>
    </w:p>
    <w:p w:rsidR="005E7F45" w:rsidRPr="007259B7" w:rsidRDefault="005E7F45" w:rsidP="007259B7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FD1BD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</w:t>
      </w:r>
      <w:r w:rsidR="005D3FC5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1</w:t>
      </w:r>
      <w:r w:rsidR="005D3FC5" w:rsidRPr="007259B7">
        <w:rPr>
          <w:color w:val="000000"/>
          <w:sz w:val="28"/>
          <w:szCs w:val="28"/>
        </w:rPr>
        <w:t xml:space="preserve">. </w:t>
      </w:r>
      <w:r w:rsidR="00FD1BD5" w:rsidRPr="007259B7">
        <w:rPr>
          <w:color w:val="000000"/>
          <w:sz w:val="28"/>
          <w:szCs w:val="28"/>
        </w:rPr>
        <w:t>В ходе проведения инвентаризация захоронений непосредственно на кладбище:</w:t>
      </w:r>
    </w:p>
    <w:p w:rsidR="00FD1BD5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FD1BD5" w:rsidRPr="007259B7">
        <w:rPr>
          <w:color w:val="000000"/>
          <w:sz w:val="28"/>
          <w:szCs w:val="28"/>
        </w:rPr>
        <w:t>сопоставляются данные захороненного (фамилия, имя, отчество (при наличии), дата рождения - дата смерти</w:t>
      </w:r>
      <w:r w:rsidR="00561A88" w:rsidRPr="007259B7">
        <w:rPr>
          <w:color w:val="000000"/>
          <w:sz w:val="28"/>
          <w:szCs w:val="28"/>
        </w:rPr>
        <w:t>)</w:t>
      </w:r>
      <w:r w:rsidR="00FD1BD5" w:rsidRPr="007259B7">
        <w:rPr>
          <w:color w:val="000000"/>
          <w:sz w:val="28"/>
          <w:szCs w:val="28"/>
        </w:rPr>
        <w:t>, указанные на надмогильном сооружении (надгробии) с данными кн</w:t>
      </w:r>
      <w:r w:rsidR="00600217" w:rsidRPr="007259B7">
        <w:rPr>
          <w:color w:val="000000"/>
          <w:sz w:val="28"/>
          <w:szCs w:val="28"/>
        </w:rPr>
        <w:t xml:space="preserve">иг регистрации мест захоронений. </w:t>
      </w:r>
      <w:r w:rsidR="00561A88" w:rsidRPr="007259B7">
        <w:rPr>
          <w:color w:val="000000"/>
          <w:sz w:val="28"/>
          <w:szCs w:val="28"/>
        </w:rPr>
        <w:t xml:space="preserve"> </w:t>
      </w:r>
      <w:r w:rsidR="00685488" w:rsidRPr="007259B7">
        <w:rPr>
          <w:color w:val="000000"/>
          <w:sz w:val="28"/>
          <w:szCs w:val="28"/>
        </w:rPr>
        <w:t xml:space="preserve">В случае отсутствия книг регистрации </w:t>
      </w:r>
      <w:r w:rsidRPr="007259B7">
        <w:rPr>
          <w:color w:val="000000"/>
          <w:sz w:val="28"/>
          <w:szCs w:val="28"/>
        </w:rPr>
        <w:t>вся необходимая для инвентаризации информация собирается на месте захоронения</w:t>
      </w:r>
      <w:r w:rsidR="00600217" w:rsidRPr="007259B7">
        <w:rPr>
          <w:color w:val="000000"/>
          <w:sz w:val="28"/>
          <w:szCs w:val="28"/>
        </w:rPr>
        <w:t xml:space="preserve"> и вносится в инвентаризационные описи.</w:t>
      </w:r>
      <w:r w:rsidR="009B77CE" w:rsidRPr="007259B7">
        <w:rPr>
          <w:color w:val="000000"/>
          <w:sz w:val="28"/>
          <w:szCs w:val="28"/>
        </w:rPr>
        <w:t xml:space="preserve"> (</w:t>
      </w:r>
      <w:r w:rsidR="00E03C8E" w:rsidRPr="007259B7">
        <w:rPr>
          <w:color w:val="000000"/>
          <w:sz w:val="28"/>
          <w:szCs w:val="28"/>
        </w:rPr>
        <w:t>П</w:t>
      </w:r>
      <w:r w:rsidR="009B77CE" w:rsidRPr="007259B7">
        <w:rPr>
          <w:color w:val="000000"/>
          <w:sz w:val="28"/>
          <w:szCs w:val="28"/>
        </w:rPr>
        <w:t>риложение № 1);</w:t>
      </w:r>
    </w:p>
    <w:p w:rsidR="00E03C8E" w:rsidRPr="007259B7" w:rsidRDefault="005D3FC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FD1BD5" w:rsidRPr="007259B7">
        <w:rPr>
          <w:color w:val="000000"/>
          <w:sz w:val="28"/>
          <w:szCs w:val="28"/>
        </w:rPr>
        <w:t>определяется фактическое наличие захоронени</w:t>
      </w:r>
      <w:r w:rsidR="00561A88" w:rsidRPr="007259B7">
        <w:rPr>
          <w:color w:val="000000"/>
          <w:sz w:val="28"/>
          <w:szCs w:val="28"/>
        </w:rPr>
        <w:t>я</w:t>
      </w:r>
      <w:r w:rsidR="00FD1BD5" w:rsidRPr="007259B7">
        <w:rPr>
          <w:color w:val="000000"/>
          <w:sz w:val="28"/>
          <w:szCs w:val="28"/>
        </w:rPr>
        <w:t xml:space="preserve"> на проверяемом кладбище, </w:t>
      </w:r>
      <w:r w:rsidR="00AA7E98" w:rsidRPr="007259B7">
        <w:rPr>
          <w:color w:val="000000"/>
          <w:sz w:val="28"/>
          <w:szCs w:val="28"/>
        </w:rPr>
        <w:t>сверяется с книгой или присваивается инвентарный номер</w:t>
      </w:r>
      <w:r w:rsidR="00E03C8E" w:rsidRPr="007259B7">
        <w:rPr>
          <w:color w:val="000000"/>
          <w:sz w:val="28"/>
          <w:szCs w:val="28"/>
        </w:rPr>
        <w:t>;</w:t>
      </w:r>
      <w:r w:rsidR="00AA7E98" w:rsidRPr="007259B7">
        <w:rPr>
          <w:color w:val="000000"/>
          <w:sz w:val="28"/>
          <w:szCs w:val="28"/>
        </w:rPr>
        <w:t xml:space="preserve"> </w:t>
      </w:r>
    </w:p>
    <w:p w:rsidR="00E03C8E" w:rsidRPr="007259B7" w:rsidRDefault="00E03C8E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AA7E98" w:rsidRPr="007259B7">
        <w:rPr>
          <w:color w:val="000000"/>
          <w:sz w:val="28"/>
          <w:szCs w:val="28"/>
        </w:rPr>
        <w:t xml:space="preserve">определяется </w:t>
      </w:r>
      <w:r w:rsidR="00FD1BD5" w:rsidRPr="007259B7">
        <w:rPr>
          <w:color w:val="000000"/>
          <w:sz w:val="28"/>
          <w:szCs w:val="28"/>
        </w:rPr>
        <w:t>вид места захоронения (одиночное, родственное, семейное (родовое), воинское, почетное)</w:t>
      </w:r>
      <w:r w:rsidRPr="007259B7">
        <w:rPr>
          <w:color w:val="000000"/>
          <w:sz w:val="28"/>
          <w:szCs w:val="28"/>
        </w:rPr>
        <w:t>;</w:t>
      </w:r>
      <w:r w:rsidR="00FD1BD5" w:rsidRPr="007259B7">
        <w:rPr>
          <w:color w:val="000000"/>
          <w:sz w:val="28"/>
          <w:szCs w:val="28"/>
        </w:rPr>
        <w:t xml:space="preserve">  </w:t>
      </w:r>
    </w:p>
    <w:p w:rsidR="00E03C8E" w:rsidRPr="007259B7" w:rsidRDefault="00E03C8E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FD1BD5" w:rsidRPr="007259B7">
        <w:rPr>
          <w:color w:val="000000"/>
          <w:sz w:val="28"/>
          <w:szCs w:val="28"/>
        </w:rPr>
        <w:t xml:space="preserve">наличие </w:t>
      </w:r>
      <w:r w:rsidR="00AA7E98" w:rsidRPr="007259B7">
        <w:rPr>
          <w:color w:val="000000"/>
          <w:sz w:val="28"/>
          <w:szCs w:val="28"/>
        </w:rPr>
        <w:t>ограждения, его длинна и ширина</w:t>
      </w:r>
      <w:r w:rsidRPr="007259B7">
        <w:rPr>
          <w:color w:val="000000"/>
          <w:sz w:val="28"/>
          <w:szCs w:val="28"/>
        </w:rPr>
        <w:t>;</w:t>
      </w:r>
      <w:r w:rsidR="00FD1BD5" w:rsidRPr="007259B7">
        <w:rPr>
          <w:color w:val="000000"/>
          <w:sz w:val="28"/>
          <w:szCs w:val="28"/>
        </w:rPr>
        <w:t xml:space="preserve"> </w:t>
      </w:r>
    </w:p>
    <w:p w:rsidR="00FD1BD5" w:rsidRPr="007259B7" w:rsidRDefault="00E03C8E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AA7E98" w:rsidRPr="007259B7">
        <w:rPr>
          <w:color w:val="000000"/>
          <w:sz w:val="28"/>
          <w:szCs w:val="28"/>
        </w:rPr>
        <w:t xml:space="preserve">наличие и вид </w:t>
      </w:r>
      <w:r w:rsidR="00FD1BD5" w:rsidRPr="007259B7">
        <w:rPr>
          <w:color w:val="000000"/>
          <w:sz w:val="28"/>
          <w:szCs w:val="28"/>
        </w:rPr>
        <w:t>надмогильного сооружения (надгробия);</w:t>
      </w:r>
    </w:p>
    <w:p w:rsidR="005D3FC5" w:rsidRPr="007259B7" w:rsidRDefault="00E03C8E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9B77CE" w:rsidRPr="007259B7">
        <w:rPr>
          <w:color w:val="000000"/>
          <w:sz w:val="28"/>
          <w:szCs w:val="28"/>
        </w:rPr>
        <w:t xml:space="preserve">проставляются </w:t>
      </w:r>
      <w:r w:rsidR="00FD1BD5" w:rsidRPr="007259B7">
        <w:rPr>
          <w:color w:val="000000"/>
          <w:sz w:val="28"/>
          <w:szCs w:val="28"/>
        </w:rPr>
        <w:t>координаты захоронения</w:t>
      </w:r>
      <w:r w:rsidR="005D3FC5" w:rsidRPr="007259B7">
        <w:rPr>
          <w:color w:val="000000"/>
          <w:sz w:val="28"/>
          <w:szCs w:val="28"/>
        </w:rPr>
        <w:t>;</w:t>
      </w:r>
      <w:r w:rsidR="00FD1BD5" w:rsidRPr="007259B7">
        <w:rPr>
          <w:color w:val="000000"/>
          <w:sz w:val="28"/>
          <w:szCs w:val="28"/>
        </w:rPr>
        <w:t xml:space="preserve"> </w:t>
      </w:r>
    </w:p>
    <w:p w:rsidR="00FD1BD5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lastRenderedPageBreak/>
        <w:t xml:space="preserve">- </w:t>
      </w:r>
      <w:r w:rsidR="00FD1BD5" w:rsidRPr="007259B7">
        <w:rPr>
          <w:color w:val="000000"/>
          <w:sz w:val="28"/>
          <w:szCs w:val="28"/>
        </w:rPr>
        <w:t xml:space="preserve">делается фото </w:t>
      </w:r>
      <w:r w:rsidR="00E03C8E" w:rsidRPr="007259B7">
        <w:rPr>
          <w:color w:val="000000"/>
          <w:sz w:val="28"/>
          <w:szCs w:val="28"/>
        </w:rPr>
        <w:t>места захоронения и надмогильных сооружений (надгробий), находящихся в границах места захоронения.</w:t>
      </w:r>
    </w:p>
    <w:p w:rsidR="00320716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</w:t>
      </w:r>
      <w:r w:rsidR="00600217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2</w:t>
      </w:r>
      <w:r w:rsidR="00600217" w:rsidRPr="007259B7">
        <w:rPr>
          <w:color w:val="000000"/>
          <w:sz w:val="28"/>
          <w:szCs w:val="28"/>
        </w:rPr>
        <w:t xml:space="preserve">. </w:t>
      </w:r>
      <w:r w:rsidR="00FD1BD5" w:rsidRPr="007259B7">
        <w:rPr>
          <w:color w:val="000000"/>
          <w:sz w:val="28"/>
          <w:szCs w:val="28"/>
        </w:rPr>
        <w:t>В случае, если в книгах регистрации мест захоронений и на месте захоронения отсутствует какая-либо информация об умершем, позволяющая идентифицировать захоронение, то такое захоронение признается неучтенным (бесхозяйным).</w:t>
      </w:r>
      <w:r w:rsidR="00685488" w:rsidRPr="007259B7">
        <w:rPr>
          <w:color w:val="000000"/>
          <w:sz w:val="28"/>
          <w:szCs w:val="28"/>
        </w:rPr>
        <w:t xml:space="preserve"> Такому захоронению также присваивается инвентаризационный номер</w:t>
      </w:r>
      <w:r w:rsidR="00EA4F6F" w:rsidRPr="007259B7">
        <w:rPr>
          <w:color w:val="000000"/>
          <w:sz w:val="28"/>
          <w:szCs w:val="28"/>
        </w:rPr>
        <w:t xml:space="preserve">, </w:t>
      </w:r>
      <w:r w:rsidR="00685488" w:rsidRPr="007259B7">
        <w:rPr>
          <w:color w:val="000000"/>
          <w:sz w:val="28"/>
          <w:szCs w:val="28"/>
        </w:rPr>
        <w:t>в инвентаризационной описи</w:t>
      </w:r>
      <w:r w:rsidR="00EA4F6F" w:rsidRPr="007259B7">
        <w:rPr>
          <w:color w:val="000000"/>
          <w:sz w:val="28"/>
          <w:szCs w:val="28"/>
        </w:rPr>
        <w:t xml:space="preserve"> присваивается </w:t>
      </w:r>
      <w:r w:rsidR="00685488" w:rsidRPr="007259B7">
        <w:rPr>
          <w:color w:val="000000"/>
          <w:sz w:val="28"/>
          <w:szCs w:val="28"/>
        </w:rPr>
        <w:t xml:space="preserve"> </w:t>
      </w:r>
      <w:r w:rsidR="00EA4F6F" w:rsidRPr="007259B7">
        <w:rPr>
          <w:color w:val="000000"/>
          <w:sz w:val="28"/>
          <w:szCs w:val="28"/>
        </w:rPr>
        <w:t>с</w:t>
      </w:r>
      <w:r w:rsidR="00685488" w:rsidRPr="007259B7">
        <w:rPr>
          <w:color w:val="000000"/>
          <w:sz w:val="28"/>
          <w:szCs w:val="28"/>
        </w:rPr>
        <w:t>татус</w:t>
      </w:r>
      <w:r w:rsidR="00EA4F6F" w:rsidRPr="007259B7">
        <w:rPr>
          <w:color w:val="000000"/>
          <w:sz w:val="28"/>
          <w:szCs w:val="28"/>
        </w:rPr>
        <w:t xml:space="preserve"> </w:t>
      </w:r>
      <w:r w:rsidR="00685488" w:rsidRPr="007259B7">
        <w:rPr>
          <w:color w:val="000000"/>
          <w:sz w:val="28"/>
          <w:szCs w:val="28"/>
        </w:rPr>
        <w:t>–</w:t>
      </w:r>
      <w:r w:rsidR="00EA4F6F" w:rsidRPr="007259B7">
        <w:rPr>
          <w:color w:val="000000"/>
          <w:sz w:val="28"/>
          <w:szCs w:val="28"/>
        </w:rPr>
        <w:t xml:space="preserve"> </w:t>
      </w:r>
      <w:r w:rsidR="00685488" w:rsidRPr="007259B7">
        <w:rPr>
          <w:color w:val="000000"/>
          <w:sz w:val="28"/>
          <w:szCs w:val="28"/>
        </w:rPr>
        <w:t>«занято (бесхозное)</w:t>
      </w:r>
      <w:r w:rsidR="00EA4F6F" w:rsidRPr="007259B7">
        <w:rPr>
          <w:color w:val="000000"/>
          <w:sz w:val="28"/>
          <w:szCs w:val="28"/>
        </w:rPr>
        <w:t>»</w:t>
      </w:r>
      <w:r w:rsidR="00320716" w:rsidRPr="007259B7">
        <w:rPr>
          <w:color w:val="000000"/>
          <w:sz w:val="28"/>
          <w:szCs w:val="28"/>
        </w:rPr>
        <w:t>, иные графы инвентаризационной описи заполняются исходя из наличия имеющейся информации о захоронении.</w:t>
      </w:r>
    </w:p>
    <w:p w:rsidR="00951DF1" w:rsidRPr="007259B7" w:rsidRDefault="005E0FC0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</w:t>
      </w:r>
      <w:r w:rsidR="005C66F2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3</w:t>
      </w:r>
      <w:r w:rsidR="005C66F2" w:rsidRPr="007259B7">
        <w:rPr>
          <w:color w:val="000000"/>
          <w:sz w:val="28"/>
          <w:szCs w:val="28"/>
        </w:rPr>
        <w:t xml:space="preserve">. </w:t>
      </w:r>
      <w:r w:rsidR="00951DF1" w:rsidRPr="007259B7">
        <w:rPr>
          <w:color w:val="000000"/>
          <w:sz w:val="28"/>
          <w:szCs w:val="28"/>
        </w:rPr>
        <w:t xml:space="preserve">При невозможности установить на могиле фамилию, имя, отчество умершего в </w:t>
      </w:r>
      <w:r w:rsidR="005C66F2" w:rsidRPr="007259B7">
        <w:rPr>
          <w:color w:val="000000"/>
          <w:sz w:val="28"/>
          <w:szCs w:val="28"/>
        </w:rPr>
        <w:t>графах «</w:t>
      </w:r>
      <w:r w:rsidR="00951DF1" w:rsidRPr="007259B7">
        <w:rPr>
          <w:color w:val="000000"/>
          <w:sz w:val="28"/>
          <w:szCs w:val="28"/>
        </w:rPr>
        <w:t xml:space="preserve">Фамилия умершего», «Имя умершего», «Отчество умершего» </w:t>
      </w:r>
      <w:r w:rsidR="005C66F2" w:rsidRPr="007259B7">
        <w:rPr>
          <w:color w:val="000000"/>
          <w:sz w:val="28"/>
          <w:szCs w:val="28"/>
        </w:rPr>
        <w:t xml:space="preserve"> вноситься запись </w:t>
      </w:r>
      <w:r w:rsidR="00951DF1" w:rsidRPr="007259B7">
        <w:rPr>
          <w:color w:val="000000"/>
          <w:sz w:val="28"/>
          <w:szCs w:val="28"/>
        </w:rPr>
        <w:t xml:space="preserve"> «</w:t>
      </w:r>
      <w:r w:rsidR="000655E6" w:rsidRPr="007259B7">
        <w:rPr>
          <w:color w:val="000000"/>
          <w:sz w:val="28"/>
          <w:szCs w:val="28"/>
        </w:rPr>
        <w:t>Нет данных</w:t>
      </w:r>
      <w:r w:rsidR="00951DF1" w:rsidRPr="007259B7">
        <w:rPr>
          <w:color w:val="000000"/>
          <w:sz w:val="28"/>
          <w:szCs w:val="28"/>
        </w:rPr>
        <w:t>».</w:t>
      </w:r>
    </w:p>
    <w:p w:rsidR="00951DF1" w:rsidRPr="007259B7" w:rsidRDefault="005E0FC0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</w:t>
      </w:r>
      <w:r w:rsidR="00B33E61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4</w:t>
      </w:r>
      <w:r w:rsidR="00B33E61" w:rsidRPr="007259B7">
        <w:rPr>
          <w:color w:val="000000"/>
          <w:sz w:val="28"/>
          <w:szCs w:val="28"/>
        </w:rPr>
        <w:t xml:space="preserve">. </w:t>
      </w:r>
      <w:r w:rsidR="00951DF1" w:rsidRPr="007259B7">
        <w:rPr>
          <w:color w:val="000000"/>
          <w:sz w:val="28"/>
          <w:szCs w:val="28"/>
        </w:rPr>
        <w:t xml:space="preserve">При невозможности установить на могиле даты рождения и смерти умершего </w:t>
      </w:r>
      <w:r w:rsidR="00B33E61" w:rsidRPr="007259B7">
        <w:rPr>
          <w:color w:val="000000"/>
          <w:sz w:val="28"/>
          <w:szCs w:val="28"/>
        </w:rPr>
        <w:t xml:space="preserve">в графах </w:t>
      </w:r>
      <w:r w:rsidR="00951DF1" w:rsidRPr="007259B7">
        <w:rPr>
          <w:color w:val="000000"/>
          <w:sz w:val="28"/>
          <w:szCs w:val="28"/>
        </w:rPr>
        <w:t xml:space="preserve">«Дата рождения умершего» и «Дата смерти умершего» </w:t>
      </w:r>
      <w:r w:rsidR="000655E6" w:rsidRPr="007259B7">
        <w:rPr>
          <w:color w:val="000000"/>
          <w:sz w:val="28"/>
          <w:szCs w:val="28"/>
        </w:rPr>
        <w:t>также вноситься запись  «Нет данных».</w:t>
      </w:r>
    </w:p>
    <w:p w:rsidR="00FD1BD5" w:rsidRPr="007259B7" w:rsidRDefault="005E0FC0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</w:t>
      </w:r>
      <w:r w:rsidR="009B77CE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5</w:t>
      </w:r>
      <w:r w:rsidR="009B77CE" w:rsidRPr="007259B7">
        <w:rPr>
          <w:color w:val="000000"/>
          <w:sz w:val="28"/>
          <w:szCs w:val="28"/>
        </w:rPr>
        <w:t xml:space="preserve">. </w:t>
      </w:r>
      <w:r w:rsidR="00FD1BD5" w:rsidRPr="007259B7">
        <w:rPr>
          <w:color w:val="000000"/>
          <w:sz w:val="28"/>
          <w:szCs w:val="28"/>
        </w:rPr>
        <w:t>При выявлении мест захоронений, по которым указаны неправильные данные в книгах регистрации захоронений</w:t>
      </w:r>
      <w:r w:rsidRPr="007259B7">
        <w:rPr>
          <w:color w:val="000000"/>
          <w:sz w:val="28"/>
          <w:szCs w:val="28"/>
        </w:rPr>
        <w:t>,</w:t>
      </w:r>
      <w:r w:rsidR="00FD1BD5" w:rsidRPr="007259B7">
        <w:rPr>
          <w:color w:val="000000"/>
          <w:sz w:val="28"/>
          <w:szCs w:val="28"/>
        </w:rPr>
        <w:t xml:space="preserve"> в инвентаризационную опись мест захоронений включаются данные, установленные в ходе проведения инвентаризации захоронени</w:t>
      </w:r>
      <w:r w:rsidRPr="007259B7">
        <w:rPr>
          <w:color w:val="000000"/>
          <w:sz w:val="28"/>
          <w:szCs w:val="28"/>
        </w:rPr>
        <w:t>я</w:t>
      </w:r>
      <w:r w:rsidR="00FD1BD5" w:rsidRPr="007259B7">
        <w:rPr>
          <w:color w:val="000000"/>
          <w:sz w:val="28"/>
          <w:szCs w:val="28"/>
        </w:rPr>
        <w:t>.</w:t>
      </w:r>
    </w:p>
    <w:p w:rsidR="00872757" w:rsidRPr="007259B7" w:rsidRDefault="00777B36" w:rsidP="00793D36">
      <w:pPr>
        <w:tabs>
          <w:tab w:val="left" w:pos="142"/>
        </w:tabs>
        <w:jc w:val="center"/>
        <w:rPr>
          <w:b/>
          <w:bCs/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br/>
      </w:r>
      <w:r w:rsidRPr="007259B7">
        <w:rPr>
          <w:b/>
          <w:bCs/>
          <w:color w:val="000000"/>
          <w:sz w:val="28"/>
          <w:szCs w:val="28"/>
        </w:rPr>
        <w:t>5. Порядок оформления результатов инвентаризации</w:t>
      </w:r>
    </w:p>
    <w:p w:rsidR="00D17542" w:rsidRPr="007259B7" w:rsidRDefault="00D17542" w:rsidP="007259B7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D25CB0" w:rsidRPr="007259B7" w:rsidRDefault="00777B36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5.1. </w:t>
      </w:r>
      <w:r w:rsidR="00D25CB0" w:rsidRPr="007259B7">
        <w:rPr>
          <w:color w:val="000000"/>
          <w:sz w:val="28"/>
          <w:szCs w:val="28"/>
        </w:rPr>
        <w:t>Полученная в результате проведения инвентаризации мест захоронений информаци</w:t>
      </w:r>
      <w:r w:rsidR="000463B4">
        <w:rPr>
          <w:color w:val="000000"/>
          <w:sz w:val="28"/>
          <w:szCs w:val="28"/>
        </w:rPr>
        <w:t>я оформляется в соответствии с П</w:t>
      </w:r>
      <w:r w:rsidR="00D25CB0" w:rsidRPr="007259B7">
        <w:rPr>
          <w:color w:val="000000"/>
          <w:sz w:val="28"/>
          <w:szCs w:val="28"/>
        </w:rPr>
        <w:t>риложениями 1, 2, 3 к настоящему Порядку.</w:t>
      </w:r>
    </w:p>
    <w:p w:rsidR="00B47C8B" w:rsidRPr="007259B7" w:rsidRDefault="00777B36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5.2. </w:t>
      </w:r>
      <w:r w:rsidR="00B47C8B" w:rsidRPr="007259B7">
        <w:rPr>
          <w:color w:val="000000"/>
          <w:sz w:val="28"/>
          <w:szCs w:val="28"/>
        </w:rPr>
        <w:t>По результатам проведения инвентаризации мест захоронений создается электронный документ, в который вносятся сведения из книг регистрации мест захоронений, а также сведения, полученные по итогам проведенных обследований кладбищ.</w:t>
      </w:r>
    </w:p>
    <w:p w:rsidR="00B47C8B" w:rsidRPr="007259B7" w:rsidRDefault="00916C93" w:rsidP="007259B7">
      <w:pPr>
        <w:pStyle w:val="a6"/>
        <w:ind w:right="0" w:firstLine="709"/>
        <w:rPr>
          <w:color w:val="000000"/>
          <w:szCs w:val="28"/>
        </w:rPr>
      </w:pPr>
      <w:r w:rsidRPr="007259B7">
        <w:rPr>
          <w:color w:val="000000"/>
          <w:szCs w:val="28"/>
        </w:rPr>
        <w:t xml:space="preserve">5.2.1. </w:t>
      </w:r>
      <w:r w:rsidR="00B47C8B" w:rsidRPr="007259B7">
        <w:rPr>
          <w:color w:val="000000"/>
          <w:szCs w:val="28"/>
        </w:rPr>
        <w:t>Формирование</w:t>
      </w:r>
      <w:r w:rsidRPr="007259B7">
        <w:rPr>
          <w:color w:val="000000"/>
          <w:szCs w:val="28"/>
        </w:rPr>
        <w:t xml:space="preserve">  </w:t>
      </w:r>
      <w:r w:rsidR="00B47C8B" w:rsidRPr="007259B7">
        <w:rPr>
          <w:color w:val="000000"/>
          <w:szCs w:val="28"/>
        </w:rPr>
        <w:t>единого электронного документа</w:t>
      </w:r>
      <w:r w:rsidRPr="007259B7">
        <w:rPr>
          <w:color w:val="000000"/>
          <w:szCs w:val="28"/>
        </w:rPr>
        <w:t xml:space="preserve"> (</w:t>
      </w:r>
      <w:r w:rsidR="00F33152" w:rsidRPr="007259B7">
        <w:rPr>
          <w:color w:val="000000"/>
          <w:szCs w:val="28"/>
        </w:rPr>
        <w:t>электронный реестр</w:t>
      </w:r>
      <w:r w:rsidRPr="007259B7">
        <w:rPr>
          <w:color w:val="000000"/>
          <w:szCs w:val="28"/>
        </w:rPr>
        <w:t xml:space="preserve">) </w:t>
      </w:r>
      <w:r w:rsidR="00B47C8B" w:rsidRPr="007259B7">
        <w:rPr>
          <w:color w:val="000000"/>
          <w:szCs w:val="28"/>
        </w:rPr>
        <w:t>о местах захоронений на кладбищах, осуществляется в формате Excel.</w:t>
      </w:r>
    </w:p>
    <w:p w:rsidR="00B47C8B" w:rsidRPr="007259B7" w:rsidRDefault="00916C93" w:rsidP="007259B7">
      <w:pPr>
        <w:pStyle w:val="a6"/>
        <w:ind w:right="0" w:firstLine="709"/>
        <w:rPr>
          <w:color w:val="000000"/>
          <w:szCs w:val="28"/>
        </w:rPr>
      </w:pPr>
      <w:r w:rsidRPr="007259B7">
        <w:rPr>
          <w:color w:val="000000"/>
          <w:szCs w:val="28"/>
        </w:rPr>
        <w:t xml:space="preserve">5.2.2. </w:t>
      </w:r>
      <w:r w:rsidR="00B47C8B" w:rsidRPr="007259B7">
        <w:rPr>
          <w:color w:val="000000"/>
          <w:szCs w:val="28"/>
        </w:rPr>
        <w:t xml:space="preserve">Перечень полей для заполнения </w:t>
      </w:r>
      <w:r w:rsidR="00F33152" w:rsidRPr="007259B7">
        <w:rPr>
          <w:color w:val="000000"/>
          <w:szCs w:val="28"/>
        </w:rPr>
        <w:t xml:space="preserve">электронного реестра захоронений </w:t>
      </w:r>
      <w:r w:rsidR="00B47C8B" w:rsidRPr="007259B7">
        <w:rPr>
          <w:color w:val="000000"/>
          <w:szCs w:val="28"/>
        </w:rPr>
        <w:t xml:space="preserve">указаны в </w:t>
      </w:r>
      <w:r w:rsidR="000463B4">
        <w:rPr>
          <w:color w:val="000000"/>
          <w:szCs w:val="28"/>
        </w:rPr>
        <w:t>П</w:t>
      </w:r>
      <w:r w:rsidR="00B47C8B" w:rsidRPr="007259B7">
        <w:rPr>
          <w:color w:val="000000"/>
          <w:szCs w:val="28"/>
        </w:rPr>
        <w:t>риложении 4 к настоящему Порядку.</w:t>
      </w:r>
    </w:p>
    <w:p w:rsidR="00B47C8B" w:rsidRPr="007259B7" w:rsidRDefault="00B47C8B" w:rsidP="007259B7">
      <w:pPr>
        <w:ind w:firstLine="709"/>
        <w:jc w:val="both"/>
        <w:rPr>
          <w:color w:val="000000"/>
          <w:sz w:val="28"/>
          <w:szCs w:val="28"/>
        </w:rPr>
      </w:pPr>
    </w:p>
    <w:p w:rsidR="001735AF" w:rsidRDefault="001735AF" w:rsidP="00D17542">
      <w:pPr>
        <w:ind w:firstLine="720"/>
        <w:jc w:val="center"/>
        <w:rPr>
          <w:rFonts w:ascii="TimesNewRomanPSMT" w:hAnsi="TimesNewRomanPSMT"/>
          <w:color w:val="000000"/>
          <w:szCs w:val="24"/>
        </w:rPr>
        <w:sectPr w:rsidR="001735AF" w:rsidSect="003C45F2">
          <w:headerReference w:type="default" r:id="rId8"/>
          <w:pgSz w:w="11910" w:h="16850"/>
          <w:pgMar w:top="1134" w:right="567" w:bottom="1134" w:left="1701" w:header="510" w:footer="397" w:gutter="0"/>
          <w:pgNumType w:start="0"/>
          <w:cols w:space="720"/>
          <w:titlePg/>
          <w:docGrid w:linePitch="326"/>
        </w:sectPr>
      </w:pPr>
    </w:p>
    <w:p w:rsidR="00BF458E" w:rsidRDefault="00BF458E" w:rsidP="00DA76EF">
      <w:pPr>
        <w:ind w:left="4820"/>
        <w:jc w:val="center"/>
        <w:rPr>
          <w:rFonts w:ascii="TimesNewRomanPSMT" w:hAnsi="TimesNewRomanPSMT"/>
          <w:color w:val="000000"/>
        </w:rPr>
      </w:pPr>
      <w:r w:rsidRPr="002E72BE">
        <w:rPr>
          <w:rFonts w:ascii="TimesNewRomanPSMT" w:hAnsi="TimesNewRomanPSMT"/>
          <w:color w:val="000000"/>
        </w:rPr>
        <w:lastRenderedPageBreak/>
        <w:t>Приложение № 1</w:t>
      </w:r>
    </w:p>
    <w:p w:rsidR="00DA76EF" w:rsidRPr="000463B4" w:rsidRDefault="00DA76EF" w:rsidP="00B71D72">
      <w:pPr>
        <w:ind w:left="4536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территории  муниципальных кладбищ </w:t>
      </w:r>
      <w:r w:rsidR="006458C3" w:rsidRPr="00793D36">
        <w:rPr>
          <w:sz w:val="20"/>
        </w:rPr>
        <w:t>Бугрышихинского</w:t>
      </w:r>
      <w:r w:rsidRPr="00793D36">
        <w:rPr>
          <w:sz w:val="20"/>
        </w:rPr>
        <w:t xml:space="preserve"> сельсовета Курьинского</w:t>
      </w:r>
      <w:r w:rsidRPr="000463B4">
        <w:rPr>
          <w:sz w:val="20"/>
        </w:rPr>
        <w:t xml:space="preserve"> района Алтайского края</w:t>
      </w:r>
    </w:p>
    <w:p w:rsidR="00DA76EF" w:rsidRPr="002E72BE" w:rsidRDefault="00DA76EF" w:rsidP="002E72BE">
      <w:pPr>
        <w:ind w:firstLine="720"/>
        <w:jc w:val="right"/>
        <w:rPr>
          <w:rFonts w:ascii="TimesNewRomanPSMT" w:hAnsi="TimesNewRomanPSMT"/>
          <w:color w:val="000000"/>
        </w:rPr>
      </w:pPr>
    </w:p>
    <w:p w:rsidR="00BF458E" w:rsidRPr="002E72BE" w:rsidRDefault="00BF458E" w:rsidP="002E72BE">
      <w:pPr>
        <w:ind w:firstLine="720"/>
        <w:jc w:val="both"/>
        <w:rPr>
          <w:rFonts w:ascii="TimesNewRomanPSMT" w:hAnsi="TimesNewRomanPSMT"/>
          <w:color w:val="000000"/>
        </w:rPr>
      </w:pPr>
      <w:bookmarkStart w:id="1" w:name="sub_2000"/>
    </w:p>
    <w:bookmarkEnd w:id="1"/>
    <w:p w:rsidR="002E72BE" w:rsidRPr="006B2D01" w:rsidRDefault="00B47C8B" w:rsidP="003A4909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  <w:r w:rsidRPr="006B2D01">
        <w:rPr>
          <w:rFonts w:ascii="TimesNewRomanPSMT" w:hAnsi="TimesNewRomanPSMT"/>
          <w:b/>
          <w:color w:val="000000"/>
          <w:sz w:val="28"/>
          <w:szCs w:val="28"/>
        </w:rPr>
        <w:t>Инвентаризационная опись захоронений</w:t>
      </w:r>
    </w:p>
    <w:p w:rsidR="00C343A6" w:rsidRDefault="00B47C8B" w:rsidP="00C343A6">
      <w:pPr>
        <w:jc w:val="center"/>
        <w:rPr>
          <w:b/>
          <w:sz w:val="28"/>
          <w:szCs w:val="28"/>
        </w:rPr>
      </w:pPr>
      <w:r w:rsidRPr="006B2D01">
        <w:rPr>
          <w:rFonts w:ascii="TimesNewRomanPSMT" w:hAnsi="TimesNewRomanPSMT"/>
          <w:b/>
          <w:color w:val="000000"/>
          <w:sz w:val="28"/>
          <w:szCs w:val="28"/>
        </w:rPr>
        <w:t xml:space="preserve">на </w:t>
      </w:r>
      <w:r w:rsidR="00C343A6">
        <w:rPr>
          <w:rFonts w:ascii="TimesNewRomanPSMT" w:hAnsi="TimesNewRomanPSMT"/>
          <w:b/>
          <w:color w:val="000000"/>
          <w:sz w:val="28"/>
          <w:szCs w:val="28"/>
        </w:rPr>
        <w:t>муниципальном</w:t>
      </w:r>
      <w:r w:rsidRPr="006B2D01">
        <w:rPr>
          <w:rFonts w:ascii="TimesNewRomanPSMT" w:hAnsi="TimesNewRomanPSMT"/>
          <w:b/>
          <w:color w:val="000000"/>
          <w:sz w:val="28"/>
          <w:szCs w:val="28"/>
        </w:rPr>
        <w:t xml:space="preserve"> кладбище в </w:t>
      </w:r>
      <w:r w:rsidR="00BA488C">
        <w:rPr>
          <w:rFonts w:ascii="TimesNewRomanPSMT" w:hAnsi="TimesNewRomanPSMT"/>
          <w:b/>
          <w:color w:val="000000"/>
          <w:sz w:val="28"/>
          <w:szCs w:val="28"/>
        </w:rPr>
        <w:t xml:space="preserve">с./пос. </w:t>
      </w:r>
      <w:r w:rsidR="00C343A6" w:rsidRPr="00BA488C">
        <w:rPr>
          <w:b/>
          <w:sz w:val="28"/>
          <w:szCs w:val="28"/>
        </w:rPr>
        <w:t>_____</w:t>
      </w:r>
      <w:r w:rsidR="00C343A6" w:rsidRPr="009F794C">
        <w:rPr>
          <w:b/>
          <w:sz w:val="28"/>
          <w:szCs w:val="28"/>
        </w:rPr>
        <w:t xml:space="preserve"> Курьинского района Алтайского края</w:t>
      </w:r>
    </w:p>
    <w:p w:rsidR="00B47C8B" w:rsidRDefault="00B47C8B" w:rsidP="00C343A6">
      <w:pPr>
        <w:jc w:val="center"/>
        <w:rPr>
          <w:rFonts w:ascii="TimesNewRomanPSMT" w:hAnsi="TimesNewRomanPSMT"/>
          <w:color w:val="000000"/>
        </w:rPr>
      </w:pPr>
    </w:p>
    <w:tbl>
      <w:tblPr>
        <w:tblStyle w:val="ad"/>
        <w:tblW w:w="9776" w:type="dxa"/>
        <w:tblLook w:val="04A0" w:firstRow="1" w:lastRow="0" w:firstColumn="1" w:lastColumn="0" w:noHBand="0" w:noVBand="1"/>
      </w:tblPr>
      <w:tblGrid>
        <w:gridCol w:w="6799"/>
        <w:gridCol w:w="2977"/>
      </w:tblGrid>
      <w:tr w:rsidR="002E72BE" w:rsidTr="00540599">
        <w:tc>
          <w:tcPr>
            <w:tcW w:w="6799" w:type="dxa"/>
          </w:tcPr>
          <w:p w:rsidR="002E72BE" w:rsidRDefault="002E72BE" w:rsidP="002E72BE">
            <w:pPr>
              <w:jc w:val="both"/>
              <w:rPr>
                <w:rFonts w:ascii="TimesNewRomanPSMT" w:hAnsi="TimesNewRomanPSMT"/>
                <w:color w:val="000000"/>
              </w:rPr>
            </w:pPr>
            <w:r>
              <w:rPr>
                <w:rFonts w:ascii="TimesNewRomanPSMT" w:hAnsi="TimesNewRomanPSMT"/>
                <w:color w:val="000000"/>
              </w:rPr>
              <w:t>№ п/п</w:t>
            </w:r>
          </w:p>
        </w:tc>
        <w:tc>
          <w:tcPr>
            <w:tcW w:w="2977" w:type="dxa"/>
          </w:tcPr>
          <w:p w:rsidR="002E72BE" w:rsidRDefault="002E72BE" w:rsidP="002E72BE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2E72BE" w:rsidTr="00540599">
        <w:tc>
          <w:tcPr>
            <w:tcW w:w="6799" w:type="dxa"/>
          </w:tcPr>
          <w:p w:rsidR="002E72BE" w:rsidRDefault="002E72BE" w:rsidP="002E72BE">
            <w:pPr>
              <w:jc w:val="both"/>
              <w:rPr>
                <w:rFonts w:ascii="TimesNewRomanPSMT" w:hAnsi="TimesNewRomanPSMT"/>
                <w:color w:val="000000"/>
              </w:rPr>
            </w:pPr>
            <w:r>
              <w:rPr>
                <w:rFonts w:ascii="TimesNewRomanPSMT" w:hAnsi="TimesNewRomanPSMT"/>
                <w:color w:val="000000"/>
              </w:rPr>
              <w:t>Наименование кладбища</w:t>
            </w:r>
            <w:r w:rsidR="00541702">
              <w:rPr>
                <w:rFonts w:ascii="TimesNewRomanPSMT" w:hAnsi="TimesNewRomanPSMT"/>
                <w:color w:val="000000"/>
              </w:rPr>
              <w:t>/квартал</w:t>
            </w:r>
          </w:p>
        </w:tc>
        <w:tc>
          <w:tcPr>
            <w:tcW w:w="2977" w:type="dxa"/>
          </w:tcPr>
          <w:p w:rsidR="002E72BE" w:rsidRDefault="002E72BE" w:rsidP="002E72BE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pPr>
              <w:ind w:right="-103"/>
            </w:pPr>
            <w:r w:rsidRPr="002E72BE">
              <w:t xml:space="preserve">Инвентаризационный номер захоронения 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pPr>
              <w:ind w:right="-103"/>
            </w:pPr>
            <w:r w:rsidRPr="002E72BE">
              <w:t>Номер надмогильного сооружения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Вид места захоронения (</w:t>
            </w:r>
            <w:r w:rsidRPr="002E72BE">
              <w:rPr>
                <w:i/>
              </w:rPr>
              <w:t xml:space="preserve">одиночное, родственное, семейное (родовое), воинское, почетное  </w:t>
            </w:r>
            <w:r w:rsidRPr="002E72BE">
              <w:t>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Наличие ограждения места захоронения (</w:t>
            </w:r>
            <w:r>
              <w:t>да/нет</w:t>
            </w:r>
            <w:r w:rsidRPr="002E72BE">
              <w:t>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Длина ограждения (при наличии)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Ширина ограждения (при наличии)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Статус места захоронения (</w:t>
            </w:r>
            <w:r w:rsidRPr="002E72BE">
              <w:rPr>
                <w:i/>
              </w:rPr>
              <w:t xml:space="preserve">Имеется информация об умершем на месте захоронения / занято (бесхозное)/ свободное  </w:t>
            </w:r>
            <w:r w:rsidRPr="002E72BE">
              <w:t>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Фамилия умершего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Имя умершего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Отчество умершего (при наличии)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Дата рождения умершего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Дата смерти умершего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Наличие надмогильного сооружения (</w:t>
            </w:r>
            <w:r>
              <w:t>да/нет</w:t>
            </w:r>
            <w:r w:rsidRPr="002E72BE">
              <w:t>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4C41AF" w:rsidRDefault="00541702" w:rsidP="00AD1109">
            <w:pPr>
              <w:ind w:right="-107"/>
            </w:pPr>
            <w:r w:rsidRPr="002E72BE">
              <w:t xml:space="preserve">Вид и материал надмогильного сооружения </w:t>
            </w:r>
          </w:p>
          <w:p w:rsidR="00541702" w:rsidRPr="002E72BE" w:rsidRDefault="00541702" w:rsidP="00BD72D6">
            <w:pPr>
              <w:ind w:right="-107"/>
              <w:rPr>
                <w:b/>
              </w:rPr>
            </w:pPr>
            <w:r w:rsidRPr="002E72BE">
              <w:t>(</w:t>
            </w:r>
            <w:r w:rsidR="00AD1109" w:rsidRPr="002E72BE">
              <w:rPr>
                <w:i/>
              </w:rPr>
              <w:t>Крест: деревянный, металлический</w:t>
            </w:r>
            <w:r w:rsidR="00BD72D6">
              <w:rPr>
                <w:i/>
              </w:rPr>
              <w:t xml:space="preserve">; </w:t>
            </w:r>
            <w:r w:rsidR="00AD1109" w:rsidRPr="002E72BE">
              <w:rPr>
                <w:i/>
              </w:rPr>
              <w:t>Стелла:  камень, бетон, металл</w:t>
            </w:r>
            <w:r w:rsidR="00BD72D6">
              <w:rPr>
                <w:i/>
              </w:rPr>
              <w:t xml:space="preserve">;   </w:t>
            </w:r>
            <w:r w:rsidR="00AD1109" w:rsidRPr="002E72BE">
              <w:rPr>
                <w:i/>
              </w:rPr>
              <w:t>Другое: плита, обелиск, статуя</w:t>
            </w:r>
            <w:r w:rsidRPr="002E72BE">
              <w:t>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0599">
            <w:pPr>
              <w:ind w:right="-105"/>
            </w:pPr>
            <w:r w:rsidRPr="002E72BE">
              <w:t xml:space="preserve">Источник сведений </w:t>
            </w:r>
            <w:r w:rsidR="00AD1109">
              <w:t>(</w:t>
            </w:r>
            <w:r w:rsidR="00AD1109" w:rsidRPr="002E72BE">
              <w:rPr>
                <w:i/>
              </w:rPr>
              <w:t xml:space="preserve">книга захоронений/ </w:t>
            </w:r>
            <w:r w:rsidR="00AD1109" w:rsidRPr="00AD1109">
              <w:rPr>
                <w:i/>
              </w:rPr>
              <w:t>обследование клад</w:t>
            </w:r>
            <w:r w:rsidR="00540599">
              <w:rPr>
                <w:i/>
              </w:rPr>
              <w:t>б</w:t>
            </w:r>
            <w:r w:rsidR="00AD1109" w:rsidRPr="00AD1109">
              <w:rPr>
                <w:i/>
              </w:rPr>
              <w:t>ища)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0599">
            <w:pPr>
              <w:ind w:right="-105"/>
            </w:pPr>
            <w:r w:rsidRPr="002E72BE">
              <w:t xml:space="preserve">Координаты  места захоронения 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BD72D6">
            <w:pPr>
              <w:ind w:right="-106"/>
            </w:pPr>
            <w:r w:rsidRPr="002E72BE">
              <w:t>Примечание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</w:tbl>
    <w:p w:rsidR="002E72BE" w:rsidRDefault="002E72BE" w:rsidP="002E72BE">
      <w:pPr>
        <w:ind w:firstLine="720"/>
        <w:jc w:val="both"/>
        <w:rPr>
          <w:rFonts w:ascii="TimesNewRomanPSMT" w:hAnsi="TimesNewRomanPSMT"/>
          <w:color w:val="000000"/>
        </w:rPr>
      </w:pPr>
    </w:p>
    <w:p w:rsidR="00017560" w:rsidRDefault="00BF458E" w:rsidP="001A2A05">
      <w:r w:rsidRPr="00AE2531">
        <w:rPr>
          <w:rFonts w:ascii="Arial" w:hAnsi="Arial" w:cs="Arial"/>
          <w:color w:val="000000"/>
          <w:szCs w:val="24"/>
        </w:rPr>
        <w:t xml:space="preserve">     </w:t>
      </w:r>
      <w:r w:rsidRPr="00017560">
        <w:t xml:space="preserve">Итого по описи: </w:t>
      </w:r>
    </w:p>
    <w:p w:rsidR="00071017" w:rsidRDefault="00071017" w:rsidP="001A2A05">
      <w:pPr>
        <w:rPr>
          <w:spacing w:val="-2"/>
        </w:rPr>
      </w:pPr>
      <w:r>
        <w:t xml:space="preserve">Всего захоронений по инвентаризационной описи </w:t>
      </w:r>
      <w:r>
        <w:rPr>
          <w:u w:val="single"/>
        </w:rPr>
        <w:tab/>
      </w:r>
      <w:r>
        <w:rPr>
          <w:spacing w:val="-2"/>
        </w:rPr>
        <w:t>единиц;</w:t>
      </w:r>
    </w:p>
    <w:p w:rsidR="00071017" w:rsidRPr="00CF082E" w:rsidRDefault="00071017" w:rsidP="001A2A05">
      <w:pPr>
        <w:pStyle w:val="a6"/>
        <w:tabs>
          <w:tab w:val="left" w:pos="7818"/>
        </w:tabs>
        <w:ind w:right="7353"/>
        <w:rPr>
          <w:sz w:val="22"/>
          <w:szCs w:val="22"/>
        </w:rPr>
      </w:pPr>
      <w:r w:rsidRPr="00CF082E">
        <w:rPr>
          <w:sz w:val="22"/>
          <w:szCs w:val="22"/>
        </w:rPr>
        <w:t>В том числе:</w:t>
      </w:r>
    </w:p>
    <w:p w:rsidR="00071017" w:rsidRPr="00CF082E" w:rsidRDefault="00071017" w:rsidP="001A2A05">
      <w:pPr>
        <w:pStyle w:val="a6"/>
        <w:tabs>
          <w:tab w:val="left" w:pos="10358"/>
          <w:tab w:val="left" w:pos="12123"/>
          <w:tab w:val="left" w:pos="12467"/>
        </w:tabs>
        <w:ind w:right="-93"/>
        <w:rPr>
          <w:spacing w:val="-2"/>
          <w:sz w:val="22"/>
          <w:szCs w:val="22"/>
        </w:rPr>
      </w:pPr>
      <w:r w:rsidRPr="00CF082E">
        <w:rPr>
          <w:sz w:val="22"/>
          <w:szCs w:val="22"/>
        </w:rPr>
        <w:t>Количество захоронений, зарегистрированных в книге регистрации мест захоронений ________</w:t>
      </w:r>
      <w:r w:rsidRPr="00CF082E">
        <w:rPr>
          <w:spacing w:val="-2"/>
          <w:sz w:val="22"/>
          <w:szCs w:val="22"/>
        </w:rPr>
        <w:t xml:space="preserve">единиц; </w:t>
      </w:r>
    </w:p>
    <w:p w:rsidR="00FA3317" w:rsidRPr="00CF082E" w:rsidRDefault="00071017" w:rsidP="001A2A05">
      <w:pPr>
        <w:pStyle w:val="a6"/>
        <w:tabs>
          <w:tab w:val="left" w:pos="10358"/>
          <w:tab w:val="left" w:pos="12123"/>
          <w:tab w:val="left" w:pos="12467"/>
        </w:tabs>
        <w:ind w:right="-93"/>
        <w:rPr>
          <w:spacing w:val="-2"/>
          <w:sz w:val="22"/>
          <w:szCs w:val="22"/>
        </w:rPr>
      </w:pPr>
      <w:r w:rsidRPr="00CF082E">
        <w:rPr>
          <w:sz w:val="22"/>
          <w:szCs w:val="22"/>
        </w:rPr>
        <w:t xml:space="preserve">Количество захоронений, не зарегистрированных в книге регистрации мест захоронений </w:t>
      </w:r>
      <w:r w:rsidR="00FA3317" w:rsidRPr="00CF082E">
        <w:rPr>
          <w:sz w:val="22"/>
          <w:szCs w:val="22"/>
        </w:rPr>
        <w:t>_________</w:t>
      </w:r>
      <w:r w:rsidRPr="00CF082E">
        <w:rPr>
          <w:spacing w:val="-2"/>
          <w:sz w:val="22"/>
          <w:szCs w:val="22"/>
        </w:rPr>
        <w:t>ед</w:t>
      </w:r>
      <w:r w:rsidR="00CF082E">
        <w:rPr>
          <w:spacing w:val="-2"/>
          <w:sz w:val="22"/>
          <w:szCs w:val="22"/>
        </w:rPr>
        <w:t>.</w:t>
      </w:r>
      <w:r w:rsidRPr="00CF082E">
        <w:rPr>
          <w:spacing w:val="-2"/>
          <w:sz w:val="22"/>
          <w:szCs w:val="22"/>
        </w:rPr>
        <w:t xml:space="preserve">; </w:t>
      </w:r>
    </w:p>
    <w:p w:rsidR="00071017" w:rsidRPr="00CF082E" w:rsidRDefault="00071017" w:rsidP="001A2A05">
      <w:pPr>
        <w:pStyle w:val="a6"/>
        <w:tabs>
          <w:tab w:val="left" w:pos="10358"/>
          <w:tab w:val="left" w:pos="12123"/>
          <w:tab w:val="left" w:pos="12467"/>
        </w:tabs>
        <w:ind w:right="-93"/>
        <w:rPr>
          <w:sz w:val="22"/>
          <w:szCs w:val="22"/>
        </w:rPr>
      </w:pPr>
      <w:r w:rsidRPr="00CF082E">
        <w:rPr>
          <w:sz w:val="22"/>
          <w:szCs w:val="22"/>
        </w:rPr>
        <w:t xml:space="preserve">Количество мест захоронений, содержание которых не осуществляется </w:t>
      </w:r>
      <w:r w:rsidR="00FA3317" w:rsidRPr="00CF082E">
        <w:rPr>
          <w:sz w:val="22"/>
          <w:szCs w:val="22"/>
        </w:rPr>
        <w:t>____________</w:t>
      </w:r>
      <w:r w:rsidRPr="00CF082E">
        <w:rPr>
          <w:spacing w:val="-2"/>
          <w:sz w:val="22"/>
          <w:szCs w:val="22"/>
        </w:rPr>
        <w:t>единиц.</w:t>
      </w:r>
    </w:p>
    <w:p w:rsidR="00BF458E" w:rsidRPr="00AE2531" w:rsidRDefault="00BF458E" w:rsidP="00BF458E">
      <w:pPr>
        <w:jc w:val="both"/>
        <w:rPr>
          <w:rFonts w:ascii="Arial" w:hAnsi="Arial" w:cs="Arial"/>
          <w:color w:val="000000"/>
          <w:szCs w:val="24"/>
        </w:rPr>
      </w:pPr>
      <w:r w:rsidRPr="00AE2531">
        <w:rPr>
          <w:rFonts w:ascii="Arial" w:hAnsi="Arial" w:cs="Arial"/>
          <w:color w:val="000000"/>
          <w:szCs w:val="24"/>
        </w:rPr>
        <w:t xml:space="preserve">                             </w:t>
      </w:r>
    </w:p>
    <w:p w:rsidR="00BF458E" w:rsidRPr="00017560" w:rsidRDefault="00BF458E" w:rsidP="00BF458E">
      <w:pPr>
        <w:jc w:val="both"/>
      </w:pPr>
      <w:r w:rsidRPr="00017560">
        <w:t xml:space="preserve">Председатель комиссии: </w:t>
      </w:r>
      <w:r w:rsidRPr="00BD72D6">
        <w:rPr>
          <w:u w:val="single"/>
        </w:rPr>
        <w:t>_________________________________________</w:t>
      </w:r>
    </w:p>
    <w:p w:rsidR="00BF458E" w:rsidRPr="00017560" w:rsidRDefault="00BF458E" w:rsidP="00BF458E">
      <w:pPr>
        <w:jc w:val="both"/>
        <w:rPr>
          <w:sz w:val="16"/>
          <w:szCs w:val="16"/>
        </w:rPr>
      </w:pPr>
      <w:r w:rsidRPr="00017560">
        <w:t xml:space="preserve">                                              </w:t>
      </w:r>
      <w:r w:rsidR="00017560">
        <w:t xml:space="preserve">           </w:t>
      </w:r>
      <w:r w:rsidRPr="00017560">
        <w:t xml:space="preserve">  </w:t>
      </w:r>
      <w:r w:rsidRPr="00017560">
        <w:rPr>
          <w:sz w:val="16"/>
          <w:szCs w:val="16"/>
        </w:rPr>
        <w:t>(должность, подпись, расшифровка подписи)</w:t>
      </w:r>
    </w:p>
    <w:p w:rsidR="00BF458E" w:rsidRPr="00017560" w:rsidRDefault="00BF458E" w:rsidP="00BF458E">
      <w:pPr>
        <w:jc w:val="both"/>
      </w:pPr>
      <w:r w:rsidRPr="00017560">
        <w:t>Члены комиссии:              _________________________________________</w:t>
      </w:r>
    </w:p>
    <w:p w:rsidR="00017560" w:rsidRPr="00017560" w:rsidRDefault="00BF458E" w:rsidP="004C41AF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 w:rsidR="00017560"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  <w:r w:rsidRPr="00017560">
        <w:t xml:space="preserve">           </w:t>
      </w:r>
      <w:r w:rsidR="004C41AF">
        <w:t xml:space="preserve">                               </w:t>
      </w:r>
    </w:p>
    <w:p w:rsidR="00017560" w:rsidRPr="00BD72D6" w:rsidRDefault="004C41AF" w:rsidP="00017560">
      <w:pPr>
        <w:jc w:val="both"/>
      </w:pPr>
      <w:r>
        <w:t xml:space="preserve">                                          </w:t>
      </w:r>
      <w:r w:rsidR="00017560" w:rsidRPr="00BD72D6">
        <w:t>________________________________________</w:t>
      </w:r>
    </w:p>
    <w:p w:rsidR="00017560" w:rsidRPr="00017560" w:rsidRDefault="00017560" w:rsidP="00017560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017560" w:rsidRPr="00CF082E" w:rsidRDefault="004C41AF" w:rsidP="00017560">
      <w:pPr>
        <w:jc w:val="both"/>
        <w:rPr>
          <w:u w:val="single"/>
        </w:rPr>
      </w:pPr>
      <w:r>
        <w:t xml:space="preserve">                                          </w:t>
      </w:r>
      <w:r w:rsidR="00017560" w:rsidRPr="00CF082E">
        <w:rPr>
          <w:u w:val="single"/>
        </w:rPr>
        <w:t>_________________________________________</w:t>
      </w:r>
    </w:p>
    <w:p w:rsidR="00017560" w:rsidRPr="00017560" w:rsidRDefault="00017560" w:rsidP="00017560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BC2B16" w:rsidRDefault="006458C3" w:rsidP="006458C3">
      <w:pPr>
        <w:jc w:val="right"/>
      </w:pPr>
      <w:r>
        <w:t xml:space="preserve"> </w:t>
      </w:r>
      <w:r w:rsidR="00BC2B16">
        <w:br w:type="page"/>
      </w:r>
    </w:p>
    <w:p w:rsidR="00BF458E" w:rsidRDefault="00BC2B16" w:rsidP="00BC2B16">
      <w:pPr>
        <w:ind w:left="4820"/>
        <w:jc w:val="center"/>
        <w:rPr>
          <w:rFonts w:ascii="TimesNewRomanPSMT" w:hAnsi="TimesNewRomanPSMT"/>
          <w:color w:val="000000"/>
        </w:rPr>
      </w:pPr>
      <w:bookmarkStart w:id="2" w:name="sub_6050"/>
      <w:r>
        <w:rPr>
          <w:rFonts w:ascii="TimesNewRomanPSMT" w:hAnsi="TimesNewRomanPSMT"/>
          <w:color w:val="000000"/>
        </w:rPr>
        <w:lastRenderedPageBreak/>
        <w:t xml:space="preserve">Приложение № </w:t>
      </w:r>
      <w:r w:rsidR="006B2D01" w:rsidRPr="006B2D01">
        <w:rPr>
          <w:rFonts w:ascii="TimesNewRomanPSMT" w:hAnsi="TimesNewRomanPSMT"/>
          <w:color w:val="000000"/>
        </w:rPr>
        <w:t>2</w:t>
      </w:r>
    </w:p>
    <w:p w:rsidR="00BC2B16" w:rsidRPr="000463B4" w:rsidRDefault="00BC2B16" w:rsidP="00B71D72">
      <w:pPr>
        <w:ind w:left="4536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территории  муниципальных кладбищ </w:t>
      </w:r>
      <w:r w:rsidR="006458C3" w:rsidRPr="002A2B2D">
        <w:rPr>
          <w:sz w:val="20"/>
        </w:rPr>
        <w:t>Бугрышихинского</w:t>
      </w:r>
      <w:r w:rsidRPr="002A2B2D">
        <w:rPr>
          <w:sz w:val="20"/>
        </w:rPr>
        <w:t xml:space="preserve"> сельсовета</w:t>
      </w:r>
      <w:r w:rsidRPr="000463B4">
        <w:rPr>
          <w:sz w:val="20"/>
        </w:rPr>
        <w:t xml:space="preserve"> Курьинского района Алтайского края</w:t>
      </w:r>
    </w:p>
    <w:p w:rsidR="00BC2B16" w:rsidRPr="006B2D01" w:rsidRDefault="00BC2B16" w:rsidP="00BC2B16">
      <w:pPr>
        <w:ind w:left="5103"/>
        <w:jc w:val="center"/>
        <w:rPr>
          <w:rFonts w:ascii="TimesNewRomanPSMT" w:hAnsi="TimesNewRomanPSMT"/>
          <w:color w:val="000000"/>
        </w:rPr>
      </w:pPr>
    </w:p>
    <w:bookmarkEnd w:id="2"/>
    <w:p w:rsidR="00BF458E" w:rsidRPr="001A2A05" w:rsidRDefault="00BF458E" w:rsidP="00BF458E">
      <w:pPr>
        <w:ind w:firstLine="698"/>
        <w:jc w:val="center"/>
        <w:rPr>
          <w:color w:val="000000"/>
          <w:szCs w:val="24"/>
        </w:rPr>
      </w:pPr>
    </w:p>
    <w:p w:rsidR="00BF458E" w:rsidRPr="001A2A05" w:rsidRDefault="00BF458E" w:rsidP="00BF458E">
      <w:pPr>
        <w:jc w:val="center"/>
        <w:rPr>
          <w:b/>
          <w:color w:val="000000"/>
          <w:sz w:val="28"/>
          <w:szCs w:val="28"/>
        </w:rPr>
      </w:pPr>
      <w:r w:rsidRPr="001A2A05">
        <w:rPr>
          <w:b/>
          <w:color w:val="000000"/>
          <w:sz w:val="28"/>
          <w:szCs w:val="28"/>
        </w:rPr>
        <w:t>ВЕДОМОСТЬ</w:t>
      </w:r>
    </w:p>
    <w:p w:rsidR="00BF458E" w:rsidRPr="001A2A05" w:rsidRDefault="00BF458E" w:rsidP="00BF458E">
      <w:pPr>
        <w:jc w:val="center"/>
        <w:rPr>
          <w:b/>
          <w:color w:val="000000"/>
          <w:sz w:val="28"/>
          <w:szCs w:val="28"/>
        </w:rPr>
      </w:pPr>
      <w:r w:rsidRPr="001A2A05">
        <w:rPr>
          <w:b/>
          <w:color w:val="000000"/>
          <w:sz w:val="28"/>
          <w:szCs w:val="28"/>
        </w:rPr>
        <w:t>результатов, выявленных инвентаризацией</w:t>
      </w:r>
    </w:p>
    <w:p w:rsidR="00BF458E" w:rsidRPr="001A2A05" w:rsidRDefault="00BF458E" w:rsidP="00BF458E">
      <w:pPr>
        <w:ind w:firstLine="720"/>
        <w:jc w:val="center"/>
        <w:rPr>
          <w:color w:val="000000"/>
          <w:szCs w:val="24"/>
        </w:rPr>
      </w:pPr>
    </w:p>
    <w:p w:rsidR="00BF458E" w:rsidRPr="001A2A05" w:rsidRDefault="00BF458E" w:rsidP="00BF458E">
      <w:pPr>
        <w:jc w:val="both"/>
        <w:rPr>
          <w:color w:val="000000"/>
          <w:szCs w:val="24"/>
        </w:rPr>
      </w:pPr>
      <w:r w:rsidRPr="001A2A05">
        <w:rPr>
          <w:color w:val="000000"/>
          <w:szCs w:val="24"/>
        </w:rPr>
        <w:t xml:space="preserve">     </w:t>
      </w:r>
      <w:r w:rsidRPr="001A2A05">
        <w:t>Результат, выявленный инвентаризацией</w:t>
      </w:r>
      <w:r w:rsidR="005A36C6" w:rsidRPr="001A2A05">
        <w:rPr>
          <w:color w:val="000000"/>
          <w:szCs w:val="24"/>
        </w:rPr>
        <w:t xml:space="preserve"> __________________________________</w:t>
      </w:r>
    </w:p>
    <w:p w:rsidR="005A36C6" w:rsidRPr="001A2A05" w:rsidRDefault="005A36C6" w:rsidP="00BF458E">
      <w:pPr>
        <w:jc w:val="both"/>
        <w:rPr>
          <w:color w:val="000000"/>
          <w:szCs w:val="24"/>
        </w:rPr>
      </w:pPr>
      <w:r w:rsidRPr="001A2A05">
        <w:rPr>
          <w:color w:val="000000"/>
          <w:szCs w:val="24"/>
        </w:rPr>
        <w:t>________________________________________________________________________</w:t>
      </w:r>
    </w:p>
    <w:p w:rsidR="00BF458E" w:rsidRPr="00AE2531" w:rsidRDefault="00BF458E" w:rsidP="00BF458E">
      <w:pPr>
        <w:ind w:firstLine="720"/>
        <w:jc w:val="both"/>
        <w:rPr>
          <w:rFonts w:ascii="Arial" w:hAnsi="Arial" w:cs="Arial"/>
          <w:color w:val="000000"/>
          <w:szCs w:val="24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6"/>
        <w:gridCol w:w="3137"/>
        <w:gridCol w:w="3277"/>
        <w:gridCol w:w="2730"/>
      </w:tblGrid>
      <w:tr w:rsidR="00BF458E" w:rsidRPr="00AE2531" w:rsidTr="004B631F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AE2531" w:rsidRDefault="00BF458E" w:rsidP="004B631F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6B2D01">
              <w:t>N</w:t>
            </w:r>
            <w:r w:rsidRPr="006B2D01">
              <w:br/>
              <w:t>п/п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6B2D01" w:rsidRDefault="00BF458E" w:rsidP="004B631F">
            <w:pPr>
              <w:jc w:val="center"/>
            </w:pPr>
            <w:r w:rsidRPr="006B2D01">
              <w:t>Виды захоронений</w:t>
            </w:r>
          </w:p>
          <w:p w:rsidR="00017560" w:rsidRPr="00AE2531" w:rsidRDefault="00017560" w:rsidP="00017560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2E72BE">
              <w:t>(</w:t>
            </w:r>
            <w:r w:rsidRPr="002E72BE">
              <w:rPr>
                <w:i/>
              </w:rPr>
              <w:t xml:space="preserve">одиночное, родственное, семейное (родовое), воинское, почетное </w:t>
            </w:r>
            <w:r w:rsidRPr="002E72BE">
              <w:t>)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AE2531" w:rsidRDefault="00BF458E" w:rsidP="00017560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6B2D01">
              <w:t>Количество захоронений, учтенных в книге регистрации захоронений</w:t>
            </w:r>
            <w:r w:rsidRPr="00AE2531">
              <w:rPr>
                <w:rFonts w:ascii="Arial" w:hAnsi="Arial" w:cs="Arial"/>
                <w:color w:val="000000"/>
                <w:szCs w:val="24"/>
              </w:rPr>
              <w:t xml:space="preserve"> 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17560" w:rsidRPr="006B2D01" w:rsidRDefault="00BF458E" w:rsidP="006B2D01">
            <w:pPr>
              <w:jc w:val="center"/>
            </w:pPr>
            <w:r w:rsidRPr="006B2D01">
              <w:t>Количество захоронений, не учтенных в книге регистрации захоронений</w:t>
            </w:r>
            <w:r w:rsidR="00017560" w:rsidRPr="006B2D01">
              <w:t>, выявленных при проведении инвентаризации кладбища</w:t>
            </w:r>
            <w:r w:rsidRPr="006B2D01">
              <w:t xml:space="preserve"> </w:t>
            </w:r>
          </w:p>
          <w:p w:rsidR="00BF458E" w:rsidRPr="00AE2531" w:rsidRDefault="00BF458E" w:rsidP="00017560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</w:p>
        </w:tc>
      </w:tr>
      <w:tr w:rsidR="00BF458E" w:rsidRPr="00AE2531" w:rsidTr="004B631F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6B2D01" w:rsidRDefault="00BF458E" w:rsidP="004B631F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1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6B2D01" w:rsidRDefault="00BF458E" w:rsidP="004B631F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2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6B2D01" w:rsidRDefault="00BF458E" w:rsidP="004B631F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458E" w:rsidRPr="006B2D01" w:rsidRDefault="00BF458E" w:rsidP="004B631F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4</w:t>
            </w:r>
          </w:p>
        </w:tc>
      </w:tr>
      <w:tr w:rsidR="006B2D01" w:rsidRPr="00AE2531" w:rsidTr="004B631F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</w:tr>
      <w:tr w:rsidR="006B2D01" w:rsidRPr="00AE2531" w:rsidTr="004B631F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</w:tr>
    </w:tbl>
    <w:p w:rsidR="00BF458E" w:rsidRPr="006B2D01" w:rsidRDefault="00BF458E" w:rsidP="006B2D01">
      <w:pPr>
        <w:jc w:val="center"/>
      </w:pPr>
    </w:p>
    <w:p w:rsidR="006B2D01" w:rsidRPr="00AE2531" w:rsidRDefault="006B2D01" w:rsidP="00BF458E">
      <w:pPr>
        <w:ind w:firstLine="720"/>
        <w:jc w:val="both"/>
        <w:rPr>
          <w:rFonts w:ascii="Arial" w:hAnsi="Arial" w:cs="Arial"/>
          <w:color w:val="000000"/>
          <w:szCs w:val="24"/>
        </w:rPr>
      </w:pPr>
    </w:p>
    <w:p w:rsidR="006B2D01" w:rsidRPr="00FA3317" w:rsidRDefault="006B2D01" w:rsidP="006B2D01">
      <w:pPr>
        <w:jc w:val="both"/>
        <w:rPr>
          <w:u w:val="single"/>
        </w:rPr>
      </w:pPr>
      <w:r w:rsidRPr="00017560">
        <w:t xml:space="preserve">Председатель комиссии: </w:t>
      </w:r>
      <w:r w:rsidRPr="00FA3317">
        <w:rPr>
          <w:u w:val="single"/>
        </w:rPr>
        <w:t>_________________________________________</w:t>
      </w:r>
    </w:p>
    <w:p w:rsidR="006B2D01" w:rsidRPr="00017560" w:rsidRDefault="006B2D01" w:rsidP="006B2D01">
      <w:pPr>
        <w:jc w:val="both"/>
        <w:rPr>
          <w:sz w:val="16"/>
          <w:szCs w:val="16"/>
        </w:rPr>
      </w:pPr>
      <w:r w:rsidRPr="00017560">
        <w:t xml:space="preserve">                                              </w:t>
      </w:r>
      <w:r>
        <w:t xml:space="preserve">           </w:t>
      </w:r>
      <w:r w:rsidRPr="00017560">
        <w:t xml:space="preserve">  </w:t>
      </w:r>
      <w:r w:rsidRPr="00017560">
        <w:rPr>
          <w:sz w:val="16"/>
          <w:szCs w:val="16"/>
        </w:rPr>
        <w:t>(должность, подпись, расшифровка подписи)</w:t>
      </w:r>
    </w:p>
    <w:p w:rsidR="006B2D01" w:rsidRPr="00017560" w:rsidRDefault="006B2D01" w:rsidP="006B2D01">
      <w:pPr>
        <w:jc w:val="both"/>
      </w:pPr>
      <w:r w:rsidRPr="00017560">
        <w:t>Члены комиссии:              _________________________________________</w:t>
      </w:r>
    </w:p>
    <w:p w:rsidR="006B2D01" w:rsidRPr="00017560" w:rsidRDefault="006B2D01" w:rsidP="006B2D01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  <w:r w:rsidRPr="00017560">
        <w:t xml:space="preserve">           </w:t>
      </w:r>
      <w:r>
        <w:t xml:space="preserve">                               </w:t>
      </w:r>
    </w:p>
    <w:p w:rsidR="006B2D01" w:rsidRPr="006B2D01" w:rsidRDefault="006B2D01" w:rsidP="006B2D01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</w:t>
      </w:r>
    </w:p>
    <w:p w:rsidR="006B2D01" w:rsidRPr="00017560" w:rsidRDefault="006B2D01" w:rsidP="006B2D01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6B2D01" w:rsidRPr="006B2D01" w:rsidRDefault="006B2D01" w:rsidP="006B2D01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_________________________________________</w:t>
      </w:r>
    </w:p>
    <w:p w:rsidR="006B2D01" w:rsidRPr="00017560" w:rsidRDefault="006B2D01" w:rsidP="006B2D01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7F3A3D" w:rsidRDefault="007F3A3D">
      <w:pPr>
        <w:rPr>
          <w:rFonts w:ascii="Arial" w:hAnsi="Arial" w:cs="Arial"/>
          <w:b/>
          <w:bCs/>
          <w:color w:val="000000"/>
          <w:szCs w:val="24"/>
        </w:rPr>
      </w:pPr>
      <w:bookmarkStart w:id="3" w:name="sub_4000"/>
      <w:r>
        <w:rPr>
          <w:rFonts w:ascii="Arial" w:hAnsi="Arial" w:cs="Arial"/>
          <w:b/>
          <w:bCs/>
          <w:color w:val="000000"/>
          <w:szCs w:val="24"/>
        </w:rPr>
        <w:br w:type="page"/>
      </w:r>
    </w:p>
    <w:p w:rsidR="00A72668" w:rsidRDefault="00BF458E" w:rsidP="00A72668">
      <w:pPr>
        <w:ind w:left="5103"/>
        <w:jc w:val="center"/>
        <w:rPr>
          <w:rFonts w:ascii="TimesNewRomanPSMT" w:hAnsi="TimesNewRomanPSMT"/>
          <w:color w:val="000000"/>
          <w:sz w:val="20"/>
        </w:rPr>
      </w:pPr>
      <w:r w:rsidRPr="00CF082E">
        <w:rPr>
          <w:rFonts w:ascii="TimesNewRomanPSMT" w:hAnsi="TimesNewRomanPSMT"/>
          <w:color w:val="000000"/>
        </w:rPr>
        <w:lastRenderedPageBreak/>
        <w:t xml:space="preserve">Приложение № </w:t>
      </w:r>
      <w:r w:rsidR="006B2D01" w:rsidRPr="00CF082E">
        <w:rPr>
          <w:rFonts w:ascii="TimesNewRomanPSMT" w:hAnsi="TimesNewRomanPSMT"/>
          <w:color w:val="000000"/>
        </w:rPr>
        <w:t>3</w:t>
      </w:r>
      <w:r w:rsidR="00A72668">
        <w:rPr>
          <w:rFonts w:ascii="TimesNewRomanPSMT" w:hAnsi="TimesNewRomanPSMT"/>
          <w:color w:val="000000"/>
        </w:rPr>
        <w:t xml:space="preserve"> </w:t>
      </w:r>
      <w:r w:rsidR="00A72668" w:rsidRPr="00A72668">
        <w:rPr>
          <w:rFonts w:ascii="TimesNewRomanPSMT" w:hAnsi="TimesNewRomanPSMT"/>
          <w:color w:val="000000"/>
          <w:sz w:val="20"/>
        </w:rPr>
        <w:t xml:space="preserve"> </w:t>
      </w:r>
    </w:p>
    <w:p w:rsidR="00A72668" w:rsidRPr="000463B4" w:rsidRDefault="00A72668" w:rsidP="00BF0E96">
      <w:pPr>
        <w:ind w:left="4536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территории  муниципальных кладбищ </w:t>
      </w:r>
      <w:r w:rsidR="006458C3" w:rsidRPr="00CD1CEB">
        <w:rPr>
          <w:sz w:val="20"/>
        </w:rPr>
        <w:t>Бугрышихинского</w:t>
      </w:r>
      <w:r w:rsidRPr="00CD1CEB">
        <w:rPr>
          <w:sz w:val="20"/>
        </w:rPr>
        <w:t xml:space="preserve"> сельсовета</w:t>
      </w:r>
      <w:r w:rsidRPr="000463B4">
        <w:rPr>
          <w:sz w:val="20"/>
        </w:rPr>
        <w:t xml:space="preserve"> Курьинского района Алтайского края</w:t>
      </w:r>
    </w:p>
    <w:bookmarkEnd w:id="3"/>
    <w:p w:rsidR="00783EE6" w:rsidRDefault="00783EE6" w:rsidP="00BF458E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</w:p>
    <w:p w:rsidR="00783EE6" w:rsidRDefault="00783EE6" w:rsidP="00BF458E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</w:p>
    <w:p w:rsidR="00BF458E" w:rsidRPr="00CF082E" w:rsidRDefault="00BF458E" w:rsidP="00BF458E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  <w:r w:rsidRPr="00CF082E">
        <w:rPr>
          <w:rFonts w:ascii="TimesNewRomanPSMT" w:hAnsi="TimesNewRomanPSMT"/>
          <w:b/>
          <w:color w:val="000000"/>
          <w:sz w:val="28"/>
          <w:szCs w:val="28"/>
        </w:rPr>
        <w:t>Акт</w:t>
      </w:r>
    </w:p>
    <w:p w:rsidR="00BF458E" w:rsidRPr="00CF082E" w:rsidRDefault="00BF458E" w:rsidP="00BF458E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  <w:r w:rsidRPr="00CF082E">
        <w:rPr>
          <w:rFonts w:ascii="TimesNewRomanPSMT" w:hAnsi="TimesNewRomanPSMT"/>
          <w:b/>
          <w:color w:val="000000"/>
          <w:sz w:val="28"/>
          <w:szCs w:val="28"/>
        </w:rPr>
        <w:t>о результатах проведения инвентаризации захоронений на кладбище</w:t>
      </w:r>
    </w:p>
    <w:p w:rsidR="00A83958" w:rsidRPr="00CF082E" w:rsidRDefault="00A83958" w:rsidP="00BF458E">
      <w:pPr>
        <w:jc w:val="center"/>
        <w:rPr>
          <w:u w:val="single"/>
        </w:rPr>
      </w:pPr>
      <w:r w:rsidRPr="00CF082E">
        <w:rPr>
          <w:u w:val="single"/>
        </w:rPr>
        <w:t>_________________________________________________________________</w:t>
      </w:r>
    </w:p>
    <w:p w:rsidR="00BF458E" w:rsidRPr="00CF082E" w:rsidRDefault="00BF458E" w:rsidP="00BF458E">
      <w:pPr>
        <w:jc w:val="center"/>
        <w:rPr>
          <w:sz w:val="16"/>
          <w:szCs w:val="16"/>
        </w:rPr>
      </w:pPr>
      <w:r w:rsidRPr="00CF082E">
        <w:rPr>
          <w:sz w:val="16"/>
          <w:szCs w:val="16"/>
        </w:rPr>
        <w:t>(наименование кладбища, место его расположения)</w:t>
      </w:r>
    </w:p>
    <w:p w:rsidR="00CF082E" w:rsidRDefault="00CF082E" w:rsidP="00BF458E">
      <w:pPr>
        <w:jc w:val="center"/>
      </w:pPr>
    </w:p>
    <w:p w:rsidR="00CF082E" w:rsidRDefault="00CF082E" w:rsidP="00BF458E">
      <w:pPr>
        <w:jc w:val="center"/>
      </w:pPr>
    </w:p>
    <w:p w:rsidR="00CF082E" w:rsidRDefault="00CF082E" w:rsidP="00CF082E">
      <w:pPr>
        <w:autoSpaceDE w:val="0"/>
        <w:autoSpaceDN w:val="0"/>
        <w:adjustRightInd w:val="0"/>
        <w:ind w:firstLine="567"/>
        <w:jc w:val="both"/>
      </w:pPr>
      <w:r w:rsidRPr="00CF082E">
        <w:t>В ходе проведения инвентаризации захоронений</w:t>
      </w:r>
      <w:r>
        <w:t xml:space="preserve"> на ______________________________,    </w:t>
      </w:r>
    </w:p>
    <w:p w:rsidR="00CF082E" w:rsidRPr="00CF082E" w:rsidRDefault="00CF082E" w:rsidP="00CF082E">
      <w:pPr>
        <w:autoSpaceDE w:val="0"/>
        <w:autoSpaceDN w:val="0"/>
        <w:adjustRightInd w:val="0"/>
        <w:ind w:firstLine="567"/>
        <w:jc w:val="both"/>
        <w:rPr>
          <w:sz w:val="16"/>
          <w:szCs w:val="16"/>
        </w:rPr>
      </w:pPr>
      <w:r>
        <w:t xml:space="preserve">                                                                                                        </w:t>
      </w:r>
      <w:r>
        <w:rPr>
          <w:sz w:val="16"/>
          <w:szCs w:val="16"/>
        </w:rPr>
        <w:t>(наименование кладбища)</w:t>
      </w:r>
    </w:p>
    <w:p w:rsidR="00CF082E" w:rsidRDefault="00CF082E" w:rsidP="00CF082E">
      <w:pPr>
        <w:autoSpaceDE w:val="0"/>
        <w:autoSpaceDN w:val="0"/>
        <w:adjustRightInd w:val="0"/>
        <w:jc w:val="both"/>
      </w:pPr>
      <w:r>
        <w:t xml:space="preserve">проведенной  </w:t>
      </w:r>
      <w:r w:rsidRPr="00CF082E">
        <w:t xml:space="preserve">с </w:t>
      </w:r>
      <w:r>
        <w:t>____________________</w:t>
      </w:r>
      <w:r w:rsidRPr="00CF082E">
        <w:t xml:space="preserve">года по </w:t>
      </w:r>
      <w:r>
        <w:t>_____________________года,</w:t>
      </w:r>
      <w:r w:rsidRPr="00CF082E">
        <w:t xml:space="preserve"> </w:t>
      </w:r>
    </w:p>
    <w:p w:rsidR="00CF082E" w:rsidRDefault="00CF082E" w:rsidP="00783EE6">
      <w:pPr>
        <w:autoSpaceDE w:val="0"/>
        <w:autoSpaceDN w:val="0"/>
        <w:adjustRightInd w:val="0"/>
        <w:jc w:val="both"/>
      </w:pPr>
      <w:r w:rsidRPr="00CF082E">
        <w:t xml:space="preserve">комиссией в составе: </w:t>
      </w:r>
    </w:p>
    <w:p w:rsidR="00CF082E" w:rsidRDefault="00CF082E" w:rsidP="00CF082E">
      <w:pPr>
        <w:autoSpaceDE w:val="0"/>
        <w:autoSpaceDN w:val="0"/>
        <w:adjustRightInd w:val="0"/>
        <w:jc w:val="both"/>
      </w:pPr>
      <w:r>
        <w:t>________________________________________________________________________________</w:t>
      </w:r>
      <w:r w:rsidRPr="00CF082E">
        <w:rPr>
          <w:u w:val="single"/>
        </w:rPr>
        <w:t>________________________________________________________________________________</w:t>
      </w:r>
      <w:r>
        <w:t>________________________________________________________________________________</w:t>
      </w:r>
      <w:r w:rsidRPr="00CF082E">
        <w:rPr>
          <w:u w:val="single"/>
        </w:rPr>
        <w:t>________________________________________________________________________________</w:t>
      </w:r>
      <w:r>
        <w:t>________________________________________________________________________________________________________________________________________________________________</w:t>
      </w:r>
      <w:r w:rsidRPr="00CF082E">
        <w:rPr>
          <w:u w:val="single"/>
        </w:rPr>
        <w:t>________________________________________________________________________________</w:t>
      </w:r>
      <w:r>
        <w:t>________________________________________________________________________________</w:t>
      </w:r>
    </w:p>
    <w:p w:rsidR="00CF082E" w:rsidRDefault="00CF082E" w:rsidP="00CF082E">
      <w:pPr>
        <w:autoSpaceDE w:val="0"/>
        <w:autoSpaceDN w:val="0"/>
        <w:adjustRightInd w:val="0"/>
        <w:jc w:val="both"/>
      </w:pPr>
    </w:p>
    <w:p w:rsidR="00CF082E" w:rsidRPr="00CF082E" w:rsidRDefault="00CF082E" w:rsidP="00CF082E">
      <w:pPr>
        <w:autoSpaceDE w:val="0"/>
        <w:autoSpaceDN w:val="0"/>
        <w:adjustRightInd w:val="0"/>
        <w:jc w:val="both"/>
      </w:pPr>
      <w:r w:rsidRPr="00CF082E">
        <w:t xml:space="preserve">выявлено: </w:t>
      </w:r>
    </w:p>
    <w:p w:rsidR="00CF082E" w:rsidRPr="00CF082E" w:rsidRDefault="00CF082E" w:rsidP="00CF082E">
      <w:pPr>
        <w:autoSpaceDE w:val="0"/>
        <w:autoSpaceDN w:val="0"/>
        <w:adjustRightInd w:val="0"/>
        <w:ind w:firstLine="567"/>
      </w:pPr>
    </w:p>
    <w:p w:rsidR="00CF082E" w:rsidRDefault="002C53E5" w:rsidP="00D660F5">
      <w:pPr>
        <w:autoSpaceDE w:val="0"/>
        <w:autoSpaceDN w:val="0"/>
        <w:adjustRightInd w:val="0"/>
      </w:pPr>
      <w:r>
        <w:t>в</w:t>
      </w:r>
      <w:r w:rsidR="00CF082E" w:rsidRPr="00CF082E">
        <w:t xml:space="preserve">сего захоронений </w:t>
      </w:r>
      <w:r w:rsidR="00D660F5">
        <w:t>________</w:t>
      </w:r>
      <w:r w:rsidR="00CF082E" w:rsidRPr="00CF082E">
        <w:t xml:space="preserve"> (</w:t>
      </w:r>
      <w:r w:rsidR="00D660F5">
        <w:t>_____________________________________________________);</w:t>
      </w:r>
    </w:p>
    <w:p w:rsidR="00D660F5" w:rsidRPr="00CF082E" w:rsidRDefault="002C53E5" w:rsidP="00D660F5">
      <w:pPr>
        <w:autoSpaceDE w:val="0"/>
        <w:autoSpaceDN w:val="0"/>
        <w:adjustRightInd w:val="0"/>
      </w:pPr>
      <w:r>
        <w:t>к</w:t>
      </w:r>
      <w:r w:rsidR="00D660F5">
        <w:t xml:space="preserve">оличество </w:t>
      </w:r>
      <w:r>
        <w:t>бесхозных/брошенных</w:t>
      </w:r>
      <w:r w:rsidR="00D660F5">
        <w:t xml:space="preserve"> захоронений </w:t>
      </w:r>
      <w:r w:rsidR="00D660F5" w:rsidRPr="00D660F5">
        <w:rPr>
          <w:u w:val="single"/>
        </w:rPr>
        <w:t>__________</w:t>
      </w:r>
      <w:r w:rsidR="00D660F5">
        <w:t xml:space="preserve">;  </w:t>
      </w:r>
    </w:p>
    <w:p w:rsidR="00CF082E" w:rsidRPr="00CF082E" w:rsidRDefault="002C53E5" w:rsidP="00D660F5">
      <w:pPr>
        <w:autoSpaceDE w:val="0"/>
        <w:autoSpaceDN w:val="0"/>
        <w:adjustRightInd w:val="0"/>
      </w:pPr>
      <w:r>
        <w:t>к</w:t>
      </w:r>
      <w:r w:rsidR="00D660F5">
        <w:t xml:space="preserve">оличество новых захоронений </w:t>
      </w:r>
      <w:r>
        <w:t>(</w:t>
      </w:r>
      <w:r w:rsidR="00D660F5">
        <w:t>с даты последней инвентаризации</w:t>
      </w:r>
      <w:r>
        <w:t>)</w:t>
      </w:r>
      <w:r w:rsidR="00D660F5">
        <w:t xml:space="preserve"> </w:t>
      </w:r>
      <w:r w:rsidR="00D660F5" w:rsidRPr="00D660F5">
        <w:rPr>
          <w:u w:val="single"/>
        </w:rPr>
        <w:t>______________</w:t>
      </w:r>
      <w:r w:rsidR="00CF082E" w:rsidRPr="00CF082E">
        <w:t>;</w:t>
      </w:r>
    </w:p>
    <w:p w:rsidR="00CF082E" w:rsidRPr="00CF082E" w:rsidRDefault="00CF082E" w:rsidP="00BF458E">
      <w:pPr>
        <w:jc w:val="center"/>
      </w:pPr>
    </w:p>
    <w:p w:rsidR="00BF458E" w:rsidRDefault="00BF458E" w:rsidP="00BF458E">
      <w:pPr>
        <w:jc w:val="center"/>
      </w:pPr>
    </w:p>
    <w:p w:rsidR="002C53E5" w:rsidRDefault="002C53E5" w:rsidP="00BF458E">
      <w:pPr>
        <w:jc w:val="center"/>
      </w:pPr>
    </w:p>
    <w:p w:rsidR="002C53E5" w:rsidRPr="00CF082E" w:rsidRDefault="002C53E5" w:rsidP="00BF458E">
      <w:pPr>
        <w:jc w:val="center"/>
      </w:pPr>
    </w:p>
    <w:p w:rsidR="002C53E5" w:rsidRPr="00FA3317" w:rsidRDefault="002C53E5" w:rsidP="002C53E5">
      <w:pPr>
        <w:jc w:val="both"/>
        <w:rPr>
          <w:u w:val="single"/>
        </w:rPr>
      </w:pPr>
      <w:r w:rsidRPr="00017560">
        <w:t xml:space="preserve">Председатель комиссии: </w:t>
      </w:r>
      <w:r w:rsidRPr="00FA3317">
        <w:rPr>
          <w:u w:val="single"/>
        </w:rPr>
        <w:t>_________________________________________</w:t>
      </w:r>
    </w:p>
    <w:p w:rsidR="002C53E5" w:rsidRPr="00017560" w:rsidRDefault="002C53E5" w:rsidP="002C53E5">
      <w:pPr>
        <w:jc w:val="both"/>
        <w:rPr>
          <w:sz w:val="16"/>
          <w:szCs w:val="16"/>
        </w:rPr>
      </w:pPr>
      <w:r w:rsidRPr="00017560">
        <w:t xml:space="preserve">                                              </w:t>
      </w:r>
      <w:r>
        <w:t xml:space="preserve">           </w:t>
      </w:r>
      <w:r w:rsidRPr="00017560">
        <w:t xml:space="preserve">  </w:t>
      </w:r>
      <w:r w:rsidRPr="00017560">
        <w:rPr>
          <w:sz w:val="16"/>
          <w:szCs w:val="16"/>
        </w:rPr>
        <w:t>(должность, подпись, расшифровка подписи)</w:t>
      </w:r>
    </w:p>
    <w:p w:rsidR="002C53E5" w:rsidRPr="00017560" w:rsidRDefault="002C53E5" w:rsidP="002C53E5">
      <w:pPr>
        <w:jc w:val="both"/>
      </w:pPr>
      <w:r w:rsidRPr="00017560">
        <w:t>Члены комиссии:              _________________________________________</w:t>
      </w:r>
    </w:p>
    <w:p w:rsidR="002C53E5" w:rsidRPr="00017560" w:rsidRDefault="002C53E5" w:rsidP="002C53E5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  <w:r w:rsidRPr="00017560">
        <w:t xml:space="preserve">           </w:t>
      </w:r>
      <w:r>
        <w:t xml:space="preserve">                               </w:t>
      </w:r>
    </w:p>
    <w:p w:rsidR="002C53E5" w:rsidRPr="006B2D01" w:rsidRDefault="002C53E5" w:rsidP="002C53E5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</w:t>
      </w:r>
    </w:p>
    <w:p w:rsidR="002C53E5" w:rsidRPr="00017560" w:rsidRDefault="002C53E5" w:rsidP="002C53E5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2C53E5" w:rsidRPr="006B2D01" w:rsidRDefault="002C53E5" w:rsidP="002C53E5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_________________________________________</w:t>
      </w:r>
    </w:p>
    <w:p w:rsidR="002C53E5" w:rsidRPr="00017560" w:rsidRDefault="002C53E5" w:rsidP="002C53E5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2C53E5" w:rsidRPr="00AE2531" w:rsidRDefault="002C53E5" w:rsidP="002C53E5">
      <w:pPr>
        <w:jc w:val="both"/>
        <w:rPr>
          <w:rFonts w:ascii="Arial" w:hAnsi="Arial" w:cs="Arial"/>
          <w:color w:val="000000"/>
          <w:szCs w:val="24"/>
        </w:rPr>
      </w:pPr>
    </w:p>
    <w:p w:rsidR="00F96EEB" w:rsidRDefault="00F96EEB" w:rsidP="00A72668">
      <w:pPr>
        <w:autoSpaceDE w:val="0"/>
        <w:autoSpaceDN w:val="0"/>
        <w:adjustRightInd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br w:type="page"/>
      </w:r>
    </w:p>
    <w:p w:rsidR="00F96EEB" w:rsidRDefault="00F96EEB" w:rsidP="00964AAB">
      <w:pPr>
        <w:autoSpaceDE w:val="0"/>
        <w:autoSpaceDN w:val="0"/>
        <w:adjustRightInd w:val="0"/>
        <w:ind w:firstLine="567"/>
        <w:rPr>
          <w:sz w:val="28"/>
          <w:szCs w:val="28"/>
          <w:u w:val="single"/>
        </w:rPr>
        <w:sectPr w:rsidR="00F96EEB" w:rsidSect="001735AF">
          <w:headerReference w:type="even" r:id="rId9"/>
          <w:pgSz w:w="12240" w:h="15840"/>
          <w:pgMar w:top="709" w:right="758" w:bottom="1134" w:left="1701" w:header="567" w:footer="567" w:gutter="0"/>
          <w:cols w:space="720"/>
        </w:sectPr>
      </w:pPr>
    </w:p>
    <w:p w:rsidR="00A72668" w:rsidRDefault="00F96EEB" w:rsidP="000463B4">
      <w:pPr>
        <w:ind w:left="8931"/>
        <w:jc w:val="center"/>
        <w:rPr>
          <w:rFonts w:ascii="TimesNewRomanPSMT" w:hAnsi="TimesNewRomanPSMT"/>
          <w:color w:val="000000"/>
          <w:sz w:val="20"/>
        </w:rPr>
      </w:pPr>
      <w:r w:rsidRPr="00A72668">
        <w:rPr>
          <w:rFonts w:ascii="TimesNewRomanPSMT" w:hAnsi="TimesNewRomanPSMT"/>
          <w:color w:val="000000"/>
          <w:sz w:val="20"/>
        </w:rPr>
        <w:lastRenderedPageBreak/>
        <w:t>Приложение № 4</w:t>
      </w:r>
      <w:r w:rsidR="000463B4" w:rsidRPr="00A72668">
        <w:rPr>
          <w:rFonts w:ascii="TimesNewRomanPSMT" w:hAnsi="TimesNewRomanPSMT"/>
          <w:color w:val="000000"/>
          <w:sz w:val="20"/>
        </w:rPr>
        <w:t xml:space="preserve"> </w:t>
      </w:r>
    </w:p>
    <w:p w:rsidR="000463B4" w:rsidRPr="000463B4" w:rsidRDefault="000463B4" w:rsidP="000463B4">
      <w:pPr>
        <w:ind w:left="8931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 w:rsidR="00A72668"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территории  муниципальных кладбищ </w:t>
      </w:r>
      <w:r w:rsidR="006458C3" w:rsidRPr="00B71D72">
        <w:rPr>
          <w:sz w:val="20"/>
        </w:rPr>
        <w:t>Бугрышихинского</w:t>
      </w:r>
      <w:r w:rsidRPr="00B71D72">
        <w:rPr>
          <w:sz w:val="20"/>
        </w:rPr>
        <w:t xml:space="preserve"> </w:t>
      </w:r>
      <w:r w:rsidRPr="000463B4">
        <w:rPr>
          <w:sz w:val="20"/>
        </w:rPr>
        <w:t>сельсовета Курьинского района Алтайского края</w:t>
      </w:r>
    </w:p>
    <w:p w:rsidR="000463B4" w:rsidRDefault="000463B4" w:rsidP="000463B4">
      <w:pPr>
        <w:ind w:left="8931"/>
        <w:jc w:val="center"/>
        <w:rPr>
          <w:rFonts w:ascii="TimesNewRomanPSMT" w:hAnsi="TimesNewRomanPSMT"/>
          <w:color w:val="000000"/>
        </w:rPr>
      </w:pPr>
    </w:p>
    <w:p w:rsidR="00FF2FB9" w:rsidRDefault="00FF2FB9" w:rsidP="00F96EEB">
      <w:pPr>
        <w:jc w:val="right"/>
        <w:rPr>
          <w:rFonts w:ascii="TimesNewRomanPSMT" w:hAnsi="TimesNewRomanPSMT"/>
          <w:color w:val="000000"/>
        </w:rPr>
      </w:pPr>
    </w:p>
    <w:p w:rsidR="002F1403" w:rsidRPr="002F1403" w:rsidRDefault="00FF2FB9" w:rsidP="002F1403">
      <w:pPr>
        <w:jc w:val="center"/>
        <w:rPr>
          <w:szCs w:val="24"/>
        </w:rPr>
      </w:pPr>
      <w:r w:rsidRPr="002F1403">
        <w:rPr>
          <w:color w:val="000000"/>
          <w:szCs w:val="24"/>
        </w:rPr>
        <w:t xml:space="preserve">Электронный реестр захоронений на </w:t>
      </w:r>
      <w:r w:rsidR="002F1403" w:rsidRPr="002F1403">
        <w:rPr>
          <w:color w:val="000000"/>
          <w:szCs w:val="24"/>
        </w:rPr>
        <w:t xml:space="preserve">муниципальном кладбище в с./пос. </w:t>
      </w:r>
      <w:r w:rsidR="002F1403" w:rsidRPr="002F1403">
        <w:rPr>
          <w:szCs w:val="24"/>
        </w:rPr>
        <w:t>_____ Курьинского района Алтайского края</w:t>
      </w:r>
    </w:p>
    <w:p w:rsidR="00F96EEB" w:rsidRDefault="00F96EEB" w:rsidP="00F96EEB">
      <w:pPr>
        <w:jc w:val="right"/>
        <w:rPr>
          <w:rFonts w:ascii="TimesNewRomanPSMT" w:hAnsi="TimesNewRomanPSMT"/>
          <w:color w:val="000000"/>
        </w:rPr>
      </w:pPr>
    </w:p>
    <w:p w:rsidR="00F96EEB" w:rsidRPr="00F96EEB" w:rsidRDefault="00F96EEB" w:rsidP="00F96EEB">
      <w:pPr>
        <w:jc w:val="both"/>
        <w:rPr>
          <w:rFonts w:ascii="TimesNewRomanPSMT" w:hAnsi="TimesNewRomanPSMT"/>
          <w:color w:val="000000"/>
        </w:rPr>
      </w:pPr>
    </w:p>
    <w:tbl>
      <w:tblPr>
        <w:tblStyle w:val="ad"/>
        <w:tblW w:w="14492" w:type="dxa"/>
        <w:tblInd w:w="250" w:type="dxa"/>
        <w:tblLook w:val="04A0" w:firstRow="1" w:lastRow="0" w:firstColumn="1" w:lastColumn="0" w:noHBand="0" w:noVBand="1"/>
      </w:tblPr>
      <w:tblGrid>
        <w:gridCol w:w="812"/>
        <w:gridCol w:w="626"/>
        <w:gridCol w:w="667"/>
        <w:gridCol w:w="760"/>
        <w:gridCol w:w="785"/>
        <w:gridCol w:w="704"/>
        <w:gridCol w:w="596"/>
        <w:gridCol w:w="498"/>
        <w:gridCol w:w="1075"/>
        <w:gridCol w:w="558"/>
        <w:gridCol w:w="567"/>
        <w:gridCol w:w="567"/>
        <w:gridCol w:w="593"/>
        <w:gridCol w:w="541"/>
        <w:gridCol w:w="760"/>
        <w:gridCol w:w="797"/>
        <w:gridCol w:w="870"/>
        <w:gridCol w:w="829"/>
        <w:gridCol w:w="764"/>
        <w:gridCol w:w="625"/>
        <w:gridCol w:w="498"/>
      </w:tblGrid>
      <w:tr w:rsidR="00D14684" w:rsidTr="003A3C6D">
        <w:trPr>
          <w:cantSplit/>
          <w:trHeight w:val="2569"/>
        </w:trPr>
        <w:tc>
          <w:tcPr>
            <w:tcW w:w="812" w:type="dxa"/>
            <w:textDirection w:val="btLr"/>
          </w:tcPr>
          <w:p w:rsidR="00B63C97" w:rsidRDefault="00B63C97" w:rsidP="00D14684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sz w:val="28"/>
                <w:szCs w:val="28"/>
                <w:u w:val="single"/>
              </w:rPr>
              <w:br w:type="page"/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Наименование кладбища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626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Номер квартала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667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Инвентаризационный номер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60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Номер надмогильного сооружения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85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Вид места захоронения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(одиночное, семей-ное, родственное, воинское, почетное)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04" w:type="dxa"/>
            <w:textDirection w:val="btLr"/>
          </w:tcPr>
          <w:p w:rsidR="00B63C97" w:rsidRPr="00D14684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Наличие ограждения </w:t>
            </w:r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(да/нет)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96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Длина ограждения </w:t>
            </w:r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(см)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498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Ширина ограждения </w:t>
            </w:r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(см)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1075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Статус места захоронения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(имеется информация об уме-шем/ занято (бесхозное)/ свободное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58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Фамилия умершего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Имя умершего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Отчество умершего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93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Дата рождения 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41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Дата смерти 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60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Наличие надмогильного сооружения (да/ нет)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97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Вид надм.  сооруж.      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(крест, стелла, плита, обелиск, статуя, другое)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870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Материал  надм.сооруж.   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(деверо,  камень, бетон, металл, другое;                         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829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Источник сведений   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(книга захоронений/ обследование кладбища)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64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Координаты места захоронения    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(широта; долгота)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625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Фото захоронения </w:t>
            </w:r>
            <w:r w:rsidRPr="00FF2FB9">
              <w:rPr>
                <w:rFonts w:ascii="Calibri" w:hAnsi="Calibri"/>
                <w:color w:val="000000"/>
                <w:sz w:val="16"/>
                <w:szCs w:val="16"/>
              </w:rPr>
              <w:t>(ссылка)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498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Примечание 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</w:tr>
      <w:tr w:rsidR="00D14684" w:rsidTr="003A3C6D">
        <w:tc>
          <w:tcPr>
            <w:tcW w:w="812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4684">
              <w:rPr>
                <w:sz w:val="20"/>
              </w:rPr>
              <w:t>1</w:t>
            </w:r>
          </w:p>
        </w:tc>
        <w:tc>
          <w:tcPr>
            <w:tcW w:w="626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4684">
              <w:rPr>
                <w:sz w:val="20"/>
              </w:rPr>
              <w:t>2</w:t>
            </w:r>
          </w:p>
        </w:tc>
        <w:tc>
          <w:tcPr>
            <w:tcW w:w="667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60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85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04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596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498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075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558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67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567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593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541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760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797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870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829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764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625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498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</w:tr>
      <w:tr w:rsidR="00D14684" w:rsidTr="003A3C6D">
        <w:tc>
          <w:tcPr>
            <w:tcW w:w="812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626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667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60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85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04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96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498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1075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58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93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41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60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97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870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829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64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625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498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</w:tr>
    </w:tbl>
    <w:p w:rsidR="00F83A02" w:rsidRDefault="00F83A02" w:rsidP="00F83A02">
      <w:pPr>
        <w:autoSpaceDE w:val="0"/>
        <w:autoSpaceDN w:val="0"/>
        <w:adjustRightInd w:val="0"/>
        <w:ind w:firstLine="567"/>
        <w:rPr>
          <w:sz w:val="28"/>
          <w:szCs w:val="28"/>
          <w:u w:val="single"/>
        </w:rPr>
      </w:pPr>
    </w:p>
    <w:p w:rsidR="00F83A02" w:rsidRDefault="00F83A02" w:rsidP="00F83A02">
      <w:pPr>
        <w:autoSpaceDE w:val="0"/>
        <w:autoSpaceDN w:val="0"/>
        <w:adjustRightInd w:val="0"/>
        <w:ind w:firstLine="567"/>
        <w:rPr>
          <w:sz w:val="28"/>
          <w:szCs w:val="28"/>
          <w:u w:val="single"/>
        </w:rPr>
      </w:pPr>
    </w:p>
    <w:sectPr w:rsidR="00F83A02" w:rsidSect="00CE4468">
      <w:pgSz w:w="15840" w:h="12240" w:orient="landscape"/>
      <w:pgMar w:top="1418" w:right="624" w:bottom="567" w:left="680" w:header="624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165" w:rsidRDefault="00897165">
      <w:r>
        <w:separator/>
      </w:r>
    </w:p>
  </w:endnote>
  <w:endnote w:type="continuationSeparator" w:id="0">
    <w:p w:rsidR="00897165" w:rsidRDefault="00897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165" w:rsidRDefault="00897165">
      <w:r>
        <w:separator/>
      </w:r>
    </w:p>
  </w:footnote>
  <w:footnote w:type="continuationSeparator" w:id="0">
    <w:p w:rsidR="00897165" w:rsidRDefault="008971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137806"/>
      <w:docPartObj>
        <w:docPartGallery w:val="Page Numbers (Top of Page)"/>
        <w:docPartUnique/>
      </w:docPartObj>
    </w:sdtPr>
    <w:sdtEndPr/>
    <w:sdtContent>
      <w:p w:rsidR="008B5661" w:rsidRDefault="00897165" w:rsidP="00A72668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48D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037B" w:rsidRDefault="00F25E13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53037B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53037B">
      <w:rPr>
        <w:rStyle w:val="ab"/>
        <w:noProof/>
      </w:rPr>
      <w:t>1</w:t>
    </w:r>
    <w:r>
      <w:rPr>
        <w:rStyle w:val="ab"/>
      </w:rPr>
      <w:fldChar w:fldCharType="end"/>
    </w:r>
  </w:p>
  <w:p w:rsidR="0053037B" w:rsidRDefault="0053037B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396E8556"/>
    <w:lvl w:ilvl="0">
      <w:numFmt w:val="decimal"/>
      <w:lvlText w:val="*"/>
      <w:lvlJc w:val="left"/>
    </w:lvl>
  </w:abstractNum>
  <w:abstractNum w:abstractNumId="1" w15:restartNumberingAfterBreak="0">
    <w:nsid w:val="02C90E3A"/>
    <w:multiLevelType w:val="multilevel"/>
    <w:tmpl w:val="762E391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9A46C1F"/>
    <w:multiLevelType w:val="singleLevel"/>
    <w:tmpl w:val="60BEB3CE"/>
    <w:lvl w:ilvl="0">
      <w:start w:val="6"/>
      <w:numFmt w:val="decimal"/>
      <w:lvlText w:val="%1."/>
      <w:lvlJc w:val="left"/>
      <w:pPr>
        <w:tabs>
          <w:tab w:val="num" w:pos="1476"/>
        </w:tabs>
        <w:ind w:left="1476" w:hanging="360"/>
      </w:pPr>
      <w:rPr>
        <w:rFonts w:hint="default"/>
      </w:rPr>
    </w:lvl>
  </w:abstractNum>
  <w:abstractNum w:abstractNumId="3" w15:restartNumberingAfterBreak="0">
    <w:nsid w:val="19BB626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1F4E2053"/>
    <w:multiLevelType w:val="multilevel"/>
    <w:tmpl w:val="33C69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3D56B69"/>
    <w:multiLevelType w:val="singleLevel"/>
    <w:tmpl w:val="B57AAB0A"/>
    <w:lvl w:ilvl="0">
      <w:start w:val="2"/>
      <w:numFmt w:val="decimal"/>
      <w:lvlText w:val="%1)"/>
      <w:lvlJc w:val="left"/>
      <w:pPr>
        <w:tabs>
          <w:tab w:val="num" w:pos="965"/>
        </w:tabs>
        <w:ind w:left="965" w:hanging="360"/>
      </w:pPr>
      <w:rPr>
        <w:rFonts w:hint="default"/>
      </w:rPr>
    </w:lvl>
  </w:abstractNum>
  <w:abstractNum w:abstractNumId="6" w15:restartNumberingAfterBreak="0">
    <w:nsid w:val="2A7A35EB"/>
    <w:multiLevelType w:val="hybridMultilevel"/>
    <w:tmpl w:val="4A38C938"/>
    <w:lvl w:ilvl="0" w:tplc="222A06CE">
      <w:numFmt w:val="bullet"/>
      <w:lvlText w:val=""/>
      <w:lvlJc w:val="left"/>
      <w:pPr>
        <w:ind w:left="2" w:hanging="70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EF80938">
      <w:numFmt w:val="bullet"/>
      <w:lvlText w:val="•"/>
      <w:lvlJc w:val="left"/>
      <w:pPr>
        <w:ind w:left="949" w:hanging="708"/>
      </w:pPr>
      <w:rPr>
        <w:rFonts w:hint="default"/>
        <w:lang w:val="ru-RU" w:eastAsia="en-US" w:bidi="ar-SA"/>
      </w:rPr>
    </w:lvl>
    <w:lvl w:ilvl="2" w:tplc="F95271D2">
      <w:numFmt w:val="bullet"/>
      <w:lvlText w:val="•"/>
      <w:lvlJc w:val="left"/>
      <w:pPr>
        <w:ind w:left="1899" w:hanging="708"/>
      </w:pPr>
      <w:rPr>
        <w:rFonts w:hint="default"/>
        <w:lang w:val="ru-RU" w:eastAsia="en-US" w:bidi="ar-SA"/>
      </w:rPr>
    </w:lvl>
    <w:lvl w:ilvl="3" w:tplc="EFA079E6">
      <w:numFmt w:val="bullet"/>
      <w:lvlText w:val="•"/>
      <w:lvlJc w:val="left"/>
      <w:pPr>
        <w:ind w:left="2849" w:hanging="708"/>
      </w:pPr>
      <w:rPr>
        <w:rFonts w:hint="default"/>
        <w:lang w:val="ru-RU" w:eastAsia="en-US" w:bidi="ar-SA"/>
      </w:rPr>
    </w:lvl>
    <w:lvl w:ilvl="4" w:tplc="EAA69EA8">
      <w:numFmt w:val="bullet"/>
      <w:lvlText w:val="•"/>
      <w:lvlJc w:val="left"/>
      <w:pPr>
        <w:ind w:left="3799" w:hanging="708"/>
      </w:pPr>
      <w:rPr>
        <w:rFonts w:hint="default"/>
        <w:lang w:val="ru-RU" w:eastAsia="en-US" w:bidi="ar-SA"/>
      </w:rPr>
    </w:lvl>
    <w:lvl w:ilvl="5" w:tplc="1960CEF2">
      <w:numFmt w:val="bullet"/>
      <w:lvlText w:val="•"/>
      <w:lvlJc w:val="left"/>
      <w:pPr>
        <w:ind w:left="4749" w:hanging="708"/>
      </w:pPr>
      <w:rPr>
        <w:rFonts w:hint="default"/>
        <w:lang w:val="ru-RU" w:eastAsia="en-US" w:bidi="ar-SA"/>
      </w:rPr>
    </w:lvl>
    <w:lvl w:ilvl="6" w:tplc="AA0405A0">
      <w:numFmt w:val="bullet"/>
      <w:lvlText w:val="•"/>
      <w:lvlJc w:val="left"/>
      <w:pPr>
        <w:ind w:left="5699" w:hanging="708"/>
      </w:pPr>
      <w:rPr>
        <w:rFonts w:hint="default"/>
        <w:lang w:val="ru-RU" w:eastAsia="en-US" w:bidi="ar-SA"/>
      </w:rPr>
    </w:lvl>
    <w:lvl w:ilvl="7" w:tplc="1726603A">
      <w:numFmt w:val="bullet"/>
      <w:lvlText w:val="•"/>
      <w:lvlJc w:val="left"/>
      <w:pPr>
        <w:ind w:left="6648" w:hanging="708"/>
      </w:pPr>
      <w:rPr>
        <w:rFonts w:hint="default"/>
        <w:lang w:val="ru-RU" w:eastAsia="en-US" w:bidi="ar-SA"/>
      </w:rPr>
    </w:lvl>
    <w:lvl w:ilvl="8" w:tplc="2BB2C742">
      <w:numFmt w:val="bullet"/>
      <w:lvlText w:val="•"/>
      <w:lvlJc w:val="left"/>
      <w:pPr>
        <w:ind w:left="7598" w:hanging="708"/>
      </w:pPr>
      <w:rPr>
        <w:rFonts w:hint="default"/>
        <w:lang w:val="ru-RU" w:eastAsia="en-US" w:bidi="ar-SA"/>
      </w:rPr>
    </w:lvl>
  </w:abstractNum>
  <w:abstractNum w:abstractNumId="7" w15:restartNumberingAfterBreak="0">
    <w:nsid w:val="34F71BE3"/>
    <w:multiLevelType w:val="hybridMultilevel"/>
    <w:tmpl w:val="002E2C18"/>
    <w:lvl w:ilvl="0" w:tplc="EEF6D7F4">
      <w:start w:val="1"/>
      <w:numFmt w:val="decimal"/>
      <w:lvlText w:val="%1."/>
      <w:lvlJc w:val="left"/>
      <w:pPr>
        <w:ind w:left="853" w:hanging="569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63DECC50">
      <w:start w:val="1"/>
      <w:numFmt w:val="decimal"/>
      <w:lvlText w:val="%2."/>
      <w:lvlJc w:val="left"/>
      <w:pPr>
        <w:ind w:left="5250" w:hanging="213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6"/>
        <w:szCs w:val="26"/>
      </w:rPr>
    </w:lvl>
    <w:lvl w:ilvl="2" w:tplc="CD9218D0">
      <w:numFmt w:val="bullet"/>
      <w:lvlText w:val="•"/>
      <w:lvlJc w:val="left"/>
      <w:pPr>
        <w:ind w:left="5901" w:hanging="213"/>
      </w:pPr>
      <w:rPr>
        <w:rFonts w:hint="default"/>
      </w:rPr>
    </w:lvl>
    <w:lvl w:ilvl="3" w:tplc="3160B404">
      <w:numFmt w:val="bullet"/>
      <w:lvlText w:val="•"/>
      <w:lvlJc w:val="left"/>
      <w:pPr>
        <w:ind w:left="6562" w:hanging="213"/>
      </w:pPr>
      <w:rPr>
        <w:rFonts w:hint="default"/>
      </w:rPr>
    </w:lvl>
    <w:lvl w:ilvl="4" w:tplc="AD424BE6">
      <w:numFmt w:val="bullet"/>
      <w:lvlText w:val="•"/>
      <w:lvlJc w:val="left"/>
      <w:pPr>
        <w:ind w:left="7223" w:hanging="213"/>
      </w:pPr>
      <w:rPr>
        <w:rFonts w:hint="default"/>
      </w:rPr>
    </w:lvl>
    <w:lvl w:ilvl="5" w:tplc="345C3C70">
      <w:numFmt w:val="bullet"/>
      <w:lvlText w:val="•"/>
      <w:lvlJc w:val="left"/>
      <w:pPr>
        <w:ind w:left="7883" w:hanging="213"/>
      </w:pPr>
      <w:rPr>
        <w:rFonts w:hint="default"/>
      </w:rPr>
    </w:lvl>
    <w:lvl w:ilvl="6" w:tplc="1B8AFF74">
      <w:numFmt w:val="bullet"/>
      <w:lvlText w:val="•"/>
      <w:lvlJc w:val="left"/>
      <w:pPr>
        <w:ind w:left="8544" w:hanging="213"/>
      </w:pPr>
      <w:rPr>
        <w:rFonts w:hint="default"/>
      </w:rPr>
    </w:lvl>
    <w:lvl w:ilvl="7" w:tplc="A58A1B26">
      <w:numFmt w:val="bullet"/>
      <w:lvlText w:val="•"/>
      <w:lvlJc w:val="left"/>
      <w:pPr>
        <w:ind w:left="9205" w:hanging="213"/>
      </w:pPr>
      <w:rPr>
        <w:rFonts w:hint="default"/>
      </w:rPr>
    </w:lvl>
    <w:lvl w:ilvl="8" w:tplc="CBE0E338">
      <w:numFmt w:val="bullet"/>
      <w:lvlText w:val="•"/>
      <w:lvlJc w:val="left"/>
      <w:pPr>
        <w:ind w:left="9865" w:hanging="213"/>
      </w:pPr>
      <w:rPr>
        <w:rFonts w:hint="default"/>
      </w:rPr>
    </w:lvl>
  </w:abstractNum>
  <w:abstractNum w:abstractNumId="8" w15:restartNumberingAfterBreak="0">
    <w:nsid w:val="3EF86C7B"/>
    <w:multiLevelType w:val="singleLevel"/>
    <w:tmpl w:val="D09C9334"/>
    <w:lvl w:ilvl="0">
      <w:start w:val="1"/>
      <w:numFmt w:val="decimal"/>
      <w:lvlText w:val="8.%1."/>
      <w:legacy w:legacy="1" w:legacySpace="0" w:legacyIndent="523"/>
      <w:lvlJc w:val="left"/>
      <w:rPr>
        <w:rFonts w:ascii="Times New Roman" w:hAnsi="Times New Roman" w:hint="default"/>
      </w:rPr>
    </w:lvl>
  </w:abstractNum>
  <w:abstractNum w:abstractNumId="9" w15:restartNumberingAfterBreak="0">
    <w:nsid w:val="4491402C"/>
    <w:multiLevelType w:val="hybridMultilevel"/>
    <w:tmpl w:val="26AC164A"/>
    <w:lvl w:ilvl="0" w:tplc="99F61710">
      <w:start w:val="1"/>
      <w:numFmt w:val="upperRoman"/>
      <w:lvlText w:val="%1."/>
      <w:lvlJc w:val="left"/>
      <w:pPr>
        <w:ind w:left="2168" w:hanging="183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1"/>
        <w:w w:val="95"/>
        <w:sz w:val="26"/>
        <w:szCs w:val="26"/>
        <w:lang w:val="ru-RU" w:eastAsia="en-US" w:bidi="ar-SA"/>
      </w:rPr>
    </w:lvl>
    <w:lvl w:ilvl="1" w:tplc="03728086">
      <w:numFmt w:val="bullet"/>
      <w:lvlText w:val="•"/>
      <w:lvlJc w:val="left"/>
      <w:pPr>
        <w:ind w:left="4872" w:hanging="183"/>
      </w:pPr>
      <w:rPr>
        <w:rFonts w:hint="default"/>
        <w:lang w:val="ru-RU" w:eastAsia="en-US" w:bidi="ar-SA"/>
      </w:rPr>
    </w:lvl>
    <w:lvl w:ilvl="2" w:tplc="2FC2986E">
      <w:numFmt w:val="bullet"/>
      <w:lvlText w:val="•"/>
      <w:lvlJc w:val="left"/>
      <w:pPr>
        <w:ind w:left="5465" w:hanging="183"/>
      </w:pPr>
      <w:rPr>
        <w:rFonts w:hint="default"/>
        <w:lang w:val="ru-RU" w:eastAsia="en-US" w:bidi="ar-SA"/>
      </w:rPr>
    </w:lvl>
    <w:lvl w:ilvl="3" w:tplc="5AC81484">
      <w:numFmt w:val="bullet"/>
      <w:lvlText w:val="•"/>
      <w:lvlJc w:val="left"/>
      <w:pPr>
        <w:ind w:left="6057" w:hanging="183"/>
      </w:pPr>
      <w:rPr>
        <w:rFonts w:hint="default"/>
        <w:lang w:val="ru-RU" w:eastAsia="en-US" w:bidi="ar-SA"/>
      </w:rPr>
    </w:lvl>
    <w:lvl w:ilvl="4" w:tplc="582854A6">
      <w:numFmt w:val="bullet"/>
      <w:lvlText w:val="•"/>
      <w:lvlJc w:val="left"/>
      <w:pPr>
        <w:ind w:left="6650" w:hanging="183"/>
      </w:pPr>
      <w:rPr>
        <w:rFonts w:hint="default"/>
        <w:lang w:val="ru-RU" w:eastAsia="en-US" w:bidi="ar-SA"/>
      </w:rPr>
    </w:lvl>
    <w:lvl w:ilvl="5" w:tplc="F078AEB2">
      <w:numFmt w:val="bullet"/>
      <w:lvlText w:val="•"/>
      <w:lvlJc w:val="left"/>
      <w:pPr>
        <w:ind w:left="7243" w:hanging="183"/>
      </w:pPr>
      <w:rPr>
        <w:rFonts w:hint="default"/>
        <w:lang w:val="ru-RU" w:eastAsia="en-US" w:bidi="ar-SA"/>
      </w:rPr>
    </w:lvl>
    <w:lvl w:ilvl="6" w:tplc="7DBE42DC">
      <w:numFmt w:val="bullet"/>
      <w:lvlText w:val="•"/>
      <w:lvlJc w:val="left"/>
      <w:pPr>
        <w:ind w:left="7835" w:hanging="183"/>
      </w:pPr>
      <w:rPr>
        <w:rFonts w:hint="default"/>
        <w:lang w:val="ru-RU" w:eastAsia="en-US" w:bidi="ar-SA"/>
      </w:rPr>
    </w:lvl>
    <w:lvl w:ilvl="7" w:tplc="5AD0326C">
      <w:numFmt w:val="bullet"/>
      <w:lvlText w:val="•"/>
      <w:lvlJc w:val="left"/>
      <w:pPr>
        <w:ind w:left="8428" w:hanging="183"/>
      </w:pPr>
      <w:rPr>
        <w:rFonts w:hint="default"/>
        <w:lang w:val="ru-RU" w:eastAsia="en-US" w:bidi="ar-SA"/>
      </w:rPr>
    </w:lvl>
    <w:lvl w:ilvl="8" w:tplc="B3CC3C74">
      <w:numFmt w:val="bullet"/>
      <w:lvlText w:val="•"/>
      <w:lvlJc w:val="left"/>
      <w:pPr>
        <w:ind w:left="9021" w:hanging="183"/>
      </w:pPr>
      <w:rPr>
        <w:rFonts w:hint="default"/>
        <w:lang w:val="ru-RU" w:eastAsia="en-US" w:bidi="ar-SA"/>
      </w:rPr>
    </w:lvl>
  </w:abstractNum>
  <w:abstractNum w:abstractNumId="10" w15:restartNumberingAfterBreak="0">
    <w:nsid w:val="452C7A60"/>
    <w:multiLevelType w:val="hybridMultilevel"/>
    <w:tmpl w:val="8814C9F2"/>
    <w:lvl w:ilvl="0" w:tplc="9EB643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53D7052"/>
    <w:multiLevelType w:val="multilevel"/>
    <w:tmpl w:val="BD7A7A70"/>
    <w:lvl w:ilvl="0">
      <w:start w:val="1"/>
      <w:numFmt w:val="decimal"/>
      <w:lvlText w:val="%1"/>
      <w:lvlJc w:val="left"/>
      <w:pPr>
        <w:ind w:left="143" w:hanging="57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" w:hanging="5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3" w:hanging="8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159" w:hanging="80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6" w:hanging="80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3" w:hanging="80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9" w:hanging="80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6" w:hanging="80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3" w:hanging="802"/>
      </w:pPr>
      <w:rPr>
        <w:rFonts w:hint="default"/>
        <w:lang w:val="ru-RU" w:eastAsia="en-US" w:bidi="ar-SA"/>
      </w:rPr>
    </w:lvl>
  </w:abstractNum>
  <w:abstractNum w:abstractNumId="12" w15:restartNumberingAfterBreak="0">
    <w:nsid w:val="4A23703E"/>
    <w:multiLevelType w:val="singleLevel"/>
    <w:tmpl w:val="76AE589C"/>
    <w:lvl w:ilvl="0">
      <w:start w:val="1"/>
      <w:numFmt w:val="decimal"/>
      <w:lvlText w:val="1.%1."/>
      <w:legacy w:legacy="1" w:legacySpace="0" w:legacyIndent="509"/>
      <w:lvlJc w:val="left"/>
      <w:rPr>
        <w:rFonts w:ascii="Times New Roman" w:hAnsi="Times New Roman" w:hint="default"/>
      </w:rPr>
    </w:lvl>
  </w:abstractNum>
  <w:abstractNum w:abstractNumId="13" w15:restartNumberingAfterBreak="0">
    <w:nsid w:val="4C855BC6"/>
    <w:multiLevelType w:val="singleLevel"/>
    <w:tmpl w:val="06E86B0E"/>
    <w:lvl w:ilvl="0">
      <w:start w:val="9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50685D6E"/>
    <w:multiLevelType w:val="singleLevel"/>
    <w:tmpl w:val="22C66C56"/>
    <w:lvl w:ilvl="0">
      <w:start w:val="6"/>
      <w:numFmt w:val="decimal"/>
      <w:lvlText w:val="8.%1."/>
      <w:legacy w:legacy="1" w:legacySpace="0" w:legacyIndent="523"/>
      <w:lvlJc w:val="left"/>
      <w:rPr>
        <w:rFonts w:ascii="Times New Roman" w:hAnsi="Times New Roman" w:hint="default"/>
      </w:rPr>
    </w:lvl>
  </w:abstractNum>
  <w:abstractNum w:abstractNumId="15" w15:restartNumberingAfterBreak="0">
    <w:nsid w:val="55FE33E3"/>
    <w:multiLevelType w:val="multilevel"/>
    <w:tmpl w:val="83860B9E"/>
    <w:lvl w:ilvl="0">
      <w:start w:val="3"/>
      <w:numFmt w:val="decimal"/>
      <w:lvlText w:val="%1"/>
      <w:lvlJc w:val="left"/>
      <w:pPr>
        <w:ind w:left="131" w:hanging="545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1" w:hanging="54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53" w:hanging="54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9" w:hanging="54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6" w:hanging="54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3" w:hanging="54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9" w:hanging="54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6" w:hanging="54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3" w:hanging="545"/>
      </w:pPr>
      <w:rPr>
        <w:rFonts w:hint="default"/>
        <w:lang w:val="ru-RU" w:eastAsia="en-US" w:bidi="ar-SA"/>
      </w:rPr>
    </w:lvl>
  </w:abstractNum>
  <w:abstractNum w:abstractNumId="16" w15:restartNumberingAfterBreak="0">
    <w:nsid w:val="578D014A"/>
    <w:multiLevelType w:val="multilevel"/>
    <w:tmpl w:val="F08AA18C"/>
    <w:lvl w:ilvl="0">
      <w:start w:val="2"/>
      <w:numFmt w:val="decimal"/>
      <w:lvlText w:val="%1"/>
      <w:lvlJc w:val="left"/>
      <w:pPr>
        <w:ind w:left="131" w:hanging="521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31" w:hanging="5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53" w:hanging="5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9" w:hanging="5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6" w:hanging="5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3" w:hanging="5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9" w:hanging="5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6" w:hanging="5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3" w:hanging="521"/>
      </w:pPr>
      <w:rPr>
        <w:rFonts w:hint="default"/>
        <w:lang w:val="ru-RU" w:eastAsia="en-US" w:bidi="ar-SA"/>
      </w:rPr>
    </w:lvl>
  </w:abstractNum>
  <w:abstractNum w:abstractNumId="17" w15:restartNumberingAfterBreak="0">
    <w:nsid w:val="58544617"/>
    <w:multiLevelType w:val="hybridMultilevel"/>
    <w:tmpl w:val="366883EC"/>
    <w:lvl w:ilvl="0" w:tplc="71CE8D40">
      <w:numFmt w:val="bullet"/>
      <w:lvlText w:val="-"/>
      <w:lvlJc w:val="left"/>
      <w:pPr>
        <w:ind w:left="407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9FC1DD2">
      <w:numFmt w:val="bullet"/>
      <w:lvlText w:val="•"/>
      <w:lvlJc w:val="left"/>
      <w:pPr>
        <w:ind w:left="1380" w:hanging="264"/>
      </w:pPr>
      <w:rPr>
        <w:rFonts w:hint="default"/>
        <w:lang w:val="ru-RU" w:eastAsia="en-US" w:bidi="ar-SA"/>
      </w:rPr>
    </w:lvl>
    <w:lvl w:ilvl="2" w:tplc="8B64EDEA">
      <w:numFmt w:val="bullet"/>
      <w:lvlText w:val="•"/>
      <w:lvlJc w:val="left"/>
      <w:pPr>
        <w:ind w:left="2361" w:hanging="264"/>
      </w:pPr>
      <w:rPr>
        <w:rFonts w:hint="default"/>
        <w:lang w:val="ru-RU" w:eastAsia="en-US" w:bidi="ar-SA"/>
      </w:rPr>
    </w:lvl>
    <w:lvl w:ilvl="3" w:tplc="B4886970">
      <w:numFmt w:val="bullet"/>
      <w:lvlText w:val="•"/>
      <w:lvlJc w:val="left"/>
      <w:pPr>
        <w:ind w:left="3341" w:hanging="264"/>
      </w:pPr>
      <w:rPr>
        <w:rFonts w:hint="default"/>
        <w:lang w:val="ru-RU" w:eastAsia="en-US" w:bidi="ar-SA"/>
      </w:rPr>
    </w:lvl>
    <w:lvl w:ilvl="4" w:tplc="4CD05A7A">
      <w:numFmt w:val="bullet"/>
      <w:lvlText w:val="•"/>
      <w:lvlJc w:val="left"/>
      <w:pPr>
        <w:ind w:left="4322" w:hanging="264"/>
      </w:pPr>
      <w:rPr>
        <w:rFonts w:hint="default"/>
        <w:lang w:val="ru-RU" w:eastAsia="en-US" w:bidi="ar-SA"/>
      </w:rPr>
    </w:lvl>
    <w:lvl w:ilvl="5" w:tplc="7930A1B2">
      <w:numFmt w:val="bullet"/>
      <w:lvlText w:val="•"/>
      <w:lvlJc w:val="left"/>
      <w:pPr>
        <w:ind w:left="5303" w:hanging="264"/>
      </w:pPr>
      <w:rPr>
        <w:rFonts w:hint="default"/>
        <w:lang w:val="ru-RU" w:eastAsia="en-US" w:bidi="ar-SA"/>
      </w:rPr>
    </w:lvl>
    <w:lvl w:ilvl="6" w:tplc="D3BC559E">
      <w:numFmt w:val="bullet"/>
      <w:lvlText w:val="•"/>
      <w:lvlJc w:val="left"/>
      <w:pPr>
        <w:ind w:left="6283" w:hanging="264"/>
      </w:pPr>
      <w:rPr>
        <w:rFonts w:hint="default"/>
        <w:lang w:val="ru-RU" w:eastAsia="en-US" w:bidi="ar-SA"/>
      </w:rPr>
    </w:lvl>
    <w:lvl w:ilvl="7" w:tplc="DF403FA4">
      <w:numFmt w:val="bullet"/>
      <w:lvlText w:val="•"/>
      <w:lvlJc w:val="left"/>
      <w:pPr>
        <w:ind w:left="7264" w:hanging="264"/>
      </w:pPr>
      <w:rPr>
        <w:rFonts w:hint="default"/>
        <w:lang w:val="ru-RU" w:eastAsia="en-US" w:bidi="ar-SA"/>
      </w:rPr>
    </w:lvl>
    <w:lvl w:ilvl="8" w:tplc="06ECFDA6">
      <w:numFmt w:val="bullet"/>
      <w:lvlText w:val="•"/>
      <w:lvlJc w:val="left"/>
      <w:pPr>
        <w:ind w:left="8245" w:hanging="264"/>
      </w:pPr>
      <w:rPr>
        <w:rFonts w:hint="default"/>
        <w:lang w:val="ru-RU" w:eastAsia="en-US" w:bidi="ar-SA"/>
      </w:rPr>
    </w:lvl>
  </w:abstractNum>
  <w:abstractNum w:abstractNumId="18" w15:restartNumberingAfterBreak="0">
    <w:nsid w:val="5DCA47BE"/>
    <w:multiLevelType w:val="singleLevel"/>
    <w:tmpl w:val="15CEF0DE"/>
    <w:lvl w:ilvl="0">
      <w:start w:val="4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19" w15:restartNumberingAfterBreak="0">
    <w:nsid w:val="5FEF0CC8"/>
    <w:multiLevelType w:val="multilevel"/>
    <w:tmpl w:val="718C6176"/>
    <w:lvl w:ilvl="0">
      <w:start w:val="1"/>
      <w:numFmt w:val="decimal"/>
      <w:lvlText w:val="%1."/>
      <w:lvlJc w:val="left"/>
      <w:pPr>
        <w:ind w:left="3708" w:hanging="28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620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" w:hanging="6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4988" w:hanging="6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632" w:hanging="6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77" w:hanging="6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21" w:hanging="6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65" w:hanging="6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09" w:hanging="620"/>
      </w:pPr>
      <w:rPr>
        <w:rFonts w:hint="default"/>
        <w:lang w:val="ru-RU" w:eastAsia="en-US" w:bidi="ar-SA"/>
      </w:rPr>
    </w:lvl>
  </w:abstractNum>
  <w:abstractNum w:abstractNumId="20" w15:restartNumberingAfterBreak="0">
    <w:nsid w:val="68A55101"/>
    <w:multiLevelType w:val="singleLevel"/>
    <w:tmpl w:val="A09048F0"/>
    <w:lvl w:ilvl="0">
      <w:start w:val="1"/>
      <w:numFmt w:val="decimal"/>
      <w:lvlText w:val="%1."/>
      <w:legacy w:legacy="1" w:legacySpace="0" w:legacyIndent="699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6C0F4D72"/>
    <w:multiLevelType w:val="singleLevel"/>
    <w:tmpl w:val="82A0B256"/>
    <w:lvl w:ilvl="0">
      <w:start w:val="1"/>
      <w:numFmt w:val="decimal"/>
      <w:lvlText w:val="2.%1."/>
      <w:legacy w:legacy="1" w:legacySpace="0" w:legacyIndent="591"/>
      <w:lvlJc w:val="left"/>
      <w:rPr>
        <w:rFonts w:ascii="Times New Roman" w:hAnsi="Times New Roman" w:hint="default"/>
      </w:rPr>
    </w:lvl>
  </w:abstractNum>
  <w:abstractNum w:abstractNumId="22" w15:restartNumberingAfterBreak="0">
    <w:nsid w:val="778A3D40"/>
    <w:multiLevelType w:val="multilevel"/>
    <w:tmpl w:val="E5AA531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9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3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0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04" w:hanging="1800"/>
      </w:pPr>
      <w:rPr>
        <w:rFonts w:hint="default"/>
      </w:rPr>
    </w:lvl>
  </w:abstractNum>
  <w:abstractNum w:abstractNumId="23" w15:restartNumberingAfterBreak="0">
    <w:nsid w:val="78907052"/>
    <w:multiLevelType w:val="hybridMultilevel"/>
    <w:tmpl w:val="AEE89E14"/>
    <w:lvl w:ilvl="0" w:tplc="D4B23CEA">
      <w:numFmt w:val="bullet"/>
      <w:lvlText w:val=""/>
      <w:lvlJc w:val="left"/>
      <w:pPr>
        <w:ind w:left="2" w:hanging="70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558D0AC">
      <w:numFmt w:val="bullet"/>
      <w:lvlText w:val="•"/>
      <w:lvlJc w:val="left"/>
      <w:pPr>
        <w:ind w:left="949" w:hanging="708"/>
      </w:pPr>
      <w:rPr>
        <w:rFonts w:hint="default"/>
        <w:lang w:val="ru-RU" w:eastAsia="en-US" w:bidi="ar-SA"/>
      </w:rPr>
    </w:lvl>
    <w:lvl w:ilvl="2" w:tplc="EBBE84D0">
      <w:numFmt w:val="bullet"/>
      <w:lvlText w:val="•"/>
      <w:lvlJc w:val="left"/>
      <w:pPr>
        <w:ind w:left="1899" w:hanging="708"/>
      </w:pPr>
      <w:rPr>
        <w:rFonts w:hint="default"/>
        <w:lang w:val="ru-RU" w:eastAsia="en-US" w:bidi="ar-SA"/>
      </w:rPr>
    </w:lvl>
    <w:lvl w:ilvl="3" w:tplc="9E26BA32">
      <w:numFmt w:val="bullet"/>
      <w:lvlText w:val="•"/>
      <w:lvlJc w:val="left"/>
      <w:pPr>
        <w:ind w:left="2849" w:hanging="708"/>
      </w:pPr>
      <w:rPr>
        <w:rFonts w:hint="default"/>
        <w:lang w:val="ru-RU" w:eastAsia="en-US" w:bidi="ar-SA"/>
      </w:rPr>
    </w:lvl>
    <w:lvl w:ilvl="4" w:tplc="C43E31E2">
      <w:numFmt w:val="bullet"/>
      <w:lvlText w:val="•"/>
      <w:lvlJc w:val="left"/>
      <w:pPr>
        <w:ind w:left="3799" w:hanging="708"/>
      </w:pPr>
      <w:rPr>
        <w:rFonts w:hint="default"/>
        <w:lang w:val="ru-RU" w:eastAsia="en-US" w:bidi="ar-SA"/>
      </w:rPr>
    </w:lvl>
    <w:lvl w:ilvl="5" w:tplc="372CE960">
      <w:numFmt w:val="bullet"/>
      <w:lvlText w:val="•"/>
      <w:lvlJc w:val="left"/>
      <w:pPr>
        <w:ind w:left="4749" w:hanging="708"/>
      </w:pPr>
      <w:rPr>
        <w:rFonts w:hint="default"/>
        <w:lang w:val="ru-RU" w:eastAsia="en-US" w:bidi="ar-SA"/>
      </w:rPr>
    </w:lvl>
    <w:lvl w:ilvl="6" w:tplc="C6D45244">
      <w:numFmt w:val="bullet"/>
      <w:lvlText w:val="•"/>
      <w:lvlJc w:val="left"/>
      <w:pPr>
        <w:ind w:left="5699" w:hanging="708"/>
      </w:pPr>
      <w:rPr>
        <w:rFonts w:hint="default"/>
        <w:lang w:val="ru-RU" w:eastAsia="en-US" w:bidi="ar-SA"/>
      </w:rPr>
    </w:lvl>
    <w:lvl w:ilvl="7" w:tplc="563A5334">
      <w:numFmt w:val="bullet"/>
      <w:lvlText w:val="•"/>
      <w:lvlJc w:val="left"/>
      <w:pPr>
        <w:ind w:left="6648" w:hanging="708"/>
      </w:pPr>
      <w:rPr>
        <w:rFonts w:hint="default"/>
        <w:lang w:val="ru-RU" w:eastAsia="en-US" w:bidi="ar-SA"/>
      </w:rPr>
    </w:lvl>
    <w:lvl w:ilvl="8" w:tplc="5C86E616">
      <w:numFmt w:val="bullet"/>
      <w:lvlText w:val="•"/>
      <w:lvlJc w:val="left"/>
      <w:pPr>
        <w:ind w:left="7598" w:hanging="708"/>
      </w:pPr>
      <w:rPr>
        <w:rFonts w:hint="default"/>
        <w:lang w:val="ru-RU" w:eastAsia="en-US" w:bidi="ar-SA"/>
      </w:rPr>
    </w:lvl>
  </w:abstractNum>
  <w:abstractNum w:abstractNumId="24" w15:restartNumberingAfterBreak="0">
    <w:nsid w:val="7D3104D5"/>
    <w:multiLevelType w:val="multilevel"/>
    <w:tmpl w:val="C06EB084"/>
    <w:lvl w:ilvl="0">
      <w:start w:val="1"/>
      <w:numFmt w:val="decimal"/>
      <w:lvlText w:val="%1."/>
      <w:lvlJc w:val="left"/>
      <w:pPr>
        <w:ind w:left="143" w:hanging="7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1" w:hanging="5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53" w:hanging="50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9" w:hanging="50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6" w:hanging="50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3" w:hanging="50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9" w:hanging="50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6" w:hanging="50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3" w:hanging="507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18"/>
  </w:num>
  <w:num w:numId="5">
    <w:abstractNumId w:val="13"/>
  </w:num>
  <w:num w:numId="6">
    <w:abstractNumId w:val="8"/>
  </w:num>
  <w:num w:numId="7">
    <w:abstractNumId w:val="14"/>
  </w:num>
  <w:num w:numId="8">
    <w:abstractNumId w:val="12"/>
  </w:num>
  <w:num w:numId="9">
    <w:abstractNumId w:val="21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82"/>
        <w:lvlJc w:val="left"/>
        <w:rPr>
          <w:rFonts w:ascii="Times New Roman" w:hAnsi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64"/>
        <w:lvlJc w:val="left"/>
        <w:rPr>
          <w:rFonts w:ascii="Times New Roman" w:hAnsi="Times New Roman" w:hint="default"/>
        </w:rPr>
      </w:lvl>
    </w:lvlOverride>
  </w:num>
  <w:num w:numId="13">
    <w:abstractNumId w:val="2"/>
  </w:num>
  <w:num w:numId="14">
    <w:abstractNumId w:val="5"/>
  </w:num>
  <w:num w:numId="15">
    <w:abstractNumId w:val="20"/>
  </w:num>
  <w:num w:numId="16">
    <w:abstractNumId w:val="23"/>
  </w:num>
  <w:num w:numId="17">
    <w:abstractNumId w:val="10"/>
  </w:num>
  <w:num w:numId="18">
    <w:abstractNumId w:val="19"/>
  </w:num>
  <w:num w:numId="19">
    <w:abstractNumId w:val="11"/>
  </w:num>
  <w:num w:numId="20">
    <w:abstractNumId w:val="16"/>
  </w:num>
  <w:num w:numId="21">
    <w:abstractNumId w:val="22"/>
  </w:num>
  <w:num w:numId="22">
    <w:abstractNumId w:val="15"/>
  </w:num>
  <w:num w:numId="23">
    <w:abstractNumId w:val="9"/>
  </w:num>
  <w:num w:numId="24">
    <w:abstractNumId w:val="24"/>
  </w:num>
  <w:num w:numId="25">
    <w:abstractNumId w:val="17"/>
  </w:num>
  <w:num w:numId="26">
    <w:abstractNumId w:val="6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F37"/>
    <w:rsid w:val="000036EC"/>
    <w:rsid w:val="000104B7"/>
    <w:rsid w:val="0001071D"/>
    <w:rsid w:val="00017560"/>
    <w:rsid w:val="00021AF8"/>
    <w:rsid w:val="00021F7C"/>
    <w:rsid w:val="0002664C"/>
    <w:rsid w:val="000461DA"/>
    <w:rsid w:val="000463B4"/>
    <w:rsid w:val="0005189D"/>
    <w:rsid w:val="000655E6"/>
    <w:rsid w:val="00071017"/>
    <w:rsid w:val="00074DD7"/>
    <w:rsid w:val="0007709C"/>
    <w:rsid w:val="00080109"/>
    <w:rsid w:val="00080860"/>
    <w:rsid w:val="00086B4E"/>
    <w:rsid w:val="00095219"/>
    <w:rsid w:val="000B1B8D"/>
    <w:rsid w:val="000B676D"/>
    <w:rsid w:val="000D1A8E"/>
    <w:rsid w:val="000D4653"/>
    <w:rsid w:val="000E5490"/>
    <w:rsid w:val="00100C2D"/>
    <w:rsid w:val="00100E70"/>
    <w:rsid w:val="00102D24"/>
    <w:rsid w:val="001138B9"/>
    <w:rsid w:val="00122374"/>
    <w:rsid w:val="001311C1"/>
    <w:rsid w:val="001315D8"/>
    <w:rsid w:val="00132DF9"/>
    <w:rsid w:val="00133EF7"/>
    <w:rsid w:val="00143092"/>
    <w:rsid w:val="001559F9"/>
    <w:rsid w:val="00170C3E"/>
    <w:rsid w:val="001735AF"/>
    <w:rsid w:val="001823E3"/>
    <w:rsid w:val="001870FE"/>
    <w:rsid w:val="00192DD9"/>
    <w:rsid w:val="0019475D"/>
    <w:rsid w:val="00196DE4"/>
    <w:rsid w:val="00197D8A"/>
    <w:rsid w:val="001A2A05"/>
    <w:rsid w:val="001B0D0D"/>
    <w:rsid w:val="001B190B"/>
    <w:rsid w:val="001D7FEA"/>
    <w:rsid w:val="001E11FE"/>
    <w:rsid w:val="001E2310"/>
    <w:rsid w:val="001E742B"/>
    <w:rsid w:val="001F5FE0"/>
    <w:rsid w:val="001F7706"/>
    <w:rsid w:val="002034D0"/>
    <w:rsid w:val="00207193"/>
    <w:rsid w:val="00207867"/>
    <w:rsid w:val="00217142"/>
    <w:rsid w:val="002213E6"/>
    <w:rsid w:val="00232704"/>
    <w:rsid w:val="00260354"/>
    <w:rsid w:val="002644FD"/>
    <w:rsid w:val="002735D1"/>
    <w:rsid w:val="002800E0"/>
    <w:rsid w:val="002832EF"/>
    <w:rsid w:val="002922A3"/>
    <w:rsid w:val="00292438"/>
    <w:rsid w:val="00295084"/>
    <w:rsid w:val="002962FF"/>
    <w:rsid w:val="002A1D17"/>
    <w:rsid w:val="002A20AF"/>
    <w:rsid w:val="002A2B2D"/>
    <w:rsid w:val="002A3D00"/>
    <w:rsid w:val="002B24B6"/>
    <w:rsid w:val="002B7962"/>
    <w:rsid w:val="002C3132"/>
    <w:rsid w:val="002C35C7"/>
    <w:rsid w:val="002C51F9"/>
    <w:rsid w:val="002C5251"/>
    <w:rsid w:val="002C53E5"/>
    <w:rsid w:val="002D2ECC"/>
    <w:rsid w:val="002D50EE"/>
    <w:rsid w:val="002E12B4"/>
    <w:rsid w:val="002E2A51"/>
    <w:rsid w:val="002E72BE"/>
    <w:rsid w:val="002F1403"/>
    <w:rsid w:val="002F5997"/>
    <w:rsid w:val="003015EA"/>
    <w:rsid w:val="003117BB"/>
    <w:rsid w:val="00313F59"/>
    <w:rsid w:val="00320716"/>
    <w:rsid w:val="00327754"/>
    <w:rsid w:val="00332901"/>
    <w:rsid w:val="00334895"/>
    <w:rsid w:val="003504FB"/>
    <w:rsid w:val="003605FD"/>
    <w:rsid w:val="00374D74"/>
    <w:rsid w:val="00374E36"/>
    <w:rsid w:val="003808E0"/>
    <w:rsid w:val="00387B0A"/>
    <w:rsid w:val="003A3C6D"/>
    <w:rsid w:val="003A4909"/>
    <w:rsid w:val="003B3C1C"/>
    <w:rsid w:val="003B51B2"/>
    <w:rsid w:val="003C45F2"/>
    <w:rsid w:val="003E4F81"/>
    <w:rsid w:val="003F06C3"/>
    <w:rsid w:val="00405143"/>
    <w:rsid w:val="004164A6"/>
    <w:rsid w:val="004168F5"/>
    <w:rsid w:val="0042258F"/>
    <w:rsid w:val="00426A8A"/>
    <w:rsid w:val="0044063D"/>
    <w:rsid w:val="004414E9"/>
    <w:rsid w:val="0044744B"/>
    <w:rsid w:val="004660B9"/>
    <w:rsid w:val="00487249"/>
    <w:rsid w:val="00493CEB"/>
    <w:rsid w:val="004A1FDB"/>
    <w:rsid w:val="004A360C"/>
    <w:rsid w:val="004B631F"/>
    <w:rsid w:val="004B71B9"/>
    <w:rsid w:val="004C41AF"/>
    <w:rsid w:val="004E000F"/>
    <w:rsid w:val="004F76A6"/>
    <w:rsid w:val="005011B2"/>
    <w:rsid w:val="005019BB"/>
    <w:rsid w:val="00502F93"/>
    <w:rsid w:val="00507781"/>
    <w:rsid w:val="005116C0"/>
    <w:rsid w:val="00511C49"/>
    <w:rsid w:val="0051295F"/>
    <w:rsid w:val="005158B6"/>
    <w:rsid w:val="0052322D"/>
    <w:rsid w:val="005276E3"/>
    <w:rsid w:val="00527FA5"/>
    <w:rsid w:val="0053037B"/>
    <w:rsid w:val="005318E6"/>
    <w:rsid w:val="00540599"/>
    <w:rsid w:val="00541702"/>
    <w:rsid w:val="00544646"/>
    <w:rsid w:val="005500F8"/>
    <w:rsid w:val="00553553"/>
    <w:rsid w:val="00561A88"/>
    <w:rsid w:val="00577FC3"/>
    <w:rsid w:val="00581DC6"/>
    <w:rsid w:val="005836F2"/>
    <w:rsid w:val="00591ACA"/>
    <w:rsid w:val="00592AB8"/>
    <w:rsid w:val="00594CBC"/>
    <w:rsid w:val="00596A50"/>
    <w:rsid w:val="005A36C6"/>
    <w:rsid w:val="005A5513"/>
    <w:rsid w:val="005B5D95"/>
    <w:rsid w:val="005B6A49"/>
    <w:rsid w:val="005C3B06"/>
    <w:rsid w:val="005C6453"/>
    <w:rsid w:val="005C66F2"/>
    <w:rsid w:val="005C67D7"/>
    <w:rsid w:val="005C7A47"/>
    <w:rsid w:val="005D3FC5"/>
    <w:rsid w:val="005D4826"/>
    <w:rsid w:val="005E0FC0"/>
    <w:rsid w:val="005E513C"/>
    <w:rsid w:val="005E7F45"/>
    <w:rsid w:val="00600217"/>
    <w:rsid w:val="00600DA4"/>
    <w:rsid w:val="006022D4"/>
    <w:rsid w:val="0060553A"/>
    <w:rsid w:val="00606B54"/>
    <w:rsid w:val="00626647"/>
    <w:rsid w:val="00631178"/>
    <w:rsid w:val="00631574"/>
    <w:rsid w:val="006451ED"/>
    <w:rsid w:val="006458C3"/>
    <w:rsid w:val="00646877"/>
    <w:rsid w:val="00646B18"/>
    <w:rsid w:val="0064752D"/>
    <w:rsid w:val="006522C8"/>
    <w:rsid w:val="0067383D"/>
    <w:rsid w:val="00677FF7"/>
    <w:rsid w:val="00681552"/>
    <w:rsid w:val="00685488"/>
    <w:rsid w:val="00686960"/>
    <w:rsid w:val="006A2AA5"/>
    <w:rsid w:val="006A3F37"/>
    <w:rsid w:val="006B0337"/>
    <w:rsid w:val="006B08D6"/>
    <w:rsid w:val="006B2D01"/>
    <w:rsid w:val="006C0AC6"/>
    <w:rsid w:val="006C2EDC"/>
    <w:rsid w:val="006F3E5B"/>
    <w:rsid w:val="006F5C79"/>
    <w:rsid w:val="00714CEF"/>
    <w:rsid w:val="007214AB"/>
    <w:rsid w:val="007259B7"/>
    <w:rsid w:val="00730C6D"/>
    <w:rsid w:val="0073242A"/>
    <w:rsid w:val="0074467D"/>
    <w:rsid w:val="00747878"/>
    <w:rsid w:val="00750C10"/>
    <w:rsid w:val="00764423"/>
    <w:rsid w:val="00777B36"/>
    <w:rsid w:val="00781494"/>
    <w:rsid w:val="00783EE6"/>
    <w:rsid w:val="00793D36"/>
    <w:rsid w:val="0079490E"/>
    <w:rsid w:val="00796C66"/>
    <w:rsid w:val="007A6171"/>
    <w:rsid w:val="007C1BB0"/>
    <w:rsid w:val="007E3033"/>
    <w:rsid w:val="007E4F2A"/>
    <w:rsid w:val="007F2760"/>
    <w:rsid w:val="007F3A3D"/>
    <w:rsid w:val="007F5D56"/>
    <w:rsid w:val="008066F9"/>
    <w:rsid w:val="008167D6"/>
    <w:rsid w:val="008266B6"/>
    <w:rsid w:val="00846A4E"/>
    <w:rsid w:val="00854D15"/>
    <w:rsid w:val="00856434"/>
    <w:rsid w:val="0086339F"/>
    <w:rsid w:val="00871353"/>
    <w:rsid w:val="00872757"/>
    <w:rsid w:val="00872C01"/>
    <w:rsid w:val="00886272"/>
    <w:rsid w:val="008938A1"/>
    <w:rsid w:val="00897165"/>
    <w:rsid w:val="008A15FC"/>
    <w:rsid w:val="008A1A8A"/>
    <w:rsid w:val="008A26EC"/>
    <w:rsid w:val="008A280F"/>
    <w:rsid w:val="008A5247"/>
    <w:rsid w:val="008B0202"/>
    <w:rsid w:val="008B250F"/>
    <w:rsid w:val="008B5661"/>
    <w:rsid w:val="008E1CC0"/>
    <w:rsid w:val="008E461A"/>
    <w:rsid w:val="008E61C0"/>
    <w:rsid w:val="008E6992"/>
    <w:rsid w:val="008F551B"/>
    <w:rsid w:val="00900335"/>
    <w:rsid w:val="0091255E"/>
    <w:rsid w:val="009128F1"/>
    <w:rsid w:val="009128F2"/>
    <w:rsid w:val="0091317B"/>
    <w:rsid w:val="00915C6E"/>
    <w:rsid w:val="00916C93"/>
    <w:rsid w:val="00930E55"/>
    <w:rsid w:val="0093151F"/>
    <w:rsid w:val="00951DF1"/>
    <w:rsid w:val="00964AAB"/>
    <w:rsid w:val="00966E74"/>
    <w:rsid w:val="00971532"/>
    <w:rsid w:val="00974024"/>
    <w:rsid w:val="0097489C"/>
    <w:rsid w:val="00976695"/>
    <w:rsid w:val="00977AC1"/>
    <w:rsid w:val="00982AB3"/>
    <w:rsid w:val="00990396"/>
    <w:rsid w:val="0099318F"/>
    <w:rsid w:val="00994525"/>
    <w:rsid w:val="009970C7"/>
    <w:rsid w:val="009A7105"/>
    <w:rsid w:val="009B2513"/>
    <w:rsid w:val="009B416A"/>
    <w:rsid w:val="009B6AC2"/>
    <w:rsid w:val="009B6EF6"/>
    <w:rsid w:val="009B77CE"/>
    <w:rsid w:val="009C23AB"/>
    <w:rsid w:val="009C5350"/>
    <w:rsid w:val="009C5881"/>
    <w:rsid w:val="009C5A92"/>
    <w:rsid w:val="009C5E88"/>
    <w:rsid w:val="009D47EC"/>
    <w:rsid w:val="009F794C"/>
    <w:rsid w:val="00A046A7"/>
    <w:rsid w:val="00A04A43"/>
    <w:rsid w:val="00A0623B"/>
    <w:rsid w:val="00A072B6"/>
    <w:rsid w:val="00A32CE0"/>
    <w:rsid w:val="00A36C2E"/>
    <w:rsid w:val="00A44A2F"/>
    <w:rsid w:val="00A52069"/>
    <w:rsid w:val="00A661A8"/>
    <w:rsid w:val="00A70157"/>
    <w:rsid w:val="00A72668"/>
    <w:rsid w:val="00A83958"/>
    <w:rsid w:val="00A92FF3"/>
    <w:rsid w:val="00AA3A41"/>
    <w:rsid w:val="00AA3A45"/>
    <w:rsid w:val="00AA7E98"/>
    <w:rsid w:val="00AA7FC8"/>
    <w:rsid w:val="00AB6737"/>
    <w:rsid w:val="00AD1109"/>
    <w:rsid w:val="00AD3B38"/>
    <w:rsid w:val="00AE2531"/>
    <w:rsid w:val="00AE3267"/>
    <w:rsid w:val="00AF2E9E"/>
    <w:rsid w:val="00B01335"/>
    <w:rsid w:val="00B10E46"/>
    <w:rsid w:val="00B156E8"/>
    <w:rsid w:val="00B24032"/>
    <w:rsid w:val="00B26788"/>
    <w:rsid w:val="00B310EC"/>
    <w:rsid w:val="00B33B9B"/>
    <w:rsid w:val="00B33E61"/>
    <w:rsid w:val="00B351C3"/>
    <w:rsid w:val="00B373EA"/>
    <w:rsid w:val="00B43E8A"/>
    <w:rsid w:val="00B47C8B"/>
    <w:rsid w:val="00B63377"/>
    <w:rsid w:val="00B63C97"/>
    <w:rsid w:val="00B66118"/>
    <w:rsid w:val="00B71D72"/>
    <w:rsid w:val="00B7591E"/>
    <w:rsid w:val="00B97BD3"/>
    <w:rsid w:val="00BA488C"/>
    <w:rsid w:val="00BA5E8C"/>
    <w:rsid w:val="00BB34EC"/>
    <w:rsid w:val="00BB5B6F"/>
    <w:rsid w:val="00BB6086"/>
    <w:rsid w:val="00BB7636"/>
    <w:rsid w:val="00BC15A6"/>
    <w:rsid w:val="00BC2B16"/>
    <w:rsid w:val="00BD4728"/>
    <w:rsid w:val="00BD656F"/>
    <w:rsid w:val="00BD72D6"/>
    <w:rsid w:val="00BD7F71"/>
    <w:rsid w:val="00BF0E96"/>
    <w:rsid w:val="00BF159E"/>
    <w:rsid w:val="00BF3947"/>
    <w:rsid w:val="00BF3FDB"/>
    <w:rsid w:val="00BF458E"/>
    <w:rsid w:val="00BF7412"/>
    <w:rsid w:val="00C02C22"/>
    <w:rsid w:val="00C02C75"/>
    <w:rsid w:val="00C10B6E"/>
    <w:rsid w:val="00C11F0D"/>
    <w:rsid w:val="00C145D7"/>
    <w:rsid w:val="00C1600A"/>
    <w:rsid w:val="00C343A6"/>
    <w:rsid w:val="00C533D4"/>
    <w:rsid w:val="00C53BD9"/>
    <w:rsid w:val="00C57646"/>
    <w:rsid w:val="00C67EA0"/>
    <w:rsid w:val="00C834C1"/>
    <w:rsid w:val="00C92D4E"/>
    <w:rsid w:val="00C94194"/>
    <w:rsid w:val="00CB0CDF"/>
    <w:rsid w:val="00CB7BA5"/>
    <w:rsid w:val="00CC4BB6"/>
    <w:rsid w:val="00CD1CEB"/>
    <w:rsid w:val="00CD1E8D"/>
    <w:rsid w:val="00CE0649"/>
    <w:rsid w:val="00CE3BF2"/>
    <w:rsid w:val="00CE4468"/>
    <w:rsid w:val="00CE6E74"/>
    <w:rsid w:val="00CF082E"/>
    <w:rsid w:val="00CF6BD4"/>
    <w:rsid w:val="00D00705"/>
    <w:rsid w:val="00D0089F"/>
    <w:rsid w:val="00D06851"/>
    <w:rsid w:val="00D06F41"/>
    <w:rsid w:val="00D13A3B"/>
    <w:rsid w:val="00D14684"/>
    <w:rsid w:val="00D17542"/>
    <w:rsid w:val="00D17C44"/>
    <w:rsid w:val="00D24D72"/>
    <w:rsid w:val="00D25CB0"/>
    <w:rsid w:val="00D26836"/>
    <w:rsid w:val="00D30F27"/>
    <w:rsid w:val="00D31D49"/>
    <w:rsid w:val="00D32F4F"/>
    <w:rsid w:val="00D35E20"/>
    <w:rsid w:val="00D43038"/>
    <w:rsid w:val="00D4443B"/>
    <w:rsid w:val="00D5647D"/>
    <w:rsid w:val="00D626FA"/>
    <w:rsid w:val="00D660C5"/>
    <w:rsid w:val="00D660F5"/>
    <w:rsid w:val="00D66BDC"/>
    <w:rsid w:val="00D712B0"/>
    <w:rsid w:val="00D76454"/>
    <w:rsid w:val="00D83B42"/>
    <w:rsid w:val="00D90D27"/>
    <w:rsid w:val="00D95A32"/>
    <w:rsid w:val="00DA76EF"/>
    <w:rsid w:val="00DB19F3"/>
    <w:rsid w:val="00DB6414"/>
    <w:rsid w:val="00DD2DEC"/>
    <w:rsid w:val="00DD62D7"/>
    <w:rsid w:val="00DD7A31"/>
    <w:rsid w:val="00DE120A"/>
    <w:rsid w:val="00DF1DDB"/>
    <w:rsid w:val="00E03C8E"/>
    <w:rsid w:val="00E0771B"/>
    <w:rsid w:val="00E0782E"/>
    <w:rsid w:val="00E21435"/>
    <w:rsid w:val="00E348D6"/>
    <w:rsid w:val="00E40A46"/>
    <w:rsid w:val="00E40C1C"/>
    <w:rsid w:val="00E52A48"/>
    <w:rsid w:val="00E60B4B"/>
    <w:rsid w:val="00E72059"/>
    <w:rsid w:val="00E90BD4"/>
    <w:rsid w:val="00E927E3"/>
    <w:rsid w:val="00E9453D"/>
    <w:rsid w:val="00EA453B"/>
    <w:rsid w:val="00EA4F6F"/>
    <w:rsid w:val="00EA6E80"/>
    <w:rsid w:val="00EC3685"/>
    <w:rsid w:val="00ED3DF8"/>
    <w:rsid w:val="00EE383D"/>
    <w:rsid w:val="00EF05C5"/>
    <w:rsid w:val="00EF08EF"/>
    <w:rsid w:val="00EF3B4E"/>
    <w:rsid w:val="00EF6398"/>
    <w:rsid w:val="00F03A67"/>
    <w:rsid w:val="00F153BE"/>
    <w:rsid w:val="00F1736D"/>
    <w:rsid w:val="00F25E13"/>
    <w:rsid w:val="00F33152"/>
    <w:rsid w:val="00F37E4D"/>
    <w:rsid w:val="00F42058"/>
    <w:rsid w:val="00F42560"/>
    <w:rsid w:val="00F44EE0"/>
    <w:rsid w:val="00F46D34"/>
    <w:rsid w:val="00F73478"/>
    <w:rsid w:val="00F73DAA"/>
    <w:rsid w:val="00F74BAE"/>
    <w:rsid w:val="00F80A58"/>
    <w:rsid w:val="00F83293"/>
    <w:rsid w:val="00F833CE"/>
    <w:rsid w:val="00F83A02"/>
    <w:rsid w:val="00F85EB7"/>
    <w:rsid w:val="00F96EEB"/>
    <w:rsid w:val="00FA3317"/>
    <w:rsid w:val="00FB580C"/>
    <w:rsid w:val="00FC190B"/>
    <w:rsid w:val="00FC376E"/>
    <w:rsid w:val="00FC3B96"/>
    <w:rsid w:val="00FC65A3"/>
    <w:rsid w:val="00FD1BD5"/>
    <w:rsid w:val="00FF2FB9"/>
    <w:rsid w:val="00FF76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8DFBD90-B43F-43D0-A7A7-09312FCB2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2668"/>
    <w:rPr>
      <w:sz w:val="24"/>
    </w:rPr>
  </w:style>
  <w:style w:type="paragraph" w:styleId="1">
    <w:name w:val="heading 1"/>
    <w:basedOn w:val="a"/>
    <w:next w:val="a"/>
    <w:qFormat/>
    <w:rsid w:val="00E72059"/>
    <w:pPr>
      <w:keepNext/>
      <w:tabs>
        <w:tab w:val="left" w:pos="5400"/>
      </w:tabs>
      <w:ind w:left="5400" w:right="-5"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E72059"/>
    <w:pPr>
      <w:keepNext/>
      <w:ind w:firstLine="5387"/>
      <w:jc w:val="both"/>
      <w:outlineLvl w:val="1"/>
    </w:pPr>
    <w:rPr>
      <w:color w:val="000000"/>
      <w:sz w:val="28"/>
    </w:rPr>
  </w:style>
  <w:style w:type="paragraph" w:styleId="3">
    <w:name w:val="heading 3"/>
    <w:basedOn w:val="a"/>
    <w:next w:val="a"/>
    <w:qFormat/>
    <w:rsid w:val="00E72059"/>
    <w:pPr>
      <w:keepNext/>
      <w:jc w:val="center"/>
      <w:outlineLvl w:val="2"/>
    </w:pPr>
    <w:rPr>
      <w:sz w:val="28"/>
      <w:lang w:val="en-US"/>
    </w:rPr>
  </w:style>
  <w:style w:type="paragraph" w:styleId="4">
    <w:name w:val="heading 4"/>
    <w:basedOn w:val="a"/>
    <w:next w:val="a"/>
    <w:qFormat/>
    <w:rsid w:val="00E72059"/>
    <w:pPr>
      <w:keepNext/>
      <w:shd w:val="clear" w:color="auto" w:fill="FFFFFF"/>
      <w:spacing w:line="312" w:lineRule="exact"/>
      <w:ind w:left="62"/>
      <w:jc w:val="center"/>
      <w:outlineLvl w:val="3"/>
    </w:pPr>
    <w:rPr>
      <w:color w:val="000000"/>
      <w:spacing w:val="1"/>
      <w:sz w:val="28"/>
      <w:lang w:val="en-US"/>
    </w:rPr>
  </w:style>
  <w:style w:type="paragraph" w:styleId="5">
    <w:name w:val="heading 5"/>
    <w:basedOn w:val="a"/>
    <w:next w:val="a"/>
    <w:qFormat/>
    <w:rsid w:val="00E72059"/>
    <w:pPr>
      <w:keepNext/>
      <w:shd w:val="clear" w:color="auto" w:fill="FFFFFF"/>
      <w:spacing w:line="312" w:lineRule="exact"/>
      <w:ind w:right="149" w:firstLine="562"/>
      <w:jc w:val="center"/>
      <w:outlineLvl w:val="4"/>
    </w:pPr>
    <w:rPr>
      <w:color w:val="000000"/>
      <w:spacing w:val="17"/>
      <w:sz w:val="28"/>
      <w:lang w:val="en-US"/>
    </w:rPr>
  </w:style>
  <w:style w:type="paragraph" w:styleId="6">
    <w:name w:val="heading 6"/>
    <w:basedOn w:val="a"/>
    <w:next w:val="a"/>
    <w:qFormat/>
    <w:rsid w:val="00E72059"/>
    <w:pPr>
      <w:keepNext/>
      <w:shd w:val="clear" w:color="auto" w:fill="FFFFFF"/>
      <w:spacing w:line="322" w:lineRule="exact"/>
      <w:ind w:left="10"/>
      <w:jc w:val="center"/>
      <w:outlineLvl w:val="5"/>
    </w:pPr>
    <w:rPr>
      <w:color w:val="000000"/>
      <w:sz w:val="28"/>
      <w:lang w:val="en-US"/>
    </w:rPr>
  </w:style>
  <w:style w:type="paragraph" w:styleId="7">
    <w:name w:val="heading 7"/>
    <w:basedOn w:val="a"/>
    <w:next w:val="a"/>
    <w:qFormat/>
    <w:rsid w:val="00E72059"/>
    <w:pPr>
      <w:keepNext/>
      <w:shd w:val="clear" w:color="auto" w:fill="FFFFFF"/>
      <w:spacing w:line="322" w:lineRule="exact"/>
      <w:jc w:val="center"/>
      <w:outlineLvl w:val="6"/>
    </w:pPr>
    <w:rPr>
      <w:color w:val="000000"/>
      <w:sz w:val="28"/>
      <w:lang w:val="en-US"/>
    </w:rPr>
  </w:style>
  <w:style w:type="paragraph" w:styleId="8">
    <w:name w:val="heading 8"/>
    <w:basedOn w:val="a"/>
    <w:next w:val="a"/>
    <w:qFormat/>
    <w:rsid w:val="00E72059"/>
    <w:pPr>
      <w:keepNext/>
      <w:shd w:val="clear" w:color="auto" w:fill="FFFFFF"/>
      <w:spacing w:before="216" w:line="322" w:lineRule="exact"/>
      <w:ind w:left="7200"/>
      <w:jc w:val="both"/>
      <w:outlineLvl w:val="7"/>
    </w:pPr>
    <w:rPr>
      <w:color w:val="000000"/>
      <w:spacing w:val="-4"/>
      <w:sz w:val="28"/>
    </w:rPr>
  </w:style>
  <w:style w:type="paragraph" w:styleId="9">
    <w:name w:val="heading 9"/>
    <w:basedOn w:val="a"/>
    <w:next w:val="a"/>
    <w:qFormat/>
    <w:rsid w:val="00E72059"/>
    <w:pPr>
      <w:keepNext/>
      <w:shd w:val="clear" w:color="auto" w:fill="FFFFFF"/>
      <w:spacing w:before="5" w:line="317" w:lineRule="exact"/>
      <w:ind w:left="7200" w:right="163" w:hanging="7200"/>
      <w:jc w:val="both"/>
      <w:outlineLvl w:val="8"/>
    </w:pPr>
    <w:rPr>
      <w:color w:val="000000"/>
      <w:spacing w:val="-6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rsid w:val="00E72059"/>
    <w:pPr>
      <w:widowControl w:val="0"/>
      <w:autoSpaceDE w:val="0"/>
      <w:autoSpaceDN w:val="0"/>
      <w:adjustRightInd w:val="0"/>
    </w:pPr>
    <w:rPr>
      <w:rFonts w:ascii="Arial" w:hAnsi="Arial"/>
      <w:b/>
      <w:sz w:val="22"/>
    </w:rPr>
  </w:style>
  <w:style w:type="paragraph" w:customStyle="1" w:styleId="ConsNonformat">
    <w:name w:val="ConsNonformat"/>
    <w:rsid w:val="00E72059"/>
    <w:pPr>
      <w:widowControl w:val="0"/>
      <w:autoSpaceDE w:val="0"/>
      <w:autoSpaceDN w:val="0"/>
      <w:adjustRightInd w:val="0"/>
      <w:ind w:right="19772"/>
    </w:pPr>
    <w:rPr>
      <w:rFonts w:ascii="Courier New" w:hAnsi="Courier New"/>
      <w:sz w:val="18"/>
    </w:rPr>
  </w:style>
  <w:style w:type="paragraph" w:customStyle="1" w:styleId="ConsNormal">
    <w:name w:val="ConsNormal"/>
    <w:rsid w:val="00E72059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18"/>
    </w:rPr>
  </w:style>
  <w:style w:type="paragraph" w:customStyle="1" w:styleId="ConsTitle">
    <w:name w:val="ConsTitle"/>
    <w:rsid w:val="00E72059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paragraph" w:customStyle="1" w:styleId="a3">
    <w:name w:val="Таблицы (моноширинный)"/>
    <w:basedOn w:val="a"/>
    <w:next w:val="a"/>
    <w:rsid w:val="00E72059"/>
    <w:pPr>
      <w:widowControl w:val="0"/>
      <w:autoSpaceDE w:val="0"/>
      <w:autoSpaceDN w:val="0"/>
      <w:adjustRightInd w:val="0"/>
      <w:jc w:val="both"/>
    </w:pPr>
    <w:rPr>
      <w:rFonts w:ascii="Courier New" w:hAnsi="Courier New"/>
      <w:sz w:val="20"/>
    </w:rPr>
  </w:style>
  <w:style w:type="paragraph" w:styleId="a4">
    <w:name w:val="Title"/>
    <w:basedOn w:val="a"/>
    <w:qFormat/>
    <w:rsid w:val="00E72059"/>
    <w:pPr>
      <w:jc w:val="center"/>
    </w:pPr>
    <w:rPr>
      <w:b/>
      <w:sz w:val="32"/>
    </w:rPr>
  </w:style>
  <w:style w:type="paragraph" w:styleId="20">
    <w:name w:val="Body Text 2"/>
    <w:basedOn w:val="a"/>
    <w:rsid w:val="00E72059"/>
    <w:pPr>
      <w:jc w:val="center"/>
    </w:pPr>
  </w:style>
  <w:style w:type="paragraph" w:styleId="a5">
    <w:name w:val="Body Text Indent"/>
    <w:basedOn w:val="a"/>
    <w:rsid w:val="00E72059"/>
    <w:pPr>
      <w:ind w:firstLine="709"/>
      <w:jc w:val="both"/>
    </w:pPr>
  </w:style>
  <w:style w:type="paragraph" w:styleId="a6">
    <w:name w:val="Body Text"/>
    <w:basedOn w:val="a"/>
    <w:rsid w:val="00E72059"/>
    <w:pPr>
      <w:ind w:right="5385"/>
      <w:jc w:val="both"/>
    </w:pPr>
    <w:rPr>
      <w:sz w:val="28"/>
    </w:rPr>
  </w:style>
  <w:style w:type="paragraph" w:styleId="21">
    <w:name w:val="Body Text Indent 2"/>
    <w:basedOn w:val="a"/>
    <w:rsid w:val="00E72059"/>
    <w:pPr>
      <w:ind w:right="-2" w:firstLine="720"/>
    </w:pPr>
    <w:rPr>
      <w:sz w:val="28"/>
    </w:rPr>
  </w:style>
  <w:style w:type="paragraph" w:styleId="a7">
    <w:name w:val="footnote text"/>
    <w:basedOn w:val="a"/>
    <w:semiHidden/>
    <w:rsid w:val="00E72059"/>
    <w:rPr>
      <w:sz w:val="20"/>
    </w:rPr>
  </w:style>
  <w:style w:type="character" w:styleId="a8">
    <w:name w:val="footnote reference"/>
    <w:basedOn w:val="a0"/>
    <w:semiHidden/>
    <w:rsid w:val="00E72059"/>
    <w:rPr>
      <w:vertAlign w:val="superscript"/>
    </w:rPr>
  </w:style>
  <w:style w:type="paragraph" w:styleId="30">
    <w:name w:val="Body Text 3"/>
    <w:basedOn w:val="a"/>
    <w:rsid w:val="00E72059"/>
    <w:pPr>
      <w:shd w:val="clear" w:color="auto" w:fill="FFFFFF"/>
      <w:tabs>
        <w:tab w:val="left" w:pos="1123"/>
      </w:tabs>
      <w:spacing w:line="322" w:lineRule="exact"/>
      <w:jc w:val="both"/>
    </w:pPr>
    <w:rPr>
      <w:color w:val="000000"/>
      <w:spacing w:val="-28"/>
      <w:sz w:val="28"/>
    </w:rPr>
  </w:style>
  <w:style w:type="paragraph" w:styleId="a9">
    <w:name w:val="header"/>
    <w:basedOn w:val="a"/>
    <w:link w:val="aa"/>
    <w:uiPriority w:val="99"/>
    <w:rsid w:val="00E72059"/>
    <w:pPr>
      <w:tabs>
        <w:tab w:val="center" w:pos="4153"/>
        <w:tab w:val="right" w:pos="8306"/>
      </w:tabs>
    </w:pPr>
  </w:style>
  <w:style w:type="character" w:styleId="ab">
    <w:name w:val="page number"/>
    <w:basedOn w:val="a0"/>
    <w:rsid w:val="00E72059"/>
  </w:style>
  <w:style w:type="paragraph" w:styleId="ac">
    <w:name w:val="footer"/>
    <w:basedOn w:val="a"/>
    <w:rsid w:val="00E72059"/>
    <w:pPr>
      <w:tabs>
        <w:tab w:val="center" w:pos="4153"/>
        <w:tab w:val="right" w:pos="8306"/>
      </w:tabs>
    </w:pPr>
  </w:style>
  <w:style w:type="table" w:styleId="ad">
    <w:name w:val="Table Grid"/>
    <w:basedOn w:val="a1"/>
    <w:rsid w:val="00A062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a"/>
    <w:rsid w:val="00EF3B4E"/>
    <w:pPr>
      <w:widowControl w:val="0"/>
      <w:autoSpaceDE w:val="0"/>
      <w:autoSpaceDN w:val="0"/>
      <w:adjustRightInd w:val="0"/>
      <w:spacing w:line="552" w:lineRule="exact"/>
      <w:jc w:val="center"/>
    </w:pPr>
    <w:rPr>
      <w:szCs w:val="24"/>
    </w:rPr>
  </w:style>
  <w:style w:type="paragraph" w:customStyle="1" w:styleId="Style8">
    <w:name w:val="Style8"/>
    <w:basedOn w:val="a"/>
    <w:rsid w:val="00EF3B4E"/>
    <w:pPr>
      <w:widowControl w:val="0"/>
      <w:autoSpaceDE w:val="0"/>
      <w:autoSpaceDN w:val="0"/>
      <w:adjustRightInd w:val="0"/>
    </w:pPr>
    <w:rPr>
      <w:szCs w:val="24"/>
    </w:rPr>
  </w:style>
  <w:style w:type="character" w:customStyle="1" w:styleId="FontStyle23">
    <w:name w:val="Font Style23"/>
    <w:basedOn w:val="a0"/>
    <w:rsid w:val="00EF3B4E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26">
    <w:name w:val="Font Style26"/>
    <w:basedOn w:val="a0"/>
    <w:rsid w:val="00EF3B4E"/>
    <w:rPr>
      <w:rFonts w:ascii="Times New Roman" w:hAnsi="Times New Roman" w:cs="Times New Roman" w:hint="default"/>
      <w:sz w:val="22"/>
      <w:szCs w:val="22"/>
    </w:rPr>
  </w:style>
  <w:style w:type="paragraph" w:styleId="ae">
    <w:name w:val="No Spacing"/>
    <w:uiPriority w:val="99"/>
    <w:qFormat/>
    <w:rsid w:val="00EF3B4E"/>
    <w:rPr>
      <w:rFonts w:asciiTheme="minorHAnsi" w:eastAsiaTheme="minorEastAsia" w:hAnsiTheme="minorHAnsi" w:cstheme="minorBidi"/>
      <w:sz w:val="22"/>
      <w:szCs w:val="22"/>
    </w:rPr>
  </w:style>
  <w:style w:type="character" w:customStyle="1" w:styleId="fontstyle01">
    <w:name w:val="fontstyle01"/>
    <w:basedOn w:val="a0"/>
    <w:rsid w:val="004B631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777B36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777B36"/>
    <w:rPr>
      <w:rFonts w:ascii="ArialMT" w:hAnsi="ArialMT" w:hint="default"/>
      <w:b w:val="0"/>
      <w:bCs w:val="0"/>
      <w:i w:val="0"/>
      <w:iCs w:val="0"/>
      <w:color w:val="000000"/>
      <w:sz w:val="18"/>
      <w:szCs w:val="18"/>
    </w:rPr>
  </w:style>
  <w:style w:type="paragraph" w:styleId="af">
    <w:name w:val="Balloon Text"/>
    <w:basedOn w:val="a"/>
    <w:link w:val="af0"/>
    <w:semiHidden/>
    <w:unhideWhenUsed/>
    <w:rsid w:val="00D17542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semiHidden/>
    <w:rsid w:val="00D17542"/>
    <w:rPr>
      <w:rFonts w:ascii="Segoe UI" w:hAnsi="Segoe UI" w:cs="Segoe UI"/>
      <w:sz w:val="18"/>
      <w:szCs w:val="18"/>
    </w:rPr>
  </w:style>
  <w:style w:type="paragraph" w:styleId="af1">
    <w:name w:val="List Paragraph"/>
    <w:basedOn w:val="a"/>
    <w:uiPriority w:val="99"/>
    <w:qFormat/>
    <w:rsid w:val="00D626FA"/>
    <w:pPr>
      <w:widowControl w:val="0"/>
      <w:autoSpaceDE w:val="0"/>
      <w:autoSpaceDN w:val="0"/>
      <w:ind w:left="2" w:firstLine="707"/>
      <w:jc w:val="both"/>
    </w:pPr>
    <w:rPr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32071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20716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-231">
    <w:name w:val="Таблица-сетка 2 — акцент 31"/>
    <w:basedOn w:val="a1"/>
    <w:uiPriority w:val="47"/>
    <w:rsid w:val="00B47C8B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customStyle="1" w:styleId="aa">
    <w:name w:val="Верхний колонтитул Знак"/>
    <w:basedOn w:val="a0"/>
    <w:link w:val="a9"/>
    <w:uiPriority w:val="99"/>
    <w:rsid w:val="008B5661"/>
    <w:rPr>
      <w:sz w:val="24"/>
    </w:rPr>
  </w:style>
  <w:style w:type="paragraph" w:styleId="af2">
    <w:name w:val="Plain Text"/>
    <w:basedOn w:val="a"/>
    <w:link w:val="af3"/>
    <w:rsid w:val="003C45F2"/>
    <w:rPr>
      <w:rFonts w:ascii="Courier New" w:hAnsi="Courier New" w:cs="Courier New"/>
      <w:sz w:val="20"/>
    </w:rPr>
  </w:style>
  <w:style w:type="character" w:customStyle="1" w:styleId="af3">
    <w:name w:val="Текст Знак"/>
    <w:basedOn w:val="a0"/>
    <w:link w:val="af2"/>
    <w:rsid w:val="003C45F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4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6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9E2DF5-FF31-4666-B076-A39DF7234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2568</Words>
  <Characters>14639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согласовании разрядов оплаты труда Единой тарифной сетки должностей работников краевых государственных учреждений</vt:lpstr>
    </vt:vector>
  </TitlesOfParts>
  <Company>AltayEnergo</Company>
  <LinksUpToDate>false</LinksUpToDate>
  <CharactersWithSpaces>17173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согласовании разрядов оплаты труда Единой тарифной сетки должностей работников краевых государственных учреждений</dc:title>
  <dc:creator>Бухгалтерия</dc:creator>
  <cp:lastModifiedBy>User</cp:lastModifiedBy>
  <cp:revision>2</cp:revision>
  <cp:lastPrinted>2025-09-26T05:03:00Z</cp:lastPrinted>
  <dcterms:created xsi:type="dcterms:W3CDTF">2025-09-26T05:42:00Z</dcterms:created>
  <dcterms:modified xsi:type="dcterms:W3CDTF">2025-09-26T05:42:00Z</dcterms:modified>
</cp:coreProperties>
</file>