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626" w:rsidRDefault="00033626" w:rsidP="0003362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033626" w:rsidRDefault="00033626" w:rsidP="0003362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СЕЛЬСКИЙ СОВЕТ ДЕПУТАТОВ</w:t>
      </w:r>
    </w:p>
    <w:p w:rsidR="00033626" w:rsidRDefault="00033626" w:rsidP="0003362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КУРЬИНСКОГО РАЙОНА АЛТАЙСКОГО КРАЯ</w:t>
      </w:r>
    </w:p>
    <w:p w:rsidR="00033626" w:rsidRDefault="00033626" w:rsidP="00033626">
      <w:pPr>
        <w:jc w:val="center"/>
        <w:rPr>
          <w:b/>
        </w:rPr>
      </w:pPr>
    </w:p>
    <w:p w:rsidR="00033626" w:rsidRDefault="00033626" w:rsidP="00033626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РЕШЕНИЕ</w:t>
      </w:r>
    </w:p>
    <w:p w:rsidR="00033626" w:rsidRDefault="00033626" w:rsidP="00033626">
      <w:pPr>
        <w:rPr>
          <w:sz w:val="28"/>
        </w:rPr>
      </w:pPr>
    </w:p>
    <w:p w:rsidR="00033626" w:rsidRDefault="00033626" w:rsidP="00033626">
      <w:pPr>
        <w:rPr>
          <w:sz w:val="28"/>
          <w:szCs w:val="28"/>
        </w:rPr>
      </w:pPr>
    </w:p>
    <w:p w:rsidR="00033626" w:rsidRDefault="00033626" w:rsidP="00033626">
      <w:pPr>
        <w:rPr>
          <w:sz w:val="28"/>
          <w:szCs w:val="28"/>
        </w:rPr>
      </w:pPr>
      <w:r>
        <w:rPr>
          <w:sz w:val="28"/>
          <w:szCs w:val="28"/>
        </w:rPr>
        <w:t xml:space="preserve">18 ноября 2015 года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овофирсово</w:t>
      </w:r>
      <w:proofErr w:type="spellEnd"/>
      <w:r>
        <w:rPr>
          <w:sz w:val="28"/>
          <w:szCs w:val="28"/>
        </w:rPr>
        <w:t xml:space="preserve">                                        № 21</w:t>
      </w:r>
    </w:p>
    <w:p w:rsidR="00033626" w:rsidRDefault="00033626" w:rsidP="00033626">
      <w:pPr>
        <w:rPr>
          <w:sz w:val="28"/>
          <w:szCs w:val="28"/>
        </w:rPr>
      </w:pPr>
    </w:p>
    <w:p w:rsidR="00033626" w:rsidRDefault="00033626" w:rsidP="00033626">
      <w:pPr>
        <w:rPr>
          <w:sz w:val="28"/>
          <w:szCs w:val="28"/>
        </w:rPr>
      </w:pPr>
    </w:p>
    <w:p w:rsidR="00033626" w:rsidRPr="00994FF7" w:rsidRDefault="00033626" w:rsidP="00033626">
      <w:pPr>
        <w:jc w:val="center"/>
        <w:rPr>
          <w:sz w:val="28"/>
          <w:szCs w:val="28"/>
        </w:rPr>
      </w:pPr>
      <w:r w:rsidRPr="00994FF7">
        <w:rPr>
          <w:sz w:val="28"/>
          <w:szCs w:val="28"/>
        </w:rPr>
        <w:t>О введении земельного налога на территории муниципального образования Новофирсовский сельсовет Курьинского района Алтайского края</w:t>
      </w:r>
    </w:p>
    <w:p w:rsidR="00033626" w:rsidRPr="00994FF7" w:rsidRDefault="00033626" w:rsidP="00033626">
      <w:pPr>
        <w:jc w:val="center"/>
        <w:rPr>
          <w:sz w:val="28"/>
          <w:szCs w:val="28"/>
        </w:rPr>
      </w:pPr>
    </w:p>
    <w:p w:rsidR="00033626" w:rsidRDefault="00033626" w:rsidP="00033626">
      <w:pPr>
        <w:jc w:val="both"/>
        <w:rPr>
          <w:sz w:val="28"/>
          <w:szCs w:val="28"/>
        </w:rPr>
      </w:pPr>
    </w:p>
    <w:p w:rsidR="00033626" w:rsidRDefault="00033626" w:rsidP="00033626">
      <w:pPr>
        <w:ind w:firstLine="56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главой 31 Налогового кодекса Российской Федерации, ст. 22 Устава муниципального образования </w:t>
      </w:r>
      <w:r>
        <w:rPr>
          <w:sz w:val="28"/>
          <w:szCs w:val="28"/>
        </w:rPr>
        <w:t>Новофирсовский сельсовет Курьинского района</w:t>
      </w:r>
      <w:r>
        <w:rPr>
          <w:color w:val="000000"/>
          <w:sz w:val="28"/>
          <w:szCs w:val="28"/>
        </w:rPr>
        <w:t xml:space="preserve"> Алтайского края Новофирсовский сельский Совет депутатов РЕШИЛ:</w:t>
      </w:r>
    </w:p>
    <w:p w:rsidR="00033626" w:rsidRDefault="00033626" w:rsidP="00033626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Установить и ввести в действие земельный налог, обязательный к уплате на территории муниципального образования Новофирсовский сельсовет.</w:t>
      </w:r>
    </w:p>
    <w:p w:rsidR="00033626" w:rsidRDefault="00033626" w:rsidP="00033626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033626" w:rsidRDefault="00033626" w:rsidP="00033626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0,3 процента в отношении земельных участков:</w:t>
      </w:r>
    </w:p>
    <w:p w:rsidR="00033626" w:rsidRDefault="00033626" w:rsidP="00033626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33626" w:rsidRDefault="00033626" w:rsidP="00033626">
      <w:pPr>
        <w:ind w:firstLine="706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занятых</w:t>
      </w:r>
      <w:proofErr w:type="gramEnd"/>
      <w:r>
        <w:rPr>
          <w:color w:val="000000"/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033626" w:rsidRDefault="00033626" w:rsidP="00033626">
      <w:pPr>
        <w:ind w:firstLine="706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приобретенных</w:t>
      </w:r>
      <w:proofErr w:type="gramEnd"/>
      <w:r>
        <w:rPr>
          <w:color w:val="000000"/>
          <w:sz w:val="28"/>
          <w:szCs w:val="28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033626" w:rsidRDefault="00033626" w:rsidP="00033626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033626" w:rsidRDefault="00033626" w:rsidP="00033626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1,5 процента в отношении прочих земельных участков.</w:t>
      </w:r>
    </w:p>
    <w:p w:rsidR="00033626" w:rsidRDefault="00033626" w:rsidP="00033626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Установить следующий порядок и сроки уплаты земельного налога:</w:t>
      </w:r>
    </w:p>
    <w:p w:rsidR="00033626" w:rsidRDefault="00033626" w:rsidP="00033626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1) земельный налог, подлежащий уплате налогоплательщиками - организациями, по истечении налогового периода, уплачивается не позднее 20 февраля года, следующего за истекшим налоговым периодом;</w:t>
      </w:r>
    </w:p>
    <w:p w:rsidR="00033626" w:rsidRDefault="00033626" w:rsidP="00033626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33626" w:rsidRPr="002947F6" w:rsidRDefault="00033626" w:rsidP="0003362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2) налогоплательщики – организации</w:t>
      </w:r>
      <w:r w:rsidRPr="00904AD2">
        <w:rPr>
          <w:b/>
          <w:bCs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уплачивают авансовые платежи по земельному налогу за 1 квартал – до 10 мая, за 2 квартал – </w:t>
      </w:r>
      <w:r w:rsidRPr="009B3B0A">
        <w:rPr>
          <w:sz w:val="28"/>
          <w:szCs w:val="28"/>
        </w:rPr>
        <w:t>до 10 августа</w:t>
      </w:r>
      <w:r>
        <w:rPr>
          <w:color w:val="000000"/>
          <w:sz w:val="28"/>
          <w:szCs w:val="28"/>
        </w:rPr>
        <w:t>, за 3 квартал – до 10 ноября.</w:t>
      </w:r>
    </w:p>
    <w:p w:rsidR="00033626" w:rsidRDefault="00033626" w:rsidP="0003362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947F6">
        <w:rPr>
          <w:color w:val="000000"/>
          <w:sz w:val="28"/>
          <w:szCs w:val="28"/>
        </w:rPr>
        <w:t xml:space="preserve">3) </w:t>
      </w:r>
      <w:r>
        <w:rPr>
          <w:sz w:val="28"/>
          <w:szCs w:val="28"/>
        </w:rPr>
        <w:t>н</w:t>
      </w:r>
      <w:r w:rsidRPr="002947F6">
        <w:rPr>
          <w:sz w:val="28"/>
          <w:szCs w:val="28"/>
        </w:rPr>
        <w:t>алогоплательщики - физические лица уплачивают налог на основании налогового уведомления, направленного налоговым органом.</w:t>
      </w:r>
      <w:r w:rsidRPr="002947F6">
        <w:rPr>
          <w:sz w:val="28"/>
          <w:szCs w:val="28"/>
        </w:rPr>
        <w:br/>
      </w:r>
      <w:r>
        <w:rPr>
          <w:sz w:val="28"/>
          <w:szCs w:val="28"/>
        </w:rPr>
        <w:t xml:space="preserve">         </w:t>
      </w:r>
      <w:r>
        <w:rPr>
          <w:color w:val="000000"/>
          <w:sz w:val="28"/>
          <w:szCs w:val="28"/>
        </w:rPr>
        <w:t xml:space="preserve">4. </w:t>
      </w:r>
      <w:r>
        <w:rPr>
          <w:sz w:val="28"/>
          <w:szCs w:val="28"/>
        </w:rPr>
        <w:t>Установить следующий порядок и сроки представления налогоплательщиками документов, подтверждающих право на уменьшение налоговой базы:</w:t>
      </w:r>
    </w:p>
    <w:p w:rsidR="00033626" w:rsidRDefault="00033626" w:rsidP="0003362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Документы, подтверждающие право на уменьшение налоговой базы в соответствии с Налоговым </w:t>
      </w:r>
      <w:hyperlink r:id="rId4" w:history="1">
        <w:r w:rsidRPr="00CA6785">
          <w:rPr>
            <w:sz w:val="28"/>
            <w:szCs w:val="28"/>
          </w:rPr>
          <w:t>кодексом</w:t>
        </w:r>
      </w:hyperlink>
      <w:r>
        <w:rPr>
          <w:sz w:val="28"/>
          <w:szCs w:val="28"/>
        </w:rPr>
        <w:t xml:space="preserve"> Российской Федерации, представляются налогоплательщиками в налоговый орган по месту нахождения земельного участка в срок не позднее 1 февраля года, следующего за истекшим налоговым периодом. </w:t>
      </w:r>
      <w:proofErr w:type="gramEnd"/>
    </w:p>
    <w:p w:rsidR="00033626" w:rsidRDefault="00033626" w:rsidP="00033626">
      <w:pPr>
        <w:pStyle w:val="a5"/>
        <w:rPr>
          <w:sz w:val="28"/>
          <w:szCs w:val="28"/>
        </w:rPr>
      </w:pPr>
      <w:r>
        <w:t xml:space="preserve">          </w:t>
      </w:r>
      <w:r w:rsidRPr="00A8296D">
        <w:rPr>
          <w:sz w:val="28"/>
          <w:szCs w:val="28"/>
        </w:rPr>
        <w:t>5. Признать утратившими силу решения Новофирсовского сельского Совета депутатов:</w:t>
      </w:r>
    </w:p>
    <w:p w:rsidR="00033626" w:rsidRPr="00C72BEF" w:rsidRDefault="00033626" w:rsidP="00033626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72BEF">
        <w:rPr>
          <w:sz w:val="28"/>
          <w:szCs w:val="28"/>
        </w:rPr>
        <w:t>-от 11.10.2013г.№ 24 «О введении земельного налога на территории муниципального образования Новофирсовский сельсовет Курьинского района Алтайского края»;</w:t>
      </w:r>
      <w:r w:rsidRPr="00C72BEF">
        <w:rPr>
          <w:sz w:val="28"/>
          <w:szCs w:val="28"/>
        </w:rPr>
        <w:br/>
        <w:t>- от 05.11.2014г.№ 25 «О внесении изменений в решение от 11.10.2013г «О введении земельного налога на территории муниципального образования Новофирсовский сельсовет Курьинского района Алтайского края»;</w:t>
      </w:r>
      <w:r w:rsidRPr="00C72BEF">
        <w:rPr>
          <w:sz w:val="28"/>
          <w:szCs w:val="28"/>
        </w:rPr>
        <w:br/>
        <w:t xml:space="preserve">- </w:t>
      </w:r>
      <w:proofErr w:type="gramStart"/>
      <w:r w:rsidRPr="00C72BEF">
        <w:rPr>
          <w:sz w:val="28"/>
          <w:szCs w:val="28"/>
        </w:rPr>
        <w:t>от 07.11.2014г. №27 «О внесении изменений в решение от 11.10.2013г «О введении земельного налога на территории муниципального образования Новофирсовский сельсовет Курьинского района Алтайского края»;</w:t>
      </w:r>
      <w:r w:rsidRPr="00C72BEF">
        <w:rPr>
          <w:sz w:val="28"/>
          <w:szCs w:val="28"/>
        </w:rPr>
        <w:br/>
        <w:t>- от 24.04.2015г.№12 «О внесении изменений в решение от 11.10.2013г «О введении земельного налога на территории муниципального образования Новофирсовский сельсовет Курьинского района Алтайского края».</w:t>
      </w:r>
      <w:proofErr w:type="gramEnd"/>
    </w:p>
    <w:p w:rsidR="00033626" w:rsidRPr="00A8296D" w:rsidRDefault="00033626" w:rsidP="00033626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8296D">
        <w:rPr>
          <w:sz w:val="28"/>
          <w:szCs w:val="28"/>
        </w:rPr>
        <w:t xml:space="preserve">6. </w:t>
      </w:r>
      <w:proofErr w:type="gramStart"/>
      <w:r w:rsidRPr="00A8296D">
        <w:rPr>
          <w:sz w:val="28"/>
          <w:szCs w:val="28"/>
        </w:rPr>
        <w:t>Контроль за</w:t>
      </w:r>
      <w:proofErr w:type="gramEnd"/>
      <w:r w:rsidRPr="00A8296D">
        <w:rPr>
          <w:sz w:val="28"/>
          <w:szCs w:val="28"/>
        </w:rPr>
        <w:t xml:space="preserve"> исполнением настоящего решения оставляю за собой. </w:t>
      </w:r>
    </w:p>
    <w:p w:rsidR="00033626" w:rsidRDefault="00033626" w:rsidP="0003362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7. Настоящее Решение вступает в силу с 1 января 2016 г., но не ранее чем по истечении одного месяца со дня его официального опубликования в районной газете "Патриот Алтая"</w:t>
      </w:r>
    </w:p>
    <w:p w:rsidR="00033626" w:rsidRDefault="00033626" w:rsidP="00033626">
      <w:pPr>
        <w:rPr>
          <w:color w:val="000000"/>
          <w:sz w:val="28"/>
          <w:szCs w:val="28"/>
        </w:rPr>
      </w:pPr>
    </w:p>
    <w:p w:rsidR="00033626" w:rsidRDefault="00033626" w:rsidP="0003362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сельсовета                                                                               </w:t>
      </w:r>
      <w:proofErr w:type="spellStart"/>
      <w:r>
        <w:rPr>
          <w:color w:val="000000"/>
          <w:sz w:val="28"/>
          <w:szCs w:val="28"/>
        </w:rPr>
        <w:t>Н.А.Черников</w:t>
      </w:r>
      <w:proofErr w:type="spellEnd"/>
    </w:p>
    <w:p w:rsidR="00033626" w:rsidRDefault="00033626" w:rsidP="00033626">
      <w:pPr>
        <w:rPr>
          <w:color w:val="000000"/>
          <w:sz w:val="28"/>
          <w:szCs w:val="28"/>
        </w:rPr>
      </w:pPr>
    </w:p>
    <w:p w:rsidR="00033626" w:rsidRDefault="00033626" w:rsidP="00033626">
      <w:pPr>
        <w:rPr>
          <w:color w:val="000000"/>
          <w:sz w:val="28"/>
          <w:szCs w:val="28"/>
        </w:rPr>
      </w:pPr>
    </w:p>
    <w:p w:rsidR="00033626" w:rsidRDefault="00033626" w:rsidP="00033626">
      <w:pPr>
        <w:rPr>
          <w:color w:val="000000"/>
          <w:sz w:val="28"/>
          <w:szCs w:val="28"/>
        </w:rPr>
      </w:pPr>
    </w:p>
    <w:p w:rsidR="00033626" w:rsidRDefault="00033626" w:rsidP="00033626">
      <w:pPr>
        <w:rPr>
          <w:sz w:val="28"/>
          <w:szCs w:val="28"/>
        </w:rPr>
      </w:pPr>
    </w:p>
    <w:p w:rsidR="00033626" w:rsidRDefault="00033626" w:rsidP="00033626">
      <w:pPr>
        <w:rPr>
          <w:sz w:val="28"/>
          <w:szCs w:val="28"/>
        </w:rPr>
      </w:pPr>
    </w:p>
    <w:p w:rsidR="00ED6378" w:rsidRDefault="00E02E14"/>
    <w:sectPr w:rsidR="00ED6378" w:rsidSect="00E81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3626"/>
    <w:rsid w:val="00033626"/>
    <w:rsid w:val="00C44A1A"/>
    <w:rsid w:val="00DA6937"/>
    <w:rsid w:val="00DE305A"/>
    <w:rsid w:val="00E02E14"/>
    <w:rsid w:val="00E81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6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033626"/>
    <w:rPr>
      <w:rFonts w:ascii="Courier New" w:hAnsi="Courier New"/>
      <w:szCs w:val="24"/>
    </w:rPr>
  </w:style>
  <w:style w:type="character" w:customStyle="1" w:styleId="a4">
    <w:name w:val="Текст Знак"/>
    <w:basedOn w:val="a0"/>
    <w:link w:val="a3"/>
    <w:rsid w:val="00033626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No Spacing"/>
    <w:uiPriority w:val="1"/>
    <w:qFormat/>
    <w:rsid w:val="000336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6E79683C346AF5B1A323A2E99FE9EA2827DDF4C8B4BAD3391105A19F21aAs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617</Words>
  <Characters>3518</Characters>
  <Application>Microsoft Office Word</Application>
  <DocSecurity>0</DocSecurity>
  <Lines>29</Lines>
  <Paragraphs>8</Paragraphs>
  <ScaleCrop>false</ScaleCrop>
  <Company>Microsoft</Company>
  <LinksUpToDate>false</LinksUpToDate>
  <CharactersWithSpaces>4127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ZAM-GLAVY</cp:lastModifiedBy>
  <cp:revision>2</cp:revision>
  <dcterms:created xsi:type="dcterms:W3CDTF">2016-02-03T09:54:00Z</dcterms:created>
  <dcterms:modified xsi:type="dcterms:W3CDTF">2016-02-03T09:54:00Z</dcterms:modified>
</cp:coreProperties>
</file>