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085" w:rsidRPr="00B8029E" w:rsidRDefault="00BF62D9" w:rsidP="00EE0085">
      <w:pPr>
        <w:spacing w:after="231" w:line="280" w:lineRule="exact"/>
        <w:ind w:left="5460"/>
        <w:rPr>
          <w:sz w:val="28"/>
          <w:szCs w:val="28"/>
        </w:rPr>
      </w:pPr>
      <w:r>
        <w:rPr>
          <w:b/>
          <w:sz w:val="26"/>
          <w:szCs w:val="26"/>
        </w:rPr>
        <w:t xml:space="preserve"> </w:t>
      </w:r>
      <w:r w:rsidR="00EE0085" w:rsidRPr="00B8029E">
        <w:rPr>
          <w:sz w:val="28"/>
          <w:szCs w:val="28"/>
        </w:rPr>
        <w:t>УТВЕРЖДЕН</w:t>
      </w:r>
    </w:p>
    <w:p w:rsidR="00EE0085" w:rsidRPr="00C92ECD" w:rsidRDefault="00EE0085" w:rsidP="00EE0085">
      <w:pPr>
        <w:spacing w:after="854" w:line="256" w:lineRule="exact"/>
        <w:ind w:left="5460" w:right="660"/>
        <w:rPr>
          <w:sz w:val="28"/>
          <w:szCs w:val="28"/>
          <w:u w:val="single"/>
        </w:rPr>
      </w:pPr>
      <w:r w:rsidRPr="00B8029E">
        <w:rPr>
          <w:sz w:val="28"/>
          <w:szCs w:val="28"/>
        </w:rPr>
        <w:t xml:space="preserve">Постановлением Администрации </w:t>
      </w:r>
      <w:proofErr w:type="spellStart"/>
      <w:r w:rsidRPr="00B8029E">
        <w:rPr>
          <w:sz w:val="28"/>
          <w:szCs w:val="28"/>
        </w:rPr>
        <w:t>Курьинского</w:t>
      </w:r>
      <w:proofErr w:type="spellEnd"/>
      <w:r w:rsidRPr="00B8029E">
        <w:rPr>
          <w:sz w:val="28"/>
          <w:szCs w:val="28"/>
        </w:rPr>
        <w:t xml:space="preserve"> района  Алтайского края от  «</w:t>
      </w:r>
      <w:r w:rsidR="00C92ECD">
        <w:rPr>
          <w:sz w:val="28"/>
          <w:szCs w:val="28"/>
          <w:u w:val="single"/>
        </w:rPr>
        <w:t>08</w:t>
      </w:r>
      <w:r w:rsidRPr="00B8029E">
        <w:rPr>
          <w:sz w:val="28"/>
          <w:szCs w:val="28"/>
        </w:rPr>
        <w:t xml:space="preserve">» </w:t>
      </w:r>
      <w:r>
        <w:rPr>
          <w:rStyle w:val="21"/>
        </w:rPr>
        <w:t>декабря</w:t>
      </w:r>
      <w:r w:rsidRPr="00B8029E">
        <w:rPr>
          <w:sz w:val="28"/>
          <w:szCs w:val="28"/>
        </w:rPr>
        <w:t xml:space="preserve"> 202</w:t>
      </w:r>
      <w:r>
        <w:rPr>
          <w:sz w:val="28"/>
          <w:szCs w:val="28"/>
        </w:rPr>
        <w:t>3</w:t>
      </w:r>
      <w:r w:rsidRPr="00B8029E">
        <w:rPr>
          <w:sz w:val="28"/>
          <w:szCs w:val="28"/>
        </w:rPr>
        <w:t xml:space="preserve"> № </w:t>
      </w:r>
      <w:r w:rsidR="00C92ECD">
        <w:rPr>
          <w:sz w:val="28"/>
          <w:szCs w:val="28"/>
          <w:u w:val="single"/>
        </w:rPr>
        <w:t>502</w:t>
      </w:r>
    </w:p>
    <w:p w:rsidR="006435CC" w:rsidRDefault="006435CC">
      <w:pPr>
        <w:ind w:left="5387" w:right="-1"/>
        <w:jc w:val="both"/>
        <w:rPr>
          <w:sz w:val="28"/>
          <w:szCs w:val="28"/>
        </w:rPr>
      </w:pPr>
    </w:p>
    <w:p w:rsidR="006435CC" w:rsidRPr="003A5F9F" w:rsidRDefault="00BF62D9">
      <w:pPr>
        <w:widowControl w:val="0"/>
        <w:ind w:firstLine="851"/>
        <w:jc w:val="center"/>
        <w:rPr>
          <w:b/>
          <w:bCs/>
          <w:iCs/>
          <w:color w:val="000000"/>
          <w:sz w:val="28"/>
          <w:szCs w:val="28"/>
        </w:rPr>
      </w:pPr>
      <w:r w:rsidRPr="003A5F9F">
        <w:rPr>
          <w:b/>
          <w:color w:val="000000"/>
          <w:sz w:val="28"/>
          <w:szCs w:val="28"/>
        </w:rPr>
        <w:t xml:space="preserve">Административный регламент предоставления муниципальной услуги </w:t>
      </w:r>
      <w:r w:rsidRPr="003A5F9F">
        <w:rPr>
          <w:b/>
          <w:bCs/>
          <w:iCs/>
          <w:color w:val="000000"/>
          <w:sz w:val="28"/>
          <w:szCs w:val="28"/>
        </w:rPr>
        <w:t xml:space="preserve">«Принятие на учет граждан в качестве нуждающихся в жилых помещениях» </w:t>
      </w:r>
      <w:r w:rsidRPr="003A5F9F">
        <w:rPr>
          <w:b/>
          <w:iCs/>
          <w:color w:val="000000"/>
          <w:sz w:val="28"/>
          <w:szCs w:val="28"/>
        </w:rPr>
        <w:t xml:space="preserve"> </w:t>
      </w:r>
      <w:r w:rsidRPr="003A5F9F">
        <w:rPr>
          <w:b/>
          <w:bCs/>
          <w:color w:val="000000"/>
          <w:sz w:val="28"/>
          <w:szCs w:val="28"/>
        </w:rPr>
        <w:t xml:space="preserve">на территории </w:t>
      </w:r>
      <w:r w:rsidR="003A5F9F" w:rsidRPr="003A5F9F">
        <w:rPr>
          <w:b/>
          <w:bCs/>
          <w:iCs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3A5F9F" w:rsidRPr="003A5F9F">
        <w:rPr>
          <w:b/>
          <w:bCs/>
          <w:iCs/>
          <w:color w:val="000000"/>
          <w:sz w:val="28"/>
          <w:szCs w:val="28"/>
        </w:rPr>
        <w:t>Курьинский</w:t>
      </w:r>
      <w:proofErr w:type="spellEnd"/>
      <w:r w:rsidR="003A5F9F" w:rsidRPr="003A5F9F">
        <w:rPr>
          <w:b/>
          <w:bCs/>
          <w:iCs/>
          <w:color w:val="000000"/>
          <w:sz w:val="28"/>
          <w:szCs w:val="28"/>
        </w:rPr>
        <w:t xml:space="preserve"> район Алтайского края</w:t>
      </w:r>
    </w:p>
    <w:p w:rsidR="006435CC" w:rsidRDefault="006435CC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6435CC" w:rsidRDefault="006435CC">
      <w:pPr>
        <w:widowControl w:val="0"/>
        <w:ind w:firstLine="851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6435CC" w:rsidRDefault="006435CC">
      <w:pPr>
        <w:widowControl w:val="0"/>
        <w:ind w:firstLine="851"/>
        <w:jc w:val="center"/>
        <w:rPr>
          <w:b/>
          <w:bCs/>
          <w:color w:val="000000"/>
          <w:sz w:val="28"/>
          <w:szCs w:val="28"/>
        </w:rPr>
      </w:pPr>
    </w:p>
    <w:p w:rsidR="006435CC" w:rsidRDefault="006435CC">
      <w:pPr>
        <w:widowControl w:val="0"/>
        <w:ind w:firstLine="851"/>
        <w:jc w:val="center"/>
        <w:rPr>
          <w:b/>
          <w:bCs/>
          <w:color w:val="000000"/>
          <w:sz w:val="28"/>
          <w:szCs w:val="28"/>
        </w:rPr>
      </w:pPr>
    </w:p>
    <w:tbl>
      <w:tblPr>
        <w:tblW w:w="9923" w:type="dxa"/>
        <w:tblLook w:val="04A0"/>
      </w:tblPr>
      <w:tblGrid>
        <w:gridCol w:w="8789"/>
        <w:gridCol w:w="1134"/>
      </w:tblGrid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Оглавление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Общие положения                   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 w:rsidP="003A5F9F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Стандарт предоставления </w:t>
            </w:r>
            <w:r>
              <w:rPr>
                <w:rFonts w:eastAsia="Calibri"/>
                <w:bCs/>
                <w:color w:val="000000"/>
                <w:sz w:val="28"/>
                <w:szCs w:val="28"/>
              </w:rPr>
              <w:t xml:space="preserve">муниципальной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услуги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5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III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18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IV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Формы </w:t>
            </w:r>
            <w:proofErr w:type="gramStart"/>
            <w:r>
              <w:rPr>
                <w:rFonts w:eastAsia="Calibri"/>
                <w:iCs/>
                <w:color w:val="000000"/>
                <w:sz w:val="28"/>
                <w:szCs w:val="28"/>
              </w:rPr>
              <w:t>контроля за</w:t>
            </w:r>
            <w:proofErr w:type="gramEnd"/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 исполнением административного регламента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22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 w:rsidP="003A5F9F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. 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Досудебный (внесудебный) порядок обжалования решений и действий (бездействия) органа, предоставляющего </w:t>
            </w:r>
            <w:r w:rsidR="003A5F9F">
              <w:rPr>
                <w:rFonts w:eastAsia="Calibri"/>
                <w:color w:val="000000"/>
                <w:sz w:val="28"/>
                <w:szCs w:val="28"/>
              </w:rPr>
              <w:t>муниципальную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услугу, а также их должностных лиц, муниципальных служащих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24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Раздел </w:t>
            </w:r>
            <w:r>
              <w:rPr>
                <w:rFonts w:eastAsia="Calibri"/>
                <w:iCs/>
                <w:color w:val="000000"/>
                <w:sz w:val="28"/>
                <w:szCs w:val="28"/>
                <w:lang w:val="en-US"/>
              </w:rPr>
              <w:t>VI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.</w:t>
            </w:r>
            <w:r>
              <w:rPr>
                <w:rFonts w:eastAsia="Calibri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>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26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1. Форма решения о принятии на учет граждан в качестве 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29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2. Форма уведомления об учете граждан, 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30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3. Форма уведомления о снятии с учета граждан, нуждающихся в жилых помещениях.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31</w:t>
            </w: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 w:rsidP="003A5F9F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4. Форма решения об отказе в приеме документов, необходимых для предоставления муниципальной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32</w:t>
            </w:r>
          </w:p>
          <w:p w:rsidR="006435CC" w:rsidRDefault="006435C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 w:rsidP="003A5F9F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5. Форма решения об отказе в предоставлении муниципальной услуги.</w:t>
            </w: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34</w:t>
            </w:r>
          </w:p>
          <w:p w:rsidR="006435CC" w:rsidRDefault="006435CC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</w:tr>
      <w:tr w:rsidR="006435CC">
        <w:tc>
          <w:tcPr>
            <w:tcW w:w="878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t>Приложение № 6.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iCs/>
                <w:color w:val="000000"/>
                <w:sz w:val="28"/>
                <w:szCs w:val="28"/>
              </w:rPr>
              <w:t xml:space="preserve">Форма заявления о предоставлении муниципальной услуги. </w:t>
            </w:r>
          </w:p>
          <w:p w:rsidR="006435CC" w:rsidRDefault="006435CC">
            <w:pPr>
              <w:widowControl w:val="0"/>
              <w:tabs>
                <w:tab w:val="left" w:pos="567"/>
              </w:tabs>
              <w:ind w:firstLine="604"/>
              <w:contextualSpacing/>
              <w:jc w:val="both"/>
              <w:rPr>
                <w:rFonts w:eastAsia="Calibri"/>
                <w:i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6435CC" w:rsidRDefault="00BF62D9">
            <w:pPr>
              <w:widowControl w:val="0"/>
              <w:tabs>
                <w:tab w:val="left" w:pos="567"/>
              </w:tabs>
              <w:contextualSpacing/>
              <w:jc w:val="right"/>
              <w:rPr>
                <w:rFonts w:eastAsia="Calibri"/>
                <w:iCs/>
                <w:color w:val="000000"/>
                <w:sz w:val="28"/>
                <w:szCs w:val="28"/>
              </w:rPr>
            </w:pPr>
            <w:r>
              <w:rPr>
                <w:rFonts w:eastAsia="Calibri"/>
                <w:iCs/>
                <w:color w:val="000000"/>
                <w:sz w:val="28"/>
                <w:szCs w:val="28"/>
              </w:rPr>
              <w:lastRenderedPageBreak/>
              <w:t>36</w:t>
            </w:r>
          </w:p>
        </w:tc>
      </w:tr>
    </w:tbl>
    <w:p w:rsidR="006435CC" w:rsidRDefault="006435CC">
      <w:pPr>
        <w:widowControl w:val="0"/>
        <w:tabs>
          <w:tab w:val="left" w:pos="567"/>
        </w:tabs>
        <w:contextualSpacing/>
        <w:jc w:val="both"/>
        <w:rPr>
          <w:i/>
          <w:iCs/>
          <w:color w:val="000000"/>
          <w:sz w:val="28"/>
          <w:szCs w:val="28"/>
        </w:rPr>
      </w:pPr>
    </w:p>
    <w:p w:rsidR="006435CC" w:rsidRDefault="00BF62D9">
      <w:pPr>
        <w:widowControl w:val="0"/>
        <w:numPr>
          <w:ilvl w:val="0"/>
          <w:numId w:val="17"/>
        </w:numPr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Общие положения</w:t>
      </w:r>
    </w:p>
    <w:p w:rsidR="006435CC" w:rsidRDefault="006435CC">
      <w:pPr>
        <w:widowControl w:val="0"/>
        <w:tabs>
          <w:tab w:val="left" w:pos="567"/>
        </w:tabs>
        <w:ind w:left="1287"/>
        <w:contextualSpacing/>
        <w:rPr>
          <w:b/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Предмет регулирования Административного регламента</w:t>
      </w:r>
    </w:p>
    <w:p w:rsidR="006435CC" w:rsidRDefault="006435CC">
      <w:pPr>
        <w:widowControl w:val="0"/>
        <w:tabs>
          <w:tab w:val="left" w:pos="0"/>
        </w:tabs>
        <w:ind w:firstLine="709"/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Административный регламент предоставления муниципальной услуги «Принятие на учет граждан в качестве нуждающихся в жилых помещениях»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</w:t>
      </w:r>
      <w:r w:rsidR="00BC3FF0">
        <w:rPr>
          <w:color w:val="000000"/>
          <w:sz w:val="28"/>
          <w:szCs w:val="28"/>
        </w:rPr>
        <w:t xml:space="preserve"> предоставлению муниципальной услуги «Принятие на учет граждан в качестве нуждающихся в жилых помещениях» на территории муниципального образования </w:t>
      </w:r>
      <w:proofErr w:type="spellStart"/>
      <w:r w:rsidR="00BC3FF0">
        <w:rPr>
          <w:color w:val="000000"/>
          <w:sz w:val="28"/>
          <w:szCs w:val="28"/>
        </w:rPr>
        <w:t>Курьинский</w:t>
      </w:r>
      <w:proofErr w:type="spellEnd"/>
      <w:r w:rsidR="00BC3FF0">
        <w:rPr>
          <w:color w:val="000000"/>
          <w:sz w:val="28"/>
          <w:szCs w:val="28"/>
        </w:rPr>
        <w:t xml:space="preserve"> район Алтайского края</w:t>
      </w:r>
      <w:r>
        <w:rPr>
          <w:i/>
          <w:iCs/>
          <w:color w:val="000000"/>
          <w:sz w:val="28"/>
          <w:szCs w:val="28"/>
        </w:rPr>
        <w:t>.</w:t>
      </w:r>
      <w:proofErr w:type="gramEnd"/>
      <w:r>
        <w:rPr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Style w:val="fontstyle01"/>
          <w:rFonts w:ascii="Times New Roman" w:hAnsi="Times New Roman"/>
        </w:rPr>
        <w:t>Настоящий Административный регламент регулирует отношения</w:t>
      </w:r>
      <w:r w:rsidR="00E5588D">
        <w:rPr>
          <w:rStyle w:val="fontstyle01"/>
          <w:rFonts w:ascii="Times New Roman" w:hAnsi="Times New Roman"/>
        </w:rPr>
        <w:t>,</w:t>
      </w:r>
      <w:r>
        <w:rPr>
          <w:rStyle w:val="fontstyle01"/>
          <w:rFonts w:ascii="Times New Roman" w:hAnsi="Times New Roman"/>
        </w:rPr>
        <w:t xml:space="preserve"> возникающие на основании Конституции Российской Федерации, Жилищного кодекса Российской Федерации, Налогового кодекса Российской Федерации, Федерального закона от 27 июля 2010 г. № 210-ФЗ «Об организации предоставления государственных и муниципальных услуг»,</w:t>
      </w:r>
      <w:r w:rsidR="001A02DB">
        <w:rPr>
          <w:rStyle w:val="fontstyle01"/>
          <w:rFonts w:ascii="Times New Roman" w:hAnsi="Times New Roman"/>
        </w:rPr>
        <w:t xml:space="preserve"> </w:t>
      </w:r>
      <w:r w:rsidR="001A02DB" w:rsidRPr="001A02DB">
        <w:rPr>
          <w:rStyle w:val="fontstyle01"/>
          <w:rFonts w:ascii="Times New Roman" w:hAnsi="Times New Roman"/>
        </w:rPr>
        <w:t>Закон</w:t>
      </w:r>
      <w:r w:rsidR="001A02DB">
        <w:rPr>
          <w:rStyle w:val="fontstyle01"/>
          <w:rFonts w:ascii="Times New Roman" w:hAnsi="Times New Roman"/>
        </w:rPr>
        <w:t>а</w:t>
      </w:r>
      <w:r w:rsidR="001A02DB" w:rsidRPr="001A02DB">
        <w:rPr>
          <w:rStyle w:val="fontstyle01"/>
          <w:rFonts w:ascii="Times New Roman" w:hAnsi="Times New Roman"/>
        </w:rPr>
        <w:t xml:space="preserve"> Алтайского края от 09.12.2005 N 115-ЗС</w:t>
      </w:r>
      <w:r w:rsidR="001A02DB">
        <w:rPr>
          <w:rStyle w:val="fontstyle01"/>
          <w:rFonts w:ascii="Times New Roman" w:hAnsi="Times New Roman"/>
        </w:rPr>
        <w:t xml:space="preserve"> «</w:t>
      </w:r>
      <w:r w:rsidR="001A02DB" w:rsidRPr="001A02DB">
        <w:rPr>
          <w:rStyle w:val="fontstyle01"/>
          <w:rFonts w:ascii="Times New Roman" w:hAnsi="Times New Roman"/>
        </w:rPr>
        <w:t>О порядке ведения органами местного самоуправления учета граждан в качестве нуждающихся в жилых помещениях, предоставляемых по договорам социального найма</w:t>
      </w:r>
      <w:r w:rsidR="001A02DB">
        <w:rPr>
          <w:rStyle w:val="fontstyle01"/>
          <w:rFonts w:ascii="Times New Roman" w:hAnsi="Times New Roman"/>
        </w:rPr>
        <w:t>»</w:t>
      </w:r>
      <w:r>
        <w:rPr>
          <w:i/>
          <w:iCs/>
          <w:color w:val="000000"/>
          <w:sz w:val="28"/>
          <w:szCs w:val="28"/>
        </w:rPr>
        <w:t>.</w:t>
      </w:r>
      <w:proofErr w:type="gramEnd"/>
    </w:p>
    <w:p w:rsidR="006435CC" w:rsidRDefault="006435CC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Круг Заявителей</w:t>
      </w:r>
    </w:p>
    <w:p w:rsidR="006435CC" w:rsidRDefault="006435CC">
      <w:pPr>
        <w:widowControl w:val="0"/>
        <w:tabs>
          <w:tab w:val="left" w:pos="0"/>
        </w:tabs>
        <w:ind w:firstLine="709"/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Заявителями на получение муниципальной услуги являются </w:t>
      </w:r>
      <w:r>
        <w:rPr>
          <w:rStyle w:val="fontstyle01"/>
          <w:rFonts w:ascii="Times New Roman" w:hAnsi="Times New Roman"/>
        </w:rPr>
        <w:t>физические</w:t>
      </w:r>
      <w:r>
        <w:rPr>
          <w:color w:val="000000"/>
          <w:sz w:val="28"/>
          <w:szCs w:val="28"/>
        </w:rPr>
        <w:t xml:space="preserve"> </w:t>
      </w:r>
      <w:r>
        <w:rPr>
          <w:rStyle w:val="fontstyle01"/>
          <w:rFonts w:ascii="Times New Roman" w:hAnsi="Times New Roman"/>
        </w:rPr>
        <w:t>лица – малоимущие и другие категории граждан, определенные федеральным законом, указом Президента Российской Федерации или законом субъекта Российской Федерации, нуждающиеся в жилых помещениях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(далее – Заявитель). </w:t>
      </w:r>
    </w:p>
    <w:p w:rsidR="006435CC" w:rsidRDefault="00BF62D9">
      <w:pPr>
        <w:numPr>
          <w:ilvl w:val="1"/>
          <w:numId w:val="43"/>
        </w:numPr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6435CC" w:rsidRPr="003A5F9F" w:rsidRDefault="006435CC">
      <w:pPr>
        <w:pStyle w:val="af7"/>
        <w:ind w:left="0" w:firstLine="709"/>
        <w:jc w:val="both"/>
        <w:rPr>
          <w:color w:val="000000"/>
          <w:sz w:val="28"/>
          <w:szCs w:val="28"/>
          <w:lang w:val="ru-RU"/>
        </w:rPr>
      </w:pPr>
    </w:p>
    <w:p w:rsidR="006435CC" w:rsidRDefault="00BF62D9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Требования к порядку информирования о предоставлении муниципальной услуги</w:t>
      </w:r>
    </w:p>
    <w:p w:rsidR="006435CC" w:rsidRDefault="006435CC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1.4. Информирование о порядке предоставления муниципальной услуги осуществляется: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1) непосредственно при личном приеме заявителя в </w:t>
      </w:r>
      <w:r w:rsidR="002621D4">
        <w:rPr>
          <w:iCs/>
          <w:color w:val="000000"/>
          <w:sz w:val="28"/>
          <w:szCs w:val="28"/>
        </w:rPr>
        <w:t xml:space="preserve"> администрациях сельсоветов, расположенных на территории  </w:t>
      </w:r>
      <w:proofErr w:type="spellStart"/>
      <w:r w:rsidR="002621D4">
        <w:rPr>
          <w:iCs/>
          <w:color w:val="000000"/>
          <w:sz w:val="28"/>
          <w:szCs w:val="28"/>
        </w:rPr>
        <w:t>Курьинск</w:t>
      </w:r>
      <w:r w:rsidR="00D27F76">
        <w:rPr>
          <w:iCs/>
          <w:color w:val="000000"/>
          <w:sz w:val="28"/>
          <w:szCs w:val="28"/>
        </w:rPr>
        <w:t>ого</w:t>
      </w:r>
      <w:proofErr w:type="spellEnd"/>
      <w:r w:rsidR="002621D4">
        <w:rPr>
          <w:iCs/>
          <w:color w:val="000000"/>
          <w:sz w:val="28"/>
          <w:szCs w:val="28"/>
        </w:rPr>
        <w:t xml:space="preserve"> район</w:t>
      </w:r>
      <w:r w:rsidR="00D27F76">
        <w:rPr>
          <w:iCs/>
          <w:color w:val="000000"/>
          <w:sz w:val="28"/>
          <w:szCs w:val="28"/>
        </w:rPr>
        <w:t>а</w:t>
      </w:r>
      <w:r w:rsidR="002621D4">
        <w:rPr>
          <w:iCs/>
          <w:color w:val="000000"/>
          <w:sz w:val="28"/>
          <w:szCs w:val="28"/>
        </w:rPr>
        <w:t xml:space="preserve"> Алтайского края </w:t>
      </w:r>
      <w:r>
        <w:rPr>
          <w:color w:val="000000"/>
          <w:sz w:val="28"/>
          <w:szCs w:val="28"/>
        </w:rPr>
        <w:t>(дале</w:t>
      </w:r>
      <w:proofErr w:type="gramStart"/>
      <w:r>
        <w:rPr>
          <w:color w:val="000000"/>
          <w:sz w:val="28"/>
          <w:szCs w:val="28"/>
        </w:rPr>
        <w:t>е-</w:t>
      </w:r>
      <w:proofErr w:type="gramEnd"/>
      <w:r>
        <w:rPr>
          <w:color w:val="000000"/>
          <w:sz w:val="28"/>
          <w:szCs w:val="28"/>
        </w:rPr>
        <w:t xml:space="preserve"> Уполномоченный орган) или многофункциональном центре предоставления государственных и муниципальных услуг (далее – многофункциональный центр);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2) по телефону в Уполномоченном органе или многофункциональном центре;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3) письменно, в том числе посредством электронной почты, факсимильной связи;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 посредством размещения в открытой и доступной форме информации:</w:t>
      </w:r>
    </w:p>
    <w:p w:rsidR="006435CC" w:rsidRDefault="00BF62D9">
      <w:pPr>
        <w:widowControl w:val="0"/>
        <w:tabs>
          <w:tab w:val="left" w:pos="851"/>
          <w:tab w:val="left" w:pos="1134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федеральной государственной информационной системе «Единый портал государственных и муниципальных услуг (функций)»</w:t>
      </w:r>
      <w:r>
        <w:rPr>
          <w:bCs/>
          <w:color w:val="000000"/>
        </w:rPr>
        <w:t xml:space="preserve"> </w:t>
      </w:r>
      <w:r>
        <w:rPr>
          <w:color w:val="000000"/>
          <w:sz w:val="28"/>
          <w:szCs w:val="28"/>
        </w:rPr>
        <w:t>(https://www.gosuslugi.ru/) (далее – ЕПГУ);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 официальном сайте Уполномоченного органа</w:t>
      </w:r>
      <w:r>
        <w:rPr>
          <w:i/>
          <w:iCs/>
          <w:color w:val="000000"/>
          <w:sz w:val="28"/>
          <w:szCs w:val="28"/>
        </w:rPr>
        <w:t xml:space="preserve"> (</w:t>
      </w:r>
      <w:hyperlink r:id="rId7" w:history="1">
        <w:r w:rsidR="001649B6" w:rsidRPr="00BD5F46">
          <w:rPr>
            <w:rStyle w:val="a9"/>
            <w:iCs/>
            <w:sz w:val="28"/>
            <w:szCs w:val="28"/>
          </w:rPr>
          <w:t>https://kurya.ru/</w:t>
        </w:r>
      </w:hyperlink>
      <w:r>
        <w:rPr>
          <w:i/>
          <w:i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>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5) посредством размещения информации на информационных стендах Уполномоченного органа или многофункционального центра.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1.5. Информирование осуществляется по вопросам, касающимся: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способов подачи заявления о предоставлении муниципальной услуги;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адресов Уполномоченного органа и многофункциональных центров, обращение в которые необходимо для предоставления муниципальной услуги;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справочной информации о работе Уполномоченного органа (структурных подразделений Уполномоченного органа);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документов, необходимых для предоставления муниципальной услуги и услуг, которые являются необходимыми и обязательными для предоставления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 и сроков предоставления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вопросам предоставления услуг, которые являются необходимыми и обязательными для предоставления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информации по вопросам предоставления </w:t>
      </w:r>
      <w:r w:rsidR="00567D83">
        <w:rPr>
          <w:color w:val="000000"/>
          <w:sz w:val="28"/>
          <w:szCs w:val="28"/>
        </w:rPr>
        <w:t>му</w:t>
      </w:r>
      <w:r>
        <w:rPr>
          <w:color w:val="000000"/>
          <w:sz w:val="28"/>
          <w:szCs w:val="28"/>
        </w:rPr>
        <w:t>ниципальной услуги и услуг, которые являются необходимыми и обязательными для предоставления муниципальной услуги осуществляется бесплатно.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1.6. При устном обращении Заявителя (лично или по телефону) должностное лицо Уполномоченного органа, работник многофункционального центра, осуществляющий консультирование, подробно и в вежливой (корректной) форме информирует </w:t>
      </w:r>
      <w:proofErr w:type="gramStart"/>
      <w:r>
        <w:rPr>
          <w:color w:val="000000"/>
          <w:sz w:val="28"/>
          <w:szCs w:val="28"/>
        </w:rPr>
        <w:t>обратившихся</w:t>
      </w:r>
      <w:proofErr w:type="gramEnd"/>
      <w:r>
        <w:rPr>
          <w:color w:val="000000"/>
          <w:sz w:val="28"/>
          <w:szCs w:val="28"/>
        </w:rPr>
        <w:t xml:space="preserve"> по интересующим вопросам.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 на телефонный звонок должен начинаться с информации о наименовании органа, в который позвонил Заявитель, фамилии, имени, отчества (последнее – при наличии) и должности специалиста, принявшего телефонный звонок.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должностное лицо Уполномоченного органа не может самостоятельно дать ответ, телефонный звонок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Если подготовка ответа требует продолжительного времени, он предлагает Заявителю один из следующих вариантов дальнейших действий: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изложить обращение в письменной форме; 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6435CC" w:rsidRDefault="00BF62D9">
      <w:pPr>
        <w:tabs>
          <w:tab w:val="left" w:pos="7425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Должностное лицо Уполномоченного органа не вправе осуществлять информирование, выходящее за рамки стандартных процедур и условий предоставления муниципальной услуги, и влияющее прямо или косвенно на принимаемое решение.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Продолжительность информирования по телефону не должна превышать 10 минут.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осуществляется в соответствии с графиком приема граждан.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1.7. По письменному обращению должностное лицо Уполномоченного органа,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w:anchor="Par84" w:history="1">
        <w:r>
          <w:rPr>
            <w:color w:val="000000"/>
            <w:sz w:val="28"/>
            <w:szCs w:val="28"/>
          </w:rPr>
          <w:t>пункте</w:t>
        </w:r>
      </w:hyperlink>
      <w:r>
        <w:rPr>
          <w:color w:val="000000"/>
          <w:sz w:val="28"/>
          <w:szCs w:val="28"/>
        </w:rPr>
        <w:t xml:space="preserve"> 1.5. настоящего Административного регламента в порядке, установленном Федеральным законом от 2 мая 2006 г. № 59-ФЗ «О порядке рассмотрения обращений граждан Российской Федерации» (далее – Федеральный закон № 59-ФЗ).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1.8. На ЕПГУ размещаются сведения, предусмотренные Положением о федеральной государственной информационной системе «Федеральный реестр государственных и муниципальных услуг (функций)», утвержденным постановлением Правительства Российской Федерации от 24 октября 2011 года № 861.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  <w:proofErr w:type="gramEnd"/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1.9. На официальном сайте Уполномоченного органа, на стендах в местах предоставления муниципальной услуги и услуг, которые являются необходимыми и обязательными для предоставления муниципальной услуги, и в многофункциональном центре размещается следующая справочная информация: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 месте нахождения и графике работы Уполномоченного органа и их структурных подразделений, ответственных за предоставление муниципальной услуги, а также многофункциональных центров;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справочные телефоны структурных подразделений Уполномоченного органа, ответственных за предоставление муниципальной услуги, в том числе номер </w:t>
      </w:r>
      <w:proofErr w:type="spellStart"/>
      <w:r>
        <w:rPr>
          <w:color w:val="000000"/>
          <w:sz w:val="28"/>
          <w:szCs w:val="28"/>
        </w:rPr>
        <w:t>телефона-автоинформатора</w:t>
      </w:r>
      <w:proofErr w:type="spellEnd"/>
      <w:r>
        <w:rPr>
          <w:color w:val="000000"/>
          <w:sz w:val="28"/>
          <w:szCs w:val="28"/>
        </w:rPr>
        <w:t xml:space="preserve"> (при наличии);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адрес официального сайта, а также электронной почты и (или) формы обратной связи Уполномоченного органа в сети «Интернет».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1.10. В залах ожидания Уполномоченного органа размещаются нормативные правовые акты, регулирующие порядок предоставления </w:t>
      </w:r>
      <w:r>
        <w:rPr>
          <w:color w:val="000000"/>
          <w:sz w:val="28"/>
          <w:szCs w:val="28"/>
        </w:rPr>
        <w:lastRenderedPageBreak/>
        <w:t>муниципальной услуги, в том числе Административный регламент, которые по требованию заявителя предоставляются ему для ознакомления.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1.11.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соглашением, заключенным между многофункциональным центром и Уполномоченным органом с учетом требований к информированию, установленных Административным регламентом.</w:t>
      </w:r>
    </w:p>
    <w:p w:rsidR="006435CC" w:rsidRDefault="00BF62D9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1.12. Информация о ходе рассмотрения заявления о предоставлении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 и о результатах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 может быть получена заявителем (его представителем) в личном кабинете на </w:t>
      </w:r>
      <w:r>
        <w:rPr>
          <w:color w:val="000000"/>
          <w:sz w:val="28"/>
          <w:szCs w:val="28"/>
        </w:rPr>
        <w:t>ЕПГУ</w:t>
      </w:r>
      <w:r>
        <w:rPr>
          <w:color w:val="000000"/>
          <w:sz w:val="28"/>
        </w:rPr>
        <w:t xml:space="preserve">, а также в соответствующем структурном подразделении Уполномоченного органа при обращении заявителя лично, по телефону посредством электронной почты. </w:t>
      </w:r>
    </w:p>
    <w:p w:rsidR="006435CC" w:rsidRDefault="006435CC">
      <w:pPr>
        <w:ind w:firstLine="709"/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II. Стандарт предоставления муниципальной</w:t>
      </w:r>
      <w:r>
        <w:rPr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услуги</w:t>
      </w:r>
    </w:p>
    <w:p w:rsidR="006435CC" w:rsidRDefault="006435CC">
      <w:pPr>
        <w:ind w:firstLine="709"/>
        <w:jc w:val="center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Наименование муниципальной услуги</w:t>
      </w:r>
    </w:p>
    <w:p w:rsidR="006435CC" w:rsidRDefault="006435CC">
      <w:pPr>
        <w:ind w:firstLine="709"/>
        <w:jc w:val="both"/>
        <w:rPr>
          <w:b/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</w:rPr>
      </w:pPr>
      <w:r>
        <w:rPr>
          <w:bCs/>
          <w:color w:val="000000"/>
          <w:sz w:val="28"/>
          <w:szCs w:val="28"/>
        </w:rPr>
        <w:t xml:space="preserve">2.1. </w:t>
      </w:r>
      <w:r w:rsidR="00567D83">
        <w:rPr>
          <w:bCs/>
          <w:color w:val="000000"/>
          <w:sz w:val="28"/>
          <w:szCs w:val="28"/>
        </w:rPr>
        <w:t>М</w:t>
      </w:r>
      <w:r>
        <w:rPr>
          <w:bCs/>
          <w:color w:val="000000"/>
          <w:sz w:val="28"/>
          <w:szCs w:val="28"/>
        </w:rPr>
        <w:t>униципальная услуга «</w:t>
      </w:r>
      <w:r>
        <w:rPr>
          <w:color w:val="000000"/>
          <w:sz w:val="28"/>
          <w:szCs w:val="28"/>
        </w:rPr>
        <w:t>Принятие на учет граждан в качестве нуждающихся в жилых помещениях</w:t>
      </w:r>
      <w:r>
        <w:rPr>
          <w:bCs/>
          <w:color w:val="000000"/>
          <w:sz w:val="28"/>
          <w:szCs w:val="28"/>
        </w:rPr>
        <w:t>».</w:t>
      </w:r>
    </w:p>
    <w:p w:rsidR="006435CC" w:rsidRDefault="006435CC">
      <w:pPr>
        <w:ind w:firstLine="709"/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Наименование органа </w:t>
      </w:r>
      <w:r w:rsidR="00567D83">
        <w:rPr>
          <w:b/>
          <w:bCs/>
          <w:color w:val="000000"/>
          <w:sz w:val="28"/>
          <w:szCs w:val="28"/>
        </w:rPr>
        <w:t xml:space="preserve"> местного самоуправления</w:t>
      </w:r>
      <w:r>
        <w:rPr>
          <w:b/>
          <w:bCs/>
          <w:color w:val="000000"/>
          <w:sz w:val="28"/>
          <w:szCs w:val="28"/>
        </w:rPr>
        <w:t>, предоставляющего муниципальную услугу</w:t>
      </w:r>
    </w:p>
    <w:p w:rsidR="006435CC" w:rsidRDefault="006435CC">
      <w:pPr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2.2. </w:t>
      </w:r>
      <w:r w:rsidR="001649B6">
        <w:rPr>
          <w:rFonts w:eastAsia="Calibri"/>
          <w:color w:val="000000"/>
          <w:sz w:val="28"/>
          <w:szCs w:val="28"/>
        </w:rPr>
        <w:t>М</w:t>
      </w:r>
      <w:r>
        <w:rPr>
          <w:rFonts w:eastAsia="Calibri"/>
          <w:color w:val="000000"/>
          <w:sz w:val="28"/>
          <w:szCs w:val="28"/>
        </w:rPr>
        <w:t>униципальная услуга предоставляется Уполномоченным органо</w:t>
      </w:r>
      <w:proofErr w:type="gramStart"/>
      <w:r>
        <w:rPr>
          <w:rFonts w:eastAsia="Calibri"/>
          <w:color w:val="000000"/>
          <w:sz w:val="28"/>
          <w:szCs w:val="28"/>
        </w:rPr>
        <w:t>м</w:t>
      </w:r>
      <w:r w:rsidR="001649B6">
        <w:rPr>
          <w:rFonts w:eastAsia="Calibri"/>
          <w:color w:val="000000"/>
          <w:sz w:val="28"/>
          <w:szCs w:val="28"/>
        </w:rPr>
        <w:t>-</w:t>
      </w:r>
      <w:proofErr w:type="gramEnd"/>
      <w:r>
        <w:rPr>
          <w:rFonts w:eastAsia="Calibri"/>
          <w:color w:val="000000"/>
          <w:sz w:val="28"/>
          <w:szCs w:val="28"/>
        </w:rPr>
        <w:t xml:space="preserve"> </w:t>
      </w:r>
      <w:r w:rsidR="001649B6">
        <w:rPr>
          <w:sz w:val="28"/>
          <w:szCs w:val="28"/>
        </w:rPr>
        <w:t>а</w:t>
      </w:r>
      <w:r w:rsidR="001649B6" w:rsidRPr="00893260">
        <w:rPr>
          <w:sz w:val="28"/>
          <w:szCs w:val="28"/>
        </w:rPr>
        <w:t>дминистраци</w:t>
      </w:r>
      <w:r w:rsidR="001649B6">
        <w:rPr>
          <w:sz w:val="28"/>
          <w:szCs w:val="28"/>
        </w:rPr>
        <w:t>ями</w:t>
      </w:r>
      <w:r w:rsidR="001649B6" w:rsidRPr="00893260">
        <w:rPr>
          <w:sz w:val="28"/>
          <w:szCs w:val="28"/>
        </w:rPr>
        <w:t xml:space="preserve"> сельсовет</w:t>
      </w:r>
      <w:r w:rsidR="001649B6">
        <w:rPr>
          <w:sz w:val="28"/>
          <w:szCs w:val="28"/>
        </w:rPr>
        <w:t>ов</w:t>
      </w:r>
      <w:r w:rsidR="001649B6" w:rsidRPr="00893260">
        <w:rPr>
          <w:sz w:val="28"/>
          <w:szCs w:val="28"/>
        </w:rPr>
        <w:t xml:space="preserve"> </w:t>
      </w:r>
      <w:proofErr w:type="spellStart"/>
      <w:r w:rsidR="001649B6">
        <w:rPr>
          <w:sz w:val="28"/>
          <w:szCs w:val="28"/>
        </w:rPr>
        <w:t>Курьинского</w:t>
      </w:r>
      <w:proofErr w:type="spellEnd"/>
      <w:r w:rsidR="001649B6" w:rsidRPr="00893260">
        <w:rPr>
          <w:sz w:val="28"/>
          <w:szCs w:val="28"/>
        </w:rPr>
        <w:t xml:space="preserve"> района по месту жительства заявителя</w:t>
      </w:r>
      <w:r>
        <w:rPr>
          <w:rFonts w:eastAsia="Calibri"/>
          <w:color w:val="000000"/>
          <w:sz w:val="28"/>
          <w:szCs w:val="28"/>
        </w:rPr>
        <w:t>.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При предоставлении муниципальной услуги Уполномоченный орган взаимодействует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2.3.1. Федеральной налоговой службой в части получения сведений из Единого государственного реестра записей актов гражданского состояния о рождении, о заключении брака; получения сведений из Единого государственного реестра юридических лиц, в случае подачи заявления представителем (юридическим лицом); получения сведений из Единого государственного реестра индивидуальных предпринимателей, в случае подачи заявления представителем (индивидуальным предпринимателем).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2.3.2. Министерством внутренних дел Российской Федерации в части получения сведений, подтверждающих действительность паспорта Российской Федерации; сведений, подтверждающих место жительства; сведений о реабилитации (признании пострадавшим) лица, репрессированного по политическим мотивам или сведениям о факте смерти необоснованно репрессированного и впоследствии реабилитированного.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2.3.3. Пенсионным Фондом Российской Федерации в части проверки соответствия фамильно-именной группы, даты рождения, СНИЛС, сведений о </w:t>
      </w:r>
      <w:r>
        <w:rPr>
          <w:sz w:val="28"/>
          <w:szCs w:val="28"/>
        </w:rPr>
        <w:lastRenderedPageBreak/>
        <w:t>страховом стаже застрахованного лица, сведений об инвалидности из Единой государственной информационной системы социального обеспечения.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2.3.4. Федеральной службы государственной регистрации, кадастра и картографии в части получения сведений из Единого государственного реестра недвижимости на имеющиеся объекты недвижимости.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2.3.5. </w:t>
      </w:r>
      <w:r>
        <w:rPr>
          <w:rFonts w:eastAsia="Calibri"/>
          <w:sz w:val="28"/>
          <w:szCs w:val="28"/>
        </w:rPr>
        <w:t>Органами местного самоуправления в части получения сведений о признании жилого помещения непригодным для проживания и многоквартирного дома аварийным и подлежащим сносу или реконструкции</w:t>
      </w:r>
      <w:proofErr w:type="gramStart"/>
      <w:r>
        <w:rPr>
          <w:rFonts w:eastAsia="Calibri"/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2.4. При предоставлении муниципальной</w:t>
      </w:r>
      <w:r w:rsidR="00B2769E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 услуги Уполномоченному органу запрещается требовать от заявителя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муниципальной услуги.</w:t>
      </w:r>
    </w:p>
    <w:p w:rsidR="006435CC" w:rsidRDefault="006435CC">
      <w:pPr>
        <w:ind w:firstLine="709"/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Описание результата предоставления муниципальной услуги</w:t>
      </w:r>
    </w:p>
    <w:p w:rsidR="006435CC" w:rsidRDefault="006435CC">
      <w:pPr>
        <w:ind w:firstLine="709"/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2.5. Результатом предоставления муниципальной услуги является: </w:t>
      </w:r>
    </w:p>
    <w:p w:rsidR="006435CC" w:rsidRDefault="00BF62D9">
      <w:pPr>
        <w:ind w:firstLine="708"/>
        <w:jc w:val="both"/>
        <w:rPr>
          <w:bCs/>
          <w:i/>
          <w:i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2.5.1</w:t>
      </w:r>
      <w:r>
        <w:rPr>
          <w:bCs/>
          <w:i/>
          <w:iCs/>
          <w:color w:val="000000"/>
          <w:sz w:val="28"/>
          <w:szCs w:val="28"/>
        </w:rPr>
        <w:t>.</w:t>
      </w:r>
      <w:r>
        <w:rPr>
          <w:bCs/>
          <w:color w:val="000000"/>
          <w:sz w:val="28"/>
          <w:szCs w:val="28"/>
        </w:rPr>
        <w:t xml:space="preserve"> Решение о предоставлении муниципальной услуги по форме, согласно Приложению № 1 к настоящему Административному регламенту </w:t>
      </w:r>
      <w:r>
        <w:rPr>
          <w:bCs/>
          <w:iCs/>
          <w:color w:val="000000"/>
          <w:sz w:val="28"/>
          <w:szCs w:val="28"/>
        </w:rPr>
        <w:t>(для цели обращения «Постановка на учет граждан, нуждающихся в предоставлении жилого помещения»).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2.5.2. Уведомление об учете граждан, нуждающихся в жилых помещениях, по форме, согласно Приложению № 2 к настоящему Административному регламенту (для цели обращений «Внесение изменений в сведения о гражданах, нуждающихся в предоставлении жилого помещения», «Предоставление информации о движении в очереди граждан, нуждающихся в предоставлении жилого помещения»).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2.5.3. Уведомление о снятии с учета граждан, нуждающихся в жилых помещениях по форме, согласно Приложению № 3 к настоящему Административному регламенту (для целей обращений «Внесение изменений в сведения о гражданах, нуждающихся в предоставлении жилого помещения», «Снятие с учета граждан, нуждающихся в предоставлении жилого помещения»).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2.5.4. Решение об отказе в предоставлении муниципальной услуги по форме, согласно Приложению № 5 к настоящему Административному регламенту.</w:t>
      </w:r>
    </w:p>
    <w:p w:rsidR="006435CC" w:rsidRDefault="006435CC">
      <w:pPr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Срок предоставления </w:t>
      </w:r>
      <w:r>
        <w:rPr>
          <w:b/>
          <w:color w:val="000000"/>
          <w:sz w:val="28"/>
        </w:rPr>
        <w:t>муниципальной</w:t>
      </w:r>
      <w:r w:rsidR="00104FBA">
        <w:rPr>
          <w:b/>
          <w:bCs/>
          <w:color w:val="000000"/>
          <w:sz w:val="28"/>
        </w:rPr>
        <w:t xml:space="preserve"> </w:t>
      </w:r>
      <w:r>
        <w:rPr>
          <w:b/>
          <w:bCs/>
          <w:color w:val="000000"/>
          <w:sz w:val="28"/>
        </w:rPr>
        <w:t xml:space="preserve">услуги, в том числе с учетом необходимости обращения в организации, участвующие в предоставлении </w:t>
      </w:r>
      <w:r>
        <w:rPr>
          <w:b/>
          <w:color w:val="000000"/>
          <w:sz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услуги, срок приостановления предоставления</w:t>
      </w:r>
      <w:r>
        <w:rPr>
          <w:b/>
          <w:color w:val="000000"/>
          <w:sz w:val="28"/>
        </w:rPr>
        <w:t xml:space="preserve"> муниципальной</w:t>
      </w:r>
      <w:r>
        <w:rPr>
          <w:b/>
          <w:bCs/>
          <w:color w:val="000000"/>
          <w:sz w:val="28"/>
        </w:rPr>
        <w:t xml:space="preserve"> услуги, срок выдачи (направления) документов, являющихся результатом предоставления </w:t>
      </w:r>
      <w:r>
        <w:rPr>
          <w:b/>
          <w:color w:val="000000"/>
          <w:sz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</w:t>
      </w:r>
    </w:p>
    <w:p w:rsidR="006435CC" w:rsidRDefault="006435CC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2.6. Уполномоченный орган в течение 25 рабочих дней со дня регистрации заявления и документов, необходимых для предоставления муниципальной </w:t>
      </w:r>
      <w:r>
        <w:rPr>
          <w:color w:val="000000"/>
          <w:sz w:val="28"/>
          <w:szCs w:val="28"/>
        </w:rPr>
        <w:lastRenderedPageBreak/>
        <w:t>услуги в Уполномоченном органе, направляет заявителю способом указанном в заявлении один из результатов, указанных в пункте 2.5 Административного регламента.</w:t>
      </w:r>
      <w:r>
        <w:rPr>
          <w:bCs/>
          <w:color w:val="000000"/>
          <w:sz w:val="28"/>
          <w:szCs w:val="28"/>
        </w:rPr>
        <w:t xml:space="preserve"> </w:t>
      </w:r>
    </w:p>
    <w:p w:rsidR="006435CC" w:rsidRDefault="006435CC">
      <w:pPr>
        <w:ind w:firstLine="567"/>
        <w:jc w:val="both"/>
        <w:rPr>
          <w:color w:val="000000"/>
          <w:sz w:val="28"/>
          <w:szCs w:val="28"/>
        </w:rPr>
      </w:pPr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Нормативные правовые акты, регулирующие предоставление муниципальной услуги</w:t>
      </w:r>
    </w:p>
    <w:p w:rsidR="006435CC" w:rsidRDefault="006435CC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в </w:t>
      </w:r>
      <w:r>
        <w:rPr>
          <w:bCs/>
          <w:color w:val="000000"/>
          <w:sz w:val="28"/>
          <w:szCs w:val="28"/>
        </w:rPr>
        <w:t>федеральной государственной информационной системе «</w:t>
      </w:r>
      <w:r>
        <w:rPr>
          <w:color w:val="000000"/>
          <w:sz w:val="28"/>
          <w:szCs w:val="28"/>
        </w:rPr>
        <w:t>Федеральный реестр государственных и муниципальных услуг (функций)» и на ЕПГУ.</w:t>
      </w:r>
    </w:p>
    <w:p w:rsidR="006435CC" w:rsidRDefault="006435CC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567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435CC" w:rsidRDefault="006435CC">
      <w:pPr>
        <w:widowControl w:val="0"/>
        <w:ind w:firstLine="567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2.8. Для получения муниципальной услуги заявитель представляет: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2.8.1. Заявление о предоставлении муниципальной услуги по форме, согласно Приложению № 6 к настоящему Административному регламенту.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направления заявления посредством ЕПГУ формирование заявления осуществляется посредством заполнения интерактивной формы на ЕПГУ без необходимости дополнительной подачи заявления в какой-либо иной форме.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заявлении также указывается один из следующих способов направления результата предоставления муниципальной услуги: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форме электронного документа </w:t>
      </w:r>
      <w:r>
        <w:rPr>
          <w:bCs/>
          <w:color w:val="000000"/>
          <w:sz w:val="28"/>
          <w:szCs w:val="28"/>
        </w:rPr>
        <w:t>в личном кабинете на ЕПГУ;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дополнительно на бумажном носителе</w:t>
      </w:r>
      <w:r>
        <w:rPr>
          <w:bCs/>
          <w:color w:val="000000"/>
          <w:sz w:val="28"/>
          <w:szCs w:val="28"/>
        </w:rPr>
        <w:t xml:space="preserve"> в виде распечатанного экземпляра электронного документа в Уполномоченном органе, многофункциональном центре</w:t>
      </w:r>
      <w:r>
        <w:rPr>
          <w:color w:val="000000"/>
          <w:sz w:val="28"/>
          <w:szCs w:val="28"/>
        </w:rPr>
        <w:t>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2.8.2. </w:t>
      </w:r>
      <w:r>
        <w:rPr>
          <w:color w:val="000000"/>
          <w:sz w:val="28"/>
          <w:szCs w:val="28"/>
        </w:rPr>
        <w:t xml:space="preserve">Документ, удостоверяющий личность заявителя, представителя. 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>В случае направления заявления посредством ЕПГУ сведения из документа, удостоверяющего личность заявителя, представителя формируются при подтверждении учетной записи в Единой системе идентификац</w:t>
      </w:r>
      <w:proofErr w:type="gramStart"/>
      <w:r>
        <w:rPr>
          <w:sz w:val="28"/>
          <w:szCs w:val="28"/>
        </w:rPr>
        <w:t>ии и ау</w:t>
      </w:r>
      <w:proofErr w:type="gramEnd"/>
      <w:r>
        <w:rPr>
          <w:sz w:val="28"/>
          <w:szCs w:val="28"/>
        </w:rPr>
        <w:t xml:space="preserve">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взаимодействия. </w:t>
      </w:r>
      <w:r>
        <w:rPr>
          <w:bCs/>
          <w:color w:val="000000"/>
          <w:sz w:val="28"/>
          <w:szCs w:val="28"/>
        </w:rPr>
        <w:t>В случае</w:t>
      </w:r>
      <w:proofErr w:type="gramStart"/>
      <w:r>
        <w:rPr>
          <w:bCs/>
          <w:color w:val="000000"/>
          <w:sz w:val="28"/>
          <w:szCs w:val="28"/>
        </w:rPr>
        <w:t>,</w:t>
      </w:r>
      <w:proofErr w:type="gramEnd"/>
      <w:r>
        <w:rPr>
          <w:bCs/>
          <w:color w:val="000000"/>
          <w:sz w:val="28"/>
          <w:szCs w:val="28"/>
        </w:rPr>
        <w:t xml:space="preserve"> если заявление подается представителем, дополнительно предоставляется д</w:t>
      </w:r>
      <w:r>
        <w:rPr>
          <w:color w:val="000000"/>
          <w:sz w:val="28"/>
          <w:szCs w:val="28"/>
        </w:rPr>
        <w:t>окумент, подтверждающий полномочия представителя действовать от имени заявителя</w:t>
      </w:r>
      <w:r>
        <w:rPr>
          <w:bCs/>
          <w:color w:val="000000"/>
          <w:sz w:val="28"/>
          <w:szCs w:val="28"/>
        </w:rPr>
        <w:t>.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В случае если документ, подтверждающий полномочия заявителя выдано юридическим лицом – должен быть подписан усиленной квалификационной электронной подписью уполномоченного лица, выдавшего документ.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случае если документ, подтверждающий полномочия заявителя выдано индивидуальным предпринимателем – должен быть подписан усиленной квалификационной электронной подписью индивидуального предпринимателя.</w:t>
      </w:r>
    </w:p>
    <w:p w:rsidR="006435CC" w:rsidRDefault="00BF62D9">
      <w:pPr>
        <w:ind w:firstLine="708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если документ, подтверждающий полномочия заявителя выдано нотариусом – должен быть подписан усиленной квалификационной электронной подписью нотариуса, в иных случаях – подписанный простой электронной подписью.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bCs/>
          <w:color w:val="000000"/>
          <w:sz w:val="28"/>
          <w:szCs w:val="28"/>
        </w:rPr>
        <w:t>2.8.3.</w:t>
      </w:r>
      <w:r>
        <w:rPr>
          <w:rStyle w:val="fontstyle01"/>
          <w:rFonts w:ascii="Times New Roman" w:hAnsi="Times New Roman"/>
        </w:rPr>
        <w:t xml:space="preserve"> </w:t>
      </w:r>
      <w:proofErr w:type="gramStart"/>
      <w:r>
        <w:rPr>
          <w:rStyle w:val="fontstyle01"/>
          <w:rFonts w:ascii="Times New Roman" w:hAnsi="Times New Roman"/>
        </w:rPr>
        <w:t xml:space="preserve">Документы, подтверждающие родственные отношения и отношения свойства с членами семьи: свидетельство о рождении, свидетельство о смерти, свидетельство о браке, </w:t>
      </w:r>
      <w:r>
        <w:rPr>
          <w:sz w:val="28"/>
          <w:szCs w:val="28"/>
        </w:rPr>
        <w:t>копии документов удостоверяющих личность членов семьи, достигших 14 летнего возраста, справка о заключении брака, свидетельство о расторжении брака,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- при их наличии</w:t>
      </w:r>
      <w:proofErr w:type="gramEnd"/>
      <w:r>
        <w:rPr>
          <w:sz w:val="28"/>
          <w:szCs w:val="28"/>
        </w:rPr>
        <w:t>, свидетельства об усыновлении, выданные органами записи актов гражданского состояния или консульскими учреждениями Российской Федерации - при их наличии, копия вступившего в законную силу решения соответствующего суда о признании гражданина членом семьи заявителя - при наличии такого решения), свидетельства о перемене фамилии, имени, отчества (при их наличии).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2.8.4 Правоустанавливающие документы на занимаемое жилое помещение, право на которое не зарегистрировано в ЕГРН: договор найма; договор купли-продажи; договор дарения; договор мены; договор ренты (пожизненного содержания с иждивением); свидетельство о праве на наследство по закону; свидетельство о праве на наследство по завещанию; решение суда;</w:t>
      </w:r>
    </w:p>
    <w:p w:rsidR="006435CC" w:rsidRDefault="00BF62D9">
      <w:pPr>
        <w:ind w:firstLine="708"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2.8.5</w:t>
      </w:r>
      <w:proofErr w:type="gramStart"/>
      <w:r>
        <w:rPr>
          <w:rStyle w:val="fontstyle01"/>
          <w:rFonts w:ascii="Times New Roman" w:hAnsi="Times New Roman"/>
        </w:rPr>
        <w:t xml:space="preserve"> Д</w:t>
      </w:r>
      <w:proofErr w:type="gramEnd"/>
      <w:r>
        <w:rPr>
          <w:rStyle w:val="fontstyle01"/>
          <w:rFonts w:ascii="Times New Roman" w:hAnsi="Times New Roman"/>
        </w:rPr>
        <w:t>ля граждан, страдающих некоторыми формами хронических заболеваний или имеющих право на дополнительную площадь в соответствии с федеральным законодательством: справка врачебной комиссии; справка медицинского учреждения; справка, выданная федеральным государственным учреждением медико-социальной экспертизы; заключение врачебной комиссии.</w:t>
      </w:r>
    </w:p>
    <w:p w:rsidR="006435CC" w:rsidRPr="003A5F9F" w:rsidRDefault="00BF62D9">
      <w:pPr>
        <w:pStyle w:val="af7"/>
        <w:ind w:left="0" w:firstLine="709"/>
        <w:contextualSpacing/>
        <w:jc w:val="both"/>
        <w:rPr>
          <w:rStyle w:val="fontstyle01"/>
          <w:rFonts w:ascii="Times New Roman" w:hAnsi="Times New Roman"/>
          <w:lang w:val="ru-RU"/>
        </w:rPr>
      </w:pPr>
      <w:r w:rsidRPr="003A5F9F">
        <w:rPr>
          <w:rStyle w:val="fontstyle01"/>
          <w:rFonts w:ascii="Times New Roman" w:hAnsi="Times New Roman"/>
          <w:lang w:val="ru-RU"/>
        </w:rPr>
        <w:t xml:space="preserve">2.8.6. Удостоверения и другие документы, подтверждающие принадлежность к категории лиц, определенных федеральными законами, указами Президента Российской Федерации или законами субъекта Российской Федерации, имеющих право на предоставление жилого помещения. </w:t>
      </w:r>
    </w:p>
    <w:p w:rsidR="006435CC" w:rsidRDefault="00BF62D9">
      <w:pPr>
        <w:ind w:firstLine="708"/>
        <w:jc w:val="both"/>
        <w:rPr>
          <w:color w:val="000000"/>
        </w:rPr>
      </w:pPr>
      <w:r>
        <w:rPr>
          <w:rStyle w:val="fontstyle01"/>
          <w:rFonts w:ascii="Times New Roman" w:hAnsi="Times New Roman"/>
        </w:rPr>
        <w:t>2.8.7. Документ о гражданах, зарегистрированных по месту жительства заявителя.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2.8.8 Документ из учреждения, осуществляющего кадастровую оценку и техническую инвентаризацию, на заявителя и членов семьи о наличии прав на объекты недвижимости.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2.8.9. Решение суда об установлении факта проживания в жилом помещении для лиц, не имеющих регистрацию по месту жительства.</w:t>
      </w:r>
    </w:p>
    <w:p w:rsidR="006435CC" w:rsidRDefault="00BF62D9">
      <w:pPr>
        <w:ind w:firstLine="567"/>
        <w:jc w:val="both"/>
        <w:rPr>
          <w:color w:val="000000"/>
        </w:rPr>
      </w:pPr>
      <w:r>
        <w:rPr>
          <w:rStyle w:val="fontstyle01"/>
          <w:rFonts w:ascii="Times New Roman" w:hAnsi="Times New Roman"/>
        </w:rPr>
        <w:lastRenderedPageBreak/>
        <w:t>2.8.10 Документ, удостоверяющий права (полномочия) представителя физического лица, если с заявлением обращается представитель заявителя.</w:t>
      </w:r>
      <w:r>
        <w:rPr>
          <w:color w:val="000000"/>
        </w:rPr>
        <w:t xml:space="preserve"> </w:t>
      </w:r>
    </w:p>
    <w:p w:rsidR="006435CC" w:rsidRDefault="00BF62D9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2.9. Заявления и прилагаемые документы, указанные в пункте 2.9 - 2.18 настоящего Административного регламента, направляются (подаются) в Уполномоченный орган в электронной форме путем заполнения формы запроса через личный кабинет на ЕПГУ. </w:t>
      </w:r>
    </w:p>
    <w:p w:rsidR="006435CC" w:rsidRDefault="006435C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</w:t>
      </w:r>
    </w:p>
    <w:p w:rsidR="006435CC" w:rsidRDefault="006435CC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2.10.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Перечень документов и сведений,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 в случае обращения: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из Единого государственного реестра записей актов гражданского состояния о рождении, о заключении брака; проверка соответствия фамильно-именной группы, даты рождения, пола и СНИЛС;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подтверждающие действительность паспорта гражданина Российской Федерации;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сведения, подтверждающие место жительства, сведения из Единого государственного реестра недвижимости об объектах недвижимости;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сведения об инвалидности;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реабилитации лица, репрессированного по политическим мотивам;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признании жилого помещения непригодным для проживания и многоквартирного дома аварийным и подлежащим сносу или реконструкции;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страховом стаже застрахованного лица; сведениями из договора социального найма жилого помещения;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сведения, подтверждающие наличие действующего удостоверения многодетной семьи;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из Единого государственного реестра юридических лиц; 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из Единого государственного реестра индивидуальных предпринимателей;</w:t>
      </w:r>
    </w:p>
    <w:p w:rsidR="006435CC" w:rsidRDefault="00BF62D9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сведения о признании гражданина </w:t>
      </w:r>
      <w:proofErr w:type="gramStart"/>
      <w:r>
        <w:rPr>
          <w:sz w:val="28"/>
          <w:szCs w:val="28"/>
        </w:rPr>
        <w:t>малоимущим</w:t>
      </w:r>
      <w:proofErr w:type="gramEnd"/>
      <w:r>
        <w:rPr>
          <w:sz w:val="28"/>
          <w:szCs w:val="28"/>
        </w:rPr>
        <w:t>.</w:t>
      </w:r>
    </w:p>
    <w:p w:rsidR="006435CC" w:rsidRDefault="00BF62D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2.11. При предоставлении муниципальной услуги запрещается требовать от заявителя:</w:t>
      </w:r>
    </w:p>
    <w:p w:rsidR="006435CC" w:rsidRDefault="00BF62D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6435CC" w:rsidRDefault="00BF62D9">
      <w:pPr>
        <w:ind w:firstLine="708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 xml:space="preserve">2. представления документов и информации, которые в соответствии с нормативными правовыми актами Российской Федерации и </w:t>
      </w:r>
      <w:r w:rsidR="000E1E43">
        <w:rPr>
          <w:color w:val="000000"/>
          <w:sz w:val="28"/>
          <w:szCs w:val="28"/>
        </w:rPr>
        <w:t>Алтайского края</w:t>
      </w:r>
      <w:r>
        <w:rPr>
          <w:color w:val="000000"/>
          <w:sz w:val="28"/>
          <w:szCs w:val="28"/>
        </w:rPr>
        <w:t xml:space="preserve">, муниципальными правовыми актами </w:t>
      </w:r>
      <w:r w:rsidR="00F91CBF">
        <w:rPr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F91CBF">
        <w:rPr>
          <w:color w:val="000000"/>
          <w:sz w:val="28"/>
          <w:szCs w:val="28"/>
        </w:rPr>
        <w:t>Курьинский</w:t>
      </w:r>
      <w:proofErr w:type="spellEnd"/>
      <w:r w:rsidR="00F91CBF">
        <w:rPr>
          <w:color w:val="000000"/>
          <w:sz w:val="28"/>
          <w:szCs w:val="28"/>
        </w:rPr>
        <w:t xml:space="preserve"> район Алтайского края </w:t>
      </w:r>
      <w:r>
        <w:rPr>
          <w:color w:val="000000"/>
          <w:sz w:val="28"/>
          <w:szCs w:val="28"/>
        </w:rPr>
        <w:t xml:space="preserve">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</w:t>
      </w:r>
      <w:proofErr w:type="gramEnd"/>
      <w:r>
        <w:rPr>
          <w:color w:val="000000"/>
          <w:sz w:val="28"/>
          <w:szCs w:val="28"/>
        </w:rPr>
        <w:t xml:space="preserve"> статьи 7 Федерального закона от 27 июля 2010 года № 210-ФЗ «Об организации предоставления государственных и муниципальных услуг» (далее – Федеральный закон № 210-ФЗ);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Уполномоченного органа,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Уполномоченного органа, руководителя многофункционального центра при первоначальном отказе</w:t>
      </w:r>
      <w:proofErr w:type="gramEnd"/>
      <w:r>
        <w:rPr>
          <w:color w:val="000000"/>
          <w:sz w:val="28"/>
          <w:szCs w:val="28"/>
        </w:rPr>
        <w:t xml:space="preserve">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8"/>
        <w:jc w:val="both"/>
        <w:rPr>
          <w:color w:val="000000"/>
          <w:sz w:val="28"/>
        </w:rPr>
      </w:pPr>
      <w:r>
        <w:rPr>
          <w:color w:val="000000"/>
          <w:sz w:val="28"/>
          <w:szCs w:val="28"/>
        </w:rPr>
        <w:t xml:space="preserve">2.12. </w:t>
      </w:r>
      <w:r>
        <w:rPr>
          <w:color w:val="000000"/>
          <w:sz w:val="28"/>
        </w:rPr>
        <w:t xml:space="preserve">Основаниями для отказа в приеме к рассмотрению документов, необходимых для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color w:val="000000"/>
          <w:sz w:val="28"/>
        </w:rPr>
        <w:t xml:space="preserve"> услуги, являются: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lastRenderedPageBreak/>
        <w:t xml:space="preserve">1) 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2) неполное заполнение обязательных полей в форме запроса о предоставлении услуги (недостоверное, неправильное);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3) представление неполного комплекта документов;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4)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5) представленные документы содержат подчистки и исправления текста, не заверенные в порядке, установленном законодательством Российской Федерации;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6) 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7) 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</w:r>
    </w:p>
    <w:p w:rsidR="006435CC" w:rsidRDefault="00BF62D9">
      <w:pPr>
        <w:ind w:firstLine="708"/>
        <w:jc w:val="both"/>
        <w:rPr>
          <w:color w:val="000000"/>
          <w:sz w:val="28"/>
        </w:rPr>
      </w:pPr>
      <w:r>
        <w:rPr>
          <w:rStyle w:val="fontstyle01"/>
          <w:rFonts w:ascii="Times New Roman" w:hAnsi="Times New Roman"/>
        </w:rPr>
        <w:t>8) заявление подано лицом, не имеющим полномочий представлять интересы заявителя.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оснований для приостановления или отказа в предоставлении муниципальной услуги</w:t>
      </w:r>
    </w:p>
    <w:p w:rsidR="006435CC" w:rsidRDefault="006435CC">
      <w:pPr>
        <w:widowControl w:val="0"/>
        <w:tabs>
          <w:tab w:val="left" w:pos="567"/>
        </w:tabs>
        <w:ind w:firstLine="709"/>
        <w:contextualSpacing/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2.13.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6435CC" w:rsidRDefault="00BF62D9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2.14. Основания для отказа в предоставлении муниципальной услуги: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 xml:space="preserve">1) документы (сведения), представленные заявителем, противоречат документам (сведениям), полученным в рамках межведомственного взаимодействия; </w:t>
      </w:r>
    </w:p>
    <w:p w:rsidR="006435CC" w:rsidRDefault="00BF62D9">
      <w:pPr>
        <w:ind w:firstLine="708"/>
        <w:jc w:val="both"/>
        <w:rPr>
          <w:rStyle w:val="fontstyle01"/>
          <w:rFonts w:ascii="Times New Roman" w:hAnsi="Times New Roman"/>
        </w:rPr>
      </w:pPr>
      <w:proofErr w:type="gramStart"/>
      <w:r>
        <w:rPr>
          <w:rStyle w:val="fontstyle01"/>
          <w:rFonts w:ascii="Times New Roman" w:hAnsi="Times New Roman"/>
        </w:rPr>
        <w:t xml:space="preserve">2) представленными документами и сведениями не подтверждается право гражданина состоять на учете в качестве нуждающихся в жилых помещениях; </w:t>
      </w:r>
      <w:proofErr w:type="gramEnd"/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3) не истек срок совершения действий, предусмотренных статьей 53 Жилищного кодекса, которые привели к ухудшению жилищных условий.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2.15.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 случае обращения </w:t>
      </w:r>
      <w:r>
        <w:rPr>
          <w:rStyle w:val="fontstyle01"/>
          <w:rFonts w:ascii="Times New Roman" w:hAnsi="Times New Roman"/>
        </w:rPr>
        <w:t xml:space="preserve">по </w:t>
      </w:r>
      <w:proofErr w:type="spellStart"/>
      <w:r>
        <w:rPr>
          <w:rStyle w:val="fontstyle01"/>
          <w:rFonts w:ascii="Times New Roman" w:hAnsi="Times New Roman"/>
        </w:rPr>
        <w:t>подуслуге</w:t>
      </w:r>
      <w:proofErr w:type="spellEnd"/>
      <w:r>
        <w:rPr>
          <w:rStyle w:val="fontstyle01"/>
          <w:rFonts w:ascii="Times New Roman" w:hAnsi="Times New Roman"/>
        </w:rPr>
        <w:t xml:space="preserve"> «Внесение изменений в сведения о гражданах, нуждающихся в предоставлении жилого помещения» основаниями для отказа в предоставлении </w:t>
      </w:r>
      <w:proofErr w:type="spellStart"/>
      <w:r>
        <w:rPr>
          <w:rStyle w:val="fontstyle01"/>
          <w:rFonts w:ascii="Times New Roman" w:hAnsi="Times New Roman"/>
        </w:rPr>
        <w:t>подуслуги</w:t>
      </w:r>
      <w:proofErr w:type="spellEnd"/>
      <w:r>
        <w:rPr>
          <w:rStyle w:val="fontstyle01"/>
          <w:rFonts w:ascii="Times New Roman" w:hAnsi="Times New Roman"/>
        </w:rPr>
        <w:t xml:space="preserve"> являются</w:t>
      </w:r>
      <w:r>
        <w:rPr>
          <w:i/>
          <w:iCs/>
          <w:color w:val="000000"/>
          <w:sz w:val="28"/>
          <w:szCs w:val="28"/>
        </w:rPr>
        <w:t>: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1) документы (сведения), представленные заявителем, противоречат документам (сведениям), полученным в рамках межведомственного взаимодействия;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i/>
          <w:iCs/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2) представлены документы, которые не подтверждают право соответствующих граждан состоять на учете в качестве нуждающихся в жилых помещениях.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color w:val="000000"/>
          <w:sz w:val="28"/>
          <w:szCs w:val="28"/>
        </w:rPr>
        <w:t>2.16.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 случае обращения </w:t>
      </w:r>
      <w:r>
        <w:rPr>
          <w:rStyle w:val="fontstyle01"/>
          <w:rFonts w:ascii="Times New Roman" w:hAnsi="Times New Roman"/>
        </w:rPr>
        <w:t xml:space="preserve">по </w:t>
      </w:r>
      <w:proofErr w:type="spellStart"/>
      <w:r>
        <w:rPr>
          <w:rStyle w:val="fontstyle01"/>
          <w:rFonts w:ascii="Times New Roman" w:hAnsi="Times New Roman"/>
        </w:rPr>
        <w:t>подуслуге</w:t>
      </w:r>
      <w:proofErr w:type="spellEnd"/>
      <w:r>
        <w:rPr>
          <w:rStyle w:val="fontstyle01"/>
          <w:rFonts w:ascii="Times New Roman" w:hAnsi="Times New Roman"/>
        </w:rPr>
        <w:t xml:space="preserve"> «Предоставление информации о </w:t>
      </w:r>
      <w:r>
        <w:rPr>
          <w:rStyle w:val="fontstyle01"/>
          <w:rFonts w:ascii="Times New Roman" w:hAnsi="Times New Roman"/>
        </w:rPr>
        <w:lastRenderedPageBreak/>
        <w:t xml:space="preserve">движении в очереди граждан, нуждающихся в предоставлении жилого помещения» основаниями для отказа в предоставлении </w:t>
      </w:r>
      <w:proofErr w:type="spellStart"/>
      <w:r>
        <w:rPr>
          <w:rStyle w:val="fontstyle01"/>
          <w:rFonts w:ascii="Times New Roman" w:hAnsi="Times New Roman"/>
        </w:rPr>
        <w:t>подуслуги</w:t>
      </w:r>
      <w:proofErr w:type="spellEnd"/>
      <w:r>
        <w:rPr>
          <w:rStyle w:val="fontstyle01"/>
          <w:rFonts w:ascii="Times New Roman" w:hAnsi="Times New Roman"/>
        </w:rPr>
        <w:t xml:space="preserve"> являются: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rStyle w:val="fontstyle01"/>
          <w:rFonts w:ascii="Times New Roman" w:hAnsi="Times New Roman"/>
        </w:rPr>
        <w:t>документы (сведения), представленные заявителем, противоречат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документам (сведениям), полученным в рамках межведомственного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взаимодействия.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rStyle w:val="fontstyle01"/>
          <w:rFonts w:ascii="Times New Roman" w:hAnsi="Times New Roman"/>
        </w:rPr>
      </w:pPr>
      <w:r>
        <w:rPr>
          <w:color w:val="000000"/>
          <w:sz w:val="28"/>
          <w:szCs w:val="28"/>
        </w:rPr>
        <w:t>2.17.</w:t>
      </w:r>
      <w:r>
        <w:rPr>
          <w:color w:val="000000"/>
        </w:rPr>
        <w:t xml:space="preserve"> </w:t>
      </w:r>
      <w:r>
        <w:rPr>
          <w:color w:val="000000"/>
          <w:sz w:val="28"/>
          <w:szCs w:val="28"/>
        </w:rPr>
        <w:t xml:space="preserve">В случае обращения </w:t>
      </w:r>
      <w:r>
        <w:rPr>
          <w:rStyle w:val="fontstyle01"/>
          <w:rFonts w:ascii="Times New Roman" w:hAnsi="Times New Roman"/>
        </w:rPr>
        <w:t xml:space="preserve">по </w:t>
      </w:r>
      <w:proofErr w:type="spellStart"/>
      <w:r>
        <w:rPr>
          <w:rStyle w:val="fontstyle01"/>
          <w:rFonts w:ascii="Times New Roman" w:hAnsi="Times New Roman"/>
        </w:rPr>
        <w:t>подуслуге</w:t>
      </w:r>
      <w:proofErr w:type="spellEnd"/>
      <w:r>
        <w:rPr>
          <w:rStyle w:val="fontstyle01"/>
          <w:rFonts w:ascii="Times New Roman" w:hAnsi="Times New Roman"/>
        </w:rPr>
        <w:t xml:space="preserve"> «Снятие с учета граждан, нуждающихся в предоставлении жилого помещения» основаниями для отказа в предоставлении </w:t>
      </w:r>
      <w:proofErr w:type="spellStart"/>
      <w:r>
        <w:rPr>
          <w:rStyle w:val="fontstyle01"/>
          <w:rFonts w:ascii="Times New Roman" w:hAnsi="Times New Roman"/>
        </w:rPr>
        <w:t>подуслуги</w:t>
      </w:r>
      <w:proofErr w:type="spellEnd"/>
      <w:r>
        <w:rPr>
          <w:rStyle w:val="fontstyle01"/>
          <w:rFonts w:ascii="Times New Roman" w:hAnsi="Times New Roman"/>
        </w:rPr>
        <w:t xml:space="preserve"> являются: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rStyle w:val="fontstyle01"/>
          <w:rFonts w:ascii="Times New Roman" w:hAnsi="Times New Roman"/>
        </w:rPr>
        <w:t>документы (сведения), представленные заявителем, противоречат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документам (сведениям), полученным в рамках межведомственного</w:t>
      </w:r>
      <w:r>
        <w:rPr>
          <w:color w:val="000000"/>
          <w:sz w:val="28"/>
          <w:szCs w:val="28"/>
        </w:rPr>
        <w:br/>
      </w:r>
      <w:r>
        <w:rPr>
          <w:rStyle w:val="fontstyle01"/>
          <w:rFonts w:ascii="Times New Roman" w:hAnsi="Times New Roman"/>
        </w:rPr>
        <w:t>взаимодействия.</w:t>
      </w:r>
    </w:p>
    <w:p w:rsidR="006435CC" w:rsidRDefault="006435CC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Перечень услуг, которые являются необходимыми и обязательными для предоставления </w:t>
      </w:r>
      <w:r w:rsidR="00876F12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bCs/>
          <w:color w:val="000000"/>
          <w:sz w:val="28"/>
          <w:szCs w:val="28"/>
        </w:rPr>
        <w:t>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:rsidR="006435CC" w:rsidRDefault="006435CC">
      <w:pPr>
        <w:widowControl w:val="0"/>
        <w:tabs>
          <w:tab w:val="left" w:pos="567"/>
        </w:tabs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2.18. Услуги, необходимые и обязательные для предоставления муниципальной услуги, отсутствуют. </w:t>
      </w:r>
    </w:p>
    <w:p w:rsidR="006435CC" w:rsidRDefault="006435CC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outlineLvl w:val="2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b/>
          <w:color w:val="000000"/>
          <w:sz w:val="28"/>
          <w:szCs w:val="28"/>
        </w:rPr>
        <w:t>Порядок, размер и основания взимания государственной пошлины или иной оплаты, взимаемой за предоставление муниципальной услуги</w:t>
      </w:r>
    </w:p>
    <w:p w:rsidR="006435CC" w:rsidRDefault="006435C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2.19. Предоставление муниципальной услуги осуществляется бесплатно.</w:t>
      </w:r>
    </w:p>
    <w:p w:rsidR="006435CC" w:rsidRDefault="006435CC">
      <w:pPr>
        <w:widowControl w:val="0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  <w:szCs w:val="28"/>
        </w:rPr>
        <w:t>Порядок, размер и основания</w:t>
      </w:r>
      <w:r>
        <w:rPr>
          <w:b/>
          <w:bCs/>
          <w:color w:val="000000"/>
          <w:sz w:val="28"/>
        </w:rPr>
        <w:t xml:space="preserve">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:rsidR="006435CC" w:rsidRDefault="006435CC">
      <w:pPr>
        <w:ind w:firstLine="709"/>
        <w:jc w:val="center"/>
        <w:outlineLvl w:val="0"/>
        <w:rPr>
          <w:b/>
          <w:bCs/>
          <w:color w:val="000000"/>
          <w:sz w:val="28"/>
        </w:rPr>
      </w:pP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</w:rPr>
        <w:t xml:space="preserve">2.20. </w:t>
      </w:r>
      <w:r>
        <w:rPr>
          <w:color w:val="000000"/>
          <w:sz w:val="28"/>
          <w:szCs w:val="28"/>
        </w:rPr>
        <w:t xml:space="preserve">Услуги, необходимые и обязательные для предоставления муниципальной услуги, отсутствуют. </w:t>
      </w:r>
    </w:p>
    <w:p w:rsidR="006435CC" w:rsidRDefault="006435CC">
      <w:pPr>
        <w:ind w:firstLine="709"/>
        <w:outlineLvl w:val="0"/>
        <w:rPr>
          <w:bCs/>
          <w:color w:val="000000"/>
        </w:rPr>
      </w:pPr>
    </w:p>
    <w:p w:rsidR="006435CC" w:rsidRDefault="00BF62D9">
      <w:pPr>
        <w:ind w:firstLine="709"/>
        <w:jc w:val="center"/>
        <w:outlineLvl w:val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6435CC" w:rsidRDefault="006435CC">
      <w:pPr>
        <w:ind w:firstLine="709"/>
        <w:jc w:val="both"/>
        <w:rPr>
          <w:color w:val="000000"/>
          <w:sz w:val="28"/>
        </w:rPr>
      </w:pPr>
    </w:p>
    <w:p w:rsidR="006435CC" w:rsidRDefault="00BF62D9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2.21.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минут.</w:t>
      </w:r>
    </w:p>
    <w:p w:rsidR="006435CC" w:rsidRDefault="006435CC">
      <w:pPr>
        <w:ind w:firstLine="709"/>
        <w:jc w:val="both"/>
        <w:rPr>
          <w:color w:val="000000"/>
          <w:sz w:val="32"/>
          <w:szCs w:val="28"/>
        </w:rPr>
      </w:pPr>
    </w:p>
    <w:p w:rsidR="006435CC" w:rsidRDefault="00BF62D9">
      <w:pPr>
        <w:widowControl w:val="0"/>
        <w:ind w:firstLine="709"/>
        <w:jc w:val="center"/>
        <w:rPr>
          <w:rFonts w:eastAsia="Calibri"/>
          <w:b/>
          <w:bCs/>
          <w:color w:val="000000"/>
          <w:sz w:val="28"/>
          <w:szCs w:val="28"/>
        </w:rPr>
      </w:pPr>
      <w:r>
        <w:rPr>
          <w:rFonts w:eastAsia="Calibri"/>
          <w:b/>
          <w:bCs/>
          <w:color w:val="000000"/>
          <w:sz w:val="28"/>
          <w:szCs w:val="28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:rsidR="006435CC" w:rsidRDefault="006435CC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lastRenderedPageBreak/>
        <w:t xml:space="preserve">2.22. Срок регистрации заявления о </w:t>
      </w:r>
      <w:r>
        <w:rPr>
          <w:rFonts w:eastAsia="Calibri"/>
          <w:color w:val="000000"/>
          <w:sz w:val="28"/>
          <w:szCs w:val="28"/>
        </w:rPr>
        <w:t>предоставлении муниципальной услуги</w:t>
      </w:r>
      <w:r>
        <w:rPr>
          <w:color w:val="000000"/>
          <w:sz w:val="28"/>
        </w:rPr>
        <w:t xml:space="preserve"> подлежат регистрации в Уполномоченном органе в течение 1 рабочего дня со дня получения заявления и документов, необходимых для предоставления муниципальной услуги.</w:t>
      </w:r>
    </w:p>
    <w:p w:rsidR="006435CC" w:rsidRDefault="00BF62D9">
      <w:pPr>
        <w:ind w:firstLine="709"/>
        <w:jc w:val="both"/>
        <w:rPr>
          <w:color w:val="000000"/>
          <w:sz w:val="28"/>
        </w:rPr>
      </w:pPr>
      <w:proofErr w:type="gramStart"/>
      <w:r>
        <w:rPr>
          <w:color w:val="000000"/>
          <w:sz w:val="28"/>
        </w:rPr>
        <w:t xml:space="preserve">В случае наличия оснований для </w:t>
      </w:r>
      <w:r>
        <w:rPr>
          <w:color w:val="000000"/>
          <w:sz w:val="28"/>
          <w:szCs w:val="28"/>
        </w:rPr>
        <w:t>отказа в приеме документов, необходимых для предоставления муниципальной услуги, указанных в пункте 2.14 настоящего Административного регламента, Уполномоченный орган не позднее следующего за днем поступления заявления и документов, необходимых для предоставления муниципальной услуги, рабочего дня, направляет Заявителю либо его представителю решение об отказе в приеме документов, необходимых для предоставления муниципальной услуги по форме, приведенной в Приложении</w:t>
      </w:r>
      <w:proofErr w:type="gramEnd"/>
      <w:r>
        <w:rPr>
          <w:color w:val="000000"/>
          <w:sz w:val="28"/>
          <w:szCs w:val="28"/>
        </w:rPr>
        <w:t xml:space="preserve"> № 4 к настоящему Административному регламенту. </w:t>
      </w:r>
    </w:p>
    <w:p w:rsidR="006435CC" w:rsidRDefault="006435CC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Требования к помещениям, в которых предоставляется муниципальная услуга</w:t>
      </w:r>
    </w:p>
    <w:p w:rsidR="006435CC" w:rsidRDefault="006435CC">
      <w:pPr>
        <w:jc w:val="center"/>
        <w:rPr>
          <w:b/>
          <w:color w:val="000000"/>
          <w:sz w:val="28"/>
        </w:rPr>
      </w:pP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2.23.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предоставления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6435CC" w:rsidRDefault="00BF62D9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Центральный вход в здание Уполномоченного органа должен быть оборудован информационной табличкой (вывеской), содержащей информацию:</w:t>
      </w:r>
    </w:p>
    <w:p w:rsidR="006435CC" w:rsidRDefault="00BF62D9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наименование;</w:t>
      </w:r>
    </w:p>
    <w:p w:rsidR="006435CC" w:rsidRDefault="00BF62D9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местонахождение и юридический адрес;</w:t>
      </w:r>
    </w:p>
    <w:p w:rsidR="006435CC" w:rsidRDefault="00BF62D9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режим работы;</w:t>
      </w:r>
    </w:p>
    <w:p w:rsidR="006435CC" w:rsidRDefault="00BF62D9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график приема;</w:t>
      </w:r>
    </w:p>
    <w:p w:rsidR="006435CC" w:rsidRDefault="00BF62D9">
      <w:pPr>
        <w:widowControl w:val="0"/>
        <w:tabs>
          <w:tab w:val="left" w:pos="567"/>
          <w:tab w:val="left" w:pos="1134"/>
        </w:tabs>
        <w:ind w:left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телефонов для справок.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Помещения, в которых предоставляется муниципальная услуга, оснащаются: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противопожарной системой и средствами пожаротушения;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системой оповещения о возникновении чрезвычайной ситуации;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средствами оказания первой медицинской помощи;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туалетными комнатами для посетителей.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Места приема Заявителей оборудуются информационными табличками (вывесками) с указанием: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номера кабинета и наименования отдела;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фамилии, имени и отчества (последнее – при наличии), должности ответственного лица за прием документов;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графика приема Заявителей.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муниципальной услуги инвалидам обеспечиваются: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сопровождение инвалидов, имеющих стойкие расстройства функции зрения и самостоятельного передвижения;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дублирование необходимой для инвалидов звуковой и зрительной </w:t>
      </w:r>
      <w:r>
        <w:rPr>
          <w:color w:val="000000"/>
          <w:sz w:val="28"/>
          <w:szCs w:val="28"/>
        </w:rPr>
        <w:lastRenderedPageBreak/>
        <w:t>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 </w:t>
      </w:r>
      <w:proofErr w:type="spellStart"/>
      <w:r>
        <w:rPr>
          <w:color w:val="000000"/>
          <w:sz w:val="28"/>
          <w:szCs w:val="28"/>
        </w:rPr>
        <w:t>сурдопереводчика</w:t>
      </w:r>
      <w:proofErr w:type="spellEnd"/>
      <w:r>
        <w:rPr>
          <w:color w:val="000000"/>
          <w:sz w:val="28"/>
          <w:szCs w:val="28"/>
        </w:rPr>
        <w:t xml:space="preserve"> и </w:t>
      </w:r>
      <w:proofErr w:type="spellStart"/>
      <w:r>
        <w:rPr>
          <w:color w:val="000000"/>
          <w:sz w:val="28"/>
          <w:szCs w:val="28"/>
        </w:rPr>
        <w:t>тифлосурдопереводчика</w:t>
      </w:r>
      <w:proofErr w:type="spellEnd"/>
      <w:r>
        <w:rPr>
          <w:color w:val="000000"/>
          <w:sz w:val="28"/>
          <w:szCs w:val="28"/>
        </w:rPr>
        <w:t>;</w:t>
      </w:r>
    </w:p>
    <w:p w:rsidR="006435CC" w:rsidRDefault="00BF62D9">
      <w:pPr>
        <w:widowControl w:val="0"/>
        <w:ind w:firstLine="709"/>
        <w:jc w:val="both"/>
        <w:rPr>
          <w:strike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предоставляются </w:t>
      </w:r>
      <w:proofErr w:type="gramStart"/>
      <w:r>
        <w:rPr>
          <w:color w:val="000000"/>
          <w:sz w:val="28"/>
          <w:szCs w:val="28"/>
        </w:rPr>
        <w:t>муниципальная</w:t>
      </w:r>
      <w:proofErr w:type="gramEnd"/>
      <w:r>
        <w:rPr>
          <w:color w:val="000000"/>
          <w:sz w:val="28"/>
          <w:szCs w:val="28"/>
        </w:rPr>
        <w:t xml:space="preserve"> услуги;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оказание инвалидам помощи в преодолении барьеров, мешающих получению ими  муниципальных услуг наравне с другими лицами.</w:t>
      </w:r>
    </w:p>
    <w:p w:rsidR="006435CC" w:rsidRDefault="006435CC">
      <w:pPr>
        <w:ind w:firstLine="709"/>
        <w:jc w:val="both"/>
        <w:outlineLvl w:val="0"/>
        <w:rPr>
          <w:b/>
          <w:bCs/>
          <w:color w:val="000000"/>
        </w:rPr>
      </w:pPr>
    </w:p>
    <w:p w:rsidR="006435CC" w:rsidRDefault="006435CC">
      <w:pPr>
        <w:jc w:val="center"/>
        <w:rPr>
          <w:b/>
          <w:bCs/>
          <w:color w:val="000000"/>
          <w:sz w:val="28"/>
        </w:rPr>
      </w:pPr>
    </w:p>
    <w:p w:rsidR="006435CC" w:rsidRDefault="006435CC">
      <w:pPr>
        <w:jc w:val="center"/>
        <w:rPr>
          <w:b/>
          <w:bCs/>
          <w:color w:val="000000"/>
          <w:sz w:val="28"/>
        </w:rPr>
      </w:pPr>
    </w:p>
    <w:p w:rsidR="006435CC" w:rsidRDefault="00BF62D9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>Показатели доступности и качества муниципальной услуги</w:t>
      </w:r>
    </w:p>
    <w:p w:rsidR="006435CC" w:rsidRDefault="006435CC">
      <w:pPr>
        <w:jc w:val="center"/>
        <w:rPr>
          <w:b/>
          <w:color w:val="000000"/>
          <w:sz w:val="28"/>
        </w:rPr>
      </w:pP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2.24. Основными показателями доступности предоставления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rFonts w:eastAsia="Calibri"/>
          <w:color w:val="000000"/>
          <w:sz w:val="28"/>
          <w:szCs w:val="28"/>
        </w:rPr>
        <w:t>услуги являются: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наличие полной и понятной информации о порядке, сроках и ходе предоставления </w:t>
      </w:r>
      <w:r>
        <w:rPr>
          <w:color w:val="000000"/>
          <w:sz w:val="28"/>
          <w:szCs w:val="28"/>
        </w:rPr>
        <w:t xml:space="preserve">муниципальной услуги </w:t>
      </w:r>
      <w:r>
        <w:rPr>
          <w:rFonts w:eastAsia="Calibri"/>
          <w:color w:val="000000"/>
          <w:sz w:val="28"/>
          <w:szCs w:val="28"/>
        </w:rPr>
        <w:t>в информационно-телекоммуникационных сетях общего пользования (в том числе в сети «Интернет»), средствах массовой информации;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заявителем уведомлений о предоставлении </w:t>
      </w:r>
      <w:r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 с помощью </w:t>
      </w:r>
      <w:r>
        <w:rPr>
          <w:color w:val="000000"/>
          <w:sz w:val="28"/>
          <w:szCs w:val="28"/>
        </w:rPr>
        <w:t>ЕПГУ</w:t>
      </w:r>
      <w:r>
        <w:rPr>
          <w:rFonts w:eastAsia="Calibri"/>
          <w:color w:val="000000"/>
          <w:sz w:val="28"/>
          <w:szCs w:val="28"/>
        </w:rPr>
        <w:t>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возможность получения информации о ходе предоставления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rFonts w:eastAsia="Calibri"/>
          <w:color w:val="000000"/>
          <w:sz w:val="28"/>
          <w:szCs w:val="28"/>
        </w:rPr>
        <w:t>услуги, в том числе с использованием информационно-коммуникационных технологий.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2.25. Основными показателями качества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 являются: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своевременность предоставления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rFonts w:eastAsia="Calibri"/>
          <w:color w:val="000000"/>
          <w:sz w:val="28"/>
          <w:szCs w:val="28"/>
        </w:rPr>
        <w:t>услуги в соответствии со стандартом ее предоставления, установленным настоящим Административным регламентом;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rFonts w:eastAsia="Calibri"/>
          <w:color w:val="000000"/>
          <w:sz w:val="28"/>
          <w:szCs w:val="28"/>
        </w:rPr>
        <w:t>услуги;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нарушений установленных сроков в процессе предоставления </w:t>
      </w:r>
      <w:r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услуги;</w:t>
      </w:r>
    </w:p>
    <w:p w:rsidR="006435CC" w:rsidRDefault="00BF62D9">
      <w:pPr>
        <w:widowControl w:val="0"/>
        <w:ind w:firstLine="709"/>
        <w:jc w:val="both"/>
        <w:rPr>
          <w:rFonts w:eastAsia="Calibri"/>
          <w:color w:val="000000"/>
          <w:sz w:val="28"/>
          <w:szCs w:val="28"/>
        </w:rPr>
      </w:pPr>
      <w:r>
        <w:rPr>
          <w:rFonts w:eastAsia="Calibri"/>
          <w:color w:val="000000"/>
          <w:sz w:val="28"/>
          <w:szCs w:val="28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>
        <w:rPr>
          <w:color w:val="000000"/>
          <w:sz w:val="28"/>
          <w:szCs w:val="28"/>
        </w:rPr>
        <w:t>муниципальной</w:t>
      </w:r>
      <w:r>
        <w:rPr>
          <w:rFonts w:eastAsia="Calibri"/>
          <w:color w:val="000000"/>
          <w:sz w:val="28"/>
          <w:szCs w:val="28"/>
        </w:rPr>
        <w:t xml:space="preserve"> услуги, по </w:t>
      </w:r>
      <w:proofErr w:type="gramStart"/>
      <w:r>
        <w:rPr>
          <w:rFonts w:eastAsia="Calibri"/>
          <w:color w:val="000000"/>
          <w:sz w:val="28"/>
          <w:szCs w:val="28"/>
        </w:rPr>
        <w:t>итогам</w:t>
      </w:r>
      <w:proofErr w:type="gramEnd"/>
      <w:r>
        <w:rPr>
          <w:rFonts w:eastAsia="Calibri"/>
          <w:color w:val="000000"/>
          <w:sz w:val="28"/>
          <w:szCs w:val="28"/>
        </w:rPr>
        <w:t xml:space="preserve"> рассмотрения которых вынесены решения об удовлетворении (частичном удовлетворении) требований заявителей.</w:t>
      </w:r>
    </w:p>
    <w:p w:rsidR="006435CC" w:rsidRDefault="006435CC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Иные требования, в том числе учитывающие особенности предоставления муниципальной услуги в многофункциональных центрах, особенности </w:t>
      </w:r>
      <w:r>
        <w:rPr>
          <w:b/>
          <w:bCs/>
          <w:color w:val="000000"/>
          <w:sz w:val="28"/>
        </w:rPr>
        <w:lastRenderedPageBreak/>
        <w:t xml:space="preserve">предоставления </w:t>
      </w:r>
      <w:r>
        <w:rPr>
          <w:b/>
          <w:bCs/>
          <w:color w:val="000000"/>
          <w:sz w:val="28"/>
          <w:szCs w:val="28"/>
        </w:rPr>
        <w:t>муниципальной</w:t>
      </w:r>
      <w:r>
        <w:rPr>
          <w:b/>
          <w:bCs/>
          <w:color w:val="000000"/>
          <w:sz w:val="28"/>
        </w:rPr>
        <w:t xml:space="preserve"> услуги по экстерриториальному принципу и особенности предоставления </w:t>
      </w:r>
      <w:r>
        <w:rPr>
          <w:b/>
          <w:bCs/>
          <w:color w:val="000000"/>
          <w:sz w:val="28"/>
          <w:szCs w:val="28"/>
        </w:rPr>
        <w:t xml:space="preserve">муниципальной </w:t>
      </w:r>
      <w:r>
        <w:rPr>
          <w:b/>
          <w:bCs/>
          <w:color w:val="000000"/>
          <w:sz w:val="28"/>
        </w:rPr>
        <w:t>услуги в электронной форме</w:t>
      </w:r>
    </w:p>
    <w:p w:rsidR="006435CC" w:rsidRDefault="006435CC">
      <w:pPr>
        <w:widowControl w:val="0"/>
        <w:ind w:firstLine="709"/>
        <w:jc w:val="both"/>
        <w:rPr>
          <w:rFonts w:eastAsia="Calibri"/>
          <w:b/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2.26. Предоставление муниципальной 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2.27. Заявителям обеспечивается возможность представления </w:t>
      </w:r>
      <w:r>
        <w:rPr>
          <w:color w:val="000000"/>
          <w:sz w:val="28"/>
        </w:rPr>
        <w:t>заявления</w:t>
      </w:r>
      <w:r>
        <w:rPr>
          <w:color w:val="000000"/>
          <w:sz w:val="28"/>
          <w:szCs w:val="28"/>
        </w:rPr>
        <w:t xml:space="preserve"> и прилагаемых документов в форме электронных документов посредством ЕПГУ.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этом случае заявитель или его представитель авторизуется на ЕПГУ посредством подтвержденной учетной записи в ЕСИА, заполняет заявление о предоставлении муниципальной услуги с использованием интерактивной формы в электронном виде.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Заполненное заявление о предоставлении муниципальной услуги отправляется заявителем вместе с прикрепленными электронными образами документов, необходимыми для предоставления муниципальной услуги, в Уполномоченный орган. При авторизации в ЕСИА заявление о предоставлении муниципальной услуги считается подписанным простой электронной подписью заявителя, представителя, уполномоченного на подписание заявления.</w:t>
      </w:r>
    </w:p>
    <w:p w:rsidR="006435CC" w:rsidRPr="003A5F9F" w:rsidRDefault="00BF62D9">
      <w:pPr>
        <w:pStyle w:val="af7"/>
        <w:ind w:left="0" w:firstLine="709"/>
        <w:jc w:val="both"/>
        <w:rPr>
          <w:bCs/>
          <w:color w:val="000000"/>
          <w:sz w:val="28"/>
          <w:szCs w:val="28"/>
          <w:lang w:val="ru-RU"/>
        </w:rPr>
      </w:pPr>
      <w:r w:rsidRPr="003A5F9F">
        <w:rPr>
          <w:color w:val="000000"/>
          <w:sz w:val="28"/>
          <w:szCs w:val="28"/>
          <w:lang w:val="ru-RU"/>
        </w:rPr>
        <w:t xml:space="preserve"> </w:t>
      </w:r>
      <w:r w:rsidRPr="003A5F9F">
        <w:rPr>
          <w:bCs/>
          <w:color w:val="000000"/>
          <w:sz w:val="28"/>
          <w:szCs w:val="28"/>
          <w:lang w:val="ru-RU"/>
        </w:rPr>
        <w:t xml:space="preserve">Результаты предоставления </w:t>
      </w:r>
      <w:r w:rsidRPr="003A5F9F">
        <w:rPr>
          <w:color w:val="000000"/>
          <w:sz w:val="28"/>
          <w:szCs w:val="28"/>
          <w:lang w:val="ru-RU"/>
        </w:rPr>
        <w:t xml:space="preserve">муниципальной </w:t>
      </w:r>
      <w:r w:rsidRPr="003A5F9F">
        <w:rPr>
          <w:bCs/>
          <w:color w:val="000000"/>
          <w:sz w:val="28"/>
          <w:szCs w:val="28"/>
          <w:lang w:val="ru-RU"/>
        </w:rPr>
        <w:t>услуги, указанные в пункте 2.5 настоящего Административного регламента, направляются заявителю, представителю в личный кабинет на ЕПГУ 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 в случае направления заявления посредством ЕПГУ.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направления заявления посредством ЕПГУ результат предоставления </w:t>
      </w:r>
      <w:r>
        <w:rPr>
          <w:color w:val="000000"/>
          <w:sz w:val="28"/>
          <w:szCs w:val="28"/>
        </w:rPr>
        <w:t xml:space="preserve">муниципальной </w:t>
      </w:r>
      <w:r>
        <w:rPr>
          <w:bCs/>
          <w:color w:val="000000"/>
          <w:sz w:val="28"/>
          <w:szCs w:val="28"/>
        </w:rPr>
        <w:t>услуги также может быть выдан заявителю на бумажном носителе в многофункциональном центре в порядке, предусмотренном пунктом 6.4 настоящего Административного регламента.</w:t>
      </w:r>
    </w:p>
    <w:p w:rsidR="006435CC" w:rsidRDefault="00BF62D9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2.28. Электронные документы представляются в следующих форматах: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а) </w:t>
      </w:r>
      <w:proofErr w:type="spellStart"/>
      <w:r>
        <w:rPr>
          <w:color w:val="000000"/>
          <w:sz w:val="28"/>
          <w:szCs w:val="28"/>
        </w:rPr>
        <w:t>xml</w:t>
      </w:r>
      <w:proofErr w:type="spellEnd"/>
      <w:r>
        <w:rPr>
          <w:color w:val="000000"/>
          <w:sz w:val="28"/>
          <w:szCs w:val="28"/>
        </w:rPr>
        <w:t xml:space="preserve"> - для формализованных документов;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</w:t>
      </w:r>
      <w:proofErr w:type="spellStart"/>
      <w:r>
        <w:rPr>
          <w:color w:val="000000"/>
          <w:sz w:val="28"/>
          <w:szCs w:val="28"/>
        </w:rPr>
        <w:t>doc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docx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odt</w:t>
      </w:r>
      <w:proofErr w:type="spellEnd"/>
      <w:r>
        <w:rPr>
          <w:color w:val="000000"/>
          <w:sz w:val="28"/>
          <w:szCs w:val="28"/>
        </w:rPr>
        <w:t xml:space="preserve"> - для документов с текстовым содержанием, не включающим формулы (за исключением документов, указанных в подпункте "в" настоящего пункта);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в)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 xml:space="preserve"> - для документов, содержащих расчеты;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г) </w:t>
      </w:r>
      <w:proofErr w:type="spellStart"/>
      <w:r>
        <w:rPr>
          <w:color w:val="000000"/>
          <w:sz w:val="28"/>
          <w:szCs w:val="28"/>
        </w:rPr>
        <w:t>pdf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jpeg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png</w:t>
      </w:r>
      <w:proofErr w:type="spellEnd"/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bmp</w:t>
      </w:r>
      <w:r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  <w:lang w:val="en-US"/>
        </w:rPr>
        <w:t>tiff</w:t>
      </w:r>
      <w:r>
        <w:rPr>
          <w:color w:val="000000"/>
          <w:sz w:val="28"/>
          <w:szCs w:val="28"/>
        </w:rPr>
        <w:t xml:space="preserve"> - для документов с текстовым содержанием, в том числе включающих формулы и (или) графические изображения (за исключением документов, указанных в подпункте "в" настоящего пункта), а также документов с графическим содержанием.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д</w:t>
      </w:r>
      <w:proofErr w:type="spellEnd"/>
      <w:r>
        <w:rPr>
          <w:bCs/>
          <w:color w:val="000000"/>
          <w:sz w:val="28"/>
          <w:szCs w:val="28"/>
        </w:rPr>
        <w:t xml:space="preserve">) </w:t>
      </w:r>
      <w:r>
        <w:rPr>
          <w:bCs/>
          <w:color w:val="000000"/>
          <w:sz w:val="28"/>
          <w:szCs w:val="28"/>
          <w:lang w:val="en-US"/>
        </w:rPr>
        <w:t>zip</w:t>
      </w:r>
      <w:r>
        <w:rPr>
          <w:bCs/>
          <w:color w:val="000000"/>
          <w:sz w:val="28"/>
          <w:szCs w:val="28"/>
        </w:rPr>
        <w:t xml:space="preserve">, </w:t>
      </w:r>
      <w:proofErr w:type="spellStart"/>
      <w:r>
        <w:rPr>
          <w:bCs/>
          <w:color w:val="000000"/>
          <w:sz w:val="28"/>
          <w:szCs w:val="28"/>
          <w:lang w:val="en-US"/>
        </w:rPr>
        <w:t>rar</w:t>
      </w:r>
      <w:proofErr w:type="spellEnd"/>
      <w:r>
        <w:rPr>
          <w:bCs/>
          <w:color w:val="000000"/>
          <w:sz w:val="28"/>
          <w:szCs w:val="28"/>
        </w:rPr>
        <w:t xml:space="preserve"> – для сжатых документов в один файл;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е) </w:t>
      </w:r>
      <w:r>
        <w:rPr>
          <w:bCs/>
          <w:color w:val="000000"/>
          <w:sz w:val="28"/>
          <w:szCs w:val="28"/>
          <w:lang w:val="en-US"/>
        </w:rPr>
        <w:t>sig</w:t>
      </w:r>
      <w:r>
        <w:rPr>
          <w:bCs/>
          <w:color w:val="000000"/>
          <w:sz w:val="28"/>
          <w:szCs w:val="28"/>
        </w:rPr>
        <w:t xml:space="preserve"> – для открепленной усиленной квалифицированной электронной подписи.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</w:t>
      </w:r>
      <w:r>
        <w:rPr>
          <w:color w:val="000000"/>
          <w:sz w:val="28"/>
          <w:szCs w:val="28"/>
        </w:rPr>
        <w:lastRenderedPageBreak/>
        <w:t xml:space="preserve">которое осуществляется с сохранением ориентации оригинала документа в разрешении 300 - 500 </w:t>
      </w:r>
      <w:proofErr w:type="spellStart"/>
      <w:r>
        <w:rPr>
          <w:color w:val="000000"/>
          <w:sz w:val="28"/>
          <w:szCs w:val="28"/>
        </w:rPr>
        <w:t>dpi</w:t>
      </w:r>
      <w:proofErr w:type="spellEnd"/>
      <w:r>
        <w:rPr>
          <w:color w:val="000000"/>
          <w:sz w:val="28"/>
          <w:szCs w:val="28"/>
        </w:rPr>
        <w:t xml:space="preserve"> (масштаб 1:1) с использованием следующих режимов: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«черно-белый» (при отсутствии в документе графических изображений и (или) цветного текста);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«оттенки серого» (при наличии в документе графических изображений, отличных от цветного графического изображения);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«цветной» или «режим полной цветопередачи» (при наличии в документе цветных графических изображений либо цветного текста);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сохранением всех аутентичных признаков подлинности, а именно: графической подписи лица, печати, углового штампа бланка;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количество файлов должно соответствовать количеству документов, каждый из которых содержит текстовую и (или) графическую информацию.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Электронные документы должны обеспечивать: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возможность идентифицировать документ и количество листов в документе;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для документов, содержащих структурированные по частям, главам, разделам (подразделам) данные и закладки, обеспечивающие переходы по оглавлению и (или) к содержащимся в тексте рисункам и таблицам.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Документы, подлежащие представлению в форматах </w:t>
      </w:r>
      <w:proofErr w:type="spellStart"/>
      <w:r>
        <w:rPr>
          <w:color w:val="000000"/>
          <w:sz w:val="28"/>
          <w:szCs w:val="28"/>
        </w:rPr>
        <w:t>xls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xlsx</w:t>
      </w:r>
      <w:proofErr w:type="spellEnd"/>
      <w:r>
        <w:rPr>
          <w:color w:val="000000"/>
          <w:sz w:val="28"/>
          <w:szCs w:val="28"/>
        </w:rPr>
        <w:t xml:space="preserve"> или </w:t>
      </w:r>
      <w:proofErr w:type="spellStart"/>
      <w:r>
        <w:rPr>
          <w:color w:val="000000"/>
          <w:sz w:val="28"/>
          <w:szCs w:val="28"/>
        </w:rPr>
        <w:t>ods</w:t>
      </w:r>
      <w:proofErr w:type="spellEnd"/>
      <w:r>
        <w:rPr>
          <w:color w:val="000000"/>
          <w:sz w:val="28"/>
          <w:szCs w:val="28"/>
        </w:rPr>
        <w:t>, формируются в виде отдельного электронного документа.</w:t>
      </w:r>
    </w:p>
    <w:p w:rsidR="006435CC" w:rsidRDefault="006435CC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III</w:t>
      </w:r>
      <w:r>
        <w:rPr>
          <w:b/>
          <w:color w:val="000000"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6435CC" w:rsidRDefault="006435CC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Исчерпывающий перечень административных процедур</w:t>
      </w:r>
    </w:p>
    <w:p w:rsidR="006435CC" w:rsidRDefault="006435CC">
      <w:pPr>
        <w:widowControl w:val="0"/>
        <w:tabs>
          <w:tab w:val="left" w:pos="567"/>
        </w:tabs>
        <w:contextualSpacing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3.1. Предоставление муниципальной услуги включает в себя следующие административные процедуры: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проверка документов и регистрация заявления;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посредством Федеральной государственной информационной системы «Единая система межведомственного электронного взаимодействия» (далее – СМЭВ);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рассмотрение документов и сведений;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принятие решения;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выдача результата;</w:t>
      </w:r>
    </w:p>
    <w:p w:rsidR="006435CC" w:rsidRDefault="00BF62D9">
      <w:pPr>
        <w:widowControl w:val="0"/>
        <w:tabs>
          <w:tab w:val="left" w:pos="567"/>
        </w:tabs>
        <w:ind w:firstLine="709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внесение результата муниципальной услуги в реестр юридически значимых записей. </w:t>
      </w:r>
    </w:p>
    <w:p w:rsidR="006435CC" w:rsidRDefault="00BF62D9">
      <w:pPr>
        <w:ind w:firstLine="708"/>
        <w:jc w:val="both"/>
        <w:outlineLvl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Описание административных процедур представлено в Приложении № 6 к настоящему Административному регламенту.</w:t>
      </w:r>
    </w:p>
    <w:p w:rsidR="006435CC" w:rsidRDefault="006435CC">
      <w:pPr>
        <w:ind w:firstLine="709"/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Перечень административных процедур (действий) при предоставлении муниципальной услуги услуг в электронной форме</w:t>
      </w:r>
    </w:p>
    <w:p w:rsidR="006435CC" w:rsidRDefault="006435CC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3.2. При предоставлении муниципальной услуги в электронной форме заявителю обеспечиваются: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прием и регистрация Уполномоченным органом заявления и иных документов, необходимых для предоставления муниципальной услуги;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получение результата предоставления муниципальной услуги; 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сведений о ходе рассмотрения заявления;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осуществление оценки качества предоставления муниципальной услуги;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досудебное (внесудебное) обжалование решений и действий (бездействия) Уполномоченного органа либо действия (бездействие) должностных лиц Уполномоченного органа, предоставляющего муниципальную услугу, либо муниципального служащего.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Порядок осуществления административных процедур (действий)</w:t>
      </w:r>
      <w:r>
        <w:rPr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в электронной форме</w:t>
      </w:r>
      <w:r>
        <w:rPr>
          <w:color w:val="000000"/>
          <w:sz w:val="28"/>
          <w:szCs w:val="28"/>
        </w:rPr>
        <w:t xml:space="preserve"> </w:t>
      </w:r>
    </w:p>
    <w:p w:rsidR="006435CC" w:rsidRDefault="006435CC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3.3. Формирование заявления.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какой-либо иной форме.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Форматно-логическая проверка сформированного заявления осуществляется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формировании заявления заявителю обеспечивается: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возможность копирования и сохранения заявления и иных документов, указанных в пунктах 2.9 – 2.11 настоящего Административного регламента, необходимых для предоставления муниципальной услуги;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возможность печати на бумажном носителе копии электронной формы заявления;</w:t>
      </w:r>
    </w:p>
    <w:p w:rsidR="006435CC" w:rsidRDefault="00BF62D9">
      <w:pPr>
        <w:widowControl w:val="0"/>
        <w:ind w:firstLine="709"/>
        <w:jc w:val="both"/>
      </w:pPr>
      <w:r>
        <w:rPr>
          <w:color w:val="000000"/>
          <w:sz w:val="28"/>
          <w:szCs w:val="28"/>
        </w:rPr>
        <w:t>в) сохранение ранее введенных в электронную форму заявления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заявления;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г) заполнение полей электронной формы заявления до начала ввода сведений заявителем с использованием сведений, размещенных в ЕСИА, и сведений, опубликованных на ЕПГУ, в части, касающейся сведений, отсутствующих в ЕСИА;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</w:t>
      </w:r>
      <w:proofErr w:type="spellEnd"/>
      <w:r>
        <w:rPr>
          <w:color w:val="000000"/>
          <w:sz w:val="28"/>
          <w:szCs w:val="28"/>
        </w:rPr>
        <w:t xml:space="preserve">) возможность вернуться на любой из этапов заполнения электронной формы заявления без </w:t>
      </w:r>
      <w:proofErr w:type="gramStart"/>
      <w:r>
        <w:rPr>
          <w:color w:val="000000"/>
          <w:sz w:val="28"/>
          <w:szCs w:val="28"/>
        </w:rPr>
        <w:t>потери</w:t>
      </w:r>
      <w:proofErr w:type="gramEnd"/>
      <w:r>
        <w:rPr>
          <w:color w:val="000000"/>
          <w:sz w:val="28"/>
          <w:szCs w:val="28"/>
        </w:rPr>
        <w:t xml:space="preserve"> ранее введенной информации;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е) возможность доступа заявителя на ЕПГУ к ранее поданным им </w:t>
      </w:r>
      <w:r>
        <w:rPr>
          <w:color w:val="000000"/>
          <w:sz w:val="28"/>
          <w:szCs w:val="28"/>
        </w:rPr>
        <w:lastRenderedPageBreak/>
        <w:t>заявлениям в течение не менее одного года, а также частично сформированных заявлений – в течение не менее 3 месяцев.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Сформированное и подписанное </w:t>
      </w:r>
      <w:proofErr w:type="gramStart"/>
      <w:r>
        <w:rPr>
          <w:color w:val="000000"/>
          <w:sz w:val="28"/>
          <w:szCs w:val="28"/>
        </w:rPr>
        <w:t>заявление</w:t>
      </w:r>
      <w:proofErr w:type="gramEnd"/>
      <w:r>
        <w:rPr>
          <w:color w:val="000000"/>
          <w:sz w:val="28"/>
          <w:szCs w:val="28"/>
        </w:rPr>
        <w:t xml:space="preserve"> и иные документы, необходимые для предоставления муниципальной услуги, направляются в Уполномоченный орган посредством ЕПГУ.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3.4. Уполномоченный орган обеспечивает в срок не позднее 1 рабочего дня с момента подачи заявления на ЕПГУ, а в случае его поступления в нерабочий или праздничный день, – в следующий за ним первый рабочий день: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прием документов, необходимых для предоставления муниципальной услуги, и направление заявителю электронного сообщения о поступлении заявления;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б) регистрацию заявления и направление заявителю уведомления о регистрации заявления либо об отказе в приеме документов, необходимых для предоставления муниципальной услуги. 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3.5. Электронное заявление становится доступным для должностного лица Уполномоченного органа, ответственного за прием и регистрацию заявления (далее – ответственное должностное лицо), в государственной информационной системе, используемой Уполномоченным органом для предоставления муниципальной услуги (далее – ГИС).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Ответственное должностное лицо: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наличие электронных заявлений, поступивших с ЕПГУ, с периодом не реже 2 раз в день;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рассматривает поступившие заявления и приложенные образы документов (документы);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производит действия в соответствии с пунктом 3.4 настоящего Административного регламента.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3.6. Заявителю в качестве результата предоставления муниципальной услуги обеспечивается возможность получения документа: 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форме электронного документа, подписанного усиленной квалифицированной электронной подписью уполномоченного должностного лица Уполномоченного органа, направленного заявителю в личный кабинет на ЕПГУ;</w:t>
      </w:r>
    </w:p>
    <w:p w:rsidR="006435CC" w:rsidRDefault="00BF62D9">
      <w:pPr>
        <w:widowControl w:val="0"/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виде бумажного документа, подтверждающего содержание электронного документа, который заявитель получает при личном обращении в многофункциональном центре.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3.7. Получение информации о ходе рассмотрения заявления и о результате предоставления муниципальной услуги производится в личном кабинете на ЕПГУ, при условии авторизации. Заявитель имеет возможность просматривать статус электронного заявления, а также информацию о дальнейших действиях в личном кабинете по собственной инициативе, в любое время.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предоставлении муниципальной услуги в электронной форме заявителю направляется: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а) уведомление о приеме и регистрации заявления и иных документов, необходимых для предоставления муниципальной услуги, содержащее сведения о факте приема заявления и документов, необходимых для предоставления </w:t>
      </w:r>
      <w:r>
        <w:rPr>
          <w:color w:val="000000"/>
          <w:sz w:val="28"/>
          <w:szCs w:val="28"/>
        </w:rPr>
        <w:lastRenderedPageBreak/>
        <w:t>муниципальной услуги, и начале процедуры предоставления муниципальной услуги, а также сведения о дате и времени окончания предоставления муниципальной услуги либо мотивированный отказ в приеме документов, необходимых для предоставления муниципальной услуги;</w:t>
      </w:r>
      <w:proofErr w:type="gramEnd"/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3.8. Оценка качества предоставления муниципальной услуги.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Оценка качества предоставления муниципальной услуги осуществляется в соответствии с </w:t>
      </w:r>
      <w:hyperlink r:id="rId8" w:history="1">
        <w:r>
          <w:rPr>
            <w:color w:val="000000"/>
            <w:sz w:val="28"/>
            <w:szCs w:val="28"/>
          </w:rPr>
          <w:t>Правилами</w:t>
        </w:r>
      </w:hyperlink>
      <w:r>
        <w:rPr>
          <w:color w:val="000000"/>
          <w:sz w:val="28"/>
          <w:szCs w:val="28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государственных услуг,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услуг, а  также о  применении результатов указанной оценки как основания для принятия</w:t>
      </w:r>
      <w:proofErr w:type="gramEnd"/>
      <w:r>
        <w:rPr>
          <w:color w:val="000000"/>
          <w:sz w:val="28"/>
          <w:szCs w:val="28"/>
        </w:rPr>
        <w:t xml:space="preserve"> решений о досрочном прекращении исполнения соответствующими руководителями своих должностных обязанностей».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3.9. </w:t>
      </w:r>
      <w:proofErr w:type="gramStart"/>
      <w:r>
        <w:rPr>
          <w:color w:val="000000"/>
          <w:sz w:val="28"/>
          <w:szCs w:val="28"/>
        </w:rPr>
        <w:t>Заявителю обеспечивается возможность направления жалобы на решения, действия или бездействие Уполномоченного органа, должностного лица Уполномоченного органа либо муниципального служащего в соответствии со статьей 11.2 Федерального закона № 210-ФЗ и в порядке, установленном постановлением Правительства Российской Федерации от 20 ноября 2012 года № 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</w:t>
      </w:r>
      <w:proofErr w:type="gramEnd"/>
      <w:r>
        <w:rPr>
          <w:color w:val="000000"/>
          <w:sz w:val="28"/>
          <w:szCs w:val="28"/>
        </w:rPr>
        <w:t xml:space="preserve"> муниципальных услуг.</w:t>
      </w:r>
    </w:p>
    <w:p w:rsidR="006435CC" w:rsidRDefault="006435CC">
      <w:pPr>
        <w:widowControl w:val="0"/>
        <w:ind w:firstLine="709"/>
        <w:jc w:val="both"/>
        <w:rPr>
          <w:color w:val="000000"/>
          <w:sz w:val="28"/>
          <w:szCs w:val="28"/>
        </w:rPr>
      </w:pPr>
    </w:p>
    <w:p w:rsidR="006435CC" w:rsidRDefault="006435CC">
      <w:pPr>
        <w:widowControl w:val="0"/>
        <w:ind w:firstLine="709"/>
        <w:jc w:val="both"/>
        <w:rPr>
          <w:b/>
          <w:color w:val="000000"/>
          <w:sz w:val="28"/>
          <w:szCs w:val="28"/>
        </w:rPr>
      </w:pPr>
    </w:p>
    <w:p w:rsidR="006435CC" w:rsidRDefault="006435CC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435CC" w:rsidRDefault="006435CC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Порядок исправления допущенных опечаток и ошибок в               выданных в результате предоставления муниципальной услуги документах</w:t>
      </w:r>
    </w:p>
    <w:p w:rsidR="006435CC" w:rsidRDefault="006435CC">
      <w:pPr>
        <w:widowControl w:val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3.10. </w:t>
      </w:r>
      <w:proofErr w:type="gramStart"/>
      <w:r>
        <w:rPr>
          <w:color w:val="000000"/>
          <w:sz w:val="28"/>
          <w:szCs w:val="28"/>
        </w:rPr>
        <w:t>В случае выявления опечаток и ошибок заявитель вправе обратиться в Уполномоченный органа с заявлением с приложением документов, указанных в пункте 2.9. настоящего Административного регламента.</w:t>
      </w:r>
      <w:proofErr w:type="gramEnd"/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3.11. Основания отказа в приеме заявления об исправлении опечаток и ошибок указаны в пункте 2.13 настоящего Административного регламента.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3.12. Исправление допущенных опечаток и ошибок в выданных в результате предоставления муниципальной услуги документах осуществляется в следующем порядке: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3.13.1. Заявитель при обнаружении опечаток и ошибок в документах, выданных в результате предоставления муниципальной услуги, обращается лично в Уполномоченный орган с заявлением о необходимости исправления опечаток и ошибок, в котором содержится указание на их описание.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3.13.2. Уполномоченный орган при получении заявления, указанного в подпункте 3.13.1 пункта 3.13 настоящего подраздела, рассматривает необходимость внесения соответствующих изменений в документы, являющиеся результатом предоставления муниципальной услуги.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3.13.3. Уполномоченный орган обеспечивает устранение опечаток и ошибок в документах, являющихся результатом предоставления муниципальной услуги.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3.13.4. Срок устранения опечаток и ошибок не должен превышать 3 (трех) рабочих дней </w:t>
      </w:r>
      <w:proofErr w:type="gramStart"/>
      <w:r>
        <w:rPr>
          <w:color w:val="000000"/>
          <w:sz w:val="28"/>
          <w:szCs w:val="28"/>
        </w:rPr>
        <w:t>с даты регистрации</w:t>
      </w:r>
      <w:proofErr w:type="gramEnd"/>
      <w:r>
        <w:rPr>
          <w:color w:val="000000"/>
          <w:sz w:val="28"/>
          <w:szCs w:val="28"/>
        </w:rPr>
        <w:t xml:space="preserve"> заявления, указанного в подпункте 3.13.1 пункта 3.13 настоящего подраздела.</w:t>
      </w:r>
    </w:p>
    <w:p w:rsidR="006435CC" w:rsidRDefault="006435CC">
      <w:pPr>
        <w:jc w:val="both"/>
        <w:rPr>
          <w:color w:val="000000"/>
          <w:sz w:val="28"/>
        </w:rPr>
      </w:pPr>
    </w:p>
    <w:p w:rsidR="006435CC" w:rsidRDefault="00BF62D9">
      <w:pPr>
        <w:widowControl w:val="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IV</w:t>
      </w:r>
      <w:r>
        <w:rPr>
          <w:b/>
          <w:color w:val="000000"/>
          <w:sz w:val="28"/>
          <w:szCs w:val="28"/>
        </w:rPr>
        <w:t>. Формы контроля за исполнением административного регламента</w:t>
      </w:r>
    </w:p>
    <w:p w:rsidR="006435CC" w:rsidRDefault="006435CC">
      <w:pPr>
        <w:widowControl w:val="0"/>
        <w:ind w:firstLine="709"/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осуществления текущего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соблюдением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исполнением ответственными должностными лицами положений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регламента и иных нормативных правовых актов,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устанавливающих требования к предоставлению муниципальной услуги, а также принятием ими решений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4.1. Текущий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Администрации (Уполномоченного органа), уполномоченными на осуществление контроля за предоставлением муниципальной услуги.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Администрации (Уполномоченного органа).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Текущий контроль осуществляется путем проведения проверок: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решений о предоставлении (об отказе в предоставлении) муниципальной услуги;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выявления и устранения нарушений прав граждан;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BF62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Порядок и периодичность осуществления </w:t>
      </w:r>
      <w:proofErr w:type="gramStart"/>
      <w:r>
        <w:rPr>
          <w:b/>
          <w:color w:val="000000"/>
          <w:sz w:val="28"/>
          <w:szCs w:val="28"/>
        </w:rPr>
        <w:t>плановых</w:t>
      </w:r>
      <w:proofErr w:type="gramEnd"/>
      <w:r>
        <w:rPr>
          <w:b/>
          <w:color w:val="000000"/>
          <w:sz w:val="28"/>
          <w:szCs w:val="28"/>
        </w:rPr>
        <w:t xml:space="preserve"> и внеплановых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проверок полноты и качества предоставления муниципальной услуги, в том числе порядок и формы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полнотой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 качеством предоставления муниципальной услуги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4.2.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полнотой и качеством предоставления муниципальной услуги включает в себя проведение плановых и внеплановых проверок.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муниципальной услуги контролю подлежат: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сроков предоставления муниципальной услуги;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соблюдение положений настоящего Административного регламента;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правильность и обоснованность принятого решения об отказе в предоставлении муниципальной услуги.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Основанием для проведения внеплановых проверок являются:</w:t>
      </w:r>
    </w:p>
    <w:p w:rsidR="006435CC" w:rsidRDefault="00BF62D9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6E1094">
        <w:rPr>
          <w:color w:val="000000"/>
          <w:sz w:val="28"/>
          <w:szCs w:val="28"/>
        </w:rPr>
        <w:t xml:space="preserve"> Алтайского края</w:t>
      </w:r>
      <w:r>
        <w:rPr>
          <w:color w:val="000000"/>
          <w:sz w:val="28"/>
          <w:szCs w:val="28"/>
        </w:rPr>
        <w:t xml:space="preserve"> и нормативных правовых актов органов местного самоуправления </w:t>
      </w:r>
      <w:r w:rsidR="006E1094">
        <w:rPr>
          <w:iCs/>
          <w:color w:val="000000"/>
          <w:sz w:val="28"/>
          <w:szCs w:val="28"/>
        </w:rPr>
        <w:t xml:space="preserve">муниципального образования </w:t>
      </w:r>
      <w:proofErr w:type="spellStart"/>
      <w:r w:rsidR="006E1094">
        <w:rPr>
          <w:iCs/>
          <w:color w:val="000000"/>
          <w:sz w:val="28"/>
          <w:szCs w:val="28"/>
        </w:rPr>
        <w:t>Курьинский</w:t>
      </w:r>
      <w:proofErr w:type="spellEnd"/>
      <w:r w:rsidR="006E1094">
        <w:rPr>
          <w:iCs/>
          <w:color w:val="000000"/>
          <w:sz w:val="28"/>
          <w:szCs w:val="28"/>
        </w:rPr>
        <w:t xml:space="preserve"> район Алтайского края</w:t>
      </w:r>
      <w:r>
        <w:rPr>
          <w:i/>
          <w:iCs/>
          <w:color w:val="000000"/>
          <w:sz w:val="28"/>
          <w:szCs w:val="28"/>
        </w:rPr>
        <w:t>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6435CC">
      <w:pPr>
        <w:jc w:val="center"/>
        <w:outlineLvl w:val="0"/>
        <w:rPr>
          <w:b/>
          <w:color w:val="000000"/>
          <w:sz w:val="28"/>
          <w:szCs w:val="28"/>
        </w:rPr>
      </w:pPr>
    </w:p>
    <w:p w:rsidR="006435CC" w:rsidRDefault="00BF62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Ответственность должностных лиц за решения и действия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(бездействие), </w:t>
      </w:r>
      <w:proofErr w:type="gramStart"/>
      <w:r>
        <w:rPr>
          <w:b/>
          <w:color w:val="000000"/>
          <w:sz w:val="28"/>
          <w:szCs w:val="28"/>
        </w:rPr>
        <w:t>принимаемые</w:t>
      </w:r>
      <w:proofErr w:type="gramEnd"/>
      <w:r>
        <w:rPr>
          <w:b/>
          <w:color w:val="000000"/>
          <w:sz w:val="28"/>
          <w:szCs w:val="28"/>
        </w:rPr>
        <w:t xml:space="preserve"> (осуществляемые) ими в ходе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предоставления муниципальной услуги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540"/>
        <w:jc w:val="both"/>
        <w:rPr>
          <w:i/>
          <w:i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4.5. По результатам проведенных проверок в случае выявления нарушений положений настоящего Административного регламента, нормативных правовых актов</w:t>
      </w:r>
      <w:r w:rsidR="00E743BD">
        <w:rPr>
          <w:color w:val="000000"/>
          <w:sz w:val="28"/>
          <w:szCs w:val="28"/>
        </w:rPr>
        <w:t xml:space="preserve"> Алтайского края</w:t>
      </w:r>
      <w:r>
        <w:rPr>
          <w:color w:val="000000"/>
          <w:sz w:val="28"/>
          <w:szCs w:val="28"/>
        </w:rPr>
        <w:t xml:space="preserve"> и нормативных правовых актов органов местного самоуправления</w:t>
      </w:r>
      <w:r w:rsidR="00E743BD">
        <w:rPr>
          <w:color w:val="000000"/>
          <w:sz w:val="28"/>
          <w:szCs w:val="28"/>
        </w:rPr>
        <w:t xml:space="preserve"> муниципального образования </w:t>
      </w:r>
      <w:proofErr w:type="spellStart"/>
      <w:r w:rsidR="00E743BD">
        <w:rPr>
          <w:color w:val="000000"/>
          <w:sz w:val="28"/>
          <w:szCs w:val="28"/>
        </w:rPr>
        <w:t>Курьинский</w:t>
      </w:r>
      <w:proofErr w:type="spellEnd"/>
      <w:r w:rsidR="00E743BD">
        <w:rPr>
          <w:color w:val="000000"/>
          <w:sz w:val="28"/>
          <w:szCs w:val="28"/>
        </w:rPr>
        <w:t xml:space="preserve"> район Алтайского края</w:t>
      </w:r>
      <w:r>
        <w:rPr>
          <w:color w:val="000000"/>
          <w:sz w:val="28"/>
          <w:szCs w:val="28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6435CC" w:rsidRDefault="006435CC">
      <w:pPr>
        <w:ind w:firstLine="540"/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jc w:val="center"/>
        <w:outlineLvl w:val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Требования к порядку и формам </w:t>
      </w:r>
      <w:proofErr w:type="gramStart"/>
      <w:r>
        <w:rPr>
          <w:b/>
          <w:color w:val="000000"/>
          <w:sz w:val="28"/>
          <w:szCs w:val="28"/>
        </w:rPr>
        <w:t>контроля за</w:t>
      </w:r>
      <w:proofErr w:type="gramEnd"/>
      <w:r>
        <w:rPr>
          <w:b/>
          <w:color w:val="000000"/>
          <w:sz w:val="28"/>
          <w:szCs w:val="28"/>
        </w:rPr>
        <w:t xml:space="preserve"> предоставлением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муниципальной услуги, в том числе со стороны граждан,</w:t>
      </w: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их объединений и организаций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4.6. Граждане, их объединения и организации имеют право осуществлять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Граждане, их объединения и организации также имеют право: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вносить предложения о мерах по устранению нарушений настоящего Административного регламента.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4.7. Должностные лица Уполномоченного органа принимают меры к прекращению допущенных нарушений, устраняют причины и условия, способствующие совершению нарушений.</w:t>
      </w:r>
    </w:p>
    <w:p w:rsidR="006435CC" w:rsidRDefault="00BF62D9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6435CC" w:rsidRDefault="006435CC">
      <w:pPr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ind w:firstLine="709"/>
        <w:jc w:val="center"/>
        <w:outlineLvl w:val="1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  <w:lang w:val="en-US"/>
        </w:rPr>
        <w:t>V</w:t>
      </w:r>
      <w:r>
        <w:rPr>
          <w:b/>
          <w:color w:val="000000"/>
          <w:sz w:val="28"/>
          <w:szCs w:val="28"/>
        </w:rPr>
        <w:t>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5.1. </w:t>
      </w:r>
      <w:proofErr w:type="gramStart"/>
      <w:r>
        <w:rPr>
          <w:color w:val="000000"/>
          <w:sz w:val="28"/>
          <w:szCs w:val="28"/>
        </w:rPr>
        <w:t>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</w:t>
      </w:r>
      <w:r>
        <w:rPr>
          <w:bCs/>
          <w:color w:val="000000"/>
        </w:rPr>
        <w:t xml:space="preserve"> </w:t>
      </w:r>
      <w:r>
        <w:rPr>
          <w:color w:val="000000"/>
          <w:sz w:val="28"/>
          <w:szCs w:val="28"/>
        </w:rPr>
        <w:t>в досудебном (внесудебном) порядке (далее – жалоба).</w:t>
      </w:r>
      <w:proofErr w:type="gramEnd"/>
    </w:p>
    <w:p w:rsidR="006435CC" w:rsidRDefault="006435CC">
      <w:pPr>
        <w:ind w:firstLine="709"/>
        <w:jc w:val="both"/>
        <w:outlineLvl w:val="0"/>
        <w:rPr>
          <w:b/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порядке;</w:t>
      </w:r>
    </w:p>
    <w:p w:rsidR="006435CC" w:rsidRDefault="006435CC">
      <w:pPr>
        <w:ind w:firstLine="709"/>
        <w:jc w:val="both"/>
        <w:rPr>
          <w:bCs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proofErr w:type="gramStart"/>
      <w:r>
        <w:rPr>
          <w:bCs/>
          <w:color w:val="000000"/>
          <w:sz w:val="28"/>
          <w:szCs w:val="28"/>
        </w:rPr>
        <w:t>в Уполномоченный орган –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  <w:proofErr w:type="gramEnd"/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 вышестоящий орган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к руководителю многофункционального центра – на решения и действия (бездействие) работника многофункционального центра;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к учредителю многофункционального центра – на решение и действия (бездействие) многофункционального центра.</w:t>
      </w:r>
    </w:p>
    <w:p w:rsidR="006435CC" w:rsidRDefault="00BF62D9">
      <w:pPr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6435CC" w:rsidRDefault="00BF62D9">
      <w:pPr>
        <w:spacing w:before="28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</w:t>
      </w:r>
    </w:p>
    <w:p w:rsidR="006435CC" w:rsidRDefault="006435CC">
      <w:pPr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b/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ЕПГУ,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6435CC" w:rsidRDefault="00BF62D9">
      <w:pPr>
        <w:spacing w:before="280"/>
        <w:jc w:val="center"/>
        <w:rPr>
          <w:b/>
          <w:bCs/>
          <w:color w:val="000000"/>
          <w:sz w:val="28"/>
          <w:szCs w:val="28"/>
        </w:rPr>
      </w:pPr>
      <w:proofErr w:type="gramStart"/>
      <w:r>
        <w:rPr>
          <w:b/>
          <w:bCs/>
          <w:color w:val="000000"/>
          <w:sz w:val="28"/>
          <w:szCs w:val="28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  <w:proofErr w:type="gramEnd"/>
    </w:p>
    <w:p w:rsidR="006435CC" w:rsidRDefault="006435CC">
      <w:pPr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Федеральным </w:t>
      </w:r>
      <w:hyperlink r:id="rId9" w:history="1">
        <w:r>
          <w:rPr>
            <w:color w:val="000000"/>
            <w:sz w:val="28"/>
            <w:szCs w:val="28"/>
          </w:rPr>
          <w:t>законом</w:t>
        </w:r>
      </w:hyperlink>
      <w:r>
        <w:rPr>
          <w:color w:val="000000"/>
          <w:sz w:val="28"/>
          <w:szCs w:val="28"/>
        </w:rPr>
        <w:t xml:space="preserve"> «Об организации предоставления государственных и муниципальных услуг»;</w:t>
      </w:r>
    </w:p>
    <w:p w:rsidR="006435CC" w:rsidRDefault="00347DD3">
      <w:pPr>
        <w:ind w:firstLine="709"/>
        <w:jc w:val="both"/>
        <w:rPr>
          <w:color w:val="000000"/>
          <w:sz w:val="28"/>
          <w:szCs w:val="28"/>
        </w:rPr>
      </w:pPr>
      <w:hyperlink r:id="rId10" w:history="1">
        <w:r w:rsidR="00BF62D9">
          <w:rPr>
            <w:color w:val="000000"/>
            <w:sz w:val="28"/>
            <w:szCs w:val="28"/>
          </w:rPr>
          <w:t>постановлением</w:t>
        </w:r>
      </w:hyperlink>
      <w:r w:rsidR="00BF62D9">
        <w:rPr>
          <w:color w:val="000000"/>
          <w:sz w:val="28"/>
          <w:szCs w:val="28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6435CC" w:rsidRDefault="006435CC">
      <w:pPr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widowControl w:val="0"/>
        <w:tabs>
          <w:tab w:val="left" w:pos="567"/>
        </w:tabs>
        <w:contextualSpacing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6435CC" w:rsidRDefault="006435CC">
      <w:pPr>
        <w:rPr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Исчерпывающий перечень административных процедур (действий) при предоставлении муниципальной услуги, выполняемых многофункциональными центрами 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6.1 Многофункциональный центр осуществляет: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информирование заявителей о порядке предоставления муниципальной услуги в многофункциональном центре, по иным вопросам, связанным с предоставлением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выдачу заявителю результата предоставления муниципальной услуги,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</w:t>
      </w:r>
      <w:proofErr w:type="gramStart"/>
      <w:r>
        <w:rPr>
          <w:color w:val="000000"/>
          <w:sz w:val="28"/>
          <w:szCs w:val="28"/>
        </w:rPr>
        <w:t>услуги</w:t>
      </w:r>
      <w:proofErr w:type="gramEnd"/>
      <w:r>
        <w:rPr>
          <w:color w:val="000000"/>
          <w:sz w:val="28"/>
          <w:szCs w:val="28"/>
        </w:rPr>
        <w:t xml:space="preserve">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муниципальных услуг;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иные процедуры и действия, предусмотренные Федеральным законом № 210-ФЗ.</w:t>
      </w:r>
    </w:p>
    <w:p w:rsidR="006435CC" w:rsidRDefault="00BF62D9">
      <w:pPr>
        <w:widowControl w:val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 частью 1.1 статьи 16 Федерального закона № 210-ФЗ для реализации своих функций многофункциональные центры вправе привлекать иные организации. </w:t>
      </w:r>
    </w:p>
    <w:p w:rsidR="006435CC" w:rsidRDefault="006435CC">
      <w:pPr>
        <w:ind w:firstLine="709"/>
        <w:jc w:val="both"/>
        <w:rPr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Информирование заявителей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6.2. Информирование заявителя многофункциональными центрами осуществляется следующими способами: 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а) посредством привлечения средств массовой информации, а также путем размещения информации на официальных сайтах и информационных стендах многофункциональных центров;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б) при обращении заявителя в многофункциональный центр лично, по телефону, посредством почтовых отправлений, либо по электронной почте.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личном обращении работник многофункционального центра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муниципальных услугах не может превышать 15 минут.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работника многофункционального центра, принявшего телефонный звонок. Индивидуальное устное консультирование при обращении заявителя по телефону работник многофункционального центра осуществляет не более 10 минут; 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случае если для подготовки ответа требуется более продолжительное время, работник многофункционального центра, осуществляющий индивидуальное устное консультирование по телефону, может предложить заявителю: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назначить другое время для консультаций.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почты, указанному в обращении, поступившем в многофункциональный центр в форме электронного документа, и в письменной </w:t>
      </w:r>
      <w:r>
        <w:rPr>
          <w:color w:val="000000"/>
          <w:sz w:val="28"/>
          <w:szCs w:val="28"/>
        </w:rPr>
        <w:lastRenderedPageBreak/>
        <w:t>форме по почтовому адресу, указанному в обращении, поступившем в многофункциональный центр в письменной форме.</w:t>
      </w:r>
      <w:proofErr w:type="gramEnd"/>
    </w:p>
    <w:p w:rsidR="006435CC" w:rsidRDefault="006435CC">
      <w:pPr>
        <w:jc w:val="both"/>
        <w:rPr>
          <w:color w:val="000000"/>
          <w:sz w:val="28"/>
          <w:szCs w:val="28"/>
        </w:rPr>
      </w:pPr>
    </w:p>
    <w:p w:rsidR="006435CC" w:rsidRDefault="00BF62D9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Выдача заявителю результата предоставления муниципальной услуги</w:t>
      </w:r>
    </w:p>
    <w:p w:rsidR="006435CC" w:rsidRDefault="006435CC">
      <w:pPr>
        <w:jc w:val="center"/>
        <w:rPr>
          <w:b/>
          <w:color w:val="000000"/>
          <w:sz w:val="28"/>
          <w:szCs w:val="28"/>
        </w:rPr>
      </w:pP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6.3. </w:t>
      </w:r>
      <w:proofErr w:type="gramStart"/>
      <w:r>
        <w:rPr>
          <w:color w:val="000000"/>
          <w:sz w:val="28"/>
          <w:szCs w:val="28"/>
        </w:rPr>
        <w:t>При наличии в заявлении о предоставлении муниципальной услуги указания о выдаче результатов оказания услуги через многофункциональный центр</w:t>
      </w:r>
      <w:proofErr w:type="gramEnd"/>
      <w:r>
        <w:rPr>
          <w:color w:val="000000"/>
          <w:sz w:val="28"/>
          <w:szCs w:val="28"/>
        </w:rPr>
        <w:t xml:space="preserve">, Уполномоченный орган передает документы в многофункциональный центр для последующей выдачи заявителю (представителю) способом, согласно заключенным соглашениям о взаимодействии заключенным между Уполномоченным органом и многофункциональным центром в порядке, утвержденном Постановлением № 797. 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Порядок и сроки передачи Уполномоченным органом таких документов в многофункциональный центр определяются соглашением о взаимодействии, заключенным ими в порядке, установленном </w:t>
      </w:r>
      <w:hyperlink r:id="rId11" w:history="1">
        <w:r>
          <w:rPr>
            <w:rStyle w:val="a9"/>
            <w:color w:val="000000"/>
            <w:sz w:val="28"/>
            <w:szCs w:val="28"/>
            <w:u w:val="none"/>
          </w:rPr>
          <w:t>Постановлением</w:t>
        </w:r>
      </w:hyperlink>
      <w:r>
        <w:rPr>
          <w:color w:val="000000"/>
          <w:sz w:val="28"/>
          <w:szCs w:val="28"/>
        </w:rPr>
        <w:t xml:space="preserve"> № 797.</w:t>
      </w:r>
    </w:p>
    <w:p w:rsidR="006435CC" w:rsidRDefault="00BF62D9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6.4.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Работник многофункционального центра осуществляет следующие действия: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проверяет полномочия представителя заявителя (в случае обращения представителя заявителя);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определяет статус исполнения заявления заявителя в ГИС;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  <w:proofErr w:type="gramEnd"/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заверяет экземпляр электронного документа на бумажном носителе с использованием печати многофункционального центра (в предусмотренных нормативными правовыми актами Российской Федерации случаях – печати с изображением Государственного герба Российской Федерации);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выдает документы заявителю, при необходимости запрашивает у заявителя подписи за каждый выданный документ;</w:t>
      </w:r>
    </w:p>
    <w:p w:rsidR="006435CC" w:rsidRDefault="00BF62D9">
      <w:pPr>
        <w:tabs>
          <w:tab w:val="left" w:pos="7920"/>
        </w:tabs>
        <w:ind w:firstLine="709"/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запрашивает согласие заявителя на участие в </w:t>
      </w:r>
      <w:proofErr w:type="spellStart"/>
      <w:r>
        <w:rPr>
          <w:color w:val="000000"/>
          <w:sz w:val="28"/>
          <w:szCs w:val="28"/>
        </w:rPr>
        <w:t>смс-опросе</w:t>
      </w:r>
      <w:proofErr w:type="spellEnd"/>
      <w:r>
        <w:rPr>
          <w:color w:val="000000"/>
          <w:sz w:val="28"/>
          <w:szCs w:val="28"/>
        </w:rPr>
        <w:t xml:space="preserve"> для оценки качества предоставленных услуг многофункциональным центром.</w:t>
      </w:r>
    </w:p>
    <w:p w:rsidR="006435CC" w:rsidRDefault="006435CC">
      <w:pPr>
        <w:tabs>
          <w:tab w:val="left" w:pos="7920"/>
        </w:tabs>
        <w:ind w:firstLine="709"/>
        <w:jc w:val="both"/>
        <w:rPr>
          <w:color w:val="000000"/>
          <w:sz w:val="28"/>
          <w:szCs w:val="28"/>
        </w:rPr>
      </w:pPr>
    </w:p>
    <w:p w:rsidR="006435CC" w:rsidRDefault="006435CC">
      <w:pPr>
        <w:ind w:firstLine="709"/>
        <w:jc w:val="both"/>
        <w:rPr>
          <w:b/>
          <w:color w:val="000000"/>
          <w:sz w:val="28"/>
          <w:szCs w:val="28"/>
        </w:rPr>
      </w:pPr>
    </w:p>
    <w:p w:rsidR="006435CC" w:rsidRDefault="006435CC">
      <w:pPr>
        <w:jc w:val="both"/>
        <w:rPr>
          <w:b/>
          <w:color w:val="000000"/>
          <w:sz w:val="28"/>
          <w:szCs w:val="28"/>
        </w:rPr>
      </w:pP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1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 w:rsidP="00543757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 услуги</w:t>
      </w:r>
    </w:p>
    <w:p w:rsidR="006435CC" w:rsidRDefault="006435CC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решения о принятии на учет граждан 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в качестве нуждающихся в жилых помещениях</w:t>
      </w:r>
      <w:proofErr w:type="gramEnd"/>
    </w:p>
    <w:p w:rsidR="006435CC" w:rsidRDefault="00BF62D9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____________________________________________________________</w:t>
      </w:r>
    </w:p>
    <w:p w:rsidR="006435CC" w:rsidRDefault="00BF62D9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6435CC" w:rsidRDefault="00BF62D9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6435CC" w:rsidRDefault="006435CC">
      <w:pPr>
        <w:jc w:val="right"/>
        <w:rPr>
          <w:bCs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bookmarkStart w:id="0" w:name="_Hlk86080075"/>
      <w:r>
        <w:t>Кому 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           </w:t>
      </w:r>
      <w:r>
        <w:rPr>
          <w:sz w:val="18"/>
          <w:szCs w:val="18"/>
        </w:rPr>
        <w:t>(фамилия, имя, отчество)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                                   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bookmarkEnd w:id="0"/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</w:pPr>
    </w:p>
    <w:p w:rsidR="006435CC" w:rsidRDefault="00BF62D9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</w:t>
      </w:r>
    </w:p>
    <w:p w:rsidR="006435CC" w:rsidRDefault="00BF62D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принятии граждан на учет в качестве нуждающихся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жилых помещениях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 ________________ </w:t>
      </w:r>
    </w:p>
    <w:p w:rsidR="006435CC" w:rsidRDefault="006435CC">
      <w:pPr>
        <w:ind w:firstLine="709"/>
        <w:jc w:val="center"/>
        <w:rPr>
          <w:b/>
          <w:sz w:val="28"/>
          <w:szCs w:val="28"/>
        </w:rPr>
      </w:pP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рассмотрения заявления от __________ № ______ и приложенных к нему документов, в соответствии со статьей 52 Жилищного кодекса Российской Федерации принято решение поставить на учет в качестве нуждающихся в жилых помещениях:</w:t>
      </w:r>
    </w:p>
    <w:p w:rsidR="006435CC" w:rsidRDefault="00BF62D9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6435CC" w:rsidRDefault="00BF62D9">
      <w:pPr>
        <w:jc w:val="both"/>
        <w:rPr>
          <w:sz w:val="28"/>
          <w:szCs w:val="28"/>
        </w:rPr>
      </w:pPr>
      <w:r>
        <w:rPr>
          <w:sz w:val="28"/>
          <w:szCs w:val="28"/>
        </w:rPr>
        <w:t>и совместно проживающих членов семьи: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</w:p>
    <w:p w:rsidR="006435CC" w:rsidRDefault="00BF62D9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Дата принятия на учет:___ ___ 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в очереди: 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(должность                                                         (подпись)                    (расшифровка подписи)</w:t>
      </w:r>
      <w:proofErr w:type="gramEnd"/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принявшего</w:t>
      </w:r>
      <w:proofErr w:type="gramEnd"/>
      <w:r>
        <w:t xml:space="preserve"> решение)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bCs/>
          <w:color w:val="000000"/>
          <w:sz w:val="28"/>
          <w:szCs w:val="28"/>
        </w:rPr>
        <w:lastRenderedPageBreak/>
        <w:t>Приложение № 2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 w:rsidP="00543757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 услуги</w:t>
      </w:r>
    </w:p>
    <w:p w:rsidR="006435CC" w:rsidRDefault="006435CC">
      <w:pPr>
        <w:spacing w:line="360" w:lineRule="auto"/>
        <w:ind w:firstLine="709"/>
        <w:jc w:val="center"/>
        <w:rPr>
          <w:sz w:val="28"/>
          <w:szCs w:val="28"/>
        </w:rPr>
      </w:pPr>
    </w:p>
    <w:p w:rsidR="006435CC" w:rsidRDefault="00BF62D9">
      <w:pPr>
        <w:spacing w:line="360" w:lineRule="auto"/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Форма уведомления об учете граждан,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нуждающихся в жилых помещениях</w:t>
      </w:r>
      <w:proofErr w:type="gramEnd"/>
    </w:p>
    <w:p w:rsidR="006435CC" w:rsidRDefault="00BF62D9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____________________________________________________________</w:t>
      </w:r>
    </w:p>
    <w:p w:rsidR="006435CC" w:rsidRDefault="00BF62D9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6435CC" w:rsidRDefault="00BF62D9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6435CC" w:rsidRDefault="006435CC">
      <w:pPr>
        <w:jc w:val="right"/>
        <w:rPr>
          <w:bCs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           </w:t>
      </w:r>
      <w:r>
        <w:rPr>
          <w:sz w:val="18"/>
          <w:szCs w:val="18"/>
        </w:rPr>
        <w:t>(фамилия, имя, отчество)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                                   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</w:pPr>
    </w:p>
    <w:p w:rsidR="006435CC" w:rsidRDefault="00BF62D9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</w:t>
      </w:r>
    </w:p>
    <w:p w:rsidR="006435CC" w:rsidRDefault="00BF62D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учете граждан, нуждающихся в жилых помещениях</w:t>
      </w:r>
    </w:p>
    <w:p w:rsidR="006435CC" w:rsidRDefault="006435CC">
      <w:pPr>
        <w:ind w:firstLine="709"/>
        <w:jc w:val="center"/>
        <w:rPr>
          <w:b/>
          <w:bCs/>
          <w:sz w:val="28"/>
          <w:szCs w:val="28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 ________________ </w:t>
      </w:r>
    </w:p>
    <w:p w:rsidR="006435CC" w:rsidRDefault="006435CC">
      <w:pPr>
        <w:ind w:firstLine="709"/>
        <w:jc w:val="center"/>
        <w:rPr>
          <w:b/>
          <w:sz w:val="28"/>
          <w:szCs w:val="28"/>
        </w:rPr>
      </w:pP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заявления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 № ______ информируем о нахождении на учете в качестве нуждающихся в жилых помещениях:</w:t>
      </w:r>
    </w:p>
    <w:p w:rsidR="006435CC" w:rsidRDefault="00BF62D9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6435CC" w:rsidRDefault="00BF62D9">
      <w:pPr>
        <w:ind w:firstLine="709"/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Дата принятия на учет:___ ___ </w:t>
      </w: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Номер в очереди: 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(должность                                                         (подпись)                    (расшифровка подписи)</w:t>
      </w:r>
      <w:proofErr w:type="gramEnd"/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принявшего</w:t>
      </w:r>
      <w:proofErr w:type="gramEnd"/>
      <w:r>
        <w:t xml:space="preserve"> решение)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  <w:sectPr w:rsidR="006435CC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3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 w:rsidP="00BF0D60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</w:t>
      </w:r>
      <w:r w:rsidR="00BF0D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услуги</w:t>
      </w:r>
    </w:p>
    <w:p w:rsidR="006435CC" w:rsidRDefault="006435CC">
      <w:pPr>
        <w:ind w:firstLine="709"/>
        <w:jc w:val="center"/>
        <w:rPr>
          <w:b/>
          <w:bCs/>
          <w:sz w:val="28"/>
          <w:szCs w:val="28"/>
        </w:rPr>
      </w:pP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Форма уведомления о снятии с учета граждан, </w:t>
      </w:r>
    </w:p>
    <w:p w:rsidR="006435CC" w:rsidRDefault="00BF62D9">
      <w:pPr>
        <w:ind w:firstLine="709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нуждающихся в жилых помещениях</w:t>
      </w:r>
      <w:proofErr w:type="gramEnd"/>
    </w:p>
    <w:p w:rsidR="006435CC" w:rsidRDefault="00BF62D9">
      <w:pPr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____________________________________________________________</w:t>
      </w:r>
    </w:p>
    <w:p w:rsidR="006435CC" w:rsidRDefault="00BF62D9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6435CC" w:rsidRDefault="00BF62D9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6435CC" w:rsidRDefault="006435CC">
      <w:pPr>
        <w:jc w:val="right"/>
        <w:rPr>
          <w:bCs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           </w:t>
      </w:r>
      <w:r>
        <w:rPr>
          <w:sz w:val="18"/>
          <w:szCs w:val="18"/>
        </w:rPr>
        <w:t>(фамилия, имя, отчество)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                                   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</w:pPr>
    </w:p>
    <w:p w:rsidR="006435CC" w:rsidRDefault="00BF62D9">
      <w:pPr>
        <w:spacing w:line="360" w:lineRule="auto"/>
        <w:ind w:firstLine="709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                                                              </w:t>
      </w:r>
    </w:p>
    <w:p w:rsidR="006435CC" w:rsidRDefault="00BF62D9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УВЕДОМЛЕНИЕ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снятии с учета граждан, нуждающихся в жилых помещениях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№___________ ________________ </w:t>
      </w:r>
    </w:p>
    <w:p w:rsidR="006435CC" w:rsidRDefault="006435CC">
      <w:pPr>
        <w:ind w:firstLine="709"/>
        <w:jc w:val="center"/>
        <w:rPr>
          <w:b/>
          <w:sz w:val="28"/>
          <w:szCs w:val="28"/>
        </w:rPr>
      </w:pPr>
    </w:p>
    <w:p w:rsidR="006435CC" w:rsidRDefault="00BF62D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заявления </w:t>
      </w: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__________ № ______ информируем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 снятии с учета граждан в качестве нуждающихся в жилых помещениях:</w:t>
      </w:r>
    </w:p>
    <w:p w:rsidR="006435CC" w:rsidRDefault="00BF62D9">
      <w:pPr>
        <w:widowControl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_________________________________________________________________</w:t>
      </w:r>
      <w:r>
        <w:rPr>
          <w:bCs/>
          <w:i/>
          <w:iCs/>
          <w:sz w:val="18"/>
          <w:szCs w:val="18"/>
        </w:rPr>
        <w:t xml:space="preserve">                                                                                                          ФИО заявителя</w:t>
      </w:r>
    </w:p>
    <w:p w:rsidR="006435CC" w:rsidRDefault="006435CC">
      <w:pPr>
        <w:ind w:firstLine="709"/>
        <w:jc w:val="both"/>
        <w:rPr>
          <w:sz w:val="28"/>
          <w:szCs w:val="28"/>
        </w:rPr>
      </w:pP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(должность                                                         (подпись)                    (расшифровка подписи)</w:t>
      </w:r>
      <w:proofErr w:type="gramEnd"/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принявшего</w:t>
      </w:r>
      <w:proofErr w:type="gramEnd"/>
      <w:r>
        <w:t xml:space="preserve"> решение)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  <w:sectPr w:rsidR="006435CC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4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 w:rsidP="00A02ABE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 услуги</w:t>
      </w:r>
    </w:p>
    <w:p w:rsidR="006435CC" w:rsidRDefault="006435CC">
      <w:pPr>
        <w:jc w:val="center"/>
        <w:rPr>
          <w:b/>
          <w:sz w:val="28"/>
          <w:szCs w:val="28"/>
        </w:rPr>
      </w:pPr>
    </w:p>
    <w:p w:rsidR="006435CC" w:rsidRDefault="006435CC">
      <w:pPr>
        <w:jc w:val="center"/>
        <w:rPr>
          <w:b/>
          <w:sz w:val="28"/>
          <w:szCs w:val="28"/>
        </w:rPr>
      </w:pPr>
    </w:p>
    <w:p w:rsidR="006435CC" w:rsidRDefault="00BF62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решения </w:t>
      </w:r>
      <w:bookmarkStart w:id="1" w:name="_Hlk90497930"/>
      <w:r>
        <w:rPr>
          <w:b/>
          <w:sz w:val="28"/>
          <w:szCs w:val="28"/>
        </w:rPr>
        <w:t>об отказе</w:t>
      </w:r>
      <w:r>
        <w:rPr>
          <w:b/>
          <w:i/>
          <w:i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приеме документов, необходимых для предоставления </w:t>
      </w:r>
      <w:r>
        <w:rPr>
          <w:b/>
          <w:bCs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>услуги</w:t>
      </w:r>
      <w:bookmarkEnd w:id="1"/>
    </w:p>
    <w:p w:rsidR="006435CC" w:rsidRDefault="006435CC">
      <w:pPr>
        <w:jc w:val="center"/>
        <w:rPr>
          <w:bCs/>
        </w:rPr>
      </w:pPr>
    </w:p>
    <w:p w:rsidR="006435CC" w:rsidRDefault="00BF62D9">
      <w:pPr>
        <w:jc w:val="center"/>
        <w:rPr>
          <w:bCs/>
        </w:rPr>
      </w:pPr>
      <w:r>
        <w:rPr>
          <w:bCs/>
        </w:rPr>
        <w:t>__________________________________________________________________________</w:t>
      </w:r>
    </w:p>
    <w:p w:rsidR="006435CC" w:rsidRDefault="00BF62D9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6435CC" w:rsidRDefault="00BF62D9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6435CC" w:rsidRDefault="006435CC">
      <w:pPr>
        <w:jc w:val="right"/>
        <w:rPr>
          <w:bCs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           </w:t>
      </w:r>
      <w:r>
        <w:rPr>
          <w:sz w:val="18"/>
          <w:szCs w:val="18"/>
        </w:rPr>
        <w:t>(фамилия, имя, отчество)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                                   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6435CC" w:rsidRDefault="00BF62D9">
      <w:pPr>
        <w:spacing w:line="21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отказе в приеме документов, необходимых для предоставления услуги «Принятие на учет граждан в качестве нуждающихся в жилых помещениях»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sz w:val="20"/>
          <w:szCs w:val="20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_____________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 </w:t>
      </w:r>
    </w:p>
    <w:p w:rsidR="006435CC" w:rsidRDefault="00BF62D9">
      <w:pPr>
        <w:widowControl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По результатам рассмотрения заявления от _________ № _______________ </w:t>
      </w:r>
      <w:r>
        <w:rPr>
          <w:bCs/>
          <w:sz w:val="28"/>
          <w:szCs w:val="28"/>
        </w:rPr>
        <w:br/>
        <w:t xml:space="preserve">и приложенных к нему документов, в соответствии </w:t>
      </w:r>
      <w:r>
        <w:rPr>
          <w:sz w:val="28"/>
          <w:szCs w:val="28"/>
        </w:rPr>
        <w:t>с Жилищным кодексом</w:t>
      </w:r>
      <w:r>
        <w:rPr>
          <w:bCs/>
          <w:sz w:val="28"/>
          <w:szCs w:val="28"/>
        </w:rPr>
        <w:t xml:space="preserve"> Российской Федерации принято решение отказать в приеме документов, необходимых для предоставления услуги, по следующим основаниям: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</w:rPr>
      </w:pPr>
    </w:p>
    <w:tbl>
      <w:tblPr>
        <w:tblW w:w="10127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42"/>
        <w:gridCol w:w="3764"/>
        <w:gridCol w:w="4221"/>
      </w:tblGrid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№</w:t>
            </w:r>
          </w:p>
          <w:p w:rsidR="006435CC" w:rsidRDefault="00BF62D9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rPr>
                <w:bCs/>
              </w:rPr>
              <w:t>Запрос о предоставлении услуги подан в орган государственной власти, орган местного самоуправления или организацию, в полномочия которых не входит предоставление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 xml:space="preserve">Неполное заполнение обязательных полей в форме запроса о предоставлении услуги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rPr>
                <w:bCs/>
              </w:rPr>
              <w:t xml:space="preserve">Представление неполного </w:t>
            </w:r>
            <w:r>
              <w:rPr>
                <w:bCs/>
              </w:rPr>
              <w:lastRenderedPageBreak/>
              <w:t>комплекта документов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lastRenderedPageBreak/>
              <w:t xml:space="preserve">Указывается исчерпывающий перечень </w:t>
            </w:r>
            <w:r>
              <w:rPr>
                <w:bCs/>
              </w:rPr>
              <w:lastRenderedPageBreak/>
              <w:t xml:space="preserve">документов, </w:t>
            </w:r>
            <w:proofErr w:type="spellStart"/>
            <w:r>
              <w:rPr>
                <w:bCs/>
              </w:rPr>
              <w:t>непредставленных</w:t>
            </w:r>
            <w:proofErr w:type="spellEnd"/>
            <w:r>
              <w:rPr>
                <w:bCs/>
              </w:rPr>
              <w:t xml:space="preserve"> заявителем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rPr>
                <w:bCs/>
              </w:rPr>
              <w:t xml:space="preserve">Представленные документы утратили силу на момент обращения за услугой 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Указывается исчерпывающий перечень документов, утративших силу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Указывается исчерпывающий перечень документов, содержащих подчистки и исправления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Подача заявления о предоставлении услуги и документов, необходимых для предоставления услуги, в электронной форме с нарушением установленных требований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Указывается исчерпывающий перечень документов, содержащих повреждения</w:t>
            </w:r>
          </w:p>
        </w:tc>
      </w:tr>
      <w:tr w:rsidR="006435CC"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tabs>
                <w:tab w:val="left" w:pos="1440"/>
              </w:tabs>
              <w:ind w:left="199"/>
            </w:pPr>
            <w:r>
              <w:rPr>
                <w:bCs/>
              </w:rPr>
              <w:t>Заявление подано лицом, не имеющим полномочий представлять интересы заявителя</w:t>
            </w:r>
          </w:p>
        </w:tc>
        <w:tc>
          <w:tcPr>
            <w:tcW w:w="4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rPr>
                <w:bCs/>
              </w:rPr>
              <w:t>Указываются основания такого вывода</w:t>
            </w:r>
          </w:p>
        </w:tc>
      </w:tr>
    </w:tbl>
    <w:p w:rsidR="006435CC" w:rsidRDefault="006435CC">
      <w:pPr>
        <w:widowControl w:val="0"/>
        <w:ind w:firstLine="567"/>
        <w:jc w:val="both"/>
        <w:rPr>
          <w:rFonts w:ascii="Courier New" w:hAnsi="Courier New"/>
          <w:sz w:val="28"/>
          <w:szCs w:val="28"/>
        </w:rPr>
      </w:pPr>
    </w:p>
    <w:p w:rsidR="006435CC" w:rsidRDefault="00BF62D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/>
          <w:sz w:val="28"/>
          <w:szCs w:val="28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(должность                                                         (подпись)                    (расшифровка подписи)</w:t>
      </w:r>
      <w:proofErr w:type="gramEnd"/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принявшего</w:t>
      </w:r>
      <w:proofErr w:type="gramEnd"/>
      <w:r>
        <w:t xml:space="preserve"> решение)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  <w:sectPr w:rsidR="006435CC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5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 w:rsidP="00131464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 предоставлению муниципальной услуги</w:t>
      </w:r>
    </w:p>
    <w:p w:rsidR="006435CC" w:rsidRDefault="006435CC">
      <w:pPr>
        <w:jc w:val="center"/>
        <w:rPr>
          <w:b/>
          <w:sz w:val="28"/>
          <w:szCs w:val="28"/>
        </w:rPr>
      </w:pPr>
    </w:p>
    <w:p w:rsidR="006435CC" w:rsidRDefault="006435CC">
      <w:pPr>
        <w:jc w:val="center"/>
        <w:rPr>
          <w:b/>
          <w:sz w:val="28"/>
          <w:szCs w:val="28"/>
        </w:rPr>
      </w:pPr>
    </w:p>
    <w:p w:rsidR="006435CC" w:rsidRDefault="00BF62D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 решения об отказе</w:t>
      </w:r>
      <w:r>
        <w:rPr>
          <w:b/>
          <w:i/>
          <w:iCs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в предоставлении </w:t>
      </w:r>
      <w:r>
        <w:rPr>
          <w:b/>
          <w:bCs/>
          <w:sz w:val="28"/>
          <w:szCs w:val="28"/>
        </w:rPr>
        <w:t xml:space="preserve">муниципальной </w:t>
      </w:r>
      <w:r>
        <w:rPr>
          <w:b/>
          <w:sz w:val="28"/>
          <w:szCs w:val="28"/>
        </w:rPr>
        <w:t>услуги</w:t>
      </w:r>
    </w:p>
    <w:p w:rsidR="006435CC" w:rsidRDefault="00BF62D9">
      <w:pPr>
        <w:jc w:val="center"/>
        <w:rPr>
          <w:bCs/>
        </w:rPr>
      </w:pPr>
      <w:r>
        <w:rPr>
          <w:bCs/>
        </w:rPr>
        <w:t>__________________________________________________________________________</w:t>
      </w:r>
    </w:p>
    <w:p w:rsidR="006435CC" w:rsidRDefault="00BF62D9">
      <w:pPr>
        <w:jc w:val="center"/>
        <w:rPr>
          <w:bCs/>
          <w:i/>
          <w:iCs/>
          <w:sz w:val="18"/>
          <w:szCs w:val="18"/>
        </w:rPr>
      </w:pPr>
      <w:r>
        <w:rPr>
          <w:bCs/>
          <w:i/>
          <w:iCs/>
          <w:sz w:val="18"/>
          <w:szCs w:val="18"/>
        </w:rPr>
        <w:t>Наименование уполномоченного органа исполнительной власти субъекта Российской Федерации</w:t>
      </w:r>
    </w:p>
    <w:p w:rsidR="006435CC" w:rsidRDefault="00BF62D9">
      <w:pPr>
        <w:jc w:val="center"/>
      </w:pPr>
      <w:r>
        <w:rPr>
          <w:bCs/>
          <w:i/>
          <w:iCs/>
          <w:sz w:val="18"/>
          <w:szCs w:val="18"/>
        </w:rPr>
        <w:t>или органа местного самоуправления</w:t>
      </w:r>
    </w:p>
    <w:p w:rsidR="006435CC" w:rsidRDefault="006435CC">
      <w:pPr>
        <w:jc w:val="right"/>
        <w:rPr>
          <w:bCs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Кому 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           </w:t>
      </w:r>
      <w:r>
        <w:rPr>
          <w:sz w:val="18"/>
          <w:szCs w:val="18"/>
        </w:rPr>
        <w:t>(фамилия, имя, отчество)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>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                                   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20"/>
          <w:szCs w:val="20"/>
        </w:rPr>
      </w:pPr>
      <w:r>
        <w:t xml:space="preserve"> ______________________________________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820"/>
        <w:rPr>
          <w:rFonts w:ascii="Courier New" w:hAnsi="Courier New"/>
          <w:sz w:val="18"/>
          <w:szCs w:val="18"/>
        </w:rPr>
      </w:pPr>
      <w:r>
        <w:t xml:space="preserve">                 (</w:t>
      </w:r>
      <w:r>
        <w:rPr>
          <w:sz w:val="18"/>
          <w:szCs w:val="18"/>
        </w:rPr>
        <w:t>телефон и адрес электронной почты)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> 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об отказе в предоставлении услуги </w:t>
      </w:r>
    </w:p>
    <w:p w:rsidR="006435CC" w:rsidRDefault="00BF62D9">
      <w:pPr>
        <w:spacing w:line="21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«Принятие на учет граждан в качестве нуждающихся в жилых помещениях»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/>
          <w:sz w:val="20"/>
          <w:szCs w:val="20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Дата 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_____________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 </w:t>
      </w:r>
    </w:p>
    <w:p w:rsidR="006435CC" w:rsidRDefault="00BF62D9">
      <w:pPr>
        <w:widowControl w:val="0"/>
        <w:ind w:firstLine="567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По результатам рассмотрения заявления от _________ № _______________ </w:t>
      </w:r>
      <w:r>
        <w:rPr>
          <w:bCs/>
          <w:sz w:val="28"/>
          <w:szCs w:val="28"/>
        </w:rPr>
        <w:br/>
        <w:t xml:space="preserve">и приложенных к нему документов, </w:t>
      </w:r>
      <w:r>
        <w:rPr>
          <w:sz w:val="28"/>
          <w:szCs w:val="28"/>
        </w:rPr>
        <w:t>в соответствии с Жилищным кодексом Российской Федерации</w:t>
      </w:r>
      <w:r>
        <w:rPr>
          <w:bCs/>
          <w:sz w:val="28"/>
          <w:szCs w:val="28"/>
        </w:rPr>
        <w:t xml:space="preserve"> принято решение отказать в приеме документов, необходимых для предоставления услуги, по следующим основаниям: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</w:pPr>
    </w:p>
    <w:tbl>
      <w:tblPr>
        <w:tblW w:w="10054" w:type="dxa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42"/>
        <w:gridCol w:w="3770"/>
        <w:gridCol w:w="4142"/>
      </w:tblGrid>
      <w:tr w:rsidR="006435CC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№</w:t>
            </w:r>
          </w:p>
          <w:p w:rsidR="006435CC" w:rsidRDefault="00BF62D9">
            <w:pPr>
              <w:jc w:val="center"/>
            </w:pPr>
            <w:r>
              <w:t>пункта административного регламента</w:t>
            </w: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Наименование основания для отказа в соответствии с единым стандартом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center"/>
            </w:pPr>
            <w:r>
              <w:t>Разъяснение причин отказа в предоставлении услуги</w:t>
            </w:r>
          </w:p>
        </w:tc>
      </w:tr>
      <w:tr w:rsidR="006435CC">
        <w:trPr>
          <w:trHeight w:val="141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>Документы (сведения), представленные заявителем, противоречат документам (сведениям), полученным в рамках межведомственного взаимодействия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t>Указываются основания такого вывода</w:t>
            </w:r>
          </w:p>
        </w:tc>
      </w:tr>
      <w:tr w:rsidR="006435CC">
        <w:trPr>
          <w:trHeight w:val="1306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>Отсутствие у членов семьи места жительства на территории субъекта Российской Федерации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t>Указываются основания такого вывода</w:t>
            </w:r>
          </w:p>
        </w:tc>
      </w:tr>
      <w:tr w:rsidR="006435C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>Представленными документами и сведениями не подтверждается право гражданина на предоставление жилого помещения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t>Указываются основания такого вывода</w:t>
            </w:r>
          </w:p>
        </w:tc>
      </w:tr>
      <w:tr w:rsidR="006435C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>Не истек срок совершения действий, предусмотренных статьей 53 Жилищного кодекса Российской Федерации, которые привели к ухудшению жилищных условий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t>Указываются основания такого вывода</w:t>
            </w:r>
          </w:p>
        </w:tc>
      </w:tr>
      <w:tr w:rsidR="006435CC">
        <w:trPr>
          <w:trHeight w:val="810"/>
        </w:trPr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6435CC">
            <w:pPr>
              <w:jc w:val="both"/>
            </w:pPr>
          </w:p>
        </w:tc>
        <w:tc>
          <w:tcPr>
            <w:tcW w:w="4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ind w:left="199"/>
            </w:pPr>
            <w:r>
              <w:t>Представлены документы, которые не подтверждают право соответствующих граждан состоять на учете в качестве нуждающихся в жилых помещениях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35CC" w:rsidRDefault="00BF62D9">
            <w:pPr>
              <w:jc w:val="both"/>
            </w:pPr>
            <w:r>
              <w:t>Указываются основания такого вывода</w:t>
            </w:r>
          </w:p>
        </w:tc>
      </w:tr>
    </w:tbl>
    <w:p w:rsidR="006435CC" w:rsidRDefault="006435CC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6435CC" w:rsidRDefault="00BF62D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Разъяснение причин отказа: ________________________________________</w:t>
      </w:r>
    </w:p>
    <w:p w:rsidR="006435CC" w:rsidRDefault="006435CC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6435CC" w:rsidRDefault="00BF62D9">
      <w:pPr>
        <w:ind w:firstLine="709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Дополнительно информируем: _____________________________________ __________________________________________</w:t>
      </w:r>
    </w:p>
    <w:p w:rsidR="006435CC" w:rsidRDefault="00BF62D9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rFonts w:eastAsia="Calibri"/>
          <w:bCs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rFonts w:eastAsia="Calibri"/>
          <w:bCs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6435CC" w:rsidRDefault="006435C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/>
          <w:sz w:val="28"/>
          <w:szCs w:val="28"/>
        </w:rPr>
      </w:pP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____________________________________  ___________            ________________________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(должность                                                      (подпись)                    (расшифровка подписи)</w:t>
      </w:r>
      <w:proofErr w:type="gramEnd"/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  <w:r>
        <w:t xml:space="preserve">сотрудника органа власти, 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proofErr w:type="gramStart"/>
      <w:r>
        <w:t>принявшего</w:t>
      </w:r>
      <w:proofErr w:type="gramEnd"/>
      <w:r>
        <w:t xml:space="preserve"> решение)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«__»  _______________ 20__ г.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0"/>
          <w:szCs w:val="20"/>
        </w:rPr>
      </w:pPr>
      <w:r>
        <w:t> </w:t>
      </w:r>
    </w:p>
    <w:p w:rsidR="006435CC" w:rsidRDefault="00BF62D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/>
          <w:sz w:val="28"/>
          <w:szCs w:val="28"/>
        </w:rPr>
      </w:pPr>
      <w:r>
        <w:rPr>
          <w:sz w:val="28"/>
          <w:szCs w:val="28"/>
        </w:rPr>
        <w:t>М.П.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  <w:sectPr w:rsidR="006435CC">
          <w:pgSz w:w="11906" w:h="16838"/>
          <w:pgMar w:top="1134" w:right="991" w:bottom="1134" w:left="1134" w:header="709" w:footer="709" w:gutter="0"/>
          <w:cols w:space="708"/>
          <w:docGrid w:linePitch="360"/>
        </w:sectPr>
      </w:pPr>
    </w:p>
    <w:p w:rsidR="006435CC" w:rsidRDefault="00BF62D9">
      <w:pPr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lastRenderedPageBreak/>
        <w:t>Приложение № 6</w:t>
      </w:r>
    </w:p>
    <w:p w:rsidR="006435CC" w:rsidRDefault="00BF62D9">
      <w:pPr>
        <w:widowControl w:val="0"/>
        <w:tabs>
          <w:tab w:val="left" w:pos="567"/>
        </w:tabs>
        <w:ind w:left="3969"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 Административному регламенту</w:t>
      </w:r>
    </w:p>
    <w:p w:rsidR="006435CC" w:rsidRDefault="00BF62D9">
      <w:pPr>
        <w:widowControl w:val="0"/>
        <w:tabs>
          <w:tab w:val="left" w:pos="0"/>
        </w:tabs>
        <w:ind w:left="3969" w:right="-1" w:firstLine="567"/>
        <w:contextualSpacing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по предоставлению </w:t>
      </w:r>
    </w:p>
    <w:p w:rsidR="006435CC" w:rsidRDefault="00BF62D9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муниципальной услуги</w:t>
      </w:r>
    </w:p>
    <w:p w:rsidR="006435CC" w:rsidRDefault="006435CC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6435CC" w:rsidRDefault="006435CC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</w:p>
    <w:p w:rsidR="006435CC" w:rsidRDefault="00BF62D9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sz w:val="28"/>
          <w:szCs w:val="28"/>
        </w:rPr>
      </w:pPr>
      <w:r>
        <w:rPr>
          <w:rFonts w:eastAsia="Calibri"/>
          <w:b/>
          <w:bCs/>
          <w:sz w:val="28"/>
          <w:szCs w:val="28"/>
        </w:rPr>
        <w:t xml:space="preserve">Форма заявления о предоставлении </w:t>
      </w:r>
    </w:p>
    <w:p w:rsidR="006435CC" w:rsidRDefault="00BF62D9">
      <w:pPr>
        <w:tabs>
          <w:tab w:val="left" w:pos="1418"/>
        </w:tabs>
        <w:spacing w:before="240" w:after="240" w:line="312" w:lineRule="auto"/>
        <w:contextualSpacing/>
        <w:jc w:val="center"/>
        <w:outlineLvl w:val="1"/>
        <w:rPr>
          <w:rFonts w:eastAsia="Calibri"/>
          <w:b/>
          <w:bCs/>
          <w:i/>
          <w:sz w:val="28"/>
          <w:szCs w:val="28"/>
        </w:rPr>
      </w:pPr>
      <w:r>
        <w:rPr>
          <w:b/>
          <w:bCs/>
          <w:sz w:val="28"/>
          <w:szCs w:val="28"/>
        </w:rPr>
        <w:t>муниципальной</w:t>
      </w:r>
      <w:r>
        <w:rPr>
          <w:rFonts w:eastAsia="Calibri"/>
          <w:b/>
          <w:bCs/>
          <w:sz w:val="28"/>
          <w:szCs w:val="28"/>
        </w:rPr>
        <w:t xml:space="preserve"> услуги</w:t>
      </w:r>
    </w:p>
    <w:p w:rsidR="006435CC" w:rsidRDefault="00BF62D9">
      <w:pPr>
        <w:tabs>
          <w:tab w:val="left" w:pos="7920"/>
        </w:tabs>
        <w:jc w:val="both"/>
      </w:pPr>
      <w:r>
        <w:t>_____________________________________________________________________________</w:t>
      </w:r>
    </w:p>
    <w:p w:rsidR="006435CC" w:rsidRDefault="00BF62D9">
      <w:pPr>
        <w:tabs>
          <w:tab w:val="left" w:pos="7920"/>
        </w:tabs>
        <w:ind w:firstLine="709"/>
        <w:jc w:val="center"/>
        <w:rPr>
          <w:i/>
        </w:rPr>
      </w:pPr>
      <w:r>
        <w:rPr>
          <w:i/>
        </w:rPr>
        <w:t>(наименование органа, уполномоченного для предоставления услуги)</w:t>
      </w:r>
    </w:p>
    <w:p w:rsidR="006435CC" w:rsidRDefault="006435CC">
      <w:pPr>
        <w:tabs>
          <w:tab w:val="left" w:pos="7920"/>
        </w:tabs>
        <w:ind w:firstLine="709"/>
        <w:jc w:val="both"/>
        <w:rPr>
          <w:b/>
        </w:rPr>
      </w:pPr>
    </w:p>
    <w:p w:rsidR="006435CC" w:rsidRDefault="00BF62D9">
      <w:pPr>
        <w:tabs>
          <w:tab w:val="left" w:pos="7920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 о постановке на учет граждан, нуждающихся в предоставлении жилого помещения</w:t>
      </w:r>
    </w:p>
    <w:p w:rsidR="006435CC" w:rsidRDefault="006435CC">
      <w:pPr>
        <w:tabs>
          <w:tab w:val="left" w:pos="7920"/>
        </w:tabs>
        <w:ind w:firstLine="709"/>
        <w:jc w:val="both"/>
      </w:pPr>
    </w:p>
    <w:p w:rsidR="006435CC" w:rsidRDefault="00BF62D9">
      <w:pPr>
        <w:pStyle w:val="af7"/>
        <w:numPr>
          <w:ilvl w:val="0"/>
          <w:numId w:val="45"/>
        </w:numPr>
        <w:spacing w:after="160" w:line="259" w:lineRule="auto"/>
        <w:ind w:hanging="720"/>
        <w:contextualSpacing/>
        <w:jc w:val="both"/>
      </w:pPr>
      <w:proofErr w:type="spellStart"/>
      <w:r>
        <w:rPr>
          <w:color w:val="000000"/>
        </w:rPr>
        <w:t>Заявитель</w:t>
      </w:r>
      <w:proofErr w:type="spellEnd"/>
      <w:r>
        <w:rPr>
          <w:color w:val="000000"/>
        </w:rPr>
        <w:t xml:space="preserve"> _____________________________________________________________</w:t>
      </w:r>
    </w:p>
    <w:p w:rsidR="006435CC" w:rsidRDefault="00BF62D9">
      <w:pPr>
        <w:jc w:val="center"/>
        <w:rPr>
          <w:i/>
          <w:color w:val="000000"/>
        </w:rPr>
      </w:pPr>
      <w:r>
        <w:rPr>
          <w:i/>
          <w:color w:val="000000"/>
        </w:rPr>
        <w:t>(фамилия, имя, отчество (при наличии), дата рождения, СНИЛС)</w:t>
      </w:r>
    </w:p>
    <w:p w:rsidR="006435CC" w:rsidRDefault="00BF62D9">
      <w:r>
        <w:rPr>
          <w:color w:val="000000"/>
        </w:rPr>
        <w:t>Телефон: _________________________________________________________________________</w:t>
      </w:r>
    </w:p>
    <w:p w:rsidR="006435CC" w:rsidRDefault="00BF62D9">
      <w:r>
        <w:rPr>
          <w:color w:val="000000"/>
        </w:rPr>
        <w:t>Адрес электронной почты: _________________________________________________________________________________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_______________________________________________________________________</w:t>
      </w:r>
    </w:p>
    <w:p w:rsidR="006435CC" w:rsidRDefault="00BF62D9">
      <w:r>
        <w:rPr>
          <w:color w:val="000000"/>
        </w:rPr>
        <w:t>код подразделения: ________________________________________________________________</w:t>
      </w:r>
    </w:p>
    <w:p w:rsidR="006435CC" w:rsidRDefault="00BF62D9">
      <w:r>
        <w:rPr>
          <w:color w:val="000000"/>
        </w:rPr>
        <w:t>Адрес регистрации по месту жительства: 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2.Представитель заявителя:</w:t>
      </w:r>
    </w:p>
    <w:p w:rsidR="006435CC" w:rsidRDefault="00347DD3">
      <w:pPr>
        <w:ind w:firstLine="709"/>
        <w:rPr>
          <w:color w:val="000000"/>
        </w:rPr>
      </w:pPr>
      <w:r>
        <w:rPr>
          <w:color w:val="000000"/>
        </w:rPr>
        <w:pict>
          <v:shape id="shape 0" o:spid="_x0000_s1102" style="position:absolute;left:0;text-align:left;margin-left:136.2pt;margin-top:1.1pt;width:12.3pt;height:12.8pt;z-index:251677184" coordsize="100000,100000" o:spt="100" adj="0,,0" path="">
            <v:stroke joinstyle="round"/>
            <v:formulas/>
            <v:path o:connecttype="segments" textboxrect="0,0,0,0"/>
          </v:shape>
        </w:pict>
      </w:r>
      <w:r w:rsidR="00BF62D9">
        <w:rPr>
          <w:color w:val="000000"/>
        </w:rPr>
        <w:t xml:space="preserve">- Физическое лицо </w:t>
      </w:r>
    </w:p>
    <w:p w:rsidR="006435CC" w:rsidRDefault="00BF62D9">
      <w:pPr>
        <w:rPr>
          <w:color w:val="000000"/>
        </w:rPr>
      </w:pPr>
      <w:r>
        <w:rPr>
          <w:color w:val="000000"/>
        </w:rPr>
        <w:t>Сведения о представителе: __________________________________________________________</w:t>
      </w:r>
    </w:p>
    <w:p w:rsidR="006435CC" w:rsidRDefault="00BF62D9">
      <w:pPr>
        <w:rPr>
          <w:i/>
        </w:rPr>
      </w:pPr>
      <w:r>
        <w:rPr>
          <w:i/>
          <w:color w:val="000000"/>
        </w:rPr>
        <w:t>                                                                            </w:t>
      </w:r>
      <w:proofErr w:type="gramStart"/>
      <w:r>
        <w:rPr>
          <w:i/>
          <w:color w:val="000000"/>
        </w:rPr>
        <w:t>(фамилия, имя, отчество (при наличии)</w:t>
      </w:r>
      <w:proofErr w:type="gramEnd"/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_____________________________дата</w:t>
      </w:r>
      <w:proofErr w:type="spellEnd"/>
      <w:r>
        <w:rPr>
          <w:color w:val="000000"/>
        </w:rPr>
        <w:t xml:space="preserve"> выдачи: _____________________________</w:t>
      </w:r>
    </w:p>
    <w:p w:rsidR="006435CC" w:rsidRDefault="00BF62D9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6435CC" w:rsidRDefault="00BF62D9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6435CC" w:rsidRDefault="00BF62D9">
      <w:r>
        <w:rPr>
          <w:color w:val="000000"/>
        </w:rPr>
        <w:t>Документ, подтверждающий полномочия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________________________________________________________________________________</w:t>
      </w:r>
    </w:p>
    <w:p w:rsidR="006435CC" w:rsidRDefault="00BF62D9">
      <w:pPr>
        <w:ind w:firstLine="709"/>
      </w:pPr>
      <w:r>
        <w:t xml:space="preserve"> - Индивидуальный предприниматель </w:t>
      </w:r>
      <w:r w:rsidR="00347DD3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01" type="#_x0000_t75" style="position:absolute;left:0;text-align:left;margin-left:0;margin-top:0;width:50pt;height:50pt;z-index:25163827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r>
        <w:t>Сведения об индивидуальном предпринимателе:</w:t>
      </w:r>
    </w:p>
    <w:p w:rsidR="006435CC" w:rsidRDefault="00BF62D9">
      <w:r>
        <w:t>Полное наименование _____________________________________________________________</w:t>
      </w:r>
    </w:p>
    <w:p w:rsidR="006435CC" w:rsidRDefault="00BF62D9">
      <w:r>
        <w:t>ОГРНИП_________________________________________________________________________</w:t>
      </w:r>
    </w:p>
    <w:p w:rsidR="006435CC" w:rsidRDefault="00BF62D9">
      <w:r>
        <w:t xml:space="preserve">ИНН_____________________________________________________________________________ </w:t>
      </w:r>
    </w:p>
    <w:p w:rsidR="006435CC" w:rsidRDefault="00BF62D9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6435CC" w:rsidRDefault="00BF62D9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6435CC" w:rsidRDefault="00BF62D9">
      <w:r>
        <w:rPr>
          <w:color w:val="000000"/>
        </w:rPr>
        <w:t>Документ, подтверждающий полномочия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 - Юридическое лицо </w:t>
      </w:r>
      <w:r w:rsidR="00347DD3">
        <w:pict>
          <v:shape id="_x0000_s1099" type="#_x0000_t75" style="position:absolute;left:0;text-align:left;margin-left:0;margin-top:0;width:50pt;height:50pt;z-index:25163929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Сведения о юридическом лице:</w:t>
      </w:r>
    </w:p>
    <w:p w:rsidR="006435CC" w:rsidRDefault="00BF62D9">
      <w:r>
        <w:t>Полное наименование_____________________________________________________________</w:t>
      </w:r>
    </w:p>
    <w:p w:rsidR="006435CC" w:rsidRDefault="00BF62D9">
      <w:r>
        <w:lastRenderedPageBreak/>
        <w:t>ОГРН___________________________________________________________________________</w:t>
      </w:r>
    </w:p>
    <w:p w:rsidR="006435CC" w:rsidRDefault="00BF62D9">
      <w:r>
        <w:t xml:space="preserve">ИНН_____________________________________________________________________________ </w:t>
      </w:r>
    </w:p>
    <w:p w:rsidR="006435CC" w:rsidRDefault="00BF62D9">
      <w:pPr>
        <w:tabs>
          <w:tab w:val="left" w:pos="7920"/>
        </w:tabs>
        <w:jc w:val="both"/>
      </w:pPr>
      <w:r>
        <w:t>Контактные данные ________________________________________________________________</w:t>
      </w:r>
    </w:p>
    <w:p w:rsidR="006435CC" w:rsidRDefault="00BF62D9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(телефон, адрес электронной почты)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 - Сотрудник организации </w:t>
      </w:r>
      <w:r w:rsidR="00347DD3">
        <w:pict>
          <v:shape id="_x0000_s1097" type="#_x0000_t75" style="position:absolute;left:0;text-align:left;margin-left:0;margin-top:0;width:50pt;height:50pt;z-index:25164032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</w:t>
      </w:r>
    </w:p>
    <w:p w:rsidR="006435CC" w:rsidRDefault="00BF62D9">
      <w:pPr>
        <w:rPr>
          <w:color w:val="000000"/>
        </w:rPr>
      </w:pPr>
      <w:r>
        <w:rPr>
          <w:color w:val="000000"/>
        </w:rPr>
        <w:t>Сведения о представителе: __________________________________________________________</w:t>
      </w:r>
    </w:p>
    <w:p w:rsidR="006435CC" w:rsidRDefault="00BF62D9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                                      </w:t>
      </w:r>
      <w:proofErr w:type="gramStart"/>
      <w:r>
        <w:rPr>
          <w:i/>
          <w:color w:val="000000"/>
        </w:rPr>
        <w:t>(фамилия, имя, отчество (при наличии)</w:t>
      </w:r>
      <w:proofErr w:type="gramEnd"/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_____________________________дата</w:t>
      </w:r>
      <w:proofErr w:type="spellEnd"/>
      <w:r>
        <w:rPr>
          <w:color w:val="000000"/>
        </w:rPr>
        <w:t xml:space="preserve"> выдачи: _____________________________</w:t>
      </w:r>
    </w:p>
    <w:p w:rsidR="006435CC" w:rsidRDefault="00BF62D9">
      <w:pPr>
        <w:tabs>
          <w:tab w:val="left" w:pos="7920"/>
        </w:tabs>
      </w:pPr>
      <w:r>
        <w:t>Контактные данные</w:t>
      </w:r>
      <w:r>
        <w:br/>
        <w:t xml:space="preserve"> _______________________________________________________________</w:t>
      </w:r>
    </w:p>
    <w:p w:rsidR="006435CC" w:rsidRDefault="00BF62D9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                                                    (телефон, адрес электронной почты)</w:t>
      </w:r>
    </w:p>
    <w:p w:rsidR="006435CC" w:rsidRDefault="00BF62D9">
      <w:r>
        <w:rPr>
          <w:color w:val="000000"/>
        </w:rPr>
        <w:t>Документ, подтверждающий полномочия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_________________________________________________________________________________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 - Руководитель организации </w:t>
      </w:r>
      <w:r w:rsidR="00347DD3">
        <w:pict>
          <v:shape id="_x0000_s1095" type="#_x0000_t75" style="position:absolute;left:0;text-align:left;margin-left:0;margin-top:0;width:50pt;height:50pt;z-index:25164134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 представителя заявителя: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_____________________________дата</w:t>
      </w:r>
      <w:proofErr w:type="spellEnd"/>
      <w:r>
        <w:rPr>
          <w:color w:val="000000"/>
        </w:rPr>
        <w:t xml:space="preserve"> выдачи: _____________________________</w:t>
      </w:r>
    </w:p>
    <w:p w:rsidR="006435CC" w:rsidRDefault="00BF62D9">
      <w:pPr>
        <w:tabs>
          <w:tab w:val="left" w:pos="7920"/>
        </w:tabs>
      </w:pPr>
      <w:r>
        <w:t>Контактные данные ________________________________________________________________</w:t>
      </w:r>
    </w:p>
    <w:p w:rsidR="006435CC" w:rsidRDefault="00BF62D9">
      <w:pPr>
        <w:tabs>
          <w:tab w:val="left" w:pos="7920"/>
        </w:tabs>
        <w:jc w:val="both"/>
        <w:rPr>
          <w:i/>
        </w:rPr>
      </w:pPr>
      <w:r>
        <w:rPr>
          <w:i/>
        </w:rPr>
        <w:t xml:space="preserve">                                (телефон, адрес электронной почты)</w:t>
      </w:r>
    </w:p>
    <w:p w:rsidR="006435CC" w:rsidRDefault="00BF62D9">
      <w:r>
        <w:rPr>
          <w:color w:val="000000"/>
        </w:rPr>
        <w:t>Документ, подтверждающий полномочия представителя заявителя:</w:t>
      </w:r>
    </w:p>
    <w:p w:rsidR="006435CC" w:rsidRDefault="00BF62D9">
      <w:pPr>
        <w:tabs>
          <w:tab w:val="left" w:pos="7920"/>
        </w:tabs>
        <w:jc w:val="both"/>
      </w:pPr>
      <w:r>
        <w:rPr>
          <w:color w:val="000000"/>
        </w:rPr>
        <w:t>_____________________________________________________________________________</w:t>
      </w:r>
    </w:p>
    <w:p w:rsidR="006435CC" w:rsidRDefault="006435CC">
      <w:pPr>
        <w:tabs>
          <w:tab w:val="left" w:pos="7920"/>
        </w:tabs>
        <w:jc w:val="both"/>
      </w:pPr>
    </w:p>
    <w:p w:rsidR="006435CC" w:rsidRDefault="00BF62D9">
      <w:pPr>
        <w:tabs>
          <w:tab w:val="left" w:pos="7920"/>
        </w:tabs>
        <w:jc w:val="both"/>
      </w:pPr>
      <w:r>
        <w:t>3. Категория заявителя: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- Малоимущие граждане </w:t>
      </w:r>
      <w:r w:rsidR="00347DD3">
        <w:pict>
          <v:shape id="_x0000_s1093" type="#_x0000_t75" style="position:absolute;left:0;text-align:left;margin-left:0;margin-top:0;width:50pt;height:50pt;z-index:25164236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- Наличие льготной категории </w:t>
      </w:r>
      <w:r w:rsidR="00347DD3">
        <w:pict>
          <v:shape id="_x0000_s1091" type="#_x0000_t75" style="position:absolute;left:0;text-align:left;margin-left:0;margin-top:0;width:50pt;height:50pt;z-index:2516433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4. Причина отнесения к льготной категории: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4.1. Наличие инвалидности </w:t>
      </w:r>
      <w:r w:rsidR="00347DD3">
        <w:pict>
          <v:shape id="_x0000_s1089" type="#_x0000_t75" style="position:absolute;left:0;text-align:left;margin-left:0;margin-top:0;width:50pt;height:50pt;z-index:2516444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Инвалиды </w:t>
      </w:r>
      <w:r w:rsidR="00347DD3">
        <w:pict>
          <v:shape id="_x0000_s1087" type="#_x0000_t75" style="position:absolute;left:0;text-align:left;margin-left:0;margin-top:0;width:50pt;height:50pt;z-index:2516454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Семьи, имеющие детей-инвалидов </w:t>
      </w:r>
      <w:r w:rsidR="00347DD3">
        <w:pict>
          <v:shape id="_x0000_s1085" type="#_x0000_t75" style="position:absolute;left:0;text-align:left;margin-left:0;margin-top:0;width:50pt;height:50pt;z-index:2516464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</w:pPr>
      <w:r>
        <w:t xml:space="preserve">Сведения о ребенке-инвалиде: </w:t>
      </w:r>
      <w:r>
        <w:br/>
        <w:t>______________________________________________________</w:t>
      </w:r>
    </w:p>
    <w:p w:rsidR="006435CC" w:rsidRDefault="00BF62D9">
      <w:pPr>
        <w:rPr>
          <w:i/>
        </w:rPr>
      </w:pPr>
      <w:r>
        <w:rPr>
          <w:i/>
          <w:color w:val="000000"/>
        </w:rPr>
        <w:t>                         </w:t>
      </w:r>
      <w:proofErr w:type="gramStart"/>
      <w:r>
        <w:rPr>
          <w:i/>
          <w:color w:val="000000"/>
        </w:rPr>
        <w:t>(фамилия, имя, отчество (при наличии)</w:t>
      </w:r>
      <w:proofErr w:type="gramEnd"/>
    </w:p>
    <w:p w:rsidR="006435CC" w:rsidRDefault="00BF62D9">
      <w:pPr>
        <w:tabs>
          <w:tab w:val="left" w:pos="7920"/>
        </w:tabs>
      </w:pPr>
      <w:r>
        <w:t>Дата рождения ___________________________________________________________________</w:t>
      </w:r>
    </w:p>
    <w:p w:rsidR="006435CC" w:rsidRDefault="00BF62D9">
      <w:pPr>
        <w:tabs>
          <w:tab w:val="left" w:pos="7920"/>
        </w:tabs>
        <w:jc w:val="both"/>
      </w:pPr>
      <w:r>
        <w:t>СНИЛС __________________________________________________________________________</w:t>
      </w:r>
    </w:p>
    <w:p w:rsidR="006435CC" w:rsidRDefault="00BF62D9">
      <w:pPr>
        <w:tabs>
          <w:tab w:val="left" w:pos="7920"/>
        </w:tabs>
        <w:ind w:firstLine="851"/>
        <w:jc w:val="both"/>
      </w:pPr>
      <w:r>
        <w:t xml:space="preserve">4.2. Участие в войне, боевых действиях, особые заслуги перед государством </w:t>
      </w:r>
      <w:r w:rsidR="00347DD3">
        <w:pict>
          <v:shape id="_x0000_s1083" type="#_x0000_t75" style="position:absolute;left:0;text-align:left;margin-left:0;margin-top:0;width:50pt;height:50pt;z-index:2516474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Участник событий (лицо, имеющее заслуги) </w:t>
      </w:r>
      <w:r w:rsidR="00347DD3">
        <w:pict>
          <v:shape id="_x0000_s1081" type="#_x0000_t75" style="position:absolute;left:0;text-align:left;margin-left:0;margin-top:0;width:50pt;height:50pt;z-index:2516485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Член семьи (умершего) участника </w:t>
      </w:r>
      <w:r w:rsidR="00347DD3">
        <w:pict>
          <v:shape id="_x0000_s1079" type="#_x0000_t75" style="position:absolute;left:0;text-align:left;margin-left:0;margin-top:0;width:50pt;height:50pt;z-index:2516495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Удостоверение ___________________________________________________________________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4.3. Ликвидация радиационных аварий, служба в подразделении особого риска </w:t>
      </w:r>
      <w:r w:rsidR="00347DD3">
        <w:pict>
          <v:shape id="_x0000_s1077" type="#_x0000_t75" style="position:absolute;left:0;text-align:left;margin-left:0;margin-top:0;width:50pt;height:50pt;z-index:2516505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Участник событий </w:t>
      </w:r>
      <w:r w:rsidR="00347DD3">
        <w:pict>
          <v:shape id="_x0000_s1075" type="#_x0000_t75" style="position:absolute;left:0;text-align:left;margin-left:0;margin-top:0;width:50pt;height:50pt;z-index:25165158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Член семьи (умершего) участника </w:t>
      </w:r>
      <w:r w:rsidR="00347DD3">
        <w:pict>
          <v:shape id="_x0000_s1073" type="#_x0000_t75" style="position:absolute;left:0;text-align:left;margin-left:0;margin-top:0;width:50pt;height:50pt;z-index:25165260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Удостоверение ___________________________________________________________________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4.4. Политические репрессии  </w:t>
      </w:r>
      <w:r w:rsidR="00347DD3">
        <w:pict>
          <v:shape id="_x0000_s1071" type="#_x0000_t75" style="position:absolute;left:0;text-align:left;margin-left:0;margin-top:0;width:50pt;height:50pt;z-index:25165363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Реабилитированные лица </w:t>
      </w:r>
      <w:r w:rsidR="00347DD3">
        <w:pict>
          <v:shape id="_x0000_s1069" type="#_x0000_t75" style="position:absolute;left:0;text-align:left;margin-left:0;margin-top:0;width:50pt;height:50pt;z-index:25165465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ind w:firstLine="1134"/>
        <w:jc w:val="both"/>
      </w:pPr>
      <w:r>
        <w:t xml:space="preserve">- Лица, признанные пострадавшими от политических репрессий </w:t>
      </w:r>
      <w:r w:rsidR="00347DD3">
        <w:pict>
          <v:shape id="_x0000_s1067" type="#_x0000_t75" style="position:absolute;left:0;text-align:left;margin-left:0;margin-top:0;width:50pt;height:50pt;z-index:25165568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Документ о признании пострадавшим от политических репрессий_________________________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</w:rPr>
      </w:pPr>
      <w:r>
        <w:lastRenderedPageBreak/>
        <w:t xml:space="preserve">4.5. Многодетная семья </w:t>
      </w:r>
      <w:r w:rsidR="00347DD3" w:rsidRPr="00347DD3">
        <w:pict>
          <v:shape id="_x0000_s1065" type="#_x0000_t75" style="position:absolute;left:0;text-align:left;margin-left:0;margin-top:0;width:50pt;height:50pt;z-index:25165670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Реквизиты удостоверения многодетной семьи: __________________________________________</w:t>
      </w:r>
    </w:p>
    <w:p w:rsidR="006435CC" w:rsidRDefault="00BF62D9">
      <w:pPr>
        <w:tabs>
          <w:tab w:val="left" w:pos="7920"/>
        </w:tabs>
        <w:jc w:val="center"/>
        <w:rPr>
          <w:i/>
        </w:rPr>
      </w:pPr>
      <w:r>
        <w:rPr>
          <w:i/>
        </w:rPr>
        <w:t>(номер, дата выдачи, орган (МФЦ) выдавший удостоверение)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  4.6. Категории, связанные с трудовой деятельностью </w:t>
      </w:r>
      <w:r w:rsidR="00347DD3">
        <w:pict>
          <v:shape id="_x0000_s1063" type="#_x0000_t75" style="position:absolute;left:0;text-align:left;margin-left:0;margin-top:0;width:50pt;height:50pt;z-index:25165772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tabs>
          <w:tab w:val="left" w:pos="7920"/>
        </w:tabs>
        <w:jc w:val="both"/>
      </w:pPr>
      <w:r>
        <w:t>Документ, подтверждающий отнесение к категории _____________________________________</w:t>
      </w:r>
    </w:p>
    <w:p w:rsidR="006435CC" w:rsidRDefault="00BF62D9">
      <w:pPr>
        <w:tabs>
          <w:tab w:val="left" w:pos="7920"/>
        </w:tabs>
        <w:ind w:firstLine="709"/>
        <w:jc w:val="both"/>
        <w:rPr>
          <w:color w:val="000000"/>
        </w:rPr>
      </w:pPr>
      <w:r>
        <w:rPr>
          <w:color w:val="000000"/>
        </w:rPr>
        <w:t xml:space="preserve">  4.7.  Дети-сироты или дети, оставшиеся без попечения родителей </w:t>
      </w:r>
      <w:r w:rsidR="00347DD3">
        <w:rPr>
          <w:color w:val="000000"/>
        </w:rPr>
        <w:pict>
          <v:shape id="_x0000_s1061" type="#_x0000_t75" style="position:absolute;left:0;text-align:left;margin-left:0;margin-top:0;width:50pt;height:50pt;z-index:25165875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подтверждающий утрату (отсутствие) родителей ________________________________________________________________________________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Дата, когда необходимо получить жилое помещение ____________________________________</w:t>
      </w:r>
    </w:p>
    <w:p w:rsidR="006435CC" w:rsidRDefault="00BF62D9">
      <w:pPr>
        <w:ind w:firstLine="709"/>
      </w:pPr>
      <w:r>
        <w:rPr>
          <w:color w:val="000000"/>
        </w:rPr>
        <w:t xml:space="preserve">    4.8. Граждане, страдающие хроническими заболеваниями </w:t>
      </w:r>
      <w:r w:rsidR="00347DD3" w:rsidRPr="00347DD3">
        <w:rPr>
          <w:color w:val="000000"/>
        </w:rPr>
        <w:pict>
          <v:shape id="_x0000_s1059" type="#_x0000_t75" style="position:absolute;left:0;text-align:left;margin-left:0;margin-top:0;width:50pt;height:50pt;z-index:25165977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t>Заключение медицинской комиссии о наличии хронического заболевания _________________________________________________________________________________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5. Основание для постановки на учет заявителя </w:t>
      </w:r>
      <w:r>
        <w:rPr>
          <w:i/>
          <w:color w:val="000000"/>
        </w:rPr>
        <w:t>(указать один из вариантов)</w:t>
      </w:r>
      <w:r>
        <w:rPr>
          <w:color w:val="000000"/>
        </w:rPr>
        <w:t>:</w:t>
      </w:r>
    </w:p>
    <w:p w:rsidR="006435CC" w:rsidRDefault="00BF62D9">
      <w:pPr>
        <w:ind w:firstLine="709"/>
        <w:rPr>
          <w:color w:val="000000"/>
        </w:rPr>
      </w:pPr>
      <w:r>
        <w:rPr>
          <w:color w:val="000000"/>
        </w:rPr>
        <w:t xml:space="preserve"> 5.1. Заявитель не является нанимателем (собственником) или членом семьи нанимателя (собственника) жилого помещения  </w:t>
      </w:r>
      <w:r w:rsidR="00347DD3">
        <w:rPr>
          <w:color w:val="000000"/>
        </w:rPr>
        <w:pict>
          <v:shape id="_x0000_s1057" type="#_x0000_t75" style="position:absolute;left:0;text-align:left;margin-left:0;margin-top:0;width:50pt;height:50pt;z-index:25166080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709"/>
      </w:pPr>
      <w:r>
        <w:rPr>
          <w:color w:val="000000"/>
        </w:rPr>
        <w:t xml:space="preserve"> 5.2. Заявитель является нанимателем или членом семьи нанимателя жилого помещения по договору социального найма, обеспеченным общей площадью на одного члена семьи меньше учетной нормы </w:t>
      </w:r>
      <w:r w:rsidR="00347DD3" w:rsidRPr="00347DD3">
        <w:rPr>
          <w:color w:val="000000"/>
        </w:rPr>
        <w:pict>
          <v:shape id="_x0000_s1055" type="#_x0000_t75" style="position:absolute;left:0;text-align:left;margin-left:0;margin-top:0;width:50pt;height:50pt;z-index:25166182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t>Реквизиты договора социального найма _____________________________________________________________________________</w:t>
      </w:r>
    </w:p>
    <w:p w:rsidR="006435CC" w:rsidRDefault="00BF62D9">
      <w:pPr>
        <w:tabs>
          <w:tab w:val="left" w:pos="7920"/>
        </w:tabs>
        <w:jc w:val="center"/>
        <w:rPr>
          <w:i/>
        </w:rPr>
      </w:pPr>
      <w:r>
        <w:rPr>
          <w:i/>
        </w:rPr>
        <w:t>(номер, дата выдачи, орган, с которым заключен договор)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t xml:space="preserve"> 5.3. Заявитель является нанимателем или членом семьи нанимателя жилого помещения социального использования, обеспеченным общей площадью на одного члена семьи меньше учетной нормы </w:t>
      </w:r>
      <w:r w:rsidR="00347DD3">
        <w:pict>
          <v:shape id="_x0000_s1053" type="#_x0000_t75" style="position:absolute;left:0;text-align:left;margin-left:0;margin-top:0;width:50pt;height:50pt;z-index:25166284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1134"/>
        <w:rPr>
          <w:color w:val="000000"/>
        </w:rPr>
      </w:pPr>
      <w:proofErr w:type="spellStart"/>
      <w:r>
        <w:rPr>
          <w:color w:val="000000"/>
        </w:rPr>
        <w:t>Наймодатель</w:t>
      </w:r>
      <w:proofErr w:type="spellEnd"/>
      <w:r>
        <w:rPr>
          <w:color w:val="000000"/>
        </w:rPr>
        <w:t xml:space="preserve"> жилого помещения:</w:t>
      </w:r>
    </w:p>
    <w:p w:rsidR="006435CC" w:rsidRDefault="00BF62D9">
      <w:pPr>
        <w:ind w:firstLine="1134"/>
      </w:pPr>
      <w:r>
        <w:rPr>
          <w:color w:val="000000"/>
        </w:rPr>
        <w:t xml:space="preserve">-Орган государственной власти </w:t>
      </w:r>
      <w:r w:rsidR="00347DD3" w:rsidRPr="00347DD3">
        <w:rPr>
          <w:color w:val="000000"/>
        </w:rPr>
        <w:pict>
          <v:shape id="_x0000_s1051" type="#_x0000_t75" style="position:absolute;left:0;text-align:left;margin-left:0;margin-top:0;width:50pt;height:50pt;z-index:25166387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1134"/>
      </w:pPr>
      <w:r>
        <w:t xml:space="preserve">-Орган местного самоуправления </w:t>
      </w:r>
      <w:r w:rsidR="00347DD3">
        <w:pict>
          <v:shape id="_x0000_s1049" type="#_x0000_t75" style="position:absolute;left:0;text-align:left;margin-left:0;margin-top:0;width:50pt;height:50pt;z-index:25166489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1134"/>
      </w:pPr>
      <w:r>
        <w:rPr>
          <w:color w:val="000000"/>
        </w:rPr>
        <w:t xml:space="preserve">- Организация </w:t>
      </w:r>
      <w:r w:rsidR="00347DD3" w:rsidRPr="00347DD3">
        <w:rPr>
          <w:color w:val="000000"/>
        </w:rPr>
        <w:pict>
          <v:shape id="_x0000_s1047" type="#_x0000_t75" style="position:absolute;left:0;text-align:left;margin-left:0;margin-top:0;width:50pt;height:50pt;z-index:25166592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t>Реквизиты договора найма жилого помещения_________________________________________</w:t>
      </w:r>
    </w:p>
    <w:p w:rsidR="006435CC" w:rsidRDefault="00BF62D9">
      <w:pPr>
        <w:tabs>
          <w:tab w:val="left" w:pos="7920"/>
        </w:tabs>
        <w:jc w:val="center"/>
        <w:rPr>
          <w:i/>
        </w:rPr>
      </w:pPr>
      <w:r>
        <w:rPr>
          <w:i/>
        </w:rPr>
        <w:t xml:space="preserve">                                                           (номер, дата выдачи, орган, с которым заключен договор)</w:t>
      </w:r>
    </w:p>
    <w:p w:rsidR="006435CC" w:rsidRDefault="00BF62D9">
      <w:pPr>
        <w:tabs>
          <w:tab w:val="left" w:pos="7920"/>
        </w:tabs>
        <w:ind w:firstLine="709"/>
        <w:jc w:val="both"/>
      </w:pPr>
      <w:r>
        <w:rPr>
          <w:color w:val="000000"/>
        </w:rPr>
        <w:t xml:space="preserve">5.4. Заявитель является собственником или членом семьи собственника жилого помещения, </w:t>
      </w:r>
      <w:r>
        <w:t xml:space="preserve">обеспеченным общей площадью на одного члена семьи меньше учетной нормы </w:t>
      </w:r>
      <w:r w:rsidR="00347DD3">
        <w:pict>
          <v:shape id="_x0000_s1045" type="#_x0000_t75" style="position:absolute;left:0;text-align:left;margin-left:0;margin-top:0;width:50pt;height:50pt;z-index:25166694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04775" cy="13335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" cy="13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1134"/>
        <w:rPr>
          <w:color w:val="000000"/>
        </w:rPr>
      </w:pPr>
      <w:r>
        <w:rPr>
          <w:color w:val="000000"/>
        </w:rPr>
        <w:t>Право собственности на жилое помещение:</w:t>
      </w:r>
    </w:p>
    <w:p w:rsidR="006435CC" w:rsidRDefault="00BF62D9">
      <w:pPr>
        <w:ind w:firstLine="1134"/>
      </w:pPr>
      <w:r>
        <w:rPr>
          <w:color w:val="000000"/>
        </w:rPr>
        <w:t xml:space="preserve">- Зарегистрировано в ЕГРН </w:t>
      </w:r>
      <w:r w:rsidR="00347DD3" w:rsidRPr="00347DD3">
        <w:rPr>
          <w:color w:val="000000"/>
        </w:rPr>
        <w:pict>
          <v:shape id="_x0000_s1043" type="#_x0000_t75" style="position:absolute;left:0;text-align:left;margin-left:0;margin-top:0;width:50pt;height:50pt;z-index:25166796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ind w:firstLine="1134"/>
        <w:rPr>
          <w:color w:val="000000"/>
        </w:rPr>
      </w:pPr>
      <w:r>
        <w:t xml:space="preserve">- Не зарегистрировано в ЕГРН </w:t>
      </w:r>
      <w:r w:rsidR="00347DD3" w:rsidRPr="00347DD3">
        <w:pict>
          <v:shape id="_x0000_s1041" type="#_x0000_t75" style="position:absolute;left:0;text-align:left;margin-left:0;margin-top:0;width:50pt;height:50pt;z-index:25166899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</w:rPr>
        <w:drawing>
          <wp:inline distT="0" distB="0" distL="0" distR="0">
            <wp:extent cx="190500" cy="19050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подтверждающий право собственности на жилое помещение__________________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Кадастровый номер жилого помещения ______________________________________________</w:t>
      </w:r>
    </w:p>
    <w:p w:rsidR="006435CC" w:rsidRDefault="00BF62D9">
      <w:pPr>
        <w:ind w:firstLine="709"/>
        <w:rPr>
          <w:color w:val="000000"/>
        </w:rPr>
      </w:pPr>
      <w:r>
        <w:rPr>
          <w:color w:val="000000"/>
        </w:rPr>
        <w:t xml:space="preserve"> -  Заявитель проживает в помещении, не отвечающем по установленным для жилых помещений требованиям </w:t>
      </w:r>
      <w:r w:rsidR="00347DD3">
        <w:rPr>
          <w:color w:val="000000"/>
        </w:rPr>
        <w:pict>
          <v:shape id="_x0000_s1039" type="#_x0000_t75" style="position:absolute;left:0;text-align:left;margin-left:0;margin-top:0;width:50pt;height:50pt;z-index:25167001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6. Семейное положение:</w:t>
      </w:r>
    </w:p>
    <w:p w:rsidR="006435CC" w:rsidRDefault="00BF62D9">
      <w:pPr>
        <w:ind w:firstLine="709"/>
        <w:rPr>
          <w:color w:val="000000"/>
        </w:rPr>
      </w:pPr>
      <w:r>
        <w:rPr>
          <w:color w:val="000000"/>
        </w:rPr>
        <w:t xml:space="preserve">Проживаю один    </w:t>
      </w:r>
      <w:r w:rsidR="00347DD3">
        <w:rPr>
          <w:color w:val="000000"/>
        </w:rPr>
        <w:pict>
          <v:shape id="_x0000_s1037" type="#_x0000_t75" style="position:absolute;left:0;text-align:left;margin-left:0;margin-top:0;width:50pt;height:50pt;z-index:25167104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    </w:t>
      </w:r>
    </w:p>
    <w:p w:rsidR="006435CC" w:rsidRDefault="00BF62D9">
      <w:pPr>
        <w:ind w:firstLine="709"/>
        <w:rPr>
          <w:color w:val="000000"/>
        </w:rPr>
      </w:pPr>
      <w:r>
        <w:rPr>
          <w:color w:val="000000"/>
        </w:rPr>
        <w:t xml:space="preserve">Проживаю совместно с членами семьи </w:t>
      </w:r>
      <w:r w:rsidR="00347DD3">
        <w:rPr>
          <w:color w:val="000000"/>
        </w:rPr>
        <w:pict>
          <v:shape id="_x0000_s1035" type="#_x0000_t75" style="position:absolute;left:0;text-align:left;margin-left:0;margin-top:0;width:50pt;height:50pt;z-index:251672064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7. Состою в браке   </w:t>
      </w:r>
      <w:r w:rsidR="00347DD3">
        <w:rPr>
          <w:color w:val="000000"/>
        </w:rPr>
        <w:pict>
          <v:shape id="_x0000_s1033" type="#_x0000_t75" style="position:absolute;margin-left:0;margin-top:0;width:50pt;height:50pt;z-index:251673088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/>
        </w:rPr>
        <w:t xml:space="preserve">      </w:t>
      </w:r>
    </w:p>
    <w:p w:rsidR="006435CC" w:rsidRDefault="00BF62D9">
      <w:pPr>
        <w:rPr>
          <w:color w:val="000000"/>
        </w:rPr>
      </w:pPr>
      <w:r>
        <w:rPr>
          <w:color w:val="000000"/>
        </w:rPr>
        <w:t>Супруг: __________________________________________________________________________</w:t>
      </w:r>
    </w:p>
    <w:p w:rsidR="006435CC" w:rsidRDefault="00BF62D9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(фамилия, имя, отчество (при наличии), дата рождения, СНИЛС)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lastRenderedPageBreak/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код подразделения: 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Реквизиты актовой записи о заключении брака_________________________________________</w:t>
      </w:r>
    </w:p>
    <w:p w:rsidR="006435CC" w:rsidRDefault="00BF62D9">
      <w:pPr>
        <w:jc w:val="center"/>
        <w:rPr>
          <w:i/>
          <w:color w:val="000000"/>
        </w:rPr>
      </w:pPr>
      <w:r>
        <w:rPr>
          <w:i/>
          <w:color w:val="000000"/>
        </w:rPr>
        <w:t>(номер, дата, орган, место государственной регистрации)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8. Проживаю с родителями (родителями супруга) </w:t>
      </w:r>
      <w:r w:rsidR="00347DD3">
        <w:rPr>
          <w:color w:val="000000"/>
        </w:rPr>
        <w:pict>
          <v:shape id="_x0000_s1031" type="#_x0000_t75" style="position:absolute;margin-left:0;margin-top:0;width:50pt;height:50pt;z-index:251674112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8.1.ФИО родителя_________________________________________________________________</w:t>
      </w:r>
    </w:p>
    <w:p w:rsidR="006435CC" w:rsidRDefault="00BF62D9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  (фамилия, имя, отчество (при наличии), дата рождения, СНИЛС)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8.2.ФИО родителя__________________________________________________________________</w:t>
      </w:r>
    </w:p>
    <w:p w:rsidR="006435CC" w:rsidRDefault="00BF62D9">
      <w:pPr>
        <w:rPr>
          <w:i/>
          <w:color w:val="000000"/>
        </w:rPr>
      </w:pPr>
      <w:r>
        <w:rPr>
          <w:i/>
          <w:color w:val="000000"/>
        </w:rPr>
        <w:t xml:space="preserve">                                             (фамилия, имя, отчество (при наличии), дата рождения, СНИЛС)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9. Имеются дети </w:t>
      </w:r>
      <w:r w:rsidR="00347DD3">
        <w:rPr>
          <w:color w:val="000000"/>
        </w:rPr>
        <w:pict>
          <v:shape id="_x0000_s1029" type="#_x0000_t75" style="position:absolute;margin-left:0;margin-top:0;width:50pt;height:50pt;z-index:251675136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ФИО ребенка____________________________________________________________________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i/>
          <w:color w:val="000000"/>
        </w:rPr>
        <w:t xml:space="preserve">                                           (фамилия, имя, отчество (при наличии), дата рождения, СНИЛС)</w:t>
      </w:r>
      <w:r>
        <w:rPr>
          <w:color w:val="000000"/>
        </w:rPr>
        <w:t xml:space="preserve"> 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Реквизиты актовой записи о рождении ребенка_________________________________________</w:t>
      </w:r>
    </w:p>
    <w:p w:rsidR="006435CC" w:rsidRDefault="00BF62D9">
      <w:pPr>
        <w:jc w:val="center"/>
        <w:rPr>
          <w:i/>
          <w:color w:val="000000"/>
        </w:rPr>
      </w:pPr>
      <w:r>
        <w:rPr>
          <w:i/>
          <w:color w:val="000000"/>
        </w:rPr>
        <w:t>(номер, дата, орган, место государственной регистрации)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10. Имеются иные родственники, проживающие совместно </w:t>
      </w:r>
      <w:r w:rsidR="00347DD3">
        <w:rPr>
          <w:color w:val="000000"/>
        </w:rPr>
        <w:pict>
          <v:shape id="_x0000_s1027" type="#_x0000_t75" style="position:absolute;margin-left:0;margin-top:0;width:50pt;height:50pt;z-index:251676160;visibility:hidden;mso-position-horizontal-relative:text;mso-position-vertical-relative:text" filled="t" stroked="t">
            <v:stroke joinstyle="round"/>
            <v:path o:extrusionok="t" gradientshapeok="f" o:connecttype="segments"/>
            <o:lock v:ext="edit" aspectratio="f" selection="t"/>
          </v:shape>
        </w:pict>
      </w:r>
      <w:r w:rsidR="005467EE">
        <w:rPr>
          <w:noProof/>
          <w:color w:val="000000"/>
        </w:rPr>
        <w:drawing>
          <wp:inline distT="0" distB="0" distL="0" distR="0">
            <wp:extent cx="190500" cy="190500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35CC" w:rsidRDefault="00BF62D9">
      <w:pPr>
        <w:rPr>
          <w:color w:val="000000"/>
        </w:rPr>
      </w:pPr>
      <w:r>
        <w:rPr>
          <w:color w:val="000000"/>
        </w:rPr>
        <w:t>ФИО родственника_____________________________________________________________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i/>
          <w:color w:val="000000"/>
        </w:rPr>
        <w:t xml:space="preserve">                                                (фамилия, имя, отчество (при наличии), дата рождения, СНИЛС)</w:t>
      </w:r>
      <w:r>
        <w:rPr>
          <w:color w:val="000000"/>
        </w:rPr>
        <w:t xml:space="preserve"> </w:t>
      </w:r>
    </w:p>
    <w:p w:rsidR="006435CC" w:rsidRDefault="00BF62D9">
      <w:pPr>
        <w:rPr>
          <w:color w:val="000000"/>
        </w:rPr>
      </w:pPr>
      <w:r>
        <w:rPr>
          <w:color w:val="000000"/>
        </w:rPr>
        <w:t>Документ, удостоверяющий личность:</w:t>
      </w:r>
    </w:p>
    <w:p w:rsidR="006435CC" w:rsidRDefault="00BF62D9">
      <w:pPr>
        <w:rPr>
          <w:color w:val="000000"/>
        </w:rPr>
      </w:pPr>
      <w:r>
        <w:rPr>
          <w:color w:val="000000"/>
        </w:rPr>
        <w:t>наименование: 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серия, номер </w:t>
      </w:r>
      <w:proofErr w:type="spellStart"/>
      <w:r>
        <w:rPr>
          <w:color w:val="000000"/>
        </w:rPr>
        <w:t>______________________________дата</w:t>
      </w:r>
      <w:proofErr w:type="spellEnd"/>
      <w:r>
        <w:rPr>
          <w:color w:val="000000"/>
        </w:rPr>
        <w:t xml:space="preserve"> выдачи: 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 xml:space="preserve">кем </w:t>
      </w:r>
      <w:proofErr w:type="gramStart"/>
      <w:r>
        <w:rPr>
          <w:color w:val="000000"/>
        </w:rPr>
        <w:t>выдан</w:t>
      </w:r>
      <w:proofErr w:type="gramEnd"/>
      <w:r>
        <w:rPr>
          <w:color w:val="000000"/>
        </w:rPr>
        <w:t>: _______________________________________________________________________</w:t>
      </w:r>
    </w:p>
    <w:p w:rsidR="006435CC" w:rsidRDefault="00BF62D9">
      <w:pPr>
        <w:rPr>
          <w:color w:val="000000"/>
        </w:rPr>
      </w:pPr>
      <w:r>
        <w:rPr>
          <w:color w:val="000000"/>
        </w:rPr>
        <w:t>Адрес регистрации по месту жительства: _________________________________________________________________________________</w:t>
      </w:r>
    </w:p>
    <w:p w:rsidR="006435CC" w:rsidRDefault="00BF62D9">
      <w:r>
        <w:rPr>
          <w:color w:val="000000"/>
        </w:rPr>
        <w:t>Полноту и достоверность представленных в запросе сведений подтверждаю.</w:t>
      </w:r>
    </w:p>
    <w:p w:rsidR="006435CC" w:rsidRDefault="00BF62D9">
      <w:r>
        <w:rPr>
          <w:color w:val="000000"/>
        </w:rPr>
        <w:t xml:space="preserve"> Даю  свое  согласие  на  получение,  обработку и передачу моих персональных данных  согласно Федеральному </w:t>
      </w:r>
      <w:hyperlink r:id="rId14" w:history="1">
        <w:r>
          <w:rPr>
            <w:color w:val="000000"/>
          </w:rPr>
          <w:t>закону</w:t>
        </w:r>
      </w:hyperlink>
      <w:r>
        <w:rPr>
          <w:color w:val="000000"/>
        </w:rPr>
        <w:t xml:space="preserve"> от 27.07.2006 № 152-ФЗ «О персональных данных».</w:t>
      </w:r>
    </w:p>
    <w:p w:rsidR="006435CC" w:rsidRDefault="00BF62D9">
      <w:r>
        <w:rPr>
          <w:color w:val="000000"/>
        </w:rPr>
        <w:t xml:space="preserve">Дата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                                               Подпись заявителя __________________».</w:t>
      </w:r>
    </w:p>
    <w:p w:rsidR="006435CC" w:rsidRDefault="006435CC">
      <w:pPr>
        <w:spacing w:line="360" w:lineRule="auto"/>
        <w:ind w:firstLine="709"/>
        <w:jc w:val="both"/>
        <w:rPr>
          <w:sz w:val="28"/>
          <w:szCs w:val="28"/>
        </w:rPr>
      </w:pPr>
    </w:p>
    <w:p w:rsidR="006435CC" w:rsidRDefault="006435CC">
      <w:pPr>
        <w:tabs>
          <w:tab w:val="left" w:pos="7920"/>
        </w:tabs>
        <w:ind w:left="3969" w:firstLine="709"/>
        <w:jc w:val="right"/>
        <w:rPr>
          <w:color w:val="000000"/>
          <w:sz w:val="28"/>
          <w:szCs w:val="28"/>
        </w:rPr>
      </w:pPr>
    </w:p>
    <w:p w:rsidR="006435CC" w:rsidRDefault="006435CC">
      <w:pPr>
        <w:tabs>
          <w:tab w:val="left" w:pos="7920"/>
        </w:tabs>
        <w:ind w:left="3969" w:firstLine="709"/>
        <w:jc w:val="right"/>
        <w:rPr>
          <w:bCs/>
          <w:color w:val="000000"/>
          <w:sz w:val="28"/>
          <w:szCs w:val="28"/>
        </w:rPr>
      </w:pPr>
    </w:p>
    <w:sectPr w:rsidR="006435CC" w:rsidSect="006435CC">
      <w:headerReference w:type="even" r:id="rId15"/>
      <w:headerReference w:type="default" r:id="rId16"/>
      <w:pgSz w:w="11906" w:h="16838"/>
      <w:pgMar w:top="1134" w:right="567" w:bottom="1134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43D" w:rsidRDefault="0075143D" w:rsidP="006435CC">
      <w:r>
        <w:separator/>
      </w:r>
    </w:p>
  </w:endnote>
  <w:endnote w:type="continuationSeparator" w:id="0">
    <w:p w:rsidR="0075143D" w:rsidRDefault="0075143D" w:rsidP="006435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1"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charset w:val="00"/>
    <w:family w:val="auto"/>
    <w:pitch w:val="default"/>
    <w:sig w:usb0="00000000" w:usb1="00000000" w:usb2="00000000" w:usb3="00000000" w:csb0="00000000" w:csb1="00000000"/>
  </w:font>
  <w:font w:name="timesnewromanps-italicmt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43D" w:rsidRDefault="0075143D" w:rsidP="006435CC">
      <w:r>
        <w:separator/>
      </w:r>
    </w:p>
  </w:footnote>
  <w:footnote w:type="continuationSeparator" w:id="0">
    <w:p w:rsidR="0075143D" w:rsidRDefault="0075143D" w:rsidP="006435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5CC" w:rsidRDefault="00347DD3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BF62D9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435CC" w:rsidRDefault="006435CC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5CC" w:rsidRDefault="00347DD3">
    <w:pPr>
      <w:pStyle w:val="a6"/>
      <w:jc w:val="center"/>
    </w:pPr>
    <w:r>
      <w:fldChar w:fldCharType="begin"/>
    </w:r>
    <w:r w:rsidR="00BF62D9">
      <w:instrText>PAGE   \* MERGEFORMAT</w:instrText>
    </w:r>
    <w:r>
      <w:fldChar w:fldCharType="separate"/>
    </w:r>
    <w:r w:rsidR="00C92ECD" w:rsidRPr="00C92ECD">
      <w:rPr>
        <w:noProof/>
        <w:lang w:val="ru-RU"/>
      </w:rPr>
      <w:t>37</w:t>
    </w:r>
    <w:r>
      <w:fldChar w:fldCharType="end"/>
    </w:r>
  </w:p>
  <w:p w:rsidR="006435CC" w:rsidRDefault="006435C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B03BC"/>
    <w:multiLevelType w:val="hybridMultilevel"/>
    <w:tmpl w:val="E55CB03A"/>
    <w:lvl w:ilvl="0" w:tplc="15465BF2">
      <w:start w:val="1"/>
      <w:numFmt w:val="bullet"/>
      <w:lvlText w:val=""/>
      <w:lvlJc w:val="left"/>
      <w:pPr>
        <w:ind w:left="1211" w:hanging="360"/>
      </w:pPr>
      <w:rPr>
        <w:rFonts w:ascii="Symbol" w:hAnsi="Symbol"/>
      </w:rPr>
    </w:lvl>
    <w:lvl w:ilvl="1" w:tplc="D6700B8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5498C6BE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DF06970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8EEB28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F4AAA5A2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4022D5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7AEB26C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734819DC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97621E4"/>
    <w:multiLevelType w:val="multilevel"/>
    <w:tmpl w:val="70B8BAF4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">
    <w:nsid w:val="0DB74C3A"/>
    <w:multiLevelType w:val="hybridMultilevel"/>
    <w:tmpl w:val="3C9EF610"/>
    <w:lvl w:ilvl="0" w:tplc="6E66BC52">
      <w:start w:val="1"/>
      <w:numFmt w:val="decimal"/>
      <w:lvlText w:val="%1)"/>
      <w:lvlJc w:val="left"/>
      <w:pPr>
        <w:ind w:left="927" w:hanging="360"/>
      </w:pPr>
    </w:lvl>
    <w:lvl w:ilvl="1" w:tplc="4C2A3AF6">
      <w:start w:val="1"/>
      <w:numFmt w:val="lowerLetter"/>
      <w:lvlText w:val="%2."/>
      <w:lvlJc w:val="left"/>
      <w:pPr>
        <w:ind w:left="1647" w:hanging="360"/>
      </w:pPr>
    </w:lvl>
    <w:lvl w:ilvl="2" w:tplc="81E49CDC">
      <w:start w:val="1"/>
      <w:numFmt w:val="lowerRoman"/>
      <w:lvlText w:val="%3."/>
      <w:lvlJc w:val="right"/>
      <w:pPr>
        <w:ind w:left="2367" w:hanging="180"/>
      </w:pPr>
    </w:lvl>
    <w:lvl w:ilvl="3" w:tplc="2CB44CC6">
      <w:start w:val="1"/>
      <w:numFmt w:val="decimal"/>
      <w:lvlText w:val="%4."/>
      <w:lvlJc w:val="left"/>
      <w:pPr>
        <w:ind w:left="3087" w:hanging="360"/>
      </w:pPr>
    </w:lvl>
    <w:lvl w:ilvl="4" w:tplc="A6BE468A">
      <w:start w:val="1"/>
      <w:numFmt w:val="lowerLetter"/>
      <w:lvlText w:val="%5."/>
      <w:lvlJc w:val="left"/>
      <w:pPr>
        <w:ind w:left="3807" w:hanging="360"/>
      </w:pPr>
    </w:lvl>
    <w:lvl w:ilvl="5" w:tplc="72D23B0C">
      <w:start w:val="1"/>
      <w:numFmt w:val="lowerRoman"/>
      <w:lvlText w:val="%6."/>
      <w:lvlJc w:val="right"/>
      <w:pPr>
        <w:ind w:left="4527" w:hanging="180"/>
      </w:pPr>
    </w:lvl>
    <w:lvl w:ilvl="6" w:tplc="C470B794">
      <w:start w:val="1"/>
      <w:numFmt w:val="decimal"/>
      <w:lvlText w:val="%7."/>
      <w:lvlJc w:val="left"/>
      <w:pPr>
        <w:ind w:left="5247" w:hanging="360"/>
      </w:pPr>
    </w:lvl>
    <w:lvl w:ilvl="7" w:tplc="28162E68">
      <w:start w:val="1"/>
      <w:numFmt w:val="lowerLetter"/>
      <w:lvlText w:val="%8."/>
      <w:lvlJc w:val="left"/>
      <w:pPr>
        <w:ind w:left="5967" w:hanging="360"/>
      </w:pPr>
    </w:lvl>
    <w:lvl w:ilvl="8" w:tplc="B3320DE8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E71973"/>
    <w:multiLevelType w:val="hybridMultilevel"/>
    <w:tmpl w:val="EBC44304"/>
    <w:lvl w:ilvl="0" w:tplc="7D42C6FA">
      <w:start w:val="1"/>
      <w:numFmt w:val="decimal"/>
      <w:lvlText w:val="%1."/>
      <w:lvlJc w:val="left"/>
      <w:pPr>
        <w:ind w:left="720" w:hanging="360"/>
      </w:pPr>
    </w:lvl>
    <w:lvl w:ilvl="1" w:tplc="0D2EFD68">
      <w:start w:val="1"/>
      <w:numFmt w:val="lowerLetter"/>
      <w:lvlText w:val="%2."/>
      <w:lvlJc w:val="left"/>
      <w:pPr>
        <w:ind w:left="1440" w:hanging="360"/>
      </w:pPr>
    </w:lvl>
    <w:lvl w:ilvl="2" w:tplc="14729A2E">
      <w:start w:val="1"/>
      <w:numFmt w:val="lowerRoman"/>
      <w:lvlText w:val="%3."/>
      <w:lvlJc w:val="right"/>
      <w:pPr>
        <w:ind w:left="2160" w:hanging="180"/>
      </w:pPr>
    </w:lvl>
    <w:lvl w:ilvl="3" w:tplc="596A8CC2">
      <w:start w:val="1"/>
      <w:numFmt w:val="decimal"/>
      <w:lvlText w:val="%4."/>
      <w:lvlJc w:val="left"/>
      <w:pPr>
        <w:ind w:left="2880" w:hanging="360"/>
      </w:pPr>
    </w:lvl>
    <w:lvl w:ilvl="4" w:tplc="56AC9612">
      <w:start w:val="1"/>
      <w:numFmt w:val="lowerLetter"/>
      <w:lvlText w:val="%5."/>
      <w:lvlJc w:val="left"/>
      <w:pPr>
        <w:ind w:left="3600" w:hanging="360"/>
      </w:pPr>
    </w:lvl>
    <w:lvl w:ilvl="5" w:tplc="CE0ACF5E">
      <w:start w:val="1"/>
      <w:numFmt w:val="lowerRoman"/>
      <w:lvlText w:val="%6."/>
      <w:lvlJc w:val="right"/>
      <w:pPr>
        <w:ind w:left="4320" w:hanging="180"/>
      </w:pPr>
    </w:lvl>
    <w:lvl w:ilvl="6" w:tplc="D8E0AB46">
      <w:start w:val="1"/>
      <w:numFmt w:val="decimal"/>
      <w:lvlText w:val="%7."/>
      <w:lvlJc w:val="left"/>
      <w:pPr>
        <w:ind w:left="5040" w:hanging="360"/>
      </w:pPr>
    </w:lvl>
    <w:lvl w:ilvl="7" w:tplc="1B001468">
      <w:start w:val="1"/>
      <w:numFmt w:val="lowerLetter"/>
      <w:lvlText w:val="%8."/>
      <w:lvlJc w:val="left"/>
      <w:pPr>
        <w:ind w:left="5760" w:hanging="360"/>
      </w:pPr>
    </w:lvl>
    <w:lvl w:ilvl="8" w:tplc="57B04F8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191B49"/>
    <w:multiLevelType w:val="multilevel"/>
    <w:tmpl w:val="B0C61AC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"/>
      <w:lvlJc w:val="left"/>
      <w:pPr>
        <w:ind w:left="2405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5">
    <w:nsid w:val="154A5EEE"/>
    <w:multiLevelType w:val="multilevel"/>
    <w:tmpl w:val="211CB33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6">
    <w:nsid w:val="1BA24A62"/>
    <w:multiLevelType w:val="hybridMultilevel"/>
    <w:tmpl w:val="9AC03882"/>
    <w:lvl w:ilvl="0" w:tplc="27AE9FF2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8AD6C43C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DFF65B36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C3ECF1C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E35A75A8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1BE68B8C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F2F2E90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2F841F82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1A3CB2D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1E33E0"/>
    <w:multiLevelType w:val="hybridMultilevel"/>
    <w:tmpl w:val="A2E6F300"/>
    <w:lvl w:ilvl="0" w:tplc="D902A422">
      <w:start w:val="1"/>
      <w:numFmt w:val="decimal"/>
      <w:lvlText w:val="%1."/>
      <w:lvlJc w:val="left"/>
      <w:pPr>
        <w:ind w:left="1080" w:hanging="360"/>
      </w:pPr>
    </w:lvl>
    <w:lvl w:ilvl="1" w:tplc="3210DB16">
      <w:start w:val="1"/>
      <w:numFmt w:val="lowerLetter"/>
      <w:lvlText w:val="%2."/>
      <w:lvlJc w:val="left"/>
      <w:pPr>
        <w:ind w:left="1800" w:hanging="360"/>
      </w:pPr>
    </w:lvl>
    <w:lvl w:ilvl="2" w:tplc="5D5E5484">
      <w:start w:val="1"/>
      <w:numFmt w:val="lowerRoman"/>
      <w:lvlText w:val="%3."/>
      <w:lvlJc w:val="right"/>
      <w:pPr>
        <w:ind w:left="2520" w:hanging="180"/>
      </w:pPr>
    </w:lvl>
    <w:lvl w:ilvl="3" w:tplc="BF3E3A08">
      <w:start w:val="1"/>
      <w:numFmt w:val="decimal"/>
      <w:lvlText w:val="%4."/>
      <w:lvlJc w:val="left"/>
      <w:pPr>
        <w:ind w:left="3240" w:hanging="360"/>
      </w:pPr>
    </w:lvl>
    <w:lvl w:ilvl="4" w:tplc="91ECA790">
      <w:start w:val="1"/>
      <w:numFmt w:val="lowerLetter"/>
      <w:lvlText w:val="%5."/>
      <w:lvlJc w:val="left"/>
      <w:pPr>
        <w:ind w:left="3960" w:hanging="360"/>
      </w:pPr>
    </w:lvl>
    <w:lvl w:ilvl="5" w:tplc="DBA4DB26">
      <w:start w:val="1"/>
      <w:numFmt w:val="lowerRoman"/>
      <w:lvlText w:val="%6."/>
      <w:lvlJc w:val="right"/>
      <w:pPr>
        <w:ind w:left="4680" w:hanging="180"/>
      </w:pPr>
    </w:lvl>
    <w:lvl w:ilvl="6" w:tplc="CF70B804">
      <w:start w:val="1"/>
      <w:numFmt w:val="decimal"/>
      <w:lvlText w:val="%7."/>
      <w:lvlJc w:val="left"/>
      <w:pPr>
        <w:ind w:left="5400" w:hanging="360"/>
      </w:pPr>
    </w:lvl>
    <w:lvl w:ilvl="7" w:tplc="1040AB52">
      <w:start w:val="1"/>
      <w:numFmt w:val="lowerLetter"/>
      <w:lvlText w:val="%8."/>
      <w:lvlJc w:val="left"/>
      <w:pPr>
        <w:ind w:left="6120" w:hanging="360"/>
      </w:pPr>
    </w:lvl>
    <w:lvl w:ilvl="8" w:tplc="F410BBF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1F1447E"/>
    <w:multiLevelType w:val="multilevel"/>
    <w:tmpl w:val="7CC4E8DA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4389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9">
    <w:nsid w:val="226B2D57"/>
    <w:multiLevelType w:val="multilevel"/>
    <w:tmpl w:val="705CF0A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0">
    <w:nsid w:val="24980DE6"/>
    <w:multiLevelType w:val="multilevel"/>
    <w:tmpl w:val="0F660114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4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1">
    <w:nsid w:val="24B01D9A"/>
    <w:multiLevelType w:val="multilevel"/>
    <w:tmpl w:val="A356A33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2">
    <w:nsid w:val="29265201"/>
    <w:multiLevelType w:val="hybridMultilevel"/>
    <w:tmpl w:val="8B48A994"/>
    <w:lvl w:ilvl="0" w:tplc="1D3A833C">
      <w:start w:val="1"/>
      <w:numFmt w:val="decimal"/>
      <w:lvlText w:val="%1."/>
      <w:lvlJc w:val="left"/>
      <w:pPr>
        <w:ind w:left="720" w:hanging="360"/>
      </w:pPr>
    </w:lvl>
    <w:lvl w:ilvl="1" w:tplc="055293A2">
      <w:start w:val="1"/>
      <w:numFmt w:val="lowerLetter"/>
      <w:lvlText w:val="%2."/>
      <w:lvlJc w:val="left"/>
      <w:pPr>
        <w:ind w:left="1440" w:hanging="360"/>
      </w:pPr>
    </w:lvl>
    <w:lvl w:ilvl="2" w:tplc="1CFC6AD6">
      <w:start w:val="1"/>
      <w:numFmt w:val="lowerRoman"/>
      <w:lvlText w:val="%3."/>
      <w:lvlJc w:val="right"/>
      <w:pPr>
        <w:ind w:left="2160" w:hanging="180"/>
      </w:pPr>
    </w:lvl>
    <w:lvl w:ilvl="3" w:tplc="03CE2D6E">
      <w:start w:val="1"/>
      <w:numFmt w:val="decimal"/>
      <w:lvlText w:val="%4."/>
      <w:lvlJc w:val="left"/>
      <w:pPr>
        <w:ind w:left="2880" w:hanging="360"/>
      </w:pPr>
    </w:lvl>
    <w:lvl w:ilvl="4" w:tplc="3E769E18">
      <w:start w:val="1"/>
      <w:numFmt w:val="lowerLetter"/>
      <w:lvlText w:val="%5."/>
      <w:lvlJc w:val="left"/>
      <w:pPr>
        <w:ind w:left="3600" w:hanging="360"/>
      </w:pPr>
    </w:lvl>
    <w:lvl w:ilvl="5" w:tplc="9322F4F4">
      <w:start w:val="1"/>
      <w:numFmt w:val="lowerRoman"/>
      <w:lvlText w:val="%6."/>
      <w:lvlJc w:val="right"/>
      <w:pPr>
        <w:ind w:left="4320" w:hanging="180"/>
      </w:pPr>
    </w:lvl>
    <w:lvl w:ilvl="6" w:tplc="F830F5C0">
      <w:start w:val="1"/>
      <w:numFmt w:val="decimal"/>
      <w:lvlText w:val="%7."/>
      <w:lvlJc w:val="left"/>
      <w:pPr>
        <w:ind w:left="5040" w:hanging="360"/>
      </w:pPr>
    </w:lvl>
    <w:lvl w:ilvl="7" w:tplc="6ADCDE4C">
      <w:start w:val="1"/>
      <w:numFmt w:val="lowerLetter"/>
      <w:lvlText w:val="%8."/>
      <w:lvlJc w:val="left"/>
      <w:pPr>
        <w:ind w:left="5760" w:hanging="360"/>
      </w:pPr>
    </w:lvl>
    <w:lvl w:ilvl="8" w:tplc="CC4279A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2302E5"/>
    <w:multiLevelType w:val="multilevel"/>
    <w:tmpl w:val="38EAEA54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."/>
      <w:lvlJc w:val="left"/>
      <w:pPr>
        <w:ind w:left="3054" w:hanging="360"/>
      </w:pPr>
    </w:lvl>
    <w:lvl w:ilvl="2">
      <w:start w:val="1"/>
      <w:numFmt w:val="decimal"/>
      <w:lvlText w:val="%1.%2.%3."/>
      <w:lvlJc w:val="left"/>
      <w:pPr>
        <w:ind w:left="1429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429" w:hanging="72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1789" w:hanging="1080"/>
      </w:pPr>
    </w:lvl>
    <w:lvl w:ilvl="6">
      <w:start w:val="1"/>
      <w:numFmt w:val="decimal"/>
      <w:lvlText w:val="%1.%2.%3.%4.%5.%6.%7."/>
      <w:lvlJc w:val="left"/>
      <w:pPr>
        <w:ind w:left="2149" w:hanging="1440"/>
      </w:pPr>
    </w:lvl>
    <w:lvl w:ilvl="7">
      <w:start w:val="1"/>
      <w:numFmt w:val="decimal"/>
      <w:lvlText w:val="%1.%2.%3.%4.%5.%6.%7.%8."/>
      <w:lvlJc w:val="left"/>
      <w:pPr>
        <w:ind w:left="2149" w:hanging="1440"/>
      </w:pPr>
    </w:lvl>
    <w:lvl w:ilvl="8">
      <w:start w:val="1"/>
      <w:numFmt w:val="decimal"/>
      <w:lvlText w:val="%1.%2.%3.%4.%5.%6.%7.%8.%9."/>
      <w:lvlJc w:val="left"/>
      <w:pPr>
        <w:ind w:left="2509" w:hanging="1800"/>
      </w:pPr>
    </w:lvl>
  </w:abstractNum>
  <w:abstractNum w:abstractNumId="14">
    <w:nsid w:val="330D2C74"/>
    <w:multiLevelType w:val="multilevel"/>
    <w:tmpl w:val="1B969C3E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405" w:hanging="1128"/>
      </w:pPr>
      <w:rPr>
        <w:sz w:val="28"/>
        <w:szCs w:val="28"/>
      </w:r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15">
    <w:nsid w:val="33DF3363"/>
    <w:multiLevelType w:val="hybridMultilevel"/>
    <w:tmpl w:val="4A1EBB26"/>
    <w:lvl w:ilvl="0" w:tplc="2B1C4D56">
      <w:start w:val="1"/>
      <w:numFmt w:val="decimal"/>
      <w:lvlText w:val="%1)"/>
      <w:lvlJc w:val="left"/>
      <w:pPr>
        <w:ind w:left="1456" w:hanging="916"/>
      </w:pPr>
    </w:lvl>
    <w:lvl w:ilvl="1" w:tplc="4C96826A">
      <w:start w:val="1"/>
      <w:numFmt w:val="lowerLetter"/>
      <w:lvlText w:val="%2."/>
      <w:lvlJc w:val="left"/>
      <w:pPr>
        <w:ind w:left="1620" w:hanging="360"/>
      </w:pPr>
    </w:lvl>
    <w:lvl w:ilvl="2" w:tplc="BAB648DA">
      <w:start w:val="1"/>
      <w:numFmt w:val="lowerRoman"/>
      <w:lvlText w:val="%3."/>
      <w:lvlJc w:val="right"/>
      <w:pPr>
        <w:ind w:left="2340" w:hanging="180"/>
      </w:pPr>
    </w:lvl>
    <w:lvl w:ilvl="3" w:tplc="2876B53A">
      <w:start w:val="1"/>
      <w:numFmt w:val="decimal"/>
      <w:lvlText w:val="%4."/>
      <w:lvlJc w:val="left"/>
      <w:pPr>
        <w:ind w:left="3060" w:hanging="360"/>
      </w:pPr>
    </w:lvl>
    <w:lvl w:ilvl="4" w:tplc="E118D6BC">
      <w:start w:val="1"/>
      <w:numFmt w:val="lowerLetter"/>
      <w:lvlText w:val="%5."/>
      <w:lvlJc w:val="left"/>
      <w:pPr>
        <w:ind w:left="3780" w:hanging="360"/>
      </w:pPr>
    </w:lvl>
    <w:lvl w:ilvl="5" w:tplc="AC746264">
      <w:start w:val="1"/>
      <w:numFmt w:val="lowerRoman"/>
      <w:lvlText w:val="%6."/>
      <w:lvlJc w:val="right"/>
      <w:pPr>
        <w:ind w:left="4500" w:hanging="180"/>
      </w:pPr>
    </w:lvl>
    <w:lvl w:ilvl="6" w:tplc="1452DFD8">
      <w:start w:val="1"/>
      <w:numFmt w:val="decimal"/>
      <w:lvlText w:val="%7."/>
      <w:lvlJc w:val="left"/>
      <w:pPr>
        <w:ind w:left="5220" w:hanging="360"/>
      </w:pPr>
    </w:lvl>
    <w:lvl w:ilvl="7" w:tplc="0AA6EB40">
      <w:start w:val="1"/>
      <w:numFmt w:val="lowerLetter"/>
      <w:lvlText w:val="%8."/>
      <w:lvlJc w:val="left"/>
      <w:pPr>
        <w:ind w:left="5940" w:hanging="360"/>
      </w:pPr>
    </w:lvl>
    <w:lvl w:ilvl="8" w:tplc="9A485AC6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386532E3"/>
    <w:multiLevelType w:val="hybridMultilevel"/>
    <w:tmpl w:val="C680D366"/>
    <w:lvl w:ilvl="0" w:tplc="68004AA6">
      <w:start w:val="1"/>
      <w:numFmt w:val="bullet"/>
      <w:lvlText w:val=""/>
      <w:lvlJc w:val="left"/>
      <w:pPr>
        <w:ind w:left="2138" w:hanging="360"/>
      </w:pPr>
      <w:rPr>
        <w:rFonts w:ascii="Symbol" w:hAnsi="Symbol"/>
      </w:rPr>
    </w:lvl>
    <w:lvl w:ilvl="1" w:tplc="4176D1EC">
      <w:start w:val="1"/>
      <w:numFmt w:val="bullet"/>
      <w:lvlText w:val="o"/>
      <w:lvlJc w:val="left"/>
      <w:pPr>
        <w:ind w:left="2858" w:hanging="360"/>
      </w:pPr>
      <w:rPr>
        <w:rFonts w:ascii="Courier New" w:hAnsi="Courier New"/>
      </w:rPr>
    </w:lvl>
    <w:lvl w:ilvl="2" w:tplc="F65CBE06">
      <w:start w:val="1"/>
      <w:numFmt w:val="bullet"/>
      <w:lvlText w:val=""/>
      <w:lvlJc w:val="left"/>
      <w:pPr>
        <w:ind w:left="3578" w:hanging="360"/>
      </w:pPr>
      <w:rPr>
        <w:rFonts w:ascii="Wingdings" w:hAnsi="Wingdings"/>
      </w:rPr>
    </w:lvl>
    <w:lvl w:ilvl="3" w:tplc="98C2E67C">
      <w:start w:val="1"/>
      <w:numFmt w:val="bullet"/>
      <w:lvlText w:val=""/>
      <w:lvlJc w:val="left"/>
      <w:pPr>
        <w:ind w:left="4298" w:hanging="360"/>
      </w:pPr>
      <w:rPr>
        <w:rFonts w:ascii="Symbol" w:hAnsi="Symbol"/>
      </w:rPr>
    </w:lvl>
    <w:lvl w:ilvl="4" w:tplc="D3FE6776">
      <w:start w:val="1"/>
      <w:numFmt w:val="bullet"/>
      <w:lvlText w:val="o"/>
      <w:lvlJc w:val="left"/>
      <w:pPr>
        <w:ind w:left="5018" w:hanging="360"/>
      </w:pPr>
      <w:rPr>
        <w:rFonts w:ascii="Courier New" w:hAnsi="Courier New"/>
      </w:rPr>
    </w:lvl>
    <w:lvl w:ilvl="5" w:tplc="A1C6A398">
      <w:start w:val="1"/>
      <w:numFmt w:val="bullet"/>
      <w:lvlText w:val=""/>
      <w:lvlJc w:val="left"/>
      <w:pPr>
        <w:ind w:left="5738" w:hanging="360"/>
      </w:pPr>
      <w:rPr>
        <w:rFonts w:ascii="Wingdings" w:hAnsi="Wingdings"/>
      </w:rPr>
    </w:lvl>
    <w:lvl w:ilvl="6" w:tplc="84C06084">
      <w:start w:val="1"/>
      <w:numFmt w:val="bullet"/>
      <w:lvlText w:val=""/>
      <w:lvlJc w:val="left"/>
      <w:pPr>
        <w:ind w:left="6458" w:hanging="360"/>
      </w:pPr>
      <w:rPr>
        <w:rFonts w:ascii="Symbol" w:hAnsi="Symbol"/>
      </w:rPr>
    </w:lvl>
    <w:lvl w:ilvl="7" w:tplc="0AACDA78">
      <w:start w:val="1"/>
      <w:numFmt w:val="bullet"/>
      <w:lvlText w:val="o"/>
      <w:lvlJc w:val="left"/>
      <w:pPr>
        <w:ind w:left="7178" w:hanging="360"/>
      </w:pPr>
      <w:rPr>
        <w:rFonts w:ascii="Courier New" w:hAnsi="Courier New"/>
      </w:rPr>
    </w:lvl>
    <w:lvl w:ilvl="8" w:tplc="D556049C">
      <w:start w:val="1"/>
      <w:numFmt w:val="bullet"/>
      <w:lvlText w:val=""/>
      <w:lvlJc w:val="left"/>
      <w:pPr>
        <w:ind w:left="7898" w:hanging="360"/>
      </w:pPr>
      <w:rPr>
        <w:rFonts w:ascii="Wingdings" w:hAnsi="Wingdings"/>
      </w:rPr>
    </w:lvl>
  </w:abstractNum>
  <w:abstractNum w:abstractNumId="17">
    <w:nsid w:val="3C292FCD"/>
    <w:multiLevelType w:val="hybridMultilevel"/>
    <w:tmpl w:val="F8B834E6"/>
    <w:lvl w:ilvl="0" w:tplc="D77EAF48">
      <w:start w:val="1"/>
      <w:numFmt w:val="decimal"/>
      <w:lvlText w:val="%1)"/>
      <w:lvlJc w:val="left"/>
      <w:pPr>
        <w:ind w:left="930" w:hanging="360"/>
      </w:pPr>
    </w:lvl>
    <w:lvl w:ilvl="1" w:tplc="EADEF136">
      <w:start w:val="1"/>
      <w:numFmt w:val="lowerLetter"/>
      <w:lvlText w:val="%2."/>
      <w:lvlJc w:val="left"/>
      <w:pPr>
        <w:ind w:left="1650" w:hanging="360"/>
      </w:pPr>
    </w:lvl>
    <w:lvl w:ilvl="2" w:tplc="355C568E">
      <w:start w:val="1"/>
      <w:numFmt w:val="lowerRoman"/>
      <w:lvlText w:val="%3."/>
      <w:lvlJc w:val="right"/>
      <w:pPr>
        <w:ind w:left="2370" w:hanging="180"/>
      </w:pPr>
    </w:lvl>
    <w:lvl w:ilvl="3" w:tplc="11986D54">
      <w:start w:val="1"/>
      <w:numFmt w:val="decimal"/>
      <w:lvlText w:val="%4."/>
      <w:lvlJc w:val="left"/>
      <w:pPr>
        <w:ind w:left="3090" w:hanging="360"/>
      </w:pPr>
    </w:lvl>
    <w:lvl w:ilvl="4" w:tplc="C098068A">
      <w:start w:val="1"/>
      <w:numFmt w:val="lowerLetter"/>
      <w:lvlText w:val="%5."/>
      <w:lvlJc w:val="left"/>
      <w:pPr>
        <w:ind w:left="3810" w:hanging="360"/>
      </w:pPr>
    </w:lvl>
    <w:lvl w:ilvl="5" w:tplc="423421C8">
      <w:start w:val="1"/>
      <w:numFmt w:val="lowerRoman"/>
      <w:lvlText w:val="%6."/>
      <w:lvlJc w:val="right"/>
      <w:pPr>
        <w:ind w:left="4530" w:hanging="180"/>
      </w:pPr>
    </w:lvl>
    <w:lvl w:ilvl="6" w:tplc="659A27E8">
      <w:start w:val="1"/>
      <w:numFmt w:val="decimal"/>
      <w:lvlText w:val="%7."/>
      <w:lvlJc w:val="left"/>
      <w:pPr>
        <w:ind w:left="5250" w:hanging="360"/>
      </w:pPr>
    </w:lvl>
    <w:lvl w:ilvl="7" w:tplc="3F089864">
      <w:start w:val="1"/>
      <w:numFmt w:val="lowerLetter"/>
      <w:lvlText w:val="%8."/>
      <w:lvlJc w:val="left"/>
      <w:pPr>
        <w:ind w:left="5970" w:hanging="360"/>
      </w:pPr>
    </w:lvl>
    <w:lvl w:ilvl="8" w:tplc="C6A2ACBA">
      <w:start w:val="1"/>
      <w:numFmt w:val="lowerRoman"/>
      <w:lvlText w:val="%9."/>
      <w:lvlJc w:val="right"/>
      <w:pPr>
        <w:ind w:left="6690" w:hanging="180"/>
      </w:pPr>
    </w:lvl>
  </w:abstractNum>
  <w:abstractNum w:abstractNumId="18">
    <w:nsid w:val="41A469A6"/>
    <w:multiLevelType w:val="hybridMultilevel"/>
    <w:tmpl w:val="9DECE8EE"/>
    <w:lvl w:ilvl="0" w:tplc="95F20ADA">
      <w:start w:val="1"/>
      <w:numFmt w:val="decimal"/>
      <w:lvlText w:val="%1)"/>
      <w:lvlJc w:val="left"/>
      <w:pPr>
        <w:ind w:left="927" w:hanging="360"/>
      </w:pPr>
    </w:lvl>
    <w:lvl w:ilvl="1" w:tplc="AE6CE990">
      <w:start w:val="1"/>
      <w:numFmt w:val="lowerLetter"/>
      <w:lvlText w:val="%2."/>
      <w:lvlJc w:val="left"/>
      <w:pPr>
        <w:ind w:left="1647" w:hanging="360"/>
      </w:pPr>
    </w:lvl>
    <w:lvl w:ilvl="2" w:tplc="BAE454A6">
      <w:start w:val="1"/>
      <w:numFmt w:val="lowerRoman"/>
      <w:lvlText w:val="%3."/>
      <w:lvlJc w:val="right"/>
      <w:pPr>
        <w:ind w:left="2367" w:hanging="180"/>
      </w:pPr>
    </w:lvl>
    <w:lvl w:ilvl="3" w:tplc="E33062F6">
      <w:start w:val="1"/>
      <w:numFmt w:val="decimal"/>
      <w:lvlText w:val="%4."/>
      <w:lvlJc w:val="left"/>
      <w:pPr>
        <w:ind w:left="3087" w:hanging="360"/>
      </w:pPr>
    </w:lvl>
    <w:lvl w:ilvl="4" w:tplc="CB1EECDC">
      <w:start w:val="1"/>
      <w:numFmt w:val="lowerLetter"/>
      <w:lvlText w:val="%5."/>
      <w:lvlJc w:val="left"/>
      <w:pPr>
        <w:ind w:left="3807" w:hanging="360"/>
      </w:pPr>
    </w:lvl>
    <w:lvl w:ilvl="5" w:tplc="5C76B214">
      <w:start w:val="1"/>
      <w:numFmt w:val="lowerRoman"/>
      <w:lvlText w:val="%6."/>
      <w:lvlJc w:val="right"/>
      <w:pPr>
        <w:ind w:left="4527" w:hanging="180"/>
      </w:pPr>
    </w:lvl>
    <w:lvl w:ilvl="6" w:tplc="5636CA70">
      <w:start w:val="1"/>
      <w:numFmt w:val="decimal"/>
      <w:lvlText w:val="%7."/>
      <w:lvlJc w:val="left"/>
      <w:pPr>
        <w:ind w:left="5247" w:hanging="360"/>
      </w:pPr>
    </w:lvl>
    <w:lvl w:ilvl="7" w:tplc="AC70E3EE">
      <w:start w:val="1"/>
      <w:numFmt w:val="lowerLetter"/>
      <w:lvlText w:val="%8."/>
      <w:lvlJc w:val="left"/>
      <w:pPr>
        <w:ind w:left="5967" w:hanging="360"/>
      </w:pPr>
    </w:lvl>
    <w:lvl w:ilvl="8" w:tplc="E2685C5E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842B9"/>
    <w:multiLevelType w:val="hybridMultilevel"/>
    <w:tmpl w:val="F82E95D6"/>
    <w:lvl w:ilvl="0" w:tplc="AE7072B0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6414E39E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B784E818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703079D0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85F8115E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8680641A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B2027C32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0618424A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9214A8B6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4605773F"/>
    <w:multiLevelType w:val="hybridMultilevel"/>
    <w:tmpl w:val="F4EA4F08"/>
    <w:lvl w:ilvl="0" w:tplc="491AD000">
      <w:start w:val="1"/>
      <w:numFmt w:val="decimal"/>
      <w:lvlText w:val="%1."/>
      <w:lvlJc w:val="left"/>
      <w:pPr>
        <w:ind w:left="1069" w:hanging="360"/>
      </w:pPr>
    </w:lvl>
    <w:lvl w:ilvl="1" w:tplc="1A84A168">
      <w:start w:val="1"/>
      <w:numFmt w:val="lowerLetter"/>
      <w:lvlText w:val="%2."/>
      <w:lvlJc w:val="left"/>
      <w:pPr>
        <w:ind w:left="1789" w:hanging="360"/>
      </w:pPr>
    </w:lvl>
    <w:lvl w:ilvl="2" w:tplc="8BDE62BC">
      <w:start w:val="1"/>
      <w:numFmt w:val="lowerRoman"/>
      <w:lvlText w:val="%3."/>
      <w:lvlJc w:val="right"/>
      <w:pPr>
        <w:ind w:left="2509" w:hanging="180"/>
      </w:pPr>
    </w:lvl>
    <w:lvl w:ilvl="3" w:tplc="4E465404">
      <w:start w:val="1"/>
      <w:numFmt w:val="decimal"/>
      <w:lvlText w:val="%4."/>
      <w:lvlJc w:val="left"/>
      <w:pPr>
        <w:ind w:left="3229" w:hanging="360"/>
      </w:pPr>
    </w:lvl>
    <w:lvl w:ilvl="4" w:tplc="8D92C688">
      <w:start w:val="1"/>
      <w:numFmt w:val="lowerLetter"/>
      <w:lvlText w:val="%5."/>
      <w:lvlJc w:val="left"/>
      <w:pPr>
        <w:ind w:left="3949" w:hanging="360"/>
      </w:pPr>
    </w:lvl>
    <w:lvl w:ilvl="5" w:tplc="0890DD1C">
      <w:start w:val="1"/>
      <w:numFmt w:val="lowerRoman"/>
      <w:lvlText w:val="%6."/>
      <w:lvlJc w:val="right"/>
      <w:pPr>
        <w:ind w:left="4669" w:hanging="180"/>
      </w:pPr>
    </w:lvl>
    <w:lvl w:ilvl="6" w:tplc="3DBC9FA0">
      <w:start w:val="1"/>
      <w:numFmt w:val="decimal"/>
      <w:lvlText w:val="%7."/>
      <w:lvlJc w:val="left"/>
      <w:pPr>
        <w:ind w:left="5389" w:hanging="360"/>
      </w:pPr>
    </w:lvl>
    <w:lvl w:ilvl="7" w:tplc="3F0CFCE0">
      <w:start w:val="1"/>
      <w:numFmt w:val="lowerLetter"/>
      <w:lvlText w:val="%8."/>
      <w:lvlJc w:val="left"/>
      <w:pPr>
        <w:ind w:left="6109" w:hanging="360"/>
      </w:pPr>
    </w:lvl>
    <w:lvl w:ilvl="8" w:tplc="E744B02E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B735094"/>
    <w:multiLevelType w:val="hybridMultilevel"/>
    <w:tmpl w:val="1BFE588C"/>
    <w:lvl w:ilvl="0" w:tplc="814CBB36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75B4F7C0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44C6BBC4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EA9612D6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12721888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7D886932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1FCC49A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F55A1848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028ADCCE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2">
    <w:nsid w:val="4BA66D85"/>
    <w:multiLevelType w:val="multilevel"/>
    <w:tmpl w:val="767CE0E0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3">
    <w:nsid w:val="536E74A1"/>
    <w:multiLevelType w:val="hybridMultilevel"/>
    <w:tmpl w:val="0750C778"/>
    <w:lvl w:ilvl="0" w:tplc="EDF22524">
      <w:start w:val="1"/>
      <w:numFmt w:val="decimal"/>
      <w:lvlText w:val="%1."/>
      <w:lvlJc w:val="left"/>
      <w:pPr>
        <w:ind w:left="720" w:hanging="360"/>
      </w:pPr>
    </w:lvl>
    <w:lvl w:ilvl="1" w:tplc="2C984F0C">
      <w:start w:val="1"/>
      <w:numFmt w:val="lowerLetter"/>
      <w:lvlText w:val="%2."/>
      <w:lvlJc w:val="left"/>
      <w:pPr>
        <w:ind w:left="1440" w:hanging="360"/>
      </w:pPr>
    </w:lvl>
    <w:lvl w:ilvl="2" w:tplc="17A445DE">
      <w:start w:val="1"/>
      <w:numFmt w:val="lowerRoman"/>
      <w:lvlText w:val="%3."/>
      <w:lvlJc w:val="right"/>
      <w:pPr>
        <w:ind w:left="2160" w:hanging="180"/>
      </w:pPr>
    </w:lvl>
    <w:lvl w:ilvl="3" w:tplc="C7D26198">
      <w:start w:val="1"/>
      <w:numFmt w:val="decimal"/>
      <w:lvlText w:val="%4."/>
      <w:lvlJc w:val="left"/>
      <w:pPr>
        <w:ind w:left="2880" w:hanging="360"/>
      </w:pPr>
    </w:lvl>
    <w:lvl w:ilvl="4" w:tplc="A12C8C2E">
      <w:start w:val="1"/>
      <w:numFmt w:val="lowerLetter"/>
      <w:lvlText w:val="%5."/>
      <w:lvlJc w:val="left"/>
      <w:pPr>
        <w:ind w:left="3600" w:hanging="360"/>
      </w:pPr>
    </w:lvl>
    <w:lvl w:ilvl="5" w:tplc="63C27C7E">
      <w:start w:val="1"/>
      <w:numFmt w:val="lowerRoman"/>
      <w:lvlText w:val="%6."/>
      <w:lvlJc w:val="right"/>
      <w:pPr>
        <w:ind w:left="4320" w:hanging="180"/>
      </w:pPr>
    </w:lvl>
    <w:lvl w:ilvl="6" w:tplc="6FA8EBA4">
      <w:start w:val="1"/>
      <w:numFmt w:val="decimal"/>
      <w:lvlText w:val="%7."/>
      <w:lvlJc w:val="left"/>
      <w:pPr>
        <w:ind w:left="5040" w:hanging="360"/>
      </w:pPr>
    </w:lvl>
    <w:lvl w:ilvl="7" w:tplc="AF46AF7C">
      <w:start w:val="1"/>
      <w:numFmt w:val="lowerLetter"/>
      <w:lvlText w:val="%8."/>
      <w:lvlJc w:val="left"/>
      <w:pPr>
        <w:ind w:left="5760" w:hanging="360"/>
      </w:pPr>
    </w:lvl>
    <w:lvl w:ilvl="8" w:tplc="AF10A3A2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1A6F0D"/>
    <w:multiLevelType w:val="multilevel"/>
    <w:tmpl w:val="94C029B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4389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25">
    <w:nsid w:val="582E2117"/>
    <w:multiLevelType w:val="multilevel"/>
    <w:tmpl w:val="0316AB1E"/>
    <w:lvl w:ilvl="0">
      <w:start w:val="1"/>
      <w:numFmt w:val="upperRoman"/>
      <w:lvlText w:val="%1."/>
      <w:lvlJc w:val="left"/>
      <w:pPr>
        <w:ind w:left="1287" w:hanging="720"/>
      </w:pPr>
    </w:lvl>
    <w:lvl w:ilvl="1">
      <w:start w:val="1"/>
      <w:numFmt w:val="decimal"/>
      <w:lvlText w:val="%1.%2"/>
      <w:lvlJc w:val="left"/>
      <w:pPr>
        <w:ind w:left="1939" w:hanging="1230"/>
      </w:pPr>
      <w:rPr>
        <w:color w:val="000000"/>
      </w:rPr>
    </w:lvl>
    <w:lvl w:ilvl="2">
      <w:start w:val="1"/>
      <w:numFmt w:val="decimal"/>
      <w:lvlText w:val="%1.%2.%3"/>
      <w:lvlJc w:val="left"/>
      <w:pPr>
        <w:ind w:left="2081" w:hanging="1230"/>
      </w:pPr>
      <w:rPr>
        <w:color w:val="000000"/>
      </w:rPr>
    </w:lvl>
    <w:lvl w:ilvl="3">
      <w:start w:val="1"/>
      <w:numFmt w:val="decimal"/>
      <w:lvlText w:val="%1.%2.%3.%4"/>
      <w:lvlJc w:val="left"/>
      <w:pPr>
        <w:ind w:left="2223" w:hanging="1230"/>
      </w:pPr>
      <w:rPr>
        <w:color w:val="000000"/>
      </w:rPr>
    </w:lvl>
    <w:lvl w:ilvl="4">
      <w:start w:val="1"/>
      <w:numFmt w:val="decimal"/>
      <w:lvlText w:val="%1.%2.%3.%4.%5"/>
      <w:lvlJc w:val="left"/>
      <w:pPr>
        <w:ind w:left="2365" w:hanging="1230"/>
      </w:pPr>
      <w:rPr>
        <w:color w:val="000000"/>
      </w:rPr>
    </w:lvl>
    <w:lvl w:ilvl="5">
      <w:start w:val="1"/>
      <w:numFmt w:val="decimal"/>
      <w:lvlText w:val="%1.%2.%3.%4.%5.%6"/>
      <w:lvlJc w:val="left"/>
      <w:pPr>
        <w:ind w:left="2717" w:hanging="1440"/>
      </w:pPr>
      <w:rPr>
        <w:color w:val="000000"/>
      </w:rPr>
    </w:lvl>
    <w:lvl w:ilvl="6">
      <w:start w:val="1"/>
      <w:numFmt w:val="decimal"/>
      <w:lvlText w:val="%1.%2.%3.%4.%5.%6.%7"/>
      <w:lvlJc w:val="left"/>
      <w:pPr>
        <w:ind w:left="2859" w:hanging="1440"/>
      </w:pPr>
      <w:rPr>
        <w:color w:val="000000"/>
      </w:rPr>
    </w:lvl>
    <w:lvl w:ilvl="7">
      <w:start w:val="1"/>
      <w:numFmt w:val="decimal"/>
      <w:lvlText w:val="%1.%2.%3.%4.%5.%6.%7.%8"/>
      <w:lvlJc w:val="left"/>
      <w:pPr>
        <w:ind w:left="3361" w:hanging="1800"/>
      </w:pPr>
      <w:rPr>
        <w:color w:val="000000"/>
      </w:rPr>
    </w:lvl>
    <w:lvl w:ilvl="8">
      <w:start w:val="1"/>
      <w:numFmt w:val="decimal"/>
      <w:lvlText w:val="%1.%2.%3.%4.%5.%6.%7.%8.%9"/>
      <w:lvlJc w:val="left"/>
      <w:pPr>
        <w:ind w:left="3863" w:hanging="2160"/>
      </w:pPr>
      <w:rPr>
        <w:color w:val="000000"/>
      </w:rPr>
    </w:lvl>
  </w:abstractNum>
  <w:abstractNum w:abstractNumId="26">
    <w:nsid w:val="59A25EFA"/>
    <w:multiLevelType w:val="hybridMultilevel"/>
    <w:tmpl w:val="DB90C8C0"/>
    <w:lvl w:ilvl="0" w:tplc="189A4188">
      <w:start w:val="1"/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 w:tplc="540480E6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 w:tplc="72FA76F0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plc="40B83368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plc="6BDE8AF0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 w:tplc="B0F683E6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plc="712C1C40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plc="1A00F300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 w:tplc="02DADD6A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>
    <w:nsid w:val="5C9C204A"/>
    <w:multiLevelType w:val="multilevel"/>
    <w:tmpl w:val="421ED676"/>
    <w:lvl w:ilvl="0">
      <w:start w:val="4"/>
      <w:numFmt w:val="decimal"/>
      <w:lvlText w:val="%1."/>
      <w:lvlJc w:val="left"/>
      <w:pPr>
        <w:ind w:left="648" w:hanging="648"/>
      </w:pPr>
    </w:lvl>
    <w:lvl w:ilvl="1">
      <w:start w:val="2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8">
    <w:nsid w:val="5F9E78F1"/>
    <w:multiLevelType w:val="hybridMultilevel"/>
    <w:tmpl w:val="30687194"/>
    <w:lvl w:ilvl="0" w:tplc="AD24E69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 w:tplc="D3FC0346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 w:tplc="0054148E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 w:tplc="07F220D2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 w:tplc="5F4C4626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 w:tplc="992A79C0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 w:tplc="534C069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 w:tplc="06CAE56E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 w:tplc="578CFD74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29">
    <w:nsid w:val="61F53AF6"/>
    <w:multiLevelType w:val="multilevel"/>
    <w:tmpl w:val="2886F7AE"/>
    <w:lvl w:ilvl="0">
      <w:start w:val="5"/>
      <w:numFmt w:val="decimal"/>
      <w:lvlText w:val="%1."/>
      <w:lvlJc w:val="left"/>
      <w:pPr>
        <w:ind w:left="648" w:hanging="648"/>
      </w:pPr>
    </w:lvl>
    <w:lvl w:ilvl="1">
      <w:start w:val="3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0">
    <w:nsid w:val="66BD330C"/>
    <w:multiLevelType w:val="hybridMultilevel"/>
    <w:tmpl w:val="471098A4"/>
    <w:lvl w:ilvl="0" w:tplc="36248D5E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F17236C0">
      <w:start w:val="1"/>
      <w:numFmt w:val="lowerLetter"/>
      <w:lvlText w:val="%2."/>
      <w:lvlJc w:val="left"/>
      <w:pPr>
        <w:ind w:left="1440" w:hanging="360"/>
      </w:pPr>
    </w:lvl>
    <w:lvl w:ilvl="2" w:tplc="CE4E3768">
      <w:start w:val="1"/>
      <w:numFmt w:val="lowerRoman"/>
      <w:lvlText w:val="%3."/>
      <w:lvlJc w:val="right"/>
      <w:pPr>
        <w:ind w:left="2160" w:hanging="180"/>
      </w:pPr>
    </w:lvl>
    <w:lvl w:ilvl="3" w:tplc="EE50040A">
      <w:start w:val="1"/>
      <w:numFmt w:val="decimal"/>
      <w:lvlText w:val="%4."/>
      <w:lvlJc w:val="left"/>
      <w:pPr>
        <w:ind w:left="2880" w:hanging="360"/>
      </w:pPr>
    </w:lvl>
    <w:lvl w:ilvl="4" w:tplc="3AA081EC">
      <w:start w:val="1"/>
      <w:numFmt w:val="lowerLetter"/>
      <w:lvlText w:val="%5."/>
      <w:lvlJc w:val="left"/>
      <w:pPr>
        <w:ind w:left="3600" w:hanging="360"/>
      </w:pPr>
    </w:lvl>
    <w:lvl w:ilvl="5" w:tplc="C38A0262">
      <w:start w:val="1"/>
      <w:numFmt w:val="lowerRoman"/>
      <w:lvlText w:val="%6."/>
      <w:lvlJc w:val="right"/>
      <w:pPr>
        <w:ind w:left="4320" w:hanging="180"/>
      </w:pPr>
    </w:lvl>
    <w:lvl w:ilvl="6" w:tplc="C62044D0">
      <w:start w:val="1"/>
      <w:numFmt w:val="decimal"/>
      <w:lvlText w:val="%7."/>
      <w:lvlJc w:val="left"/>
      <w:pPr>
        <w:ind w:left="5040" w:hanging="360"/>
      </w:pPr>
    </w:lvl>
    <w:lvl w:ilvl="7" w:tplc="5914DCEA">
      <w:start w:val="1"/>
      <w:numFmt w:val="lowerLetter"/>
      <w:lvlText w:val="%8."/>
      <w:lvlJc w:val="left"/>
      <w:pPr>
        <w:ind w:left="5760" w:hanging="360"/>
      </w:pPr>
    </w:lvl>
    <w:lvl w:ilvl="8" w:tplc="9DEAAD9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D42050"/>
    <w:multiLevelType w:val="multilevel"/>
    <w:tmpl w:val="958A4FA6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2">
    <w:nsid w:val="680A2239"/>
    <w:multiLevelType w:val="hybridMultilevel"/>
    <w:tmpl w:val="5798E278"/>
    <w:lvl w:ilvl="0" w:tplc="C4687AB0">
      <w:start w:val="1"/>
      <w:numFmt w:val="decimal"/>
      <w:lvlText w:val="%1)"/>
      <w:lvlJc w:val="left"/>
      <w:pPr>
        <w:ind w:left="2018" w:hanging="1309"/>
      </w:pPr>
    </w:lvl>
    <w:lvl w:ilvl="1" w:tplc="21586ED6">
      <w:start w:val="1"/>
      <w:numFmt w:val="lowerLetter"/>
      <w:lvlText w:val="%2."/>
      <w:lvlJc w:val="left"/>
      <w:pPr>
        <w:ind w:left="1789" w:hanging="360"/>
      </w:pPr>
    </w:lvl>
    <w:lvl w:ilvl="2" w:tplc="67D83E68">
      <w:start w:val="1"/>
      <w:numFmt w:val="lowerRoman"/>
      <w:lvlText w:val="%3."/>
      <w:lvlJc w:val="right"/>
      <w:pPr>
        <w:ind w:left="2509" w:hanging="180"/>
      </w:pPr>
    </w:lvl>
    <w:lvl w:ilvl="3" w:tplc="6E88DD22">
      <w:start w:val="1"/>
      <w:numFmt w:val="decimal"/>
      <w:lvlText w:val="%4."/>
      <w:lvlJc w:val="left"/>
      <w:pPr>
        <w:ind w:left="3229" w:hanging="360"/>
      </w:pPr>
    </w:lvl>
    <w:lvl w:ilvl="4" w:tplc="085C1F6C">
      <w:start w:val="1"/>
      <w:numFmt w:val="lowerLetter"/>
      <w:lvlText w:val="%5."/>
      <w:lvlJc w:val="left"/>
      <w:pPr>
        <w:ind w:left="3949" w:hanging="360"/>
      </w:pPr>
    </w:lvl>
    <w:lvl w:ilvl="5" w:tplc="ED1E2004">
      <w:start w:val="1"/>
      <w:numFmt w:val="lowerRoman"/>
      <w:lvlText w:val="%6."/>
      <w:lvlJc w:val="right"/>
      <w:pPr>
        <w:ind w:left="4669" w:hanging="180"/>
      </w:pPr>
    </w:lvl>
    <w:lvl w:ilvl="6" w:tplc="81342832">
      <w:start w:val="1"/>
      <w:numFmt w:val="decimal"/>
      <w:lvlText w:val="%7."/>
      <w:lvlJc w:val="left"/>
      <w:pPr>
        <w:ind w:left="5389" w:hanging="360"/>
      </w:pPr>
    </w:lvl>
    <w:lvl w:ilvl="7" w:tplc="6FACB574">
      <w:start w:val="1"/>
      <w:numFmt w:val="lowerLetter"/>
      <w:lvlText w:val="%8."/>
      <w:lvlJc w:val="left"/>
      <w:pPr>
        <w:ind w:left="6109" w:hanging="360"/>
      </w:pPr>
    </w:lvl>
    <w:lvl w:ilvl="8" w:tplc="94784E1C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C78044B"/>
    <w:multiLevelType w:val="multilevel"/>
    <w:tmpl w:val="F2A2E028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34">
    <w:nsid w:val="6DA23F17"/>
    <w:multiLevelType w:val="hybridMultilevel"/>
    <w:tmpl w:val="2EC21C26"/>
    <w:lvl w:ilvl="0" w:tplc="4904ACD6">
      <w:start w:val="1"/>
      <w:numFmt w:val="decimal"/>
      <w:lvlText w:val="%1."/>
      <w:lvlJc w:val="left"/>
      <w:pPr>
        <w:ind w:left="720" w:hanging="360"/>
      </w:pPr>
    </w:lvl>
    <w:lvl w:ilvl="1" w:tplc="15385AEA">
      <w:start w:val="1"/>
      <w:numFmt w:val="lowerLetter"/>
      <w:lvlText w:val="%2."/>
      <w:lvlJc w:val="left"/>
      <w:pPr>
        <w:ind w:left="1440" w:hanging="360"/>
      </w:pPr>
    </w:lvl>
    <w:lvl w:ilvl="2" w:tplc="1AB03BB2">
      <w:start w:val="1"/>
      <w:numFmt w:val="lowerRoman"/>
      <w:lvlText w:val="%3."/>
      <w:lvlJc w:val="right"/>
      <w:pPr>
        <w:ind w:left="2160" w:hanging="180"/>
      </w:pPr>
    </w:lvl>
    <w:lvl w:ilvl="3" w:tplc="6E60BA2E">
      <w:start w:val="1"/>
      <w:numFmt w:val="decimal"/>
      <w:lvlText w:val="%4."/>
      <w:lvlJc w:val="left"/>
      <w:pPr>
        <w:ind w:left="2880" w:hanging="360"/>
      </w:pPr>
    </w:lvl>
    <w:lvl w:ilvl="4" w:tplc="FD0EB8F6">
      <w:start w:val="1"/>
      <w:numFmt w:val="lowerLetter"/>
      <w:lvlText w:val="%5."/>
      <w:lvlJc w:val="left"/>
      <w:pPr>
        <w:ind w:left="3600" w:hanging="360"/>
      </w:pPr>
    </w:lvl>
    <w:lvl w:ilvl="5" w:tplc="26645366">
      <w:start w:val="1"/>
      <w:numFmt w:val="lowerRoman"/>
      <w:lvlText w:val="%6."/>
      <w:lvlJc w:val="right"/>
      <w:pPr>
        <w:ind w:left="4320" w:hanging="180"/>
      </w:pPr>
    </w:lvl>
    <w:lvl w:ilvl="6" w:tplc="E2BCE07E">
      <w:start w:val="1"/>
      <w:numFmt w:val="decimal"/>
      <w:lvlText w:val="%7."/>
      <w:lvlJc w:val="left"/>
      <w:pPr>
        <w:ind w:left="5040" w:hanging="360"/>
      </w:pPr>
    </w:lvl>
    <w:lvl w:ilvl="7" w:tplc="D744C612">
      <w:start w:val="1"/>
      <w:numFmt w:val="lowerLetter"/>
      <w:lvlText w:val="%8."/>
      <w:lvlJc w:val="left"/>
      <w:pPr>
        <w:ind w:left="5760" w:hanging="360"/>
      </w:pPr>
    </w:lvl>
    <w:lvl w:ilvl="8" w:tplc="571C27CC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65F5B6E"/>
    <w:multiLevelType w:val="hybridMultilevel"/>
    <w:tmpl w:val="BAFE471C"/>
    <w:lvl w:ilvl="0" w:tplc="86749B5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A7C97F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BA4832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FE084BA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C6E2BA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EFC4CE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ACC022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93ED07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19A560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6696134"/>
    <w:multiLevelType w:val="hybridMultilevel"/>
    <w:tmpl w:val="64C676DE"/>
    <w:lvl w:ilvl="0" w:tplc="9568405C">
      <w:start w:val="1"/>
      <w:numFmt w:val="decimal"/>
      <w:lvlText w:val="%1."/>
      <w:lvlJc w:val="left"/>
      <w:pPr>
        <w:ind w:left="720" w:hanging="360"/>
      </w:pPr>
    </w:lvl>
    <w:lvl w:ilvl="1" w:tplc="9478478C">
      <w:start w:val="1"/>
      <w:numFmt w:val="lowerLetter"/>
      <w:lvlText w:val="%2."/>
      <w:lvlJc w:val="left"/>
      <w:pPr>
        <w:ind w:left="1440" w:hanging="360"/>
      </w:pPr>
    </w:lvl>
    <w:lvl w:ilvl="2" w:tplc="3760B288">
      <w:start w:val="1"/>
      <w:numFmt w:val="lowerRoman"/>
      <w:lvlText w:val="%3."/>
      <w:lvlJc w:val="right"/>
      <w:pPr>
        <w:ind w:left="2160" w:hanging="180"/>
      </w:pPr>
    </w:lvl>
    <w:lvl w:ilvl="3" w:tplc="9FF29C94">
      <w:start w:val="1"/>
      <w:numFmt w:val="decimal"/>
      <w:lvlText w:val="%4."/>
      <w:lvlJc w:val="left"/>
      <w:pPr>
        <w:ind w:left="2880" w:hanging="360"/>
      </w:pPr>
    </w:lvl>
    <w:lvl w:ilvl="4" w:tplc="538205B4">
      <w:start w:val="1"/>
      <w:numFmt w:val="lowerLetter"/>
      <w:lvlText w:val="%5."/>
      <w:lvlJc w:val="left"/>
      <w:pPr>
        <w:ind w:left="3600" w:hanging="360"/>
      </w:pPr>
    </w:lvl>
    <w:lvl w:ilvl="5" w:tplc="476C81C2">
      <w:start w:val="1"/>
      <w:numFmt w:val="lowerRoman"/>
      <w:lvlText w:val="%6."/>
      <w:lvlJc w:val="right"/>
      <w:pPr>
        <w:ind w:left="4320" w:hanging="180"/>
      </w:pPr>
    </w:lvl>
    <w:lvl w:ilvl="6" w:tplc="8326B0BC">
      <w:start w:val="1"/>
      <w:numFmt w:val="decimal"/>
      <w:lvlText w:val="%7."/>
      <w:lvlJc w:val="left"/>
      <w:pPr>
        <w:ind w:left="5040" w:hanging="360"/>
      </w:pPr>
    </w:lvl>
    <w:lvl w:ilvl="7" w:tplc="BB925A6E">
      <w:start w:val="1"/>
      <w:numFmt w:val="lowerLetter"/>
      <w:lvlText w:val="%8."/>
      <w:lvlJc w:val="left"/>
      <w:pPr>
        <w:ind w:left="5760" w:hanging="360"/>
      </w:pPr>
    </w:lvl>
    <w:lvl w:ilvl="8" w:tplc="C3648C38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74B4232"/>
    <w:multiLevelType w:val="hybridMultilevel"/>
    <w:tmpl w:val="8DCA004C"/>
    <w:lvl w:ilvl="0" w:tplc="BF407064">
      <w:start w:val="1"/>
      <w:numFmt w:val="decimal"/>
      <w:lvlText w:val="%1)"/>
      <w:lvlJc w:val="left"/>
      <w:pPr>
        <w:ind w:left="1185" w:hanging="615"/>
      </w:pPr>
    </w:lvl>
    <w:lvl w:ilvl="1" w:tplc="3046619E">
      <w:start w:val="1"/>
      <w:numFmt w:val="lowerLetter"/>
      <w:lvlText w:val="%2."/>
      <w:lvlJc w:val="left"/>
      <w:pPr>
        <w:ind w:left="1650" w:hanging="360"/>
      </w:pPr>
    </w:lvl>
    <w:lvl w:ilvl="2" w:tplc="3F180382">
      <w:start w:val="1"/>
      <w:numFmt w:val="lowerRoman"/>
      <w:lvlText w:val="%3."/>
      <w:lvlJc w:val="right"/>
      <w:pPr>
        <w:ind w:left="2370" w:hanging="180"/>
      </w:pPr>
    </w:lvl>
    <w:lvl w:ilvl="3" w:tplc="F0CC4A54">
      <w:start w:val="1"/>
      <w:numFmt w:val="decimal"/>
      <w:lvlText w:val="%4."/>
      <w:lvlJc w:val="left"/>
      <w:pPr>
        <w:ind w:left="3090" w:hanging="360"/>
      </w:pPr>
    </w:lvl>
    <w:lvl w:ilvl="4" w:tplc="DD640882">
      <w:start w:val="1"/>
      <w:numFmt w:val="lowerLetter"/>
      <w:lvlText w:val="%5."/>
      <w:lvlJc w:val="left"/>
      <w:pPr>
        <w:ind w:left="3810" w:hanging="360"/>
      </w:pPr>
    </w:lvl>
    <w:lvl w:ilvl="5" w:tplc="CB98FC44">
      <w:start w:val="1"/>
      <w:numFmt w:val="lowerRoman"/>
      <w:lvlText w:val="%6."/>
      <w:lvlJc w:val="right"/>
      <w:pPr>
        <w:ind w:left="4530" w:hanging="180"/>
      </w:pPr>
    </w:lvl>
    <w:lvl w:ilvl="6" w:tplc="6F1E3B60">
      <w:start w:val="1"/>
      <w:numFmt w:val="decimal"/>
      <w:lvlText w:val="%7."/>
      <w:lvlJc w:val="left"/>
      <w:pPr>
        <w:ind w:left="5250" w:hanging="360"/>
      </w:pPr>
    </w:lvl>
    <w:lvl w:ilvl="7" w:tplc="3B5E0CB0">
      <w:start w:val="1"/>
      <w:numFmt w:val="lowerLetter"/>
      <w:lvlText w:val="%8."/>
      <w:lvlJc w:val="left"/>
      <w:pPr>
        <w:ind w:left="5970" w:hanging="360"/>
      </w:pPr>
    </w:lvl>
    <w:lvl w:ilvl="8" w:tplc="1CE6F64E">
      <w:start w:val="1"/>
      <w:numFmt w:val="lowerRoman"/>
      <w:lvlText w:val="%9."/>
      <w:lvlJc w:val="right"/>
      <w:pPr>
        <w:ind w:left="6690" w:hanging="180"/>
      </w:pPr>
    </w:lvl>
  </w:abstractNum>
  <w:abstractNum w:abstractNumId="38">
    <w:nsid w:val="78453CE1"/>
    <w:multiLevelType w:val="hybridMultilevel"/>
    <w:tmpl w:val="878C89CE"/>
    <w:lvl w:ilvl="0" w:tplc="0AE2F510">
      <w:start w:val="1"/>
      <w:numFmt w:val="decimal"/>
      <w:lvlText w:val="%1."/>
      <w:lvlJc w:val="left"/>
      <w:pPr>
        <w:ind w:left="360" w:hanging="360"/>
      </w:pPr>
    </w:lvl>
    <w:lvl w:ilvl="1" w:tplc="F06275BC">
      <w:start w:val="1"/>
      <w:numFmt w:val="lowerLetter"/>
      <w:lvlText w:val="%2."/>
      <w:lvlJc w:val="left"/>
      <w:pPr>
        <w:ind w:left="1789" w:hanging="360"/>
      </w:pPr>
    </w:lvl>
    <w:lvl w:ilvl="2" w:tplc="29E4736A">
      <w:start w:val="1"/>
      <w:numFmt w:val="lowerRoman"/>
      <w:lvlText w:val="%3."/>
      <w:lvlJc w:val="right"/>
      <w:pPr>
        <w:ind w:left="2509" w:hanging="180"/>
      </w:pPr>
    </w:lvl>
    <w:lvl w:ilvl="3" w:tplc="27403BFA">
      <w:start w:val="1"/>
      <w:numFmt w:val="decimal"/>
      <w:lvlText w:val="%4."/>
      <w:lvlJc w:val="left"/>
      <w:pPr>
        <w:ind w:left="3229" w:hanging="360"/>
      </w:pPr>
    </w:lvl>
    <w:lvl w:ilvl="4" w:tplc="3F8EAB28">
      <w:start w:val="1"/>
      <w:numFmt w:val="lowerLetter"/>
      <w:lvlText w:val="%5."/>
      <w:lvlJc w:val="left"/>
      <w:pPr>
        <w:ind w:left="3949" w:hanging="360"/>
      </w:pPr>
    </w:lvl>
    <w:lvl w:ilvl="5" w:tplc="AD9CE4DE">
      <w:start w:val="1"/>
      <w:numFmt w:val="lowerRoman"/>
      <w:lvlText w:val="%6."/>
      <w:lvlJc w:val="right"/>
      <w:pPr>
        <w:ind w:left="4669" w:hanging="180"/>
      </w:pPr>
    </w:lvl>
    <w:lvl w:ilvl="6" w:tplc="96EAF6B6">
      <w:start w:val="1"/>
      <w:numFmt w:val="decimal"/>
      <w:lvlText w:val="%7."/>
      <w:lvlJc w:val="left"/>
      <w:pPr>
        <w:ind w:left="5389" w:hanging="360"/>
      </w:pPr>
    </w:lvl>
    <w:lvl w:ilvl="7" w:tplc="4BA4660C">
      <w:start w:val="1"/>
      <w:numFmt w:val="lowerLetter"/>
      <w:lvlText w:val="%8."/>
      <w:lvlJc w:val="left"/>
      <w:pPr>
        <w:ind w:left="6109" w:hanging="360"/>
      </w:pPr>
    </w:lvl>
    <w:lvl w:ilvl="8" w:tplc="4168C078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79B030EC"/>
    <w:multiLevelType w:val="hybridMultilevel"/>
    <w:tmpl w:val="11E2802E"/>
    <w:lvl w:ilvl="0" w:tplc="D862D8CA">
      <w:start w:val="1"/>
      <w:numFmt w:val="decimal"/>
      <w:lvlText w:val="%1)"/>
      <w:lvlJc w:val="left"/>
      <w:pPr>
        <w:ind w:left="1069" w:hanging="360"/>
      </w:pPr>
    </w:lvl>
    <w:lvl w:ilvl="1" w:tplc="421A6EC4">
      <w:start w:val="1"/>
      <w:numFmt w:val="lowerLetter"/>
      <w:lvlText w:val="%2."/>
      <w:lvlJc w:val="left"/>
      <w:pPr>
        <w:ind w:left="1789" w:hanging="360"/>
      </w:pPr>
    </w:lvl>
    <w:lvl w:ilvl="2" w:tplc="F7DE99CA">
      <w:start w:val="1"/>
      <w:numFmt w:val="lowerRoman"/>
      <w:lvlText w:val="%3."/>
      <w:lvlJc w:val="right"/>
      <w:pPr>
        <w:ind w:left="2509" w:hanging="180"/>
      </w:pPr>
    </w:lvl>
    <w:lvl w:ilvl="3" w:tplc="87E2837A">
      <w:start w:val="1"/>
      <w:numFmt w:val="decimal"/>
      <w:lvlText w:val="%4."/>
      <w:lvlJc w:val="left"/>
      <w:pPr>
        <w:ind w:left="3229" w:hanging="360"/>
      </w:pPr>
    </w:lvl>
    <w:lvl w:ilvl="4" w:tplc="7310C160">
      <w:start w:val="1"/>
      <w:numFmt w:val="lowerLetter"/>
      <w:lvlText w:val="%5."/>
      <w:lvlJc w:val="left"/>
      <w:pPr>
        <w:ind w:left="3949" w:hanging="360"/>
      </w:pPr>
    </w:lvl>
    <w:lvl w:ilvl="5" w:tplc="39024D60">
      <w:start w:val="1"/>
      <w:numFmt w:val="lowerRoman"/>
      <w:lvlText w:val="%6."/>
      <w:lvlJc w:val="right"/>
      <w:pPr>
        <w:ind w:left="4669" w:hanging="180"/>
      </w:pPr>
    </w:lvl>
    <w:lvl w:ilvl="6" w:tplc="B728F152">
      <w:start w:val="1"/>
      <w:numFmt w:val="decimal"/>
      <w:lvlText w:val="%7."/>
      <w:lvlJc w:val="left"/>
      <w:pPr>
        <w:ind w:left="5389" w:hanging="360"/>
      </w:pPr>
    </w:lvl>
    <w:lvl w:ilvl="7" w:tplc="896EB1F2">
      <w:start w:val="1"/>
      <w:numFmt w:val="lowerLetter"/>
      <w:lvlText w:val="%8."/>
      <w:lvlJc w:val="left"/>
      <w:pPr>
        <w:ind w:left="6109" w:hanging="360"/>
      </w:pPr>
    </w:lvl>
    <w:lvl w:ilvl="8" w:tplc="360856B2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BDD2DBE"/>
    <w:multiLevelType w:val="multilevel"/>
    <w:tmpl w:val="02A4C0D2"/>
    <w:lvl w:ilvl="0">
      <w:start w:val="1"/>
      <w:numFmt w:val="decimal"/>
      <w:lvlText w:val="%1"/>
      <w:lvlJc w:val="left"/>
      <w:pPr>
        <w:ind w:left="1128" w:hanging="1128"/>
      </w:pPr>
    </w:lvl>
    <w:lvl w:ilvl="1">
      <w:start w:val="1"/>
      <w:numFmt w:val="decimal"/>
      <w:lvlText w:val="%1.%2"/>
      <w:lvlJc w:val="left"/>
      <w:pPr>
        <w:ind w:left="1270" w:hanging="1128"/>
      </w:pPr>
    </w:lvl>
    <w:lvl w:ilvl="2">
      <w:start w:val="1"/>
      <w:numFmt w:val="decimal"/>
      <w:lvlText w:val="%1.%2.%3"/>
      <w:lvlJc w:val="left"/>
      <w:pPr>
        <w:ind w:left="2546" w:hanging="1128"/>
      </w:pPr>
    </w:lvl>
    <w:lvl w:ilvl="3">
      <w:start w:val="1"/>
      <w:numFmt w:val="decimal"/>
      <w:lvlText w:val="%1.%2.%3.%4"/>
      <w:lvlJc w:val="left"/>
      <w:pPr>
        <w:ind w:left="3252" w:hanging="1128"/>
      </w:pPr>
    </w:lvl>
    <w:lvl w:ilvl="4">
      <w:start w:val="1"/>
      <w:numFmt w:val="decimal"/>
      <w:lvlText w:val="%1.%2.%3.%4.%5"/>
      <w:lvlJc w:val="left"/>
      <w:pPr>
        <w:ind w:left="3960" w:hanging="1128"/>
      </w:pPr>
    </w:lvl>
    <w:lvl w:ilvl="5">
      <w:start w:val="1"/>
      <w:numFmt w:val="decimal"/>
      <w:lvlText w:val="%1.%2.%3.%4.%5.%6"/>
      <w:lvlJc w:val="left"/>
      <w:pPr>
        <w:ind w:left="4980" w:hanging="144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756" w:hanging="1800"/>
      </w:pPr>
    </w:lvl>
    <w:lvl w:ilvl="8">
      <w:start w:val="1"/>
      <w:numFmt w:val="decimal"/>
      <w:lvlText w:val="%1.%2.%3.%4.%5.%6.%7.%8.%9"/>
      <w:lvlJc w:val="left"/>
      <w:pPr>
        <w:ind w:left="7824" w:hanging="2160"/>
      </w:pPr>
    </w:lvl>
  </w:abstractNum>
  <w:abstractNum w:abstractNumId="41">
    <w:nsid w:val="7C120910"/>
    <w:multiLevelType w:val="hybridMultilevel"/>
    <w:tmpl w:val="A7E47BD0"/>
    <w:lvl w:ilvl="0" w:tplc="5464EED6">
      <w:start w:val="1"/>
      <w:numFmt w:val="decimal"/>
      <w:lvlText w:val="%1."/>
      <w:lvlJc w:val="left"/>
      <w:pPr>
        <w:ind w:left="720" w:hanging="360"/>
      </w:pPr>
    </w:lvl>
    <w:lvl w:ilvl="1" w:tplc="2C5AED5E">
      <w:start w:val="1"/>
      <w:numFmt w:val="lowerLetter"/>
      <w:lvlText w:val="%2."/>
      <w:lvlJc w:val="left"/>
      <w:pPr>
        <w:ind w:left="1440" w:hanging="360"/>
      </w:pPr>
    </w:lvl>
    <w:lvl w:ilvl="2" w:tplc="D8748536">
      <w:start w:val="1"/>
      <w:numFmt w:val="lowerRoman"/>
      <w:lvlText w:val="%3."/>
      <w:lvlJc w:val="right"/>
      <w:pPr>
        <w:ind w:left="2160" w:hanging="180"/>
      </w:pPr>
    </w:lvl>
    <w:lvl w:ilvl="3" w:tplc="F1946F3C">
      <w:start w:val="1"/>
      <w:numFmt w:val="decimal"/>
      <w:lvlText w:val="%4."/>
      <w:lvlJc w:val="left"/>
      <w:pPr>
        <w:ind w:left="2880" w:hanging="360"/>
      </w:pPr>
    </w:lvl>
    <w:lvl w:ilvl="4" w:tplc="C928C1B2">
      <w:start w:val="1"/>
      <w:numFmt w:val="lowerLetter"/>
      <w:lvlText w:val="%5."/>
      <w:lvlJc w:val="left"/>
      <w:pPr>
        <w:ind w:left="3600" w:hanging="360"/>
      </w:pPr>
    </w:lvl>
    <w:lvl w:ilvl="5" w:tplc="43B83506">
      <w:start w:val="1"/>
      <w:numFmt w:val="lowerRoman"/>
      <w:lvlText w:val="%6."/>
      <w:lvlJc w:val="right"/>
      <w:pPr>
        <w:ind w:left="4320" w:hanging="180"/>
      </w:pPr>
    </w:lvl>
    <w:lvl w:ilvl="6" w:tplc="918E56EA">
      <w:start w:val="1"/>
      <w:numFmt w:val="decimal"/>
      <w:lvlText w:val="%7."/>
      <w:lvlJc w:val="left"/>
      <w:pPr>
        <w:ind w:left="5040" w:hanging="360"/>
      </w:pPr>
    </w:lvl>
    <w:lvl w:ilvl="7" w:tplc="D088A884">
      <w:start w:val="1"/>
      <w:numFmt w:val="lowerLetter"/>
      <w:lvlText w:val="%8."/>
      <w:lvlJc w:val="left"/>
      <w:pPr>
        <w:ind w:left="5760" w:hanging="360"/>
      </w:pPr>
    </w:lvl>
    <w:lvl w:ilvl="8" w:tplc="3BE88946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EF393C"/>
    <w:multiLevelType w:val="hybridMultilevel"/>
    <w:tmpl w:val="D8887CE8"/>
    <w:lvl w:ilvl="0" w:tplc="45C628BC">
      <w:start w:val="1"/>
      <w:numFmt w:val="decimal"/>
      <w:lvlText w:val="%1)"/>
      <w:lvlJc w:val="left"/>
      <w:pPr>
        <w:ind w:left="930" w:hanging="360"/>
      </w:pPr>
    </w:lvl>
    <w:lvl w:ilvl="1" w:tplc="F81AC832">
      <w:start w:val="1"/>
      <w:numFmt w:val="lowerLetter"/>
      <w:lvlText w:val="%2."/>
      <w:lvlJc w:val="left"/>
      <w:pPr>
        <w:ind w:left="1650" w:hanging="360"/>
      </w:pPr>
    </w:lvl>
    <w:lvl w:ilvl="2" w:tplc="B26C5EE0">
      <w:start w:val="1"/>
      <w:numFmt w:val="lowerRoman"/>
      <w:lvlText w:val="%3."/>
      <w:lvlJc w:val="right"/>
      <w:pPr>
        <w:ind w:left="2370" w:hanging="180"/>
      </w:pPr>
    </w:lvl>
    <w:lvl w:ilvl="3" w:tplc="17743AFC">
      <w:start w:val="1"/>
      <w:numFmt w:val="decimal"/>
      <w:lvlText w:val="%4."/>
      <w:lvlJc w:val="left"/>
      <w:pPr>
        <w:ind w:left="3090" w:hanging="360"/>
      </w:pPr>
    </w:lvl>
    <w:lvl w:ilvl="4" w:tplc="5688FAF6">
      <w:start w:val="1"/>
      <w:numFmt w:val="lowerLetter"/>
      <w:lvlText w:val="%5."/>
      <w:lvlJc w:val="left"/>
      <w:pPr>
        <w:ind w:left="3810" w:hanging="360"/>
      </w:pPr>
    </w:lvl>
    <w:lvl w:ilvl="5" w:tplc="609CA0AC">
      <w:start w:val="1"/>
      <w:numFmt w:val="lowerRoman"/>
      <w:lvlText w:val="%6."/>
      <w:lvlJc w:val="right"/>
      <w:pPr>
        <w:ind w:left="4530" w:hanging="180"/>
      </w:pPr>
    </w:lvl>
    <w:lvl w:ilvl="6" w:tplc="589CB51A">
      <w:start w:val="1"/>
      <w:numFmt w:val="decimal"/>
      <w:lvlText w:val="%7."/>
      <w:lvlJc w:val="left"/>
      <w:pPr>
        <w:ind w:left="5250" w:hanging="360"/>
      </w:pPr>
    </w:lvl>
    <w:lvl w:ilvl="7" w:tplc="408CC7AA">
      <w:start w:val="1"/>
      <w:numFmt w:val="lowerLetter"/>
      <w:lvlText w:val="%8."/>
      <w:lvlJc w:val="left"/>
      <w:pPr>
        <w:ind w:left="5970" w:hanging="360"/>
      </w:pPr>
    </w:lvl>
    <w:lvl w:ilvl="8" w:tplc="4B348998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10"/>
  </w:num>
  <w:num w:numId="2">
    <w:abstractNumId w:val="14"/>
  </w:num>
  <w:num w:numId="3">
    <w:abstractNumId w:val="4"/>
  </w:num>
  <w:num w:numId="4">
    <w:abstractNumId w:val="31"/>
  </w:num>
  <w:num w:numId="5">
    <w:abstractNumId w:val="24"/>
  </w:num>
  <w:num w:numId="6">
    <w:abstractNumId w:val="33"/>
  </w:num>
  <w:num w:numId="7">
    <w:abstractNumId w:val="22"/>
  </w:num>
  <w:num w:numId="8">
    <w:abstractNumId w:val="40"/>
  </w:num>
  <w:num w:numId="9">
    <w:abstractNumId w:val="11"/>
  </w:num>
  <w:num w:numId="10">
    <w:abstractNumId w:val="28"/>
  </w:num>
  <w:num w:numId="11">
    <w:abstractNumId w:val="5"/>
  </w:num>
  <w:num w:numId="12">
    <w:abstractNumId w:val="8"/>
  </w:num>
  <w:num w:numId="13">
    <w:abstractNumId w:val="16"/>
  </w:num>
  <w:num w:numId="14">
    <w:abstractNumId w:val="27"/>
  </w:num>
  <w:num w:numId="15">
    <w:abstractNumId w:val="29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2"/>
  </w:num>
  <w:num w:numId="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17"/>
  </w:num>
  <w:num w:numId="24">
    <w:abstractNumId w:val="42"/>
  </w:num>
  <w:num w:numId="25">
    <w:abstractNumId w:val="37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6"/>
  </w:num>
  <w:num w:numId="29">
    <w:abstractNumId w:val="9"/>
  </w:num>
  <w:num w:numId="30">
    <w:abstractNumId w:val="34"/>
  </w:num>
  <w:num w:numId="31">
    <w:abstractNumId w:val="12"/>
  </w:num>
  <w:num w:numId="32">
    <w:abstractNumId w:val="41"/>
  </w:num>
  <w:num w:numId="3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23"/>
  </w:num>
  <w:num w:numId="36">
    <w:abstractNumId w:val="7"/>
  </w:num>
  <w:num w:numId="37">
    <w:abstractNumId w:val="3"/>
  </w:num>
  <w:num w:numId="38">
    <w:abstractNumId w:val="19"/>
  </w:num>
  <w:num w:numId="39">
    <w:abstractNumId w:val="26"/>
  </w:num>
  <w:num w:numId="40">
    <w:abstractNumId w:val="39"/>
  </w:num>
  <w:num w:numId="41">
    <w:abstractNumId w:val="32"/>
  </w:num>
  <w:num w:numId="42">
    <w:abstractNumId w:val="36"/>
  </w:num>
  <w:num w:numId="43">
    <w:abstractNumId w:val="1"/>
  </w:num>
  <w:num w:numId="44">
    <w:abstractNumId w:val="20"/>
  </w:num>
  <w:num w:numId="45">
    <w:abstractNumId w:val="30"/>
  </w:num>
  <w:num w:numId="46">
    <w:abstractNumId w:val="3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</w:compat>
  <w:rsids>
    <w:rsidRoot w:val="006435CC"/>
    <w:rsid w:val="00050BFA"/>
    <w:rsid w:val="0007618C"/>
    <w:rsid w:val="000C5779"/>
    <w:rsid w:val="000E1E43"/>
    <w:rsid w:val="00104FBA"/>
    <w:rsid w:val="001150D1"/>
    <w:rsid w:val="00131464"/>
    <w:rsid w:val="00136951"/>
    <w:rsid w:val="00155811"/>
    <w:rsid w:val="001649B6"/>
    <w:rsid w:val="00174BA1"/>
    <w:rsid w:val="00181F41"/>
    <w:rsid w:val="001A02DB"/>
    <w:rsid w:val="00231D95"/>
    <w:rsid w:val="002621D4"/>
    <w:rsid w:val="0027166A"/>
    <w:rsid w:val="002E2851"/>
    <w:rsid w:val="00307897"/>
    <w:rsid w:val="00347DD3"/>
    <w:rsid w:val="00380928"/>
    <w:rsid w:val="0038106D"/>
    <w:rsid w:val="003963E2"/>
    <w:rsid w:val="003A5F9F"/>
    <w:rsid w:val="003B47F8"/>
    <w:rsid w:val="003C01B1"/>
    <w:rsid w:val="003D3EDA"/>
    <w:rsid w:val="003D43B4"/>
    <w:rsid w:val="00460DB2"/>
    <w:rsid w:val="00520718"/>
    <w:rsid w:val="00543757"/>
    <w:rsid w:val="005467EE"/>
    <w:rsid w:val="00561B12"/>
    <w:rsid w:val="00567D83"/>
    <w:rsid w:val="00573744"/>
    <w:rsid w:val="005E1A32"/>
    <w:rsid w:val="005F17C3"/>
    <w:rsid w:val="006435CC"/>
    <w:rsid w:val="006C49D7"/>
    <w:rsid w:val="006E1094"/>
    <w:rsid w:val="006E7446"/>
    <w:rsid w:val="0075143D"/>
    <w:rsid w:val="007B4178"/>
    <w:rsid w:val="007C48C9"/>
    <w:rsid w:val="00876F12"/>
    <w:rsid w:val="008B15B0"/>
    <w:rsid w:val="008F70B5"/>
    <w:rsid w:val="0090209A"/>
    <w:rsid w:val="00905FA6"/>
    <w:rsid w:val="009479E3"/>
    <w:rsid w:val="00980C77"/>
    <w:rsid w:val="009D47F7"/>
    <w:rsid w:val="009D59F8"/>
    <w:rsid w:val="00A02ABE"/>
    <w:rsid w:val="00A14D99"/>
    <w:rsid w:val="00A53FFB"/>
    <w:rsid w:val="00A84D04"/>
    <w:rsid w:val="00B2769E"/>
    <w:rsid w:val="00B511C9"/>
    <w:rsid w:val="00BC3FF0"/>
    <w:rsid w:val="00BD02EF"/>
    <w:rsid w:val="00BD3F2E"/>
    <w:rsid w:val="00BF0D60"/>
    <w:rsid w:val="00BF62D9"/>
    <w:rsid w:val="00BF634B"/>
    <w:rsid w:val="00C02D0A"/>
    <w:rsid w:val="00C070A0"/>
    <w:rsid w:val="00C61CF5"/>
    <w:rsid w:val="00C6321A"/>
    <w:rsid w:val="00C92ECD"/>
    <w:rsid w:val="00D114CB"/>
    <w:rsid w:val="00D27F76"/>
    <w:rsid w:val="00E35764"/>
    <w:rsid w:val="00E4339D"/>
    <w:rsid w:val="00E555E4"/>
    <w:rsid w:val="00E5588D"/>
    <w:rsid w:val="00E60D94"/>
    <w:rsid w:val="00E743BD"/>
    <w:rsid w:val="00EE0085"/>
    <w:rsid w:val="00EF4D7B"/>
    <w:rsid w:val="00F6044A"/>
    <w:rsid w:val="00F76B0C"/>
    <w:rsid w:val="00F8549C"/>
    <w:rsid w:val="00F91CBF"/>
    <w:rsid w:val="00FB1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35CC"/>
    <w:rPr>
      <w:sz w:val="24"/>
      <w:szCs w:val="24"/>
    </w:rPr>
  </w:style>
  <w:style w:type="paragraph" w:styleId="1">
    <w:name w:val="heading 1"/>
    <w:basedOn w:val="a"/>
    <w:link w:val="10"/>
    <w:rsid w:val="006435CC"/>
    <w:pPr>
      <w:spacing w:before="100" w:beforeAutospacing="1" w:after="100" w:afterAutospacing="1"/>
      <w:outlineLvl w:val="0"/>
    </w:pPr>
    <w:rPr>
      <w:b/>
      <w:bCs/>
      <w:sz w:val="48"/>
      <w:szCs w:val="48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rsid w:val="006435CC"/>
    <w:rPr>
      <w:sz w:val="20"/>
      <w:szCs w:val="20"/>
    </w:rPr>
  </w:style>
  <w:style w:type="character" w:customStyle="1" w:styleId="a4">
    <w:name w:val="Текст сноски Знак"/>
    <w:link w:val="a3"/>
    <w:locked/>
    <w:rsid w:val="006435CC"/>
  </w:style>
  <w:style w:type="character" w:styleId="a5">
    <w:name w:val="footnote reference"/>
    <w:semiHidden/>
    <w:rsid w:val="006435CC"/>
    <w:rPr>
      <w:vertAlign w:val="superscript"/>
    </w:rPr>
  </w:style>
  <w:style w:type="paragraph" w:styleId="a6">
    <w:name w:val="header"/>
    <w:basedOn w:val="a"/>
    <w:link w:val="a7"/>
    <w:rsid w:val="006435CC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7">
    <w:name w:val="Верхний колонтитул Знак"/>
    <w:link w:val="a6"/>
    <w:locked/>
    <w:rsid w:val="006435CC"/>
    <w:rPr>
      <w:sz w:val="24"/>
      <w:szCs w:val="24"/>
    </w:rPr>
  </w:style>
  <w:style w:type="character" w:styleId="a8">
    <w:name w:val="page number"/>
    <w:basedOn w:val="a0"/>
    <w:rsid w:val="006435CC"/>
  </w:style>
  <w:style w:type="character" w:styleId="a9">
    <w:name w:val="Hyperlink"/>
    <w:rsid w:val="006435CC"/>
    <w:rPr>
      <w:color w:val="0000FF"/>
      <w:u w:val="single"/>
    </w:rPr>
  </w:style>
  <w:style w:type="paragraph" w:styleId="aa">
    <w:name w:val="Balloon Text"/>
    <w:basedOn w:val="a"/>
    <w:link w:val="ab"/>
    <w:semiHidden/>
    <w:rsid w:val="006435CC"/>
    <w:rPr>
      <w:rFonts w:ascii="Tahoma" w:hAnsi="Tahoma"/>
      <w:sz w:val="16"/>
      <w:szCs w:val="16"/>
      <w:lang w:val="en-US" w:eastAsia="en-US"/>
    </w:rPr>
  </w:style>
  <w:style w:type="character" w:customStyle="1" w:styleId="ab">
    <w:name w:val="Текст выноски Знак"/>
    <w:link w:val="aa"/>
    <w:semiHidden/>
    <w:locked/>
    <w:rsid w:val="006435CC"/>
    <w:rPr>
      <w:rFonts w:ascii="Tahoma" w:hAnsi="Tahoma"/>
      <w:sz w:val="16"/>
      <w:szCs w:val="16"/>
    </w:rPr>
  </w:style>
  <w:style w:type="paragraph" w:customStyle="1" w:styleId="1x1x">
    <w:name w:val="Обычный (веб);_а_Е’__ (дќа) И’ц_1;_а_Е’__ (дќа) И’ц_ И’ц_;___С¬__ (_x_) ÷¬__1;___С¬__ (_x_) ÷¬__ ÷¬__"/>
    <w:basedOn w:val="a"/>
    <w:link w:val="1x1x0"/>
    <w:rsid w:val="006435CC"/>
    <w:pPr>
      <w:spacing w:before="100" w:beforeAutospacing="1" w:after="100" w:afterAutospacing="1"/>
    </w:pPr>
    <w:rPr>
      <w:color w:val="000000"/>
      <w:lang w:val="en-US" w:eastAsia="en-US"/>
    </w:rPr>
  </w:style>
  <w:style w:type="character" w:customStyle="1" w:styleId="1x1x0">
    <w:name w:val="Обычный (веб) Знак;_а_Е’__ (дќа) И’ц_1 Знак;_а_Е’__ (дќа) И’ц_ И’ц_ Знак;___С¬__ (_x_) ÷¬__1 Знак;___С¬__ (_x_) ÷¬__ ÷¬__ Знак"/>
    <w:link w:val="1x1x"/>
    <w:locked/>
    <w:rsid w:val="006435CC"/>
    <w:rPr>
      <w:color w:val="000000"/>
      <w:sz w:val="24"/>
      <w:szCs w:val="24"/>
    </w:rPr>
  </w:style>
  <w:style w:type="paragraph" w:customStyle="1" w:styleId="1-21">
    <w:name w:val="Средняя сетка 1 - Акцент 21"/>
    <w:basedOn w:val="a"/>
    <w:rsid w:val="006435C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c">
    <w:name w:val="annotation reference"/>
    <w:rsid w:val="006435CC"/>
    <w:rPr>
      <w:sz w:val="18"/>
      <w:szCs w:val="18"/>
    </w:rPr>
  </w:style>
  <w:style w:type="paragraph" w:styleId="ad">
    <w:name w:val="annotation text"/>
    <w:basedOn w:val="a"/>
    <w:link w:val="ae"/>
    <w:rsid w:val="006435CC"/>
    <w:rPr>
      <w:lang w:val="en-US" w:eastAsia="en-US"/>
    </w:rPr>
  </w:style>
  <w:style w:type="character" w:customStyle="1" w:styleId="ae">
    <w:name w:val="Текст примечания Знак"/>
    <w:link w:val="ad"/>
    <w:rsid w:val="006435CC"/>
    <w:rPr>
      <w:sz w:val="24"/>
      <w:szCs w:val="24"/>
    </w:rPr>
  </w:style>
  <w:style w:type="paragraph" w:styleId="af">
    <w:name w:val="annotation subject"/>
    <w:basedOn w:val="ad"/>
    <w:next w:val="ad"/>
    <w:link w:val="af0"/>
    <w:rsid w:val="006435CC"/>
    <w:rPr>
      <w:b/>
      <w:bCs/>
    </w:rPr>
  </w:style>
  <w:style w:type="character" w:customStyle="1" w:styleId="af0">
    <w:name w:val="Тема примечания Знак"/>
    <w:link w:val="af"/>
    <w:rsid w:val="006435CC"/>
    <w:rPr>
      <w:b/>
      <w:bCs/>
      <w:sz w:val="24"/>
      <w:szCs w:val="24"/>
    </w:rPr>
  </w:style>
  <w:style w:type="character" w:styleId="af1">
    <w:name w:val="FollowedHyperlink"/>
    <w:rsid w:val="006435CC"/>
    <w:rPr>
      <w:color w:val="800080"/>
      <w:u w:val="single"/>
    </w:rPr>
  </w:style>
  <w:style w:type="paragraph" w:customStyle="1" w:styleId="af2">
    <w:name w:val="Знак Знак Знак Знак"/>
    <w:basedOn w:val="a"/>
    <w:rsid w:val="006435C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3">
    <w:name w:val="Body Text"/>
    <w:basedOn w:val="a"/>
    <w:link w:val="af4"/>
    <w:rsid w:val="006435CC"/>
    <w:pPr>
      <w:jc w:val="both"/>
    </w:pPr>
    <w:rPr>
      <w:sz w:val="28"/>
      <w:szCs w:val="20"/>
      <w:lang w:val="en-US" w:eastAsia="en-US"/>
    </w:rPr>
  </w:style>
  <w:style w:type="character" w:customStyle="1" w:styleId="af4">
    <w:name w:val="Основной текст Знак"/>
    <w:link w:val="af3"/>
    <w:rsid w:val="006435CC"/>
    <w:rPr>
      <w:sz w:val="28"/>
    </w:rPr>
  </w:style>
  <w:style w:type="paragraph" w:styleId="af5">
    <w:name w:val="List Paragraph"/>
    <w:basedOn w:val="a"/>
    <w:rsid w:val="006435CC"/>
    <w:pPr>
      <w:ind w:left="720"/>
    </w:pPr>
    <w:rPr>
      <w:sz w:val="20"/>
      <w:szCs w:val="20"/>
    </w:rPr>
  </w:style>
  <w:style w:type="paragraph" w:customStyle="1" w:styleId="-11">
    <w:name w:val="Цветная заливка - Акцент 11"/>
    <w:hidden/>
    <w:rsid w:val="006435CC"/>
    <w:rPr>
      <w:sz w:val="24"/>
      <w:szCs w:val="24"/>
    </w:rPr>
  </w:style>
  <w:style w:type="character" w:customStyle="1" w:styleId="11">
    <w:name w:val="Тема примечания Знак1"/>
    <w:locked/>
    <w:rsid w:val="006435CC"/>
    <w:rPr>
      <w:b/>
      <w:bCs/>
      <w:sz w:val="24"/>
      <w:szCs w:val="24"/>
    </w:rPr>
  </w:style>
  <w:style w:type="paragraph" w:customStyle="1" w:styleId="af6">
    <w:name w:val="÷¬__ ÷¬__ ÷¬__ ÷¬__"/>
    <w:basedOn w:val="a"/>
    <w:rsid w:val="006435C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2">
    <w:name w:val="Body Text Indent 2"/>
    <w:basedOn w:val="a"/>
    <w:link w:val="20"/>
    <w:rsid w:val="006435CC"/>
    <w:pPr>
      <w:spacing w:after="120" w:line="480" w:lineRule="auto"/>
      <w:ind w:left="283"/>
    </w:pPr>
    <w:rPr>
      <w:lang w:val="en-US" w:eastAsia="en-US"/>
    </w:rPr>
  </w:style>
  <w:style w:type="character" w:customStyle="1" w:styleId="20">
    <w:name w:val="Основной текст с отступом 2 Знак"/>
    <w:link w:val="2"/>
    <w:rsid w:val="006435CC"/>
    <w:rPr>
      <w:sz w:val="24"/>
      <w:szCs w:val="24"/>
    </w:rPr>
  </w:style>
  <w:style w:type="paragraph" w:customStyle="1" w:styleId="ConsPlusNormal">
    <w:name w:val="ConsPlusNormal"/>
    <w:link w:val="ConsPlusNormal0"/>
    <w:rsid w:val="006435CC"/>
    <w:rPr>
      <w:sz w:val="28"/>
      <w:szCs w:val="28"/>
    </w:rPr>
  </w:style>
  <w:style w:type="paragraph" w:customStyle="1" w:styleId="af7">
    <w:name w:val="Абзац списка;ТЗ список;Абзац списка нумерованный"/>
    <w:basedOn w:val="a"/>
    <w:link w:val="af8"/>
    <w:rsid w:val="006435CC"/>
    <w:pPr>
      <w:ind w:left="708"/>
    </w:pPr>
    <w:rPr>
      <w:lang w:val="en-US" w:eastAsia="en-US"/>
    </w:rPr>
  </w:style>
  <w:style w:type="character" w:customStyle="1" w:styleId="ConsPlusNormal0">
    <w:name w:val="ConsPlusNormal Знак"/>
    <w:link w:val="ConsPlusNormal"/>
    <w:locked/>
    <w:rsid w:val="006435CC"/>
    <w:rPr>
      <w:sz w:val="28"/>
      <w:szCs w:val="28"/>
      <w:lang w:bidi="ar-SA"/>
    </w:rPr>
  </w:style>
  <w:style w:type="paragraph" w:customStyle="1" w:styleId="ConsPlusCell">
    <w:name w:val="ConsPlusCell"/>
    <w:rsid w:val="006435CC"/>
    <w:pPr>
      <w:widowControl w:val="0"/>
    </w:pPr>
    <w:rPr>
      <w:rFonts w:ascii="Calibri" w:hAnsi="Calibri"/>
      <w:sz w:val="22"/>
      <w:szCs w:val="22"/>
    </w:rPr>
  </w:style>
  <w:style w:type="paragraph" w:styleId="af9">
    <w:name w:val="footer"/>
    <w:basedOn w:val="a"/>
    <w:link w:val="afa"/>
    <w:rsid w:val="006435CC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fa">
    <w:name w:val="Нижний колонтитул Знак"/>
    <w:link w:val="af9"/>
    <w:rsid w:val="006435CC"/>
    <w:rPr>
      <w:sz w:val="24"/>
      <w:szCs w:val="24"/>
    </w:rPr>
  </w:style>
  <w:style w:type="paragraph" w:styleId="afb">
    <w:name w:val="endnote text"/>
    <w:basedOn w:val="a"/>
    <w:link w:val="afc"/>
    <w:rsid w:val="006435CC"/>
    <w:rPr>
      <w:sz w:val="20"/>
      <w:szCs w:val="20"/>
    </w:rPr>
  </w:style>
  <w:style w:type="character" w:customStyle="1" w:styleId="afc">
    <w:name w:val="Текст концевой сноски Знак"/>
    <w:basedOn w:val="a0"/>
    <w:link w:val="afb"/>
    <w:rsid w:val="006435CC"/>
  </w:style>
  <w:style w:type="character" w:styleId="afd">
    <w:name w:val="endnote reference"/>
    <w:rsid w:val="006435CC"/>
    <w:rPr>
      <w:vertAlign w:val="superscript"/>
    </w:rPr>
  </w:style>
  <w:style w:type="paragraph" w:styleId="afe">
    <w:name w:val="No Spacing"/>
    <w:rsid w:val="006435CC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435CC"/>
    <w:pPr>
      <w:widowControl w:val="0"/>
    </w:pPr>
    <w:rPr>
      <w:rFonts w:ascii="Courier New" w:hAnsi="Courier New"/>
    </w:rPr>
  </w:style>
  <w:style w:type="paragraph" w:customStyle="1" w:styleId="P16">
    <w:name w:val="P16"/>
    <w:basedOn w:val="a"/>
    <w:hidden/>
    <w:rsid w:val="006435CC"/>
    <w:pPr>
      <w:widowControl w:val="0"/>
      <w:jc w:val="center"/>
    </w:pPr>
    <w:rPr>
      <w:rFonts w:eastAsia="simsun1"/>
      <w:b/>
      <w:sz w:val="20"/>
      <w:szCs w:val="20"/>
    </w:rPr>
  </w:style>
  <w:style w:type="paragraph" w:customStyle="1" w:styleId="P59">
    <w:name w:val="P59"/>
    <w:basedOn w:val="a"/>
    <w:hidden/>
    <w:rsid w:val="006435CC"/>
    <w:pPr>
      <w:widowControl w:val="0"/>
      <w:tabs>
        <w:tab w:val="left" w:pos="-3420"/>
      </w:tabs>
      <w:jc w:val="center"/>
    </w:pPr>
    <w:rPr>
      <w:sz w:val="20"/>
      <w:szCs w:val="20"/>
    </w:rPr>
  </w:style>
  <w:style w:type="paragraph" w:customStyle="1" w:styleId="P61">
    <w:name w:val="P61"/>
    <w:basedOn w:val="a"/>
    <w:hidden/>
    <w:rsid w:val="006435CC"/>
    <w:pPr>
      <w:widowControl w:val="0"/>
      <w:tabs>
        <w:tab w:val="left" w:pos="-3420"/>
      </w:tabs>
      <w:jc w:val="center"/>
    </w:pPr>
    <w:rPr>
      <w:sz w:val="28"/>
      <w:szCs w:val="20"/>
    </w:rPr>
  </w:style>
  <w:style w:type="paragraph" w:customStyle="1" w:styleId="P103">
    <w:name w:val="P103"/>
    <w:basedOn w:val="a"/>
    <w:hidden/>
    <w:rsid w:val="006435CC"/>
    <w:pPr>
      <w:widowControl w:val="0"/>
      <w:tabs>
        <w:tab w:val="left" w:pos="6054"/>
      </w:tabs>
      <w:ind w:left="5760"/>
    </w:pPr>
    <w:rPr>
      <w:sz w:val="20"/>
      <w:szCs w:val="20"/>
    </w:rPr>
  </w:style>
  <w:style w:type="character" w:customStyle="1" w:styleId="T3">
    <w:name w:val="T3"/>
    <w:hidden/>
    <w:rsid w:val="006435CC"/>
    <w:rPr>
      <w:sz w:val="24"/>
    </w:rPr>
  </w:style>
  <w:style w:type="character" w:customStyle="1" w:styleId="10">
    <w:name w:val="Заголовок 1 Знак"/>
    <w:link w:val="1"/>
    <w:rsid w:val="006435CC"/>
    <w:rPr>
      <w:b/>
      <w:bCs/>
      <w:sz w:val="48"/>
      <w:szCs w:val="48"/>
    </w:rPr>
  </w:style>
  <w:style w:type="paragraph" w:styleId="3">
    <w:name w:val="Body Text Indent 3"/>
    <w:basedOn w:val="a"/>
    <w:link w:val="30"/>
    <w:rsid w:val="006435CC"/>
    <w:pPr>
      <w:spacing w:after="120"/>
      <w:ind w:left="283"/>
    </w:pPr>
    <w:rPr>
      <w:sz w:val="16"/>
      <w:szCs w:val="16"/>
      <w:lang w:val="en-US" w:eastAsia="en-US"/>
    </w:rPr>
  </w:style>
  <w:style w:type="character" w:customStyle="1" w:styleId="30">
    <w:name w:val="Основной текст с отступом 3 Знак"/>
    <w:link w:val="3"/>
    <w:rsid w:val="006435CC"/>
    <w:rPr>
      <w:sz w:val="16"/>
      <w:szCs w:val="16"/>
    </w:rPr>
  </w:style>
  <w:style w:type="paragraph" w:customStyle="1" w:styleId="formattext">
    <w:name w:val="formattext"/>
    <w:basedOn w:val="a"/>
    <w:rsid w:val="006435CC"/>
    <w:pPr>
      <w:spacing w:before="100" w:beforeAutospacing="1" w:after="100" w:afterAutospacing="1"/>
    </w:pPr>
  </w:style>
  <w:style w:type="paragraph" w:customStyle="1" w:styleId="Default">
    <w:name w:val="Default"/>
    <w:rsid w:val="006435CC"/>
    <w:rPr>
      <w:rFonts w:eastAsia="Calibri"/>
      <w:color w:val="000000"/>
      <w:sz w:val="24"/>
      <w:szCs w:val="24"/>
      <w:lang w:eastAsia="en-US"/>
    </w:rPr>
  </w:style>
  <w:style w:type="paragraph" w:styleId="HTML">
    <w:name w:val="HTML Preformatted"/>
    <w:basedOn w:val="a"/>
    <w:link w:val="HTML0"/>
    <w:rsid w:val="006435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US" w:eastAsia="en-US"/>
    </w:rPr>
  </w:style>
  <w:style w:type="character" w:customStyle="1" w:styleId="HTML0">
    <w:name w:val="Стандартный HTML Знак"/>
    <w:link w:val="HTML"/>
    <w:rsid w:val="006435CC"/>
    <w:rPr>
      <w:rFonts w:ascii="Courier New" w:hAnsi="Courier New"/>
    </w:rPr>
  </w:style>
  <w:style w:type="paragraph" w:customStyle="1" w:styleId="aff">
    <w:name w:val="МУ Обычный стиль"/>
    <w:basedOn w:val="a"/>
    <w:rsid w:val="006435CC"/>
    <w:pPr>
      <w:widowControl w:val="0"/>
      <w:tabs>
        <w:tab w:val="left" w:pos="1080"/>
        <w:tab w:val="left" w:pos="1260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639"/>
      </w:tabs>
      <w:ind w:firstLine="567"/>
      <w:jc w:val="both"/>
    </w:pPr>
    <w:rPr>
      <w:sz w:val="28"/>
      <w:szCs w:val="28"/>
      <w:shd w:val="clear" w:color="auto" w:fill="FFFFFF"/>
    </w:rPr>
  </w:style>
  <w:style w:type="character" w:customStyle="1" w:styleId="blk">
    <w:name w:val="blk"/>
    <w:rsid w:val="006435CC"/>
  </w:style>
  <w:style w:type="table" w:styleId="aff0">
    <w:name w:val="Table Grid"/>
    <w:basedOn w:val="a1"/>
    <w:rsid w:val="006435CC"/>
    <w:rPr>
      <w:rFonts w:eastAsia="Calibri"/>
      <w:sz w:val="28"/>
      <w:szCs w:val="28"/>
      <w:lang w:eastAsia="en-US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6435CC"/>
    <w:rPr>
      <w:rFonts w:eastAsia="Calibri"/>
      <w:sz w:val="28"/>
      <w:szCs w:val="28"/>
    </w:rPr>
  </w:style>
  <w:style w:type="character" w:customStyle="1" w:styleId="af8">
    <w:name w:val="Абзац списка Знак;ТЗ список Знак;Абзац списка нумерованный Знак"/>
    <w:link w:val="af7"/>
    <w:locked/>
    <w:rsid w:val="006435CC"/>
    <w:rPr>
      <w:sz w:val="24"/>
      <w:szCs w:val="24"/>
    </w:rPr>
  </w:style>
  <w:style w:type="paragraph" w:styleId="aff1">
    <w:name w:val="Revision"/>
    <w:hidden/>
    <w:semiHidden/>
    <w:rsid w:val="006435CC"/>
    <w:rPr>
      <w:sz w:val="24"/>
      <w:szCs w:val="24"/>
    </w:rPr>
  </w:style>
  <w:style w:type="paragraph" w:customStyle="1" w:styleId="aff2">
    <w:name w:val="Заголовок"/>
    <w:basedOn w:val="a"/>
    <w:next w:val="a"/>
    <w:link w:val="aff3"/>
    <w:rsid w:val="006435CC"/>
    <w:pPr>
      <w:spacing w:before="240" w:after="60"/>
      <w:jc w:val="center"/>
      <w:outlineLvl w:val="0"/>
    </w:pPr>
    <w:rPr>
      <w:rFonts w:ascii="Calibri Light" w:hAnsi="Calibri Light"/>
      <w:b/>
      <w:bCs/>
      <w:sz w:val="32"/>
      <w:szCs w:val="32"/>
      <w:lang w:val="en-US" w:eastAsia="en-US"/>
    </w:rPr>
  </w:style>
  <w:style w:type="character" w:customStyle="1" w:styleId="aff3">
    <w:name w:val="Заголовок Знак"/>
    <w:link w:val="aff2"/>
    <w:rsid w:val="006435CC"/>
    <w:rPr>
      <w:rFonts w:ascii="Calibri Light" w:hAnsi="Calibri Light"/>
      <w:b/>
      <w:bCs/>
      <w:sz w:val="32"/>
      <w:szCs w:val="32"/>
    </w:rPr>
  </w:style>
  <w:style w:type="character" w:styleId="aff4">
    <w:name w:val="Emphasis"/>
    <w:rsid w:val="006435CC"/>
    <w:rPr>
      <w:i/>
      <w:iCs/>
    </w:rPr>
  </w:style>
  <w:style w:type="character" w:customStyle="1" w:styleId="fontstyle01">
    <w:name w:val="fontstyle01"/>
    <w:rsid w:val="006435CC"/>
    <w:rPr>
      <w:rFonts w:ascii="timesnewromanpsmt" w:hAnsi="timesnewromanpsmt"/>
      <w:color w:val="000000"/>
      <w:sz w:val="28"/>
      <w:szCs w:val="28"/>
    </w:rPr>
  </w:style>
  <w:style w:type="character" w:customStyle="1" w:styleId="fontstyle21">
    <w:name w:val="fontstyle21"/>
    <w:rsid w:val="006435CC"/>
    <w:rPr>
      <w:rFonts w:ascii="timesnewromanps-italicmt" w:hAnsi="timesnewromanps-italicmt"/>
      <w:i/>
      <w:iCs/>
      <w:color w:val="000000"/>
      <w:sz w:val="28"/>
      <w:szCs w:val="28"/>
    </w:rPr>
  </w:style>
  <w:style w:type="character" w:customStyle="1" w:styleId="fontstyle31">
    <w:name w:val="fontstyle31"/>
    <w:rsid w:val="006435CC"/>
    <w:rPr>
      <w:rFonts w:ascii="timesnewromanps-italicmt" w:hAnsi="timesnewromanps-italicmt"/>
      <w:i/>
      <w:iCs/>
      <w:color w:val="000000"/>
      <w:sz w:val="24"/>
      <w:szCs w:val="24"/>
    </w:rPr>
  </w:style>
  <w:style w:type="character" w:customStyle="1" w:styleId="21">
    <w:name w:val="Основной текст (2)"/>
    <w:basedOn w:val="a0"/>
    <w:rsid w:val="00EE008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77D36D247F526C7BD4B7DDD08F15A6014F84D62298DDA4DCA8A2DB7828FD21BF4B5E0D31D769E7uBz4M" TargetMode="Externa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kurya.ru/" TargetMode="Externa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23EC67E212900D61DF019C582AF16CFD0DA970E2B8885F37380B4F535B64WEF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A397FE100A04CF436DCCCECBCB31C68B42BE200191B8B806F655A1EE54601F0A8CDCC862B6B13B1233FA6C374EFDx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14" Type="http://schemas.openxmlformats.org/officeDocument/2006/relationships/hyperlink" Target="https://login.consultant.ru/link/?rnd=D2EC3F135668EAD5A00CD76A69E46D61&amp;req=doc&amp;base=LAW&amp;n=389193&amp;REFFIELD=134&amp;REFDST=1000000586&amp;REFDOC=337332&amp;REFBASE=MOB&amp;stat=refcode%3D16876%3Bindex%3D1538&amp;date=11.07.2021&amp;demo=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37</Pages>
  <Words>12678</Words>
  <Characters>72269</Characters>
  <Application>Microsoft Office Word</Application>
  <DocSecurity>0</DocSecurity>
  <Lines>602</Lines>
  <Paragraphs>169</Paragraphs>
  <ScaleCrop>false</ScaleCrop>
  <Company>Microsoft</Company>
  <LinksUpToDate>false</LinksUpToDate>
  <CharactersWithSpaces>84778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ФроловДмитрий</dc:creator>
  <cp:lastModifiedBy>ФроловДмитрий</cp:lastModifiedBy>
  <cp:revision>142</cp:revision>
  <dcterms:created xsi:type="dcterms:W3CDTF">2023-12-06T09:09:00Z</dcterms:created>
  <dcterms:modified xsi:type="dcterms:W3CDTF">2023-12-14T04:28:00Z</dcterms:modified>
</cp:coreProperties>
</file>