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Курьинский районный Совет народных депутатов</w:t>
      </w:r>
    </w:p>
    <w:p w:rsidR="00D96744" w:rsidRPr="00D96744" w:rsidRDefault="00D96744" w:rsidP="00D96744">
      <w:pPr>
        <w:pStyle w:val="a4"/>
        <w:jc w:val="center"/>
        <w:rPr>
          <w:rFonts w:ascii="Times New Roman" w:hAnsi="Times New Roman" w:cs="Times New Roman"/>
          <w:b/>
          <w:spacing w:val="20"/>
          <w:sz w:val="36"/>
          <w:szCs w:val="36"/>
        </w:rPr>
      </w:pPr>
      <w:r w:rsidRPr="00D96744">
        <w:rPr>
          <w:rFonts w:ascii="Times New Roman" w:hAnsi="Times New Roman" w:cs="Times New Roman"/>
          <w:b/>
          <w:spacing w:val="20"/>
          <w:sz w:val="36"/>
          <w:szCs w:val="36"/>
        </w:rPr>
        <w:t>Алтайского края</w:t>
      </w: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</w:rPr>
      </w:pPr>
    </w:p>
    <w:p w:rsidR="00D96744" w:rsidRPr="00D96744" w:rsidRDefault="00D96744" w:rsidP="00D96744">
      <w:pPr>
        <w:jc w:val="center"/>
        <w:rPr>
          <w:rFonts w:ascii="Times New Roman" w:hAnsi="Times New Roman" w:cs="Times New Roman"/>
          <w:b/>
          <w:spacing w:val="84"/>
          <w:sz w:val="36"/>
        </w:rPr>
      </w:pPr>
      <w:r w:rsidRPr="00D96744">
        <w:rPr>
          <w:rFonts w:ascii="Times New Roman" w:hAnsi="Times New Roman" w:cs="Times New Roman"/>
          <w:b/>
          <w:spacing w:val="84"/>
          <w:sz w:val="36"/>
        </w:rPr>
        <w:t>РЕШЕНИЕ</w:t>
      </w:r>
    </w:p>
    <w:p w:rsidR="00D96744" w:rsidRPr="00D96744" w:rsidRDefault="00D96744" w:rsidP="00D96744">
      <w:pPr>
        <w:rPr>
          <w:rFonts w:ascii="Times New Roman" w:hAnsi="Times New Roman" w:cs="Times New Roman"/>
        </w:rPr>
      </w:pPr>
    </w:p>
    <w:tbl>
      <w:tblPr>
        <w:tblW w:w="0" w:type="auto"/>
        <w:tblLook w:val="0000"/>
      </w:tblPr>
      <w:tblGrid>
        <w:gridCol w:w="522"/>
        <w:gridCol w:w="2563"/>
        <w:gridCol w:w="1276"/>
        <w:gridCol w:w="1117"/>
        <w:gridCol w:w="3277"/>
        <w:gridCol w:w="531"/>
        <w:gridCol w:w="496"/>
      </w:tblGrid>
      <w:tr w:rsidR="000B4D28" w:rsidRPr="00D96744" w:rsidTr="00D65446">
        <w:tc>
          <w:tcPr>
            <w:tcW w:w="522" w:type="dxa"/>
            <w:vAlign w:val="bottom"/>
          </w:tcPr>
          <w:p w:rsidR="000B4D28" w:rsidRPr="00D96744" w:rsidRDefault="000B4D28" w:rsidP="00D65446">
            <w:pPr>
              <w:jc w:val="right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31</w:t>
            </w:r>
          </w:p>
        </w:tc>
        <w:tc>
          <w:tcPr>
            <w:tcW w:w="2563" w:type="dxa"/>
            <w:vAlign w:val="bottom"/>
          </w:tcPr>
          <w:p w:rsidR="000B4D28" w:rsidRPr="00D96744" w:rsidRDefault="000B4D28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марта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3</w:t>
            </w: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года</w:t>
            </w:r>
          </w:p>
        </w:tc>
        <w:tc>
          <w:tcPr>
            <w:tcW w:w="1276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111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2"/>
                <w:szCs w:val="22"/>
              </w:rPr>
            </w:pPr>
            <w:proofErr w:type="gramStart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с</w:t>
            </w:r>
            <w:proofErr w:type="gramEnd"/>
            <w:r w:rsidRPr="00D96744">
              <w:rPr>
                <w:rFonts w:ascii="Times New Roman" w:hAnsi="Times New Roman" w:cs="Times New Roman"/>
                <w:iCs/>
                <w:sz w:val="22"/>
                <w:szCs w:val="22"/>
              </w:rPr>
              <w:t>. Курья</w:t>
            </w:r>
          </w:p>
        </w:tc>
        <w:tc>
          <w:tcPr>
            <w:tcW w:w="3277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</w:p>
        </w:tc>
        <w:tc>
          <w:tcPr>
            <w:tcW w:w="531" w:type="dxa"/>
            <w:vAlign w:val="bottom"/>
          </w:tcPr>
          <w:p w:rsidR="000B4D28" w:rsidRPr="00D96744" w:rsidRDefault="000B4D28" w:rsidP="00D65446">
            <w:pPr>
              <w:jc w:val="center"/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 w:rsidRPr="00D96744">
              <w:rPr>
                <w:rFonts w:ascii="Times New Roman" w:hAnsi="Times New Roman" w:cs="Times New Roman"/>
                <w:iCs/>
                <w:sz w:val="28"/>
                <w:szCs w:val="28"/>
              </w:rPr>
              <w:t>№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vAlign w:val="bottom"/>
          </w:tcPr>
          <w:p w:rsidR="000B4D28" w:rsidRPr="00D96744" w:rsidRDefault="00A46ABF" w:rsidP="00D65446">
            <w:pPr>
              <w:rPr>
                <w:rFonts w:ascii="Times New Roman" w:hAnsi="Times New Roman" w:cs="Times New Roman"/>
                <w:i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Cs/>
                <w:sz w:val="28"/>
                <w:szCs w:val="28"/>
              </w:rPr>
              <w:t>9</w:t>
            </w:r>
          </w:p>
        </w:tc>
      </w:tr>
    </w:tbl>
    <w:p w:rsidR="00D96744" w:rsidRPr="00D96744" w:rsidRDefault="00D96744" w:rsidP="00D96744">
      <w:pPr>
        <w:rPr>
          <w:rFonts w:ascii="Times New Roman" w:hAnsi="Times New Roman" w:cs="Times New Roman"/>
        </w:rPr>
      </w:pPr>
    </w:p>
    <w:p w:rsidR="007345EC" w:rsidRPr="007345EC" w:rsidRDefault="00D96744" w:rsidP="007345EC">
      <w:pPr>
        <w:tabs>
          <w:tab w:val="left" w:pos="4536"/>
        </w:tabs>
        <w:spacing w:line="240" w:lineRule="exact"/>
        <w:ind w:right="-7"/>
        <w:jc w:val="both"/>
        <w:rPr>
          <w:rFonts w:ascii="Times New Roman" w:hAnsi="Times New Roman" w:cs="Times New Roman"/>
          <w:sz w:val="28"/>
          <w:szCs w:val="28"/>
        </w:rPr>
      </w:pPr>
      <w:r w:rsidRPr="00D96744">
        <w:rPr>
          <w:rFonts w:ascii="Times New Roman" w:hAnsi="Times New Roman" w:cs="Times New Roman"/>
          <w:sz w:val="28"/>
          <w:szCs w:val="28"/>
        </w:rPr>
        <w:t xml:space="preserve">О внесении изменений </w:t>
      </w:r>
      <w:r w:rsidR="0016552B">
        <w:rPr>
          <w:rFonts w:ascii="Times New Roman" w:hAnsi="Times New Roman" w:cs="Times New Roman"/>
          <w:sz w:val="28"/>
          <w:szCs w:val="28"/>
        </w:rPr>
        <w:t xml:space="preserve">в решение Курьинского районного Совета народных депутатов Алтайского края от </w:t>
      </w:r>
      <w:r w:rsidR="007345EC">
        <w:rPr>
          <w:rFonts w:ascii="Times New Roman" w:hAnsi="Times New Roman" w:cs="Times New Roman"/>
          <w:sz w:val="28"/>
          <w:szCs w:val="28"/>
        </w:rPr>
        <w:t>2</w:t>
      </w:r>
      <w:r w:rsidR="00B9099B">
        <w:rPr>
          <w:rFonts w:ascii="Times New Roman" w:hAnsi="Times New Roman" w:cs="Times New Roman"/>
          <w:sz w:val="28"/>
          <w:szCs w:val="28"/>
        </w:rPr>
        <w:t>8</w:t>
      </w:r>
      <w:r w:rsidR="007345EC">
        <w:rPr>
          <w:rFonts w:ascii="Times New Roman" w:hAnsi="Times New Roman" w:cs="Times New Roman"/>
          <w:sz w:val="28"/>
          <w:szCs w:val="28"/>
        </w:rPr>
        <w:t>.0</w:t>
      </w:r>
      <w:r w:rsidR="00B9099B">
        <w:rPr>
          <w:rFonts w:ascii="Times New Roman" w:hAnsi="Times New Roman" w:cs="Times New Roman"/>
          <w:sz w:val="28"/>
          <w:szCs w:val="28"/>
        </w:rPr>
        <w:t>9</w:t>
      </w:r>
      <w:r w:rsidR="007345EC">
        <w:rPr>
          <w:rFonts w:ascii="Times New Roman" w:hAnsi="Times New Roman" w:cs="Times New Roman"/>
          <w:sz w:val="28"/>
          <w:szCs w:val="28"/>
        </w:rPr>
        <w:t>.20</w:t>
      </w:r>
      <w:r w:rsidR="00B9099B">
        <w:rPr>
          <w:rFonts w:ascii="Times New Roman" w:hAnsi="Times New Roman" w:cs="Times New Roman"/>
          <w:sz w:val="28"/>
          <w:szCs w:val="28"/>
        </w:rPr>
        <w:t>21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3D4239">
        <w:rPr>
          <w:rFonts w:ascii="Times New Roman" w:hAnsi="Times New Roman" w:cs="Times New Roman"/>
          <w:sz w:val="28"/>
          <w:szCs w:val="28"/>
        </w:rPr>
        <w:t xml:space="preserve">№ </w:t>
      </w:r>
      <w:r w:rsidR="00B9099B">
        <w:rPr>
          <w:rFonts w:ascii="Times New Roman" w:hAnsi="Times New Roman" w:cs="Times New Roman"/>
          <w:sz w:val="28"/>
          <w:szCs w:val="28"/>
        </w:rPr>
        <w:t>3</w:t>
      </w:r>
      <w:r w:rsidR="00F81F41">
        <w:rPr>
          <w:rFonts w:ascii="Times New Roman" w:hAnsi="Times New Roman" w:cs="Times New Roman"/>
          <w:sz w:val="28"/>
          <w:szCs w:val="28"/>
        </w:rPr>
        <w:t>2</w:t>
      </w:r>
      <w:r w:rsidR="007345EC">
        <w:rPr>
          <w:rFonts w:ascii="Times New Roman" w:hAnsi="Times New Roman" w:cs="Times New Roman"/>
          <w:sz w:val="28"/>
          <w:szCs w:val="28"/>
        </w:rPr>
        <w:t xml:space="preserve"> </w:t>
      </w:r>
      <w:r w:rsidR="007345EC" w:rsidRPr="00B3083D">
        <w:rPr>
          <w:rFonts w:ascii="Times New Roman" w:hAnsi="Times New Roman" w:cs="Times New Roman"/>
          <w:sz w:val="28"/>
          <w:szCs w:val="28"/>
        </w:rPr>
        <w:t>«</w:t>
      </w:r>
      <w:r w:rsidR="00F81F41" w:rsidRPr="00ED2D3C">
        <w:rPr>
          <w:rFonts w:ascii="Times New Roman" w:hAnsi="Times New Roman"/>
          <w:sz w:val="28"/>
          <w:szCs w:val="28"/>
        </w:rPr>
        <w:t xml:space="preserve">О принятии </w:t>
      </w:r>
      <w:r w:rsidR="00F81F41">
        <w:rPr>
          <w:rFonts w:ascii="Times New Roman" w:hAnsi="Times New Roman"/>
          <w:sz w:val="28"/>
          <w:szCs w:val="28"/>
        </w:rPr>
        <w:t xml:space="preserve">Положения 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F81F41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7345EC" w:rsidRPr="00B3083D">
        <w:rPr>
          <w:rFonts w:ascii="Times New Roman" w:hAnsi="Times New Roman" w:cs="Times New Roman"/>
          <w:bCs/>
          <w:sz w:val="28"/>
          <w:szCs w:val="28"/>
        </w:rPr>
        <w:t>»</w:t>
      </w:r>
    </w:p>
    <w:p w:rsidR="00D96744" w:rsidRPr="00D96744" w:rsidRDefault="00D96744" w:rsidP="00D96744">
      <w:pPr>
        <w:rPr>
          <w:rFonts w:ascii="Times New Roman" w:hAnsi="Times New Roman" w:cs="Times New Roman"/>
          <w:sz w:val="28"/>
          <w:szCs w:val="28"/>
        </w:rPr>
      </w:pPr>
    </w:p>
    <w:p w:rsidR="00FE123A" w:rsidRPr="00FE123A" w:rsidRDefault="000B4D28" w:rsidP="00FE123A">
      <w:pPr>
        <w:ind w:firstLine="709"/>
        <w:jc w:val="both"/>
        <w:rPr>
          <w:rFonts w:ascii="Times New Roman" w:hAnsi="Times New Roman"/>
          <w:spacing w:val="24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Рассмотрев протест прокурора Курьинского района от 09.02.2023 № 02-33-2023/8, руководствуясь </w:t>
      </w:r>
      <w:r w:rsidR="00FE123A" w:rsidRPr="00FE123A">
        <w:rPr>
          <w:rFonts w:ascii="Times New Roman" w:hAnsi="Times New Roman"/>
          <w:sz w:val="28"/>
          <w:szCs w:val="28"/>
        </w:rPr>
        <w:t xml:space="preserve">Федеральным законом </w:t>
      </w:r>
      <w:r w:rsidR="00FE123A" w:rsidRPr="00FE123A">
        <w:rPr>
          <w:rFonts w:ascii="Times New Roman" w:hAnsi="Times New Roman"/>
          <w:color w:val="auto"/>
          <w:sz w:val="28"/>
          <w:szCs w:val="28"/>
        </w:rPr>
        <w:t>от 31.07.2020 № 248-ФЗ «О государственном контроле (надзоре) и муниципальном контроле в Российской Федерации»</w:t>
      </w:r>
      <w:r w:rsidR="00FE123A" w:rsidRPr="00FE123A">
        <w:rPr>
          <w:rFonts w:ascii="Times New Roman" w:hAnsi="Times New Roman"/>
          <w:sz w:val="28"/>
          <w:szCs w:val="28"/>
        </w:rPr>
        <w:t xml:space="preserve">, районный Совет народных депутатов </w:t>
      </w:r>
      <w:r w:rsidR="00FE123A" w:rsidRPr="00FE123A">
        <w:rPr>
          <w:rFonts w:ascii="Times New Roman" w:hAnsi="Times New Roman"/>
          <w:spacing w:val="24"/>
          <w:sz w:val="28"/>
          <w:szCs w:val="28"/>
        </w:rPr>
        <w:t>РЕШИЛ:</w:t>
      </w:r>
    </w:p>
    <w:p w:rsidR="00FE123A" w:rsidRPr="00FE123A" w:rsidRDefault="00FE123A" w:rsidP="00FE123A">
      <w:pPr>
        <w:pStyle w:val="20"/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740" w:firstLine="0"/>
        <w:jc w:val="both"/>
        <w:rPr>
          <w:sz w:val="28"/>
          <w:szCs w:val="28"/>
        </w:rPr>
      </w:pP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Внести изменения </w:t>
      </w:r>
      <w:r>
        <w:rPr>
          <w:rFonts w:eastAsia="Calibri"/>
          <w:sz w:val="28"/>
          <w:szCs w:val="28"/>
          <w:lang w:eastAsia="en-US"/>
        </w:rPr>
        <w:t>в</w:t>
      </w:r>
      <w:r w:rsidRPr="00B42EF7">
        <w:rPr>
          <w:rFonts w:eastAsia="Calibri"/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решение Курьинского районного Совета народных  депутатов </w:t>
      </w:r>
      <w:r w:rsidR="0053026F">
        <w:rPr>
          <w:sz w:val="28"/>
          <w:szCs w:val="28"/>
        </w:rPr>
        <w:t xml:space="preserve">Алтайского края </w:t>
      </w:r>
      <w:r w:rsidR="00EA3381" w:rsidRPr="00D03311">
        <w:rPr>
          <w:sz w:val="28"/>
          <w:szCs w:val="28"/>
        </w:rPr>
        <w:t>от</w:t>
      </w:r>
      <w:r w:rsidR="002E7947">
        <w:rPr>
          <w:sz w:val="28"/>
          <w:szCs w:val="28"/>
        </w:rPr>
        <w:t xml:space="preserve"> 28.09.2021 </w:t>
      </w:r>
      <w:r w:rsidR="002E7947" w:rsidRPr="003D4239">
        <w:rPr>
          <w:sz w:val="28"/>
          <w:szCs w:val="28"/>
        </w:rPr>
        <w:t>№</w:t>
      </w:r>
      <w:r w:rsidR="00F81F41">
        <w:rPr>
          <w:sz w:val="28"/>
          <w:szCs w:val="28"/>
        </w:rPr>
        <w:t xml:space="preserve"> 32 </w:t>
      </w:r>
      <w:r w:rsidR="00F81F41" w:rsidRPr="00B3083D">
        <w:rPr>
          <w:sz w:val="28"/>
          <w:szCs w:val="28"/>
        </w:rPr>
        <w:t>«</w:t>
      </w:r>
      <w:r w:rsidR="00F81F41" w:rsidRPr="00ED2D3C">
        <w:rPr>
          <w:sz w:val="28"/>
          <w:szCs w:val="28"/>
        </w:rPr>
        <w:t xml:space="preserve">О принятии </w:t>
      </w:r>
      <w:r w:rsidR="00F81F41">
        <w:rPr>
          <w:sz w:val="28"/>
          <w:szCs w:val="28"/>
        </w:rPr>
        <w:t xml:space="preserve">Положения </w:t>
      </w:r>
      <w:r w:rsidR="00F81F41" w:rsidRPr="00B937DA">
        <w:rPr>
          <w:sz w:val="28"/>
          <w:szCs w:val="28"/>
        </w:rPr>
        <w:t xml:space="preserve">о муниципальном контроле </w:t>
      </w:r>
      <w:r w:rsidR="00F81F41" w:rsidRPr="00B937DA">
        <w:rPr>
          <w:spacing w:val="2"/>
          <w:sz w:val="28"/>
          <w:szCs w:val="28"/>
        </w:rPr>
        <w:t>на автомобильном транспорте и в дорожном хозяйстве на</w:t>
      </w:r>
      <w:r w:rsidR="00F81F41" w:rsidRPr="00B937DA">
        <w:rPr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F81F41" w:rsidRPr="00B3083D">
        <w:rPr>
          <w:bCs/>
          <w:sz w:val="28"/>
          <w:szCs w:val="28"/>
        </w:rPr>
        <w:t>»</w:t>
      </w:r>
      <w:r w:rsidR="00EA3381">
        <w:rPr>
          <w:sz w:val="28"/>
          <w:szCs w:val="28"/>
        </w:rPr>
        <w:t>.</w:t>
      </w:r>
    </w:p>
    <w:p w:rsidR="00B42EF7" w:rsidRPr="00B42EF7" w:rsidRDefault="00B42EF7" w:rsidP="00B42EF7">
      <w:pPr>
        <w:pStyle w:val="20"/>
        <w:numPr>
          <w:ilvl w:val="0"/>
          <w:numId w:val="8"/>
        </w:numPr>
        <w:shd w:val="clear" w:color="auto" w:fill="auto"/>
        <w:tabs>
          <w:tab w:val="left" w:pos="993"/>
          <w:tab w:val="left" w:pos="2098"/>
          <w:tab w:val="left" w:pos="3034"/>
          <w:tab w:val="left" w:pos="5155"/>
          <w:tab w:val="left" w:pos="6629"/>
          <w:tab w:val="left" w:pos="8131"/>
        </w:tabs>
        <w:spacing w:after="0" w:line="240" w:lineRule="auto"/>
        <w:ind w:left="0" w:firstLine="740"/>
        <w:jc w:val="both"/>
        <w:rPr>
          <w:sz w:val="28"/>
          <w:szCs w:val="28"/>
        </w:rPr>
      </w:pPr>
      <w:r w:rsidRPr="00B42EF7">
        <w:rPr>
          <w:rFonts w:eastAsia="Calibri"/>
          <w:sz w:val="28"/>
          <w:szCs w:val="28"/>
          <w:lang w:eastAsia="en-US"/>
        </w:rPr>
        <w:t xml:space="preserve">Направить </w:t>
      </w:r>
      <w:r w:rsidR="0053026F">
        <w:rPr>
          <w:rFonts w:eastAsia="Calibri"/>
          <w:sz w:val="28"/>
          <w:szCs w:val="28"/>
          <w:lang w:eastAsia="en-US"/>
        </w:rPr>
        <w:t>И</w:t>
      </w:r>
      <w:r w:rsidRPr="00B42EF7">
        <w:rPr>
          <w:rFonts w:eastAsia="Calibri"/>
          <w:sz w:val="28"/>
          <w:szCs w:val="28"/>
          <w:lang w:eastAsia="en-US"/>
        </w:rPr>
        <w:t xml:space="preserve">зменения в </w:t>
      </w:r>
      <w:r w:rsidR="0053026F">
        <w:rPr>
          <w:rFonts w:eastAsia="Calibri"/>
          <w:sz w:val="28"/>
          <w:szCs w:val="28"/>
          <w:lang w:eastAsia="en-US"/>
        </w:rPr>
        <w:t>решение</w:t>
      </w:r>
      <w:r w:rsidRPr="00B42EF7">
        <w:rPr>
          <w:rFonts w:eastAsia="Calibri"/>
          <w:sz w:val="28"/>
          <w:szCs w:val="28"/>
          <w:lang w:eastAsia="en-US"/>
        </w:rPr>
        <w:t xml:space="preserve"> главе Курьинского района для подписания и обнародования в установленном порядке.</w:t>
      </w:r>
    </w:p>
    <w:p w:rsidR="00CF3061" w:rsidRDefault="00CF3061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Default="00FE2D80" w:rsidP="00CF3061">
      <w:pPr>
        <w:pStyle w:val="a6"/>
        <w:ind w:right="21" w:firstLine="709"/>
        <w:jc w:val="both"/>
        <w:rPr>
          <w:b w:val="0"/>
          <w:sz w:val="28"/>
          <w:szCs w:val="28"/>
        </w:rPr>
      </w:pPr>
    </w:p>
    <w:p w:rsidR="00FE2D80" w:rsidRPr="00FE7FA7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FE7FA7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</w:p>
    <w:p w:rsidR="00FE2D80" w:rsidRDefault="00FE2D80" w:rsidP="00FE2D80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  <w:r w:rsidRPr="00FE7FA7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Т.А. Морозова</w:t>
      </w: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8D4AF5" w:rsidRDefault="008D4AF5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B42EF7" w:rsidRDefault="00B42EF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2E7947" w:rsidRDefault="002E7947" w:rsidP="00CF3061">
      <w:pPr>
        <w:shd w:val="clear" w:color="auto" w:fill="FFFFFF"/>
        <w:tabs>
          <w:tab w:val="left" w:pos="720"/>
        </w:tabs>
        <w:rPr>
          <w:rFonts w:ascii="Times New Roman" w:hAnsi="Times New Roman" w:cs="Times New Roman"/>
          <w:sz w:val="28"/>
          <w:szCs w:val="28"/>
        </w:rPr>
      </w:pPr>
    </w:p>
    <w:p w:rsidR="00FE123A" w:rsidRDefault="00FE123A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br w:type="page"/>
      </w:r>
    </w:p>
    <w:p w:rsidR="00B42EF7" w:rsidRPr="0053026F" w:rsidRDefault="00B42EF7" w:rsidP="00B42EF7">
      <w:pPr>
        <w:suppressAutoHyphens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lastRenderedPageBreak/>
        <w:t>И</w:t>
      </w:r>
      <w:r w:rsidR="0053026F" w:rsidRPr="0053026F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 xml:space="preserve">зменения </w:t>
      </w:r>
    </w:p>
    <w:p w:rsidR="00FE123A" w:rsidRDefault="0053026F" w:rsidP="0053026F">
      <w:pPr>
        <w:pStyle w:val="a8"/>
        <w:widowControl/>
        <w:jc w:val="center"/>
        <w:rPr>
          <w:b/>
          <w:spacing w:val="2"/>
          <w:sz w:val="28"/>
          <w:szCs w:val="28"/>
        </w:rPr>
      </w:pPr>
      <w:r w:rsidRPr="00F87E43">
        <w:rPr>
          <w:b/>
          <w:sz w:val="28"/>
          <w:szCs w:val="28"/>
        </w:rPr>
        <w:t xml:space="preserve">в </w:t>
      </w:r>
      <w:r w:rsidR="00F87E43" w:rsidRPr="00F87E43">
        <w:rPr>
          <w:b/>
          <w:sz w:val="28"/>
          <w:szCs w:val="28"/>
        </w:rPr>
        <w:t xml:space="preserve">решение Курьинского районного Совета народных  депутатов Алтайского края от </w:t>
      </w:r>
      <w:r w:rsidR="00FE123A">
        <w:rPr>
          <w:sz w:val="28"/>
          <w:szCs w:val="28"/>
        </w:rPr>
        <w:t xml:space="preserve"> </w:t>
      </w:r>
      <w:r w:rsidR="00FE123A" w:rsidRPr="00FE123A">
        <w:rPr>
          <w:b/>
          <w:sz w:val="28"/>
          <w:szCs w:val="28"/>
        </w:rPr>
        <w:t xml:space="preserve">28.09.2021 № 32 «О принятии Положения о муниципальном контроле </w:t>
      </w:r>
      <w:r w:rsidR="00FE123A" w:rsidRPr="00FE123A">
        <w:rPr>
          <w:b/>
          <w:spacing w:val="2"/>
          <w:sz w:val="28"/>
          <w:szCs w:val="28"/>
        </w:rPr>
        <w:t xml:space="preserve">на автомобильном транспорте и в дорожном хозяйстве </w:t>
      </w:r>
    </w:p>
    <w:p w:rsid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pacing w:val="2"/>
          <w:sz w:val="28"/>
          <w:szCs w:val="28"/>
        </w:rPr>
        <w:t>на</w:t>
      </w:r>
      <w:r w:rsidRPr="00FE123A">
        <w:rPr>
          <w:b/>
          <w:sz w:val="28"/>
          <w:szCs w:val="28"/>
        </w:rPr>
        <w:t xml:space="preserve"> территории муниципального образования </w:t>
      </w:r>
    </w:p>
    <w:p w:rsidR="00B42EF7" w:rsidRPr="00FE123A" w:rsidRDefault="00FE123A" w:rsidP="0053026F">
      <w:pPr>
        <w:pStyle w:val="a8"/>
        <w:widowControl/>
        <w:jc w:val="center"/>
        <w:rPr>
          <w:b/>
          <w:sz w:val="28"/>
          <w:szCs w:val="28"/>
        </w:rPr>
      </w:pPr>
      <w:r w:rsidRPr="00FE123A">
        <w:rPr>
          <w:b/>
          <w:sz w:val="28"/>
          <w:szCs w:val="28"/>
        </w:rPr>
        <w:t>Курьинский район Алтайского края</w:t>
      </w:r>
      <w:r w:rsidRPr="00FE123A">
        <w:rPr>
          <w:b/>
          <w:bCs/>
          <w:sz w:val="28"/>
          <w:szCs w:val="28"/>
        </w:rPr>
        <w:t>»</w:t>
      </w:r>
    </w:p>
    <w:p w:rsidR="0053026F" w:rsidRPr="0053026F" w:rsidRDefault="0053026F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Принят</w:t>
      </w:r>
      <w:r w:rsidR="000F60E5">
        <w:rPr>
          <w:rFonts w:eastAsia="Calibri"/>
          <w:sz w:val="28"/>
          <w:szCs w:val="28"/>
          <w:lang w:eastAsia="en-US"/>
        </w:rPr>
        <w:t>о</w:t>
      </w:r>
      <w:r w:rsidRPr="0053026F">
        <w:rPr>
          <w:rFonts w:eastAsia="Calibri"/>
          <w:sz w:val="28"/>
          <w:szCs w:val="28"/>
          <w:lang w:eastAsia="en-US"/>
        </w:rPr>
        <w:t xml:space="preserve"> решением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 xml:space="preserve">Курьинского районного Совета </w:t>
      </w:r>
    </w:p>
    <w:p w:rsidR="00B42EF7" w:rsidRPr="0053026F" w:rsidRDefault="00B42EF7" w:rsidP="00B42EF7">
      <w:pPr>
        <w:pStyle w:val="a8"/>
        <w:widowControl/>
        <w:ind w:firstLine="709"/>
        <w:jc w:val="right"/>
        <w:rPr>
          <w:rFonts w:eastAsia="Calibri"/>
          <w:sz w:val="28"/>
          <w:szCs w:val="28"/>
          <w:lang w:eastAsia="en-US"/>
        </w:rPr>
      </w:pPr>
      <w:r w:rsidRPr="0053026F">
        <w:rPr>
          <w:rFonts w:eastAsia="Calibri"/>
          <w:sz w:val="28"/>
          <w:szCs w:val="28"/>
          <w:lang w:eastAsia="en-US"/>
        </w:rPr>
        <w:t>народных депутатов</w:t>
      </w:r>
      <w:r w:rsidR="0053026F" w:rsidRPr="0053026F">
        <w:rPr>
          <w:rFonts w:eastAsia="Calibri"/>
          <w:sz w:val="28"/>
          <w:szCs w:val="28"/>
          <w:lang w:eastAsia="en-US"/>
        </w:rPr>
        <w:t xml:space="preserve"> Алтайского края </w:t>
      </w:r>
    </w:p>
    <w:p w:rsidR="00FB0454" w:rsidRPr="00855205" w:rsidRDefault="00FB0454" w:rsidP="00FB0454">
      <w:pPr>
        <w:suppressAutoHyphens/>
        <w:jc w:val="right"/>
        <w:rPr>
          <w:sz w:val="26"/>
          <w:szCs w:val="26"/>
        </w:rPr>
      </w:pP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31 марта 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>202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3</w:t>
      </w:r>
      <w:r w:rsidRPr="0053026F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года № </w:t>
      </w:r>
      <w:r w:rsidR="00A46ABF">
        <w:rPr>
          <w:rFonts w:ascii="Times New Roman" w:eastAsia="Calibri" w:hAnsi="Times New Roman" w:cs="Times New Roman"/>
          <w:sz w:val="28"/>
          <w:szCs w:val="28"/>
          <w:lang w:eastAsia="en-US"/>
        </w:rPr>
        <w:t>9</w:t>
      </w:r>
      <w:r>
        <w:rPr>
          <w:rFonts w:eastAsia="Calibri"/>
          <w:lang w:eastAsia="en-US"/>
        </w:rPr>
        <w:t xml:space="preserve"> </w:t>
      </w:r>
    </w:p>
    <w:p w:rsidR="00B42EF7" w:rsidRPr="00765E92" w:rsidRDefault="00B42EF7" w:rsidP="00B42EF7">
      <w:pPr>
        <w:suppressAutoHyphens/>
        <w:jc w:val="center"/>
        <w:rPr>
          <w:sz w:val="28"/>
          <w:szCs w:val="28"/>
        </w:rPr>
      </w:pPr>
    </w:p>
    <w:p w:rsidR="00FB0454" w:rsidRPr="00353EA0" w:rsidRDefault="00FB0454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93521E" w:rsidRPr="00D03311">
        <w:rPr>
          <w:rFonts w:ascii="Times New Roman" w:hAnsi="Times New Roman" w:cs="Times New Roman"/>
          <w:sz w:val="28"/>
          <w:szCs w:val="28"/>
        </w:rPr>
        <w:t>оложени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93521E" w:rsidRPr="00D03311">
        <w:rPr>
          <w:rFonts w:ascii="Times New Roman" w:hAnsi="Times New Roman" w:cs="Times New Roman"/>
          <w:sz w:val="28"/>
          <w:szCs w:val="28"/>
        </w:rPr>
        <w:t xml:space="preserve"> 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о муниципальном контроле </w:t>
      </w:r>
      <w:r w:rsidR="00933BBF" w:rsidRPr="00B937DA">
        <w:rPr>
          <w:rFonts w:ascii="Times New Roman" w:hAnsi="Times New Roman" w:cs="Times New Roman"/>
          <w:spacing w:val="2"/>
          <w:sz w:val="28"/>
          <w:szCs w:val="28"/>
        </w:rPr>
        <w:t>на автомобильном транспорте и в дорожном хозяйстве на</w:t>
      </w:r>
      <w:r w:rsidR="00933BBF" w:rsidRPr="00B937DA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Курьинский район Алтайского края</w:t>
      </w:r>
      <w:r w:rsidR="00471E71">
        <w:rPr>
          <w:rFonts w:ascii="Times New Roman" w:hAnsi="Times New Roman" w:cs="Times New Roman"/>
          <w:sz w:val="28"/>
          <w:szCs w:val="28"/>
        </w:rPr>
        <w:t>, утвержденно</w:t>
      </w:r>
      <w:r>
        <w:rPr>
          <w:rFonts w:ascii="Times New Roman" w:hAnsi="Times New Roman" w:cs="Times New Roman"/>
          <w:sz w:val="28"/>
          <w:szCs w:val="28"/>
        </w:rPr>
        <w:t>е</w:t>
      </w:r>
      <w:r w:rsidR="00471E71">
        <w:rPr>
          <w:rFonts w:ascii="Times New Roman" w:hAnsi="Times New Roman" w:cs="Times New Roman"/>
          <w:sz w:val="28"/>
          <w:szCs w:val="28"/>
        </w:rPr>
        <w:t xml:space="preserve"> указанным решением</w:t>
      </w:r>
      <w:r>
        <w:rPr>
          <w:rFonts w:ascii="Times New Roman" w:hAnsi="Times New Roman" w:cs="Times New Roman"/>
          <w:sz w:val="28"/>
          <w:szCs w:val="28"/>
        </w:rPr>
        <w:t>, дополнить разделом 6-1 следующего содержания</w:t>
      </w:r>
      <w:r w:rsidRPr="00353EA0">
        <w:rPr>
          <w:rFonts w:ascii="Times New Roman" w:hAnsi="Times New Roman" w:cs="Times New Roman"/>
          <w:sz w:val="28"/>
          <w:szCs w:val="28"/>
        </w:rPr>
        <w:t>:</w:t>
      </w:r>
    </w:p>
    <w:p w:rsidR="00FB0454" w:rsidRDefault="00FB0454" w:rsidP="00FB0454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B0454" w:rsidRPr="00C84314" w:rsidRDefault="00FB0454" w:rsidP="00FB0454">
      <w:pPr>
        <w:autoSpaceDE w:val="0"/>
        <w:autoSpaceDN w:val="0"/>
        <w:adjustRightInd w:val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</w:rPr>
      </w:pPr>
      <w:r w:rsidRPr="00C84314">
        <w:rPr>
          <w:rFonts w:ascii="Times New Roman" w:hAnsi="Times New Roman" w:cs="Times New Roman"/>
          <w:sz w:val="28"/>
          <w:szCs w:val="28"/>
        </w:rPr>
        <w:t>«</w:t>
      </w:r>
      <w:r w:rsidRPr="00C84314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-</w:t>
      </w:r>
      <w:r w:rsidRPr="00C8431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84314">
        <w:rPr>
          <w:rFonts w:ascii="Times New Roman" w:eastAsiaTheme="minorHAnsi" w:hAnsi="Times New Roman" w:cs="Times New Roman"/>
          <w:b/>
          <w:bCs/>
          <w:sz w:val="28"/>
          <w:szCs w:val="28"/>
        </w:rPr>
        <w:t>Обобщение правоприменительной практики</w:t>
      </w:r>
      <w:r>
        <w:rPr>
          <w:rFonts w:ascii="Times New Roman" w:eastAsiaTheme="minorHAnsi" w:hAnsi="Times New Roman" w:cs="Times New Roman"/>
          <w:b/>
          <w:bCs/>
          <w:sz w:val="28"/>
          <w:szCs w:val="28"/>
        </w:rPr>
        <w:t xml:space="preserve"> </w:t>
      </w:r>
    </w:p>
    <w:p w:rsidR="00FB0454" w:rsidRPr="00C84314" w:rsidRDefault="00FB0454" w:rsidP="00FB0454">
      <w:pPr>
        <w:pStyle w:val="normalweb"/>
        <w:spacing w:before="0" w:beforeAutospacing="0" w:after="0" w:afterAutospacing="0"/>
        <w:jc w:val="center"/>
        <w:rPr>
          <w:sz w:val="28"/>
          <w:szCs w:val="28"/>
        </w:rPr>
      </w:pPr>
    </w:p>
    <w:p w:rsidR="00FB0454" w:rsidRDefault="00FB0454" w:rsidP="00FB045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6-1.1. </w:t>
      </w:r>
      <w:r w:rsidRPr="00C84314">
        <w:rPr>
          <w:sz w:val="28"/>
          <w:szCs w:val="28"/>
        </w:rPr>
        <w:t>Обобщение правоприменительной практики прово</w:t>
      </w:r>
      <w:r>
        <w:rPr>
          <w:sz w:val="28"/>
          <w:szCs w:val="28"/>
        </w:rPr>
        <w:t>дится для решения следующих задач: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271AF">
        <w:rPr>
          <w:sz w:val="28"/>
          <w:szCs w:val="28"/>
        </w:rPr>
        <w:t xml:space="preserve">1) обеспечение единообразных подходов к применению </w:t>
      </w:r>
      <w:r>
        <w:rPr>
          <w:sz w:val="28"/>
          <w:szCs w:val="28"/>
        </w:rPr>
        <w:t>К</w:t>
      </w:r>
      <w:r w:rsidRPr="00E271AF">
        <w:rPr>
          <w:sz w:val="28"/>
          <w:szCs w:val="28"/>
        </w:rPr>
        <w:t xml:space="preserve">онтрольным органом и его должностными лицами обязательных требований, законодательства Российской Федерации о </w:t>
      </w:r>
      <w:r w:rsidRPr="005A608F">
        <w:rPr>
          <w:sz w:val="28"/>
          <w:szCs w:val="28"/>
        </w:rPr>
        <w:t>муниципальном</w:t>
      </w:r>
      <w:r w:rsidRPr="005A608F">
        <w:rPr>
          <w:color w:val="FF0000"/>
          <w:sz w:val="28"/>
          <w:szCs w:val="28"/>
        </w:rPr>
        <w:t xml:space="preserve"> </w:t>
      </w:r>
      <w:r w:rsidRPr="005A608F">
        <w:rPr>
          <w:sz w:val="28"/>
          <w:szCs w:val="28"/>
        </w:rPr>
        <w:t>контроле;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2) выявление типичных нарушений обязательных требований, причин, факторов и условий, способствующих возникновению указанных нарушений;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3) анализ случаев причинения вреда (ущерба) охраняемым законом ценностям, выявление источников и факторов риска причинения вреда (ущерба);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4) подготовка предложений об актуализации обязательных требований;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A608F">
        <w:rPr>
          <w:sz w:val="28"/>
          <w:szCs w:val="28"/>
        </w:rPr>
        <w:t>5) подготовка предложений о внесении изменений в законодательство Российской Федерации о муниципальном контроле.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По итогам обобщения правоприменительной практики Контрольный орган обеспечивает подготовку доклада, содержащего результаты обобщения правоприменительной практики Контрольного органа (далее - доклад о правоприменительной практике).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.3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готовится не реже одного раза в год не позднее 1 марта года, следующего за отчетным годом. Контрольный орган обеспечивает публичное обсуждение проекта доклада о правоприменительной практике.</w:t>
      </w:r>
    </w:p>
    <w:p w:rsidR="00FB0454" w:rsidRPr="005A608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6-1</w:t>
      </w:r>
      <w:r w:rsidRPr="005A608F">
        <w:rPr>
          <w:sz w:val="28"/>
          <w:szCs w:val="28"/>
        </w:rPr>
        <w:t>.4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Доклад о правоприменительной практике утверждается распоряжением руководителя Контрольного органа и размещается на официальном сайте Контрольного в сети «Интернет» в течение 3 рабочих дней со дня его утверждения.</w:t>
      </w:r>
    </w:p>
    <w:p w:rsidR="00FB0454" w:rsidRPr="00E271AF" w:rsidRDefault="00FB0454" w:rsidP="00FB0454">
      <w:pPr>
        <w:pStyle w:val="af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6-1</w:t>
      </w:r>
      <w:r w:rsidRPr="005A608F">
        <w:rPr>
          <w:sz w:val="28"/>
          <w:szCs w:val="28"/>
        </w:rPr>
        <w:t>.5</w:t>
      </w:r>
      <w:r>
        <w:rPr>
          <w:sz w:val="28"/>
          <w:szCs w:val="28"/>
        </w:rPr>
        <w:t>.</w:t>
      </w:r>
      <w:r w:rsidRPr="005A608F">
        <w:rPr>
          <w:sz w:val="28"/>
          <w:szCs w:val="28"/>
        </w:rPr>
        <w:t xml:space="preserve"> Результаты обобщения правоприменительной практики включаются в ежегодный доклад Контрольного органа о состоянии муниципального контроля</w:t>
      </w:r>
      <w:proofErr w:type="gramStart"/>
      <w:r w:rsidRPr="005A608F">
        <w:rPr>
          <w:sz w:val="28"/>
          <w:szCs w:val="28"/>
        </w:rPr>
        <w:t>.</w:t>
      </w:r>
      <w:r>
        <w:rPr>
          <w:sz w:val="28"/>
          <w:szCs w:val="28"/>
        </w:rPr>
        <w:t>».</w:t>
      </w:r>
      <w:proofErr w:type="gramEnd"/>
    </w:p>
    <w:p w:rsidR="00FB0454" w:rsidRDefault="00FB0454" w:rsidP="00FB045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А.А. Купин</w:t>
      </w:r>
    </w:p>
    <w:p w:rsidR="00FB0454" w:rsidRDefault="00FB0454" w:rsidP="00FB0454">
      <w:pPr>
        <w:rPr>
          <w:rFonts w:ascii="Times New Roman" w:hAnsi="Times New Roman" w:cs="Times New Roman"/>
          <w:sz w:val="28"/>
          <w:szCs w:val="28"/>
        </w:rPr>
      </w:pPr>
    </w:p>
    <w:p w:rsidR="00FB0454" w:rsidRDefault="00A46ABF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FB0454">
        <w:rPr>
          <w:rFonts w:ascii="Times New Roman" w:hAnsi="Times New Roman" w:cs="Times New Roman"/>
          <w:sz w:val="28"/>
          <w:szCs w:val="28"/>
        </w:rPr>
        <w:t xml:space="preserve"> марта 2023 года</w:t>
      </w:r>
    </w:p>
    <w:p w:rsidR="00FB0454" w:rsidRPr="00353EA0" w:rsidRDefault="00FB0454" w:rsidP="00FB045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="00A46ABF">
        <w:rPr>
          <w:rFonts w:ascii="Times New Roman" w:hAnsi="Times New Roman" w:cs="Times New Roman"/>
          <w:sz w:val="28"/>
          <w:szCs w:val="28"/>
        </w:rPr>
        <w:t xml:space="preserve"> 7</w:t>
      </w:r>
    </w:p>
    <w:p w:rsidR="00FB0454" w:rsidRPr="00511BDA" w:rsidRDefault="00FB0454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42EF7" w:rsidRPr="00511BDA" w:rsidRDefault="00B42EF7" w:rsidP="00FB0454">
      <w:pPr>
        <w:tabs>
          <w:tab w:val="left" w:pos="993"/>
        </w:tabs>
        <w:suppressAutoHyphens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B42EF7" w:rsidRPr="00511BDA" w:rsidSect="007B1321">
      <w:headerReference w:type="even" r:id="rId7"/>
      <w:headerReference w:type="default" r:id="rId8"/>
      <w:pgSz w:w="11900" w:h="16840"/>
      <w:pgMar w:top="1134" w:right="567" w:bottom="1134" w:left="1701" w:header="567" w:footer="6" w:gutter="0"/>
      <w:pgNumType w:start="1" w:chapStyle="2" w:chapSep="period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0454" w:rsidRDefault="00C50454" w:rsidP="00E13331">
      <w:r>
        <w:separator/>
      </w:r>
    </w:p>
  </w:endnote>
  <w:endnote w:type="continuationSeparator" w:id="0">
    <w:p w:rsidR="00C50454" w:rsidRDefault="00C50454" w:rsidP="00E133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0454" w:rsidRDefault="00C50454"/>
  </w:footnote>
  <w:footnote w:type="continuationSeparator" w:id="0">
    <w:p w:rsidR="00C50454" w:rsidRDefault="00C5045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E20" w:rsidRPr="00B60E20" w:rsidRDefault="00B60E20" w:rsidP="00B60E20">
    <w:pPr>
      <w:pStyle w:val="aa"/>
      <w:jc w:val="center"/>
      <w:rPr>
        <w:rFonts w:ascii="Times New Roman" w:hAnsi="Times New Roman" w:cs="Times New Roman"/>
      </w:rPr>
    </w:pPr>
    <w:r w:rsidRPr="00B60E20">
      <w:rPr>
        <w:rFonts w:ascii="Times New Roman" w:hAnsi="Times New Roman" w:cs="Times New Roman"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343086"/>
    <w:multiLevelType w:val="multilevel"/>
    <w:tmpl w:val="FBC416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EB45368"/>
    <w:multiLevelType w:val="multilevel"/>
    <w:tmpl w:val="D9F8B42E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auto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F015431"/>
    <w:multiLevelType w:val="hybridMultilevel"/>
    <w:tmpl w:val="3856B26A"/>
    <w:lvl w:ilvl="0" w:tplc="35D44EA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F0E2A70"/>
    <w:multiLevelType w:val="multilevel"/>
    <w:tmpl w:val="A70C2188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FB42225"/>
    <w:multiLevelType w:val="multilevel"/>
    <w:tmpl w:val="2E72455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44680218"/>
    <w:multiLevelType w:val="hybridMultilevel"/>
    <w:tmpl w:val="5EC041DC"/>
    <w:lvl w:ilvl="0" w:tplc="0D06E46A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7">
    <w:nsid w:val="51C0029D"/>
    <w:multiLevelType w:val="hybridMultilevel"/>
    <w:tmpl w:val="B1A231EE"/>
    <w:lvl w:ilvl="0" w:tplc="C01C95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CAD16C3"/>
    <w:multiLevelType w:val="hybridMultilevel"/>
    <w:tmpl w:val="BD1EAD5E"/>
    <w:lvl w:ilvl="0" w:tplc="8982BE32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60CF3305"/>
    <w:multiLevelType w:val="multilevel"/>
    <w:tmpl w:val="8B1C35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1563C19"/>
    <w:multiLevelType w:val="hybridMultilevel"/>
    <w:tmpl w:val="FCA61230"/>
    <w:lvl w:ilvl="0" w:tplc="116CB40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715318D"/>
    <w:multiLevelType w:val="multilevel"/>
    <w:tmpl w:val="9D38E57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84D0404"/>
    <w:multiLevelType w:val="multilevel"/>
    <w:tmpl w:val="50D2F8C0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2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11"/>
  </w:num>
  <w:num w:numId="6">
    <w:abstractNumId w:val="3"/>
  </w:num>
  <w:num w:numId="7">
    <w:abstractNumId w:val="12"/>
  </w:num>
  <w:num w:numId="8">
    <w:abstractNumId w:val="6"/>
  </w:num>
  <w:num w:numId="9">
    <w:abstractNumId w:val="8"/>
  </w:num>
  <w:num w:numId="10">
    <w:abstractNumId w:val="5"/>
  </w:num>
  <w:num w:numId="11">
    <w:abstractNumId w:val="7"/>
  </w:num>
  <w:num w:numId="12">
    <w:abstractNumId w:val="10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E13331"/>
    <w:rsid w:val="0000691D"/>
    <w:rsid w:val="00013FBC"/>
    <w:rsid w:val="00044606"/>
    <w:rsid w:val="00054CFE"/>
    <w:rsid w:val="00066B15"/>
    <w:rsid w:val="0008719B"/>
    <w:rsid w:val="000B4D28"/>
    <w:rsid w:val="000F60E5"/>
    <w:rsid w:val="00112804"/>
    <w:rsid w:val="00152219"/>
    <w:rsid w:val="00156B02"/>
    <w:rsid w:val="0016552B"/>
    <w:rsid w:val="001C1ADE"/>
    <w:rsid w:val="002561B4"/>
    <w:rsid w:val="00281546"/>
    <w:rsid w:val="002C067F"/>
    <w:rsid w:val="002D67DC"/>
    <w:rsid w:val="002E7947"/>
    <w:rsid w:val="002F037D"/>
    <w:rsid w:val="00321627"/>
    <w:rsid w:val="003A1967"/>
    <w:rsid w:val="003D039D"/>
    <w:rsid w:val="004043AB"/>
    <w:rsid w:val="00422832"/>
    <w:rsid w:val="00471E71"/>
    <w:rsid w:val="004C6AFF"/>
    <w:rsid w:val="005006B7"/>
    <w:rsid w:val="00511BDA"/>
    <w:rsid w:val="00521B98"/>
    <w:rsid w:val="0053026F"/>
    <w:rsid w:val="00532F58"/>
    <w:rsid w:val="00533E92"/>
    <w:rsid w:val="0055587C"/>
    <w:rsid w:val="00571F1C"/>
    <w:rsid w:val="005A2F8F"/>
    <w:rsid w:val="005D6EA7"/>
    <w:rsid w:val="006224D7"/>
    <w:rsid w:val="006466E4"/>
    <w:rsid w:val="00671B40"/>
    <w:rsid w:val="0067213B"/>
    <w:rsid w:val="00676978"/>
    <w:rsid w:val="00691211"/>
    <w:rsid w:val="006C79C9"/>
    <w:rsid w:val="006F574E"/>
    <w:rsid w:val="00717834"/>
    <w:rsid w:val="007345EC"/>
    <w:rsid w:val="00736E40"/>
    <w:rsid w:val="00751CF2"/>
    <w:rsid w:val="00765E92"/>
    <w:rsid w:val="00787742"/>
    <w:rsid w:val="007B1321"/>
    <w:rsid w:val="007E5144"/>
    <w:rsid w:val="00813030"/>
    <w:rsid w:val="00890827"/>
    <w:rsid w:val="008926F1"/>
    <w:rsid w:val="008B1DD0"/>
    <w:rsid w:val="008D4AF5"/>
    <w:rsid w:val="0091053C"/>
    <w:rsid w:val="00933BBF"/>
    <w:rsid w:val="0093521E"/>
    <w:rsid w:val="0094065D"/>
    <w:rsid w:val="00963C09"/>
    <w:rsid w:val="00963EFB"/>
    <w:rsid w:val="009C527D"/>
    <w:rsid w:val="009C564D"/>
    <w:rsid w:val="009E0C12"/>
    <w:rsid w:val="009E5F0F"/>
    <w:rsid w:val="009F6533"/>
    <w:rsid w:val="00A0300C"/>
    <w:rsid w:val="00A46ABF"/>
    <w:rsid w:val="00A55441"/>
    <w:rsid w:val="00A61D69"/>
    <w:rsid w:val="00A86E26"/>
    <w:rsid w:val="00AF053A"/>
    <w:rsid w:val="00B3083D"/>
    <w:rsid w:val="00B42EF7"/>
    <w:rsid w:val="00B60E20"/>
    <w:rsid w:val="00B64AC7"/>
    <w:rsid w:val="00B7313F"/>
    <w:rsid w:val="00B9099B"/>
    <w:rsid w:val="00C1156D"/>
    <w:rsid w:val="00C35419"/>
    <w:rsid w:val="00C50454"/>
    <w:rsid w:val="00C97219"/>
    <w:rsid w:val="00CF3061"/>
    <w:rsid w:val="00D0179A"/>
    <w:rsid w:val="00D03311"/>
    <w:rsid w:val="00D60960"/>
    <w:rsid w:val="00D63C93"/>
    <w:rsid w:val="00D7073B"/>
    <w:rsid w:val="00D833B8"/>
    <w:rsid w:val="00D96744"/>
    <w:rsid w:val="00DF350E"/>
    <w:rsid w:val="00E1103B"/>
    <w:rsid w:val="00E122D0"/>
    <w:rsid w:val="00E13331"/>
    <w:rsid w:val="00E20CC6"/>
    <w:rsid w:val="00E73B24"/>
    <w:rsid w:val="00E929F9"/>
    <w:rsid w:val="00EA3381"/>
    <w:rsid w:val="00EB493A"/>
    <w:rsid w:val="00ED3928"/>
    <w:rsid w:val="00F17AAD"/>
    <w:rsid w:val="00F3249E"/>
    <w:rsid w:val="00F6597E"/>
    <w:rsid w:val="00F81F41"/>
    <w:rsid w:val="00F87E43"/>
    <w:rsid w:val="00FB0454"/>
    <w:rsid w:val="00FB0CC7"/>
    <w:rsid w:val="00FE123A"/>
    <w:rsid w:val="00FE2D80"/>
    <w:rsid w:val="00FE7FA7"/>
    <w:rsid w:val="00FF1F2F"/>
    <w:rsid w:val="00FF3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1333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1333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E1333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">
    <w:name w:val="Основной текст (3)_"/>
    <w:basedOn w:val="a0"/>
    <w:link w:val="30"/>
    <w:rsid w:val="00E13331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sid w:val="00E1333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 + Курсив"/>
    <w:basedOn w:val="2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5">
    <w:name w:val="Основной текст (5)_"/>
    <w:basedOn w:val="a0"/>
    <w:link w:val="50"/>
    <w:rsid w:val="00E13331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51">
    <w:name w:val="Основной текст (5) + Не курсив"/>
    <w:basedOn w:val="5"/>
    <w:rsid w:val="00E13331"/>
    <w:rPr>
      <w:i/>
      <w:iCs/>
      <w:color w:val="000000"/>
      <w:spacing w:val="0"/>
      <w:w w:val="100"/>
      <w:position w:val="0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E13331"/>
    <w:pPr>
      <w:shd w:val="clear" w:color="auto" w:fill="FFFFFF"/>
      <w:spacing w:after="300" w:line="312" w:lineRule="exact"/>
      <w:ind w:hanging="22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rsid w:val="00E13331"/>
    <w:pPr>
      <w:shd w:val="clear" w:color="auto" w:fill="FFFFFF"/>
      <w:spacing w:before="300" w:after="960" w:line="0" w:lineRule="atLeast"/>
      <w:jc w:val="both"/>
    </w:pPr>
    <w:rPr>
      <w:rFonts w:ascii="Microsoft Sans Serif" w:eastAsia="Microsoft Sans Serif" w:hAnsi="Microsoft Sans Serif" w:cs="Microsoft Sans Serif"/>
    </w:rPr>
  </w:style>
  <w:style w:type="paragraph" w:customStyle="1" w:styleId="40">
    <w:name w:val="Основной текст (4)"/>
    <w:basedOn w:val="a"/>
    <w:link w:val="4"/>
    <w:rsid w:val="00E13331"/>
    <w:pPr>
      <w:shd w:val="clear" w:color="auto" w:fill="FFFFFF"/>
      <w:spacing w:before="960" w:line="302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"/>
    <w:rsid w:val="00E13331"/>
    <w:pPr>
      <w:shd w:val="clear" w:color="auto" w:fill="FFFFFF"/>
      <w:spacing w:before="60" w:after="240" w:line="317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styleId="a4">
    <w:name w:val="Plain Text"/>
    <w:basedOn w:val="a"/>
    <w:link w:val="a5"/>
    <w:rsid w:val="00CF3061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5">
    <w:name w:val="Текст Знак"/>
    <w:basedOn w:val="a0"/>
    <w:link w:val="a4"/>
    <w:rsid w:val="00CF3061"/>
    <w:rPr>
      <w:rFonts w:ascii="Courier New" w:eastAsia="Times New Roman" w:hAnsi="Courier New" w:cs="Courier New"/>
      <w:sz w:val="20"/>
      <w:szCs w:val="20"/>
      <w:lang w:bidi="ar-SA"/>
    </w:rPr>
  </w:style>
  <w:style w:type="paragraph" w:styleId="a6">
    <w:name w:val="Title"/>
    <w:basedOn w:val="a"/>
    <w:link w:val="a7"/>
    <w:qFormat/>
    <w:rsid w:val="00CF3061"/>
    <w:pPr>
      <w:widowControl/>
      <w:jc w:val="center"/>
    </w:pPr>
    <w:rPr>
      <w:rFonts w:ascii="Times New Roman" w:eastAsia="Times New Roman" w:hAnsi="Times New Roman" w:cs="Times New Roman"/>
      <w:b/>
      <w:color w:val="auto"/>
      <w:lang w:bidi="ar-SA"/>
    </w:rPr>
  </w:style>
  <w:style w:type="character" w:customStyle="1" w:styleId="a7">
    <w:name w:val="Название Знак"/>
    <w:basedOn w:val="a0"/>
    <w:link w:val="a6"/>
    <w:rsid w:val="00CF3061"/>
    <w:rPr>
      <w:rFonts w:ascii="Times New Roman" w:eastAsia="Times New Roman" w:hAnsi="Times New Roman" w:cs="Times New Roman"/>
      <w:b/>
      <w:lang w:bidi="ar-SA"/>
    </w:rPr>
  </w:style>
  <w:style w:type="paragraph" w:styleId="a8">
    <w:name w:val="Body Text"/>
    <w:basedOn w:val="a"/>
    <w:link w:val="a9"/>
    <w:rsid w:val="00B42EF7"/>
    <w:pPr>
      <w:jc w:val="both"/>
    </w:pPr>
    <w:rPr>
      <w:rFonts w:ascii="Times New Roman" w:eastAsia="Times New Roman" w:hAnsi="Times New Roman" w:cs="Times New Roman"/>
      <w:color w:val="auto"/>
      <w:szCs w:val="20"/>
      <w:lang w:bidi="ar-SA"/>
    </w:rPr>
  </w:style>
  <w:style w:type="character" w:customStyle="1" w:styleId="a9">
    <w:name w:val="Основной текст Знак"/>
    <w:basedOn w:val="a0"/>
    <w:link w:val="a8"/>
    <w:rsid w:val="00B42EF7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ConsPlusNormal">
    <w:name w:val="ConsPlusNormal"/>
    <w:link w:val="ConsPlusNormal1"/>
    <w:rsid w:val="00E122D0"/>
    <w:pPr>
      <w:autoSpaceDE w:val="0"/>
      <w:autoSpaceDN w:val="0"/>
    </w:pPr>
    <w:rPr>
      <w:rFonts w:ascii="Times New Roman" w:eastAsia="Times New Roman" w:hAnsi="Times New Roman" w:cs="Times New Roman"/>
      <w:szCs w:val="20"/>
      <w:lang w:bidi="ar-SA"/>
    </w:rPr>
  </w:style>
  <w:style w:type="paragraph" w:styleId="aa">
    <w:name w:val="header"/>
    <w:basedOn w:val="a"/>
    <w:link w:val="ab"/>
    <w:uiPriority w:val="99"/>
    <w:unhideWhenUsed/>
    <w:rsid w:val="00B60E2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B60E20"/>
    <w:rPr>
      <w:color w:val="000000"/>
    </w:rPr>
  </w:style>
  <w:style w:type="paragraph" w:styleId="ac">
    <w:name w:val="footer"/>
    <w:basedOn w:val="a"/>
    <w:link w:val="ad"/>
    <w:uiPriority w:val="99"/>
    <w:semiHidden/>
    <w:unhideWhenUsed/>
    <w:rsid w:val="00B60E2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60E20"/>
    <w:rPr>
      <w:color w:val="000000"/>
    </w:rPr>
  </w:style>
  <w:style w:type="paragraph" w:styleId="ae">
    <w:name w:val="Balloon Text"/>
    <w:basedOn w:val="a"/>
    <w:link w:val="af"/>
    <w:uiPriority w:val="99"/>
    <w:semiHidden/>
    <w:unhideWhenUsed/>
    <w:rsid w:val="00B60E20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60E20"/>
    <w:rPr>
      <w:rFonts w:ascii="Tahoma" w:hAnsi="Tahoma" w:cs="Tahoma"/>
      <w:color w:val="000000"/>
      <w:sz w:val="16"/>
      <w:szCs w:val="16"/>
    </w:rPr>
  </w:style>
  <w:style w:type="table" w:styleId="af0">
    <w:name w:val="Table Grid"/>
    <w:basedOn w:val="a1"/>
    <w:uiPriority w:val="59"/>
    <w:rsid w:val="00B60E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List Paragraph"/>
    <w:basedOn w:val="a"/>
    <w:link w:val="af2"/>
    <w:qFormat/>
    <w:rsid w:val="00156B02"/>
    <w:pPr>
      <w:ind w:left="720"/>
      <w:contextualSpacing/>
    </w:pPr>
  </w:style>
  <w:style w:type="paragraph" w:styleId="af3">
    <w:name w:val="Normal (Web)"/>
    <w:basedOn w:val="a"/>
    <w:uiPriority w:val="99"/>
    <w:unhideWhenUsed/>
    <w:rsid w:val="000F60E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Абзац списка Знак"/>
    <w:link w:val="af1"/>
    <w:locked/>
    <w:rsid w:val="000F60E5"/>
    <w:rPr>
      <w:color w:val="000000"/>
    </w:rPr>
  </w:style>
  <w:style w:type="character" w:customStyle="1" w:styleId="ConsPlusNormal1">
    <w:name w:val="ConsPlusNormal1"/>
    <w:link w:val="ConsPlusNormal"/>
    <w:locked/>
    <w:rsid w:val="000F60E5"/>
    <w:rPr>
      <w:rFonts w:ascii="Times New Roman" w:eastAsia="Times New Roman" w:hAnsi="Times New Roman" w:cs="Times New Roman"/>
      <w:szCs w:val="20"/>
      <w:lang w:bidi="ar-SA"/>
    </w:rPr>
  </w:style>
  <w:style w:type="paragraph" w:customStyle="1" w:styleId="normalweb">
    <w:name w:val="normalweb"/>
    <w:basedOn w:val="a"/>
    <w:rsid w:val="00FB045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520</Words>
  <Characters>2965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Ирина</cp:lastModifiedBy>
  <cp:revision>6</cp:revision>
  <cp:lastPrinted>2021-03-18T03:43:00Z</cp:lastPrinted>
  <dcterms:created xsi:type="dcterms:W3CDTF">2023-03-14T11:40:00Z</dcterms:created>
  <dcterms:modified xsi:type="dcterms:W3CDTF">2023-04-03T04:28:00Z</dcterms:modified>
</cp:coreProperties>
</file>