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F2" w:rsidRDefault="00F927F2" w:rsidP="00F927F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F927F2" w:rsidRDefault="00F927F2" w:rsidP="00F927F2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F927F2" w:rsidRDefault="00F927F2" w:rsidP="00F927F2"/>
    <w:p w:rsidR="00F927F2" w:rsidRPr="009F6374" w:rsidRDefault="00F927F2" w:rsidP="00F927F2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F927F2" w:rsidRDefault="00F927F2" w:rsidP="00F927F2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E5600E">
        <w:rPr>
          <w:rFonts w:ascii="Times New Roman" w:hAnsi="Times New Roman" w:cs="Times New Roman"/>
          <w:b/>
        </w:rPr>
        <w:t>Усть-Таловского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2022 год».</w:t>
      </w:r>
    </w:p>
    <w:p w:rsidR="00E5600E" w:rsidRPr="009F6374" w:rsidRDefault="00E5600E" w:rsidP="00E5600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proofErr w:type="gramStart"/>
      <w:r>
        <w:rPr>
          <w:rFonts w:ascii="Times New Roman" w:hAnsi="Times New Roman" w:cs="Times New Roman"/>
          <w:b/>
        </w:rPr>
        <w:t>.К</w:t>
      </w:r>
      <w:proofErr w:type="gramEnd"/>
      <w:r>
        <w:rPr>
          <w:rFonts w:ascii="Times New Roman" w:hAnsi="Times New Roman" w:cs="Times New Roman"/>
          <w:b/>
        </w:rPr>
        <w:t>урья                                                                                                                     15 марта 2023 год</w:t>
      </w:r>
    </w:p>
    <w:p w:rsidR="00F927F2" w:rsidRPr="009F6374" w:rsidRDefault="00F927F2" w:rsidP="00E5600E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</w:rPr>
        <w:t xml:space="preserve">                  </w:t>
      </w:r>
      <w:r w:rsidRPr="009F6374">
        <w:rPr>
          <w:rFonts w:ascii="Times New Roman" w:hAnsi="Times New Roman" w:cs="Times New Roman"/>
          <w:b/>
        </w:rPr>
        <w:t>Основание для проведения экспертно-аналитического мероприятия:</w:t>
      </w:r>
    </w:p>
    <w:p w:rsidR="00F927F2" w:rsidRPr="009F6374" w:rsidRDefault="00F927F2" w:rsidP="00F927F2">
      <w:pPr>
        <w:tabs>
          <w:tab w:val="left" w:pos="2550"/>
        </w:tabs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на 2023 год.</w:t>
      </w:r>
    </w:p>
    <w:p w:rsidR="00F927F2" w:rsidRPr="009F6374" w:rsidRDefault="00F927F2" w:rsidP="00E5600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 </w:t>
      </w:r>
      <w:r w:rsidRPr="009F6374">
        <w:rPr>
          <w:rFonts w:ascii="Times New Roman" w:hAnsi="Times New Roman" w:cs="Times New Roman"/>
          <w:b/>
        </w:rPr>
        <w:t xml:space="preserve">         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акт об исполнении бюджета Администрации </w:t>
      </w:r>
      <w:proofErr w:type="spellStart"/>
      <w:r w:rsidR="00E5600E">
        <w:rPr>
          <w:rFonts w:ascii="Times New Roman" w:hAnsi="Times New Roman" w:cs="Times New Roman"/>
        </w:rPr>
        <w:t>Усть-Таловского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 w:rsidRPr="009F6374">
        <w:rPr>
          <w:rFonts w:ascii="Times New Roman" w:hAnsi="Times New Roman" w:cs="Times New Roman"/>
        </w:rPr>
        <w:t>далее-акт</w:t>
      </w:r>
      <w:proofErr w:type="spellEnd"/>
      <w:r w:rsidRPr="009F6374">
        <w:rPr>
          <w:rFonts w:ascii="Times New Roman" w:hAnsi="Times New Roman" w:cs="Times New Roman"/>
        </w:rPr>
        <w:t>)</w:t>
      </w:r>
    </w:p>
    <w:p w:rsidR="00F927F2" w:rsidRPr="009F6374" w:rsidRDefault="00F927F2" w:rsidP="00F927F2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E5600E">
        <w:rPr>
          <w:rFonts w:ascii="Times New Roman" w:hAnsi="Times New Roman" w:cs="Times New Roman"/>
        </w:rPr>
        <w:t>Усть-Таловского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(далее </w:t>
      </w:r>
      <w:r w:rsidR="00E5600E">
        <w:rPr>
          <w:rFonts w:ascii="Times New Roman" w:hAnsi="Times New Roman" w:cs="Times New Roman"/>
        </w:rPr>
        <w:t>–</w:t>
      </w:r>
      <w:r w:rsidRPr="009F6374">
        <w:rPr>
          <w:rFonts w:ascii="Times New Roman" w:hAnsi="Times New Roman" w:cs="Times New Roman"/>
        </w:rPr>
        <w:t xml:space="preserve"> </w:t>
      </w:r>
      <w:proofErr w:type="spellStart"/>
      <w:r w:rsidR="00E5600E">
        <w:rPr>
          <w:rFonts w:ascii="Times New Roman" w:hAnsi="Times New Roman" w:cs="Times New Roman"/>
        </w:rPr>
        <w:t>Усть-Таловский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</w:p>
    <w:p w:rsidR="00F927F2" w:rsidRPr="009F6374" w:rsidRDefault="00F927F2" w:rsidP="00F927F2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b/>
          <w:sz w:val="24"/>
          <w:szCs w:val="24"/>
        </w:rPr>
        <w:t xml:space="preserve">          Цель экспертно-аналитического мероприятия</w:t>
      </w:r>
      <w:r w:rsidRPr="009F6374">
        <w:rPr>
          <w:sz w:val="24"/>
          <w:szCs w:val="24"/>
        </w:rPr>
        <w:t>:</w:t>
      </w:r>
    </w:p>
    <w:p w:rsidR="00F927F2" w:rsidRPr="009F6374" w:rsidRDefault="00F927F2" w:rsidP="00F927F2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F927F2" w:rsidRPr="009F6374" w:rsidRDefault="00F927F2" w:rsidP="00F927F2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F927F2" w:rsidRPr="009F6374" w:rsidRDefault="00F927F2" w:rsidP="00F927F2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Общие положения</w:t>
      </w:r>
    </w:p>
    <w:p w:rsidR="00F927F2" w:rsidRPr="009F6374" w:rsidRDefault="00F927F2" w:rsidP="00F927F2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9F6374">
        <w:rPr>
          <w:sz w:val="24"/>
          <w:szCs w:val="24"/>
        </w:rPr>
        <w:t xml:space="preserve">  Годовой отчет Администрации </w:t>
      </w:r>
      <w:proofErr w:type="spellStart"/>
      <w:r w:rsidR="00E5600E">
        <w:rPr>
          <w:sz w:val="24"/>
          <w:szCs w:val="24"/>
        </w:rPr>
        <w:t>Усть-Таловского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F927F2" w:rsidRPr="009F6374" w:rsidRDefault="00F927F2" w:rsidP="00F927F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proofErr w:type="gramStart"/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E5600E">
        <w:rPr>
          <w:rFonts w:ascii="Times New Roman" w:hAnsi="Times New Roman" w:cs="Times New Roman"/>
        </w:rPr>
        <w:t>Усть-Таловского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  <w:proofErr w:type="gramEnd"/>
    </w:p>
    <w:p w:rsidR="00F927F2" w:rsidRPr="009F6374" w:rsidRDefault="00F927F2" w:rsidP="00F927F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E5600E">
        <w:rPr>
          <w:rFonts w:ascii="Times New Roman" w:hAnsi="Times New Roman" w:cs="Times New Roman"/>
        </w:rPr>
        <w:t>Усть-Таловского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соответствует установленным требованиям по содержанию и полноте отражения информации.</w:t>
      </w:r>
    </w:p>
    <w:p w:rsidR="00F927F2" w:rsidRPr="009F6374" w:rsidRDefault="00F927F2" w:rsidP="00F927F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E5600E">
        <w:rPr>
          <w:rFonts w:ascii="Times New Roman" w:hAnsi="Times New Roman" w:cs="Times New Roman"/>
        </w:rPr>
        <w:t>Усть-Таловского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составлен в соответствии со структурой и кодами бюджетной классификации.</w:t>
      </w:r>
    </w:p>
    <w:p w:rsidR="00F927F2" w:rsidRPr="009F6374" w:rsidRDefault="00F927F2" w:rsidP="00F927F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F927F2" w:rsidRPr="009F6374" w:rsidRDefault="00F927F2" w:rsidP="00F927F2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Результаты проверки и анализа исполнения бюджета </w:t>
      </w:r>
      <w:proofErr w:type="spellStart"/>
      <w:r w:rsidR="001827C8">
        <w:rPr>
          <w:rFonts w:ascii="Times New Roman" w:hAnsi="Times New Roman" w:cs="Times New Roman"/>
          <w:b/>
        </w:rPr>
        <w:t>Усть-Таловского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</w:t>
      </w:r>
    </w:p>
    <w:p w:rsidR="00E5600E" w:rsidRDefault="00F927F2" w:rsidP="0062580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2022 году бюджетный процесс в </w:t>
      </w:r>
      <w:proofErr w:type="spellStart"/>
      <w:r w:rsidR="001827C8">
        <w:rPr>
          <w:rFonts w:ascii="Times New Roman" w:hAnsi="Times New Roman" w:cs="Times New Roman"/>
        </w:rPr>
        <w:t>Усть-Таловском</w:t>
      </w:r>
      <w:proofErr w:type="spellEnd"/>
      <w:r w:rsidRPr="009F6374">
        <w:rPr>
          <w:rFonts w:ascii="Times New Roman" w:hAnsi="Times New Roman" w:cs="Times New Roman"/>
        </w:rPr>
        <w:t xml:space="preserve"> сельсовете осуществлялся на основании Бюджетного кодекса РФ</w:t>
      </w:r>
      <w:r w:rsidR="00E5600E">
        <w:rPr>
          <w:rFonts w:ascii="Times New Roman" w:hAnsi="Times New Roman" w:cs="Times New Roman"/>
        </w:rPr>
        <w:t>;</w:t>
      </w:r>
    </w:p>
    <w:p w:rsidR="00625805" w:rsidRDefault="00F927F2" w:rsidP="0062580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="001827C8">
        <w:rPr>
          <w:rFonts w:ascii="Times New Roman" w:hAnsi="Times New Roman" w:cs="Times New Roman"/>
        </w:rPr>
        <w:t>;</w:t>
      </w:r>
      <w:r w:rsidRPr="009F6374">
        <w:rPr>
          <w:rFonts w:ascii="Times New Roman" w:hAnsi="Times New Roman" w:cs="Times New Roman"/>
        </w:rPr>
        <w:t xml:space="preserve"> </w:t>
      </w:r>
    </w:p>
    <w:p w:rsidR="00E174F8" w:rsidRPr="001F2D9B" w:rsidRDefault="00E174F8" w:rsidP="007F5D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Приказ</w:t>
      </w:r>
      <w:r w:rsidR="00E5600E">
        <w:rPr>
          <w:rFonts w:ascii="Times New Roman" w:hAnsi="Times New Roman" w:cs="Times New Roman"/>
          <w:sz w:val="24"/>
          <w:szCs w:val="24"/>
        </w:rPr>
        <w:t>а</w:t>
      </w:r>
      <w:r w:rsidRPr="001F2D9B">
        <w:rPr>
          <w:rFonts w:ascii="Times New Roman" w:hAnsi="Times New Roman" w:cs="Times New Roman"/>
          <w:sz w:val="24"/>
          <w:szCs w:val="24"/>
        </w:rPr>
        <w:t xml:space="preserve"> Минфина России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(далее – Инструкции № 191н);</w:t>
      </w:r>
    </w:p>
    <w:p w:rsidR="00E174F8" w:rsidRPr="001F2D9B" w:rsidRDefault="00E174F8" w:rsidP="007F5D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Устав</w:t>
      </w:r>
      <w:r w:rsidR="00E5600E">
        <w:rPr>
          <w:rFonts w:ascii="Times New Roman" w:hAnsi="Times New Roman" w:cs="Times New Roman"/>
          <w:sz w:val="24"/>
          <w:szCs w:val="24"/>
        </w:rPr>
        <w:t>а</w:t>
      </w:r>
      <w:r w:rsidRPr="001F2D9B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="000E7128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="000E7128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bCs/>
          <w:sz w:val="24"/>
          <w:szCs w:val="24"/>
        </w:rPr>
        <w:t xml:space="preserve">сельсовет </w:t>
      </w:r>
      <w:proofErr w:type="spellStart"/>
      <w:r w:rsidRPr="001F2D9B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района, Алтайского края, принятый решением </w:t>
      </w:r>
      <w:proofErr w:type="spellStart"/>
      <w:r w:rsidR="000E7128">
        <w:rPr>
          <w:rFonts w:ascii="Times New Roman" w:hAnsi="Times New Roman" w:cs="Times New Roman"/>
          <w:bCs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сельского Совета  депутатов </w:t>
      </w:r>
      <w:proofErr w:type="spellStart"/>
      <w:r w:rsidRPr="001F2D9B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от </w:t>
      </w:r>
      <w:r w:rsidR="000E7128">
        <w:rPr>
          <w:rFonts w:ascii="Times New Roman" w:hAnsi="Times New Roman" w:cs="Times New Roman"/>
          <w:bCs/>
          <w:sz w:val="24"/>
          <w:szCs w:val="24"/>
        </w:rPr>
        <w:t>31.03.2022</w:t>
      </w:r>
      <w:r w:rsidRPr="001F2D9B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0E7128">
        <w:rPr>
          <w:rFonts w:ascii="Times New Roman" w:hAnsi="Times New Roman" w:cs="Times New Roman"/>
          <w:bCs/>
          <w:sz w:val="24"/>
          <w:szCs w:val="24"/>
        </w:rPr>
        <w:t>4 (ред.</w:t>
      </w:r>
      <w:r w:rsidR="00BC3D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7128">
        <w:rPr>
          <w:rFonts w:ascii="Times New Roman" w:hAnsi="Times New Roman" w:cs="Times New Roman"/>
          <w:bCs/>
          <w:sz w:val="24"/>
          <w:szCs w:val="24"/>
        </w:rPr>
        <w:t>от 29.12.2022 № 17)</w:t>
      </w:r>
      <w:r w:rsidRPr="001F2D9B">
        <w:rPr>
          <w:rFonts w:ascii="Times New Roman" w:hAnsi="Times New Roman" w:cs="Times New Roman"/>
          <w:bCs/>
          <w:sz w:val="24"/>
          <w:szCs w:val="24"/>
        </w:rPr>
        <w:t>;</w:t>
      </w:r>
    </w:p>
    <w:p w:rsidR="00E174F8" w:rsidRPr="001F2D9B" w:rsidRDefault="00E174F8" w:rsidP="007F5D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2D9B">
        <w:rPr>
          <w:rFonts w:ascii="Times New Roman" w:hAnsi="Times New Roman" w:cs="Times New Roman"/>
          <w:bCs/>
          <w:sz w:val="24"/>
          <w:szCs w:val="24"/>
        </w:rPr>
        <w:t>Решени</w:t>
      </w:r>
      <w:r w:rsidR="00E5600E">
        <w:rPr>
          <w:rFonts w:ascii="Times New Roman" w:hAnsi="Times New Roman" w:cs="Times New Roman"/>
          <w:bCs/>
          <w:sz w:val="24"/>
          <w:szCs w:val="24"/>
        </w:rPr>
        <w:t>й</w:t>
      </w:r>
      <w:r w:rsidRPr="001F2D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C3DE1">
        <w:rPr>
          <w:rFonts w:ascii="Times New Roman" w:hAnsi="Times New Roman" w:cs="Times New Roman"/>
          <w:bCs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сельского Совета депутатов </w:t>
      </w:r>
      <w:proofErr w:type="spellStart"/>
      <w:r w:rsidRPr="001F2D9B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от 2</w:t>
      </w:r>
      <w:r w:rsidR="00BC3DE1">
        <w:rPr>
          <w:rFonts w:ascii="Times New Roman" w:hAnsi="Times New Roman" w:cs="Times New Roman"/>
          <w:bCs/>
          <w:sz w:val="24"/>
          <w:szCs w:val="24"/>
        </w:rPr>
        <w:t>9.12.2021 № 10</w:t>
      </w:r>
      <w:r w:rsidRPr="001F2D9B">
        <w:rPr>
          <w:rFonts w:ascii="Times New Roman" w:hAnsi="Times New Roman" w:cs="Times New Roman"/>
          <w:bCs/>
          <w:sz w:val="24"/>
          <w:szCs w:val="24"/>
        </w:rPr>
        <w:t xml:space="preserve"> (в ред</w:t>
      </w:r>
      <w:proofErr w:type="gramStart"/>
      <w:r w:rsidRPr="001F2D9B">
        <w:rPr>
          <w:rFonts w:ascii="Times New Roman" w:hAnsi="Times New Roman" w:cs="Times New Roman"/>
          <w:bCs/>
          <w:sz w:val="24"/>
          <w:szCs w:val="24"/>
        </w:rPr>
        <w:t>.о</w:t>
      </w:r>
      <w:proofErr w:type="gram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т </w:t>
      </w:r>
      <w:r w:rsidR="00BC3DE1">
        <w:rPr>
          <w:rFonts w:ascii="Times New Roman" w:hAnsi="Times New Roman" w:cs="Times New Roman"/>
          <w:bCs/>
          <w:sz w:val="24"/>
          <w:szCs w:val="24"/>
        </w:rPr>
        <w:t>06.10</w:t>
      </w:r>
      <w:r w:rsidRPr="001F2D9B">
        <w:rPr>
          <w:rFonts w:ascii="Times New Roman" w:hAnsi="Times New Roman" w:cs="Times New Roman"/>
          <w:bCs/>
          <w:sz w:val="24"/>
          <w:szCs w:val="24"/>
        </w:rPr>
        <w:t>.2022 №</w:t>
      </w:r>
      <w:r w:rsidR="00BC3DE1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1F2D9B">
        <w:rPr>
          <w:rFonts w:ascii="Times New Roman" w:hAnsi="Times New Roman" w:cs="Times New Roman"/>
          <w:bCs/>
          <w:sz w:val="24"/>
          <w:szCs w:val="24"/>
        </w:rPr>
        <w:t>2,от 30.</w:t>
      </w:r>
      <w:r w:rsidR="00BC3DE1">
        <w:rPr>
          <w:rFonts w:ascii="Times New Roman" w:hAnsi="Times New Roman" w:cs="Times New Roman"/>
          <w:bCs/>
          <w:sz w:val="24"/>
          <w:szCs w:val="24"/>
        </w:rPr>
        <w:t>12</w:t>
      </w:r>
      <w:r w:rsidRPr="001F2D9B">
        <w:rPr>
          <w:rFonts w:ascii="Times New Roman" w:hAnsi="Times New Roman" w:cs="Times New Roman"/>
          <w:bCs/>
          <w:sz w:val="24"/>
          <w:szCs w:val="24"/>
        </w:rPr>
        <w:t>.2022 №</w:t>
      </w:r>
      <w:r w:rsidR="00BC3DE1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Pr="001F2D9B">
        <w:rPr>
          <w:rFonts w:ascii="Times New Roman" w:hAnsi="Times New Roman" w:cs="Times New Roman"/>
          <w:bCs/>
          <w:sz w:val="24"/>
          <w:szCs w:val="24"/>
        </w:rPr>
        <w:t xml:space="preserve">) «О  бюджете </w:t>
      </w:r>
      <w:proofErr w:type="spellStart"/>
      <w:r w:rsidR="00BC3DE1">
        <w:rPr>
          <w:rFonts w:ascii="Times New Roman" w:hAnsi="Times New Roman" w:cs="Times New Roman"/>
          <w:bCs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сельсовета </w:t>
      </w:r>
      <w:proofErr w:type="spellStart"/>
      <w:r w:rsidRPr="001F2D9B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 на 2022 год» (далее – Решение о бюджете);</w:t>
      </w:r>
    </w:p>
    <w:p w:rsidR="00E174F8" w:rsidRPr="001F2D9B" w:rsidRDefault="00E174F8" w:rsidP="007F5DBE">
      <w:pPr>
        <w:pStyle w:val="a5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F2D9B">
        <w:rPr>
          <w:rFonts w:ascii="Times New Roman" w:hAnsi="Times New Roman"/>
          <w:b w:val="0"/>
          <w:bCs/>
          <w:sz w:val="24"/>
          <w:szCs w:val="24"/>
        </w:rPr>
        <w:t>Положени</w:t>
      </w:r>
      <w:r w:rsidR="00E5600E">
        <w:rPr>
          <w:rFonts w:ascii="Times New Roman" w:hAnsi="Times New Roman"/>
          <w:b w:val="0"/>
          <w:bCs/>
          <w:sz w:val="24"/>
          <w:szCs w:val="24"/>
        </w:rPr>
        <w:t>я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о бюджетном процессе и финансовом контроле в муниципальном образовании </w:t>
      </w:r>
      <w:proofErr w:type="spellStart"/>
      <w:r w:rsidR="00BC3DE1">
        <w:rPr>
          <w:rFonts w:ascii="Times New Roman" w:hAnsi="Times New Roman"/>
          <w:b w:val="0"/>
          <w:bCs/>
          <w:sz w:val="24"/>
          <w:szCs w:val="24"/>
        </w:rPr>
        <w:t>Усть-Таловский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BC3DE1">
        <w:rPr>
          <w:rFonts w:ascii="Times New Roman" w:hAnsi="Times New Roman"/>
          <w:b w:val="0"/>
          <w:bCs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BC3DE1" w:rsidRPr="0016258B">
        <w:rPr>
          <w:rFonts w:ascii="Times New Roman" w:hAnsi="Times New Roman"/>
          <w:b w:val="0"/>
          <w:bCs/>
          <w:sz w:val="24"/>
          <w:szCs w:val="24"/>
        </w:rPr>
        <w:t>27.12.2018</w:t>
      </w:r>
      <w:r w:rsidRPr="0016258B">
        <w:rPr>
          <w:rFonts w:ascii="Times New Roman" w:hAnsi="Times New Roman"/>
          <w:b w:val="0"/>
          <w:bCs/>
          <w:sz w:val="24"/>
          <w:szCs w:val="24"/>
        </w:rPr>
        <w:t xml:space="preserve"> №</w:t>
      </w:r>
      <w:r w:rsidR="0016258B">
        <w:rPr>
          <w:rFonts w:ascii="Times New Roman" w:hAnsi="Times New Roman"/>
          <w:b w:val="0"/>
          <w:bCs/>
          <w:sz w:val="24"/>
          <w:szCs w:val="24"/>
        </w:rPr>
        <w:t xml:space="preserve"> 23</w:t>
      </w:r>
      <w:r w:rsidR="00BC3DE1">
        <w:rPr>
          <w:rFonts w:ascii="Times New Roman" w:hAnsi="Times New Roman"/>
          <w:b w:val="0"/>
          <w:bCs/>
          <w:sz w:val="24"/>
          <w:szCs w:val="24"/>
        </w:rPr>
        <w:t xml:space="preserve"> (в ред</w:t>
      </w:r>
      <w:proofErr w:type="gramStart"/>
      <w:r w:rsidR="00BC3DE1">
        <w:rPr>
          <w:rFonts w:ascii="Times New Roman" w:hAnsi="Times New Roman"/>
          <w:b w:val="0"/>
          <w:bCs/>
          <w:sz w:val="24"/>
          <w:szCs w:val="24"/>
        </w:rPr>
        <w:t>.о</w:t>
      </w:r>
      <w:proofErr w:type="gramEnd"/>
      <w:r w:rsidR="00BC3DE1">
        <w:rPr>
          <w:rFonts w:ascii="Times New Roman" w:hAnsi="Times New Roman"/>
          <w:b w:val="0"/>
          <w:bCs/>
          <w:sz w:val="24"/>
          <w:szCs w:val="24"/>
        </w:rPr>
        <w:t>т 24.12.2020 №9)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 (далее - Положение о бюджетном процессе).</w:t>
      </w:r>
    </w:p>
    <w:p w:rsidR="00625805" w:rsidRDefault="00625805" w:rsidP="00625805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  <w:r w:rsidRPr="00E174F8">
        <w:rPr>
          <w:rFonts w:ascii="Times New Roman" w:hAnsi="Times New Roman" w:cs="Times New Roman"/>
          <w:sz w:val="24"/>
          <w:szCs w:val="24"/>
        </w:rPr>
        <w:t>Анализ отчета в части исполнения доходов бюджета</w:t>
      </w:r>
      <w:r w:rsidRPr="00E174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D45F64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174F8">
        <w:rPr>
          <w:rFonts w:ascii="Times New Roman" w:hAnsi="Times New Roman" w:cs="Times New Roman"/>
          <w:sz w:val="24"/>
          <w:szCs w:val="24"/>
        </w:rPr>
        <w:t>сельсовет</w:t>
      </w:r>
    </w:p>
    <w:p w:rsidR="00625805" w:rsidRPr="00E174F8" w:rsidRDefault="00625805" w:rsidP="00625805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625805" w:rsidRPr="00E174F8" w:rsidRDefault="00625805" w:rsidP="00625805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174F8">
        <w:rPr>
          <w:rFonts w:ascii="Times New Roman" w:hAnsi="Times New Roman"/>
          <w:sz w:val="24"/>
          <w:szCs w:val="24"/>
        </w:rPr>
        <w:t xml:space="preserve">               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625805" w:rsidRPr="00E174F8" w:rsidRDefault="00625805" w:rsidP="00625805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Решением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9</w:t>
      </w:r>
      <w:r w:rsidRPr="001F2D9B">
        <w:rPr>
          <w:sz w:val="24"/>
          <w:szCs w:val="24"/>
        </w:rPr>
        <w:t>.12.2021 № 1</w:t>
      </w:r>
      <w:r>
        <w:rPr>
          <w:sz w:val="24"/>
          <w:szCs w:val="24"/>
        </w:rPr>
        <w:t>0</w:t>
      </w:r>
      <w:r w:rsidRPr="001F2D9B">
        <w:rPr>
          <w:sz w:val="24"/>
          <w:szCs w:val="24"/>
        </w:rPr>
        <w:t xml:space="preserve"> «О бюджете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сельсовета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на 2022 год»  утверждены бюджетные назначения по доходам в сумме </w:t>
      </w:r>
      <w:r>
        <w:rPr>
          <w:sz w:val="24"/>
          <w:szCs w:val="24"/>
        </w:rPr>
        <w:t>2170,4</w:t>
      </w:r>
      <w:r w:rsidRPr="001F2D9B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1</w:t>
      </w:r>
      <w:r>
        <w:rPr>
          <w:sz w:val="24"/>
          <w:szCs w:val="24"/>
        </w:rPr>
        <w:t>331,4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</w:p>
    <w:p w:rsidR="00625805" w:rsidRPr="00E174F8" w:rsidRDefault="00625805" w:rsidP="00625805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Решениями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06.10</w:t>
      </w:r>
      <w:r w:rsidRPr="001F2D9B">
        <w:rPr>
          <w:sz w:val="24"/>
          <w:szCs w:val="24"/>
        </w:rPr>
        <w:t>.2022 №</w:t>
      </w:r>
      <w:r>
        <w:rPr>
          <w:sz w:val="24"/>
          <w:szCs w:val="24"/>
        </w:rPr>
        <w:t>1</w:t>
      </w:r>
      <w:r w:rsidRPr="001F2D9B">
        <w:rPr>
          <w:sz w:val="24"/>
          <w:szCs w:val="24"/>
        </w:rPr>
        <w:t xml:space="preserve">2, </w:t>
      </w:r>
      <w:r>
        <w:rPr>
          <w:sz w:val="24"/>
          <w:szCs w:val="24"/>
        </w:rPr>
        <w:t>о</w:t>
      </w:r>
      <w:r w:rsidRPr="001F2D9B">
        <w:rPr>
          <w:sz w:val="24"/>
          <w:szCs w:val="24"/>
        </w:rPr>
        <w:t xml:space="preserve">т </w:t>
      </w:r>
      <w:r>
        <w:rPr>
          <w:sz w:val="24"/>
          <w:szCs w:val="24"/>
        </w:rPr>
        <w:t>30</w:t>
      </w:r>
      <w:r w:rsidRPr="001F2D9B">
        <w:rPr>
          <w:sz w:val="24"/>
          <w:szCs w:val="24"/>
        </w:rPr>
        <w:t xml:space="preserve">.12.2022 № </w:t>
      </w:r>
      <w:r>
        <w:rPr>
          <w:sz w:val="24"/>
          <w:szCs w:val="24"/>
        </w:rPr>
        <w:t>20</w:t>
      </w:r>
      <w:r w:rsidRPr="001F2D9B">
        <w:rPr>
          <w:sz w:val="24"/>
          <w:szCs w:val="24"/>
        </w:rPr>
        <w:t xml:space="preserve"> произведены корректировки бюджетных назначений на 2022 год. В результате бюджетные назначения на 2022 год по доходам сельского поселения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сельсовета  увеличены на общую сумму </w:t>
      </w:r>
      <w:r>
        <w:rPr>
          <w:sz w:val="24"/>
          <w:szCs w:val="24"/>
        </w:rPr>
        <w:t>13,6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0,6%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2184,0</w:t>
      </w:r>
      <w:r w:rsidRPr="001F2D9B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</w:t>
      </w:r>
      <w:r>
        <w:rPr>
          <w:sz w:val="24"/>
          <w:szCs w:val="24"/>
        </w:rPr>
        <w:t>1441,9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</w:p>
    <w:p w:rsidR="00625805" w:rsidRDefault="00625805" w:rsidP="00625805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                 Структура и динамика исполнений доходной части бюджета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E174F8">
        <w:rPr>
          <w:sz w:val="24"/>
          <w:szCs w:val="24"/>
        </w:rPr>
        <w:t xml:space="preserve"> сельсовета за 2022 год представлена в таблице </w:t>
      </w:r>
      <w:r w:rsidR="0016258B">
        <w:rPr>
          <w:sz w:val="24"/>
          <w:szCs w:val="24"/>
        </w:rPr>
        <w:t>1</w:t>
      </w:r>
      <w:r w:rsidRPr="00E174F8">
        <w:rPr>
          <w:sz w:val="24"/>
          <w:szCs w:val="24"/>
        </w:rPr>
        <w:t>:</w:t>
      </w:r>
    </w:p>
    <w:p w:rsidR="00625805" w:rsidRPr="00E174F8" w:rsidRDefault="00625805" w:rsidP="00625805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</w:p>
    <w:tbl>
      <w:tblPr>
        <w:tblW w:w="8580" w:type="dxa"/>
        <w:tblInd w:w="93" w:type="dxa"/>
        <w:tblLook w:val="04A0"/>
      </w:tblPr>
      <w:tblGrid>
        <w:gridCol w:w="2440"/>
        <w:gridCol w:w="1720"/>
        <w:gridCol w:w="1580"/>
        <w:gridCol w:w="1300"/>
        <w:gridCol w:w="1540"/>
      </w:tblGrid>
      <w:tr w:rsidR="00625805" w:rsidRPr="0029683F" w:rsidTr="0080318E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162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162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25805" w:rsidRPr="0029683F" w:rsidTr="0080318E">
        <w:trPr>
          <w:trHeight w:val="315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Исполнение бюджета </w:t>
            </w:r>
            <w:proofErr w:type="spellStart"/>
            <w:r w:rsidRPr="00296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Усть-Таловского</w:t>
            </w:r>
            <w:proofErr w:type="spellEnd"/>
            <w:r w:rsidRPr="00296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за 2022 год</w:t>
            </w:r>
          </w:p>
        </w:tc>
      </w:tr>
      <w:tr w:rsidR="00625805" w:rsidRPr="0029683F" w:rsidTr="0080318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ублей</w:t>
            </w:r>
          </w:p>
        </w:tc>
      </w:tr>
      <w:tr w:rsidR="00625805" w:rsidRPr="0029683F" w:rsidTr="0080318E">
        <w:trPr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 за 2021 год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625805" w:rsidRPr="0029683F" w:rsidTr="0080318E">
        <w:trPr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25805" w:rsidRPr="0029683F" w:rsidTr="0080318E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 доходов, в т</w:t>
            </w:r>
            <w:proofErr w:type="gramStart"/>
            <w:r w:rsidRPr="002968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.ч</w:t>
            </w:r>
            <w:proofErr w:type="gramEnd"/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2420,9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2197,9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100,6</w:t>
            </w:r>
          </w:p>
        </w:tc>
      </w:tr>
      <w:tr w:rsidR="00625805" w:rsidRPr="0029683F" w:rsidTr="0080318E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</w:t>
            </w:r>
          </w:p>
        </w:tc>
      </w:tr>
      <w:tr w:rsidR="00625805" w:rsidRPr="0029683F" w:rsidTr="0080318E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25805" w:rsidRPr="0029683F" w:rsidTr="0080318E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29683F" w:rsidTr="0080318E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25805" w:rsidRPr="0029683F" w:rsidTr="0080318E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1637,2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1441,9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1437,7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99,7</w:t>
            </w:r>
          </w:p>
        </w:tc>
      </w:tr>
      <w:tr w:rsidR="00625805" w:rsidRPr="0029683F" w:rsidTr="0080318E">
        <w:trPr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29683F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805" w:rsidRPr="0029683F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68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25805" w:rsidRDefault="00625805" w:rsidP="00625805">
      <w:pPr>
        <w:spacing w:after="0" w:line="240" w:lineRule="auto"/>
        <w:ind w:firstLine="709"/>
        <w:jc w:val="both"/>
      </w:pP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В соответствии с годовым отчетом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фактические доходы за 2022 год составили </w:t>
      </w:r>
      <w:r>
        <w:rPr>
          <w:rFonts w:ascii="Times New Roman" w:hAnsi="Times New Roman" w:cs="Times New Roman"/>
          <w:sz w:val="24"/>
          <w:szCs w:val="24"/>
        </w:rPr>
        <w:t>2197,9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</w:t>
      </w:r>
      <w:r>
        <w:rPr>
          <w:rFonts w:ascii="Times New Roman" w:hAnsi="Times New Roman" w:cs="Times New Roman"/>
          <w:sz w:val="24"/>
          <w:szCs w:val="24"/>
        </w:rPr>
        <w:t>100,6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уточненным бюджетным назначениям.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По сравнению с 2021 годом поступления доходов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</w:t>
      </w:r>
      <w:r>
        <w:rPr>
          <w:rFonts w:ascii="Times New Roman" w:hAnsi="Times New Roman" w:cs="Times New Roman"/>
          <w:sz w:val="24"/>
          <w:szCs w:val="24"/>
        </w:rPr>
        <w:t>снизились</w:t>
      </w:r>
      <w:r w:rsidRPr="001F2D9B">
        <w:rPr>
          <w:rFonts w:ascii="Times New Roman" w:hAnsi="Times New Roman" w:cs="Times New Roman"/>
          <w:sz w:val="24"/>
          <w:szCs w:val="24"/>
        </w:rPr>
        <w:t xml:space="preserve">  на</w:t>
      </w:r>
      <w:r>
        <w:rPr>
          <w:rFonts w:ascii="Times New Roman" w:hAnsi="Times New Roman" w:cs="Times New Roman"/>
          <w:sz w:val="24"/>
          <w:szCs w:val="24"/>
        </w:rPr>
        <w:t xml:space="preserve"> 223,0</w:t>
      </w:r>
      <w:r w:rsidRPr="001F2D9B">
        <w:rPr>
          <w:rFonts w:ascii="Times New Roman" w:hAnsi="Times New Roman" w:cs="Times New Roman"/>
          <w:sz w:val="24"/>
          <w:szCs w:val="24"/>
        </w:rPr>
        <w:t xml:space="preserve">  тыс. рублей или на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F2D9B">
        <w:rPr>
          <w:rFonts w:ascii="Times New Roman" w:hAnsi="Times New Roman" w:cs="Times New Roman"/>
          <w:sz w:val="24"/>
          <w:szCs w:val="24"/>
        </w:rPr>
        <w:t>,2 %. У</w:t>
      </w:r>
      <w:r>
        <w:rPr>
          <w:rFonts w:ascii="Times New Roman" w:hAnsi="Times New Roman" w:cs="Times New Roman"/>
          <w:sz w:val="24"/>
          <w:szCs w:val="24"/>
        </w:rPr>
        <w:t>меньшение</w:t>
      </w:r>
      <w:r w:rsidRPr="001F2D9B">
        <w:rPr>
          <w:rFonts w:ascii="Times New Roman" w:hAnsi="Times New Roman" w:cs="Times New Roman"/>
          <w:sz w:val="24"/>
          <w:szCs w:val="24"/>
        </w:rPr>
        <w:t xml:space="preserve"> связано в первую очередь с у</w:t>
      </w:r>
      <w:r>
        <w:rPr>
          <w:rFonts w:ascii="Times New Roman" w:hAnsi="Times New Roman" w:cs="Times New Roman"/>
          <w:sz w:val="24"/>
          <w:szCs w:val="24"/>
        </w:rPr>
        <w:t xml:space="preserve">меньшением 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поступившего  в 2022 году объёма безвозмездных поступлений на </w:t>
      </w:r>
      <w:r>
        <w:rPr>
          <w:rFonts w:ascii="Times New Roman" w:hAnsi="Times New Roman" w:cs="Times New Roman"/>
          <w:sz w:val="24"/>
          <w:szCs w:val="24"/>
        </w:rPr>
        <w:t>199,5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>
        <w:rPr>
          <w:rFonts w:ascii="Times New Roman" w:hAnsi="Times New Roman" w:cs="Times New Roman"/>
          <w:sz w:val="24"/>
          <w:szCs w:val="24"/>
        </w:rPr>
        <w:t>на 12,2</w:t>
      </w:r>
      <w:r w:rsidRPr="001F2D9B">
        <w:rPr>
          <w:rFonts w:ascii="Times New Roman" w:hAnsi="Times New Roman" w:cs="Times New Roman"/>
          <w:sz w:val="24"/>
          <w:szCs w:val="24"/>
        </w:rPr>
        <w:t xml:space="preserve">%  и неналоговых доходов на </w:t>
      </w:r>
      <w:r>
        <w:rPr>
          <w:rFonts w:ascii="Times New Roman" w:hAnsi="Times New Roman" w:cs="Times New Roman"/>
          <w:sz w:val="24"/>
          <w:szCs w:val="24"/>
        </w:rPr>
        <w:t>59,9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тыс.рублей или </w:t>
      </w:r>
      <w:r>
        <w:rPr>
          <w:rFonts w:ascii="Times New Roman" w:hAnsi="Times New Roman" w:cs="Times New Roman"/>
          <w:sz w:val="24"/>
          <w:szCs w:val="24"/>
        </w:rPr>
        <w:t>на 30,3%</w:t>
      </w:r>
      <w:r w:rsidRPr="001F2D9B">
        <w:rPr>
          <w:rFonts w:ascii="Times New Roman" w:hAnsi="Times New Roman" w:cs="Times New Roman"/>
          <w:sz w:val="24"/>
          <w:szCs w:val="24"/>
        </w:rPr>
        <w:t>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Поступившие собственные (налоговые и неналоговые) доходы составляют  </w:t>
      </w:r>
      <w:r>
        <w:rPr>
          <w:rFonts w:ascii="Times New Roman" w:hAnsi="Times New Roman" w:cs="Times New Roman"/>
          <w:sz w:val="24"/>
          <w:szCs w:val="24"/>
        </w:rPr>
        <w:t>760,2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</w:t>
      </w:r>
      <w:r>
        <w:rPr>
          <w:rFonts w:ascii="Times New Roman" w:hAnsi="Times New Roman" w:cs="Times New Roman"/>
          <w:sz w:val="24"/>
          <w:szCs w:val="24"/>
        </w:rPr>
        <w:t>102,4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уточненному плану. От общего объема доходов за 2022 год налоговые и неналоговые доходы составили </w:t>
      </w:r>
      <w:r>
        <w:rPr>
          <w:rFonts w:ascii="Times New Roman" w:hAnsi="Times New Roman" w:cs="Times New Roman"/>
          <w:sz w:val="24"/>
          <w:szCs w:val="24"/>
        </w:rPr>
        <w:t>34,6</w:t>
      </w:r>
      <w:r w:rsidRPr="001F2D9B">
        <w:rPr>
          <w:rFonts w:ascii="Times New Roman" w:hAnsi="Times New Roman" w:cs="Times New Roman"/>
          <w:sz w:val="24"/>
          <w:szCs w:val="24"/>
        </w:rPr>
        <w:t xml:space="preserve"> %, в 2021 году собственные (налоговые и неналоговые) доходы составляли </w:t>
      </w:r>
      <w:r>
        <w:rPr>
          <w:rFonts w:ascii="Times New Roman" w:hAnsi="Times New Roman" w:cs="Times New Roman"/>
          <w:sz w:val="24"/>
          <w:szCs w:val="24"/>
        </w:rPr>
        <w:t>32,4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от общего объема доходов.</w:t>
      </w:r>
    </w:p>
    <w:p w:rsidR="00625805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В структуре доходов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сельсовета, по сравнению с 2021 годом увеличилась доля налоговых доходов с </w:t>
      </w:r>
      <w:r>
        <w:rPr>
          <w:rFonts w:ascii="Times New Roman" w:hAnsi="Times New Roman" w:cs="Times New Roman"/>
          <w:sz w:val="24"/>
          <w:szCs w:val="24"/>
        </w:rPr>
        <w:t>24,2</w:t>
      </w:r>
      <w:r w:rsidRPr="001F2D9B">
        <w:rPr>
          <w:rFonts w:ascii="Times New Roman" w:hAnsi="Times New Roman" w:cs="Times New Roman"/>
          <w:sz w:val="24"/>
          <w:szCs w:val="24"/>
        </w:rPr>
        <w:t xml:space="preserve">%  до </w:t>
      </w:r>
      <w:r>
        <w:rPr>
          <w:rFonts w:ascii="Times New Roman" w:hAnsi="Times New Roman" w:cs="Times New Roman"/>
          <w:sz w:val="24"/>
          <w:szCs w:val="24"/>
        </w:rPr>
        <w:t>28,3</w:t>
      </w:r>
      <w:r w:rsidRPr="001F2D9B">
        <w:rPr>
          <w:rFonts w:ascii="Times New Roman" w:hAnsi="Times New Roman" w:cs="Times New Roman"/>
          <w:sz w:val="24"/>
          <w:szCs w:val="24"/>
        </w:rPr>
        <w:t>% .</w:t>
      </w:r>
      <w:r w:rsidRPr="00AC08FC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В связи с этим уменьшилась доля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безвозмездных поступлений с </w:t>
      </w:r>
      <w:r>
        <w:rPr>
          <w:rFonts w:ascii="Times New Roman" w:hAnsi="Times New Roman" w:cs="Times New Roman"/>
          <w:sz w:val="24"/>
          <w:szCs w:val="24"/>
        </w:rPr>
        <w:t>67,6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до </w:t>
      </w:r>
      <w:r>
        <w:rPr>
          <w:rFonts w:ascii="Times New Roman" w:hAnsi="Times New Roman" w:cs="Times New Roman"/>
          <w:sz w:val="24"/>
          <w:szCs w:val="24"/>
        </w:rPr>
        <w:t>65,4</w:t>
      </w:r>
      <w:r w:rsidRPr="001F2D9B">
        <w:rPr>
          <w:rFonts w:ascii="Times New Roman" w:hAnsi="Times New Roman" w:cs="Times New Roman"/>
          <w:sz w:val="24"/>
          <w:szCs w:val="24"/>
        </w:rPr>
        <w:t xml:space="preserve">%, неналоговых доходов 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8,2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до </w:t>
      </w:r>
      <w:r>
        <w:rPr>
          <w:rFonts w:ascii="Times New Roman" w:hAnsi="Times New Roman" w:cs="Times New Roman"/>
          <w:sz w:val="24"/>
          <w:szCs w:val="24"/>
        </w:rPr>
        <w:t>6,3</w:t>
      </w:r>
      <w:r w:rsidRPr="001F2D9B">
        <w:rPr>
          <w:rFonts w:ascii="Times New Roman" w:hAnsi="Times New Roman" w:cs="Times New Roman"/>
          <w:sz w:val="24"/>
          <w:szCs w:val="24"/>
        </w:rPr>
        <w:t xml:space="preserve">%. </w:t>
      </w:r>
    </w:p>
    <w:tbl>
      <w:tblPr>
        <w:tblW w:w="9478" w:type="dxa"/>
        <w:tblInd w:w="93" w:type="dxa"/>
        <w:tblLook w:val="04A0"/>
      </w:tblPr>
      <w:tblGrid>
        <w:gridCol w:w="2287"/>
        <w:gridCol w:w="1591"/>
        <w:gridCol w:w="1532"/>
        <w:gridCol w:w="1114"/>
        <w:gridCol w:w="1552"/>
        <w:gridCol w:w="1402"/>
      </w:tblGrid>
      <w:tr w:rsidR="00625805" w:rsidRPr="009B6883" w:rsidTr="0080318E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1625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1625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25805" w:rsidRPr="009B6883" w:rsidTr="0080318E">
        <w:trPr>
          <w:trHeight w:val="300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Исполнение бюджета </w:t>
            </w:r>
            <w:proofErr w:type="spellStart"/>
            <w:r w:rsidRPr="009B6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Усть-Таловского</w:t>
            </w:r>
            <w:proofErr w:type="spellEnd"/>
            <w:r w:rsidRPr="009B6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сельсовета по налоговым и неналоговым доходам</w:t>
            </w:r>
          </w:p>
        </w:tc>
      </w:tr>
      <w:tr w:rsidR="00625805" w:rsidRPr="009B6883" w:rsidTr="0080318E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625805" w:rsidRPr="009B6883" w:rsidTr="0080318E">
        <w:trPr>
          <w:trHeight w:val="300"/>
        </w:trPr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2021 год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 2022 год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2022 год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Удельный вес в структуре налоговых и неналоговых доходов</w:t>
            </w:r>
          </w:p>
        </w:tc>
      </w:tr>
      <w:tr w:rsidR="00625805" w:rsidRPr="009B6883" w:rsidTr="0080318E">
        <w:trPr>
          <w:trHeight w:val="1080"/>
        </w:trPr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к уточненному плану</w:t>
            </w: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25805" w:rsidRPr="009B6883" w:rsidTr="0080318E">
        <w:trPr>
          <w:trHeight w:val="102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поступило налоговых и неналоговых доходов, в т.ч.: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783,7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742,1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760,2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102,4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625805" w:rsidRPr="009B6883" w:rsidTr="0080318E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52,9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106,1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8,7</w:t>
            </w:r>
          </w:p>
        </w:tc>
      </w:tr>
      <w:tr w:rsidR="00625805" w:rsidRPr="009B6883" w:rsidTr="0080318E">
        <w:trPr>
          <w:trHeight w:val="7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21,3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103,3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4,1</w:t>
            </w:r>
          </w:p>
        </w:tc>
      </w:tr>
      <w:tr w:rsidR="00625805" w:rsidRPr="009B6883" w:rsidTr="0080318E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29,9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107,1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5,9</w:t>
            </w:r>
          </w:p>
        </w:tc>
      </w:tr>
      <w:tr w:rsidR="00625805" w:rsidRPr="009B6883" w:rsidTr="0080318E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52,5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109,0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5,7</w:t>
            </w:r>
          </w:p>
        </w:tc>
      </w:tr>
      <w:tr w:rsidR="00625805" w:rsidRPr="009B6883" w:rsidTr="0080318E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429,1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436,7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101,6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57,4</w:t>
            </w:r>
          </w:p>
        </w:tc>
      </w:tr>
      <w:tr w:rsidR="00625805" w:rsidRPr="009B6883" w:rsidTr="0080318E">
        <w:trPr>
          <w:trHeight w:val="14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9B6883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198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8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9B6883" w:rsidRDefault="00625805" w:rsidP="008031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B6883">
              <w:rPr>
                <w:rFonts w:ascii="Calibri" w:eastAsia="Times New Roman" w:hAnsi="Calibri" w:cs="Calibri"/>
                <w:color w:val="000000"/>
                <w:lang w:eastAsia="ru-RU"/>
              </w:rPr>
              <w:t>18,2</w:t>
            </w:r>
          </w:p>
        </w:tc>
      </w:tr>
    </w:tbl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являются налоги.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0F61D2">
        <w:rPr>
          <w:rFonts w:ascii="Times New Roman" w:hAnsi="Times New Roman" w:cs="Times New Roman"/>
          <w:b/>
          <w:sz w:val="24"/>
          <w:szCs w:val="24"/>
        </w:rPr>
        <w:t>Налоговые доходы</w:t>
      </w:r>
      <w:r w:rsidRPr="001F2D9B">
        <w:rPr>
          <w:rFonts w:ascii="Times New Roman" w:hAnsi="Times New Roman" w:cs="Times New Roman"/>
          <w:sz w:val="24"/>
          <w:szCs w:val="24"/>
        </w:rPr>
        <w:t xml:space="preserve"> за 2022 год составляют </w:t>
      </w:r>
      <w:r>
        <w:rPr>
          <w:rFonts w:ascii="Times New Roman" w:hAnsi="Times New Roman" w:cs="Times New Roman"/>
          <w:sz w:val="24"/>
          <w:szCs w:val="24"/>
        </w:rPr>
        <w:t>622,1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рублей. По сравнению с аналогичным показателем за 2021 год поступления налоговых доходов </w:t>
      </w:r>
      <w:r>
        <w:rPr>
          <w:rFonts w:ascii="Times New Roman" w:hAnsi="Times New Roman" w:cs="Times New Roman"/>
          <w:sz w:val="24"/>
          <w:szCs w:val="24"/>
        </w:rPr>
        <w:t>увеличилось</w:t>
      </w:r>
      <w:r w:rsidRPr="001F2D9B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36,4 </w:t>
      </w:r>
      <w:r w:rsidRPr="001F2D9B">
        <w:rPr>
          <w:rFonts w:ascii="Times New Roman" w:hAnsi="Times New Roman" w:cs="Times New Roman"/>
          <w:sz w:val="24"/>
          <w:szCs w:val="24"/>
        </w:rPr>
        <w:t>тыс. рублей или на</w:t>
      </w:r>
      <w:r>
        <w:rPr>
          <w:rFonts w:ascii="Times New Roman" w:hAnsi="Times New Roman" w:cs="Times New Roman"/>
          <w:sz w:val="24"/>
          <w:szCs w:val="24"/>
        </w:rPr>
        <w:t xml:space="preserve"> 6,2</w:t>
      </w:r>
      <w:r w:rsidRPr="001F2D9B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Увеличение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поступлений в 2022 году наблюдается  по </w:t>
      </w:r>
      <w:r>
        <w:rPr>
          <w:rFonts w:ascii="Times New Roman" w:hAnsi="Times New Roman" w:cs="Times New Roman"/>
          <w:sz w:val="24"/>
          <w:szCs w:val="24"/>
        </w:rPr>
        <w:t>налогу на доходы физических лиц на 12,9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или на 2,2%, Единому сельскохозяйственному налогу на 9,7 тыс.рублей или на 45,5%, налогу на имущество физических лиц на 15,1 тыс.рублей или на 50,5%, </w:t>
      </w:r>
      <w:r w:rsidRPr="001F2D9B">
        <w:rPr>
          <w:rFonts w:ascii="Times New Roman" w:hAnsi="Times New Roman" w:cs="Times New Roman"/>
          <w:sz w:val="24"/>
          <w:szCs w:val="24"/>
        </w:rPr>
        <w:t>земельному налогу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по физическим лицам на </w:t>
      </w:r>
      <w:r>
        <w:rPr>
          <w:rFonts w:ascii="Times New Roman" w:hAnsi="Times New Roman" w:cs="Times New Roman"/>
          <w:sz w:val="24"/>
          <w:szCs w:val="24"/>
        </w:rPr>
        <w:t>7,6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>
        <w:rPr>
          <w:rFonts w:ascii="Times New Roman" w:hAnsi="Times New Roman" w:cs="Times New Roman"/>
          <w:sz w:val="24"/>
          <w:szCs w:val="24"/>
        </w:rPr>
        <w:t>1,8</w:t>
      </w:r>
      <w:r w:rsidRPr="001F2D9B">
        <w:rPr>
          <w:rFonts w:ascii="Times New Roman" w:hAnsi="Times New Roman" w:cs="Times New Roman"/>
          <w:sz w:val="24"/>
          <w:szCs w:val="24"/>
        </w:rPr>
        <w:t>%.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 xml:space="preserve">исполнен в сумме </w:t>
      </w:r>
      <w:r>
        <w:rPr>
          <w:rFonts w:ascii="Times New Roman" w:hAnsi="Times New Roman" w:cs="Times New Roman"/>
          <w:sz w:val="24"/>
          <w:szCs w:val="24"/>
        </w:rPr>
        <w:t>65,8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на 1</w:t>
      </w:r>
      <w:r>
        <w:rPr>
          <w:rFonts w:ascii="Times New Roman" w:hAnsi="Times New Roman" w:cs="Times New Roman"/>
          <w:sz w:val="24"/>
          <w:szCs w:val="24"/>
        </w:rPr>
        <w:t>06,1</w:t>
      </w:r>
      <w:r w:rsidRPr="001F2D9B">
        <w:rPr>
          <w:rFonts w:ascii="Times New Roman" w:hAnsi="Times New Roman" w:cs="Times New Roman"/>
          <w:sz w:val="24"/>
          <w:szCs w:val="24"/>
        </w:rPr>
        <w:t xml:space="preserve">%  к плановым назначениям. В общем объеме поступивших налоговых и неналоговых доходов за 2022 год указанный налог составил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F2D9B">
        <w:rPr>
          <w:rFonts w:ascii="Times New Roman" w:hAnsi="Times New Roman" w:cs="Times New Roman"/>
          <w:sz w:val="24"/>
          <w:szCs w:val="24"/>
        </w:rPr>
        <w:t>,6 % (в 2021 году-</w:t>
      </w:r>
      <w:r>
        <w:rPr>
          <w:rFonts w:ascii="Times New Roman" w:hAnsi="Times New Roman" w:cs="Times New Roman"/>
          <w:sz w:val="24"/>
          <w:szCs w:val="24"/>
        </w:rPr>
        <w:t xml:space="preserve"> 6,7</w:t>
      </w:r>
      <w:r w:rsidRPr="001F2D9B">
        <w:rPr>
          <w:rFonts w:ascii="Times New Roman" w:hAnsi="Times New Roman" w:cs="Times New Roman"/>
          <w:sz w:val="24"/>
          <w:szCs w:val="24"/>
        </w:rPr>
        <w:t>%).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>Единый сельскохозяйственный налог</w:t>
      </w:r>
      <w:r w:rsidRPr="001F2D9B">
        <w:rPr>
          <w:rFonts w:ascii="Times New Roman" w:hAnsi="Times New Roman" w:cs="Times New Roman"/>
          <w:sz w:val="24"/>
          <w:szCs w:val="24"/>
        </w:rPr>
        <w:t xml:space="preserve"> исполнен в сумме </w:t>
      </w:r>
      <w:r>
        <w:rPr>
          <w:rFonts w:ascii="Times New Roman" w:hAnsi="Times New Roman" w:cs="Times New Roman"/>
          <w:sz w:val="24"/>
          <w:szCs w:val="24"/>
        </w:rPr>
        <w:t xml:space="preserve">31,0 </w:t>
      </w:r>
      <w:r w:rsidRPr="001F2D9B">
        <w:rPr>
          <w:rFonts w:ascii="Times New Roman" w:hAnsi="Times New Roman" w:cs="Times New Roman"/>
          <w:sz w:val="24"/>
          <w:szCs w:val="24"/>
        </w:rPr>
        <w:t xml:space="preserve">тыс. рублей или на 103,3% к плановым назначениям. За прошлый год поступление данного налога составили </w:t>
      </w:r>
      <w:r>
        <w:rPr>
          <w:rFonts w:ascii="Times New Roman" w:hAnsi="Times New Roman" w:cs="Times New Roman"/>
          <w:sz w:val="24"/>
          <w:szCs w:val="24"/>
        </w:rPr>
        <w:t>21,3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рублей. Удельный вес единого сельскохозяйственного налога за 2022 год составил </w:t>
      </w:r>
      <w:r>
        <w:rPr>
          <w:rFonts w:ascii="Times New Roman" w:hAnsi="Times New Roman" w:cs="Times New Roman"/>
          <w:sz w:val="24"/>
          <w:szCs w:val="24"/>
        </w:rPr>
        <w:t>4,1 (в 2021 году-2,7%)</w:t>
      </w:r>
      <w:r w:rsidRPr="001F2D9B">
        <w:rPr>
          <w:rFonts w:ascii="Times New Roman" w:hAnsi="Times New Roman" w:cs="Times New Roman"/>
          <w:sz w:val="24"/>
          <w:szCs w:val="24"/>
        </w:rPr>
        <w:t>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 xml:space="preserve">исполнен в сумме </w:t>
      </w:r>
      <w:r>
        <w:rPr>
          <w:rFonts w:ascii="Times New Roman" w:hAnsi="Times New Roman" w:cs="Times New Roman"/>
          <w:sz w:val="24"/>
          <w:szCs w:val="24"/>
        </w:rPr>
        <w:t>45,0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1</w:t>
      </w:r>
      <w:r>
        <w:rPr>
          <w:rFonts w:ascii="Times New Roman" w:hAnsi="Times New Roman" w:cs="Times New Roman"/>
          <w:sz w:val="24"/>
          <w:szCs w:val="24"/>
        </w:rPr>
        <w:t>07,1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утвержденным назначениям. За 2021 год  поступления налога на имущество физических лиц составили </w:t>
      </w:r>
      <w:r>
        <w:rPr>
          <w:rFonts w:ascii="Times New Roman" w:hAnsi="Times New Roman" w:cs="Times New Roman"/>
          <w:sz w:val="24"/>
          <w:szCs w:val="24"/>
        </w:rPr>
        <w:t xml:space="preserve"> 29,9 </w:t>
      </w:r>
      <w:r w:rsidRPr="001F2D9B">
        <w:rPr>
          <w:rFonts w:ascii="Times New Roman" w:hAnsi="Times New Roman" w:cs="Times New Roman"/>
          <w:sz w:val="24"/>
          <w:szCs w:val="24"/>
        </w:rPr>
        <w:t xml:space="preserve">тыс. рублей. Удельный вес поступлений указанного налога составил </w:t>
      </w:r>
      <w:r>
        <w:rPr>
          <w:rFonts w:ascii="Times New Roman" w:hAnsi="Times New Roman" w:cs="Times New Roman"/>
          <w:sz w:val="24"/>
          <w:szCs w:val="24"/>
        </w:rPr>
        <w:t>5,9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%</w:t>
      </w:r>
      <w:r>
        <w:rPr>
          <w:rFonts w:ascii="Times New Roman" w:hAnsi="Times New Roman" w:cs="Times New Roman"/>
          <w:sz w:val="24"/>
          <w:szCs w:val="24"/>
        </w:rPr>
        <w:t>(в 2021 году-3,8%)</w:t>
      </w:r>
      <w:r w:rsidRPr="001F2D9B">
        <w:rPr>
          <w:rFonts w:ascii="Times New Roman" w:hAnsi="Times New Roman" w:cs="Times New Roman"/>
          <w:sz w:val="24"/>
          <w:szCs w:val="24"/>
        </w:rPr>
        <w:t>..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Основными доходными источниками (налоговыми)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за 2022 год является </w:t>
      </w:r>
      <w:r w:rsidRPr="001F2D9B">
        <w:rPr>
          <w:rFonts w:ascii="Times New Roman" w:hAnsi="Times New Roman" w:cs="Times New Roman"/>
          <w:b/>
          <w:sz w:val="24"/>
          <w:szCs w:val="24"/>
        </w:rPr>
        <w:t>земельный налог с организаций</w:t>
      </w:r>
      <w:r w:rsidRPr="001F2D9B">
        <w:rPr>
          <w:rFonts w:ascii="Times New Roman" w:hAnsi="Times New Roman" w:cs="Times New Roman"/>
          <w:sz w:val="24"/>
          <w:szCs w:val="24"/>
        </w:rPr>
        <w:t xml:space="preserve">, поступивший в объеме </w:t>
      </w:r>
      <w:r>
        <w:rPr>
          <w:rFonts w:ascii="Times New Roman" w:hAnsi="Times New Roman" w:cs="Times New Roman"/>
          <w:sz w:val="24"/>
          <w:szCs w:val="24"/>
        </w:rPr>
        <w:t>43,6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(10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к плану) и </w:t>
      </w:r>
      <w:r w:rsidRPr="001F2D9B">
        <w:rPr>
          <w:rFonts w:ascii="Times New Roman" w:hAnsi="Times New Roman" w:cs="Times New Roman"/>
          <w:b/>
          <w:sz w:val="24"/>
          <w:szCs w:val="24"/>
        </w:rPr>
        <w:t>земельный налог с физических лиц</w:t>
      </w:r>
      <w:r w:rsidRPr="001F2D9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436,7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>101,6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>
        <w:rPr>
          <w:rFonts w:ascii="Times New Roman" w:hAnsi="Times New Roman" w:cs="Times New Roman"/>
          <w:sz w:val="24"/>
          <w:szCs w:val="24"/>
        </w:rPr>
        <w:t>5,7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и </w:t>
      </w:r>
      <w:r>
        <w:rPr>
          <w:rFonts w:ascii="Times New Roman" w:hAnsi="Times New Roman" w:cs="Times New Roman"/>
          <w:sz w:val="24"/>
          <w:szCs w:val="24"/>
        </w:rPr>
        <w:t>57,4</w:t>
      </w:r>
      <w:r w:rsidRPr="001F2D9B">
        <w:rPr>
          <w:rFonts w:ascii="Times New Roman" w:hAnsi="Times New Roman" w:cs="Times New Roman"/>
          <w:sz w:val="24"/>
          <w:szCs w:val="24"/>
        </w:rPr>
        <w:t xml:space="preserve">% соответственно. За прошлый год поступления земельного налога с организаций составили </w:t>
      </w:r>
      <w:r>
        <w:rPr>
          <w:rFonts w:ascii="Times New Roman" w:hAnsi="Times New Roman" w:cs="Times New Roman"/>
          <w:sz w:val="24"/>
          <w:szCs w:val="24"/>
        </w:rPr>
        <w:t>52,5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рублей, с физических лиц </w:t>
      </w:r>
      <w:r>
        <w:rPr>
          <w:rFonts w:ascii="Times New Roman" w:hAnsi="Times New Roman" w:cs="Times New Roman"/>
          <w:sz w:val="24"/>
          <w:szCs w:val="24"/>
        </w:rPr>
        <w:t>429,1</w:t>
      </w:r>
      <w:r w:rsidRPr="001F2D9B">
        <w:rPr>
          <w:rFonts w:ascii="Times New Roman" w:hAnsi="Times New Roman" w:cs="Times New Roman"/>
          <w:sz w:val="24"/>
          <w:szCs w:val="24"/>
        </w:rPr>
        <w:t>тыс. рублей.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Поступление </w:t>
      </w:r>
      <w:r w:rsidRPr="001F2D9B">
        <w:rPr>
          <w:rFonts w:ascii="Times New Roman" w:hAnsi="Times New Roman" w:cs="Times New Roman"/>
          <w:b/>
          <w:sz w:val="24"/>
          <w:szCs w:val="24"/>
        </w:rPr>
        <w:t>неналоговых доходов</w:t>
      </w:r>
      <w:r w:rsidRPr="001F2D9B">
        <w:rPr>
          <w:rFonts w:ascii="Times New Roman" w:hAnsi="Times New Roman" w:cs="Times New Roman"/>
          <w:sz w:val="24"/>
          <w:szCs w:val="24"/>
        </w:rPr>
        <w:t xml:space="preserve"> за 2022</w:t>
      </w:r>
      <w:r>
        <w:rPr>
          <w:rFonts w:ascii="Times New Roman" w:hAnsi="Times New Roman" w:cs="Times New Roman"/>
          <w:sz w:val="24"/>
          <w:szCs w:val="24"/>
        </w:rPr>
        <w:t xml:space="preserve"> год составило 138,1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плану. Поступление неналоговых доходов </w:t>
      </w:r>
      <w:r>
        <w:rPr>
          <w:rFonts w:ascii="Times New Roman" w:hAnsi="Times New Roman" w:cs="Times New Roman"/>
          <w:sz w:val="24"/>
          <w:szCs w:val="24"/>
        </w:rPr>
        <w:t>снизилось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по сравнению с 2021 годом на </w:t>
      </w:r>
      <w:r>
        <w:rPr>
          <w:rFonts w:ascii="Times New Roman" w:hAnsi="Times New Roman" w:cs="Times New Roman"/>
          <w:sz w:val="24"/>
          <w:szCs w:val="24"/>
        </w:rPr>
        <w:t>59,9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</w:t>
      </w:r>
      <w:r>
        <w:rPr>
          <w:rFonts w:ascii="Times New Roman" w:hAnsi="Times New Roman" w:cs="Times New Roman"/>
          <w:sz w:val="24"/>
          <w:szCs w:val="24"/>
        </w:rPr>
        <w:t>30,3%</w:t>
      </w:r>
      <w:r w:rsidRPr="001F2D9B">
        <w:rPr>
          <w:rFonts w:ascii="Times New Roman" w:hAnsi="Times New Roman" w:cs="Times New Roman"/>
          <w:sz w:val="24"/>
          <w:szCs w:val="24"/>
        </w:rPr>
        <w:t>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  <w:sz w:val="24"/>
          <w:szCs w:val="24"/>
        </w:rPr>
        <w:t xml:space="preserve">за 2022 год обеспечили поступления бюджету сельсовета в объеме </w:t>
      </w:r>
      <w:r>
        <w:rPr>
          <w:rFonts w:ascii="Times New Roman" w:hAnsi="Times New Roman" w:cs="Times New Roman"/>
          <w:sz w:val="24"/>
          <w:szCs w:val="24"/>
        </w:rPr>
        <w:t>138,1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рублей(100% к плану),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что на </w:t>
      </w:r>
      <w:r>
        <w:rPr>
          <w:rFonts w:ascii="Times New Roman" w:hAnsi="Times New Roman" w:cs="Times New Roman"/>
          <w:sz w:val="24"/>
          <w:szCs w:val="24"/>
        </w:rPr>
        <w:t>59,9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>
        <w:rPr>
          <w:rFonts w:ascii="Times New Roman" w:hAnsi="Times New Roman" w:cs="Times New Roman"/>
          <w:sz w:val="24"/>
          <w:szCs w:val="24"/>
        </w:rPr>
        <w:t>на 30,3% меньше</w:t>
      </w:r>
      <w:r w:rsidRPr="001F2D9B">
        <w:rPr>
          <w:rFonts w:ascii="Times New Roman" w:hAnsi="Times New Roman" w:cs="Times New Roman"/>
          <w:sz w:val="24"/>
          <w:szCs w:val="24"/>
        </w:rPr>
        <w:t xml:space="preserve"> 2021 года.</w:t>
      </w:r>
    </w:p>
    <w:p w:rsidR="00625805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Исполнение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b/>
          <w:sz w:val="24"/>
          <w:szCs w:val="24"/>
        </w:rPr>
        <w:t xml:space="preserve"> сельсовета по безвозмездным поступлениям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Безвозмездные поступления </w:t>
      </w:r>
      <w:r w:rsidRPr="001F2D9B">
        <w:rPr>
          <w:rFonts w:ascii="Times New Roman" w:hAnsi="Times New Roman" w:cs="Times New Roman"/>
          <w:sz w:val="24"/>
          <w:szCs w:val="24"/>
        </w:rPr>
        <w:t xml:space="preserve">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в 2022 году составили </w:t>
      </w:r>
      <w:r>
        <w:rPr>
          <w:rFonts w:ascii="Times New Roman" w:hAnsi="Times New Roman" w:cs="Times New Roman"/>
          <w:sz w:val="24"/>
          <w:szCs w:val="24"/>
        </w:rPr>
        <w:t>1437,7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9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F2D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уточненному годовому </w:t>
      </w:r>
      <w:proofErr w:type="spellStart"/>
      <w:r w:rsidRPr="001F2D9B">
        <w:rPr>
          <w:rFonts w:ascii="Times New Roman" w:hAnsi="Times New Roman" w:cs="Times New Roman"/>
          <w:sz w:val="24"/>
          <w:szCs w:val="24"/>
        </w:rPr>
        <w:t>плану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199,5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или </w:t>
      </w:r>
      <w:r>
        <w:rPr>
          <w:rFonts w:ascii="Times New Roman" w:hAnsi="Times New Roman" w:cs="Times New Roman"/>
          <w:sz w:val="24"/>
          <w:szCs w:val="24"/>
        </w:rPr>
        <w:t>12,2</w:t>
      </w:r>
      <w:r w:rsidRPr="001F2D9B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ниже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показателей 2021 года. В составе доходов бюджета сельсовета за 2022 год безвозмездные поступления составили 9</w:t>
      </w:r>
      <w:r>
        <w:rPr>
          <w:rFonts w:ascii="Times New Roman" w:hAnsi="Times New Roman" w:cs="Times New Roman"/>
          <w:sz w:val="24"/>
          <w:szCs w:val="24"/>
        </w:rPr>
        <w:t>9,7</w:t>
      </w:r>
      <w:r w:rsidRPr="001F2D9B">
        <w:rPr>
          <w:rFonts w:ascii="Times New Roman" w:hAnsi="Times New Roman" w:cs="Times New Roman"/>
          <w:sz w:val="24"/>
          <w:szCs w:val="24"/>
        </w:rPr>
        <w:t xml:space="preserve"> %.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Дотации </w:t>
      </w:r>
      <w:r w:rsidRPr="001F2D9B">
        <w:rPr>
          <w:rFonts w:ascii="Times New Roman" w:hAnsi="Times New Roman" w:cs="Times New Roman"/>
          <w:sz w:val="24"/>
          <w:szCs w:val="24"/>
        </w:rPr>
        <w:t xml:space="preserve">бюджету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поступили в общей сумме </w:t>
      </w:r>
      <w:r>
        <w:rPr>
          <w:rFonts w:ascii="Times New Roman" w:hAnsi="Times New Roman" w:cs="Times New Roman"/>
          <w:sz w:val="24"/>
          <w:szCs w:val="24"/>
        </w:rPr>
        <w:t>419,9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>99,0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плановым назначениям)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Субвенции </w:t>
      </w:r>
      <w:r w:rsidRPr="001F2D9B">
        <w:rPr>
          <w:rFonts w:ascii="Times New Roman" w:hAnsi="Times New Roman" w:cs="Times New Roman"/>
          <w:sz w:val="24"/>
          <w:szCs w:val="24"/>
        </w:rPr>
        <w:t xml:space="preserve">пополнили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>
        <w:rPr>
          <w:rFonts w:ascii="Times New Roman" w:hAnsi="Times New Roman" w:cs="Times New Roman"/>
          <w:sz w:val="24"/>
          <w:szCs w:val="24"/>
        </w:rPr>
        <w:t>118,9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( 100 % к плану)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  <w:sz w:val="24"/>
          <w:szCs w:val="24"/>
        </w:rPr>
        <w:t xml:space="preserve">в соответствии с заключенными соглашениями пополнили бюджет 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1F2D9B">
        <w:rPr>
          <w:rFonts w:ascii="Times New Roman" w:hAnsi="Times New Roman" w:cs="Times New Roman"/>
          <w:sz w:val="24"/>
          <w:szCs w:val="24"/>
        </w:rPr>
        <w:t xml:space="preserve"> сельсовета в сумме 51</w:t>
      </w:r>
      <w:r>
        <w:rPr>
          <w:rFonts w:ascii="Times New Roman" w:hAnsi="Times New Roman" w:cs="Times New Roman"/>
          <w:sz w:val="24"/>
          <w:szCs w:val="24"/>
        </w:rPr>
        <w:t>8,9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D9B">
        <w:rPr>
          <w:rFonts w:ascii="Times New Roman" w:hAnsi="Times New Roman" w:cs="Times New Roman"/>
          <w:b/>
          <w:sz w:val="24"/>
          <w:szCs w:val="24"/>
        </w:rPr>
        <w:t>Прочие межбюджетные трансферты,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передаваемые бюджету сельсовета составляют</w:t>
      </w:r>
      <w:proofErr w:type="gramEnd"/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380,0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25805" w:rsidRPr="001F2D9B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5805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 xml:space="preserve">Анализ исполнения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 сельсовета по расходам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805" w:rsidRPr="001F2D9B" w:rsidRDefault="00625805" w:rsidP="00625805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Решением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9</w:t>
      </w:r>
      <w:r w:rsidRPr="001F2D9B">
        <w:rPr>
          <w:sz w:val="24"/>
          <w:szCs w:val="24"/>
        </w:rPr>
        <w:t>.12.2021 № 1</w:t>
      </w:r>
      <w:r>
        <w:rPr>
          <w:sz w:val="24"/>
          <w:szCs w:val="24"/>
        </w:rPr>
        <w:t>0</w:t>
      </w:r>
      <w:r w:rsidRPr="001F2D9B">
        <w:rPr>
          <w:sz w:val="24"/>
          <w:szCs w:val="24"/>
        </w:rPr>
        <w:t xml:space="preserve"> «О бюджете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сельсовета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на 2022 год»  утв</w:t>
      </w:r>
      <w:r>
        <w:rPr>
          <w:sz w:val="24"/>
          <w:szCs w:val="24"/>
        </w:rPr>
        <w:t>ерждены бюджетные назначения по</w:t>
      </w:r>
      <w:r w:rsidRPr="001F2D9B">
        <w:rPr>
          <w:sz w:val="24"/>
          <w:szCs w:val="24"/>
        </w:rPr>
        <w:t xml:space="preserve"> расходам </w:t>
      </w:r>
      <w:r>
        <w:rPr>
          <w:sz w:val="24"/>
          <w:szCs w:val="24"/>
        </w:rPr>
        <w:t>2170,4</w:t>
      </w:r>
      <w:r w:rsidRPr="001F2D9B">
        <w:rPr>
          <w:sz w:val="24"/>
          <w:szCs w:val="24"/>
        </w:rPr>
        <w:t xml:space="preserve"> тыс. рублей. </w:t>
      </w:r>
    </w:p>
    <w:p w:rsidR="00625805" w:rsidRDefault="00625805" w:rsidP="00625805">
      <w:pPr>
        <w:pStyle w:val="20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Решениями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06.10</w:t>
      </w:r>
      <w:r w:rsidRPr="001F2D9B">
        <w:rPr>
          <w:sz w:val="24"/>
          <w:szCs w:val="24"/>
        </w:rPr>
        <w:t>.2022 №</w:t>
      </w:r>
      <w:r>
        <w:rPr>
          <w:sz w:val="24"/>
          <w:szCs w:val="24"/>
        </w:rPr>
        <w:t>1</w:t>
      </w:r>
      <w:r w:rsidRPr="001F2D9B">
        <w:rPr>
          <w:sz w:val="24"/>
          <w:szCs w:val="24"/>
        </w:rPr>
        <w:t xml:space="preserve">2, </w:t>
      </w:r>
      <w:r>
        <w:rPr>
          <w:sz w:val="24"/>
          <w:szCs w:val="24"/>
        </w:rPr>
        <w:t>о</w:t>
      </w:r>
      <w:r w:rsidRPr="001F2D9B">
        <w:rPr>
          <w:sz w:val="24"/>
          <w:szCs w:val="24"/>
        </w:rPr>
        <w:t xml:space="preserve">т </w:t>
      </w:r>
      <w:r>
        <w:rPr>
          <w:sz w:val="24"/>
          <w:szCs w:val="24"/>
        </w:rPr>
        <w:t>30</w:t>
      </w:r>
      <w:r w:rsidRPr="001F2D9B">
        <w:rPr>
          <w:sz w:val="24"/>
          <w:szCs w:val="24"/>
        </w:rPr>
        <w:t xml:space="preserve">.12.2022 № </w:t>
      </w:r>
      <w:r>
        <w:rPr>
          <w:sz w:val="24"/>
          <w:szCs w:val="24"/>
        </w:rPr>
        <w:t>20</w:t>
      </w:r>
      <w:r w:rsidRPr="001F2D9B">
        <w:rPr>
          <w:sz w:val="24"/>
          <w:szCs w:val="24"/>
        </w:rPr>
        <w:t xml:space="preserve"> произведены корректировки бюджетных назначений на 2022 год. В результате бюджетные назначения на 2022 год по  расходам увеличены на общую сумму </w:t>
      </w:r>
      <w:r>
        <w:rPr>
          <w:sz w:val="24"/>
          <w:szCs w:val="24"/>
        </w:rPr>
        <w:t>67,9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3,1%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2238,3</w:t>
      </w:r>
      <w:r w:rsidRPr="001F2D9B">
        <w:rPr>
          <w:sz w:val="24"/>
          <w:szCs w:val="24"/>
        </w:rPr>
        <w:t xml:space="preserve"> тыс. рублей.</w:t>
      </w:r>
    </w:p>
    <w:p w:rsidR="00625805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соответствии с отчетом об  исполнение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за 2022 год кассовое исполнение расходов составило </w:t>
      </w:r>
      <w:r>
        <w:rPr>
          <w:rFonts w:ascii="Times New Roman" w:hAnsi="Times New Roman" w:cs="Times New Roman"/>
          <w:sz w:val="24"/>
          <w:szCs w:val="24"/>
        </w:rPr>
        <w:t xml:space="preserve">1588,5 </w:t>
      </w:r>
      <w:r w:rsidRPr="00F87142">
        <w:rPr>
          <w:rFonts w:ascii="Times New Roman" w:hAnsi="Times New Roman" w:cs="Times New Roman"/>
          <w:sz w:val="24"/>
          <w:szCs w:val="24"/>
        </w:rPr>
        <w:t>тыс. рублей или</w:t>
      </w:r>
      <w:r>
        <w:rPr>
          <w:rFonts w:ascii="Times New Roman" w:hAnsi="Times New Roman" w:cs="Times New Roman"/>
          <w:sz w:val="24"/>
          <w:szCs w:val="24"/>
        </w:rPr>
        <w:t xml:space="preserve"> 100</w:t>
      </w:r>
      <w:r w:rsidRPr="00F87142">
        <w:rPr>
          <w:rFonts w:ascii="Times New Roman" w:hAnsi="Times New Roman" w:cs="Times New Roman"/>
          <w:sz w:val="24"/>
          <w:szCs w:val="24"/>
        </w:rPr>
        <w:t xml:space="preserve"> % к годовым бюджетным назначениям. По отношению к прошлому году расходы увеличились на </w:t>
      </w:r>
      <w:r>
        <w:rPr>
          <w:rFonts w:ascii="Times New Roman" w:hAnsi="Times New Roman" w:cs="Times New Roman"/>
          <w:sz w:val="24"/>
          <w:szCs w:val="24"/>
        </w:rPr>
        <w:t>26,2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или</w:t>
      </w:r>
      <w:r>
        <w:rPr>
          <w:rFonts w:ascii="Times New Roman" w:hAnsi="Times New Roman" w:cs="Times New Roman"/>
          <w:sz w:val="24"/>
          <w:szCs w:val="24"/>
        </w:rPr>
        <w:t xml:space="preserve"> на 1,2%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</w:p>
    <w:p w:rsidR="00625805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78" w:type="dxa"/>
        <w:tblInd w:w="93" w:type="dxa"/>
        <w:tblLayout w:type="fixed"/>
        <w:tblLook w:val="04A0"/>
      </w:tblPr>
      <w:tblGrid>
        <w:gridCol w:w="588"/>
        <w:gridCol w:w="136"/>
        <w:gridCol w:w="1824"/>
        <w:gridCol w:w="1199"/>
        <w:gridCol w:w="1142"/>
        <w:gridCol w:w="1124"/>
        <w:gridCol w:w="1199"/>
        <w:gridCol w:w="1142"/>
        <w:gridCol w:w="1124"/>
      </w:tblGrid>
      <w:tr w:rsidR="00625805" w:rsidRPr="00B5042A" w:rsidTr="0080318E">
        <w:trPr>
          <w:trHeight w:val="30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162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Таблица №</w:t>
            </w:r>
            <w:r w:rsidR="00162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25805" w:rsidRPr="00B5042A" w:rsidTr="0080318E">
        <w:trPr>
          <w:trHeight w:val="780"/>
        </w:trPr>
        <w:tc>
          <w:tcPr>
            <w:tcW w:w="94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Сравнительный анализ расходов бюджета </w:t>
            </w:r>
            <w:proofErr w:type="spellStart"/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Усть-Таловского</w:t>
            </w:r>
            <w:proofErr w:type="spellEnd"/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сельсовета за 2022 год по разделам (подразделам)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ублей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625805" w:rsidRPr="00B5042A" w:rsidTr="0080318E">
        <w:trPr>
          <w:trHeight w:val="765"/>
        </w:trPr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625805" w:rsidRPr="00B5042A" w:rsidTr="0080318E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1559,1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1559,1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1588,5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1588,5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204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местных администраций 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1034,7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1 034,70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1117,6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1117,6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0107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0113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524,4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524,4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100,9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100,9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102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153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531,3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531,3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377,3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377,3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0503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625805" w:rsidRPr="00B5042A" w:rsidTr="0080318E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25805" w:rsidRPr="00B5042A" w:rsidTr="0080318E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805" w:rsidRPr="00B5042A" w:rsidRDefault="00625805" w:rsidP="00803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2212,1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2212,1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2238,3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2238,3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5805" w:rsidRPr="00B5042A" w:rsidRDefault="00625805" w:rsidP="00803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</w:tbl>
    <w:p w:rsidR="00625805" w:rsidRDefault="00625805" w:rsidP="00625805">
      <w:pPr>
        <w:spacing w:after="0" w:line="240" w:lineRule="exact"/>
        <w:ind w:firstLine="709"/>
        <w:rPr>
          <w:rFonts w:ascii="Times New Roman" w:hAnsi="Times New Roman" w:cs="Times New Roman"/>
          <w:sz w:val="16"/>
          <w:szCs w:val="16"/>
        </w:rPr>
      </w:pPr>
    </w:p>
    <w:p w:rsidR="00625805" w:rsidRPr="00B13D47" w:rsidRDefault="00625805" w:rsidP="0016258B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Таблица№</w:t>
      </w:r>
      <w:r w:rsidR="0016258B">
        <w:rPr>
          <w:rFonts w:ascii="Times New Roman" w:hAnsi="Times New Roman" w:cs="Times New Roman"/>
          <w:sz w:val="24"/>
          <w:szCs w:val="24"/>
        </w:rPr>
        <w:t>4</w:t>
      </w:r>
    </w:p>
    <w:p w:rsidR="00625805" w:rsidRPr="00B13D47" w:rsidRDefault="00625805" w:rsidP="00625805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Структура 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3D47">
        <w:rPr>
          <w:rFonts w:ascii="Times New Roman" w:hAnsi="Times New Roman" w:cs="Times New Roman"/>
          <w:sz w:val="24"/>
          <w:szCs w:val="24"/>
        </w:rPr>
        <w:t>сельсовета в разрезе отраслей за 2021-2022 годы</w:t>
      </w:r>
    </w:p>
    <w:p w:rsidR="00625805" w:rsidRPr="00B13D47" w:rsidRDefault="00625805" w:rsidP="00625805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25805" w:rsidRPr="00F17F82" w:rsidRDefault="00625805" w:rsidP="00625805">
      <w:pPr>
        <w:spacing w:after="0"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625805" w:rsidRPr="003D71B9" w:rsidTr="0080318E">
        <w:tc>
          <w:tcPr>
            <w:tcW w:w="3190" w:type="dxa"/>
            <w:vMerge w:val="restart"/>
          </w:tcPr>
          <w:p w:rsidR="00625805" w:rsidRPr="003D71B9" w:rsidRDefault="00625805" w:rsidP="008031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625805" w:rsidRPr="003D71B9" w:rsidTr="0080318E">
        <w:tc>
          <w:tcPr>
            <w:tcW w:w="3190" w:type="dxa"/>
            <w:vMerge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805" w:rsidRPr="003D71B9" w:rsidTr="0080318E">
        <w:tc>
          <w:tcPr>
            <w:tcW w:w="3190" w:type="dxa"/>
          </w:tcPr>
          <w:p w:rsidR="00625805" w:rsidRPr="003D71B9" w:rsidRDefault="00625805" w:rsidP="00803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625805" w:rsidRPr="003D71B9" w:rsidRDefault="00625805" w:rsidP="0080318E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25805" w:rsidRPr="003D71B9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Из общей суммы расходов, направленной на финансирование в 2022 году, наибольший удельный вес в расходах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занимают «</w:t>
      </w:r>
      <w:r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вопросы»</w:t>
      </w:r>
      <w:r w:rsidRPr="00F87142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70,9</w:t>
      </w:r>
      <w:r w:rsidRPr="00F87142">
        <w:rPr>
          <w:rFonts w:ascii="Times New Roman" w:hAnsi="Times New Roman" w:cs="Times New Roman"/>
          <w:sz w:val="24"/>
          <w:szCs w:val="24"/>
        </w:rPr>
        <w:t>%.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вопросы»</w:t>
      </w:r>
      <w:r w:rsidRPr="00F87142">
        <w:rPr>
          <w:rFonts w:ascii="Times New Roman" w:hAnsi="Times New Roman" w:cs="Times New Roman"/>
          <w:sz w:val="24"/>
          <w:szCs w:val="24"/>
        </w:rPr>
        <w:t xml:space="preserve"> за отчетный период исполнены в объеме </w:t>
      </w:r>
      <w:r>
        <w:rPr>
          <w:rFonts w:ascii="Times New Roman" w:hAnsi="Times New Roman" w:cs="Times New Roman"/>
          <w:sz w:val="24"/>
          <w:szCs w:val="24"/>
        </w:rPr>
        <w:t xml:space="preserve">1588,5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рублей, что составило 100%  к уточненному плану на 2022 год. В том числе расходы на функционирование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составили в сумме</w:t>
      </w:r>
      <w:r>
        <w:rPr>
          <w:rFonts w:ascii="Times New Roman" w:hAnsi="Times New Roman" w:cs="Times New Roman"/>
          <w:sz w:val="24"/>
          <w:szCs w:val="24"/>
        </w:rPr>
        <w:t xml:space="preserve"> 728,5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на содержание главы сельсовета – </w:t>
      </w:r>
      <w:r>
        <w:rPr>
          <w:rFonts w:ascii="Times New Roman" w:hAnsi="Times New Roman" w:cs="Times New Roman"/>
          <w:sz w:val="24"/>
          <w:szCs w:val="24"/>
        </w:rPr>
        <w:t>389,1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По  сравнению с прошлым годом расходы по данному разделу увеличились  на  2</w:t>
      </w:r>
      <w:r>
        <w:rPr>
          <w:rFonts w:ascii="Times New Roman" w:hAnsi="Times New Roman" w:cs="Times New Roman"/>
          <w:sz w:val="24"/>
          <w:szCs w:val="24"/>
        </w:rPr>
        <w:t>9,4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>
        <w:rPr>
          <w:rFonts w:ascii="Times New Roman" w:hAnsi="Times New Roman" w:cs="Times New Roman"/>
          <w:sz w:val="24"/>
          <w:szCs w:val="24"/>
        </w:rPr>
        <w:t>1,9</w:t>
      </w:r>
      <w:r w:rsidRPr="00F87142">
        <w:rPr>
          <w:rFonts w:ascii="Times New Roman" w:hAnsi="Times New Roman" w:cs="Times New Roman"/>
          <w:sz w:val="24"/>
          <w:szCs w:val="24"/>
        </w:rPr>
        <w:t xml:space="preserve">%. Удельный вес расходов по данному разделу в общей сумме расходов составляет </w:t>
      </w:r>
      <w:r>
        <w:rPr>
          <w:rFonts w:ascii="Times New Roman" w:hAnsi="Times New Roman" w:cs="Times New Roman"/>
          <w:sz w:val="24"/>
          <w:szCs w:val="24"/>
        </w:rPr>
        <w:t>70,9</w:t>
      </w:r>
      <w:r w:rsidRPr="00F87142">
        <w:rPr>
          <w:rFonts w:ascii="Times New Roman" w:hAnsi="Times New Roman" w:cs="Times New Roman"/>
          <w:sz w:val="24"/>
          <w:szCs w:val="24"/>
        </w:rPr>
        <w:t xml:space="preserve"> % .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  <w:sz w:val="24"/>
          <w:szCs w:val="24"/>
        </w:rPr>
        <w:t>Национальная оборона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в размере  </w:t>
      </w:r>
      <w:r>
        <w:rPr>
          <w:rFonts w:ascii="Times New Roman" w:hAnsi="Times New Roman" w:cs="Times New Roman"/>
          <w:sz w:val="24"/>
          <w:szCs w:val="24"/>
        </w:rPr>
        <w:t>118,9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  <w:sz w:val="24"/>
          <w:szCs w:val="24"/>
        </w:rPr>
        <w:t>за 2022 год составила 10,0 тыс. рублей,  плановые назначения исполнены на 100 % .В 2021 году расходы по данному разделу составляли 5 тыс</w:t>
      </w:r>
      <w:proofErr w:type="gramStart"/>
      <w:r w:rsidRPr="00F8714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87142">
        <w:rPr>
          <w:rFonts w:ascii="Times New Roman" w:hAnsi="Times New Roman" w:cs="Times New Roman"/>
          <w:sz w:val="24"/>
          <w:szCs w:val="24"/>
        </w:rPr>
        <w:t>ублей.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По разделу «</w:t>
      </w:r>
      <w:r w:rsidRPr="00F87142">
        <w:rPr>
          <w:rFonts w:ascii="Times New Roman" w:hAnsi="Times New Roman" w:cs="Times New Roman"/>
          <w:b/>
          <w:sz w:val="24"/>
          <w:szCs w:val="24"/>
        </w:rPr>
        <w:t>Национальная экономика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кассовые расходы произведены в объеме </w:t>
      </w:r>
      <w:r>
        <w:rPr>
          <w:rFonts w:ascii="Times New Roman" w:hAnsi="Times New Roman" w:cs="Times New Roman"/>
          <w:sz w:val="24"/>
          <w:szCs w:val="24"/>
        </w:rPr>
        <w:t>508,9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что составляет 100% к утвержденному плану. Удельный вес расходов по данному разделу в общей сумме расходов за 2022 год составляет </w:t>
      </w:r>
      <w:r>
        <w:rPr>
          <w:rFonts w:ascii="Times New Roman" w:hAnsi="Times New Roman" w:cs="Times New Roman"/>
          <w:sz w:val="24"/>
          <w:szCs w:val="24"/>
        </w:rPr>
        <w:t>22,7</w:t>
      </w:r>
      <w:r w:rsidRPr="00F87142">
        <w:rPr>
          <w:rFonts w:ascii="Times New Roman" w:hAnsi="Times New Roman" w:cs="Times New Roman"/>
          <w:sz w:val="24"/>
          <w:szCs w:val="24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>
        <w:rPr>
          <w:rFonts w:ascii="Times New Roman" w:hAnsi="Times New Roman" w:cs="Times New Roman"/>
          <w:sz w:val="24"/>
          <w:szCs w:val="24"/>
        </w:rPr>
        <w:t>377,3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  <w:sz w:val="24"/>
          <w:szCs w:val="24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  <w:sz w:val="24"/>
          <w:szCs w:val="24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87142">
        <w:rPr>
          <w:rFonts w:ascii="Times New Roman" w:hAnsi="Times New Roman" w:cs="Times New Roman"/>
          <w:sz w:val="24"/>
          <w:szCs w:val="24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1</w:t>
      </w:r>
      <w:r>
        <w:rPr>
          <w:rFonts w:ascii="Times New Roman" w:hAnsi="Times New Roman" w:cs="Times New Roman"/>
          <w:sz w:val="24"/>
          <w:szCs w:val="24"/>
        </w:rPr>
        <w:t>31,7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включают расходы общего характера в рамках переданных полномочий. </w:t>
      </w:r>
    </w:p>
    <w:p w:rsidR="00625805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Исполнение расходов  по разделу «</w:t>
      </w:r>
      <w:r w:rsidRPr="00F87142">
        <w:rPr>
          <w:rFonts w:ascii="Times New Roman" w:hAnsi="Times New Roman" w:cs="Times New Roman"/>
          <w:b/>
          <w:sz w:val="24"/>
          <w:szCs w:val="24"/>
        </w:rPr>
        <w:t>Культура, кинематография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за 2022 год составляет </w:t>
      </w:r>
      <w:r>
        <w:rPr>
          <w:rFonts w:ascii="Times New Roman" w:hAnsi="Times New Roman" w:cs="Times New Roman"/>
          <w:sz w:val="24"/>
          <w:szCs w:val="24"/>
        </w:rPr>
        <w:t>5,0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или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F87142">
        <w:rPr>
          <w:rFonts w:ascii="Times New Roman" w:hAnsi="Times New Roman" w:cs="Times New Roman"/>
          <w:sz w:val="24"/>
          <w:szCs w:val="24"/>
        </w:rPr>
        <w:t xml:space="preserve">% к плану. </w:t>
      </w:r>
    </w:p>
    <w:p w:rsidR="00625805" w:rsidRDefault="00625805" w:rsidP="00625805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Анализа исполнения местного бюджета по муниципальным программам</w:t>
      </w:r>
    </w:p>
    <w:p w:rsidR="00625805" w:rsidRDefault="00625805" w:rsidP="00625805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Усть-Таловского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625805" w:rsidRDefault="00625805" w:rsidP="00625805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625805" w:rsidRDefault="00625805" w:rsidP="00625805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6715">
        <w:rPr>
          <w:rFonts w:ascii="Times New Roman" w:hAnsi="Times New Roman"/>
          <w:b w:val="0"/>
          <w:sz w:val="24"/>
          <w:szCs w:val="24"/>
        </w:rPr>
        <w:t>Усть-Таловского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</w:t>
      </w:r>
      <w:r>
        <w:rPr>
          <w:rFonts w:ascii="Times New Roman" w:hAnsi="Times New Roman"/>
          <w:b w:val="0"/>
          <w:sz w:val="24"/>
          <w:szCs w:val="24"/>
        </w:rPr>
        <w:t>9</w:t>
      </w:r>
      <w:r w:rsidRPr="006D239F">
        <w:rPr>
          <w:rFonts w:ascii="Times New Roman" w:hAnsi="Times New Roman"/>
          <w:b w:val="0"/>
          <w:sz w:val="24"/>
          <w:szCs w:val="24"/>
        </w:rPr>
        <w:t>.12.2021 № 1</w:t>
      </w:r>
      <w:r>
        <w:rPr>
          <w:rFonts w:ascii="Times New Roman" w:hAnsi="Times New Roman"/>
          <w:b w:val="0"/>
          <w:sz w:val="24"/>
          <w:szCs w:val="24"/>
        </w:rPr>
        <w:t>0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Усть-Таловский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 на </w:t>
      </w:r>
      <w:r w:rsidRPr="006D239F">
        <w:rPr>
          <w:rFonts w:ascii="Times New Roman" w:hAnsi="Times New Roman"/>
          <w:b w:val="0"/>
          <w:sz w:val="24"/>
          <w:szCs w:val="24"/>
        </w:rPr>
        <w:lastRenderedPageBreak/>
        <w:t>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подразделу (подразделу) 0111 «Резервные фонды» предусмотрены в объеме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625805" w:rsidRDefault="00625805" w:rsidP="00625805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625805" w:rsidRDefault="00625805" w:rsidP="00625805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625805" w:rsidRPr="001D69FB" w:rsidRDefault="00625805" w:rsidP="00625805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>Дорожный фонд предусмотрен в сумме 395,8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 В течение года плановые назначения корректировались в сторону уменьшения   на 18,5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 и составили 377,3 тыс.рублей.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5805" w:rsidRPr="00F87142" w:rsidRDefault="00625805" w:rsidP="006258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 xml:space="preserve">Анализ  дебиторской и кредиторской задолженности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 сельсовета.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Согласно сведениям по дебиторской и кредиторской задолженности </w:t>
      </w:r>
      <w:proofErr w:type="gramStart"/>
      <w:r w:rsidRPr="00F8714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87142">
        <w:rPr>
          <w:rFonts w:ascii="Times New Roman" w:hAnsi="Times New Roman" w:cs="Times New Roman"/>
          <w:sz w:val="24"/>
          <w:szCs w:val="24"/>
        </w:rPr>
        <w:t xml:space="preserve">ф.05013169) дебиторская задолженность по состоянию на 01.01.2023 года составляет </w:t>
      </w:r>
      <w:r>
        <w:rPr>
          <w:rFonts w:ascii="Times New Roman" w:hAnsi="Times New Roman" w:cs="Times New Roman"/>
          <w:sz w:val="24"/>
          <w:szCs w:val="24"/>
        </w:rPr>
        <w:t xml:space="preserve">1696,0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рублей, в том числе </w:t>
      </w:r>
      <w:r>
        <w:rPr>
          <w:rFonts w:ascii="Times New Roman" w:hAnsi="Times New Roman" w:cs="Times New Roman"/>
          <w:sz w:val="24"/>
          <w:szCs w:val="24"/>
        </w:rPr>
        <w:t>260,4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просроченная.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Кредиторская  задолженность   по состоянию на 01.01.2023 года  составила  </w:t>
      </w:r>
      <w:r>
        <w:rPr>
          <w:rFonts w:ascii="Times New Roman" w:hAnsi="Times New Roman" w:cs="Times New Roman"/>
          <w:sz w:val="24"/>
          <w:szCs w:val="24"/>
        </w:rPr>
        <w:t>58,4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25805" w:rsidRPr="00F87142" w:rsidRDefault="00625805" w:rsidP="006258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  <w:sz w:val="24"/>
          <w:szCs w:val="24"/>
        </w:rPr>
        <w:t>профицит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)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 сельсовета за 2022 год, источники внутреннего финансирования бюджета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87142">
        <w:rPr>
          <w:rFonts w:ascii="Times New Roman" w:hAnsi="Times New Roman" w:cs="Times New Roman"/>
          <w:sz w:val="24"/>
          <w:szCs w:val="24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</w:t>
      </w:r>
      <w:r>
        <w:rPr>
          <w:rFonts w:ascii="Times New Roman" w:hAnsi="Times New Roman" w:cs="Times New Roman"/>
          <w:sz w:val="24"/>
          <w:szCs w:val="24"/>
        </w:rPr>
        <w:t>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от 29</w:t>
      </w:r>
      <w:r w:rsidRPr="00F87142">
        <w:rPr>
          <w:rFonts w:ascii="Times New Roman" w:hAnsi="Times New Roman" w:cs="Times New Roman"/>
          <w:sz w:val="24"/>
          <w:szCs w:val="24"/>
        </w:rPr>
        <w:t>.12.2021 №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87142">
        <w:rPr>
          <w:rFonts w:ascii="Times New Roman" w:hAnsi="Times New Roman" w:cs="Times New Roman"/>
          <w:sz w:val="24"/>
          <w:szCs w:val="24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 сельсовета на 2022 год»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запланирован равным по доходам и расходам.</w:t>
      </w:r>
    </w:p>
    <w:p w:rsidR="00625805" w:rsidRPr="00F87142" w:rsidRDefault="00625805" w:rsidP="006258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результате внесенных изменений в соответствии с решениями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совета депутатов, бюджет поселения остался бездефицитным.</w:t>
      </w:r>
    </w:p>
    <w:p w:rsidR="00625805" w:rsidRDefault="00625805" w:rsidP="0062580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По итогам 2022 года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исполнен с </w:t>
      </w:r>
      <w:r>
        <w:rPr>
          <w:rFonts w:ascii="Times New Roman" w:hAnsi="Times New Roman" w:cs="Times New Roman"/>
          <w:sz w:val="24"/>
          <w:szCs w:val="24"/>
        </w:rPr>
        <w:t>де</w:t>
      </w:r>
      <w:r w:rsidRPr="00F87142">
        <w:rPr>
          <w:rFonts w:ascii="Times New Roman" w:hAnsi="Times New Roman" w:cs="Times New Roman"/>
          <w:sz w:val="24"/>
          <w:szCs w:val="24"/>
        </w:rPr>
        <w:t>фицитом</w:t>
      </w:r>
      <w:r>
        <w:rPr>
          <w:rFonts w:ascii="Times New Roman" w:hAnsi="Times New Roman" w:cs="Times New Roman"/>
          <w:sz w:val="24"/>
          <w:szCs w:val="24"/>
        </w:rPr>
        <w:t xml:space="preserve"> (превышение </w:t>
      </w:r>
      <w:r w:rsidRPr="00F87142">
        <w:rPr>
          <w:rFonts w:ascii="Times New Roman" w:hAnsi="Times New Roman" w:cs="Times New Roman"/>
          <w:sz w:val="24"/>
          <w:szCs w:val="24"/>
        </w:rPr>
        <w:t xml:space="preserve"> расход</w:t>
      </w:r>
      <w:r>
        <w:rPr>
          <w:rFonts w:ascii="Times New Roman" w:hAnsi="Times New Roman" w:cs="Times New Roman"/>
          <w:sz w:val="24"/>
          <w:szCs w:val="24"/>
        </w:rPr>
        <w:t>ов над доходами</w:t>
      </w:r>
      <w:r w:rsidRPr="00F87142">
        <w:rPr>
          <w:rFonts w:ascii="Times New Roman" w:hAnsi="Times New Roman" w:cs="Times New Roman"/>
          <w:sz w:val="24"/>
          <w:szCs w:val="24"/>
        </w:rPr>
        <w:t xml:space="preserve">) в объеме </w:t>
      </w:r>
      <w:r>
        <w:rPr>
          <w:rFonts w:ascii="Times New Roman" w:hAnsi="Times New Roman" w:cs="Times New Roman"/>
          <w:sz w:val="24"/>
          <w:szCs w:val="24"/>
        </w:rPr>
        <w:t>40,4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Таким образом, на </w:t>
      </w:r>
      <w:r>
        <w:rPr>
          <w:rFonts w:ascii="Times New Roman" w:hAnsi="Times New Roman" w:cs="Times New Roman"/>
          <w:sz w:val="24"/>
          <w:szCs w:val="24"/>
        </w:rPr>
        <w:t>40,4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у</w:t>
      </w:r>
      <w:r>
        <w:rPr>
          <w:rFonts w:ascii="Times New Roman" w:hAnsi="Times New Roman" w:cs="Times New Roman"/>
          <w:sz w:val="24"/>
          <w:szCs w:val="24"/>
        </w:rPr>
        <w:t>меньшены</w:t>
      </w:r>
      <w:r w:rsidRPr="00F87142">
        <w:rPr>
          <w:rFonts w:ascii="Times New Roman" w:hAnsi="Times New Roman" w:cs="Times New Roman"/>
          <w:sz w:val="24"/>
          <w:szCs w:val="24"/>
        </w:rPr>
        <w:t xml:space="preserve"> остатки средств на счетах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4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которые по состоянию на 01.01.2023 года составляют 245,8 тыс. рублей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на 01.01.2022 года- 286,2 тыс. рублей)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</w:p>
    <w:p w:rsidR="005861B2" w:rsidRPr="009F6374" w:rsidRDefault="005861B2" w:rsidP="005861B2">
      <w:pPr>
        <w:pStyle w:val="20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</w:p>
    <w:p w:rsidR="005861B2" w:rsidRPr="009F6374" w:rsidRDefault="005861B2" w:rsidP="005861B2">
      <w:pPr>
        <w:pStyle w:val="20"/>
        <w:shd w:val="clear" w:color="auto" w:fill="auto"/>
        <w:jc w:val="center"/>
        <w:rPr>
          <w:b/>
          <w:sz w:val="24"/>
          <w:szCs w:val="24"/>
        </w:rPr>
      </w:pPr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9F6374">
        <w:rPr>
          <w:sz w:val="24"/>
          <w:szCs w:val="24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1827C8">
        <w:rPr>
          <w:sz w:val="24"/>
          <w:szCs w:val="24"/>
        </w:rPr>
        <w:t>Усть-Таловского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Pr="009F6374">
        <w:rPr>
          <w:sz w:val="24"/>
          <w:szCs w:val="24"/>
        </w:rPr>
        <w:t>связи</w:t>
      </w:r>
      <w:proofErr w:type="gramEnd"/>
      <w:r w:rsidRPr="009F6374">
        <w:rPr>
          <w:sz w:val="24"/>
          <w:szCs w:val="24"/>
        </w:rPr>
        <w:t xml:space="preserve"> с чем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предлагает </w:t>
      </w:r>
      <w:proofErr w:type="spellStart"/>
      <w:r w:rsidR="001827C8">
        <w:rPr>
          <w:sz w:val="24"/>
          <w:szCs w:val="24"/>
        </w:rPr>
        <w:t>Усть-Таловскому</w:t>
      </w:r>
      <w:proofErr w:type="spellEnd"/>
      <w:r w:rsidRPr="009F6374">
        <w:rPr>
          <w:sz w:val="24"/>
          <w:szCs w:val="24"/>
        </w:rPr>
        <w:t xml:space="preserve"> сельскому Совету депутатов принять к рассмотрению и утвердить «Отчет об исполнении бюджета поселения за 2022 год».</w:t>
      </w:r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5861B2" w:rsidRPr="009F6374" w:rsidRDefault="005861B2" w:rsidP="005861B2">
      <w:pPr>
        <w:pStyle w:val="20"/>
        <w:shd w:val="clear" w:color="auto" w:fill="auto"/>
        <w:jc w:val="both"/>
        <w:rPr>
          <w:sz w:val="24"/>
          <w:szCs w:val="24"/>
        </w:rPr>
      </w:pPr>
    </w:p>
    <w:p w:rsidR="00625805" w:rsidRDefault="00625805" w:rsidP="0062580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25805" w:rsidSect="00AD5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364406"/>
    <w:multiLevelType w:val="hybridMultilevel"/>
    <w:tmpl w:val="B8FC51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0174F"/>
    <w:multiLevelType w:val="hybridMultilevel"/>
    <w:tmpl w:val="FA2615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E492E"/>
    <w:multiLevelType w:val="hybridMultilevel"/>
    <w:tmpl w:val="BC42E7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03F2D"/>
    <w:multiLevelType w:val="hybridMultilevel"/>
    <w:tmpl w:val="B8423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44E5E"/>
    <w:multiLevelType w:val="hybridMultilevel"/>
    <w:tmpl w:val="9BA8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B7E34"/>
    <w:rsid w:val="000038A4"/>
    <w:rsid w:val="00012B18"/>
    <w:rsid w:val="00014F00"/>
    <w:rsid w:val="00016A8F"/>
    <w:rsid w:val="000176CF"/>
    <w:rsid w:val="00023160"/>
    <w:rsid w:val="00023897"/>
    <w:rsid w:val="000328C5"/>
    <w:rsid w:val="000355A5"/>
    <w:rsid w:val="00037AC6"/>
    <w:rsid w:val="0005322D"/>
    <w:rsid w:val="00067F01"/>
    <w:rsid w:val="00070ED8"/>
    <w:rsid w:val="00075510"/>
    <w:rsid w:val="00080A55"/>
    <w:rsid w:val="000923AA"/>
    <w:rsid w:val="0009449B"/>
    <w:rsid w:val="00097CB1"/>
    <w:rsid w:val="000A15E6"/>
    <w:rsid w:val="000D055A"/>
    <w:rsid w:val="000D62A5"/>
    <w:rsid w:val="000E4FB7"/>
    <w:rsid w:val="000E6763"/>
    <w:rsid w:val="000E7128"/>
    <w:rsid w:val="000F34AF"/>
    <w:rsid w:val="000F61D2"/>
    <w:rsid w:val="000F6748"/>
    <w:rsid w:val="001151D7"/>
    <w:rsid w:val="00123CBB"/>
    <w:rsid w:val="001254B3"/>
    <w:rsid w:val="001371F0"/>
    <w:rsid w:val="001441E1"/>
    <w:rsid w:val="00156C9A"/>
    <w:rsid w:val="00160FA7"/>
    <w:rsid w:val="0016190E"/>
    <w:rsid w:val="0016231C"/>
    <w:rsid w:val="0016258B"/>
    <w:rsid w:val="0016623B"/>
    <w:rsid w:val="001827C8"/>
    <w:rsid w:val="001910C3"/>
    <w:rsid w:val="001A11FA"/>
    <w:rsid w:val="001B246C"/>
    <w:rsid w:val="001C2A13"/>
    <w:rsid w:val="001F2D9B"/>
    <w:rsid w:val="00215999"/>
    <w:rsid w:val="0022115E"/>
    <w:rsid w:val="00234F0A"/>
    <w:rsid w:val="00243280"/>
    <w:rsid w:val="00254497"/>
    <w:rsid w:val="002548C2"/>
    <w:rsid w:val="00254FB9"/>
    <w:rsid w:val="002552D2"/>
    <w:rsid w:val="00255C0F"/>
    <w:rsid w:val="00261F7A"/>
    <w:rsid w:val="00265A0A"/>
    <w:rsid w:val="00274D59"/>
    <w:rsid w:val="00275DEE"/>
    <w:rsid w:val="00276F5D"/>
    <w:rsid w:val="0028127C"/>
    <w:rsid w:val="00281C51"/>
    <w:rsid w:val="002857F1"/>
    <w:rsid w:val="0029151F"/>
    <w:rsid w:val="002918E5"/>
    <w:rsid w:val="00295920"/>
    <w:rsid w:val="002A5788"/>
    <w:rsid w:val="002A76D8"/>
    <w:rsid w:val="002B4FBE"/>
    <w:rsid w:val="002B5B7C"/>
    <w:rsid w:val="002C2C93"/>
    <w:rsid w:val="002D2DFF"/>
    <w:rsid w:val="002E11F2"/>
    <w:rsid w:val="002E7A71"/>
    <w:rsid w:val="002E7E37"/>
    <w:rsid w:val="002F414A"/>
    <w:rsid w:val="00307D71"/>
    <w:rsid w:val="00310649"/>
    <w:rsid w:val="00313960"/>
    <w:rsid w:val="003222AB"/>
    <w:rsid w:val="00352EA0"/>
    <w:rsid w:val="00356A00"/>
    <w:rsid w:val="00356CBB"/>
    <w:rsid w:val="0037246D"/>
    <w:rsid w:val="00374F56"/>
    <w:rsid w:val="0038485C"/>
    <w:rsid w:val="00384A9D"/>
    <w:rsid w:val="003918A2"/>
    <w:rsid w:val="00392415"/>
    <w:rsid w:val="003A7DF8"/>
    <w:rsid w:val="003B3FA0"/>
    <w:rsid w:val="003C7E4D"/>
    <w:rsid w:val="003D71B9"/>
    <w:rsid w:val="003F20FD"/>
    <w:rsid w:val="00413A17"/>
    <w:rsid w:val="00415940"/>
    <w:rsid w:val="004202BB"/>
    <w:rsid w:val="0042738B"/>
    <w:rsid w:val="00480673"/>
    <w:rsid w:val="0048216C"/>
    <w:rsid w:val="004B08FA"/>
    <w:rsid w:val="004B4373"/>
    <w:rsid w:val="004C4F25"/>
    <w:rsid w:val="00511225"/>
    <w:rsid w:val="005271D6"/>
    <w:rsid w:val="00533F1E"/>
    <w:rsid w:val="0053673B"/>
    <w:rsid w:val="00543611"/>
    <w:rsid w:val="00544361"/>
    <w:rsid w:val="00547D68"/>
    <w:rsid w:val="00566667"/>
    <w:rsid w:val="00583271"/>
    <w:rsid w:val="0058374A"/>
    <w:rsid w:val="005861B2"/>
    <w:rsid w:val="005870C8"/>
    <w:rsid w:val="005A5C58"/>
    <w:rsid w:val="005A644D"/>
    <w:rsid w:val="005B10D1"/>
    <w:rsid w:val="005B16BA"/>
    <w:rsid w:val="005C604E"/>
    <w:rsid w:val="005D22B3"/>
    <w:rsid w:val="005E34E4"/>
    <w:rsid w:val="005F09E3"/>
    <w:rsid w:val="0061788C"/>
    <w:rsid w:val="00621F18"/>
    <w:rsid w:val="006228CB"/>
    <w:rsid w:val="00622C43"/>
    <w:rsid w:val="00625805"/>
    <w:rsid w:val="00627554"/>
    <w:rsid w:val="00650CD3"/>
    <w:rsid w:val="00675002"/>
    <w:rsid w:val="006758A1"/>
    <w:rsid w:val="0067750E"/>
    <w:rsid w:val="006814D4"/>
    <w:rsid w:val="00697914"/>
    <w:rsid w:val="006B46F1"/>
    <w:rsid w:val="006C0C5C"/>
    <w:rsid w:val="006C5020"/>
    <w:rsid w:val="006C69B8"/>
    <w:rsid w:val="006C6DFC"/>
    <w:rsid w:val="006D10CB"/>
    <w:rsid w:val="00722BA1"/>
    <w:rsid w:val="00733411"/>
    <w:rsid w:val="0073387C"/>
    <w:rsid w:val="0074675D"/>
    <w:rsid w:val="007551F8"/>
    <w:rsid w:val="00761790"/>
    <w:rsid w:val="00762487"/>
    <w:rsid w:val="007631C6"/>
    <w:rsid w:val="00783614"/>
    <w:rsid w:val="00796BF7"/>
    <w:rsid w:val="00797F18"/>
    <w:rsid w:val="007B3FB7"/>
    <w:rsid w:val="007B4ED8"/>
    <w:rsid w:val="007B7B70"/>
    <w:rsid w:val="007C0A27"/>
    <w:rsid w:val="007C1977"/>
    <w:rsid w:val="007D74F7"/>
    <w:rsid w:val="007D7AE1"/>
    <w:rsid w:val="007F5DBE"/>
    <w:rsid w:val="008155B5"/>
    <w:rsid w:val="008251E5"/>
    <w:rsid w:val="00863E39"/>
    <w:rsid w:val="00866F06"/>
    <w:rsid w:val="00871D55"/>
    <w:rsid w:val="00885901"/>
    <w:rsid w:val="008A0033"/>
    <w:rsid w:val="008B1BBF"/>
    <w:rsid w:val="008B5BD9"/>
    <w:rsid w:val="008C25E5"/>
    <w:rsid w:val="008D4714"/>
    <w:rsid w:val="008D55ED"/>
    <w:rsid w:val="008D6AEF"/>
    <w:rsid w:val="008D7E48"/>
    <w:rsid w:val="008E5A67"/>
    <w:rsid w:val="008F1319"/>
    <w:rsid w:val="008F5279"/>
    <w:rsid w:val="008F721E"/>
    <w:rsid w:val="0090763D"/>
    <w:rsid w:val="00936120"/>
    <w:rsid w:val="00964CE7"/>
    <w:rsid w:val="009B6EFE"/>
    <w:rsid w:val="009B73E5"/>
    <w:rsid w:val="009C0E9C"/>
    <w:rsid w:val="009C7251"/>
    <w:rsid w:val="009D6D09"/>
    <w:rsid w:val="009E1194"/>
    <w:rsid w:val="009E54DB"/>
    <w:rsid w:val="009F118D"/>
    <w:rsid w:val="00A06150"/>
    <w:rsid w:val="00A30371"/>
    <w:rsid w:val="00A443EC"/>
    <w:rsid w:val="00A4648D"/>
    <w:rsid w:val="00A46CD8"/>
    <w:rsid w:val="00A52DFD"/>
    <w:rsid w:val="00A546CB"/>
    <w:rsid w:val="00A57C60"/>
    <w:rsid w:val="00A81BE1"/>
    <w:rsid w:val="00A85CBF"/>
    <w:rsid w:val="00AA39DD"/>
    <w:rsid w:val="00AA51A5"/>
    <w:rsid w:val="00AB25A6"/>
    <w:rsid w:val="00AB6654"/>
    <w:rsid w:val="00AC1541"/>
    <w:rsid w:val="00AC4885"/>
    <w:rsid w:val="00AD38F9"/>
    <w:rsid w:val="00AD38FD"/>
    <w:rsid w:val="00AD40B6"/>
    <w:rsid w:val="00AD59CC"/>
    <w:rsid w:val="00AE552F"/>
    <w:rsid w:val="00AF59D7"/>
    <w:rsid w:val="00AF7E7C"/>
    <w:rsid w:val="00B04D59"/>
    <w:rsid w:val="00B13D47"/>
    <w:rsid w:val="00B1529B"/>
    <w:rsid w:val="00B36CE4"/>
    <w:rsid w:val="00B5042A"/>
    <w:rsid w:val="00B67BF7"/>
    <w:rsid w:val="00B8431F"/>
    <w:rsid w:val="00B94213"/>
    <w:rsid w:val="00BA136D"/>
    <w:rsid w:val="00BB4391"/>
    <w:rsid w:val="00BC3DE1"/>
    <w:rsid w:val="00BE4B46"/>
    <w:rsid w:val="00BF6036"/>
    <w:rsid w:val="00C020D3"/>
    <w:rsid w:val="00C04BA6"/>
    <w:rsid w:val="00C06829"/>
    <w:rsid w:val="00C11888"/>
    <w:rsid w:val="00C1764F"/>
    <w:rsid w:val="00C241C4"/>
    <w:rsid w:val="00C24CDE"/>
    <w:rsid w:val="00C24F01"/>
    <w:rsid w:val="00C27BFE"/>
    <w:rsid w:val="00C32955"/>
    <w:rsid w:val="00C339F6"/>
    <w:rsid w:val="00C33CDD"/>
    <w:rsid w:val="00C46526"/>
    <w:rsid w:val="00C71115"/>
    <w:rsid w:val="00C7231E"/>
    <w:rsid w:val="00C7295C"/>
    <w:rsid w:val="00C80148"/>
    <w:rsid w:val="00C85931"/>
    <w:rsid w:val="00C86BFA"/>
    <w:rsid w:val="00C95F1C"/>
    <w:rsid w:val="00CA6DB4"/>
    <w:rsid w:val="00CB7E34"/>
    <w:rsid w:val="00CC7D58"/>
    <w:rsid w:val="00CF18E6"/>
    <w:rsid w:val="00D33EA9"/>
    <w:rsid w:val="00D3708F"/>
    <w:rsid w:val="00D57EAE"/>
    <w:rsid w:val="00D76ED6"/>
    <w:rsid w:val="00D86CBB"/>
    <w:rsid w:val="00DA44C5"/>
    <w:rsid w:val="00DA5191"/>
    <w:rsid w:val="00DA773D"/>
    <w:rsid w:val="00DA7E61"/>
    <w:rsid w:val="00DB31F3"/>
    <w:rsid w:val="00DB41A3"/>
    <w:rsid w:val="00DC6712"/>
    <w:rsid w:val="00DD37C7"/>
    <w:rsid w:val="00DD5C74"/>
    <w:rsid w:val="00DE11DB"/>
    <w:rsid w:val="00E14067"/>
    <w:rsid w:val="00E174F8"/>
    <w:rsid w:val="00E537C0"/>
    <w:rsid w:val="00E5600E"/>
    <w:rsid w:val="00E56144"/>
    <w:rsid w:val="00E63A79"/>
    <w:rsid w:val="00E64AC3"/>
    <w:rsid w:val="00E70505"/>
    <w:rsid w:val="00E911FE"/>
    <w:rsid w:val="00EB611A"/>
    <w:rsid w:val="00EC675E"/>
    <w:rsid w:val="00ED20B5"/>
    <w:rsid w:val="00EE7AC2"/>
    <w:rsid w:val="00EF2EEC"/>
    <w:rsid w:val="00F1653F"/>
    <w:rsid w:val="00F17F82"/>
    <w:rsid w:val="00F27F13"/>
    <w:rsid w:val="00F30723"/>
    <w:rsid w:val="00F32ED3"/>
    <w:rsid w:val="00F35651"/>
    <w:rsid w:val="00F42426"/>
    <w:rsid w:val="00F51A6E"/>
    <w:rsid w:val="00F65614"/>
    <w:rsid w:val="00F6655C"/>
    <w:rsid w:val="00F748AB"/>
    <w:rsid w:val="00F82AE1"/>
    <w:rsid w:val="00F87142"/>
    <w:rsid w:val="00F927F2"/>
    <w:rsid w:val="00F944C0"/>
    <w:rsid w:val="00F96415"/>
    <w:rsid w:val="00FC2E4B"/>
    <w:rsid w:val="00FC6BAC"/>
    <w:rsid w:val="00FC781E"/>
    <w:rsid w:val="00FD18C6"/>
    <w:rsid w:val="00FE3011"/>
    <w:rsid w:val="00FE5EB5"/>
    <w:rsid w:val="00FE622F"/>
    <w:rsid w:val="00FE76F6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E174F8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74F8"/>
    <w:pPr>
      <w:widowControl w:val="0"/>
      <w:shd w:val="clear" w:color="auto" w:fill="FFFFFF"/>
      <w:spacing w:before="300" w:after="0" w:line="322" w:lineRule="exact"/>
      <w:ind w:firstLine="760"/>
      <w:jc w:val="both"/>
    </w:pPr>
    <w:rPr>
      <w:b/>
      <w:bCs/>
      <w:sz w:val="28"/>
      <w:szCs w:val="28"/>
    </w:rPr>
  </w:style>
  <w:style w:type="character" w:customStyle="1" w:styleId="3">
    <w:name w:val="Заголовок №3_"/>
    <w:basedOn w:val="a0"/>
    <w:link w:val="30"/>
    <w:rsid w:val="00E174F8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174F8"/>
    <w:pPr>
      <w:widowControl w:val="0"/>
      <w:shd w:val="clear" w:color="auto" w:fill="FFFFFF"/>
      <w:spacing w:before="420" w:after="0" w:line="322" w:lineRule="exact"/>
      <w:jc w:val="center"/>
      <w:outlineLvl w:val="2"/>
    </w:pPr>
    <w:rPr>
      <w:b/>
      <w:bCs/>
      <w:sz w:val="28"/>
      <w:szCs w:val="28"/>
    </w:rPr>
  </w:style>
  <w:style w:type="paragraph" w:styleId="a5">
    <w:name w:val="Body Text"/>
    <w:basedOn w:val="a"/>
    <w:link w:val="a6"/>
    <w:unhideWhenUsed/>
    <w:rsid w:val="00E174F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E174F8"/>
    <w:rPr>
      <w:rFonts w:ascii="Arial" w:eastAsia="Times New Roman" w:hAnsi="Arial" w:cs="Times New Roman"/>
      <w:b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uiPriority w:val="99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5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61BCD-091F-4861-B5CC-73E98B8E6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2959</Words>
  <Characters>16869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МакедоновАГ</cp:lastModifiedBy>
  <cp:revision>9</cp:revision>
  <cp:lastPrinted>2022-03-09T01:55:00Z</cp:lastPrinted>
  <dcterms:created xsi:type="dcterms:W3CDTF">2023-03-10T15:37:00Z</dcterms:created>
  <dcterms:modified xsi:type="dcterms:W3CDTF">2023-03-14T07:13:00Z</dcterms:modified>
</cp:coreProperties>
</file>