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AD" w:rsidRPr="00BE2C98" w:rsidRDefault="00A979AD" w:rsidP="00A979A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РАСНОЗНАМЕНСКИЙ</w:t>
      </w:r>
      <w:r w:rsidRPr="00BE2C98">
        <w:rPr>
          <w:b/>
          <w:sz w:val="28"/>
          <w:szCs w:val="28"/>
        </w:rPr>
        <w:t xml:space="preserve"> СЕЛЬСКИЙ СОВЕТ ДЕПУТАТОВ</w:t>
      </w:r>
    </w:p>
    <w:p w:rsidR="00A979AD" w:rsidRPr="00BE2C98" w:rsidRDefault="00A979AD" w:rsidP="00A979A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КУРЬИНСКОГО РАЙОНА  АЛТАЙСКОГО КРАЯ</w:t>
      </w:r>
    </w:p>
    <w:p w:rsidR="00A979AD" w:rsidRPr="00BE2C98" w:rsidRDefault="00A979AD" w:rsidP="00A979AD">
      <w:pPr>
        <w:jc w:val="center"/>
        <w:rPr>
          <w:sz w:val="28"/>
          <w:szCs w:val="28"/>
        </w:rPr>
      </w:pPr>
    </w:p>
    <w:p w:rsidR="00A979AD" w:rsidRDefault="00A979AD" w:rsidP="00A979AD">
      <w:pPr>
        <w:jc w:val="center"/>
        <w:rPr>
          <w:b/>
          <w:sz w:val="24"/>
          <w:szCs w:val="48"/>
        </w:rPr>
      </w:pPr>
      <w:r>
        <w:rPr>
          <w:b/>
          <w:sz w:val="24"/>
          <w:szCs w:val="48"/>
        </w:rPr>
        <w:t>Р Е Ш Е Н И Е</w:t>
      </w:r>
    </w:p>
    <w:p w:rsidR="00A979AD" w:rsidRDefault="00A979AD" w:rsidP="00A979AD">
      <w:pPr>
        <w:rPr>
          <w:sz w:val="24"/>
          <w:szCs w:val="28"/>
        </w:rPr>
      </w:pPr>
    </w:p>
    <w:p w:rsidR="00A979AD" w:rsidRPr="000930FF" w:rsidRDefault="00A979AD" w:rsidP="00A979AD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47242A">
        <w:rPr>
          <w:sz w:val="26"/>
          <w:szCs w:val="26"/>
        </w:rPr>
        <w:t>5</w:t>
      </w:r>
      <w:r w:rsidRPr="000930FF">
        <w:rPr>
          <w:sz w:val="26"/>
          <w:szCs w:val="26"/>
        </w:rPr>
        <w:t xml:space="preserve"> сентября 2019 года                          с. К</w:t>
      </w:r>
      <w:r>
        <w:rPr>
          <w:sz w:val="26"/>
          <w:szCs w:val="26"/>
        </w:rPr>
        <w:t>раснознаменка</w:t>
      </w:r>
      <w:r w:rsidRPr="000930FF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                 № </w:t>
      </w:r>
      <w:r w:rsidR="0047242A">
        <w:rPr>
          <w:sz w:val="26"/>
          <w:szCs w:val="26"/>
        </w:rPr>
        <w:t>8</w:t>
      </w:r>
    </w:p>
    <w:p w:rsidR="00A979AD" w:rsidRDefault="00A979AD" w:rsidP="00A979AD">
      <w:pPr>
        <w:jc w:val="both"/>
        <w:rPr>
          <w:sz w:val="24"/>
          <w:szCs w:val="28"/>
        </w:rPr>
      </w:pPr>
    </w:p>
    <w:p w:rsidR="006119AF" w:rsidRDefault="006119AF" w:rsidP="0088233B">
      <w:pPr>
        <w:rPr>
          <w:sz w:val="28"/>
          <w:szCs w:val="28"/>
        </w:rPr>
      </w:pPr>
    </w:p>
    <w:p w:rsidR="0088233B" w:rsidRDefault="0088233B" w:rsidP="0088233B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6"/>
      </w:tblGrid>
      <w:tr w:rsidR="0088233B" w:rsidTr="00292091">
        <w:tc>
          <w:tcPr>
            <w:tcW w:w="4927" w:type="dxa"/>
          </w:tcPr>
          <w:p w:rsidR="0088233B" w:rsidRDefault="0088233B" w:rsidP="00B53632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Об утверждении п</w:t>
            </w:r>
            <w:r w:rsidRPr="00CC419E">
              <w:rPr>
                <w:sz w:val="28"/>
              </w:rPr>
              <w:t>равил благоустро</w:t>
            </w:r>
            <w:r w:rsidRPr="00CC419E">
              <w:rPr>
                <w:sz w:val="28"/>
              </w:rPr>
              <w:t>й</w:t>
            </w:r>
            <w:r w:rsidRPr="00CC419E">
              <w:rPr>
                <w:sz w:val="28"/>
              </w:rPr>
              <w:t xml:space="preserve">ства муниципального образования </w:t>
            </w:r>
            <w:r w:rsidR="00C8475B">
              <w:rPr>
                <w:sz w:val="28"/>
              </w:rPr>
              <w:t>Краснознаменский сельсовет</w:t>
            </w:r>
            <w:r w:rsidRPr="00CC419E">
              <w:rPr>
                <w:sz w:val="28"/>
              </w:rPr>
              <w:t xml:space="preserve">  Курь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н</w:t>
            </w:r>
            <w:r>
              <w:rPr>
                <w:sz w:val="28"/>
              </w:rPr>
              <w:t>ского района  Алтайского края</w:t>
            </w:r>
          </w:p>
        </w:tc>
        <w:tc>
          <w:tcPr>
            <w:tcW w:w="4927" w:type="dxa"/>
          </w:tcPr>
          <w:p w:rsidR="0088233B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8233B" w:rsidRDefault="0088233B" w:rsidP="0088233B">
      <w:pPr>
        <w:pStyle w:val="a3"/>
        <w:tabs>
          <w:tab w:val="center" w:pos="4677"/>
          <w:tab w:val="left" w:pos="8232"/>
          <w:tab w:val="left" w:pos="8580"/>
        </w:tabs>
        <w:jc w:val="right"/>
      </w:pPr>
      <w:r>
        <w:rPr>
          <w:sz w:val="28"/>
          <w:szCs w:val="28"/>
        </w:rPr>
        <w:tab/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pStyle w:val="21"/>
      </w:pPr>
      <w:r>
        <w:tab/>
        <w:t xml:space="preserve"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C8475B">
        <w:t>Краснознаменский сельс</w:t>
      </w:r>
      <w:r w:rsidR="00C8475B">
        <w:t>о</w:t>
      </w:r>
      <w:r w:rsidR="00C8475B">
        <w:t>вет</w:t>
      </w:r>
      <w:r>
        <w:t xml:space="preserve"> Курьинского района Алтайского края,</w:t>
      </w:r>
      <w:r w:rsidR="00C8475B">
        <w:t xml:space="preserve"> </w:t>
      </w:r>
      <w:r>
        <w:t xml:space="preserve"> </w:t>
      </w:r>
      <w:r w:rsidR="00C8475B">
        <w:t xml:space="preserve">Краснознаменский </w:t>
      </w:r>
      <w:r>
        <w:t>сельский Совет депутатов РЕШИЛ:</w:t>
      </w:r>
    </w:p>
    <w:p w:rsidR="0088233B" w:rsidRDefault="0088233B" w:rsidP="0088233B">
      <w:pPr>
        <w:jc w:val="center"/>
        <w:rPr>
          <w:sz w:val="28"/>
        </w:rPr>
      </w:pPr>
    </w:p>
    <w:p w:rsidR="0088233B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Утвердить Правила благоустройства муниципального образования </w:t>
      </w:r>
      <w:r w:rsidR="00C8475B">
        <w:rPr>
          <w:sz w:val="28"/>
        </w:rPr>
        <w:t>Кра</w:t>
      </w:r>
      <w:r w:rsidR="00C8475B">
        <w:rPr>
          <w:sz w:val="28"/>
        </w:rPr>
        <w:t>с</w:t>
      </w:r>
      <w:r w:rsidR="00C8475B">
        <w:rPr>
          <w:sz w:val="28"/>
        </w:rPr>
        <w:t>нознаменский сельсовет</w:t>
      </w:r>
      <w:r w:rsidRPr="00CC419E">
        <w:rPr>
          <w:sz w:val="28"/>
        </w:rPr>
        <w:t xml:space="preserve">  Курь</w:t>
      </w:r>
      <w:r>
        <w:rPr>
          <w:sz w:val="28"/>
        </w:rPr>
        <w:t>инского района  Алтайского края;</w:t>
      </w:r>
    </w:p>
    <w:p w:rsidR="0088233B" w:rsidRPr="00CC419E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Признать утратившими силу: </w:t>
      </w:r>
    </w:p>
    <w:p w:rsidR="0088233B" w:rsidRDefault="0088233B" w:rsidP="0088233B">
      <w:pPr>
        <w:ind w:firstLine="360"/>
        <w:jc w:val="both"/>
        <w:rPr>
          <w:sz w:val="28"/>
        </w:rPr>
      </w:pPr>
      <w:r>
        <w:rPr>
          <w:sz w:val="28"/>
        </w:rPr>
        <w:t>- Решение К</w:t>
      </w:r>
      <w:r w:rsidR="005409EB">
        <w:rPr>
          <w:sz w:val="28"/>
        </w:rPr>
        <w:t>раснознаменского</w:t>
      </w:r>
      <w:r>
        <w:rPr>
          <w:sz w:val="28"/>
        </w:rPr>
        <w:t xml:space="preserve"> сельского Совета депутатов Курьинского района Алтайского края от 1</w:t>
      </w:r>
      <w:r w:rsidR="00ED3FA3">
        <w:rPr>
          <w:sz w:val="28"/>
        </w:rPr>
        <w:t>9</w:t>
      </w:r>
      <w:r>
        <w:rPr>
          <w:sz w:val="28"/>
        </w:rPr>
        <w:t xml:space="preserve"> </w:t>
      </w:r>
      <w:r w:rsidR="00ED3FA3">
        <w:rPr>
          <w:sz w:val="28"/>
        </w:rPr>
        <w:t>июня 2017</w:t>
      </w:r>
      <w:r>
        <w:rPr>
          <w:sz w:val="28"/>
        </w:rPr>
        <w:t xml:space="preserve"> года №</w:t>
      </w:r>
      <w:r w:rsidR="005409EB">
        <w:rPr>
          <w:sz w:val="28"/>
        </w:rPr>
        <w:t xml:space="preserve"> 11</w:t>
      </w:r>
      <w:r>
        <w:rPr>
          <w:sz w:val="28"/>
        </w:rPr>
        <w:t xml:space="preserve"> «Об утверждении Правил благоустройства муниципального образования </w:t>
      </w:r>
      <w:r w:rsidR="00C8475B">
        <w:rPr>
          <w:sz w:val="28"/>
        </w:rPr>
        <w:t>Краснознаменский сельсовет</w:t>
      </w:r>
      <w:r>
        <w:rPr>
          <w:sz w:val="28"/>
        </w:rPr>
        <w:t xml:space="preserve"> Курьинского района Алтайского края»;</w:t>
      </w:r>
    </w:p>
    <w:p w:rsidR="0088233B" w:rsidRDefault="0088233B" w:rsidP="0088233B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 xml:space="preserve">Обнародовать Правила благоустройства муниципального образования </w:t>
      </w:r>
      <w:r w:rsidR="00C8475B">
        <w:rPr>
          <w:sz w:val="28"/>
          <w:szCs w:val="28"/>
        </w:rPr>
        <w:t>Краснознаменский сельсовет</w:t>
      </w:r>
      <w:r>
        <w:rPr>
          <w:sz w:val="28"/>
          <w:szCs w:val="28"/>
        </w:rPr>
        <w:t xml:space="preserve"> в установленном Уставом порядке;</w:t>
      </w:r>
    </w:p>
    <w:p w:rsidR="0088233B" w:rsidRDefault="0088233B" w:rsidP="0088233B">
      <w:pPr>
        <w:ind w:left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 Контроль за исполнением настоящего решения оставляю за собой.</w:t>
      </w: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jc w:val="both"/>
      </w:pPr>
      <w:r>
        <w:rPr>
          <w:sz w:val="28"/>
        </w:rPr>
        <w:t xml:space="preserve">Глава сельсовета                                                                      </w:t>
      </w:r>
      <w:r w:rsidR="005409EB">
        <w:rPr>
          <w:sz w:val="28"/>
        </w:rPr>
        <w:t>Л.Г. Балахнина</w:t>
      </w:r>
      <w:r>
        <w:rPr>
          <w:sz w:val="28"/>
        </w:rPr>
        <w:t xml:space="preserve">      </w:t>
      </w:r>
      <w:r>
        <w:t xml:space="preserve">  </w:t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3668C9" w:rsidRDefault="003668C9" w:rsidP="0088233B">
      <w:pPr>
        <w:ind w:left="5940"/>
        <w:rPr>
          <w:sz w:val="24"/>
          <w:szCs w:val="24"/>
        </w:rPr>
      </w:pPr>
    </w:p>
    <w:p w:rsidR="003668C9" w:rsidRDefault="003668C9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5409EB" w:rsidRDefault="005409E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47242A" w:rsidRDefault="0047242A" w:rsidP="0088233B">
      <w:pPr>
        <w:ind w:left="5940"/>
        <w:rPr>
          <w:sz w:val="24"/>
          <w:szCs w:val="24"/>
        </w:rPr>
      </w:pP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решению 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265A47">
        <w:rPr>
          <w:sz w:val="28"/>
          <w:szCs w:val="28"/>
        </w:rPr>
        <w:t>раснознаменског</w:t>
      </w:r>
      <w:r>
        <w:rPr>
          <w:sz w:val="28"/>
          <w:szCs w:val="28"/>
        </w:rPr>
        <w:t>о сельского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47651">
        <w:rPr>
          <w:sz w:val="28"/>
          <w:szCs w:val="28"/>
        </w:rPr>
        <w:t>2</w:t>
      </w:r>
      <w:r w:rsidR="00300DD5">
        <w:rPr>
          <w:sz w:val="28"/>
          <w:szCs w:val="28"/>
        </w:rPr>
        <w:t>5</w:t>
      </w:r>
      <w:r>
        <w:rPr>
          <w:sz w:val="28"/>
          <w:szCs w:val="28"/>
        </w:rPr>
        <w:t>.09.2019 г. №</w:t>
      </w:r>
      <w:r w:rsidR="0047242A">
        <w:rPr>
          <w:sz w:val="28"/>
          <w:szCs w:val="28"/>
        </w:rPr>
        <w:t xml:space="preserve"> 8</w:t>
      </w:r>
    </w:p>
    <w:p w:rsidR="001F2065" w:rsidRDefault="001F2065" w:rsidP="004107C6">
      <w:pPr>
        <w:jc w:val="center"/>
        <w:rPr>
          <w:b/>
        </w:rPr>
      </w:pPr>
    </w:p>
    <w:p w:rsidR="001F2065" w:rsidRDefault="001F2065" w:rsidP="004107C6">
      <w:pPr>
        <w:jc w:val="center"/>
        <w:rPr>
          <w:b/>
        </w:rPr>
      </w:pPr>
    </w:p>
    <w:p w:rsidR="001F2065" w:rsidRPr="001F2065" w:rsidRDefault="004107C6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на территории </w:t>
      </w:r>
      <w:r w:rsidR="001F2065" w:rsidRPr="001F2065">
        <w:rPr>
          <w:b/>
          <w:sz w:val="28"/>
          <w:szCs w:val="28"/>
        </w:rPr>
        <w:t>К</w:t>
      </w:r>
      <w:r w:rsidR="00265A47">
        <w:rPr>
          <w:b/>
          <w:sz w:val="28"/>
          <w:szCs w:val="28"/>
        </w:rPr>
        <w:t>раснознаменского</w:t>
      </w:r>
      <w:r w:rsidR="001F2065" w:rsidRPr="001F2065">
        <w:rPr>
          <w:b/>
          <w:sz w:val="28"/>
          <w:szCs w:val="28"/>
        </w:rPr>
        <w:t xml:space="preserve"> </w:t>
      </w:r>
      <w:r w:rsidRPr="001F2065">
        <w:rPr>
          <w:b/>
          <w:sz w:val="28"/>
          <w:szCs w:val="28"/>
        </w:rPr>
        <w:t>сельсо</w:t>
      </w:r>
      <w:r w:rsidR="001F2065" w:rsidRPr="001F2065">
        <w:rPr>
          <w:b/>
          <w:sz w:val="28"/>
          <w:szCs w:val="28"/>
        </w:rPr>
        <w:t>вета</w:t>
      </w:r>
    </w:p>
    <w:p w:rsidR="004107C6" w:rsidRPr="001F2065" w:rsidRDefault="001F2065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Курьинского </w:t>
      </w:r>
      <w:r w:rsidR="004107C6" w:rsidRPr="001F2065">
        <w:rPr>
          <w:b/>
          <w:sz w:val="28"/>
          <w:szCs w:val="28"/>
        </w:rPr>
        <w:t xml:space="preserve">района </w:t>
      </w:r>
      <w:r w:rsidRPr="001F2065">
        <w:rPr>
          <w:b/>
          <w:sz w:val="28"/>
          <w:szCs w:val="28"/>
        </w:rPr>
        <w:t>Алтайского края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107C6" w:rsidRPr="001F2065" w:rsidRDefault="004107C6" w:rsidP="004107C6">
      <w:pPr>
        <w:jc w:val="right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bookmarkStart w:id="0" w:name="Par33"/>
      <w:bookmarkEnd w:id="0"/>
      <w:r w:rsidRPr="001F2065">
        <w:rPr>
          <w:b/>
          <w:sz w:val="28"/>
          <w:szCs w:val="28"/>
        </w:rPr>
        <w:t>1. Общие положения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Правила благоустройства территории </w:t>
      </w:r>
      <w:r w:rsidR="0097307B">
        <w:rPr>
          <w:sz w:val="28"/>
          <w:szCs w:val="28"/>
        </w:rPr>
        <w:t>Краснознаменского сельсовета</w:t>
      </w:r>
      <w:r w:rsidR="001F2065">
        <w:rPr>
          <w:sz w:val="28"/>
          <w:szCs w:val="28"/>
        </w:rPr>
        <w:t xml:space="preserve"> Курьинского района Алтайского края </w:t>
      </w:r>
      <w:r w:rsidRPr="001F2065">
        <w:rPr>
          <w:sz w:val="28"/>
          <w:szCs w:val="28"/>
        </w:rPr>
        <w:t>(далее – Правила) устанавливают единые и обязательные к исполнению требования для поддержания, создания и разв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тия на территории </w:t>
      </w:r>
      <w:r w:rsidR="0097307B">
        <w:rPr>
          <w:sz w:val="28"/>
          <w:szCs w:val="28"/>
        </w:rPr>
        <w:t>Краснознаменского сельсовета</w:t>
      </w:r>
      <w:r w:rsidR="001F2065">
        <w:rPr>
          <w:sz w:val="28"/>
          <w:szCs w:val="28"/>
        </w:rPr>
        <w:t xml:space="preserve"> Курьинского района Алта</w:t>
      </w:r>
      <w:r w:rsidR="001F2065">
        <w:rPr>
          <w:sz w:val="28"/>
          <w:szCs w:val="28"/>
        </w:rPr>
        <w:t>й</w:t>
      </w:r>
      <w:r w:rsidR="001F2065">
        <w:rPr>
          <w:sz w:val="28"/>
          <w:szCs w:val="28"/>
        </w:rPr>
        <w:t>ского края</w:t>
      </w:r>
      <w:r w:rsidR="001F2065" w:rsidRP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(далее – территория сельского поселения) безопасной, комфортной, культурной и привлекательной среды, определяют порядок содержания сел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ской территории и объектов благоустройства, перечень работ по благоустро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ству, их периодичность, порядок участия всех юридических и физических лиц, индивидуальных предпринимателей, являющихся собственниками, пользоват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лями, арендаторами или владельцами земельных участков, застройщиками, собственниками, владельцами и арендаторами зданий (нежилых помещений), строений и сооружений, объектов благоустройства в содержании и благоус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ройстве территорий.</w:t>
      </w:r>
    </w:p>
    <w:p w:rsidR="004107C6" w:rsidRPr="001F2065" w:rsidRDefault="004107C6" w:rsidP="001F2065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Настоящие Правила разработаны в соответствии с Федеральным законом от 06.10.2003 г. №131-ФЗ «Об общих принципах организации местного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управления в Российской Федерации», Приказом Министерства регионального развития Российской Федерации от 27.12.2011 г. №</w:t>
      </w:r>
      <w:r w:rsid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613 «Об утверждении мет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дических рекомендаций по разработке норм и правил по благоустройству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риторий муниципальных образований», Уставом </w:t>
      </w:r>
      <w:r w:rsidR="001F2065">
        <w:rPr>
          <w:sz w:val="28"/>
          <w:szCs w:val="28"/>
        </w:rPr>
        <w:t xml:space="preserve">муниципального образования </w:t>
      </w:r>
      <w:r w:rsidR="00C8475B">
        <w:rPr>
          <w:sz w:val="28"/>
          <w:szCs w:val="28"/>
        </w:rPr>
        <w:t>Краснознаменский сельсовет</w:t>
      </w:r>
      <w:r w:rsidR="001F2065">
        <w:rPr>
          <w:sz w:val="28"/>
          <w:szCs w:val="28"/>
        </w:rPr>
        <w:t xml:space="preserve"> Курьинского района Алтайского края</w:t>
      </w:r>
      <w:r w:rsidR="0097307B">
        <w:rPr>
          <w:sz w:val="28"/>
          <w:szCs w:val="28"/>
        </w:rPr>
        <w:t xml:space="preserve">, </w:t>
      </w:r>
      <w:r w:rsidRPr="001F2065">
        <w:rPr>
          <w:bCs/>
          <w:color w:val="000000"/>
          <w:sz w:val="28"/>
          <w:szCs w:val="28"/>
        </w:rPr>
        <w:t>Приказом Министерства строительства и жилищно-коммунального хозяйства Российской Федерации от 13 апреля 2017 г.</w:t>
      </w:r>
      <w:r w:rsidR="0097307B">
        <w:rPr>
          <w:bCs/>
          <w:color w:val="000000"/>
          <w:sz w:val="28"/>
          <w:szCs w:val="28"/>
        </w:rPr>
        <w:t xml:space="preserve">           </w:t>
      </w:r>
      <w:r w:rsidRPr="001F2065">
        <w:rPr>
          <w:bCs/>
          <w:color w:val="000000"/>
          <w:sz w:val="28"/>
          <w:szCs w:val="28"/>
        </w:rPr>
        <w:t xml:space="preserve"> N 711/пр</w:t>
      </w:r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утверждении методич</w:t>
      </w:r>
      <w:r w:rsidRPr="001F2065">
        <w:rPr>
          <w:bCs/>
          <w:color w:val="000000"/>
          <w:sz w:val="28"/>
          <w:szCs w:val="28"/>
        </w:rPr>
        <w:t>е</w:t>
      </w:r>
      <w:r w:rsidRPr="001F2065">
        <w:rPr>
          <w:bCs/>
          <w:color w:val="000000"/>
          <w:sz w:val="28"/>
          <w:szCs w:val="28"/>
        </w:rPr>
        <w:t>ских рекомендаций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</w:t>
      </w:r>
      <w:r w:rsidRPr="001F2065">
        <w:rPr>
          <w:bCs/>
          <w:color w:val="000000"/>
          <w:sz w:val="28"/>
          <w:szCs w:val="28"/>
        </w:rPr>
        <w:t>е</w:t>
      </w:r>
      <w:r w:rsidRPr="001F2065">
        <w:rPr>
          <w:bCs/>
          <w:color w:val="000000"/>
          <w:sz w:val="28"/>
          <w:szCs w:val="28"/>
        </w:rPr>
        <w:t>лений, городских округов, внутригородских районов».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2. Для целей настоящих Правил используются 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</w:t>
      </w:r>
      <w:r w:rsidR="001F2065"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 w:rsidR="00C8475B">
        <w:rPr>
          <w:b/>
          <w:sz w:val="28"/>
          <w:szCs w:val="28"/>
        </w:rPr>
        <w:t>Краснозн</w:t>
      </w:r>
      <w:r w:rsidR="00C8475B">
        <w:rPr>
          <w:b/>
          <w:sz w:val="28"/>
          <w:szCs w:val="28"/>
        </w:rPr>
        <w:t>а</w:t>
      </w:r>
      <w:r w:rsidR="00C8475B">
        <w:rPr>
          <w:b/>
          <w:sz w:val="28"/>
          <w:szCs w:val="28"/>
        </w:rPr>
        <w:t>менский сельсовет</w:t>
      </w:r>
      <w:r w:rsidR="001F2065">
        <w:rPr>
          <w:b/>
          <w:sz w:val="28"/>
          <w:szCs w:val="28"/>
        </w:rPr>
        <w:t xml:space="preserve">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>муниципальный правовой акт, устанавливающий на основе законодательства Российской Фед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рации и иных нормативных правовых актов Российской Федерации, а также нормативных правовых актов </w:t>
      </w:r>
      <w:r w:rsidR="001F2065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</w:t>
      </w:r>
      <w:r w:rsidRPr="001F2065">
        <w:rPr>
          <w:sz w:val="28"/>
          <w:szCs w:val="28"/>
        </w:rPr>
        <w:lastRenderedPageBreak/>
        <w:t>порядок и периодичность их проведения.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ментации (охранные зоны) или визуально-пространственного восприятия (площадь с застройкой, улица с прилегающей территорией и застройкой), др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гие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рудование на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тир, электронные табло, уличные часовые установки, доски объявлений, тумбы, иные временные информационные 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чительных особенностей объемно-планировочной структуры поселения в ц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</w:t>
      </w:r>
      <w:r w:rsidRPr="001F2065">
        <w:rPr>
          <w:b/>
          <w:sz w:val="28"/>
          <w:szCs w:val="28"/>
        </w:rPr>
        <w:t>т</w:t>
      </w:r>
      <w:r w:rsidRPr="001F2065">
        <w:rPr>
          <w:b/>
          <w:sz w:val="28"/>
          <w:szCs w:val="28"/>
        </w:rPr>
        <w:t>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ная (закрепленная) целевым назначением юридическим или физическим лицам на правах, предусмотренных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территории муниципального образования в соответствии с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рядком, установленным законом субъекта Российской Федерации.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потребительские свойства товары (продукция), образующиеся в результате жизнедеятельности населения.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товые отходы из жилищ, бытовых помещений организаций, утратившие свои потребительские свойства, размер которых не позволяет осуществлять их нак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пление в стандартные контейнеры для накопления твердых бытовых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м включительно.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</w:t>
      </w:r>
      <w:r w:rsidRPr="001F2065">
        <w:rPr>
          <w:sz w:val="28"/>
          <w:szCs w:val="28"/>
        </w:rPr>
        <w:lastRenderedPageBreak/>
        <w:t>более 2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сора. Размер урны должен соответствовать назначению данной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гического и санитарно-эпидемиологического благополучия населения и охрану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ность, связанная с изъятием отходов в течение определенного времени из мест их образования, для обеспечения последующих работ по обращению с отход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тейнеров (отгрузка бункеров-накопителей с КГМ) в спецтранспорт, транспо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тировка их с мест сбора отходов на лицензированный объект утилизации (м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сороперегрузочные станции, мусоросжигательные заводы, мусоросортирово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ные комплексы, полигоны захоронения и т.д.).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соответствии с действующим законодательством между заказчиком и подрядной организац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ей на вывоз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нием места (адреса), объема и времени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ного) использования или переработки списанных изделий.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ритории, обеспечивающий формирование среды поселения с активным испол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зованием растительных компонентов, а также поддержание ранее созданной или изначально существующей природной среды на территории муниципал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строенная территория жилого, общественного, делового, коммунального,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шруту регулярных перевозок, оборудованное для посадки, высадки пассажиров и ожидания транспортных средств.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ванный) сброс (размещение) или складирование ТКО, КГМ, отходов произво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ства и строительства, другого мусора, образованного в процессе деятельности юридических или физических лиц, на площади свыше 50 кв. м и объемом св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ше 30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значенный для движения транспортных средств и включающий в себя земел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участки в границах полосы отвода автомобильной дороги и расположе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ные на них или под ними конструктивные элементы (дорожное полотно,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томобильных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средств к жилым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шафтной композиции.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мера, являющаяся элементом оформления площади общественного центра, м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гистрали, используемая для кратковременного отдыха и пешеходного транзи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ным заданием для муниципальных бюджетных учреждений) в сфере муниц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пального хозяйства, в частности:</w:t>
      </w:r>
    </w:p>
    <w:p w:rsidR="004107C6" w:rsidRPr="001F2065" w:rsidRDefault="001F2065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107C6" w:rsidRPr="001F2065">
        <w:rPr>
          <w:sz w:val="28"/>
          <w:szCs w:val="28"/>
        </w:rPr>
        <w:t>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1F2065" w:rsidRDefault="004107C6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107C6" w:rsidRPr="001F2065" w:rsidRDefault="001F2065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107C6"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содержание, эксплуатация, капитальный и текущий ремонт сетей эле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тро-, газо-, тепло-, водоснабжения и водоотведения, связи;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ся транспортно-эксплуатационное состояние дороги, защитных и искусстве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ных дорожных сооружений, полосы отвода, элементов обустройства дороги, организации и безопасности движения, отвечающих требованиям ГОСТа Р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ся наличием функционального зонирования и предназначенная для продолж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тельного отдыха.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хождения.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высокодекоративных насаждений и сохранение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ториях жилого, общественного, делового, коммунального или производстве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расположенной как правило в центре населенного пункта, на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ресечении (около) дорог и улиц, имеет твердое покрытие (асфальтобетонное, плитка и т.д.), с наличием архитектурных объектов, разнообразных малых 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хитектурных форм, является местом прогулок, встреч и проведения массовых мероприятий.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денной и прилегающей территориях (в случае заключения соответствующего договора), связанных с уборкой территории, очисткой и восстановлением 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шеток ливневой канализации, поддержанием в чистоте и проведением своевр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менного ремонта фасадов зданий, строений, сооружений, малых архитектурных форм, заборов и ограждений; содержанием строительных площадок, инжене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ных коммуникаций и их конструктивных элементов, зеленых насаждений,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ектов транспортной инфраструктуры и иных объектов недвижимости, наход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щихся на земельном участке и являющихся объектами благоустройства,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мосферных осадков, снеготаяния, некачественно уложенного асфальтобетонн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покрытия дорог, тротуаров, сброса или утечки воды из инженерных систем и коммуникаций, неисправности либо нарушения правил обслуживания водопр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Дождеприемный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девых и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lastRenderedPageBreak/>
        <w:t>назначенные для защиты автомобильных дорог от снежных лавин; шумозащи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ные и ветрозащитные устройства; подобные сооружения.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ками, оврагами, в местах, которые являются препятствиями для такого движ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ния, прогона (зимники, мосты, переправы по льду, путепроводы, трубопроводы, тоннели, эстакады, подобные сооружения).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лагаются или могут располагаться объекты дорожного сервиса.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тального, облегченного и переходного типов, монолитное или сборное, выпо</w:t>
      </w:r>
      <w:r w:rsidRPr="001F2065">
        <w:rPr>
          <w:sz w:val="28"/>
          <w:szCs w:val="28"/>
        </w:rPr>
        <w:t>л</w:t>
      </w:r>
      <w:r w:rsidRPr="001F2065">
        <w:rPr>
          <w:sz w:val="28"/>
          <w:szCs w:val="28"/>
        </w:rPr>
        <w:t>няемое из асфальтобетона, цементобетона, природного камня и т.д.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чения, сооружений всех видов, подземных и наземных инженерных сетей, и коммуникаций и т.д., за исключением пахотных работ (вертикальная разрабо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ка грунта на глубину более 30 см).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жен многоквартирный дом.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ходящаяся в общем пользовании проживающих в нем лиц, ограниченная по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риметру жилыми зданиями, строениями, сооружениями или ограждениями. На дворовой территории в интересах лиц, проживающих в жилом здании, к кот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рому она прилегает, размещаются детские площадки, места для отдыха, сушки белья, парковки автомобилей, зеленые насаждения и иные объекты обществе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боты по предупреждению преждевременного износа конструкций, отделки (в </w:t>
      </w:r>
      <w:r w:rsidRPr="001F2065">
        <w:rPr>
          <w:sz w:val="28"/>
          <w:szCs w:val="28"/>
        </w:rPr>
        <w:lastRenderedPageBreak/>
        <w:t>том числе окраски), инженерного оборудования, а также работы по устранению мелких повреждений и неисправностей.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ключением линейных объектов) - замена и (или) восстановление строительных конструкций объектов капитального строительства или элементов таких конс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рукций, за исключением несущих строительных конструкций, замена и (или) восстановление систем инженерно-технического обеспечения и сетей инжене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но-технического обеспечения объектов капитального строительства или их элементов, а также замена отдельных элементов несущих строительных конс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явлений, афишные тумбы и информационные стенды.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3. Общие требования к организации содержания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и благоустройства территории </w:t>
      </w:r>
      <w:r w:rsidR="0097307B">
        <w:rPr>
          <w:b/>
          <w:sz w:val="28"/>
          <w:szCs w:val="28"/>
        </w:rPr>
        <w:t>Краснознаменского сельсовета</w:t>
      </w:r>
      <w:r w:rsidRPr="001F2065">
        <w:rPr>
          <w:sz w:val="28"/>
          <w:szCs w:val="28"/>
        </w:rPr>
        <w:t xml:space="preserve">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тоты и поддержания порядка на территории</w:t>
      </w:r>
      <w:r w:rsidR="001F2065">
        <w:rPr>
          <w:sz w:val="28"/>
          <w:szCs w:val="28"/>
        </w:rPr>
        <w:t xml:space="preserve"> </w:t>
      </w:r>
      <w:r w:rsidR="0097307B">
        <w:rPr>
          <w:sz w:val="28"/>
          <w:szCs w:val="28"/>
        </w:rPr>
        <w:t>Краснознаменского сельсовета</w:t>
      </w:r>
      <w:r w:rsidRPr="001F2065">
        <w:rPr>
          <w:sz w:val="28"/>
          <w:szCs w:val="28"/>
        </w:rPr>
        <w:t xml:space="preserve"> </w:t>
      </w:r>
      <w:r w:rsidR="001F2065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 для выполнения юридическими и физическими лицами</w:t>
      </w:r>
      <w:r w:rsidR="00192221">
        <w:rPr>
          <w:sz w:val="28"/>
          <w:szCs w:val="28"/>
        </w:rPr>
        <w:t>,</w:t>
      </w:r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>особые требования к доступности городской среды для маломобильных групп насел</w:t>
      </w:r>
      <w:r w:rsidRPr="001F2065">
        <w:rPr>
          <w:color w:val="000000"/>
          <w:sz w:val="28"/>
          <w:szCs w:val="28"/>
        </w:rPr>
        <w:t>е</w:t>
      </w:r>
      <w:r w:rsidRPr="001F2065">
        <w:rPr>
          <w:color w:val="000000"/>
          <w:sz w:val="28"/>
          <w:szCs w:val="28"/>
        </w:rPr>
        <w:t>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11"/>
      <w:bookmarkEnd w:id="1"/>
      <w:r w:rsidRPr="001F2065">
        <w:rPr>
          <w:sz w:val="28"/>
          <w:szCs w:val="28"/>
        </w:rPr>
        <w:t>3.2. Уборочные работы проводятся в соответствии с требованиями насто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щих Правил, инструкций и технологических рекомендаций, государственных стандартов, санитарных норм и правил, в том числе в соответствии с требов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ниями Постановления Государственного комитета РФ по строительству и 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лищно-коммунальному комплексу от 27.09.2003 N 170 "Об утверждении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вил и норм технической эксплуатации жилищного фонда", СанПиН 42-128-4690-88 "Санитарные правила содержания территории населенных мест", СНиП III-10-75 "Благоустройство территорий", </w:t>
      </w:r>
      <w:hyperlink r:id="rId7" w:history="1">
        <w:r w:rsidRPr="001F2065">
          <w:rPr>
            <w:sz w:val="28"/>
            <w:szCs w:val="28"/>
          </w:rPr>
          <w:t>ГОСТ Р 50597-93</w:t>
        </w:r>
      </w:hyperlink>
      <w:r w:rsidRPr="001F2065">
        <w:rPr>
          <w:sz w:val="28"/>
          <w:szCs w:val="28"/>
        </w:rPr>
        <w:t xml:space="preserve"> "Автом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бильные дороги и улицы. Требования к эксплуатационному состоянию, допу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тимому по условиям обеспечения безопасности дорожного движения"; ОДН 218.014-99 "Автомобильные дороги общего пользования. Нормативы потребн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 в дорожной технике для содержания автомобильных дорог"; ОДМД "Рук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 Юридические и физические лица должны соблюдать чистоту и по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держивать порядок на всей территории сельского поселения. Собственники 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стных домовладений и строений должны проводить очистку данных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3.3.1. Границы прилегающих территорий определяются при наличии одн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из следующих оснований: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венности или на ином праве юридических или физических лиц;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2) договор, предусматривающий возможность использования земли или земельного участка, находящихся в государственной или муниципальной 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ственности, или государственная собственность на которые не разграничена, без предоставления земельного участка и установления в отношении него се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витута для целей размещения нестационарного объекта.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гающие к земельным участкам, зданиям, строениям, сооружениям, правообл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дателем которых они являются, для осуществления уборки, санитарного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жания и благоустройства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3.5. границы прилегающей территории устанавливаются путем определ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строениям, сооружениям, земельным участкам: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ских границ указанных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ются в пределах указанных зон;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торого сформированы в соответствии с действующим законодательством, о</w:t>
      </w:r>
      <w:r w:rsidRPr="001F2065">
        <w:rPr>
          <w:sz w:val="28"/>
          <w:szCs w:val="28"/>
        </w:rPr>
        <w:t>п</w:t>
      </w:r>
      <w:r w:rsidRPr="001F2065">
        <w:rPr>
          <w:sz w:val="28"/>
          <w:szCs w:val="28"/>
        </w:rPr>
        <w:t>ределяются от границ такого земельного участка;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торого не сформированы в соответствии с действующим законодательством, определяются от фактических границ расположенных на таком земельном уч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стке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 Размер прилегающей территории определяется исходя из следующего: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 для индивидуальных жилых домов - 10 метров по периметру земел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ного участка домовладения, а со стороны въезда (входа) - до края тротуара, 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зона, прилегающих к дороге, при их отсутствии - до края проезжей части дор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3.7.2 для сгруппированных на одной территории двух и более объектов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требительского рынка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3.7.3 для территорий, розничных мини-рынков, рынков, ярмарок - 20 ме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lastRenderedPageBreak/>
        <w:t>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3.7.4 для отдельно стоящих нестационарных объектов потребительского рынка (киосков, торговых остановочных комплексов, павильонов, автомоек и др.), расположенных: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мельного участка, входящего в состав общего имущества собственников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многоквартирных домах;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3.7.5 для многоквартирных жилых домов (за исключением нежилых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многоквартирных домах) - содержанию и уборке подлежит участок, предназначенный для обслуживания, эксплуатации и благоустройства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квартирного дома, по периметру от жилого дома шириной не более 50 метров. Площадь закрепляемой территории не должна превышать общей площади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мещений жилого дома. При наличии в этой зоне дороги, за исключением дв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ровых проездов, - до проезжей части дороги. При перекрытии зон двух обозн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ченных объектов граница содержания и уборки территории определяется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порционально общей площади помещений жилого дома;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3.7.6 для нежилых помещений многоквартирного дома, не относящихся к общему имуществу, в том числе встроенных и пристроенных нежилых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размещения нежилого помещения с фасадной стороны здания, строения - до тротуара,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легающей территории в соответствии с настоящими Правилами. При определ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3.7.7 для нежилых зданий: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ния, строения, в случае отсутствия соседних зданий - 20 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туаром - до дальнего бордюра противопожарного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3.7.8 для нежилых зданий (комплекса зданий), имеющих ограждение - 20 </w:t>
      </w:r>
      <w:r w:rsidRPr="001F2065">
        <w:rPr>
          <w:sz w:val="28"/>
          <w:szCs w:val="28"/>
        </w:rPr>
        <w:lastRenderedPageBreak/>
        <w:t>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3.7.9 для автостоянок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3.7.10 для промышленных объектов - 20 метров от ограждения по периме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3.7.11 для строительных объектов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3.7.13 для гаражно-строительных кооперативов, садоводческих объедин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- от границ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3.7.14 для автозаправочных станций (АЗС), автогазозаправочных станций (АГЗС) - 20 метров по периметру и подъезды к объектам;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3.7.15 для иных территорий: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риметру (радиусу) основания.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3.9. Благоустройство территорий, не закрепленных за юридическими, ф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зическими лицами и индивидуальными предпринимателями, неиспользуемых и неосваиваемых длительное время, осуществляется Администрацией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собственн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ки помещений в многоквартирном доме либо лицо, ими уполномоченное;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зические, юридические лица и индивидуальные предприниматели;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щих физическим лицам на праве собственности, и прилегающих к ним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ториях - собственники или пользователи домовладений;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ровочные, подготовительные работы, и прилегающих к ним территориях (на </w:t>
      </w:r>
      <w:r w:rsidRPr="001F2065">
        <w:rPr>
          <w:sz w:val="28"/>
          <w:szCs w:val="28"/>
        </w:rPr>
        <w:lastRenderedPageBreak/>
        <w:t>все время строительства или проведения работ) - организации, ведущие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тельство, производящие работы;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щих газонах, крышах торговых палаток, киосков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кооперативы;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вых территориях - организации, осуществляющие содержание жилищного фо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да, либо собственники помещений в многоквартирном доме при непосредс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венном управлении;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павильонах которых вмонтированы или располагаются рекламные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струкции – реклама распространители;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тельского рынка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ские лица, индивидуальные предприниматели, во временном пользовании или собственности которых находится данная парковка; при отсутствии собстве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ников или пользователей - специализированные организации, осуществляющие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венники, владельцы данных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тельным подстанциям, другим инженерным сооружениям, работающим в авт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Во избежание засорения сети дождевой канализации запрещается сброс смета и бытового мусора в дождеприемные колодцы.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ность за их ликвидацию возлагается на организации, по вине которых возникло подтопление.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женерных коммуникаций.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ганизаций, производящих указанные работы.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зированным способом (из-за недостаточной ширины либо сложной конфигур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ции), производится вручную.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- незамедлительно (в ходе работ), с внутриквартальных территорий - в 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чение суток с момента его образования для последующей утилизации на пол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гон ТБО.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3.17. Спиленные деревья вывозятся организациями, производящими 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ты по удалению сухостойных, аварийных, потерявших декоративную ценность деревьев, и обрезке ветвей в кронах в течение рабочего дня с момента оконч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 указанных работ с озелененных территорий улиц первой категории и в 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чение суток с момента окончания указанных работ - с улиц второй, третьей, четвертой, пятой категории и внутриквартальных территорий.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 и внутриквартальных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служивании которых находится данная территория. Удаление деревьев с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тактных сетей электротранспорта, проводов уличного освещения и электр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снабжения производится сетевыми организациями или организациями, дейс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вующими на основании соответствующих договоров с сетевыми организаци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3.18. Физические лица и юридические лица всех организационно-правовых форм, индивидуальные предприниматели должны проводить ежедневный 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мотр всех объектов благоустройства (ограждений, зеленых насаждений, бо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lastRenderedPageBreak/>
        <w:t>дюров, пешеходных дорожек, малых архитектурных форм, устройств наружн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 несоответс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вий требованиям нормативных актов.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гоустройства: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 благоустройства в чистоте);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дельных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структивных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ми (полив, стрижка газонов и т.д.) по установленным нормативам;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крон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рование живой изгороди, лечение ран;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тивных, хозяйственных площадок и площадок для отдыха граждан.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(текущий, 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питальный) производится на основании нормативных документов, действу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щих в соответствующих сферах благоустройства.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3.21.1 ландшафтные работы: устройство покрытий поверхности (в том </w:t>
      </w:r>
      <w:r w:rsidRPr="001F2065">
        <w:rPr>
          <w:sz w:val="28"/>
          <w:szCs w:val="28"/>
        </w:rPr>
        <w:lastRenderedPageBreak/>
        <w:t>числе с использованием тротуарной плитки, брусчатки, натурального или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кусственного камня), дорожек, автостоянок, площадок, установку малых арх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ектной документацией, разработанной, согласованной и утвержденной в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новленном порядке;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ственно-светового оформления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риодичность не является исчерпывающим и при заключении соглашений о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держании прилегающих территорий допускается применение иных видов работ и их периодичности, соответствующих требованиям нормативных правовых а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тов, не ухудшающих существующее благоустройство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лых помещений, спиленных деревьев (веток, кустарников).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циально отведенных и оборудованных для этих целей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</w:t>
      </w:r>
      <w:r w:rsidRPr="001F2065">
        <w:rPr>
          <w:sz w:val="28"/>
          <w:szCs w:val="28"/>
        </w:rPr>
        <w:t>г</w:t>
      </w:r>
      <w:r w:rsidRPr="001F2065">
        <w:rPr>
          <w:sz w:val="28"/>
          <w:szCs w:val="28"/>
        </w:rPr>
        <w:t>кой тары, листвы, спила деревьев без покрытия брезентом или другим матери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лом, исключающим загрязнение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мах отходами жизнедеятельности домашних животных (собак, кошек).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рудования детских и спортивных площадок, скульптур) противопроездных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 xml:space="preserve">ройств, блоков, механических блокираторов, расположенных на территориях </w:t>
      </w:r>
      <w:r w:rsidRPr="001F2065">
        <w:rPr>
          <w:sz w:val="28"/>
          <w:szCs w:val="28"/>
        </w:rPr>
        <w:lastRenderedPageBreak/>
        <w:t>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зования, за исключением специально отведенных для этих целей мест, обор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дованных очистными сооружениями, работающими в режиме оборотного вод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снабжения.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вания, препятствующее механизированной уборке и вывозу мусора, отходов производства и потребления.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ках, пляжах, газонах, на территориях общего пользования в границах населе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пункта, занятых деревьями, кустарниками, а также проезд транспортных средств через указанные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ствами во время их эксплуатации, обслуживания или ремонта, при перевозке грузов и (или) выезде со строительных площадок, в том числе вследствие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сутствия тента или укрытия.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тановленных органами местного самоуправления местах.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дов, разведение костров на всей территории сельского поселения, включая внутренние территории предприятий и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тие, машин на гусеничном ходу.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тальных пешеходных дорожках, тротуарах.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лись на уровне дорожного покрытия, содержались постоянно в исправном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стоянии и закрытыми.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сти, скол и вывоз льда), образовавшихся в результате аварий на уличных инж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нерных сетях, осуществляется специализированными организациями, осущес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вляющими деятельность в соответствии с муниципальным контрактом (мун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ципальным заданием для МБУ), с последующим возмещением расходов на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ранение последствий аварийных ситуаций лицами, виновными в затоплении.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lastRenderedPageBreak/>
        <w:t>кается их засыпка и засорение. Во избежание подтопления территорий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венники частных домовладений должны обеспечить водоотведение поверхн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стного стока по прилегающей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4.2. Все юридические, физические лица и индивидуальные предприним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тели независимо от их хозяйственной деятельности, в собственности, владении и пользовании которых находятся здания, строения, сооружения, места с ма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совым пребыванием людей, земельные участки, организуют очистку от снега и льда территорий, предназначенных для эксплуатации указанных зданий, стро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ний, сооружений, земельных участков и прилегающих территорий (в случае 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ключения соответствующего договора).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4.3. Твердое покрытие пешеходных зон (асфальт, плитка, бетон и др.) оч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щается под скребок с применением противогололедных материалов, за искл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чением пешеходных зон из брусчатки.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Очистка брусчатки производится с применением лопат из дерева, а также скребков и метл, или подобного инвентаря, сделанного из пластмассы, для пр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дотвращения повреждения брусчатки (плитки).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риод проводятся балансодержателями техники в срок до 1 октября текущего года. К этому же сроку должны быть завершены работы по подготовке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док приема снега (снегосвалки).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4.5. Обработка проезжей части дорог противогололедными материалами должна начинаться сразу с начала снегопада.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4.6. С начала снегопада в первую очередь обрабатываются противогол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ледными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наиболее опасных для движения транспорта мест необходимо приступить к сплошной обработке проезжей части противогололедными материалами. Данная операция начинается по улицам с наиболее интенсивным движением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сдвигае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ся к обочине или бордюру улиц и проездов для временного складирования.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4.8. Уборка снега с обочин производится в процессе снегоуборочных работ сдвиганием с обочины на откосы насыпи, а при их отсутствии - вывозом на снегосвалки.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ляться на специально подготовленные площадки. Запрещается вывоз снега не на специально подготовленные площадки. Обустройство указанных площадок и организация работы по вывозу снега возлагаются на специализированные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4.10. Организации, отвечающие за уборку территорий, до 1 октября дол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lastRenderedPageBreak/>
        <w:t>ны обеспечить завоз, заготовку и складирование необходимого количества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тивогололедных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скверах, бульварах и других зеленых зонах допускается временное складирование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части улиц, проездах, тротуарах и дворовых территориях должны обеспечивать бе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препятственное движение транспортных средств и пешеходов независимо от погодных условий.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очищена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4.13. Тротуары должны быть очищены от снега и наледи до состояния, обеспечивающего свободный и безопасный проход граждан. При возникнов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нии наледи (гололеда) производится обработка противогололедными реагент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внутриквартальных проездов снег, счищаемый с дворовых проездов, дворовых территорий,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торий предприятий, организаций, строительных площадок, торговых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снега, а также скола льда на газоны, цветники, кустарники и другие зеленые насажд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снега и смета на площадях, улицах и внутриквартальных проездах осуществляют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циализированные организации, производящие уборку площадей, улиц, внутр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квартальных проездов.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свободному проезду автотранспорта и движению пешеходов. Не допускается повреждение зеленых насаждений при складировании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систематический сгон талой воды к люкам и приемным колодцам ливн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вой сети или водоотводным канавам;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lastRenderedPageBreak/>
        <w:t>бирание и удаление мусора, оставшегося снега и льда.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общ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ственного транспорта, пешеходных дорожек: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4.18.1. В период снегопада и гололеда тротуары и другие пешеходные зоны должны обрабатываться противогололедными материалами;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4.18.2. Снегоуборочные работы (механизированное подметание и ручная зачистка) начинаются сразу по окончании снегопада. При длительных, инте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сивных снегопадах циклы снегоуборки и обработки противогололедными мат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риалами должны повторяться после каждых 5 см свежевыпавшего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4.19. Отмостки должны быть очищены до твердых (асфальтобетонных, ц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ментобетонных) покрытий.</w:t>
      </w:r>
    </w:p>
    <w:p w:rsidR="00D215FD" w:rsidRDefault="00D215FD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уборки корректируются постановлением главы сельского поселения. Мероприятия по подготовке уборочной техники к работе в летний период проводятся за две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дели до начала летнего периода уборки.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проездов осуществляется специализированными организациями в соответствии с 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промыта. Осевые линии регулирования должны быть очищены от песка и различного 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полностью очищены от грунтово-песчаных наносов, различного мусора и промыты. Об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чины дорог должны быть очищены от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часов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проездов должно осуществляться с их предварительным увлажнением.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5.7. В жаркие дни (при температуре выше 25 °С) поливка дорожных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крытий производится в период с 12.00 до 16.00 с интервалом в 2 часа.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5.8. Подметание дворовых территорий, дворовых проездов и тротуаров от смета, пыли и мелкого бытового мусора осуществляется управляющими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низациями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ванными организациями. Чистота на территории должна поддерживаться в 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чение всего рабочего дня.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5.9. В период листопада организации, ответственные за уборку территории, производят сгребание опавшей листвы и организуют ее вывоз либо самосто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тельно, либо по договору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Окошенная трава с территории удаляется в течение трех суток со дня проведения покоса.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6. Требования по сбору отходов и содержанию контейнерных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6.1. Управляющие организации, собственники индивидуальных жилых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мов, собственники помещений в многоквартирном доме при непосредственном управлении многоквартирным домом, юридические лица, индивидуальные предприниматели, осуществляющие свою деятельность на территории посел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ния, самостоятельно или путем заключения договоров со специализированн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ми организациями организуют сбор отходов в контейнеры, бункер-накопители на специально отведенных контейнерных площадках. На территории массовой застройки индивидуальными жилыми домами допускается оборудование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щих площадок для установки контейнеров и (или) бункер-накопителей.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в многоквартирном доме при непосредственном управлении многоква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тирным домом), самостоятельно либо путем заключения договора со специал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спец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ально установленных мест. Уборку, вывоз и утилизацию мусора и строител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отходов, складированных в местах, не предназначенных для их размещ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ния, осуществляет правообладатель земельного участка, собственник отходов. В случае если не удается определить собственника отходов и данная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рия относится к территории общего пользования, то ликвидацию несанкцион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рованной свалки осуществляет специализированная организация,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ляющая деятельность в соответствии с муниципальным контрактом (муниц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в многоквартирном доме при непосредственном управлении многоква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тирным домом) путем заключения договора со специализированной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 (при наличии соответствующей лицензии на осуществление данного 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да деятельности, если наличие такой лицензии предусмотрено законом) или п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мере накопления, но не реже двух раз в неделю.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вывозе отходов необходимо наличие у водителя специализированного автотранспортного средства: путевого листа с указанием конечного адреса до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lastRenderedPageBreak/>
        <w:t>тавки отходов; талона с указанием вида и количества отхода, с наличием по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писи, печати (штампа) и места доставки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тального ремонта зданий и сооружений строительных отходов осуществляет производитель работ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целях исключения шумового воздействия на жителей в ночное время в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воз мусора от домовладений производится не ранее 7 часов и не позднее 22 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циализированной организацией графика вывоза отходов несут правообладатели (уполномоченные лица) соответствующих земельных участков: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в многоквартирном доме при непосредственном управлении многоква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тирным домом),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 (при наличии соответствующей лицензии на осуществление данного 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да деятельности, если наличие такой лицензии предусмотрено законом) или п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6.5. Уборку контейнерных площадок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в многоквартирном доме при непосредственном управлении многоква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тирным домом) самостоятельно либо путем заключения договора со специал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6.6. Ответственность за соблюдение графика уборки контейнерной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щадки и прилегающей к ней территории с учетом требований санитарных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вил и норм, а также в зимнее время года очистку от снега и наледи, подходов и подъездов к контейнерной площадке, с целью создания условий для проезда специализированного автотранспорта и пользования населением несут: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в многоквартирном доме при непосредственном управлении многоква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тирным домом), в том числе заключившие договор со специализированной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по иным территориям - правообладатели соответствующих земельных участков, в том числе заключившие договор со специализированной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денных для этого местах. Складирование отходов на территории предприятия вне специально отведенных мест и превышение разрешенного к временному накоплению количества отходов запрещается. Временное складирование раст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тельного и иного грунта разрешается только на специально отведенных учас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ществляющие хозяйственную и иную деятельность, должны иметь установле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ные нормативы образования отходов и лимиты на их размещение, утвержде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ные Приказом Минприроды РФ от 25.02.2010 N 50 (ред. от 22.12.2010) "О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рядке разработки и утверждения нормативов образования отходов и лимитов на их размещение"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шенные угли, тлеющие материалы, отходы горюче-смазочных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6.11. Контейнерные площадки для сбора ТКО должны быть обустроены и размещены в соответствии с требованиями, предусмотренными СанПиН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6.12. Контейнеры и бункер-накопители для сбора отходов размещаются (устанавливаются) на специально оборудованных площадках. Запрещается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танавливать контейнеры и бункер-накопители на проезжей части, тротуарах, газонах, в проходных арках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спецавтотранспорта.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Контейнерная площадка должна иметь с трех сторон ограждение высотой 1,5 м, чтобы не допускать попадания мусора на прилегающую территорию.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пускается изготовление контейнерных площадок закрытого типа по индивид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альным проектам (эскизам), разработанным и согласованным в установленном порядке.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6.14. Площадки для установки контейнеров должны быть удалены от 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лых домов, детских учреждений, спортивных площадок и от мест отдыха нас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ления на расстояние не менее 20 м, но не более 100 м от входов, считая по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шеходным дорожкам от дальнего подъезда, при этом территория площадки должна примыкать к проездам, но не мешать проезду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6.15. Контейнеры и бункер-накопители должны быть в технически испра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Ремонт и замену непригодных к дальнейшему использованию контейнеров и бункер-накопителей производят их собственники.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сооружений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7.1. Собственники, пользователи и владельцы зданий (помещений в них), строений и сооружений, в жилищном фонде управляющие организации (собс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венники помещений в многоквартирном доме при непосредственном управл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нии многоквартирным домом) обязаны обеспечить своевременное производс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во работ по реставрации, ремонту и покраске фасадов зданий, включая очистку фасадов от самовольно расклеенных объявлений, плакатов и иной информац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онно-печатной продукции, очистку (либо закрашивание) от надписей и рису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ков на фасадах зданий (а также балконов, лоджий, дверей,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если указанные лица не являются балансодержателями мемор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альных досок (памятных знаков), их сохранность и текущее содержание обе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печивают балансодержатели мемориальных досок (памятных знаков).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вательных учреждений, учреждений культуры и других объектов инфрастру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туры должны содержаться в чистоте и исправном состоянии, в вечернее время суток должно быть обеспечено их освещение (в соответствии с графиком 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ты уличного освещения). Окна торговых, административных, общественных, производственных зданий должны быть остеклены и вымыты.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перекрывание оконных конструкций щитами или любыми 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дами изображений.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7.3. На зданиях, строениях и сооружениях поселения размещаются сл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дующие домовые знаки: указатель наименования улицы, площади, проспекта, указатель номера дома и корпуса, указатель номера подъезда и квартир, ме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дународный символ доступности объекта для инвалидов, флагодержатели, п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мятные доски, полигонометрический знак, указатель пожарного гидранта, ук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затель грунтовых геодезических знаков, указатели камер магистрали и коло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цев водопроводной сети, указатель сооружений подземного газопровода.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став домовых знаков на конкретном здании и условия их размещения опред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лятся функциональным назначением и местоположением зданий относительно улично-дорожной сети.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индивидуальные предприниматели независимо от их хозяйственной деятельности, в собственн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сти, владении и пользовании которых находятся здания, строения, сооружения должны организовать своевременную очистку кровель от снега, наледи и сос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лек. Очистка кровель зданий на сторонах, выходящих на пешеходные зоны, от наледи должна производиться немедленно по мере их образования с предвар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lastRenderedPageBreak/>
        <w:t>тельной установкой ограждений опасных участков и допускается только в све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</w:t>
      </w:r>
      <w:r w:rsidRPr="001F2065">
        <w:rPr>
          <w:sz w:val="28"/>
          <w:szCs w:val="28"/>
        </w:rPr>
        <w:t>л</w:t>
      </w:r>
      <w:r w:rsidRPr="001F2065">
        <w:rPr>
          <w:sz w:val="28"/>
          <w:szCs w:val="28"/>
        </w:rPr>
        <w:t>жен производиться на внутренние дворовые территории. Перед сбросом снега необходимо установить ограждения опасных участков, обеспечивающие без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пасность прохода жителей и движения пешеходов. Сброшенный с кровель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ний снег и ледяные сосульки немедленно убираются в специально отведенные места для последующего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вающие полную сохранность деревьев, кустарников, воздушных линий уличн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электроосвещения, растяжек, рекламных конструкций, линий связи и др.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8. Внешнее обустройство и оформление строительных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объектов и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производ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щая работы, обязана: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ограждение строительной площадки в соответствии с треб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ваниями СНиП;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соответствующие дорожные знаки, информационные табли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ки и указатели, предусмотренные временной схемой организации дорожного движения, согласованной с ОГИБДД О МВД России;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площадки;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содерж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щий реквизиты организации, осуществляющей деятельность (заказчика, ген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рального подрядчика), контактный телефон, реквизиты правоустанавливающ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го документа на земельный участок, реквизиты разрешений на строительство;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рожных железобетонных плит;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установку биотуалетов;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ствии с проектом организации строительства (ПОС) и установить бункер-накопитель;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силами и средствами организации, производящей работы, самостоятельно или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заключенными договорами. Границы территории определяются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ектом организации строительства.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8.4. Выезд автотранспорта допускается только через пункт мойки колес. Запрещается вынос грунта и грязи колесами автотранспорта на территорию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работы, самостоятельно или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тельства возлагается на заказчика-застройщика.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8.7. Генеральная подрядная строительная организация обязана обеспечить содержание в чистоте подъездных путей, обустройство и содержание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тельных площадок, устройство безопасных для пешеходов временных троту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ров, освещение в ночное время суток ограждений строительной площадки, мест въезда автотранспорта и пешеходных временных тротуаров, иметь информац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онный щит с информацией о проводимом строительстве, восстановлении 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гоустройства после окончания строительных и ремонтных работ,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вии с проектом организации строительства. При завершении работ леса и огр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ждения должны быть разобраны и вывезены в недельный срок.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8.8. При осуществлении нового строительства либо реконструкции час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ных жилых домов, дач и другой малоэтажной застройки ответственность за 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нитарное состояние территории, несут застройщики. При завершении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тельства индивидуального жилого дома владелец обязан восстановить нар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шенные в процессе строительства подъездные пути за свой счет.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ветственность за сбор и вывоз крупногабаритного, бытового мусора и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тельных отходов возлагается на застройщика. Для сбора вышеуказанного мус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ра застройщик обязан установить индивидуальный мусоросборник (контейнер, бункер) на своей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временного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организовать раздельный сбор в специальные емкости отработанных масел, автомобильных покрышек, металлолома и т.д. на площадках, имеющих твердое покрытие и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вес, с последующей сдачей в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ра и вывоза мусора с указанной территории возлагается на владельца (собс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венника, пользователя) земельного участка, отведенного для гаражей и откр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тых стоянок, площадка для размещения контейнера должна иметь твердое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крытие, ограждение, освещение, иметь свободный подъезд мусоровозов;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покр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lastRenderedPageBreak/>
        <w:t>ской и установкой урн на прилегающей к павильону территории;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биотуалет;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дивидуального предпринимателя) осуществляющего деятельность, контактный телефон, реквизиты правоустанавливающего документа на земельный участок.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9.4. Покрытие автостоянок должно быть асфальтобетонное или щебено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дого покрытия с обязательным оформлением прав на земельные участки.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D215FD" w:rsidRDefault="00D215FD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10.1. Содержание малых архитектурных форм (далее – МАФ) осуществл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ется в соответствии с требованиями настоящих Правил и инструкциями, опр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деляющими технологию работ, а также в соответствии со СНиП III-10-75 "Бл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гоустройство территорий", ГОСТа Р 52169-2003 "Оборудование детских игр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вых площадок. Безопасность конструкции и методы испытаний. Общие треб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вания".</w:t>
      </w:r>
    </w:p>
    <w:p w:rsidR="004107C6" w:rsidRPr="001F2065" w:rsidRDefault="004107C6" w:rsidP="004107C6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общественно-деловых, рекреационных и других зонах оборудуются малыми архитектурными формами в соответствии с утвержденным порядком. Место размещения и 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зайн МАФ, их цветовое решение (в том числе декоративных ограждений) должны быть согласованы с отделом архитектуры и градостроительства адм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нистрации </w:t>
      </w:r>
      <w:r w:rsidR="00D215FD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>. Все устанавливаемые МАФ должны соответствовать качеству и нормам безопасности,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10.3. Юридические и физические лица - владельцы малых архитектурных форм, а также собственники помещений в многоквартирном доме, принявшие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ском состоянии, необходимом и безопасном для его эксплуатации.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фонарей уличного освещения, опор, трансформаторных будок, металлических ворот,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обходимо производить раз в год, а ремонт -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цах застраиваемого земельного участка в соответствии с проектной документ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условиях сложившейся застройки место размещения, дизайн МАФ, их </w:t>
      </w:r>
      <w:r w:rsidRPr="001F2065">
        <w:rPr>
          <w:sz w:val="28"/>
          <w:szCs w:val="28"/>
        </w:rPr>
        <w:lastRenderedPageBreak/>
        <w:t>цветовое решение, (в том числе декоративных ограждений) должно быть согл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сованы с отделом архитектуры и градостроительства ад</w:t>
      </w:r>
      <w:r w:rsidR="00CC1AE8">
        <w:rPr>
          <w:sz w:val="28"/>
          <w:szCs w:val="28"/>
        </w:rPr>
        <w:t>министрации Курьи</w:t>
      </w:r>
      <w:r w:rsidR="00CC1AE8">
        <w:rPr>
          <w:sz w:val="28"/>
          <w:szCs w:val="28"/>
        </w:rPr>
        <w:t>н</w:t>
      </w:r>
      <w:r w:rsidR="00CC1AE8">
        <w:rPr>
          <w:sz w:val="28"/>
          <w:szCs w:val="28"/>
        </w:rPr>
        <w:t xml:space="preserve">ского </w:t>
      </w:r>
      <w:r w:rsidRPr="001F2065">
        <w:rPr>
          <w:sz w:val="28"/>
          <w:szCs w:val="28"/>
        </w:rPr>
        <w:t xml:space="preserve">района </w:t>
      </w:r>
      <w:r w:rsidR="00CC1AE8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10.6. Ответственность за состояние МАФ несут их собственники, которые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использ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вания (отсутствие трещин, ржавчины, сколов, остатков бетонных и металлич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ских оснований и других повреждений, наличие сертификатов соответствия для детских игровых и спортивных форм, проверка устойчивости и др.);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своевременному ремонту, замене, очистке от грязи МАФ, их окраске до наступления летнего периода, ежегодно выполнять замену песка в песочницах;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кач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лям и др.) от снега и наледи.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жания, размещение информационных материалов на малых архитектурных формах;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сооруж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для хозяйственных целей, отдыха взрослым населением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возводить к зданиям, сооружениям, павильонам, киоскам, палаткам ра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личного рода пристройки, козырьки, навесы, ставни не предусмотренные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ектом;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</w:t>
      </w:r>
      <w:r w:rsidRPr="001F2065">
        <w:rPr>
          <w:sz w:val="28"/>
          <w:szCs w:val="28"/>
        </w:rPr>
        <w:t>л</w:t>
      </w:r>
      <w:r w:rsidRPr="001F2065">
        <w:rPr>
          <w:sz w:val="28"/>
          <w:szCs w:val="28"/>
        </w:rPr>
        <w:t>корозничной торговли и магазинов.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 Объекты монументального и декоративного искусства, стелы, арт-объекты.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.1. Объекты монументального и декоративного искусства, стелы, арт-объекты, посвященные увековечению памяти исторического события или в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.2. Установка объектов монументального и декоративного искусства, стел, арт-объектов на земельных участках, зданиях, сооружениях осуществл</w:t>
      </w:r>
      <w:r w:rsidR="004107C6" w:rsidRPr="001F2065">
        <w:rPr>
          <w:sz w:val="28"/>
          <w:szCs w:val="28"/>
        </w:rPr>
        <w:t>я</w:t>
      </w:r>
      <w:r w:rsidR="004107C6" w:rsidRPr="001F2065">
        <w:rPr>
          <w:sz w:val="28"/>
          <w:szCs w:val="28"/>
        </w:rPr>
        <w:t>ется с согласия собственников земельных участников и объектов недвижим</w:t>
      </w:r>
      <w:r w:rsidR="004107C6" w:rsidRPr="001F2065">
        <w:rPr>
          <w:sz w:val="28"/>
          <w:szCs w:val="28"/>
        </w:rPr>
        <w:t>о</w:t>
      </w:r>
      <w:r w:rsidR="004107C6" w:rsidRPr="001F2065">
        <w:rPr>
          <w:sz w:val="28"/>
          <w:szCs w:val="28"/>
        </w:rPr>
        <w:t>сти.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.3. Ответственность за содержание и ремонт (окраска, побелка, очистка от грязи и мусора), содержание и благоустройство объектов монументального и декоративного искусства, стел, арт-объектов возлагается на собственников. Собственники обязаны производить их ремонт и окраску по мере необходим</w:t>
      </w:r>
      <w:r w:rsidR="004107C6" w:rsidRPr="001F2065">
        <w:rPr>
          <w:sz w:val="28"/>
          <w:szCs w:val="28"/>
        </w:rPr>
        <w:t>о</w:t>
      </w:r>
      <w:r w:rsidR="004107C6" w:rsidRPr="001F2065">
        <w:rPr>
          <w:sz w:val="28"/>
          <w:szCs w:val="28"/>
        </w:rPr>
        <w:t>сти, в соответствии с ранее полученной документацией с целью соответствия архитектурно-художественному облику поселения.</w:t>
      </w:r>
    </w:p>
    <w:p w:rsidR="004107C6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737C20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11. Световое оформление и наружная реклама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11.1. Наружная реклама и информация должны размещаться и содержаться в чистоте в соответствии с требованиями Федерального закона от 13.03.2006 N 38-ФЗ "О рекламе" согласно ГОСТа Р 52044.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Волжский.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11.4. После монтажа (демонтажа) рекламных конструкций рекламораспр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странитель обязан восстановить благоустройство территорий или объектов размещения в сроки не более: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дений, а также обеспечить вывоз мусора оставшегося от демонтированных ре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ламных изображений (плакатов) незамедлительно.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12.1. В местах массового скопления и посещения людей (объекты торго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ли, общественного питания, кладбища, строительные площадки, зоны отдыха, пляжи и др.) устанавливаются общественные туалеты. Порядок установки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щественных туалетов определяется СанПиНом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щественных зданий должно быть не менее 20 метров.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12.4. Все здания, строения и сооружения должны иметь достаточное кол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чество туалетов, доступных как для сотрудников, так и посетителей с учетом показателей посещаемости объектов. При отсутствии в непосредственной бл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зости стационарных и мобильных туалетов владельцы временных нестациона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ных объектов заключают договор на пользование туалетами с близлежащими стационарными организациями либо устанавливают биотуалеты.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12.5. В дни проведения культурных, публичных, массовых мероприятий их организаторы обеспечивают установку мобильных (передвижных) туалетов или биотуалетов.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12.6. Ответственность за санитарное и техническое состояние туалетов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сут их владельцы (арендаторы).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12.7. Владельцы (арендаторы) общественных туалетов: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lastRenderedPageBreak/>
        <w:t>грязнения, в том числе дезинфекцию в конце смены;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инве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тарем и оборудованием (урны, дезинфицирующие средства, туалетная бумага, полотенца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работу биотуалетов с применением специальных сертиф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цированных биодобавок, заключают договоры на очистку биотуалетов со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циализированными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13.1. Наружное освещение подразделяется на уличное, дворовое и фаса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13.2. Включение наружных осветительных установок производится в 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черние сумерки при снижении естественной освещенности до 20 лк, а отключ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ние - в утренние сумерки при естественной освещенности до 10 лк, согласно утвержденному графику управления наружным освещением, разработанному на основании "Указаний по эксплуатации установок наружного освещения 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родов, поселков и сельских населенных пунктов, утвержденных Приказом Минжилкомхоза РСФСР от 12.05.1988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подъездов жилых домов, территорий объектов социальной сферы, систем архитектурно-художественной подсветки производится предприятиями и организациями, в ведении которых находятся эти здания и сооружения, в режиме работы нару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ного освещения улиц.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13.4. Освещение во дворах и на проезжей части должно осуществляться в соответствии с Правилами устройства электроустановок, утвержденными 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казом Минэнерго России от 09.04.2003 N 150, Правил технической эксплуат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 электроустановок потребителей, утвержденных Приказом Минэнерго Ро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сии от 13.01.2003 N 6, СНиП 23-05-95 "Естественное и искусственное освещ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ние", "Указаний по эксплуатации установок наружного освещения городов,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селков и сельских населенных пунктов", утвержденных Приказом Минжилко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хоза РСФСР от 19 мая 1988 года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жение неработающих светильников подряд, один за другим.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13.6. Вывоз сбитых опор освещения осуществляется владельцами опор или подрядной организацией в течение 3 суток с момента обнаружения (демонт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жа).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вержденных в установленном порядке, номинальному напряжению питающей сети, условиям окружающей среды, а также требованиям ПУЭ (правила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ройства электроустановок), ПТЭЭП (правила технической эксплуатации эле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троустановок потребителей), ПОТРМ (межотраслевые правила по охране тр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да).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13.8. Не разрешается присоединять к распределительным линиям УНО 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lastRenderedPageBreak/>
        <w:t>мерные фонари, световые рекламы и витрины без согласования со специализ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рованной организацией, осуществляющей содержание и охрану элементов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знаков, осветительных приборов праздничного и архитектурного освещения к линиям УНО должны согласовываться со специализированной организацией, осущес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товки, плакаты, перетяги и другие виды подвесок без согласования со специ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необходимо указывать их инвентарный номер, номер телефона дежурного диспетчера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циализированной организации, осуществляющей содержание и охрану элеме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тов наружного освещения, и знаков по ТБ (технике безопасности).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содержать элементы освещения в соответствии с правилами ПТЭЭП.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объект освещения. Один экземпляр паспорта должен предъявляться в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ванную организацию, осуществляющую содержание и охрану элементов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освещения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цами. Все неисправности, угрожающие жизни и здоровью людей, должны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раняться немедленно.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кабел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и воздушных линий электропередачи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обрезка деревьев.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14.1. Охрана и содержание зеленых насаждений осуществляется в соотве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ствии с требованиями настоящих Правил и инструкциями, определяющими технологию работ, а также в соответствии с Правилами создания, охраны и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СНиП III-10-75 "Благоустройство территорий".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14.2.2. Осуществлять квалифицированный уход за насаждениями, доро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ками и оборудованием в соответствии с утвержденной технологией;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lastRenderedPageBreak/>
        <w:t>заниям специалистов, обеспечивать уборку сухостоя, вырезку сухих и пол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манных сучьев, лечение ран, дупел на деревьях;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нас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соблюдением норм минимальных расстояний от зданий, сооружений и подземных коммун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каций, приведенных в таблице: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107C6" w:rsidRPr="001F2065" w:rsidTr="001F2065">
        <w:trPr>
          <w:trHeight w:val="628"/>
        </w:trPr>
        <w:tc>
          <w:tcPr>
            <w:tcW w:w="6252" w:type="dxa"/>
            <w:vMerge w:val="restart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Здание и сооружение, объект инженерного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4107C6" w:rsidRPr="001F2065" w:rsidTr="001F2065">
        <w:trPr>
          <w:trHeight w:val="648"/>
        </w:trPr>
        <w:tc>
          <w:tcPr>
            <w:tcW w:w="6252" w:type="dxa"/>
            <w:vMerge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4107C6" w:rsidRPr="001F2065" w:rsidTr="001F2065">
        <w:trPr>
          <w:trHeight w:val="168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4107C6" w:rsidRPr="001F2065" w:rsidTr="001F2065">
        <w:trPr>
          <w:trHeight w:val="51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От края проезжей части улиц, кромок укрепле</w:t>
            </w:r>
            <w:r w:rsidRPr="001F2065">
              <w:rPr>
                <w:sz w:val="28"/>
                <w:szCs w:val="28"/>
              </w:rPr>
              <w:t>н</w:t>
            </w:r>
            <w:r w:rsidRPr="001F2065">
              <w:rPr>
                <w:sz w:val="28"/>
                <w:szCs w:val="28"/>
              </w:rPr>
              <w:t xml:space="preserve">ных    обочин дорог или бровок канав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4107C6" w:rsidRPr="001F2065" w:rsidTr="001F2065">
        <w:trPr>
          <w:trHeight w:val="13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4107C6" w:rsidRPr="001F2065" w:rsidTr="001F2065">
        <w:trPr>
          <w:trHeight w:val="54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38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107C6" w:rsidRPr="001F2065" w:rsidTr="001F2065">
        <w:trPr>
          <w:trHeight w:val="186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д) коллекторных каналов        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ствии с технологическим регламентом после получения разрешения на снос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леных насаждений, ущерб возмещается в полном объеме в соответствии с де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14.3.3. Сбрасывать снег с крыш на участки, занятые насаждениями;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лист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пада, засыпать ими стволы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14.3.5. Посыпать солью и другими химическими препаратами дороги, 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туары, пешеходные дорожки в скверах, на бульварах, в парках и лесопарках;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белья, забивать в стволы деревьев гвозди, прикреплять рекламные щиты, электропр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вода, колючую проволоку и другие ограждения, которые могут повредить 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ревьям;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нан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lastRenderedPageBreak/>
        <w:t>сить другие механические повреждения;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куста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ных насаждений на территории поселения. За незаконный снос зеленых наса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дений взыскивается ущерб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ты по удалению сухостойных, аварийных, потерявших декоративность деревьев и обрезке ветвей в кронах.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контак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ных сетей электротранспорта, проводов уличного освещения и электроснабж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ния, фасадов жилых и производственных зданий обеспечивают собственники, либо организации, на обслуживании которых находится данная территория, с момента обнаружения в течение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низации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дей, дворов, тротуаров оставлять вокруг дерева свободные пространства ди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метром не менее 2 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стоянки машин на газонах, а также на расстоянии ближе 2,5 м от дерева и 1,5 м от ку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тарников. Складирование горючих материалов производится не ближе 10 м от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новлен Положением о сносе и восстановлении зеленых насаждений на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15. Праздничное оформление территории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мероприятий, связанных со знаменательными событиями.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роприятий, осуществляются организациям самостоятельно за счет собственных средств, либо организациями в соответствии с муниципальными контрактами, заключенными в пределах средств, предусмотренных на эти цели в бюджете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15.3. В праздничное оформление включается: вывеска национальных фл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гов, лозунгов, гирлянд, панно, установка декоративных элементов и композ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ций, стендов, киосков, трибун, эстрад, а также устройство праздничной илл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lastRenderedPageBreak/>
        <w:t>минации.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15.4. Концепция праздничного оформления определяется планом мер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приятий и схемой размещения объектов и элементов праздничного оформл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ния, утверждаемый уполномоченным органом местного самоуправления пос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16.1. Спортивные площадки, предназначены для занятий физкультурой и спортом всех возрастных групп населения, и проектируются в составе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рий жилого и рекреационного назначения, участков спортивных сооружений,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ответствии с СанПиН 2.2.1/2.1.1.1200.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служивания населения прилегающей жилой застройки. Минимальное рассто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ние от границ спортплощадок до окон жилых домов составляет от 20 до 40 м в зависимости от шумовых характеристик площадки. Комплексные физкульту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но-спортивные площадки для детей дошкольного возраста (на 75 детей)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навливаются площадью не менее 150 кв. м, школьного возраста (100 детей) - не менее 250 кв.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щадке включает: мягкие или газонные виды покрытия, спортивное оборудов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ние. Необходимо ограждение площадки.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16.3.2. Площадки следует оборудовать сетчатым ограждением высотой 2,5 - 3 м, а в местах примыкания спортивных площадок друг к другу - высотой не менее 1,2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щегородских магистралей 1-го класса, под линиями электропередач с напряж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нием не более 110 кВт, за пределами санитарной зоны источников водоснабж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первого и второго поясов. Размещение площадки на территориях приро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ного комплекса необходимо согласовать с управлением природопользования и охраны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усл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виях сложившейся застройки разрешается уменьшенный размер площадок,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 xml:space="preserve">ходя из имеющихся территориальных возможностей. Доступность площадок </w:t>
      </w:r>
      <w:r w:rsidRPr="001F2065">
        <w:rPr>
          <w:sz w:val="28"/>
          <w:szCs w:val="28"/>
        </w:rPr>
        <w:lastRenderedPageBreak/>
        <w:t>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ние. Необходимо предусматривать периметральное озеленение.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вающей хороший дренаж, не травмирующей конечности животных (газонное, песчаное, песчано-земляное), а также удобство для регулярной уборки и обно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ления. Поверхность части площадки, предназначенной для владельцев собак, проектировать с твердым или комбинированным видом покрытия (плитка, ут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пленная в газон и др.). Подход к площадке оборудовать твердым видом покр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17.3.4. Озеленение проектировать из периметральных плотных посадок высокого кустарника в виде живой изгороди или вертикального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вие своих животных на других животных и людей, а также обеспечивать тиш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ну для окружающих в соответствии с санитарными нормами, соблюдать дейс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санитарно-гигиенические и ветеринарные правила.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18.2. Не допускается содержание домашних животных на балконах, ло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жиях, в местах общего пользования многоквартирных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тории поселения без сопровождающих 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специально отведенных администрацией поселения местах выпаса под наблюдением вл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дельца или уполномоченного им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пор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ды и назначения (в том числе и имеющие ошейник с номерным знаком), нах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дящиеся на улицах или в иных общественных местах без сопровождающего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4107C6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616DCC" w:rsidRPr="001F2065" w:rsidRDefault="00616DCC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>19. Контроль за соблюдением Правил по обеспечению санитарного соде</w:t>
      </w:r>
      <w:r w:rsidRPr="001F2065">
        <w:rPr>
          <w:b/>
          <w:sz w:val="28"/>
          <w:szCs w:val="28"/>
        </w:rPr>
        <w:t>р</w:t>
      </w:r>
      <w:r w:rsidRPr="001F2065">
        <w:rPr>
          <w:b/>
          <w:sz w:val="28"/>
          <w:szCs w:val="28"/>
        </w:rPr>
        <w:t xml:space="preserve">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 исполнением настоящих Правил осуществляют органы и дол</w:t>
      </w:r>
      <w:r w:rsidRPr="001F2065">
        <w:rPr>
          <w:rFonts w:ascii="Times New Roman" w:eastAsia="Calibri" w:hAnsi="Times New Roman" w:cs="Times New Roman"/>
          <w:sz w:val="28"/>
          <w:szCs w:val="28"/>
        </w:rPr>
        <w:t>ж</w:t>
      </w:r>
      <w:r w:rsidRPr="001F2065">
        <w:rPr>
          <w:rFonts w:ascii="Times New Roman" w:eastAsia="Calibri" w:hAnsi="Times New Roman" w:cs="Times New Roman"/>
          <w:sz w:val="28"/>
          <w:szCs w:val="28"/>
        </w:rPr>
        <w:t>ностные лица, уполномоче</w:t>
      </w:r>
      <w:r w:rsidR="00737C20"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 xml:space="preserve">в пределах своей компетенции в соответствии с действующим законодательством Российской Федерации, </w:t>
      </w:r>
      <w:r w:rsidR="00737C20"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A334B" w:rsidRPr="00737C20" w:rsidRDefault="004107C6" w:rsidP="00737C20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>Ответственность за действия влекущие нарушения благоустройства и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исполнение настоящих Правил наступает в соответствии с действующим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нодательством Российской Федерации и Законом </w:t>
      </w:r>
      <w:r w:rsidR="00737C20"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ответственности за совершение правонарушений на территории Алтайского края"</w:t>
      </w:r>
    </w:p>
    <w:sectPr w:rsidR="004A334B" w:rsidRPr="00737C20" w:rsidSect="003668C9">
      <w:headerReference w:type="default" r:id="rId8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570" w:rsidRDefault="00A60570" w:rsidP="00CF6BE5">
      <w:r>
        <w:separator/>
      </w:r>
    </w:p>
  </w:endnote>
  <w:endnote w:type="continuationSeparator" w:id="1">
    <w:p w:rsidR="00A60570" w:rsidRDefault="00A60570" w:rsidP="00CF6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570" w:rsidRDefault="00A60570" w:rsidP="00CF6BE5">
      <w:r>
        <w:separator/>
      </w:r>
    </w:p>
  </w:footnote>
  <w:footnote w:type="continuationSeparator" w:id="1">
    <w:p w:rsidR="00A60570" w:rsidRDefault="00A60570" w:rsidP="00CF6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8C9" w:rsidRDefault="003668C9">
    <w:pPr>
      <w:pStyle w:val="affffa"/>
      <w:jc w:val="center"/>
    </w:pPr>
  </w:p>
  <w:p w:rsidR="003668C9" w:rsidRDefault="003668C9">
    <w:pPr>
      <w:pStyle w:val="afff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33B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21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65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A47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091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1EB2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0DD5"/>
    <w:rsid w:val="0030182F"/>
    <w:rsid w:val="003019F4"/>
    <w:rsid w:val="003021BA"/>
    <w:rsid w:val="0030224B"/>
    <w:rsid w:val="003022B8"/>
    <w:rsid w:val="0030277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651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8C9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7C6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2E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80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42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66D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9EB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AF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6DCC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0C0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B8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08F7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56C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C20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0F9B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79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BE0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33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187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11D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BA6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07B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DD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570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9AD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716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632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5B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63F"/>
    <w:rsid w:val="00CC0823"/>
    <w:rsid w:val="00CC0982"/>
    <w:rsid w:val="00CC0B82"/>
    <w:rsid w:val="00CC114C"/>
    <w:rsid w:val="00CC148F"/>
    <w:rsid w:val="00CC19E2"/>
    <w:rsid w:val="00CC1AE8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6BE5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5FD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4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CE8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A3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476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6BF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233B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29209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9209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3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88233B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88233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8233B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88233B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8233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882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9209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2920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2091"/>
  </w:style>
  <w:style w:type="character" w:customStyle="1" w:styleId="a9">
    <w:name w:val="Цветовое выделение"/>
    <w:uiPriority w:val="99"/>
    <w:rsid w:val="0029209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292091"/>
  </w:style>
  <w:style w:type="character" w:customStyle="1" w:styleId="ab">
    <w:name w:val="Активная гиперссылка"/>
    <w:basedOn w:val="aa"/>
    <w:uiPriority w:val="99"/>
    <w:rsid w:val="0029209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292091"/>
  </w:style>
  <w:style w:type="paragraph" w:customStyle="1" w:styleId="ae">
    <w:name w:val="Внимание: недобросовестность!"/>
    <w:basedOn w:val="ac"/>
    <w:next w:val="a"/>
    <w:uiPriority w:val="99"/>
    <w:rsid w:val="00292091"/>
  </w:style>
  <w:style w:type="character" w:customStyle="1" w:styleId="af">
    <w:name w:val="Выделение для Базового Поиска"/>
    <w:basedOn w:val="a9"/>
    <w:uiPriority w:val="99"/>
    <w:rsid w:val="00292091"/>
  </w:style>
  <w:style w:type="character" w:customStyle="1" w:styleId="af0">
    <w:name w:val="Выделение для Базового Поиска (курсив)"/>
    <w:basedOn w:val="af"/>
    <w:uiPriority w:val="99"/>
    <w:rsid w:val="0029209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292091"/>
  </w:style>
  <w:style w:type="character" w:customStyle="1" w:styleId="af2">
    <w:name w:val="Добавленный текст"/>
    <w:uiPriority w:val="99"/>
    <w:rsid w:val="0029209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29209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29209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292091"/>
  </w:style>
  <w:style w:type="paragraph" w:customStyle="1" w:styleId="afb">
    <w:name w:val="Заголовок статьи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29209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292091"/>
  </w:style>
  <w:style w:type="paragraph" w:customStyle="1" w:styleId="aff">
    <w:name w:val="Текст (справка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29209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292091"/>
  </w:style>
  <w:style w:type="paragraph" w:customStyle="1" w:styleId="aff2">
    <w:name w:val="Текст информации об изменениях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29209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292091"/>
  </w:style>
  <w:style w:type="paragraph" w:customStyle="1" w:styleId="aff6">
    <w:name w:val="Текст (пра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29209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292091"/>
  </w:style>
  <w:style w:type="paragraph" w:customStyle="1" w:styleId="aff9">
    <w:name w:val="Куда обратиться?"/>
    <w:basedOn w:val="ac"/>
    <w:next w:val="a"/>
    <w:uiPriority w:val="99"/>
    <w:rsid w:val="00292091"/>
  </w:style>
  <w:style w:type="paragraph" w:customStyle="1" w:styleId="affa">
    <w:name w:val="Моноширинны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292091"/>
  </w:style>
  <w:style w:type="paragraph" w:customStyle="1" w:styleId="affc">
    <w:name w:val="Напишите нам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292091"/>
  </w:style>
  <w:style w:type="paragraph" w:customStyle="1" w:styleId="affe">
    <w:name w:val="Необходимые документы"/>
    <w:basedOn w:val="ac"/>
    <w:next w:val="a"/>
    <w:uiPriority w:val="99"/>
    <w:rsid w:val="0029209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292091"/>
    <w:pPr>
      <w:ind w:left="140"/>
    </w:pPr>
  </w:style>
  <w:style w:type="character" w:customStyle="1" w:styleId="afff2">
    <w:name w:val="Опечатки"/>
    <w:uiPriority w:val="99"/>
    <w:rsid w:val="0029209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29209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29209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29209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29209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292091"/>
  </w:style>
  <w:style w:type="paragraph" w:customStyle="1" w:styleId="afffa">
    <w:name w:val="Примечание."/>
    <w:basedOn w:val="ac"/>
    <w:next w:val="a"/>
    <w:uiPriority w:val="99"/>
    <w:rsid w:val="00292091"/>
  </w:style>
  <w:style w:type="character" w:customStyle="1" w:styleId="afffb">
    <w:name w:val="Продолжение ссылки"/>
    <w:basedOn w:val="aa"/>
    <w:uiPriority w:val="99"/>
    <w:rsid w:val="0029209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29209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29209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29209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292091"/>
  </w:style>
  <w:style w:type="paragraph" w:customStyle="1" w:styleId="affff4">
    <w:name w:val="Формула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29209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29209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2920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29209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2920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292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292091"/>
  </w:style>
  <w:style w:type="paragraph" w:styleId="affffc">
    <w:name w:val="footer"/>
    <w:basedOn w:val="a"/>
    <w:link w:val="affffd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292091"/>
  </w:style>
  <w:style w:type="paragraph" w:customStyle="1" w:styleId="formattext">
    <w:name w:val="formattext"/>
    <w:basedOn w:val="a"/>
    <w:rsid w:val="0029209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737C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35</Pages>
  <Words>13722</Words>
  <Characters>78222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20</cp:revision>
  <cp:lastPrinted>2019-09-26T05:23:00Z</cp:lastPrinted>
  <dcterms:created xsi:type="dcterms:W3CDTF">2019-09-05T03:13:00Z</dcterms:created>
  <dcterms:modified xsi:type="dcterms:W3CDTF">2019-09-30T07:47:00Z</dcterms:modified>
</cp:coreProperties>
</file>