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C4BB8">
        <w:rPr>
          <w:sz w:val="24"/>
          <w:szCs w:val="24"/>
        </w:rPr>
        <w:t>11</w:t>
      </w:r>
      <w:r w:rsidRPr="003B0BBB">
        <w:rPr>
          <w:sz w:val="24"/>
          <w:szCs w:val="24"/>
        </w:rPr>
        <w:t xml:space="preserve">» </w:t>
      </w:r>
      <w:r w:rsidR="00EC4BB8">
        <w:rPr>
          <w:sz w:val="24"/>
          <w:szCs w:val="24"/>
        </w:rPr>
        <w:t>марта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</w:t>
      </w:r>
      <w:r w:rsidR="00A055B4">
        <w:rPr>
          <w:sz w:val="24"/>
          <w:szCs w:val="24"/>
        </w:rPr>
        <w:t xml:space="preserve">11» марта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A055B4">
        <w:rPr>
          <w:sz w:val="24"/>
          <w:szCs w:val="24"/>
        </w:rPr>
        <w:t>2</w:t>
      </w:r>
      <w:r w:rsidR="00DC7168">
        <w:rPr>
          <w:sz w:val="24"/>
          <w:szCs w:val="24"/>
        </w:rPr>
        <w:t>3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A055B4">
        <w:rPr>
          <w:rFonts w:ascii="Times New Roman" w:hAnsi="Times New Roman"/>
          <w:sz w:val="24"/>
          <w:szCs w:val="24"/>
        </w:rPr>
        <w:t xml:space="preserve">22.01.2021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627C99">
        <w:rPr>
          <w:rFonts w:ascii="Times New Roman" w:hAnsi="Times New Roman"/>
          <w:sz w:val="24"/>
          <w:szCs w:val="24"/>
        </w:rPr>
        <w:t>1</w:t>
      </w:r>
      <w:r w:rsidR="00A055B4">
        <w:rPr>
          <w:rFonts w:ascii="Times New Roman" w:hAnsi="Times New Roman"/>
          <w:sz w:val="24"/>
          <w:szCs w:val="24"/>
        </w:rPr>
        <w:t>8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proofErr w:type="gramEnd"/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</w:t>
      </w:r>
      <w:proofErr w:type="gramStart"/>
      <w:r w:rsidR="00E63C14">
        <w:rPr>
          <w:rFonts w:ascii="Times New Roman" w:hAnsi="Times New Roman"/>
          <w:sz w:val="24"/>
          <w:szCs w:val="24"/>
        </w:rPr>
        <w:t>)п</w:t>
      </w:r>
      <w:proofErr w:type="gramEnd"/>
      <w:r w:rsidR="00E63C14">
        <w:rPr>
          <w:rFonts w:ascii="Times New Roman" w:hAnsi="Times New Roman"/>
          <w:sz w:val="24"/>
          <w:szCs w:val="24"/>
        </w:rPr>
        <w:t>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A055B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- МП 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»)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у</w:t>
      </w:r>
      <w:r w:rsidR="007F4BD0">
        <w:rPr>
          <w:rFonts w:ascii="Times New Roman" w:hAnsi="Times New Roman"/>
          <w:sz w:val="24"/>
          <w:szCs w:val="24"/>
        </w:rPr>
        <w:t>величивается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7F4BD0">
        <w:rPr>
          <w:rFonts w:ascii="Times New Roman" w:hAnsi="Times New Roman"/>
          <w:sz w:val="24"/>
          <w:szCs w:val="24"/>
        </w:rPr>
        <w:t xml:space="preserve">11 207,0 </w:t>
      </w:r>
      <w:r w:rsidR="00037BE6">
        <w:rPr>
          <w:rFonts w:ascii="Times New Roman" w:hAnsi="Times New Roman"/>
          <w:sz w:val="24"/>
          <w:szCs w:val="24"/>
        </w:rPr>
        <w:t>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7F4BD0">
        <w:rPr>
          <w:rFonts w:ascii="Times New Roman" w:hAnsi="Times New Roman"/>
          <w:sz w:val="24"/>
          <w:szCs w:val="24"/>
        </w:rPr>
        <w:t>в 2,3 раза</w:t>
      </w:r>
    </w:p>
    <w:p w:rsidR="00B0441B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0F7D4D">
        <w:rPr>
          <w:rFonts w:ascii="Times New Roman" w:hAnsi="Times New Roman"/>
          <w:sz w:val="24"/>
          <w:szCs w:val="24"/>
        </w:rPr>
        <w:t>19 617</w:t>
      </w:r>
      <w:r w:rsidR="007F4BD0">
        <w:rPr>
          <w:rFonts w:ascii="Times New Roman" w:hAnsi="Times New Roman"/>
          <w:sz w:val="24"/>
          <w:szCs w:val="24"/>
        </w:rPr>
        <w:t>,0</w:t>
      </w:r>
      <w:r w:rsidR="000F7D4D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0F7D4D">
        <w:rPr>
          <w:rFonts w:ascii="Times New Roman" w:hAnsi="Times New Roman"/>
          <w:sz w:val="24"/>
          <w:szCs w:val="24"/>
        </w:rPr>
        <w:t>в</w:t>
      </w:r>
      <w:r w:rsidR="008E49A6">
        <w:rPr>
          <w:rFonts w:ascii="Times New Roman" w:hAnsi="Times New Roman"/>
          <w:sz w:val="24"/>
          <w:szCs w:val="24"/>
        </w:rPr>
        <w:t>е</w:t>
      </w:r>
      <w:r w:rsidR="000F7D4D">
        <w:rPr>
          <w:rFonts w:ascii="Times New Roman" w:hAnsi="Times New Roman"/>
          <w:sz w:val="24"/>
          <w:szCs w:val="24"/>
        </w:rPr>
        <w:t>личе</w:t>
      </w:r>
      <w:r w:rsidR="008E49A6">
        <w:rPr>
          <w:rFonts w:ascii="Times New Roman" w:hAnsi="Times New Roman"/>
          <w:sz w:val="24"/>
          <w:szCs w:val="24"/>
        </w:rPr>
        <w:t>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муниципальной программы повлияло </w:t>
      </w:r>
      <w:r w:rsidR="000F7D4D">
        <w:rPr>
          <w:rFonts w:ascii="Times New Roman" w:hAnsi="Times New Roman"/>
          <w:sz w:val="24"/>
          <w:szCs w:val="24"/>
        </w:rPr>
        <w:t xml:space="preserve">увеличение </w:t>
      </w:r>
      <w:r w:rsidR="004A2503">
        <w:rPr>
          <w:rFonts w:ascii="Times New Roman" w:hAnsi="Times New Roman"/>
          <w:sz w:val="24"/>
          <w:szCs w:val="24"/>
        </w:rPr>
        <w:t xml:space="preserve">объемов финансирования за счет средств местного бюджета на </w:t>
      </w:r>
      <w:r w:rsidR="000F7D4D">
        <w:rPr>
          <w:rFonts w:ascii="Times New Roman" w:hAnsi="Times New Roman"/>
          <w:sz w:val="24"/>
          <w:szCs w:val="24"/>
        </w:rPr>
        <w:t>1 299,0</w:t>
      </w:r>
      <w:r w:rsidR="008E49A6">
        <w:rPr>
          <w:rFonts w:ascii="Times New Roman" w:hAnsi="Times New Roman"/>
          <w:sz w:val="24"/>
          <w:szCs w:val="24"/>
        </w:rPr>
        <w:t xml:space="preserve"> тыс. рублей (</w:t>
      </w:r>
      <w:r w:rsidR="000F7D4D">
        <w:rPr>
          <w:rFonts w:ascii="Times New Roman" w:hAnsi="Times New Roman"/>
          <w:sz w:val="24"/>
          <w:szCs w:val="24"/>
        </w:rPr>
        <w:t>17,2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>
        <w:rPr>
          <w:rFonts w:ascii="Times New Roman" w:hAnsi="Times New Roman"/>
          <w:sz w:val="24"/>
          <w:szCs w:val="24"/>
        </w:rPr>
        <w:t xml:space="preserve"> составит </w:t>
      </w:r>
      <w:r w:rsidR="000F7D4D">
        <w:rPr>
          <w:rFonts w:ascii="Times New Roman" w:hAnsi="Times New Roman"/>
          <w:sz w:val="24"/>
          <w:szCs w:val="24"/>
        </w:rPr>
        <w:t>8 859,</w:t>
      </w:r>
      <w:r w:rsidR="008E49A6">
        <w:rPr>
          <w:rFonts w:ascii="Times New Roman" w:hAnsi="Times New Roman"/>
          <w:sz w:val="24"/>
          <w:szCs w:val="24"/>
        </w:rPr>
        <w:t>0</w:t>
      </w:r>
      <w:r w:rsidR="009155B7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>рублей</w:t>
      </w:r>
      <w:r w:rsidR="000F7D4D">
        <w:rPr>
          <w:rFonts w:ascii="Times New Roman" w:hAnsi="Times New Roman"/>
          <w:sz w:val="24"/>
          <w:szCs w:val="24"/>
        </w:rPr>
        <w:t xml:space="preserve"> и</w:t>
      </w:r>
      <w:r w:rsidR="004A2503">
        <w:rPr>
          <w:rFonts w:ascii="Times New Roman" w:hAnsi="Times New Roman"/>
          <w:sz w:val="24"/>
          <w:szCs w:val="24"/>
        </w:rPr>
        <w:t xml:space="preserve"> краевого бюджета на </w:t>
      </w:r>
      <w:r w:rsidR="000F7D4D">
        <w:rPr>
          <w:rFonts w:ascii="Times New Roman" w:hAnsi="Times New Roman"/>
          <w:sz w:val="24"/>
          <w:szCs w:val="24"/>
        </w:rPr>
        <w:t>9 908,0</w:t>
      </w:r>
      <w:r w:rsidR="008E49A6">
        <w:rPr>
          <w:rFonts w:ascii="Times New Roman" w:hAnsi="Times New Roman"/>
          <w:sz w:val="24"/>
          <w:szCs w:val="24"/>
        </w:rPr>
        <w:t xml:space="preserve"> тыс. рублей </w:t>
      </w:r>
    </w:p>
    <w:p w:rsidR="00192034" w:rsidRDefault="009155B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составит </w:t>
      </w:r>
      <w:r w:rsidR="000F7D4D">
        <w:rPr>
          <w:rFonts w:ascii="Times New Roman" w:hAnsi="Times New Roman"/>
          <w:sz w:val="24"/>
          <w:szCs w:val="24"/>
        </w:rPr>
        <w:t>9 908,0</w:t>
      </w:r>
      <w:r>
        <w:rPr>
          <w:rFonts w:ascii="Times New Roman" w:hAnsi="Times New Roman"/>
          <w:sz w:val="24"/>
          <w:szCs w:val="24"/>
        </w:rPr>
        <w:t xml:space="preserve"> тыс. рублей</w:t>
      </w:r>
      <w:r w:rsidR="000F7D4D">
        <w:rPr>
          <w:rFonts w:ascii="Times New Roman" w:hAnsi="Times New Roman"/>
          <w:sz w:val="24"/>
          <w:szCs w:val="24"/>
        </w:rPr>
        <w:t>.</w:t>
      </w:r>
      <w:r w:rsidR="004A2503">
        <w:rPr>
          <w:rFonts w:ascii="Times New Roman" w:hAnsi="Times New Roman"/>
          <w:sz w:val="24"/>
          <w:szCs w:val="24"/>
        </w:rPr>
        <w:t xml:space="preserve">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9 908,0</w:t>
            </w:r>
          </w:p>
        </w:tc>
        <w:tc>
          <w:tcPr>
            <w:tcW w:w="1911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+ 9 908,0</w:t>
            </w:r>
          </w:p>
        </w:tc>
        <w:tc>
          <w:tcPr>
            <w:tcW w:w="1907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lastRenderedPageBreak/>
              <w:t>Местный бюджет</w:t>
            </w:r>
          </w:p>
        </w:tc>
        <w:tc>
          <w:tcPr>
            <w:tcW w:w="1913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7 560,0</w:t>
            </w:r>
          </w:p>
        </w:tc>
        <w:tc>
          <w:tcPr>
            <w:tcW w:w="1913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8 859,0</w:t>
            </w:r>
          </w:p>
        </w:tc>
        <w:tc>
          <w:tcPr>
            <w:tcW w:w="1911" w:type="dxa"/>
          </w:tcPr>
          <w:p w:rsidR="006B65CD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+ 1 299,0</w:t>
            </w:r>
          </w:p>
        </w:tc>
        <w:tc>
          <w:tcPr>
            <w:tcW w:w="1907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117,2</w:t>
            </w:r>
          </w:p>
        </w:tc>
      </w:tr>
      <w:tr w:rsidR="00D75650" w:rsidRPr="00865BF5" w:rsidTr="00D75650">
        <w:tc>
          <w:tcPr>
            <w:tcW w:w="1926" w:type="dxa"/>
          </w:tcPr>
          <w:p w:rsidR="00D75650" w:rsidRPr="00865BF5" w:rsidRDefault="0095025A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</w:t>
            </w:r>
            <w:r w:rsidR="005A68EF">
              <w:rPr>
                <w:rFonts w:ascii="Times New Roman" w:hAnsi="Times New Roman"/>
                <w:b/>
                <w:sz w:val="16"/>
                <w:szCs w:val="16"/>
              </w:rPr>
              <w:t>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ого</w:t>
            </w:r>
          </w:p>
        </w:tc>
        <w:tc>
          <w:tcPr>
            <w:tcW w:w="1913" w:type="dxa"/>
          </w:tcPr>
          <w:p w:rsidR="00D75650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7 560,0</w:t>
            </w:r>
          </w:p>
        </w:tc>
        <w:tc>
          <w:tcPr>
            <w:tcW w:w="1913" w:type="dxa"/>
          </w:tcPr>
          <w:p w:rsidR="00D75650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18 767,0</w:t>
            </w:r>
          </w:p>
        </w:tc>
        <w:tc>
          <w:tcPr>
            <w:tcW w:w="1911" w:type="dxa"/>
          </w:tcPr>
          <w:p w:rsidR="00D75650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+ 11 207,0</w:t>
            </w:r>
          </w:p>
        </w:tc>
        <w:tc>
          <w:tcPr>
            <w:tcW w:w="1907" w:type="dxa"/>
          </w:tcPr>
          <w:p w:rsidR="00D75650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248,2</w:t>
            </w:r>
          </w:p>
        </w:tc>
      </w:tr>
      <w:tr w:rsidR="007B4E48" w:rsidRPr="00865BF5" w:rsidTr="00D75650">
        <w:tc>
          <w:tcPr>
            <w:tcW w:w="1926" w:type="dxa"/>
          </w:tcPr>
          <w:p w:rsidR="007B4E48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913" w:type="dxa"/>
          </w:tcPr>
          <w:p w:rsidR="007B4E48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850,0</w:t>
            </w:r>
          </w:p>
        </w:tc>
        <w:tc>
          <w:tcPr>
            <w:tcW w:w="1913" w:type="dxa"/>
          </w:tcPr>
          <w:p w:rsidR="007B4E48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850,0</w:t>
            </w:r>
          </w:p>
        </w:tc>
        <w:tc>
          <w:tcPr>
            <w:tcW w:w="1911" w:type="dxa"/>
          </w:tcPr>
          <w:p w:rsidR="007B4E48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B4E48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5A68EF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913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8 410,0</w:t>
            </w:r>
          </w:p>
        </w:tc>
        <w:tc>
          <w:tcPr>
            <w:tcW w:w="1913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19 617,0</w:t>
            </w:r>
          </w:p>
        </w:tc>
        <w:tc>
          <w:tcPr>
            <w:tcW w:w="1911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+11 207,0</w:t>
            </w:r>
          </w:p>
        </w:tc>
        <w:tc>
          <w:tcPr>
            <w:tcW w:w="1907" w:type="dxa"/>
          </w:tcPr>
          <w:p w:rsidR="00952BCE" w:rsidRPr="00865BF5" w:rsidRDefault="006B65CD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233,3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b/>
          <w:sz w:val="24"/>
          <w:szCs w:val="24"/>
        </w:rPr>
        <w:t>2021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1.Местный бюджет составит </w:t>
      </w:r>
      <w:r w:rsidR="000F7D4D">
        <w:rPr>
          <w:rFonts w:ascii="Times New Roman" w:hAnsi="Times New Roman"/>
          <w:sz w:val="24"/>
          <w:szCs w:val="24"/>
        </w:rPr>
        <w:t>3 029,0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 w:rsidR="000F7D4D">
        <w:rPr>
          <w:rFonts w:ascii="Times New Roman" w:hAnsi="Times New Roman"/>
          <w:sz w:val="24"/>
          <w:szCs w:val="24"/>
        </w:rPr>
        <w:t>величение</w:t>
      </w:r>
      <w:r w:rsidRPr="00DE6799">
        <w:rPr>
          <w:rFonts w:ascii="Times New Roman" w:hAnsi="Times New Roman"/>
          <w:sz w:val="24"/>
          <w:szCs w:val="24"/>
        </w:rPr>
        <w:t xml:space="preserve"> на </w:t>
      </w:r>
      <w:r w:rsidR="000F7D4D">
        <w:rPr>
          <w:rFonts w:ascii="Times New Roman" w:hAnsi="Times New Roman"/>
          <w:sz w:val="24"/>
          <w:szCs w:val="24"/>
        </w:rPr>
        <w:t>1 299,0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 (</w:t>
      </w:r>
      <w:r w:rsidR="000F7D4D">
        <w:rPr>
          <w:rFonts w:ascii="Times New Roman" w:hAnsi="Times New Roman"/>
          <w:sz w:val="24"/>
          <w:szCs w:val="24"/>
        </w:rPr>
        <w:t>75,1</w:t>
      </w:r>
      <w:r w:rsidRPr="00DE6799">
        <w:rPr>
          <w:rFonts w:ascii="Times New Roman" w:hAnsi="Times New Roman"/>
          <w:sz w:val="24"/>
          <w:szCs w:val="24"/>
        </w:rPr>
        <w:t>%)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>2.К</w:t>
      </w:r>
      <w:r>
        <w:rPr>
          <w:rFonts w:ascii="Times New Roman" w:hAnsi="Times New Roman"/>
          <w:sz w:val="24"/>
          <w:szCs w:val="24"/>
        </w:rPr>
        <w:t xml:space="preserve">раевой бюджет составит </w:t>
      </w:r>
      <w:r w:rsidR="000F7D4D">
        <w:rPr>
          <w:rFonts w:ascii="Times New Roman" w:hAnsi="Times New Roman"/>
          <w:sz w:val="24"/>
          <w:szCs w:val="24"/>
        </w:rPr>
        <w:t>9 908,0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 w:rsidR="000F7D4D">
        <w:rPr>
          <w:rFonts w:ascii="Times New Roman" w:hAnsi="Times New Roman"/>
          <w:sz w:val="24"/>
          <w:szCs w:val="24"/>
        </w:rPr>
        <w:t>величение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0F7D4D">
        <w:rPr>
          <w:rFonts w:ascii="Times New Roman" w:hAnsi="Times New Roman"/>
          <w:sz w:val="24"/>
          <w:szCs w:val="24"/>
        </w:rPr>
        <w:t>9 908,0</w:t>
      </w:r>
      <w:r>
        <w:rPr>
          <w:rFonts w:ascii="Times New Roman" w:hAnsi="Times New Roman"/>
          <w:sz w:val="24"/>
          <w:szCs w:val="24"/>
        </w:rPr>
        <w:t xml:space="preserve"> тыс. рублей </w:t>
      </w: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>3. Феде</w:t>
      </w:r>
      <w:r>
        <w:rPr>
          <w:rFonts w:ascii="Times New Roman" w:hAnsi="Times New Roman"/>
          <w:sz w:val="24"/>
          <w:szCs w:val="24"/>
        </w:rPr>
        <w:t xml:space="preserve">ральный бюджет составит </w:t>
      </w:r>
      <w:r w:rsidR="000F7D4D">
        <w:rPr>
          <w:rFonts w:ascii="Times New Roman" w:hAnsi="Times New Roman"/>
          <w:sz w:val="24"/>
          <w:szCs w:val="24"/>
        </w:rPr>
        <w:t>0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</w:t>
      </w:r>
      <w:r w:rsidR="000F7D4D">
        <w:rPr>
          <w:rFonts w:ascii="Times New Roman" w:hAnsi="Times New Roman"/>
          <w:sz w:val="24"/>
          <w:szCs w:val="24"/>
        </w:rPr>
        <w:t>.</w:t>
      </w:r>
    </w:p>
    <w:p w:rsidR="000F7D4D" w:rsidRDefault="000F7D4D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Из внебюджетных источников 190 тыс. рублей.</w:t>
      </w:r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2022 год</w:t>
      </w:r>
      <w:r w:rsidRPr="00ED2C83">
        <w:rPr>
          <w:rFonts w:ascii="Times New Roman" w:hAnsi="Times New Roman"/>
          <w:sz w:val="24"/>
          <w:szCs w:val="24"/>
        </w:rPr>
        <w:t xml:space="preserve"> </w:t>
      </w:r>
      <w:r w:rsidR="00865514">
        <w:rPr>
          <w:rFonts w:ascii="Times New Roman" w:hAnsi="Times New Roman"/>
          <w:sz w:val="24"/>
          <w:szCs w:val="24"/>
        </w:rPr>
        <w:t>остался без изменений.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7F4BD0" w:rsidTr="00002E05">
        <w:tc>
          <w:tcPr>
            <w:tcW w:w="1544" w:type="dxa"/>
          </w:tcPr>
          <w:p w:rsidR="007F4BD0" w:rsidRPr="00526905" w:rsidRDefault="007F4BD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1 730,0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3 029,0</w:t>
            </w:r>
          </w:p>
        </w:tc>
        <w:tc>
          <w:tcPr>
            <w:tcW w:w="966" w:type="dxa"/>
          </w:tcPr>
          <w:p w:rsidR="007F4BD0" w:rsidRPr="00526905" w:rsidRDefault="007F4BD0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+ 1 299,0</w:t>
            </w:r>
          </w:p>
        </w:tc>
        <w:tc>
          <w:tcPr>
            <w:tcW w:w="594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175,1</w:t>
            </w:r>
          </w:p>
        </w:tc>
        <w:tc>
          <w:tcPr>
            <w:tcW w:w="1231" w:type="dxa"/>
          </w:tcPr>
          <w:p w:rsidR="007F4BD0" w:rsidRPr="00526905" w:rsidRDefault="007F4BD0" w:rsidP="007F4BD0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1231" w:type="dxa"/>
          </w:tcPr>
          <w:p w:rsidR="007F4BD0" w:rsidRPr="00526905" w:rsidRDefault="007F4BD0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966" w:type="dxa"/>
          </w:tcPr>
          <w:p w:rsidR="007F4BD0" w:rsidRPr="00526905" w:rsidRDefault="007F4BD0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7F4BD0" w:rsidTr="00002E05">
        <w:tc>
          <w:tcPr>
            <w:tcW w:w="1544" w:type="dxa"/>
          </w:tcPr>
          <w:p w:rsidR="007F4BD0" w:rsidRPr="00526905" w:rsidRDefault="007F4BD0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9 908,0</w:t>
            </w:r>
          </w:p>
        </w:tc>
        <w:tc>
          <w:tcPr>
            <w:tcW w:w="966" w:type="dxa"/>
          </w:tcPr>
          <w:p w:rsidR="007F4BD0" w:rsidRPr="00526905" w:rsidRDefault="007F4BD0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+ 9 908,0</w:t>
            </w:r>
          </w:p>
        </w:tc>
        <w:tc>
          <w:tcPr>
            <w:tcW w:w="594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F4BD0" w:rsidRPr="00526905" w:rsidRDefault="007F4BD0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F4BD0" w:rsidRPr="00526905" w:rsidRDefault="007F4BD0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F4BD0" w:rsidTr="00002E05">
        <w:tc>
          <w:tcPr>
            <w:tcW w:w="1544" w:type="dxa"/>
          </w:tcPr>
          <w:p w:rsidR="007F4BD0" w:rsidRPr="00526905" w:rsidRDefault="007F4BD0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F4BD0" w:rsidRPr="00526905" w:rsidRDefault="007F4BD0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F4BD0" w:rsidRPr="00526905" w:rsidRDefault="007F4BD0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F4BD0" w:rsidRPr="00526905" w:rsidRDefault="007F4BD0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F4BD0" w:rsidTr="00002E05">
        <w:tc>
          <w:tcPr>
            <w:tcW w:w="1544" w:type="dxa"/>
          </w:tcPr>
          <w:p w:rsidR="007F4BD0" w:rsidRPr="009E38B6" w:rsidRDefault="007F4BD0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7F4BD0" w:rsidRPr="009E38B6" w:rsidRDefault="007F4BD0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1 730,0</w:t>
            </w:r>
          </w:p>
        </w:tc>
        <w:tc>
          <w:tcPr>
            <w:tcW w:w="1231" w:type="dxa"/>
          </w:tcPr>
          <w:p w:rsidR="007F4BD0" w:rsidRPr="009E38B6" w:rsidRDefault="007F4BD0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12 937,0</w:t>
            </w:r>
          </w:p>
        </w:tc>
        <w:tc>
          <w:tcPr>
            <w:tcW w:w="966" w:type="dxa"/>
          </w:tcPr>
          <w:p w:rsidR="007F4BD0" w:rsidRPr="009E38B6" w:rsidRDefault="007F4BD0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+ 11 207,0</w:t>
            </w:r>
          </w:p>
        </w:tc>
        <w:tc>
          <w:tcPr>
            <w:tcW w:w="594" w:type="dxa"/>
          </w:tcPr>
          <w:p w:rsidR="007F4BD0" w:rsidRPr="009E38B6" w:rsidRDefault="007F4BD0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805,6</w:t>
            </w:r>
          </w:p>
        </w:tc>
        <w:tc>
          <w:tcPr>
            <w:tcW w:w="1231" w:type="dxa"/>
          </w:tcPr>
          <w:p w:rsidR="007F4BD0" w:rsidRPr="009E38B6" w:rsidRDefault="007F4BD0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1 500,0</w:t>
            </w:r>
          </w:p>
        </w:tc>
        <w:tc>
          <w:tcPr>
            <w:tcW w:w="1231" w:type="dxa"/>
          </w:tcPr>
          <w:p w:rsidR="007F4BD0" w:rsidRPr="009E38B6" w:rsidRDefault="007F4BD0" w:rsidP="0048500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1 500,0</w:t>
            </w:r>
          </w:p>
        </w:tc>
        <w:tc>
          <w:tcPr>
            <w:tcW w:w="966" w:type="dxa"/>
          </w:tcPr>
          <w:p w:rsidR="007F4BD0" w:rsidRPr="009E38B6" w:rsidRDefault="007F4BD0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F4BD0" w:rsidRPr="009E38B6" w:rsidRDefault="007F4BD0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</w:t>
            </w:r>
          </w:p>
        </w:tc>
      </w:tr>
      <w:tr w:rsidR="007F4BD0" w:rsidTr="00002E05">
        <w:tc>
          <w:tcPr>
            <w:tcW w:w="1544" w:type="dxa"/>
          </w:tcPr>
          <w:p w:rsidR="007F4BD0" w:rsidRPr="00865BF5" w:rsidRDefault="007F4BD0" w:rsidP="0048500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190,0</w:t>
            </w:r>
          </w:p>
        </w:tc>
        <w:tc>
          <w:tcPr>
            <w:tcW w:w="1231" w:type="dxa"/>
          </w:tcPr>
          <w:p w:rsidR="007F4BD0" w:rsidRPr="00865BF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190,0</w:t>
            </w:r>
          </w:p>
        </w:tc>
        <w:tc>
          <w:tcPr>
            <w:tcW w:w="96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170,0</w:t>
            </w:r>
          </w:p>
        </w:tc>
        <w:tc>
          <w:tcPr>
            <w:tcW w:w="1231" w:type="dxa"/>
          </w:tcPr>
          <w:p w:rsidR="007F4BD0" w:rsidRPr="00526905" w:rsidRDefault="007F4BD0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170,0</w:t>
            </w:r>
          </w:p>
        </w:tc>
        <w:tc>
          <w:tcPr>
            <w:tcW w:w="96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7F4BD0" w:rsidTr="00002E05">
        <w:tc>
          <w:tcPr>
            <w:tcW w:w="1544" w:type="dxa"/>
          </w:tcPr>
          <w:p w:rsidR="007F4BD0" w:rsidRPr="009E38B6" w:rsidRDefault="007F4BD0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A68EF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1 920,0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13 127,0</w:t>
            </w:r>
          </w:p>
        </w:tc>
        <w:tc>
          <w:tcPr>
            <w:tcW w:w="96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+ 11 207,0</w:t>
            </w:r>
          </w:p>
        </w:tc>
        <w:tc>
          <w:tcPr>
            <w:tcW w:w="594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683,7</w:t>
            </w:r>
          </w:p>
        </w:tc>
        <w:tc>
          <w:tcPr>
            <w:tcW w:w="1231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1 670,0</w:t>
            </w:r>
          </w:p>
        </w:tc>
        <w:tc>
          <w:tcPr>
            <w:tcW w:w="1231" w:type="dxa"/>
          </w:tcPr>
          <w:p w:rsidR="007F4BD0" w:rsidRPr="00526905" w:rsidRDefault="007F4BD0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1 670,0</w:t>
            </w:r>
          </w:p>
        </w:tc>
        <w:tc>
          <w:tcPr>
            <w:tcW w:w="96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F4BD0" w:rsidRPr="00526905" w:rsidRDefault="007F4BD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</w:tbl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865514">
        <w:rPr>
          <w:rFonts w:ascii="Times New Roman" w:hAnsi="Times New Roman"/>
          <w:sz w:val="24"/>
          <w:szCs w:val="24"/>
        </w:rPr>
        <w:t>43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</w:t>
      </w:r>
      <w:proofErr w:type="gram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комплекса </w:t>
      </w:r>
      <w:proofErr w:type="spellStart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0E0A60" w:rsidRDefault="000E0A6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</w:t>
      </w:r>
      <w:r w:rsidR="002D1DC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мероприяти</w:t>
      </w:r>
      <w:r w:rsidR="002D1DCB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МП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(Приложение №1):</w:t>
      </w:r>
    </w:p>
    <w:p w:rsidR="000E0A60" w:rsidRDefault="000E0A6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добавляются: </w:t>
      </w:r>
    </w:p>
    <w:p w:rsidR="000E0A60" w:rsidRDefault="000E0A6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п.2.1.6 «Модернизация системы водоснабжения с. Кузнецово (водопроводные сети)»</w:t>
      </w:r>
    </w:p>
    <w:p w:rsidR="000E0A60" w:rsidRDefault="000E0A6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п. 2.1.7 « Модернизация системы водоснабжения 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Трусово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(водопроводные сети)»</w:t>
      </w:r>
    </w:p>
    <w:p w:rsidR="000E0A60" w:rsidRDefault="002D1DCB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0E0A60">
        <w:rPr>
          <w:rFonts w:ascii="Times New Roman" w:eastAsia="Times New Roman" w:hAnsi="Times New Roman"/>
          <w:sz w:val="24"/>
          <w:szCs w:val="24"/>
          <w:lang w:eastAsia="ru-RU"/>
        </w:rPr>
        <w:t>сключаются:</w:t>
      </w:r>
    </w:p>
    <w:p w:rsidR="000E0A60" w:rsidRDefault="000E0A6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п.2.2 «Установка частотно-регулируемых электроприводов на скважинах и станциях 2-го подъема</w:t>
      </w:r>
      <w:r w:rsidR="002D1DCB">
        <w:rPr>
          <w:rFonts w:ascii="Times New Roman" w:eastAsia="Times New Roman" w:hAnsi="Times New Roman"/>
          <w:sz w:val="24"/>
          <w:szCs w:val="24"/>
          <w:lang w:eastAsia="ru-RU"/>
        </w:rPr>
        <w:t xml:space="preserve">» (п.2.2.1 пос. </w:t>
      </w:r>
      <w:proofErr w:type="spellStart"/>
      <w:r w:rsidR="002D1DCB">
        <w:rPr>
          <w:rFonts w:ascii="Times New Roman" w:eastAsia="Times New Roman" w:hAnsi="Times New Roman"/>
          <w:sz w:val="24"/>
          <w:szCs w:val="24"/>
          <w:lang w:eastAsia="ru-RU"/>
        </w:rPr>
        <w:t>Подхоз</w:t>
      </w:r>
      <w:proofErr w:type="spellEnd"/>
      <w:r w:rsidR="002D1DCB">
        <w:rPr>
          <w:rFonts w:ascii="Times New Roman" w:eastAsia="Times New Roman" w:hAnsi="Times New Roman"/>
          <w:sz w:val="24"/>
          <w:szCs w:val="24"/>
          <w:lang w:eastAsia="ru-RU"/>
        </w:rPr>
        <w:t>; п.2.2.2 с. Кузнецово)</w:t>
      </w:r>
    </w:p>
    <w:p w:rsidR="002D1DCB" w:rsidRDefault="002D1DCB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п.2.3 «Техническое перевооружение без элементов реконструкции водозаборных скважин»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п. 2.3.1 с. Курья скважина1; п. 2.3.2 с. Ивановка скважина №2).</w:t>
      </w:r>
    </w:p>
    <w:p w:rsidR="004F0DB4" w:rsidRDefault="004F0DB4" w:rsidP="004F0DB4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Согласно п.3 ст.179 БК РФ, постановления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>
        <w:rPr>
          <w:rFonts w:ascii="Times New Roman" w:hAnsi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 по каждой муниципальной программе ежегодно проводится оценка эффективности ее реализации. По результатам, может быть принято решение о необходимости прекращения или об изменении, начиная с очередного финансового года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программы, отчет подлежит размещению на официальном сайте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Алтайского края в сети Интернет. Муниципальная  программа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не опубликована на </w:t>
      </w:r>
      <w:r>
        <w:rPr>
          <w:rFonts w:ascii="Times New Roman" w:hAnsi="Times New Roman"/>
          <w:sz w:val="24"/>
          <w:szCs w:val="24"/>
        </w:rPr>
        <w:t xml:space="preserve">официальном сайте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Алтайского края в сети Интернет.</w:t>
      </w:r>
    </w:p>
    <w:p w:rsidR="00ED091E" w:rsidRDefault="00ED091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End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proofErr w:type="gramStart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2D1DCB" w:rsidRPr="003B0BBB" w:rsidRDefault="002D1DCB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</w:t>
      </w:r>
      <w:r w:rsidR="00865514">
        <w:rPr>
          <w:rFonts w:ascii="Times New Roman" w:hAnsi="Times New Roman"/>
          <w:sz w:val="24"/>
          <w:szCs w:val="24"/>
        </w:rPr>
        <w:t xml:space="preserve"> и мероприятия МП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</w:t>
      </w:r>
      <w:proofErr w:type="gram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инфраструктуры на основе модернизации жилищно-коммунального комплекса </w:t>
      </w:r>
      <w:proofErr w:type="spellStart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» (Приложение №1)</w:t>
      </w:r>
      <w:r w:rsidR="009A34A8">
        <w:rPr>
          <w:rFonts w:ascii="Times New Roman" w:hAnsi="Times New Roman"/>
          <w:sz w:val="24"/>
          <w:szCs w:val="24"/>
        </w:rPr>
        <w:t>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0E0A60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0E0A60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0E0A60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0E0A6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0E0A60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0E0A60">
        <w:rPr>
          <w:rFonts w:ascii="Times New Roman" w:hAnsi="Times New Roman"/>
          <w:sz w:val="24"/>
          <w:szCs w:val="24"/>
        </w:rPr>
        <w:t>22</w:t>
      </w:r>
      <w:r w:rsidR="00E85A97">
        <w:rPr>
          <w:rFonts w:ascii="Times New Roman" w:hAnsi="Times New Roman"/>
          <w:sz w:val="24"/>
          <w:szCs w:val="24"/>
        </w:rPr>
        <w:t>.</w:t>
      </w:r>
      <w:r w:rsidR="0084383C">
        <w:rPr>
          <w:rFonts w:ascii="Times New Roman" w:hAnsi="Times New Roman"/>
          <w:sz w:val="24"/>
          <w:szCs w:val="24"/>
        </w:rPr>
        <w:t>0</w:t>
      </w:r>
      <w:r w:rsidR="000E0A60">
        <w:rPr>
          <w:rFonts w:ascii="Times New Roman" w:hAnsi="Times New Roman"/>
          <w:sz w:val="24"/>
          <w:szCs w:val="24"/>
        </w:rPr>
        <w:t>1</w:t>
      </w:r>
      <w:r w:rsidR="00EA6F4F" w:rsidRPr="003B0BBB">
        <w:rPr>
          <w:rFonts w:ascii="Times New Roman" w:hAnsi="Times New Roman"/>
          <w:sz w:val="24"/>
          <w:szCs w:val="24"/>
        </w:rPr>
        <w:t>.202</w:t>
      </w:r>
      <w:r w:rsidR="000E0A60">
        <w:rPr>
          <w:rFonts w:ascii="Times New Roman" w:hAnsi="Times New Roman"/>
          <w:sz w:val="24"/>
          <w:szCs w:val="24"/>
        </w:rPr>
        <w:t>1</w:t>
      </w:r>
      <w:r w:rsidR="00EA6F4F" w:rsidRPr="003B0BBB">
        <w:rPr>
          <w:rFonts w:ascii="Times New Roman" w:hAnsi="Times New Roman"/>
          <w:sz w:val="24"/>
          <w:szCs w:val="24"/>
        </w:rPr>
        <w:t xml:space="preserve"> г. № </w:t>
      </w:r>
      <w:r w:rsidR="0084383C">
        <w:rPr>
          <w:rFonts w:ascii="Times New Roman" w:hAnsi="Times New Roman"/>
          <w:sz w:val="24"/>
          <w:szCs w:val="24"/>
        </w:rPr>
        <w:t>1</w:t>
      </w:r>
      <w:r w:rsidR="000E0A60">
        <w:rPr>
          <w:rFonts w:ascii="Times New Roman" w:hAnsi="Times New Roman"/>
          <w:sz w:val="24"/>
          <w:szCs w:val="24"/>
        </w:rPr>
        <w:t>8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</w:t>
      </w:r>
      <w:r w:rsidR="000E0A60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0E0A60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0E0A6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0E0A60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E0A60" w:rsidRPr="003B0BB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1E28E6">
        <w:rPr>
          <w:rFonts w:ascii="Times New Roman" w:eastAsia="Times New Roman" w:hAnsi="Times New Roman"/>
          <w:sz w:val="24"/>
          <w:szCs w:val="24"/>
          <w:lang w:eastAsia="ru-RU"/>
        </w:rPr>
        <w:t xml:space="preserve">, программу и изменения опубликовать на сайте Администрации </w:t>
      </w:r>
      <w:proofErr w:type="spellStart"/>
      <w:r w:rsidR="001E28E6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E28E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E0A60"/>
    <w:rsid w:val="000F2B1F"/>
    <w:rsid w:val="000F7D4D"/>
    <w:rsid w:val="00103816"/>
    <w:rsid w:val="00106519"/>
    <w:rsid w:val="001357F6"/>
    <w:rsid w:val="00151843"/>
    <w:rsid w:val="00163550"/>
    <w:rsid w:val="00192034"/>
    <w:rsid w:val="001E23DB"/>
    <w:rsid w:val="001E28E6"/>
    <w:rsid w:val="001F649E"/>
    <w:rsid w:val="002355B1"/>
    <w:rsid w:val="00245A5D"/>
    <w:rsid w:val="0029529D"/>
    <w:rsid w:val="002A7A31"/>
    <w:rsid w:val="002D1DCB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B0BBB"/>
    <w:rsid w:val="003C0ED3"/>
    <w:rsid w:val="003C3E7A"/>
    <w:rsid w:val="003D05CD"/>
    <w:rsid w:val="003D1DF0"/>
    <w:rsid w:val="003E3684"/>
    <w:rsid w:val="00414A3C"/>
    <w:rsid w:val="00430694"/>
    <w:rsid w:val="00436576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0DB4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C4CF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B65CD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6529"/>
    <w:rsid w:val="007D7263"/>
    <w:rsid w:val="007F4BD0"/>
    <w:rsid w:val="00811CFF"/>
    <w:rsid w:val="0084383C"/>
    <w:rsid w:val="00860836"/>
    <w:rsid w:val="00865514"/>
    <w:rsid w:val="00865BF5"/>
    <w:rsid w:val="008A0F93"/>
    <w:rsid w:val="008A11E2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9E64B4"/>
    <w:rsid w:val="00A055B4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030D2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97EE7"/>
    <w:rsid w:val="00EA6F4F"/>
    <w:rsid w:val="00EC4BB8"/>
    <w:rsid w:val="00ED091E"/>
    <w:rsid w:val="00ED2C83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7CABD6-9996-4234-9A8F-A62834EDD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8</cp:revision>
  <cp:lastPrinted>2022-03-03T12:54:00Z</cp:lastPrinted>
  <dcterms:created xsi:type="dcterms:W3CDTF">2022-03-11T02:28:00Z</dcterms:created>
  <dcterms:modified xsi:type="dcterms:W3CDTF">2022-03-11T04:24:00Z</dcterms:modified>
</cp:coreProperties>
</file>