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9"/>
        <w:tblW w:w="0" w:type="auto"/>
        <w:jc w:val="center"/>
        <w:tblLook w:val="01E0"/>
      </w:tblPr>
      <w:tblGrid>
        <w:gridCol w:w="356"/>
        <w:gridCol w:w="718"/>
        <w:gridCol w:w="360"/>
        <w:gridCol w:w="1434"/>
        <w:gridCol w:w="1075"/>
        <w:gridCol w:w="2684"/>
        <w:gridCol w:w="539"/>
        <w:gridCol w:w="1600"/>
        <w:gridCol w:w="824"/>
      </w:tblGrid>
      <w:tr w:rsidR="009A54AB" w:rsidRPr="00C54674" w:rsidTr="008A618B">
        <w:trPr>
          <w:jc w:val="center"/>
        </w:trPr>
        <w:tc>
          <w:tcPr>
            <w:tcW w:w="9570" w:type="dxa"/>
            <w:gridSpan w:val="9"/>
            <w:tcBorders>
              <w:top w:val="nil"/>
              <w:left w:val="nil"/>
              <w:bottom w:val="nil"/>
              <w:right w:val="nil"/>
            </w:tcBorders>
          </w:tcPr>
          <w:p w:rsidR="009A54AB" w:rsidRDefault="009A54AB" w:rsidP="009A54AB">
            <w:pPr>
              <w:pStyle w:val="a7"/>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 xml:space="preserve">АДМИНИСТРАЦИЯ </w:t>
            </w:r>
            <w:r>
              <w:rPr>
                <w:rFonts w:ascii="Times New Roman" w:hAnsi="Times New Roman" w:cs="Times New Roman"/>
                <w:b/>
                <w:spacing w:val="20"/>
                <w:sz w:val="28"/>
                <w:szCs w:val="28"/>
              </w:rPr>
              <w:t>КРАСНОЗНАМЕНСКОГО СЕЛЬСОВЕТА</w:t>
            </w:r>
          </w:p>
          <w:p w:rsidR="009A54AB" w:rsidRPr="006765A5" w:rsidRDefault="009A54AB" w:rsidP="009A54AB">
            <w:pPr>
              <w:pStyle w:val="a7"/>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9A54AB" w:rsidRPr="00C54674" w:rsidRDefault="009A54AB" w:rsidP="009A54AB">
            <w:pPr>
              <w:jc w:val="center"/>
              <w:rPr>
                <w:bCs/>
                <w:sz w:val="28"/>
                <w:szCs w:val="28"/>
              </w:rPr>
            </w:pPr>
          </w:p>
          <w:p w:rsidR="009A54AB" w:rsidRPr="00C54674" w:rsidRDefault="009A54AB" w:rsidP="009A54AB">
            <w:pPr>
              <w:jc w:val="center"/>
              <w:rPr>
                <w:bCs/>
                <w:sz w:val="28"/>
                <w:szCs w:val="28"/>
              </w:rPr>
            </w:pPr>
          </w:p>
          <w:p w:rsidR="009A54AB" w:rsidRDefault="009A54AB" w:rsidP="009A54AB">
            <w:pPr>
              <w:jc w:val="center"/>
              <w:rPr>
                <w:b/>
                <w:spacing w:val="30"/>
                <w:sz w:val="28"/>
                <w:szCs w:val="28"/>
              </w:rPr>
            </w:pPr>
            <w:r w:rsidRPr="00C54674">
              <w:rPr>
                <w:b/>
                <w:spacing w:val="30"/>
                <w:sz w:val="28"/>
                <w:szCs w:val="28"/>
              </w:rPr>
              <w:t>ПО</w:t>
            </w:r>
            <w:r>
              <w:rPr>
                <w:b/>
                <w:spacing w:val="30"/>
                <w:sz w:val="28"/>
                <w:szCs w:val="28"/>
              </w:rPr>
              <w:t>СТАНОВЛЕНИЕ</w:t>
            </w:r>
          </w:p>
          <w:p w:rsidR="009A54AB" w:rsidRPr="00C54674" w:rsidRDefault="009A54AB" w:rsidP="009A54AB">
            <w:pPr>
              <w:jc w:val="center"/>
              <w:rPr>
                <w:sz w:val="28"/>
                <w:szCs w:val="28"/>
              </w:rPr>
            </w:pPr>
          </w:p>
        </w:tc>
      </w:tr>
      <w:tr w:rsidR="009A54AB" w:rsidRPr="00C54674" w:rsidTr="008A618B">
        <w:trPr>
          <w:trHeight w:hRule="exact" w:val="113"/>
          <w:jc w:val="center"/>
        </w:trPr>
        <w:tc>
          <w:tcPr>
            <w:tcW w:w="9570" w:type="dxa"/>
            <w:gridSpan w:val="9"/>
            <w:tcBorders>
              <w:top w:val="nil"/>
              <w:left w:val="nil"/>
              <w:bottom w:val="nil"/>
              <w:right w:val="nil"/>
            </w:tcBorders>
          </w:tcPr>
          <w:p w:rsidR="009A54AB" w:rsidRPr="00C54674" w:rsidRDefault="009A54AB" w:rsidP="009A54AB">
            <w:pPr>
              <w:jc w:val="center"/>
              <w:rPr>
                <w:b/>
                <w:bCs/>
                <w:sz w:val="28"/>
                <w:szCs w:val="28"/>
              </w:rPr>
            </w:pPr>
          </w:p>
        </w:tc>
      </w:tr>
      <w:tr w:rsidR="009A54AB" w:rsidRPr="00C54674" w:rsidTr="008A618B">
        <w:trPr>
          <w:trHeight w:hRule="exact" w:val="340"/>
          <w:jc w:val="center"/>
        </w:trPr>
        <w:tc>
          <w:tcPr>
            <w:tcW w:w="336" w:type="dxa"/>
            <w:tcBorders>
              <w:top w:val="nil"/>
              <w:left w:val="nil"/>
              <w:bottom w:val="nil"/>
              <w:right w:val="nil"/>
            </w:tcBorders>
          </w:tcPr>
          <w:p w:rsidR="009A54AB" w:rsidRPr="00C54674" w:rsidRDefault="009A54AB" w:rsidP="009A54AB">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9A54AB" w:rsidRPr="00C54674" w:rsidRDefault="009A54AB" w:rsidP="00973B0E">
            <w:pPr>
              <w:rPr>
                <w:bCs/>
                <w:sz w:val="28"/>
                <w:szCs w:val="28"/>
              </w:rPr>
            </w:pPr>
            <w:r>
              <w:rPr>
                <w:bCs/>
                <w:sz w:val="28"/>
                <w:szCs w:val="28"/>
              </w:rPr>
              <w:t>2</w:t>
            </w:r>
            <w:r w:rsidR="00973B0E">
              <w:rPr>
                <w:bCs/>
                <w:sz w:val="28"/>
                <w:szCs w:val="28"/>
              </w:rPr>
              <w:t>0</w:t>
            </w:r>
          </w:p>
        </w:tc>
        <w:tc>
          <w:tcPr>
            <w:tcW w:w="360" w:type="dxa"/>
            <w:tcBorders>
              <w:top w:val="nil"/>
              <w:left w:val="nil"/>
              <w:bottom w:val="nil"/>
              <w:right w:val="nil"/>
            </w:tcBorders>
          </w:tcPr>
          <w:p w:rsidR="009A54AB" w:rsidRPr="00C54674" w:rsidRDefault="009A54AB" w:rsidP="009A54AB">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9A54AB" w:rsidRPr="00C54674" w:rsidRDefault="00973B0E" w:rsidP="009A54AB">
            <w:pPr>
              <w:jc w:val="center"/>
              <w:rPr>
                <w:bCs/>
                <w:sz w:val="28"/>
                <w:szCs w:val="28"/>
              </w:rPr>
            </w:pPr>
            <w:r>
              <w:rPr>
                <w:bCs/>
                <w:sz w:val="28"/>
                <w:szCs w:val="28"/>
              </w:rPr>
              <w:t>августа</w:t>
            </w:r>
          </w:p>
        </w:tc>
        <w:tc>
          <w:tcPr>
            <w:tcW w:w="1075" w:type="dxa"/>
            <w:tcBorders>
              <w:top w:val="nil"/>
              <w:left w:val="nil"/>
              <w:bottom w:val="nil"/>
              <w:right w:val="nil"/>
            </w:tcBorders>
          </w:tcPr>
          <w:p w:rsidR="009A54AB" w:rsidRPr="00C54674" w:rsidRDefault="009A54AB" w:rsidP="009A54AB">
            <w:pPr>
              <w:jc w:val="center"/>
              <w:rPr>
                <w:bCs/>
                <w:sz w:val="28"/>
                <w:szCs w:val="28"/>
              </w:rPr>
            </w:pPr>
            <w:r w:rsidRPr="00C54674">
              <w:rPr>
                <w:bCs/>
                <w:sz w:val="28"/>
                <w:szCs w:val="28"/>
              </w:rPr>
              <w:t>20</w:t>
            </w:r>
            <w:r>
              <w:rPr>
                <w:bCs/>
                <w:sz w:val="28"/>
                <w:szCs w:val="28"/>
              </w:rPr>
              <w:t>2</w:t>
            </w:r>
            <w:r w:rsidRPr="00C54674">
              <w:rPr>
                <w:bCs/>
                <w:sz w:val="28"/>
                <w:szCs w:val="28"/>
              </w:rPr>
              <w:t>1г.</w:t>
            </w:r>
          </w:p>
        </w:tc>
        <w:tc>
          <w:tcPr>
            <w:tcW w:w="2684" w:type="dxa"/>
            <w:tcBorders>
              <w:top w:val="nil"/>
              <w:left w:val="nil"/>
              <w:bottom w:val="nil"/>
              <w:right w:val="nil"/>
            </w:tcBorders>
          </w:tcPr>
          <w:p w:rsidR="009A54AB" w:rsidRPr="00C54674" w:rsidRDefault="009A54AB" w:rsidP="009A54AB">
            <w:pPr>
              <w:jc w:val="center"/>
              <w:rPr>
                <w:bCs/>
                <w:sz w:val="28"/>
                <w:szCs w:val="28"/>
              </w:rPr>
            </w:pPr>
            <w:r>
              <w:rPr>
                <w:bCs/>
                <w:sz w:val="28"/>
                <w:szCs w:val="28"/>
              </w:rPr>
              <w:t xml:space="preserve">     </w:t>
            </w:r>
          </w:p>
        </w:tc>
        <w:tc>
          <w:tcPr>
            <w:tcW w:w="539" w:type="dxa"/>
            <w:tcBorders>
              <w:top w:val="nil"/>
              <w:left w:val="nil"/>
              <w:bottom w:val="nil"/>
              <w:right w:val="nil"/>
            </w:tcBorders>
          </w:tcPr>
          <w:p w:rsidR="009A54AB" w:rsidRPr="00C54674" w:rsidRDefault="009A54AB" w:rsidP="009A54AB">
            <w:pPr>
              <w:jc w:val="center"/>
              <w:rPr>
                <w:bCs/>
                <w:sz w:val="28"/>
                <w:szCs w:val="28"/>
              </w:rPr>
            </w:pPr>
            <w:r w:rsidRPr="00C54674">
              <w:rPr>
                <w:bCs/>
                <w:sz w:val="28"/>
                <w:szCs w:val="28"/>
              </w:rPr>
              <w:t>№</w:t>
            </w:r>
          </w:p>
        </w:tc>
        <w:tc>
          <w:tcPr>
            <w:tcW w:w="1600" w:type="dxa"/>
            <w:tcBorders>
              <w:top w:val="nil"/>
              <w:left w:val="nil"/>
              <w:bottom w:val="single" w:sz="4" w:space="0" w:color="auto"/>
              <w:right w:val="nil"/>
            </w:tcBorders>
          </w:tcPr>
          <w:p w:rsidR="009A54AB" w:rsidRPr="00C54674" w:rsidRDefault="009A54AB" w:rsidP="00973B0E">
            <w:pPr>
              <w:rPr>
                <w:bCs/>
                <w:sz w:val="28"/>
                <w:szCs w:val="28"/>
              </w:rPr>
            </w:pPr>
            <w:r w:rsidRPr="00C54674">
              <w:rPr>
                <w:bCs/>
                <w:sz w:val="28"/>
                <w:szCs w:val="28"/>
              </w:rPr>
              <w:t>2</w:t>
            </w:r>
            <w:r w:rsidR="00973B0E">
              <w:rPr>
                <w:bCs/>
                <w:sz w:val="28"/>
                <w:szCs w:val="28"/>
              </w:rPr>
              <w:t>8</w:t>
            </w:r>
          </w:p>
        </w:tc>
        <w:tc>
          <w:tcPr>
            <w:tcW w:w="824" w:type="dxa"/>
            <w:tcBorders>
              <w:top w:val="nil"/>
              <w:left w:val="nil"/>
              <w:bottom w:val="nil"/>
              <w:right w:val="nil"/>
            </w:tcBorders>
          </w:tcPr>
          <w:p w:rsidR="009A54AB" w:rsidRPr="00C54674" w:rsidRDefault="009A54AB" w:rsidP="009A54AB">
            <w:pPr>
              <w:jc w:val="center"/>
              <w:rPr>
                <w:bCs/>
                <w:sz w:val="28"/>
                <w:szCs w:val="28"/>
              </w:rPr>
            </w:pPr>
          </w:p>
        </w:tc>
      </w:tr>
      <w:tr w:rsidR="009A54AB" w:rsidRPr="00C54674" w:rsidTr="008A618B">
        <w:trPr>
          <w:trHeight w:hRule="exact" w:val="113"/>
          <w:jc w:val="center"/>
        </w:trPr>
        <w:tc>
          <w:tcPr>
            <w:tcW w:w="336" w:type="dxa"/>
            <w:tcBorders>
              <w:top w:val="nil"/>
              <w:left w:val="nil"/>
              <w:bottom w:val="nil"/>
              <w:right w:val="nil"/>
            </w:tcBorders>
          </w:tcPr>
          <w:p w:rsidR="009A54AB" w:rsidRPr="00C54674" w:rsidRDefault="009A54AB" w:rsidP="009A54AB">
            <w:pPr>
              <w:jc w:val="center"/>
              <w:rPr>
                <w:bCs/>
                <w:sz w:val="28"/>
                <w:szCs w:val="28"/>
              </w:rPr>
            </w:pPr>
          </w:p>
        </w:tc>
        <w:tc>
          <w:tcPr>
            <w:tcW w:w="718" w:type="dxa"/>
            <w:tcBorders>
              <w:top w:val="nil"/>
              <w:left w:val="nil"/>
              <w:bottom w:val="nil"/>
              <w:right w:val="nil"/>
            </w:tcBorders>
          </w:tcPr>
          <w:p w:rsidR="009A54AB" w:rsidRPr="00C54674" w:rsidRDefault="009A54AB" w:rsidP="009A54AB">
            <w:pPr>
              <w:jc w:val="center"/>
              <w:rPr>
                <w:bCs/>
                <w:sz w:val="28"/>
                <w:szCs w:val="28"/>
              </w:rPr>
            </w:pPr>
          </w:p>
        </w:tc>
        <w:tc>
          <w:tcPr>
            <w:tcW w:w="360" w:type="dxa"/>
            <w:tcBorders>
              <w:top w:val="nil"/>
              <w:left w:val="nil"/>
              <w:bottom w:val="nil"/>
              <w:right w:val="nil"/>
            </w:tcBorders>
          </w:tcPr>
          <w:p w:rsidR="009A54AB" w:rsidRPr="00C54674" w:rsidRDefault="009A54AB" w:rsidP="009A54AB">
            <w:pPr>
              <w:jc w:val="center"/>
              <w:rPr>
                <w:bCs/>
                <w:sz w:val="28"/>
                <w:szCs w:val="28"/>
              </w:rPr>
            </w:pPr>
          </w:p>
        </w:tc>
        <w:tc>
          <w:tcPr>
            <w:tcW w:w="1434" w:type="dxa"/>
            <w:tcBorders>
              <w:top w:val="nil"/>
              <w:left w:val="nil"/>
              <w:bottom w:val="nil"/>
              <w:right w:val="nil"/>
            </w:tcBorders>
          </w:tcPr>
          <w:p w:rsidR="009A54AB" w:rsidRPr="00C54674" w:rsidRDefault="009A54AB" w:rsidP="009A54AB">
            <w:pPr>
              <w:jc w:val="center"/>
              <w:rPr>
                <w:bCs/>
                <w:sz w:val="28"/>
                <w:szCs w:val="28"/>
              </w:rPr>
            </w:pPr>
          </w:p>
        </w:tc>
        <w:tc>
          <w:tcPr>
            <w:tcW w:w="1075" w:type="dxa"/>
            <w:tcBorders>
              <w:top w:val="nil"/>
              <w:left w:val="nil"/>
              <w:bottom w:val="nil"/>
              <w:right w:val="nil"/>
            </w:tcBorders>
          </w:tcPr>
          <w:p w:rsidR="009A54AB" w:rsidRPr="00C54674" w:rsidRDefault="009A54AB" w:rsidP="009A54AB">
            <w:pPr>
              <w:jc w:val="center"/>
              <w:rPr>
                <w:bCs/>
                <w:sz w:val="28"/>
                <w:szCs w:val="28"/>
              </w:rPr>
            </w:pPr>
          </w:p>
        </w:tc>
        <w:tc>
          <w:tcPr>
            <w:tcW w:w="2684" w:type="dxa"/>
            <w:tcBorders>
              <w:top w:val="nil"/>
              <w:left w:val="nil"/>
              <w:bottom w:val="nil"/>
              <w:right w:val="nil"/>
            </w:tcBorders>
          </w:tcPr>
          <w:p w:rsidR="009A54AB" w:rsidRPr="00C54674" w:rsidRDefault="009A54AB" w:rsidP="009A54AB">
            <w:pPr>
              <w:jc w:val="center"/>
              <w:rPr>
                <w:bCs/>
                <w:sz w:val="28"/>
                <w:szCs w:val="28"/>
              </w:rPr>
            </w:pPr>
          </w:p>
        </w:tc>
        <w:tc>
          <w:tcPr>
            <w:tcW w:w="539" w:type="dxa"/>
            <w:tcBorders>
              <w:top w:val="nil"/>
              <w:left w:val="nil"/>
              <w:bottom w:val="nil"/>
              <w:right w:val="nil"/>
            </w:tcBorders>
          </w:tcPr>
          <w:p w:rsidR="009A54AB" w:rsidRPr="00C54674" w:rsidRDefault="009A54AB" w:rsidP="009A54AB">
            <w:pPr>
              <w:jc w:val="center"/>
              <w:rPr>
                <w:bCs/>
                <w:sz w:val="28"/>
                <w:szCs w:val="28"/>
              </w:rPr>
            </w:pPr>
          </w:p>
        </w:tc>
        <w:tc>
          <w:tcPr>
            <w:tcW w:w="1600" w:type="dxa"/>
            <w:tcBorders>
              <w:top w:val="nil"/>
              <w:left w:val="nil"/>
              <w:bottom w:val="nil"/>
              <w:right w:val="nil"/>
            </w:tcBorders>
          </w:tcPr>
          <w:p w:rsidR="009A54AB" w:rsidRPr="00C54674" w:rsidRDefault="009A54AB" w:rsidP="009A54AB">
            <w:pPr>
              <w:jc w:val="center"/>
              <w:rPr>
                <w:bCs/>
                <w:sz w:val="28"/>
                <w:szCs w:val="28"/>
              </w:rPr>
            </w:pPr>
          </w:p>
        </w:tc>
        <w:tc>
          <w:tcPr>
            <w:tcW w:w="824" w:type="dxa"/>
            <w:tcBorders>
              <w:top w:val="nil"/>
              <w:left w:val="nil"/>
              <w:bottom w:val="nil"/>
              <w:right w:val="nil"/>
            </w:tcBorders>
          </w:tcPr>
          <w:p w:rsidR="009A54AB" w:rsidRPr="00C54674" w:rsidRDefault="009A54AB" w:rsidP="009A54AB">
            <w:pPr>
              <w:jc w:val="center"/>
              <w:rPr>
                <w:bCs/>
                <w:sz w:val="28"/>
                <w:szCs w:val="28"/>
              </w:rPr>
            </w:pPr>
          </w:p>
        </w:tc>
      </w:tr>
      <w:tr w:rsidR="009A54AB" w:rsidRPr="00C54674" w:rsidTr="008A618B">
        <w:trPr>
          <w:trHeight w:hRule="exact" w:val="340"/>
          <w:jc w:val="center"/>
        </w:trPr>
        <w:tc>
          <w:tcPr>
            <w:tcW w:w="9570" w:type="dxa"/>
            <w:gridSpan w:val="9"/>
            <w:tcBorders>
              <w:top w:val="nil"/>
              <w:left w:val="nil"/>
              <w:bottom w:val="nil"/>
              <w:right w:val="nil"/>
            </w:tcBorders>
          </w:tcPr>
          <w:p w:rsidR="009A54AB" w:rsidRPr="00C54674" w:rsidRDefault="009A54AB" w:rsidP="009A54AB">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9A54AB" w:rsidRPr="00C54674" w:rsidTr="008A618B">
        <w:trPr>
          <w:trHeight w:hRule="exact" w:val="113"/>
          <w:jc w:val="center"/>
        </w:trPr>
        <w:tc>
          <w:tcPr>
            <w:tcW w:w="9570" w:type="dxa"/>
            <w:gridSpan w:val="9"/>
            <w:tcBorders>
              <w:top w:val="nil"/>
              <w:left w:val="nil"/>
              <w:bottom w:val="nil"/>
              <w:right w:val="nil"/>
            </w:tcBorders>
          </w:tcPr>
          <w:p w:rsidR="009A54AB" w:rsidRPr="00C54674" w:rsidRDefault="009A54AB" w:rsidP="009A54AB">
            <w:pPr>
              <w:jc w:val="center"/>
              <w:rPr>
                <w:bCs/>
                <w:sz w:val="28"/>
                <w:szCs w:val="28"/>
              </w:rPr>
            </w:pPr>
          </w:p>
        </w:tc>
      </w:tr>
      <w:tr w:rsidR="009A54AB" w:rsidRPr="00C54674" w:rsidTr="008A618B">
        <w:trPr>
          <w:jc w:val="center"/>
        </w:trPr>
        <w:tc>
          <w:tcPr>
            <w:tcW w:w="9570" w:type="dxa"/>
            <w:gridSpan w:val="9"/>
            <w:tcBorders>
              <w:top w:val="nil"/>
              <w:left w:val="nil"/>
              <w:bottom w:val="nil"/>
              <w:right w:val="nil"/>
            </w:tcBorders>
          </w:tcPr>
          <w:p w:rsidR="009A54AB" w:rsidRPr="00C54674" w:rsidRDefault="009A54AB" w:rsidP="009A54AB">
            <w:pPr>
              <w:jc w:val="center"/>
              <w:rPr>
                <w:sz w:val="28"/>
                <w:szCs w:val="28"/>
              </w:rPr>
            </w:pPr>
          </w:p>
        </w:tc>
      </w:tr>
    </w:tbl>
    <w:p w:rsidR="001701B3" w:rsidRPr="003023B7" w:rsidRDefault="001701B3" w:rsidP="001701B3">
      <w:pPr>
        <w:pStyle w:val="a4"/>
        <w:ind w:right="27"/>
        <w:jc w:val="both"/>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муниципального образования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 Курьинского района</w:t>
      </w:r>
      <w:r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 </w:t>
      </w:r>
    </w:p>
    <w:p w:rsidR="001701B3" w:rsidRDefault="001701B3" w:rsidP="001701B3">
      <w:pPr>
        <w:pStyle w:val="a4"/>
        <w:jc w:val="both"/>
        <w:rPr>
          <w:rFonts w:ascii="Times New Roman" w:hAnsi="Times New Roman" w:cs="Times New Roman"/>
          <w:sz w:val="26"/>
          <w:szCs w:val="26"/>
        </w:rPr>
      </w:pPr>
    </w:p>
    <w:p w:rsidR="001701B3" w:rsidRPr="003023B7" w:rsidRDefault="001701B3" w:rsidP="001701B3">
      <w:pPr>
        <w:pStyle w:val="a4"/>
        <w:jc w:val="both"/>
        <w:rPr>
          <w:rFonts w:ascii="Times New Roman" w:hAnsi="Times New Roman" w:cs="Times New Roman"/>
          <w:sz w:val="26"/>
          <w:szCs w:val="26"/>
        </w:rPr>
      </w:pPr>
    </w:p>
    <w:p w:rsidR="001701B3" w:rsidRPr="003023B7" w:rsidRDefault="001701B3" w:rsidP="001701B3">
      <w:pPr>
        <w:pStyle w:val="a4"/>
        <w:jc w:val="both"/>
        <w:rPr>
          <w:rFonts w:ascii="Times New Roman" w:hAnsi="Times New Roman" w:cs="Times New Roman"/>
          <w:sz w:val="26"/>
          <w:szCs w:val="26"/>
        </w:rPr>
      </w:pPr>
      <w:r w:rsidRPr="003023B7">
        <w:rPr>
          <w:rFonts w:ascii="Times New Roman" w:hAnsi="Times New Roman" w:cs="Times New Roman"/>
          <w:sz w:val="26"/>
          <w:szCs w:val="26"/>
        </w:rPr>
        <w:tab/>
      </w:r>
      <w:r w:rsidRPr="003023B7">
        <w:rPr>
          <w:rFonts w:ascii="Times New Roman" w:hAnsi="Times New Roman" w:cs="Times New Roman"/>
          <w:sz w:val="26"/>
          <w:szCs w:val="26"/>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3023B7">
        <w:rPr>
          <w:rFonts w:ascii="Times New Roman" w:hAnsi="Times New Roman" w:cs="Times New Roman"/>
          <w:sz w:val="26"/>
          <w:szCs w:val="26"/>
        </w:rPr>
        <w:t xml:space="preserve">, </w:t>
      </w:r>
      <w:r w:rsidRPr="003023B7">
        <w:rPr>
          <w:rFonts w:ascii="Times New Roman" w:hAnsi="Times New Roman" w:cs="Times New Roman"/>
          <w:spacing w:val="40"/>
          <w:sz w:val="26"/>
          <w:szCs w:val="26"/>
        </w:rPr>
        <w:t>п</w:t>
      </w:r>
      <w:r>
        <w:rPr>
          <w:rFonts w:ascii="Times New Roman" w:hAnsi="Times New Roman" w:cs="Times New Roman"/>
          <w:spacing w:val="40"/>
          <w:sz w:val="26"/>
          <w:szCs w:val="26"/>
        </w:rPr>
        <w:t>остановляю</w:t>
      </w:r>
      <w:r w:rsidRPr="003023B7">
        <w:rPr>
          <w:rFonts w:ascii="Times New Roman" w:hAnsi="Times New Roman" w:cs="Times New Roman"/>
          <w:sz w:val="26"/>
          <w:szCs w:val="26"/>
        </w:rPr>
        <w:t>:</w:t>
      </w:r>
    </w:p>
    <w:p w:rsidR="001701B3"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1. Утвердить</w:t>
      </w:r>
      <w:r>
        <w:rPr>
          <w:rFonts w:ascii="Times New Roman" w:hAnsi="Times New Roman" w:cs="Times New Roman"/>
          <w:sz w:val="26"/>
          <w:szCs w:val="26"/>
        </w:rPr>
        <w:t xml:space="preserve"> </w:t>
      </w:r>
      <w:r w:rsidRPr="003023B7">
        <w:rPr>
          <w:rFonts w:ascii="Times New Roman" w:hAnsi="Times New Roman" w:cs="Times New Roman"/>
          <w:sz w:val="26"/>
          <w:szCs w:val="26"/>
        </w:rPr>
        <w:t xml:space="preserve">прилагаемый </w:t>
      </w:r>
      <w:r w:rsidRPr="003023B7">
        <w:rPr>
          <w:rFonts w:ascii="Times New Roman" w:hAnsi="Times New Roman" w:cs="Times New Roman"/>
          <w:bCs/>
          <w:sz w:val="26"/>
          <w:szCs w:val="26"/>
          <w:lang w:eastAsia="ru-RU"/>
        </w:rPr>
        <w:t xml:space="preserve">Порядок учета бюджетных и денежных обязательств получателей средств бюджета </w:t>
      </w:r>
      <w:r w:rsidRPr="003023B7">
        <w:rPr>
          <w:rFonts w:ascii="Times New Roman" w:hAnsi="Times New Roman" w:cs="Times New Roman"/>
          <w:sz w:val="26"/>
          <w:szCs w:val="26"/>
        </w:rPr>
        <w:t xml:space="preserve">муниципального образования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 Курьинского</w:t>
      </w:r>
      <w:r w:rsidRPr="003023B7">
        <w:rPr>
          <w:rFonts w:ascii="Times New Roman" w:hAnsi="Times New Roman" w:cs="Times New Roman"/>
          <w:sz w:val="26"/>
          <w:szCs w:val="26"/>
        </w:rPr>
        <w:t xml:space="preserve"> район</w:t>
      </w:r>
      <w:r>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 </w:t>
      </w:r>
      <w:r w:rsidRPr="003023B7">
        <w:rPr>
          <w:rFonts w:ascii="Times New Roman" w:hAnsi="Times New Roman" w:cs="Times New Roman"/>
          <w:bCs/>
          <w:sz w:val="26"/>
          <w:szCs w:val="26"/>
          <w:lang w:eastAsia="ru-RU"/>
        </w:rPr>
        <w:t>Управлени</w:t>
      </w:r>
      <w:r w:rsidRPr="003023B7">
        <w:rPr>
          <w:rFonts w:ascii="Times New Roman" w:hAnsi="Times New Roman" w:cs="Times New Roman"/>
          <w:sz w:val="26"/>
          <w:szCs w:val="26"/>
        </w:rPr>
        <w:t>ем</w:t>
      </w:r>
      <w:r w:rsidRPr="003023B7">
        <w:rPr>
          <w:rFonts w:ascii="Times New Roman" w:hAnsi="Times New Roman" w:cs="Times New Roman"/>
          <w:bCs/>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rPr>
        <w:t>.</w:t>
      </w:r>
    </w:p>
    <w:p w:rsidR="001701B3" w:rsidRPr="00E222C2" w:rsidRDefault="001701B3" w:rsidP="001701B3">
      <w:pPr>
        <w:pStyle w:val="a4"/>
        <w:ind w:firstLine="708"/>
        <w:jc w:val="both"/>
        <w:rPr>
          <w:rFonts w:ascii="Times New Roman" w:hAnsi="Times New Roman" w:cs="Times New Roman"/>
          <w:sz w:val="26"/>
          <w:szCs w:val="26"/>
        </w:rPr>
      </w:pPr>
      <w:r>
        <w:rPr>
          <w:rFonts w:ascii="Times New Roman" w:hAnsi="Times New Roman" w:cs="Times New Roman"/>
          <w:sz w:val="26"/>
          <w:szCs w:val="26"/>
        </w:rPr>
        <w:t>2. Настоящее</w:t>
      </w:r>
      <w:r w:rsidRPr="00E222C2">
        <w:rPr>
          <w:rFonts w:ascii="Times New Roman" w:hAnsi="Times New Roman" w:cs="Times New Roman"/>
          <w:sz w:val="26"/>
          <w:szCs w:val="26"/>
        </w:rPr>
        <w:t xml:space="preserve"> </w:t>
      </w:r>
      <w:r>
        <w:rPr>
          <w:rFonts w:ascii="Times New Roman" w:hAnsi="Times New Roman" w:cs="Times New Roman"/>
          <w:sz w:val="26"/>
          <w:szCs w:val="26"/>
        </w:rPr>
        <w:t>постановление</w:t>
      </w:r>
      <w:r w:rsidRPr="00E222C2">
        <w:rPr>
          <w:rFonts w:ascii="Times New Roman" w:hAnsi="Times New Roman" w:cs="Times New Roman"/>
          <w:sz w:val="26"/>
          <w:szCs w:val="26"/>
        </w:rPr>
        <w:t xml:space="preserve"> распространяет свое действие на правоотношения, возникшие с 1 января 2022 года.</w:t>
      </w:r>
    </w:p>
    <w:p w:rsidR="001701B3" w:rsidRPr="003023B7" w:rsidRDefault="001701B3" w:rsidP="001701B3">
      <w:pPr>
        <w:pStyle w:val="a4"/>
        <w:ind w:firstLine="708"/>
        <w:jc w:val="both"/>
        <w:rPr>
          <w:rFonts w:ascii="Times New Roman" w:hAnsi="Times New Roman" w:cs="Times New Roman"/>
          <w:sz w:val="26"/>
          <w:szCs w:val="26"/>
        </w:rPr>
      </w:pPr>
      <w:r>
        <w:rPr>
          <w:rFonts w:ascii="Times New Roman" w:hAnsi="Times New Roman" w:cs="Times New Roman"/>
          <w:sz w:val="26"/>
          <w:szCs w:val="26"/>
        </w:rPr>
        <w:t>3. Настоящее</w:t>
      </w:r>
      <w:r w:rsidRPr="003023B7">
        <w:rPr>
          <w:rFonts w:ascii="Times New Roman" w:hAnsi="Times New Roman" w:cs="Times New Roman"/>
          <w:sz w:val="26"/>
          <w:szCs w:val="26"/>
        </w:rPr>
        <w:t xml:space="preserve"> п</w:t>
      </w:r>
      <w:r>
        <w:rPr>
          <w:rFonts w:ascii="Times New Roman" w:hAnsi="Times New Roman" w:cs="Times New Roman"/>
          <w:sz w:val="26"/>
          <w:szCs w:val="26"/>
        </w:rPr>
        <w:t>остановление</w:t>
      </w:r>
      <w:r w:rsidRPr="003023B7">
        <w:rPr>
          <w:rFonts w:ascii="Times New Roman" w:hAnsi="Times New Roman" w:cs="Times New Roman"/>
          <w:sz w:val="26"/>
          <w:szCs w:val="26"/>
        </w:rPr>
        <w:t xml:space="preserve"> разместить на официальном сайте муниципального образования </w:t>
      </w:r>
      <w:r>
        <w:rPr>
          <w:rFonts w:ascii="Times New Roman" w:hAnsi="Times New Roman" w:cs="Times New Roman"/>
          <w:sz w:val="26"/>
          <w:szCs w:val="26"/>
        </w:rPr>
        <w:t>Курьинский</w:t>
      </w:r>
      <w:r w:rsidRPr="003023B7">
        <w:rPr>
          <w:rFonts w:ascii="Times New Roman" w:hAnsi="Times New Roman" w:cs="Times New Roman"/>
          <w:sz w:val="26"/>
          <w:szCs w:val="26"/>
        </w:rPr>
        <w:t xml:space="preserve"> район Алтайского края.</w:t>
      </w:r>
    </w:p>
    <w:p w:rsidR="001701B3" w:rsidRPr="003023B7" w:rsidRDefault="001701B3" w:rsidP="001701B3">
      <w:pPr>
        <w:pStyle w:val="a4"/>
        <w:ind w:firstLine="708"/>
        <w:jc w:val="both"/>
        <w:rPr>
          <w:rFonts w:ascii="Times New Roman" w:hAnsi="Times New Roman" w:cs="Times New Roman"/>
          <w:sz w:val="26"/>
          <w:szCs w:val="26"/>
        </w:rPr>
      </w:pPr>
      <w:r>
        <w:rPr>
          <w:rFonts w:ascii="Times New Roman" w:hAnsi="Times New Roman" w:cs="Times New Roman"/>
          <w:sz w:val="26"/>
          <w:szCs w:val="26"/>
        </w:rPr>
        <w:t>4</w:t>
      </w:r>
      <w:r w:rsidRPr="003023B7">
        <w:rPr>
          <w:rFonts w:ascii="Times New Roman" w:hAnsi="Times New Roman" w:cs="Times New Roman"/>
          <w:sz w:val="26"/>
          <w:szCs w:val="26"/>
        </w:rPr>
        <w:t>. Контроль за выполнением настоящего п</w:t>
      </w:r>
      <w:r>
        <w:rPr>
          <w:rFonts w:ascii="Times New Roman" w:hAnsi="Times New Roman" w:cs="Times New Roman"/>
          <w:sz w:val="26"/>
          <w:szCs w:val="26"/>
        </w:rPr>
        <w:t>остановления оставляю за собой</w:t>
      </w:r>
      <w:r w:rsidRPr="003023B7">
        <w:rPr>
          <w:rFonts w:ascii="Times New Roman" w:hAnsi="Times New Roman" w:cs="Times New Roman"/>
          <w:sz w:val="26"/>
          <w:szCs w:val="26"/>
        </w:rPr>
        <w:t>.</w:t>
      </w:r>
    </w:p>
    <w:p w:rsidR="001701B3" w:rsidRDefault="001701B3" w:rsidP="001701B3">
      <w:pPr>
        <w:pStyle w:val="a4"/>
        <w:jc w:val="both"/>
        <w:rPr>
          <w:rFonts w:ascii="Times New Roman" w:hAnsi="Times New Roman" w:cs="Times New Roman"/>
          <w:sz w:val="26"/>
          <w:szCs w:val="26"/>
        </w:rPr>
      </w:pPr>
    </w:p>
    <w:p w:rsidR="001701B3" w:rsidRPr="003023B7" w:rsidRDefault="001701B3" w:rsidP="001701B3">
      <w:pPr>
        <w:pStyle w:val="a4"/>
        <w:jc w:val="both"/>
        <w:rPr>
          <w:rFonts w:ascii="Times New Roman" w:hAnsi="Times New Roman" w:cs="Times New Roman"/>
          <w:sz w:val="26"/>
          <w:szCs w:val="26"/>
        </w:rPr>
      </w:pPr>
    </w:p>
    <w:p w:rsidR="001701B3" w:rsidRPr="003023B7" w:rsidRDefault="001701B3" w:rsidP="007E47A0">
      <w:pPr>
        <w:pStyle w:val="a4"/>
        <w:rPr>
          <w:sz w:val="26"/>
          <w:szCs w:val="26"/>
        </w:rPr>
      </w:pPr>
      <w:r>
        <w:rPr>
          <w:rFonts w:ascii="Times New Roman" w:hAnsi="Times New Roman" w:cs="Times New Roman"/>
          <w:sz w:val="26"/>
          <w:szCs w:val="26"/>
        </w:rPr>
        <w:t xml:space="preserve">Глава </w:t>
      </w:r>
      <w:r w:rsidR="007E47A0">
        <w:rPr>
          <w:rFonts w:ascii="Times New Roman" w:hAnsi="Times New Roman" w:cs="Times New Roman"/>
          <w:sz w:val="26"/>
          <w:szCs w:val="26"/>
        </w:rPr>
        <w:t>Администрации с</w:t>
      </w:r>
      <w:r>
        <w:rPr>
          <w:rFonts w:ascii="Times New Roman" w:hAnsi="Times New Roman" w:cs="Times New Roman"/>
          <w:sz w:val="26"/>
          <w:szCs w:val="26"/>
        </w:rPr>
        <w:t xml:space="preserve">ельсовета           </w:t>
      </w:r>
      <w:r w:rsidR="007E47A0">
        <w:rPr>
          <w:rFonts w:ascii="Times New Roman" w:hAnsi="Times New Roman" w:cs="Times New Roman"/>
          <w:sz w:val="26"/>
          <w:szCs w:val="26"/>
        </w:rPr>
        <w:t xml:space="preserve">        </w:t>
      </w:r>
      <w:r>
        <w:rPr>
          <w:rFonts w:ascii="Times New Roman" w:hAnsi="Times New Roman" w:cs="Times New Roman"/>
          <w:sz w:val="26"/>
          <w:szCs w:val="26"/>
        </w:rPr>
        <w:t xml:space="preserve">                                            А.</w:t>
      </w:r>
      <w:r w:rsidR="007E47A0">
        <w:rPr>
          <w:rFonts w:ascii="Times New Roman" w:hAnsi="Times New Roman" w:cs="Times New Roman"/>
          <w:sz w:val="26"/>
          <w:szCs w:val="26"/>
        </w:rPr>
        <w:t>В. Трясунов</w:t>
      </w:r>
    </w:p>
    <w:p w:rsidR="001701B3" w:rsidRPr="003023B7" w:rsidRDefault="001701B3" w:rsidP="007E47A0">
      <w:pPr>
        <w:pStyle w:val="a4"/>
        <w:rPr>
          <w:rFonts w:ascii="Times New Roman" w:hAnsi="Times New Roman" w:cs="Times New Roman"/>
          <w:sz w:val="26"/>
          <w:szCs w:val="26"/>
          <w:lang w:eastAsia="ru-RU"/>
        </w:rPr>
      </w:pPr>
    </w:p>
    <w:p w:rsidR="001701B3" w:rsidRPr="003023B7" w:rsidRDefault="001701B3" w:rsidP="001701B3">
      <w:pPr>
        <w:pStyle w:val="a4"/>
        <w:rPr>
          <w:rFonts w:ascii="Times New Roman" w:hAnsi="Times New Roman" w:cs="Times New Roman"/>
          <w:sz w:val="26"/>
          <w:szCs w:val="26"/>
          <w:lang w:eastAsia="ru-RU"/>
        </w:rPr>
      </w:pPr>
    </w:p>
    <w:p w:rsidR="001701B3" w:rsidRPr="003023B7" w:rsidRDefault="001701B3" w:rsidP="001701B3">
      <w:pPr>
        <w:pStyle w:val="a4"/>
        <w:rPr>
          <w:rFonts w:ascii="Times New Roman" w:hAnsi="Times New Roman" w:cs="Times New Roman"/>
          <w:sz w:val="26"/>
          <w:szCs w:val="26"/>
          <w:lang w:eastAsia="ru-RU"/>
        </w:rPr>
      </w:pPr>
    </w:p>
    <w:p w:rsidR="001701B3" w:rsidRDefault="001701B3" w:rsidP="001701B3">
      <w:pPr>
        <w:pStyle w:val="a4"/>
        <w:rPr>
          <w:rFonts w:ascii="Times New Roman" w:hAnsi="Times New Roman" w:cs="Times New Roman"/>
          <w:sz w:val="26"/>
          <w:szCs w:val="26"/>
          <w:lang w:eastAsia="ru-RU"/>
        </w:rPr>
      </w:pPr>
    </w:p>
    <w:p w:rsidR="001701B3" w:rsidRDefault="001701B3" w:rsidP="001701B3">
      <w:pPr>
        <w:pStyle w:val="a4"/>
        <w:rPr>
          <w:rFonts w:ascii="Times New Roman" w:hAnsi="Times New Roman" w:cs="Times New Roman"/>
          <w:sz w:val="26"/>
          <w:szCs w:val="26"/>
          <w:lang w:eastAsia="ru-RU"/>
        </w:rPr>
      </w:pPr>
    </w:p>
    <w:p w:rsidR="001701B3" w:rsidRDefault="001701B3" w:rsidP="001701B3">
      <w:pPr>
        <w:pStyle w:val="a4"/>
        <w:rPr>
          <w:rFonts w:ascii="Times New Roman" w:hAnsi="Times New Roman" w:cs="Times New Roman"/>
          <w:sz w:val="26"/>
          <w:szCs w:val="26"/>
          <w:lang w:eastAsia="ru-RU"/>
        </w:rPr>
      </w:pPr>
    </w:p>
    <w:p w:rsidR="001701B3" w:rsidRPr="003023B7" w:rsidRDefault="001701B3" w:rsidP="001701B3">
      <w:pPr>
        <w:pStyle w:val="a4"/>
        <w:rPr>
          <w:rFonts w:ascii="Times New Roman" w:hAnsi="Times New Roman" w:cs="Times New Roman"/>
          <w:sz w:val="26"/>
          <w:szCs w:val="26"/>
          <w:lang w:eastAsia="ru-RU"/>
        </w:rPr>
      </w:pPr>
    </w:p>
    <w:p w:rsidR="001701B3" w:rsidRPr="003023B7" w:rsidRDefault="001701B3" w:rsidP="001701B3">
      <w:pPr>
        <w:pStyle w:val="a4"/>
        <w:rPr>
          <w:rFonts w:ascii="Times New Roman" w:hAnsi="Times New Roman" w:cs="Times New Roman"/>
          <w:sz w:val="26"/>
          <w:szCs w:val="26"/>
          <w:lang w:eastAsia="ru-RU"/>
        </w:rPr>
      </w:pPr>
    </w:p>
    <w:p w:rsidR="001701B3" w:rsidRDefault="001701B3" w:rsidP="001701B3">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7E47A0" w:rsidRDefault="007E47A0" w:rsidP="001701B3">
      <w:pPr>
        <w:pStyle w:val="a4"/>
        <w:rPr>
          <w:rFonts w:ascii="Times New Roman" w:hAnsi="Times New Roman" w:cs="Times New Roman"/>
          <w:color w:val="5B5B5B"/>
          <w:sz w:val="26"/>
          <w:szCs w:val="26"/>
          <w:lang w:eastAsia="ru-RU"/>
        </w:rPr>
      </w:pPr>
    </w:p>
    <w:p w:rsidR="007E47A0" w:rsidRDefault="007E47A0" w:rsidP="001701B3">
      <w:pPr>
        <w:pStyle w:val="a4"/>
        <w:rPr>
          <w:rFonts w:ascii="Times New Roman" w:hAnsi="Times New Roman" w:cs="Times New Roman"/>
          <w:color w:val="5B5B5B"/>
          <w:sz w:val="26"/>
          <w:szCs w:val="26"/>
          <w:lang w:eastAsia="ru-RU"/>
        </w:rPr>
      </w:pPr>
    </w:p>
    <w:p w:rsidR="007E47A0" w:rsidRDefault="007E47A0" w:rsidP="001701B3">
      <w:pPr>
        <w:pStyle w:val="a4"/>
        <w:rPr>
          <w:rFonts w:ascii="Times New Roman" w:hAnsi="Times New Roman" w:cs="Times New Roman"/>
          <w:color w:val="5B5B5B"/>
          <w:sz w:val="26"/>
          <w:szCs w:val="26"/>
          <w:lang w:eastAsia="ru-RU"/>
        </w:rPr>
      </w:pPr>
    </w:p>
    <w:p w:rsidR="001701B3" w:rsidRPr="003023B7" w:rsidRDefault="001701B3" w:rsidP="001701B3">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1701B3" w:rsidRPr="00E222C2" w:rsidRDefault="001701B3" w:rsidP="001701B3">
      <w:pPr>
        <w:pStyle w:val="ConsPlusNormal"/>
        <w:ind w:left="5529"/>
        <w:jc w:val="both"/>
        <w:rPr>
          <w:sz w:val="24"/>
          <w:szCs w:val="24"/>
        </w:rPr>
      </w:pPr>
      <w:r w:rsidRPr="00E222C2">
        <w:rPr>
          <w:sz w:val="24"/>
          <w:szCs w:val="24"/>
        </w:rPr>
        <w:t>Утвержден</w:t>
      </w:r>
    </w:p>
    <w:p w:rsidR="001701B3" w:rsidRPr="00E222C2" w:rsidRDefault="001701B3" w:rsidP="001701B3">
      <w:pPr>
        <w:pStyle w:val="ConsPlusNormal"/>
        <w:ind w:left="5529"/>
        <w:jc w:val="both"/>
        <w:rPr>
          <w:sz w:val="24"/>
          <w:szCs w:val="24"/>
        </w:rPr>
      </w:pPr>
      <w:r>
        <w:rPr>
          <w:sz w:val="24"/>
          <w:szCs w:val="24"/>
        </w:rPr>
        <w:t>постановлением А</w:t>
      </w:r>
      <w:r w:rsidRPr="00E222C2">
        <w:rPr>
          <w:sz w:val="24"/>
          <w:szCs w:val="24"/>
        </w:rPr>
        <w:t xml:space="preserve">дминистрации </w:t>
      </w:r>
      <w:r w:rsidR="00973B0E">
        <w:rPr>
          <w:sz w:val="24"/>
          <w:szCs w:val="24"/>
        </w:rPr>
        <w:t>Краснознаменского</w:t>
      </w:r>
      <w:r>
        <w:rPr>
          <w:sz w:val="24"/>
          <w:szCs w:val="24"/>
        </w:rPr>
        <w:t xml:space="preserve"> сельсовета </w:t>
      </w:r>
      <w:r w:rsidRPr="00E222C2">
        <w:rPr>
          <w:sz w:val="24"/>
          <w:szCs w:val="24"/>
        </w:rPr>
        <w:lastRenderedPageBreak/>
        <w:t xml:space="preserve">Курьинского района Алтайского края от </w:t>
      </w:r>
      <w:r>
        <w:rPr>
          <w:sz w:val="24"/>
          <w:szCs w:val="24"/>
        </w:rPr>
        <w:t xml:space="preserve">20.08.2021 № </w:t>
      </w:r>
      <w:r w:rsidR="007E47A0">
        <w:rPr>
          <w:sz w:val="24"/>
          <w:szCs w:val="24"/>
        </w:rPr>
        <w:t>28</w:t>
      </w:r>
    </w:p>
    <w:p w:rsidR="001701B3" w:rsidRPr="003023B7" w:rsidRDefault="001701B3" w:rsidP="001701B3">
      <w:pPr>
        <w:pStyle w:val="ConsPlusNormal"/>
        <w:ind w:left="5529"/>
        <w:jc w:val="both"/>
        <w:rPr>
          <w:sz w:val="26"/>
          <w:szCs w:val="26"/>
        </w:rPr>
      </w:pPr>
    </w:p>
    <w:p w:rsidR="001701B3" w:rsidRPr="003023B7" w:rsidRDefault="001701B3" w:rsidP="001701B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Порядок</w:t>
      </w:r>
    </w:p>
    <w:p w:rsidR="001701B3" w:rsidRPr="003023B7" w:rsidRDefault="001701B3" w:rsidP="001701B3">
      <w:pPr>
        <w:pStyle w:val="a4"/>
        <w:jc w:val="center"/>
        <w:rPr>
          <w:rFonts w:ascii="Times New Roman" w:hAnsi="Times New Roman" w:cs="Times New Roman"/>
          <w:bCs/>
          <w:color w:val="000000" w:themeColor="text1"/>
          <w:sz w:val="26"/>
          <w:szCs w:val="26"/>
          <w:lang w:eastAsia="ru-RU"/>
        </w:rPr>
      </w:pPr>
      <w:r w:rsidRPr="003023B7">
        <w:rPr>
          <w:rFonts w:ascii="Times New Roman" w:hAnsi="Times New Roman" w:cs="Times New Roman"/>
          <w:bCs/>
          <w:color w:val="000000" w:themeColor="text1"/>
          <w:sz w:val="26"/>
          <w:szCs w:val="26"/>
          <w:lang w:eastAsia="ru-RU"/>
        </w:rPr>
        <w:t xml:space="preserve">учета бюджетных и денежных обязательств получателей средств бюджета </w:t>
      </w:r>
      <w:r w:rsidRPr="003023B7">
        <w:rPr>
          <w:rFonts w:ascii="Times New Roman" w:hAnsi="Times New Roman" w:cs="Times New Roman"/>
          <w:color w:val="000000" w:themeColor="text1"/>
          <w:sz w:val="26"/>
          <w:szCs w:val="26"/>
        </w:rPr>
        <w:t xml:space="preserve">муниципального образования </w:t>
      </w:r>
      <w:r w:rsidR="00973B0E">
        <w:rPr>
          <w:rFonts w:ascii="Times New Roman" w:hAnsi="Times New Roman" w:cs="Times New Roman"/>
          <w:color w:val="000000" w:themeColor="text1"/>
          <w:sz w:val="26"/>
          <w:szCs w:val="26"/>
        </w:rPr>
        <w:t>Краснознаменский</w:t>
      </w:r>
      <w:r>
        <w:rPr>
          <w:rFonts w:ascii="Times New Roman" w:hAnsi="Times New Roman" w:cs="Times New Roman"/>
          <w:color w:val="000000" w:themeColor="text1"/>
          <w:sz w:val="26"/>
          <w:szCs w:val="26"/>
        </w:rPr>
        <w:t xml:space="preserve"> сельсовет Курьинского</w:t>
      </w:r>
      <w:r w:rsidRPr="003023B7">
        <w:rPr>
          <w:rFonts w:ascii="Times New Roman" w:hAnsi="Times New Roman" w:cs="Times New Roman"/>
          <w:color w:val="000000" w:themeColor="text1"/>
          <w:sz w:val="26"/>
          <w:szCs w:val="26"/>
        </w:rPr>
        <w:t xml:space="preserve"> район</w:t>
      </w:r>
      <w:r>
        <w:rPr>
          <w:rFonts w:ascii="Times New Roman" w:hAnsi="Times New Roman" w:cs="Times New Roman"/>
          <w:color w:val="000000" w:themeColor="text1"/>
          <w:sz w:val="26"/>
          <w:szCs w:val="26"/>
        </w:rPr>
        <w:t>а</w:t>
      </w:r>
      <w:r w:rsidRPr="003023B7">
        <w:rPr>
          <w:rFonts w:ascii="Times New Roman" w:hAnsi="Times New Roman" w:cs="Times New Roman"/>
          <w:color w:val="000000" w:themeColor="text1"/>
          <w:sz w:val="26"/>
          <w:szCs w:val="26"/>
        </w:rPr>
        <w:t xml:space="preserve"> Алтайского края </w:t>
      </w:r>
      <w:r w:rsidRPr="003023B7">
        <w:rPr>
          <w:rFonts w:ascii="Times New Roman" w:hAnsi="Times New Roman" w:cs="Times New Roman"/>
          <w:bCs/>
          <w:color w:val="000000" w:themeColor="text1"/>
          <w:sz w:val="26"/>
          <w:szCs w:val="26"/>
          <w:lang w:eastAsia="ru-RU"/>
        </w:rPr>
        <w:t>Управлени</w:t>
      </w:r>
      <w:r w:rsidRPr="003023B7">
        <w:rPr>
          <w:rFonts w:ascii="Times New Roman" w:hAnsi="Times New Roman" w:cs="Times New Roman"/>
          <w:color w:val="000000" w:themeColor="text1"/>
          <w:sz w:val="26"/>
          <w:szCs w:val="26"/>
        </w:rPr>
        <w:t>ем</w:t>
      </w:r>
      <w:r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p>
    <w:p w:rsidR="001701B3" w:rsidRPr="003023B7" w:rsidRDefault="001701B3" w:rsidP="001701B3">
      <w:pPr>
        <w:pStyle w:val="a4"/>
        <w:jc w:val="both"/>
        <w:rPr>
          <w:rFonts w:ascii="Times New Roman" w:hAnsi="Times New Roman" w:cs="Times New Roman"/>
          <w:sz w:val="26"/>
          <w:szCs w:val="26"/>
          <w:lang w:eastAsia="ar-SA"/>
        </w:rPr>
      </w:pPr>
    </w:p>
    <w:p w:rsidR="001701B3" w:rsidRPr="003023B7" w:rsidRDefault="001701B3" w:rsidP="001701B3">
      <w:pPr>
        <w:pStyle w:val="a4"/>
        <w:jc w:val="center"/>
        <w:rPr>
          <w:rFonts w:ascii="Times New Roman" w:hAnsi="Times New Roman" w:cs="Times New Roman"/>
          <w:sz w:val="26"/>
          <w:szCs w:val="26"/>
          <w:lang w:eastAsia="ar-SA"/>
        </w:rPr>
      </w:pPr>
      <w:r w:rsidRPr="003023B7">
        <w:rPr>
          <w:rFonts w:ascii="Times New Roman" w:hAnsi="Times New Roman" w:cs="Times New Roman"/>
          <w:sz w:val="26"/>
          <w:szCs w:val="26"/>
          <w:lang w:eastAsia="ar-SA"/>
        </w:rPr>
        <w:t>1. Общие положения</w:t>
      </w:r>
    </w:p>
    <w:p w:rsidR="001701B3" w:rsidRPr="003023B7" w:rsidRDefault="001701B3" w:rsidP="001701B3">
      <w:pPr>
        <w:pStyle w:val="a4"/>
        <w:jc w:val="both"/>
        <w:rPr>
          <w:rFonts w:ascii="Times New Roman" w:hAnsi="Times New Roman" w:cs="Times New Roman"/>
          <w:sz w:val="26"/>
          <w:szCs w:val="26"/>
          <w:lang w:eastAsia="ar-SA"/>
        </w:rPr>
      </w:pPr>
    </w:p>
    <w:p w:rsidR="001701B3" w:rsidRPr="003023B7" w:rsidRDefault="001701B3" w:rsidP="001701B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1.1. </w:t>
      </w:r>
      <w:r w:rsidRPr="003023B7">
        <w:rPr>
          <w:rFonts w:ascii="Times New Roman" w:hAnsi="Times New Roman" w:cs="Times New Roman"/>
          <w:bCs/>
          <w:color w:val="000000" w:themeColor="text1"/>
          <w:sz w:val="26"/>
          <w:szCs w:val="26"/>
          <w:lang w:eastAsia="ru-RU"/>
        </w:rPr>
        <w:t xml:space="preserve">Порядок учета бюджетных и денежных обязательств получателей средств бюджета </w:t>
      </w:r>
      <w:r w:rsidRPr="003023B7">
        <w:rPr>
          <w:rFonts w:ascii="Times New Roman" w:hAnsi="Times New Roman" w:cs="Times New Roman"/>
          <w:color w:val="000000" w:themeColor="text1"/>
          <w:sz w:val="26"/>
          <w:szCs w:val="26"/>
        </w:rPr>
        <w:t xml:space="preserve">муниципального образования </w:t>
      </w:r>
      <w:r w:rsidR="00973B0E">
        <w:rPr>
          <w:rFonts w:ascii="Times New Roman" w:hAnsi="Times New Roman" w:cs="Times New Roman"/>
          <w:color w:val="000000" w:themeColor="text1"/>
          <w:sz w:val="26"/>
          <w:szCs w:val="26"/>
        </w:rPr>
        <w:t>Краснознаменский</w:t>
      </w:r>
      <w:r>
        <w:rPr>
          <w:rFonts w:ascii="Times New Roman" w:hAnsi="Times New Roman" w:cs="Times New Roman"/>
          <w:color w:val="000000" w:themeColor="text1"/>
          <w:sz w:val="26"/>
          <w:szCs w:val="26"/>
        </w:rPr>
        <w:t xml:space="preserve"> сельсовет Курьинского</w:t>
      </w:r>
      <w:r w:rsidRPr="003023B7">
        <w:rPr>
          <w:rFonts w:ascii="Times New Roman" w:hAnsi="Times New Roman" w:cs="Times New Roman"/>
          <w:color w:val="000000" w:themeColor="text1"/>
          <w:sz w:val="26"/>
          <w:szCs w:val="26"/>
        </w:rPr>
        <w:t xml:space="preserve"> район</w:t>
      </w:r>
      <w:r>
        <w:rPr>
          <w:rFonts w:ascii="Times New Roman" w:hAnsi="Times New Roman" w:cs="Times New Roman"/>
          <w:color w:val="000000" w:themeColor="text1"/>
          <w:sz w:val="26"/>
          <w:szCs w:val="26"/>
        </w:rPr>
        <w:t>а</w:t>
      </w:r>
      <w:r w:rsidRPr="003023B7">
        <w:rPr>
          <w:rFonts w:ascii="Times New Roman" w:hAnsi="Times New Roman" w:cs="Times New Roman"/>
          <w:color w:val="000000" w:themeColor="text1"/>
          <w:sz w:val="26"/>
          <w:szCs w:val="26"/>
        </w:rPr>
        <w:t xml:space="preserve"> Алтайского края </w:t>
      </w:r>
      <w:r w:rsidRPr="003023B7">
        <w:rPr>
          <w:rFonts w:ascii="Times New Roman" w:hAnsi="Times New Roman" w:cs="Times New Roman"/>
          <w:bCs/>
          <w:color w:val="000000" w:themeColor="text1"/>
          <w:sz w:val="26"/>
          <w:szCs w:val="26"/>
          <w:lang w:eastAsia="ru-RU"/>
        </w:rPr>
        <w:t>Управлени</w:t>
      </w:r>
      <w:r w:rsidRPr="003023B7">
        <w:rPr>
          <w:rFonts w:ascii="Times New Roman" w:hAnsi="Times New Roman" w:cs="Times New Roman"/>
          <w:color w:val="000000" w:themeColor="text1"/>
          <w:sz w:val="26"/>
          <w:szCs w:val="26"/>
        </w:rPr>
        <w:t>ем</w:t>
      </w:r>
      <w:r w:rsidRPr="003023B7">
        <w:rPr>
          <w:rFonts w:ascii="Times New Roman" w:hAnsi="Times New Roman" w:cs="Times New Roman"/>
          <w:bCs/>
          <w:color w:val="000000" w:themeColor="text1"/>
          <w:sz w:val="26"/>
          <w:szCs w:val="26"/>
          <w:lang w:eastAsia="ru-RU"/>
        </w:rPr>
        <w:t xml:space="preserve"> Федерального казначейства по Алтайскому краю</w:t>
      </w:r>
      <w:r w:rsidRPr="003023B7">
        <w:rPr>
          <w:rFonts w:ascii="Times New Roman" w:hAnsi="Times New Roman" w:cs="Times New Roman"/>
          <w:sz w:val="26"/>
          <w:szCs w:val="26"/>
          <w:lang w:eastAsia="ar-SA"/>
        </w:rPr>
        <w:t xml:space="preserve"> (далее – Порядок) разработан в соответствии со </w:t>
      </w:r>
      <w:hyperlink r:id="rId4" w:history="1">
        <w:r w:rsidRPr="003023B7">
          <w:rPr>
            <w:rFonts w:ascii="Times New Roman" w:hAnsi="Times New Roman" w:cs="Times New Roman"/>
            <w:sz w:val="26"/>
            <w:szCs w:val="26"/>
            <w:lang w:eastAsia="ar-SA"/>
          </w:rPr>
          <w:t>статьей 219</w:t>
        </w:r>
      </w:hyperlink>
      <w:r w:rsidRPr="003023B7">
        <w:rPr>
          <w:rFonts w:ascii="Times New Roman" w:hAnsi="Times New Roman" w:cs="Times New Roman"/>
          <w:sz w:val="26"/>
          <w:szCs w:val="26"/>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 - Приказ №258н), и устанавливает порядок исполнения бюджета </w:t>
      </w:r>
      <w:r w:rsidRPr="003023B7">
        <w:rPr>
          <w:rFonts w:ascii="Times New Roman" w:hAnsi="Times New Roman" w:cs="Times New Roman"/>
          <w:color w:val="000000" w:themeColor="text1"/>
          <w:sz w:val="26"/>
          <w:szCs w:val="26"/>
        </w:rPr>
        <w:t xml:space="preserve">муниципального образования </w:t>
      </w:r>
      <w:r w:rsidR="00973B0E">
        <w:rPr>
          <w:rFonts w:ascii="Times New Roman" w:hAnsi="Times New Roman" w:cs="Times New Roman"/>
          <w:color w:val="000000" w:themeColor="text1"/>
          <w:sz w:val="26"/>
          <w:szCs w:val="26"/>
        </w:rPr>
        <w:t>Краснознаменский</w:t>
      </w:r>
      <w:r>
        <w:rPr>
          <w:rFonts w:ascii="Times New Roman" w:hAnsi="Times New Roman" w:cs="Times New Roman"/>
          <w:color w:val="000000" w:themeColor="text1"/>
          <w:sz w:val="26"/>
          <w:szCs w:val="26"/>
        </w:rPr>
        <w:t xml:space="preserve"> сельсовет Курьинского</w:t>
      </w:r>
      <w:r w:rsidRPr="003023B7">
        <w:rPr>
          <w:rFonts w:ascii="Times New Roman" w:hAnsi="Times New Roman" w:cs="Times New Roman"/>
          <w:color w:val="000000" w:themeColor="text1"/>
          <w:sz w:val="26"/>
          <w:szCs w:val="26"/>
        </w:rPr>
        <w:t xml:space="preserve"> район</w:t>
      </w:r>
      <w:r>
        <w:rPr>
          <w:rFonts w:ascii="Times New Roman" w:hAnsi="Times New Roman" w:cs="Times New Roman"/>
          <w:color w:val="000000" w:themeColor="text1"/>
          <w:sz w:val="26"/>
          <w:szCs w:val="26"/>
        </w:rPr>
        <w:t>а</w:t>
      </w:r>
      <w:r w:rsidRPr="003023B7">
        <w:rPr>
          <w:rFonts w:ascii="Times New Roman" w:hAnsi="Times New Roman" w:cs="Times New Roman"/>
          <w:color w:val="000000" w:themeColor="text1"/>
          <w:sz w:val="26"/>
          <w:szCs w:val="26"/>
        </w:rPr>
        <w:t xml:space="preserve"> Алтайского края</w:t>
      </w:r>
      <w:r>
        <w:rPr>
          <w:rFonts w:ascii="Times New Roman" w:hAnsi="Times New Roman" w:cs="Times New Roman"/>
          <w:color w:val="000000" w:themeColor="text1"/>
          <w:sz w:val="26"/>
          <w:szCs w:val="26"/>
        </w:rPr>
        <w:t xml:space="preserve"> </w:t>
      </w:r>
      <w:r w:rsidRPr="003023B7">
        <w:rPr>
          <w:rFonts w:ascii="Times New Roman" w:hAnsi="Times New Roman" w:cs="Times New Roman"/>
          <w:sz w:val="26"/>
          <w:szCs w:val="26"/>
          <w:lang w:eastAsia="ar-SA"/>
        </w:rPr>
        <w:t>(далее –</w:t>
      </w:r>
      <w:r>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 xml:space="preserve"> бюджет</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по расходам в части постановки на учет бюджетных и денежных о</w:t>
      </w:r>
      <w:r>
        <w:rPr>
          <w:rFonts w:ascii="Times New Roman" w:hAnsi="Times New Roman" w:cs="Times New Roman"/>
          <w:sz w:val="26"/>
          <w:szCs w:val="26"/>
          <w:lang w:eastAsia="ar-SA"/>
        </w:rPr>
        <w:t>бязательств получателей средств</w:t>
      </w:r>
      <w:r w:rsidRPr="003023B7">
        <w:rPr>
          <w:rFonts w:ascii="Times New Roman" w:hAnsi="Times New Roman" w:cs="Times New Roman"/>
          <w:sz w:val="26"/>
          <w:szCs w:val="26"/>
          <w:lang w:eastAsia="ar-SA"/>
        </w:rPr>
        <w:t xml:space="preserve"> 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(далее соответственно - бюджетные обязательства, денежные обязательства) и внесения в них изменений Управлением Федерального казначейства по Алтайскому краю (далее – УФК) в целях отражения указанных операций в пределах лимитов бюджетных обязательств на лиц</w:t>
      </w:r>
      <w:r>
        <w:rPr>
          <w:rFonts w:ascii="Times New Roman" w:hAnsi="Times New Roman" w:cs="Times New Roman"/>
          <w:sz w:val="26"/>
          <w:szCs w:val="26"/>
          <w:lang w:eastAsia="ar-SA"/>
        </w:rPr>
        <w:t>евых счетах получателей средств</w:t>
      </w:r>
      <w:r w:rsidRPr="003023B7">
        <w:rPr>
          <w:rFonts w:ascii="Times New Roman" w:hAnsi="Times New Roman" w:cs="Times New Roman"/>
          <w:sz w:val="26"/>
          <w:szCs w:val="26"/>
          <w:lang w:eastAsia="ar-SA"/>
        </w:rPr>
        <w:t xml:space="preserve"> 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w:t>
      </w:r>
    </w:p>
    <w:p w:rsidR="001701B3" w:rsidRPr="003023B7" w:rsidRDefault="001701B3" w:rsidP="001701B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w:t>
      </w:r>
      <w:r w:rsidR="00024CDA">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пределах</w:t>
      </w:r>
      <w:r>
        <w:rPr>
          <w:rFonts w:ascii="Times New Roman" w:hAnsi="Times New Roman" w:cs="Times New Roman"/>
          <w:sz w:val="26"/>
          <w:szCs w:val="26"/>
          <w:lang w:eastAsia="ar-SA"/>
        </w:rPr>
        <w:t>,</w:t>
      </w:r>
      <w:r w:rsidR="00024CDA">
        <w:rPr>
          <w:rFonts w:ascii="Times New Roman" w:hAnsi="Times New Roman" w:cs="Times New Roman"/>
          <w:sz w:val="26"/>
          <w:szCs w:val="26"/>
          <w:lang w:eastAsia="ar-SA"/>
        </w:rPr>
        <w:t xml:space="preserve"> </w:t>
      </w:r>
      <w:r w:rsidRPr="003023B7">
        <w:rPr>
          <w:rFonts w:ascii="Times New Roman" w:hAnsi="Times New Roman" w:cs="Times New Roman"/>
          <w:sz w:val="26"/>
          <w:szCs w:val="26"/>
          <w:lang w:eastAsia="ar-SA"/>
        </w:rPr>
        <w:t>отраженных на соответствующих лицевых счетах бюджетных ассигнований.</w:t>
      </w:r>
    </w:p>
    <w:p w:rsidR="001701B3" w:rsidRPr="00B74F0F" w:rsidRDefault="001701B3" w:rsidP="001701B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Для ведения учета бюджетных и денежных обязательств </w:t>
      </w:r>
      <w:r>
        <w:rPr>
          <w:rFonts w:ascii="Times New Roman" w:hAnsi="Times New Roman" w:cs="Times New Roman"/>
          <w:sz w:val="26"/>
          <w:szCs w:val="26"/>
          <w:lang w:eastAsia="ar-SA"/>
        </w:rPr>
        <w:t>А</w:t>
      </w:r>
      <w:r w:rsidRPr="003023B7">
        <w:rPr>
          <w:rFonts w:ascii="Times New Roman" w:hAnsi="Times New Roman" w:cs="Times New Roman"/>
          <w:sz w:val="26"/>
          <w:szCs w:val="26"/>
          <w:lang w:eastAsia="ar-SA"/>
        </w:rPr>
        <w:t>дминистраци</w:t>
      </w:r>
      <w:r>
        <w:rPr>
          <w:rFonts w:ascii="Times New Roman" w:hAnsi="Times New Roman" w:cs="Times New Roman"/>
          <w:sz w:val="26"/>
          <w:szCs w:val="26"/>
          <w:lang w:eastAsia="ar-SA"/>
        </w:rPr>
        <w:t xml:space="preserve">я </w:t>
      </w:r>
      <w:r w:rsidR="00973B0E">
        <w:rPr>
          <w:rFonts w:ascii="Times New Roman" w:hAnsi="Times New Roman" w:cs="Times New Roman"/>
          <w:sz w:val="26"/>
          <w:szCs w:val="26"/>
          <w:lang w:eastAsia="ar-SA"/>
        </w:rPr>
        <w:t>Краснознаменского</w:t>
      </w:r>
      <w:r>
        <w:rPr>
          <w:rFonts w:ascii="Times New Roman" w:hAnsi="Times New Roman" w:cs="Times New Roman"/>
          <w:sz w:val="26"/>
          <w:szCs w:val="26"/>
          <w:lang w:eastAsia="ar-SA"/>
        </w:rPr>
        <w:t xml:space="preserve"> сельсовета</w:t>
      </w:r>
      <w:r w:rsidRPr="003023B7">
        <w:rPr>
          <w:rFonts w:ascii="Times New Roman" w:hAnsi="Times New Roman" w:cs="Times New Roman"/>
          <w:sz w:val="26"/>
          <w:szCs w:val="26"/>
          <w:lang w:eastAsia="ar-SA"/>
        </w:rPr>
        <w:t xml:space="preserve"> </w:t>
      </w:r>
      <w:r>
        <w:rPr>
          <w:rFonts w:ascii="Times New Roman" w:hAnsi="Times New Roman" w:cs="Times New Roman"/>
          <w:sz w:val="26"/>
          <w:szCs w:val="26"/>
          <w:lang w:eastAsia="ar-SA"/>
        </w:rPr>
        <w:t>Курьинского</w:t>
      </w:r>
      <w:r w:rsidRPr="003023B7">
        <w:rPr>
          <w:rFonts w:ascii="Times New Roman" w:hAnsi="Times New Roman" w:cs="Times New Roman"/>
          <w:sz w:val="26"/>
          <w:szCs w:val="26"/>
          <w:lang w:eastAsia="ar-SA"/>
        </w:rPr>
        <w:t xml:space="preserve"> района Алтайского края (далее –</w:t>
      </w:r>
      <w:r>
        <w:rPr>
          <w:rFonts w:ascii="Times New Roman" w:hAnsi="Times New Roman" w:cs="Times New Roman"/>
          <w:sz w:val="26"/>
          <w:szCs w:val="26"/>
          <w:lang w:eastAsia="ar-SA"/>
        </w:rPr>
        <w:t xml:space="preserve"> Администрация</w:t>
      </w:r>
      <w:r w:rsidRPr="003023B7">
        <w:rPr>
          <w:rFonts w:ascii="Times New Roman" w:hAnsi="Times New Roman" w:cs="Times New Roman"/>
          <w:sz w:val="26"/>
          <w:szCs w:val="26"/>
          <w:lang w:eastAsia="ar-SA"/>
        </w:rPr>
        <w:t xml:space="preserve">) направляет в УФК утвержденные лимиты </w:t>
      </w:r>
      <w:r w:rsidRPr="00B74F0F">
        <w:rPr>
          <w:rFonts w:ascii="Times New Roman" w:hAnsi="Times New Roman" w:cs="Times New Roman"/>
          <w:sz w:val="26"/>
          <w:szCs w:val="26"/>
          <w:lang w:eastAsia="ar-SA"/>
        </w:rPr>
        <w:t>бюджетных обязательств на текущий финансовый год</w:t>
      </w:r>
      <w:r w:rsidR="00EC5D6E">
        <w:rPr>
          <w:rFonts w:ascii="Times New Roman" w:hAnsi="Times New Roman" w:cs="Times New Roman"/>
          <w:sz w:val="26"/>
          <w:szCs w:val="26"/>
          <w:lang w:eastAsia="ar-SA"/>
        </w:rPr>
        <w:t>,</w:t>
      </w:r>
      <w:r w:rsidRPr="00B74F0F">
        <w:rPr>
          <w:rFonts w:ascii="Times New Roman" w:hAnsi="Times New Roman" w:cs="Times New Roman"/>
          <w:sz w:val="26"/>
          <w:szCs w:val="26"/>
          <w:lang w:eastAsia="ar-SA"/>
        </w:rPr>
        <w:t xml:space="preserve"> согласно </w:t>
      </w:r>
      <w:r w:rsidRPr="00B74F0F">
        <w:rPr>
          <w:rFonts w:ascii="Times New Roman" w:hAnsi="Times New Roman" w:cs="Times New Roman"/>
          <w:sz w:val="26"/>
          <w:szCs w:val="26"/>
        </w:rPr>
        <w:t>Порядк</w:t>
      </w:r>
      <w:r w:rsidR="00EC5D6E">
        <w:rPr>
          <w:rFonts w:ascii="Times New Roman" w:hAnsi="Times New Roman" w:cs="Times New Roman"/>
          <w:sz w:val="26"/>
          <w:szCs w:val="26"/>
        </w:rPr>
        <w:t>у</w:t>
      </w:r>
      <w:r w:rsidRPr="00B74F0F">
        <w:rPr>
          <w:rFonts w:ascii="Times New Roman" w:hAnsi="Times New Roman" w:cs="Times New Roman"/>
          <w:sz w:val="26"/>
          <w:szCs w:val="26"/>
        </w:rPr>
        <w:t xml:space="preserve"> санкционирования оплаты денежных об</w:t>
      </w:r>
      <w:r>
        <w:rPr>
          <w:rFonts w:ascii="Times New Roman" w:hAnsi="Times New Roman" w:cs="Times New Roman"/>
          <w:sz w:val="26"/>
          <w:szCs w:val="26"/>
        </w:rPr>
        <w:t xml:space="preserve">язательств получателей средств </w:t>
      </w:r>
      <w:r w:rsidRPr="00B74F0F">
        <w:rPr>
          <w:rFonts w:ascii="Times New Roman" w:hAnsi="Times New Roman" w:cs="Times New Roman"/>
          <w:sz w:val="26"/>
          <w:szCs w:val="26"/>
        </w:rPr>
        <w:t>бюджета</w:t>
      </w:r>
      <w:r>
        <w:rPr>
          <w:rFonts w:ascii="Times New Roman" w:hAnsi="Times New Roman" w:cs="Times New Roman"/>
          <w:sz w:val="26"/>
          <w:szCs w:val="26"/>
        </w:rPr>
        <w:t xml:space="preserve"> поселения</w:t>
      </w:r>
      <w:r w:rsidRPr="00B74F0F">
        <w:rPr>
          <w:rFonts w:ascii="Times New Roman" w:hAnsi="Times New Roman" w:cs="Times New Roman"/>
          <w:sz w:val="26"/>
          <w:szCs w:val="26"/>
        </w:rPr>
        <w:t xml:space="preserve"> и администраторов источников ф</w:t>
      </w:r>
      <w:r>
        <w:rPr>
          <w:rFonts w:ascii="Times New Roman" w:hAnsi="Times New Roman" w:cs="Times New Roman"/>
          <w:sz w:val="26"/>
          <w:szCs w:val="26"/>
        </w:rPr>
        <w:t>инансирования дефицита</w:t>
      </w:r>
      <w:r w:rsidRPr="00B74F0F">
        <w:rPr>
          <w:rFonts w:ascii="Times New Roman" w:hAnsi="Times New Roman" w:cs="Times New Roman"/>
          <w:sz w:val="26"/>
          <w:szCs w:val="26"/>
        </w:rPr>
        <w:t xml:space="preserve">  бюджета</w:t>
      </w:r>
      <w:r>
        <w:rPr>
          <w:rFonts w:ascii="Times New Roman" w:hAnsi="Times New Roman" w:cs="Times New Roman"/>
          <w:sz w:val="26"/>
          <w:szCs w:val="26"/>
        </w:rPr>
        <w:t xml:space="preserve"> поселения</w:t>
      </w:r>
      <w:r w:rsidRPr="00B74F0F">
        <w:rPr>
          <w:rFonts w:ascii="Times New Roman" w:hAnsi="Times New Roman" w:cs="Times New Roman"/>
          <w:sz w:val="26"/>
          <w:szCs w:val="26"/>
          <w:lang w:eastAsia="ar-SA"/>
        </w:rPr>
        <w:t>, утвержденного</w:t>
      </w:r>
      <w:r>
        <w:rPr>
          <w:rFonts w:ascii="Times New Roman" w:hAnsi="Times New Roman" w:cs="Times New Roman"/>
          <w:sz w:val="26"/>
          <w:szCs w:val="26"/>
          <w:lang w:eastAsia="ar-SA"/>
        </w:rPr>
        <w:t xml:space="preserve"> постановлением Администрации </w:t>
      </w:r>
      <w:r w:rsidR="00973B0E">
        <w:rPr>
          <w:rFonts w:ascii="Times New Roman" w:hAnsi="Times New Roman" w:cs="Times New Roman"/>
          <w:sz w:val="26"/>
          <w:szCs w:val="26"/>
          <w:lang w:eastAsia="ar-SA"/>
        </w:rPr>
        <w:t>Краснознаменского</w:t>
      </w:r>
      <w:r>
        <w:rPr>
          <w:rFonts w:ascii="Times New Roman" w:hAnsi="Times New Roman" w:cs="Times New Roman"/>
          <w:sz w:val="26"/>
          <w:szCs w:val="26"/>
          <w:lang w:eastAsia="ar-SA"/>
        </w:rPr>
        <w:t xml:space="preserve"> сельсовета Курьинского района Алтайского края</w:t>
      </w:r>
      <w:r w:rsidRPr="00B767D1">
        <w:rPr>
          <w:rFonts w:ascii="Times New Roman" w:hAnsi="Times New Roman" w:cs="Times New Roman"/>
          <w:sz w:val="26"/>
          <w:szCs w:val="26"/>
          <w:lang w:eastAsia="ar-SA"/>
        </w:rPr>
        <w:t xml:space="preserve"> от</w:t>
      </w:r>
      <w:r w:rsidRPr="00E41D77">
        <w:rPr>
          <w:rFonts w:ascii="Times New Roman" w:hAnsi="Times New Roman" w:cs="Times New Roman"/>
          <w:color w:val="FF0000"/>
          <w:sz w:val="26"/>
          <w:szCs w:val="26"/>
          <w:lang w:eastAsia="ar-SA"/>
        </w:rPr>
        <w:t xml:space="preserve"> </w:t>
      </w:r>
      <w:r w:rsidRPr="00D9372D">
        <w:rPr>
          <w:rFonts w:ascii="Times New Roman" w:hAnsi="Times New Roman" w:cs="Times New Roman"/>
          <w:sz w:val="26"/>
          <w:szCs w:val="26"/>
          <w:lang w:eastAsia="ar-SA"/>
        </w:rPr>
        <w:t>20</w:t>
      </w:r>
      <w:r w:rsidRPr="00F5366B">
        <w:rPr>
          <w:rFonts w:ascii="Times New Roman" w:hAnsi="Times New Roman" w:cs="Times New Roman"/>
          <w:sz w:val="26"/>
          <w:szCs w:val="26"/>
          <w:lang w:eastAsia="ar-SA"/>
        </w:rPr>
        <w:t xml:space="preserve">.08.2021 № </w:t>
      </w:r>
      <w:r w:rsidR="00EC5D6E">
        <w:rPr>
          <w:rFonts w:ascii="Times New Roman" w:hAnsi="Times New Roman" w:cs="Times New Roman"/>
          <w:sz w:val="26"/>
          <w:szCs w:val="26"/>
          <w:lang w:eastAsia="ar-SA"/>
        </w:rPr>
        <w:t>2</w:t>
      </w:r>
      <w:r>
        <w:rPr>
          <w:rFonts w:ascii="Times New Roman" w:hAnsi="Times New Roman" w:cs="Times New Roman"/>
          <w:sz w:val="26"/>
          <w:szCs w:val="26"/>
          <w:lang w:eastAsia="ar-SA"/>
        </w:rPr>
        <w:t>6</w:t>
      </w:r>
      <w:r w:rsidRPr="00F5366B">
        <w:rPr>
          <w:rFonts w:ascii="Times New Roman" w:hAnsi="Times New Roman" w:cs="Times New Roman"/>
          <w:sz w:val="26"/>
          <w:szCs w:val="26"/>
          <w:lang w:eastAsia="ar-SA"/>
        </w:rPr>
        <w:t xml:space="preserve"> (</w:t>
      </w:r>
      <w:r w:rsidRPr="00B74F0F">
        <w:rPr>
          <w:rFonts w:ascii="Times New Roman" w:hAnsi="Times New Roman" w:cs="Times New Roman"/>
          <w:sz w:val="26"/>
          <w:szCs w:val="26"/>
          <w:lang w:eastAsia="ar-SA"/>
        </w:rPr>
        <w:t>далее – Порядок санкционирования).</w:t>
      </w:r>
    </w:p>
    <w:p w:rsidR="001701B3" w:rsidRPr="003023B7" w:rsidRDefault="001701B3" w:rsidP="001701B3">
      <w:pPr>
        <w:pStyle w:val="a4"/>
        <w:ind w:firstLine="708"/>
        <w:jc w:val="both"/>
        <w:rPr>
          <w:rFonts w:ascii="Times New Roman" w:hAnsi="Times New Roman" w:cs="Times New Roman"/>
          <w:sz w:val="26"/>
          <w:szCs w:val="26"/>
          <w:lang w:eastAsia="ar-SA"/>
        </w:rPr>
      </w:pPr>
      <w:r w:rsidRPr="003023B7">
        <w:rPr>
          <w:rFonts w:ascii="Times New Roman" w:hAnsi="Times New Roman" w:cs="Times New Roman"/>
          <w:sz w:val="26"/>
          <w:szCs w:val="26"/>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5" w:history="1">
        <w:r w:rsidRPr="003023B7">
          <w:rPr>
            <w:rFonts w:ascii="Times New Roman" w:hAnsi="Times New Roman" w:cs="Times New Roman"/>
            <w:sz w:val="26"/>
            <w:szCs w:val="26"/>
            <w:lang w:eastAsia="ar-SA"/>
          </w:rPr>
          <w:t>№1</w:t>
        </w:r>
      </w:hyperlink>
      <w:r w:rsidRPr="003023B7">
        <w:rPr>
          <w:rFonts w:ascii="Times New Roman" w:hAnsi="Times New Roman" w:cs="Times New Roman"/>
          <w:sz w:val="26"/>
          <w:szCs w:val="26"/>
          <w:lang w:eastAsia="ar-SA"/>
        </w:rPr>
        <w:t xml:space="preserve"> и №2 к Порядку соответственно (далее – Сведения о бюджетном обязательстве, Сведения о денежном обязательстве), сформированных получателями средств  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1.3. </w:t>
      </w: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w:t>
      </w:r>
      <w:r w:rsidRPr="003023B7">
        <w:rPr>
          <w:rFonts w:ascii="Times New Roman" w:hAnsi="Times New Roman" w:cs="Times New Roman"/>
          <w:sz w:val="26"/>
          <w:szCs w:val="26"/>
          <w:lang w:eastAsia="ar-SA"/>
        </w:rPr>
        <w:t xml:space="preserve">формируются при </w:t>
      </w:r>
      <w:r w:rsidRPr="002A6C85">
        <w:rPr>
          <w:rFonts w:ascii="Times New Roman" w:hAnsi="Times New Roman" w:cs="Times New Roman"/>
          <w:sz w:val="26"/>
          <w:szCs w:val="26"/>
          <w:lang w:eastAsia="ar-SA"/>
        </w:rPr>
        <w:t>наличии электронного документооборота</w:t>
      </w:r>
      <w:r>
        <w:rPr>
          <w:rFonts w:ascii="Times New Roman" w:hAnsi="Times New Roman" w:cs="Times New Roman"/>
          <w:sz w:val="26"/>
          <w:szCs w:val="26"/>
          <w:lang w:eastAsia="ar-SA"/>
        </w:rPr>
        <w:t xml:space="preserve"> </w:t>
      </w:r>
      <w:r w:rsidRPr="002A6C85">
        <w:rPr>
          <w:rFonts w:ascii="Times New Roman" w:hAnsi="Times New Roman" w:cs="Times New Roman"/>
          <w:sz w:val="26"/>
          <w:szCs w:val="26"/>
          <w:lang w:eastAsia="ar-SA"/>
        </w:rPr>
        <w:t xml:space="preserve">в информационных системах Министерства финансов Российской Федерации и Федерального казначейства (далее – информационная система) </w:t>
      </w:r>
      <w:r w:rsidRPr="002A6C85">
        <w:rPr>
          <w:rFonts w:ascii="Times New Roman" w:hAnsi="Times New Roman" w:cs="Times New Roman"/>
          <w:sz w:val="26"/>
          <w:szCs w:val="26"/>
        </w:rPr>
        <w:t>и подписываются усиленной квалифицированной электронной подписью (далее –</w:t>
      </w:r>
      <w:r w:rsidRPr="003023B7">
        <w:rPr>
          <w:rFonts w:ascii="Times New Roman" w:hAnsi="Times New Roman" w:cs="Times New Roman"/>
          <w:sz w:val="26"/>
          <w:szCs w:val="26"/>
        </w:rPr>
        <w:lastRenderedPageBreak/>
        <w:t xml:space="preserve">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w:t>
      </w:r>
      <w:r>
        <w:rPr>
          <w:rFonts w:ascii="Times New Roman" w:hAnsi="Times New Roman" w:cs="Times New Roman"/>
          <w:sz w:val="26"/>
          <w:szCs w:val="26"/>
          <w:lang w:eastAsia="ar-SA"/>
        </w:rPr>
        <w:t>получателя средств</w:t>
      </w:r>
      <w:r w:rsidRPr="003023B7">
        <w:rPr>
          <w:rFonts w:ascii="Times New Roman" w:hAnsi="Times New Roman" w:cs="Times New Roman"/>
          <w:sz w:val="26"/>
          <w:szCs w:val="26"/>
          <w:lang w:eastAsia="ar-SA"/>
        </w:rPr>
        <w:t xml:space="preserve"> 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и УФК </w:t>
      </w:r>
      <w:r w:rsidRPr="003023B7">
        <w:rPr>
          <w:rFonts w:ascii="Times New Roman" w:hAnsi="Times New Roman" w:cs="Times New Roman"/>
          <w:sz w:val="26"/>
          <w:szCs w:val="26"/>
        </w:rPr>
        <w:t xml:space="preserve">с учетом положений </w:t>
      </w:r>
      <w:hyperlink r:id="rId6" w:history="1">
        <w:r w:rsidRPr="003023B7">
          <w:rPr>
            <w:rFonts w:ascii="Times New Roman" w:hAnsi="Times New Roman" w:cs="Times New Roman"/>
            <w:sz w:val="26"/>
            <w:szCs w:val="26"/>
          </w:rPr>
          <w:t>пунктов 2.1</w:t>
        </w:r>
      </w:hyperlink>
      <w:r w:rsidRPr="003023B7">
        <w:rPr>
          <w:rFonts w:ascii="Times New Roman" w:hAnsi="Times New Roman" w:cs="Times New Roman"/>
          <w:sz w:val="26"/>
          <w:szCs w:val="26"/>
        </w:rPr>
        <w:t xml:space="preserve"> и </w:t>
      </w:r>
      <w:hyperlink r:id="rId7" w:history="1">
        <w:r w:rsidRPr="003023B7">
          <w:rPr>
            <w:rFonts w:ascii="Times New Roman" w:hAnsi="Times New Roman" w:cs="Times New Roman"/>
            <w:sz w:val="26"/>
            <w:szCs w:val="26"/>
          </w:rPr>
          <w:t>4.1</w:t>
        </w:r>
      </w:hyperlink>
      <w:r w:rsidRPr="003023B7">
        <w:rPr>
          <w:rFonts w:ascii="Times New Roman" w:hAnsi="Times New Roman" w:cs="Times New Roman"/>
          <w:sz w:val="26"/>
          <w:szCs w:val="26"/>
        </w:rPr>
        <w:t xml:space="preserve"> Порядка.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1.4. </w:t>
      </w:r>
      <w:r w:rsidRPr="003023B7">
        <w:rPr>
          <w:rFonts w:ascii="Times New Roman" w:hAnsi="Times New Roman" w:cs="Times New Roman"/>
          <w:sz w:val="26"/>
          <w:szCs w:val="26"/>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w:t>
      </w:r>
      <w:r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и направляются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1701B3" w:rsidRPr="003023B7" w:rsidRDefault="001701B3" w:rsidP="001701B3">
      <w:pPr>
        <w:pStyle w:val="a4"/>
        <w:ind w:firstLine="708"/>
        <w:jc w:val="both"/>
        <w:rPr>
          <w:rFonts w:ascii="Times New Roman" w:hAnsi="Times New Roman" w:cs="Times New Roman"/>
          <w:sz w:val="26"/>
          <w:szCs w:val="26"/>
        </w:rPr>
      </w:pPr>
      <w:r>
        <w:rPr>
          <w:rFonts w:ascii="Times New Roman" w:hAnsi="Times New Roman" w:cs="Times New Roman"/>
          <w:sz w:val="26"/>
          <w:szCs w:val="26"/>
        </w:rPr>
        <w:t xml:space="preserve">Получатель средств </w:t>
      </w:r>
      <w:r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районного бюджета.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1.5. </w:t>
      </w:r>
      <w:r w:rsidRPr="003023B7">
        <w:rPr>
          <w:rFonts w:ascii="Times New Roman" w:hAnsi="Times New Roman" w:cs="Times New Roman"/>
          <w:sz w:val="26"/>
          <w:szCs w:val="26"/>
        </w:rPr>
        <w:t>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3023B7">
          <w:rPr>
            <w:rFonts w:ascii="Times New Roman" w:hAnsi="Times New Roman" w:cs="Times New Roman"/>
            <w:sz w:val="26"/>
            <w:szCs w:val="26"/>
          </w:rPr>
          <w:t>графах 2</w:t>
        </w:r>
      </w:hyperlink>
      <w:r w:rsidRPr="003023B7">
        <w:rPr>
          <w:rFonts w:ascii="Times New Roman" w:hAnsi="Times New Roman" w:cs="Times New Roman"/>
          <w:sz w:val="26"/>
          <w:szCs w:val="26"/>
        </w:rPr>
        <w:t xml:space="preserve"> и </w:t>
      </w:r>
      <w:hyperlink r:id="rId9" w:history="1">
        <w:r w:rsidRPr="003023B7">
          <w:rPr>
            <w:rFonts w:ascii="Times New Roman" w:hAnsi="Times New Roman" w:cs="Times New Roman"/>
            <w:sz w:val="26"/>
            <w:szCs w:val="26"/>
          </w:rPr>
          <w:t>3</w:t>
        </w:r>
      </w:hyperlink>
      <w:r w:rsidRPr="003023B7">
        <w:rPr>
          <w:rFonts w:ascii="Times New Roman" w:hAnsi="Times New Roman" w:cs="Times New Roman"/>
          <w:sz w:val="26"/>
          <w:szCs w:val="26"/>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 Перечень, документы-основания, документы, подтверждающие возникновение денежных обязательств).</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1.6. </w:t>
      </w:r>
      <w:r w:rsidRPr="003023B7">
        <w:rPr>
          <w:rFonts w:ascii="Times New Roman" w:hAnsi="Times New Roman" w:cs="Times New Roman"/>
          <w:sz w:val="26"/>
          <w:szCs w:val="26"/>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lang w:eastAsia="ar-SA"/>
        </w:rPr>
        <w:t xml:space="preserve"> </w:t>
      </w:r>
      <w:r w:rsidRPr="003023B7">
        <w:rPr>
          <w:rFonts w:ascii="Times New Roman" w:hAnsi="Times New Roman" w:cs="Times New Roman"/>
          <w:sz w:val="26"/>
          <w:szCs w:val="26"/>
        </w:rPr>
        <w:t xml:space="preserve">направляет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Pr="003023B7">
        <w:rPr>
          <w:rFonts w:ascii="Times New Roman" w:hAnsi="Times New Roman" w:cs="Times New Roman"/>
          <w:sz w:val="26"/>
          <w:szCs w:val="26"/>
          <w:lang w:eastAsia="ar-SA"/>
        </w:rPr>
        <w:t>бюджета</w:t>
      </w:r>
      <w:r>
        <w:rPr>
          <w:rFonts w:ascii="Times New Roman" w:hAnsi="Times New Roman" w:cs="Times New Roman"/>
          <w:sz w:val="26"/>
          <w:szCs w:val="26"/>
          <w:lang w:eastAsia="ar-SA"/>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1.7. </w:t>
      </w:r>
      <w:r w:rsidRPr="003023B7">
        <w:rPr>
          <w:rFonts w:ascii="Times New Roman" w:hAnsi="Times New Roman" w:cs="Times New Roman"/>
          <w:sz w:val="26"/>
          <w:szCs w:val="26"/>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1701B3" w:rsidRPr="003023B7" w:rsidRDefault="001701B3" w:rsidP="001701B3">
      <w:pPr>
        <w:pStyle w:val="a4"/>
        <w:jc w:val="both"/>
        <w:rPr>
          <w:rFonts w:ascii="Times New Roman" w:hAnsi="Times New Roman" w:cs="Times New Roman"/>
          <w:sz w:val="26"/>
          <w:szCs w:val="26"/>
          <w:lang w:eastAsia="ar-SA"/>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2. Постановка на учет УФК бюджетных обязательств</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и внесение в них изменений</w:t>
      </w:r>
    </w:p>
    <w:p w:rsidR="001701B3" w:rsidRPr="003023B7" w:rsidRDefault="001701B3" w:rsidP="001701B3">
      <w:pPr>
        <w:pStyle w:val="a4"/>
        <w:jc w:val="both"/>
        <w:rPr>
          <w:rFonts w:ascii="Times New Roman" w:hAnsi="Times New Roman" w:cs="Times New Roman"/>
          <w:sz w:val="26"/>
          <w:szCs w:val="26"/>
        </w:rPr>
      </w:pPr>
    </w:p>
    <w:p w:rsidR="001701B3" w:rsidRPr="003023B7" w:rsidRDefault="001701B3" w:rsidP="001701B3">
      <w:pPr>
        <w:pStyle w:val="a4"/>
        <w:ind w:firstLine="708"/>
        <w:jc w:val="both"/>
        <w:rPr>
          <w:rFonts w:ascii="Times New Roman" w:hAnsi="Times New Roman" w:cs="Times New Roman"/>
          <w:strike/>
          <w:sz w:val="26"/>
          <w:szCs w:val="26"/>
        </w:rPr>
      </w:pPr>
      <w:r w:rsidRPr="003023B7">
        <w:rPr>
          <w:rFonts w:ascii="Times New Roman" w:hAnsi="Times New Roman" w:cs="Times New Roman"/>
          <w:sz w:val="26"/>
          <w:szCs w:val="26"/>
        </w:rPr>
        <w:t xml:space="preserve">2.1. Сведения о бюджетных обязательствах, возникших на основании документов - оснований, предусмотренных </w:t>
      </w:r>
      <w:hyperlink r:id="rId10" w:history="1">
        <w:r w:rsidRPr="003023B7">
          <w:rPr>
            <w:rFonts w:ascii="Times New Roman" w:hAnsi="Times New Roman" w:cs="Times New Roman"/>
            <w:sz w:val="26"/>
            <w:szCs w:val="26"/>
          </w:rPr>
          <w:t xml:space="preserve">пунктами </w:t>
        </w:r>
      </w:hyperlink>
      <w:r>
        <w:rPr>
          <w:rFonts w:ascii="Times New Roman" w:hAnsi="Times New Roman" w:cs="Times New Roman"/>
          <w:sz w:val="26"/>
          <w:szCs w:val="26"/>
        </w:rPr>
        <w:t>1 - 8</w:t>
      </w:r>
      <w:r w:rsidRPr="003023B7">
        <w:rPr>
          <w:rFonts w:ascii="Times New Roman" w:hAnsi="Times New Roman" w:cs="Times New Roman"/>
          <w:sz w:val="26"/>
          <w:szCs w:val="26"/>
        </w:rPr>
        <w:t xml:space="preserve"> Перечня (далее - принятые бюджетные обязательства), формируются в соответствии с настоящим Порядком:</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а) </w:t>
      </w:r>
      <w:r w:rsidRPr="003023B7">
        <w:rPr>
          <w:rFonts w:ascii="Times New Roman" w:hAnsi="Times New Roman" w:cs="Times New Roman"/>
          <w:sz w:val="26"/>
          <w:szCs w:val="26"/>
          <w:lang w:eastAsia="ar-SA"/>
        </w:rPr>
        <w:t xml:space="preserve">УФК </w:t>
      </w:r>
      <w:r w:rsidRPr="003023B7">
        <w:rPr>
          <w:rFonts w:ascii="Times New Roman" w:hAnsi="Times New Roman" w:cs="Times New Roman"/>
          <w:sz w:val="26"/>
          <w:szCs w:val="26"/>
        </w:rPr>
        <w:t xml:space="preserve">в части принятых бюджетных обязательств, возникших на основании документов-оснований, предусмотренных </w:t>
      </w:r>
      <w:hyperlink r:id="rId11" w:history="1">
        <w:r>
          <w:rPr>
            <w:rFonts w:ascii="Times New Roman" w:hAnsi="Times New Roman" w:cs="Times New Roman"/>
            <w:sz w:val="26"/>
            <w:szCs w:val="26"/>
          </w:rPr>
          <w:t>пунктом 6, 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r:id="rId12" w:history="1">
        <w:r w:rsidRPr="003023B7">
          <w:rPr>
            <w:rFonts w:ascii="Times New Roman" w:hAnsi="Times New Roman" w:cs="Times New Roman"/>
            <w:sz w:val="26"/>
            <w:szCs w:val="26"/>
          </w:rPr>
          <w:t>абзацем первым пункта 4.1</w:t>
        </w:r>
      </w:hyperlink>
      <w:r w:rsidRPr="003023B7">
        <w:rPr>
          <w:rFonts w:ascii="Times New Roman" w:hAnsi="Times New Roman" w:cs="Times New Roman"/>
          <w:sz w:val="26"/>
          <w:szCs w:val="26"/>
        </w:rPr>
        <w:t> Порядка.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Формирование Сведений о бюджетных обязательствах, возникших на основании документов-оснований, предусмотренных </w:t>
      </w:r>
      <w:hyperlink r:id="rId13" w:history="1">
        <w:r w:rsidRPr="003023B7">
          <w:rPr>
            <w:rFonts w:ascii="Times New Roman" w:hAnsi="Times New Roman" w:cs="Times New Roman"/>
            <w:sz w:val="26"/>
            <w:szCs w:val="26"/>
          </w:rPr>
          <w:t xml:space="preserve">пунктом </w:t>
        </w:r>
        <w:r>
          <w:rPr>
            <w:rFonts w:ascii="Times New Roman" w:hAnsi="Times New Roman" w:cs="Times New Roman"/>
            <w:sz w:val="26"/>
            <w:szCs w:val="26"/>
          </w:rPr>
          <w:t>8</w:t>
        </w:r>
        <w:r w:rsidRPr="003023B7">
          <w:rPr>
            <w:rFonts w:ascii="Times New Roman" w:hAnsi="Times New Roman" w:cs="Times New Roman"/>
            <w:sz w:val="26"/>
            <w:szCs w:val="26"/>
          </w:rPr>
          <w:t xml:space="preserve"> графы 2</w:t>
        </w:r>
      </w:hyperlink>
      <w:r w:rsidRPr="003023B7">
        <w:rPr>
          <w:rFonts w:ascii="Times New Roman" w:hAnsi="Times New Roman" w:cs="Times New Roman"/>
          <w:sz w:val="26"/>
          <w:szCs w:val="26"/>
        </w:rPr>
        <w:t xml:space="preserve"> Перечня, осуществляется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после проверки наличия в распоряжении о совершении казначейских платежей (далее – распоряжение), представленном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порядком казначейского обслуживания, установленным Федеральным казначейством, типа бюджетного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б)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части принятых бюджетных обязательств, возникших на основании документов-оснований, предусмотренных:</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
    <w:p w:rsidR="001701B3" w:rsidRPr="003023B7" w:rsidRDefault="00D97C5C" w:rsidP="001701B3">
      <w:pPr>
        <w:pStyle w:val="a4"/>
        <w:ind w:firstLine="708"/>
        <w:jc w:val="both"/>
        <w:rPr>
          <w:rFonts w:ascii="Times New Roman" w:hAnsi="Times New Roman" w:cs="Times New Roman"/>
          <w:sz w:val="26"/>
          <w:szCs w:val="26"/>
        </w:rPr>
      </w:pPr>
      <w:hyperlink r:id="rId14" w:history="1">
        <w:r w:rsidR="001701B3" w:rsidRPr="003023B7">
          <w:rPr>
            <w:rFonts w:ascii="Times New Roman" w:hAnsi="Times New Roman" w:cs="Times New Roman"/>
            <w:sz w:val="26"/>
            <w:szCs w:val="26"/>
          </w:rPr>
          <w:t xml:space="preserve">пунктами </w:t>
        </w:r>
      </w:hyperlink>
      <w:r w:rsidR="001701B3" w:rsidRPr="003023B7">
        <w:rPr>
          <w:rFonts w:ascii="Times New Roman" w:hAnsi="Times New Roman" w:cs="Times New Roman"/>
          <w:sz w:val="26"/>
          <w:szCs w:val="26"/>
        </w:rPr>
        <w:t>1-</w:t>
      </w:r>
      <w:r w:rsidR="001701B3">
        <w:rPr>
          <w:rFonts w:ascii="Times New Roman" w:hAnsi="Times New Roman" w:cs="Times New Roman"/>
          <w:sz w:val="26"/>
          <w:szCs w:val="26"/>
        </w:rPr>
        <w:t>4</w:t>
      </w:r>
      <w:r w:rsidR="001701B3" w:rsidRPr="003023B7">
        <w:rPr>
          <w:rFonts w:ascii="Times New Roman" w:hAnsi="Times New Roman" w:cs="Times New Roman"/>
          <w:sz w:val="26"/>
          <w:szCs w:val="26"/>
        </w:rPr>
        <w:t xml:space="preserve"> графы 2 Перечня, содержащих сведения, составляющие государственную тайну - не позднее шести рабочих дней со дня их заключения;</w:t>
      </w:r>
    </w:p>
    <w:p w:rsidR="001701B3" w:rsidRPr="003023B7" w:rsidRDefault="00D97C5C" w:rsidP="001701B3">
      <w:pPr>
        <w:pStyle w:val="a4"/>
        <w:jc w:val="both"/>
        <w:rPr>
          <w:rFonts w:ascii="Times New Roman" w:hAnsi="Times New Roman" w:cs="Times New Roman"/>
          <w:sz w:val="26"/>
          <w:szCs w:val="26"/>
        </w:rPr>
      </w:pPr>
      <w:hyperlink r:id="rId15" w:history="1">
        <w:r w:rsidR="001701B3">
          <w:rPr>
            <w:rFonts w:ascii="Times New Roman" w:hAnsi="Times New Roman" w:cs="Times New Roman"/>
            <w:sz w:val="26"/>
            <w:szCs w:val="26"/>
          </w:rPr>
          <w:t>пунктами 2-3</w:t>
        </w:r>
        <w:r w:rsidR="001701B3" w:rsidRPr="003023B7">
          <w:rPr>
            <w:rFonts w:ascii="Times New Roman" w:hAnsi="Times New Roman" w:cs="Times New Roman"/>
            <w:sz w:val="26"/>
            <w:szCs w:val="26"/>
          </w:rPr>
          <w:t xml:space="preserve"> графы 2</w:t>
        </w:r>
      </w:hyperlink>
      <w:r w:rsidR="001701B3" w:rsidRPr="003023B7">
        <w:rPr>
          <w:rFonts w:ascii="Times New Roman" w:hAnsi="Times New Roman" w:cs="Times New Roman"/>
          <w:sz w:val="26"/>
          <w:szCs w:val="26"/>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указанных в названных пунктах графы 2 Перечня;</w:t>
      </w:r>
    </w:p>
    <w:p w:rsidR="001701B3" w:rsidRPr="003023B7" w:rsidRDefault="00D97C5C" w:rsidP="001701B3">
      <w:pPr>
        <w:pStyle w:val="a4"/>
        <w:ind w:firstLine="708"/>
        <w:jc w:val="both"/>
        <w:rPr>
          <w:rFonts w:ascii="Times New Roman" w:hAnsi="Times New Roman" w:cs="Times New Roman"/>
          <w:sz w:val="26"/>
          <w:szCs w:val="26"/>
        </w:rPr>
      </w:pPr>
      <w:hyperlink r:id="rId16" w:history="1">
        <w:r w:rsidR="001701B3" w:rsidRPr="003023B7">
          <w:rPr>
            <w:rFonts w:ascii="Times New Roman" w:hAnsi="Times New Roman" w:cs="Times New Roman"/>
            <w:sz w:val="26"/>
            <w:szCs w:val="26"/>
          </w:rPr>
          <w:t xml:space="preserve">пунктами </w:t>
        </w:r>
      </w:hyperlink>
      <w:r w:rsidR="001701B3">
        <w:rPr>
          <w:rFonts w:ascii="Times New Roman" w:hAnsi="Times New Roman" w:cs="Times New Roman"/>
          <w:sz w:val="26"/>
          <w:szCs w:val="26"/>
        </w:rPr>
        <w:t>6-7</w:t>
      </w:r>
      <w:r w:rsidR="001701B3" w:rsidRPr="003023B7">
        <w:rPr>
          <w:rFonts w:ascii="Times New Roman" w:hAnsi="Times New Roman" w:cs="Times New Roman"/>
          <w:sz w:val="26"/>
          <w:szCs w:val="26"/>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701B3">
        <w:rPr>
          <w:rFonts w:ascii="Times New Roman" w:hAnsi="Times New Roman" w:cs="Times New Roman"/>
          <w:sz w:val="26"/>
          <w:szCs w:val="26"/>
        </w:rPr>
        <w:t xml:space="preserve"> поселения</w:t>
      </w:r>
      <w:r w:rsidR="001701B3" w:rsidRPr="003023B7">
        <w:rPr>
          <w:rFonts w:ascii="Times New Roman" w:hAnsi="Times New Roman" w:cs="Times New Roman"/>
          <w:sz w:val="26"/>
          <w:szCs w:val="26"/>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701B3">
        <w:rPr>
          <w:rFonts w:ascii="Times New Roman" w:hAnsi="Times New Roman" w:cs="Times New Roman"/>
          <w:sz w:val="26"/>
          <w:szCs w:val="26"/>
        </w:rPr>
        <w:t xml:space="preserve"> поселения </w:t>
      </w:r>
      <w:r w:rsidR="001701B3" w:rsidRPr="003023B7">
        <w:rPr>
          <w:rFonts w:ascii="Times New Roman" w:hAnsi="Times New Roman" w:cs="Times New Roman"/>
          <w:sz w:val="26"/>
          <w:szCs w:val="26"/>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1701B3" w:rsidRPr="003023B7" w:rsidRDefault="00D97C5C" w:rsidP="001701B3">
      <w:pPr>
        <w:pStyle w:val="a4"/>
        <w:ind w:firstLine="708"/>
        <w:jc w:val="both"/>
        <w:rPr>
          <w:rFonts w:ascii="Times New Roman" w:hAnsi="Times New Roman" w:cs="Times New Roman"/>
          <w:sz w:val="26"/>
          <w:szCs w:val="26"/>
        </w:rPr>
      </w:pPr>
      <w:hyperlink r:id="rId17" w:history="1">
        <w:r w:rsidR="001701B3">
          <w:rPr>
            <w:rFonts w:ascii="Times New Roman" w:hAnsi="Times New Roman" w:cs="Times New Roman"/>
            <w:sz w:val="26"/>
            <w:szCs w:val="26"/>
          </w:rPr>
          <w:t>пунктом 8</w:t>
        </w:r>
        <w:r w:rsidR="001701B3" w:rsidRPr="003023B7">
          <w:rPr>
            <w:rFonts w:ascii="Times New Roman" w:hAnsi="Times New Roman" w:cs="Times New Roman"/>
            <w:sz w:val="26"/>
            <w:szCs w:val="26"/>
          </w:rPr>
          <w:t xml:space="preserve"> графы 2</w:t>
        </w:r>
      </w:hyperlink>
      <w:r w:rsidR="001701B3" w:rsidRPr="003023B7">
        <w:rPr>
          <w:rFonts w:ascii="Times New Roman" w:hAnsi="Times New Roman" w:cs="Times New Roman"/>
          <w:sz w:val="26"/>
          <w:szCs w:val="26"/>
        </w:rPr>
        <w:t xml:space="preserve"> Перечня, исполнение денежных обязательств по которым осуществляется в случаях, установленных </w:t>
      </w:r>
      <w:hyperlink r:id="rId18" w:history="1">
        <w:r w:rsidR="001701B3" w:rsidRPr="003023B7">
          <w:rPr>
            <w:rFonts w:ascii="Times New Roman" w:hAnsi="Times New Roman" w:cs="Times New Roman"/>
            <w:sz w:val="26"/>
            <w:szCs w:val="26"/>
          </w:rPr>
          <w:t>абзацами третьим</w:t>
        </w:r>
      </w:hyperlink>
      <w:r w:rsidR="001701B3" w:rsidRPr="003023B7">
        <w:rPr>
          <w:rFonts w:ascii="Times New Roman" w:hAnsi="Times New Roman" w:cs="Times New Roman"/>
          <w:sz w:val="26"/>
          <w:szCs w:val="26"/>
        </w:rPr>
        <w:t xml:space="preserve"> - </w:t>
      </w:r>
      <w:hyperlink r:id="rId19" w:history="1">
        <w:r w:rsidR="001701B3" w:rsidRPr="003023B7">
          <w:rPr>
            <w:rFonts w:ascii="Times New Roman" w:hAnsi="Times New Roman" w:cs="Times New Roman"/>
            <w:sz w:val="26"/>
            <w:szCs w:val="26"/>
          </w:rPr>
          <w:t>седьмым пункта 4.1</w:t>
        </w:r>
      </w:hyperlink>
      <w:r w:rsidR="001701B3" w:rsidRPr="003023B7">
        <w:rPr>
          <w:rFonts w:ascii="Times New Roman" w:hAnsi="Times New Roman" w:cs="Times New Roman"/>
          <w:sz w:val="26"/>
          <w:szCs w:val="26"/>
        </w:rPr>
        <w:t xml:space="preserve"> Порядка, не позднее пяти рабочих дней со дня поступления документа-основания получателю средств  бюджета</w:t>
      </w:r>
      <w:r w:rsidR="001701B3">
        <w:rPr>
          <w:rFonts w:ascii="Times New Roman" w:hAnsi="Times New Roman" w:cs="Times New Roman"/>
          <w:sz w:val="26"/>
          <w:szCs w:val="26"/>
        </w:rPr>
        <w:t xml:space="preserve"> поселения</w:t>
      </w:r>
      <w:r w:rsidR="001701B3" w:rsidRPr="003023B7">
        <w:rPr>
          <w:rFonts w:ascii="Times New Roman" w:hAnsi="Times New Roman" w:cs="Times New Roman"/>
          <w:sz w:val="26"/>
          <w:szCs w:val="26"/>
        </w:rPr>
        <w:t xml:space="preserve"> для оплаты.</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2.2.</w:t>
      </w:r>
      <w:r w:rsidRPr="003023B7">
        <w:rPr>
          <w:rFonts w:ascii="Times New Roman" w:hAnsi="Times New Roman" w:cs="Times New Roman"/>
          <w:sz w:val="26"/>
          <w:szCs w:val="26"/>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0" w:history="1">
        <w:r w:rsidRPr="003023B7">
          <w:rPr>
            <w:rFonts w:ascii="Times New Roman" w:hAnsi="Times New Roman" w:cs="Times New Roman"/>
            <w:sz w:val="26"/>
            <w:szCs w:val="26"/>
          </w:rPr>
          <w:t>пункта 2.1</w:t>
        </w:r>
      </w:hyperlink>
      <w:r w:rsidRPr="003023B7">
        <w:rPr>
          <w:rFonts w:ascii="Times New Roman" w:hAnsi="Times New Roman" w:cs="Times New Roman"/>
          <w:sz w:val="26"/>
          <w:szCs w:val="26"/>
        </w:rPr>
        <w:t xml:space="preserve"> Порядка с указанием учетного номера бюджетного обязательства, в которое вносится изменение.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2.3. </w:t>
      </w:r>
      <w:r w:rsidRPr="003023B7">
        <w:rPr>
          <w:rFonts w:ascii="Times New Roman" w:hAnsi="Times New Roman" w:cs="Times New Roman"/>
          <w:sz w:val="26"/>
          <w:szCs w:val="26"/>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повторно не представляется.</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одновременно с формированием Сведений о бюджетном обязательстве.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2.4. </w:t>
      </w:r>
      <w:r w:rsidRPr="003023B7">
        <w:rPr>
          <w:rFonts w:ascii="Times New Roman" w:hAnsi="Times New Roman" w:cs="Times New Roman"/>
          <w:sz w:val="26"/>
          <w:szCs w:val="26"/>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бюджетных обязательств в соответствии с </w:t>
      </w:r>
      <w:r w:rsidR="0029449A">
        <w:rPr>
          <w:rFonts w:ascii="Times New Roman" w:hAnsi="Times New Roman" w:cs="Times New Roman"/>
          <w:sz w:val="26"/>
          <w:szCs w:val="26"/>
        </w:rPr>
        <w:t xml:space="preserve"> </w:t>
      </w:r>
      <w:r w:rsidRPr="003023B7">
        <w:rPr>
          <w:rFonts w:ascii="Times New Roman" w:hAnsi="Times New Roman" w:cs="Times New Roman"/>
          <w:sz w:val="26"/>
          <w:szCs w:val="26"/>
        </w:rPr>
        <w:t>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1701B3" w:rsidRPr="003023B7" w:rsidRDefault="001701B3" w:rsidP="001701B3">
      <w:pPr>
        <w:pStyle w:val="a4"/>
        <w:jc w:val="both"/>
        <w:rPr>
          <w:rFonts w:ascii="Times New Roman" w:hAnsi="Times New Roman" w:cs="Times New Roman"/>
          <w:sz w:val="26"/>
          <w:szCs w:val="26"/>
        </w:rPr>
      </w:pPr>
      <w:r w:rsidRPr="003023B7">
        <w:rPr>
          <w:rFonts w:ascii="Times New Roman" w:hAnsi="Times New Roman" w:cs="Times New Roman"/>
          <w:sz w:val="26"/>
          <w:szCs w:val="26"/>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1" w:history="1">
        <w:r w:rsidRPr="003023B7">
          <w:rPr>
            <w:rFonts w:ascii="Times New Roman" w:hAnsi="Times New Roman" w:cs="Times New Roman"/>
            <w:sz w:val="26"/>
            <w:szCs w:val="26"/>
          </w:rPr>
          <w:t>приложением №1</w:t>
        </w:r>
      </w:hyperlink>
      <w:r w:rsidRPr="003023B7">
        <w:rPr>
          <w:rFonts w:ascii="Times New Roman" w:hAnsi="Times New Roman" w:cs="Times New Roman"/>
          <w:sz w:val="26"/>
          <w:szCs w:val="26"/>
        </w:rPr>
        <w:t xml:space="preserve"> к Порядку;</w:t>
      </w:r>
    </w:p>
    <w:p w:rsidR="001701B3" w:rsidRPr="003023B7" w:rsidRDefault="001701B3" w:rsidP="001701B3">
      <w:pPr>
        <w:pStyle w:val="a4"/>
        <w:ind w:firstLine="708"/>
        <w:jc w:val="both"/>
        <w:rPr>
          <w:rFonts w:ascii="Times New Roman" w:hAnsi="Times New Roman" w:cs="Times New Roman"/>
          <w:sz w:val="26"/>
          <w:szCs w:val="26"/>
        </w:rPr>
      </w:pPr>
      <w:bookmarkStart w:id="0" w:name="Par6"/>
      <w:bookmarkEnd w:id="0"/>
      <w:proofErr w:type="spellStart"/>
      <w:r w:rsidRPr="003023B7">
        <w:rPr>
          <w:rFonts w:ascii="Times New Roman" w:hAnsi="Times New Roman" w:cs="Times New Roman"/>
          <w:sz w:val="26"/>
          <w:szCs w:val="26"/>
        </w:rPr>
        <w:t>непревышение</w:t>
      </w:r>
      <w:proofErr w:type="spellEnd"/>
      <w:r w:rsidRPr="003023B7">
        <w:rPr>
          <w:rFonts w:ascii="Times New Roman" w:hAnsi="Times New Roman" w:cs="Times New Roman"/>
          <w:sz w:val="26"/>
          <w:szCs w:val="26"/>
        </w:rPr>
        <w:t xml:space="preserve"> суммы бюджетного обязательства по соответствующим кодам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bookmarkStart w:id="1" w:name="Par7"/>
      <w:bookmarkEnd w:id="1"/>
      <w:r w:rsidRPr="003023B7">
        <w:rPr>
          <w:rFonts w:ascii="Times New Roman" w:hAnsi="Times New Roman" w:cs="Times New Roman"/>
          <w:sz w:val="26"/>
          <w:szCs w:val="26"/>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указанному в Сведениях о бюджетном обязательстве, документе-основании.</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случае формирования Сведений о бюджетном обязательстве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3023B7">
          <w:rPr>
            <w:rFonts w:ascii="Times New Roman" w:hAnsi="Times New Roman" w:cs="Times New Roman"/>
            <w:sz w:val="26"/>
            <w:szCs w:val="26"/>
          </w:rPr>
          <w:t>абзацем четвертым</w:t>
        </w:r>
      </w:hyperlink>
      <w:r w:rsidRPr="003023B7">
        <w:rPr>
          <w:rFonts w:ascii="Times New Roman" w:hAnsi="Times New Roman" w:cs="Times New Roman"/>
          <w:sz w:val="26"/>
          <w:szCs w:val="26"/>
        </w:rPr>
        <w:t xml:space="preserve"> настоящего пункта.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2.5. </w:t>
      </w:r>
      <w:r w:rsidRPr="003023B7">
        <w:rPr>
          <w:rFonts w:ascii="Times New Roman" w:hAnsi="Times New Roman" w:cs="Times New Roman"/>
          <w:sz w:val="26"/>
          <w:szCs w:val="26"/>
        </w:rPr>
        <w:t xml:space="preserve">В случае положительного результата проверки, предусмотренного </w:t>
      </w:r>
      <w:hyperlink r:id="rId22" w:history="1">
        <w:r w:rsidRPr="003023B7">
          <w:rPr>
            <w:rFonts w:ascii="Times New Roman" w:hAnsi="Times New Roman" w:cs="Times New Roman"/>
            <w:sz w:val="26"/>
            <w:szCs w:val="26"/>
          </w:rPr>
          <w:t>пунктом 2.4</w:t>
        </w:r>
      </w:hyperlink>
      <w:hyperlink r:id="rId23" w:history="1"/>
      <w:r w:rsidRPr="003023B7">
        <w:rPr>
          <w:rFonts w:ascii="Times New Roman" w:hAnsi="Times New Roman" w:cs="Times New Roman"/>
          <w:sz w:val="26"/>
          <w:szCs w:val="26"/>
        </w:rPr>
        <w:t xml:space="preserve"> Порядка,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4" w:history="1">
        <w:r w:rsidRPr="003023B7">
          <w:rPr>
            <w:rFonts w:ascii="Times New Roman" w:hAnsi="Times New Roman" w:cs="Times New Roman"/>
            <w:sz w:val="26"/>
            <w:szCs w:val="26"/>
          </w:rPr>
          <w:t>абзаце первом пункта 2.4</w:t>
        </w:r>
      </w:hyperlink>
      <w:r w:rsidRPr="003023B7">
        <w:rPr>
          <w:rFonts w:ascii="Times New Roman" w:hAnsi="Times New Roman" w:cs="Times New Roman"/>
          <w:sz w:val="26"/>
          <w:szCs w:val="26"/>
        </w:rPr>
        <w:t xml:space="preserve"> Порядка, и направляет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бюджетного обязательства, реквизиты которого установлены в </w:t>
      </w:r>
      <w:hyperlink r:id="rId25" w:history="1">
        <w:r w:rsidRPr="003023B7">
          <w:rPr>
            <w:rFonts w:ascii="Times New Roman" w:hAnsi="Times New Roman" w:cs="Times New Roman"/>
            <w:sz w:val="26"/>
            <w:szCs w:val="26"/>
          </w:rPr>
          <w:t>приложении №5</w:t>
        </w:r>
      </w:hyperlink>
      <w:r w:rsidRPr="003023B7">
        <w:rPr>
          <w:rFonts w:ascii="Times New Roman" w:hAnsi="Times New Roman" w:cs="Times New Roman"/>
          <w:sz w:val="26"/>
          <w:szCs w:val="26"/>
        </w:rPr>
        <w:t xml:space="preserve"> к Порядку (далее – Извещение о бюджетном обязательстве).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бюджетном обязательстве направляется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форме электронного документа, подписанного электронной подписью уполномоченного лица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в форме электронного документа;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подписанном уполномоченным лицом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бюджетном обязательстве, представленных на бумажном носителе.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бюджетного обязательства имеет следующую структуру, состоящую из девятнадцати разрядов:</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8 разряд уникальный код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реестру участников бюджетного процесса (далее – Сводный реестр);</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9 и 10 разряды – последние две цифры года, в котором бюджетное обязательство поставлено на учет;</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11 по 19 разряд - номер бюджетного обязательства, присваиваемый органом Федерального казначейства в рамках одного календарного года.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2.6. </w:t>
      </w:r>
      <w:r w:rsidRPr="003023B7">
        <w:rPr>
          <w:rFonts w:ascii="Times New Roman" w:hAnsi="Times New Roman" w:cs="Times New Roman"/>
          <w:sz w:val="26"/>
          <w:szCs w:val="26"/>
        </w:rPr>
        <w:t>Одно поставленное на учет бюджетное обязательство может содержать несколько кодов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bookmarkStart w:id="2" w:name="Par1"/>
      <w:bookmarkEnd w:id="2"/>
      <w:r w:rsidRPr="003023B7">
        <w:rPr>
          <w:rFonts w:ascii="Times New Roman" w:hAnsi="Times New Roman" w:cs="Times New Roman"/>
          <w:sz w:val="26"/>
          <w:szCs w:val="26"/>
          <w:lang w:eastAsia="ar-SA"/>
        </w:rPr>
        <w:t>2.7.</w:t>
      </w:r>
      <w:r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на соответствие положениям, предусмотренным </w:t>
      </w:r>
      <w:hyperlink r:id="rId26" w:history="1">
        <w:r w:rsidRPr="003023B7">
          <w:rPr>
            <w:rFonts w:ascii="Times New Roman" w:hAnsi="Times New Roman" w:cs="Times New Roman"/>
            <w:sz w:val="26"/>
            <w:szCs w:val="26"/>
          </w:rPr>
          <w:t>абзацами вторым</w:t>
        </w:r>
      </w:hyperlink>
      <w:r w:rsidRPr="003023B7">
        <w:rPr>
          <w:rFonts w:ascii="Times New Roman" w:hAnsi="Times New Roman" w:cs="Times New Roman"/>
          <w:sz w:val="26"/>
          <w:szCs w:val="26"/>
        </w:rPr>
        <w:t xml:space="preserve"> и </w:t>
      </w:r>
      <w:hyperlink r:id="rId27" w:history="1">
        <w:r w:rsidRPr="003023B7">
          <w:rPr>
            <w:rFonts w:ascii="Times New Roman" w:hAnsi="Times New Roman" w:cs="Times New Roman"/>
            <w:sz w:val="26"/>
            <w:szCs w:val="26"/>
          </w:rPr>
          <w:t>пятым пункта 2.4</w:t>
        </w:r>
      </w:hyperlink>
      <w:r>
        <w:t xml:space="preserve">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28"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 направляет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представленных на бумажном носителе,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возвращает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1701B3" w:rsidRPr="003023B7" w:rsidRDefault="001701B3" w:rsidP="001701B3">
      <w:pPr>
        <w:pStyle w:val="a4"/>
        <w:ind w:firstLine="708"/>
        <w:jc w:val="both"/>
        <w:rPr>
          <w:rFonts w:ascii="Times New Roman" w:hAnsi="Times New Roman" w:cs="Times New Roman"/>
          <w:sz w:val="26"/>
          <w:szCs w:val="26"/>
        </w:rPr>
      </w:pPr>
      <w:r w:rsidRPr="00707DDA">
        <w:rPr>
          <w:rFonts w:ascii="Times New Roman" w:hAnsi="Times New Roman" w:cs="Times New Roman"/>
          <w:sz w:val="26"/>
          <w:szCs w:val="26"/>
        </w:rPr>
        <w:t>2.8</w:t>
      </w:r>
      <w:r w:rsidRPr="003023B7">
        <w:rPr>
          <w:rFonts w:ascii="Times New Roman" w:hAnsi="Times New Roman" w:cs="Times New Roman"/>
          <w:sz w:val="26"/>
          <w:szCs w:val="26"/>
        </w:rPr>
        <w:t>. В случае превышения суммы бюджетного обязательства по соответствующим кодам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w:t>
      </w:r>
      <w:hyperlink r:id="rId29" w:history="1">
        <w:r w:rsidRPr="003023B7">
          <w:rPr>
            <w:rFonts w:ascii="Times New Roman" w:hAnsi="Times New Roman" w:cs="Times New Roman"/>
            <w:sz w:val="26"/>
            <w:szCs w:val="26"/>
          </w:rPr>
          <w:t>абзацем первым пункта 2.4</w:t>
        </w:r>
      </w:hyperlink>
      <w:r w:rsidRPr="003023B7">
        <w:rPr>
          <w:rFonts w:ascii="Times New Roman" w:hAnsi="Times New Roman" w:cs="Times New Roman"/>
          <w:sz w:val="26"/>
          <w:szCs w:val="26"/>
        </w:rPr>
        <w:t xml:space="preserve"> Порядка: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0"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 xml:space="preserve">ом </w:t>
      </w:r>
      <w:r>
        <w:rPr>
          <w:rFonts w:ascii="Times New Roman" w:hAnsi="Times New Roman" w:cs="Times New Roman"/>
          <w:sz w:val="26"/>
          <w:szCs w:val="26"/>
        </w:rPr>
        <w:t>8</w:t>
      </w:r>
      <w:r w:rsidRPr="003023B7">
        <w:rPr>
          <w:rFonts w:ascii="Times New Roman" w:hAnsi="Times New Roman" w:cs="Times New Roman"/>
          <w:sz w:val="26"/>
          <w:szCs w:val="26"/>
        </w:rPr>
        <w:t xml:space="preserve"> графы 2 Перечня:</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в электронной форме, - направляет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представленных на бумажном носителе, - возвращает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Сведений о бюджетном обязательстве с проставлением даты отказа, должности сотрудника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бюджетных обязательствах, возникших на основании документов-оснований, предусмотренных </w:t>
      </w:r>
      <w:hyperlink r:id="rId31" w:history="1">
        <w:r w:rsidRPr="003023B7">
          <w:rPr>
            <w:rFonts w:ascii="Times New Roman" w:hAnsi="Times New Roman" w:cs="Times New Roman"/>
            <w:sz w:val="26"/>
            <w:szCs w:val="26"/>
          </w:rPr>
          <w:t xml:space="preserve">пунктами </w:t>
        </w:r>
      </w:hyperlink>
      <w:r>
        <w:rPr>
          <w:rFonts w:ascii="Times New Roman" w:hAnsi="Times New Roman" w:cs="Times New Roman"/>
          <w:sz w:val="26"/>
          <w:szCs w:val="26"/>
        </w:rPr>
        <w:t>1-7</w:t>
      </w:r>
      <w:r w:rsidRPr="003023B7">
        <w:rPr>
          <w:rFonts w:ascii="Times New Roman" w:hAnsi="Times New Roman" w:cs="Times New Roman"/>
          <w:sz w:val="26"/>
          <w:szCs w:val="26"/>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бюджетном обязательстве;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 главному распорядителю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 ведении которого находится получатель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2" w:history="1">
        <w:r w:rsidRPr="003023B7">
          <w:rPr>
            <w:rFonts w:ascii="Times New Roman" w:hAnsi="Times New Roman" w:cs="Times New Roman"/>
            <w:sz w:val="26"/>
            <w:szCs w:val="26"/>
          </w:rPr>
          <w:t>приложении №4</w:t>
        </w:r>
      </w:hyperlink>
      <w:r w:rsidRPr="003023B7">
        <w:rPr>
          <w:rFonts w:ascii="Times New Roman" w:hAnsi="Times New Roman" w:cs="Times New Roman"/>
          <w:sz w:val="26"/>
          <w:szCs w:val="26"/>
        </w:rPr>
        <w:t xml:space="preserve"> к Порядку (далее - Уведомление о превышении).</w:t>
      </w:r>
    </w:p>
    <w:p w:rsidR="001701B3" w:rsidRPr="00340A72"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2.9.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соответствии с </w:t>
      </w:r>
      <w:hyperlink r:id="rId33"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w:t>
      </w:r>
      <w:r w:rsidRPr="004F6BD5">
        <w:rPr>
          <w:rFonts w:ascii="Times New Roman" w:hAnsi="Times New Roman"/>
          <w:spacing w:val="-12"/>
          <w:sz w:val="28"/>
          <w:szCs w:val="28"/>
        </w:rPr>
        <w:t xml:space="preserve">в срок </w:t>
      </w:r>
      <w:r w:rsidRPr="00340A72">
        <w:rPr>
          <w:rFonts w:ascii="Times New Roman" w:hAnsi="Times New Roman"/>
          <w:spacing w:val="-12"/>
          <w:sz w:val="26"/>
          <w:szCs w:val="26"/>
        </w:rPr>
        <w:t>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340A72">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бюджетных обязательств, возникших на основании документов-оснований, предусмотренных </w:t>
      </w:r>
      <w:hyperlink r:id="rId34" w:history="1">
        <w:r w:rsidRPr="003023B7">
          <w:rPr>
            <w:rFonts w:ascii="Times New Roman" w:hAnsi="Times New Roman" w:cs="Times New Roman"/>
            <w:sz w:val="26"/>
            <w:szCs w:val="26"/>
          </w:rPr>
          <w:t>пунктами 1</w:t>
        </w:r>
      </w:hyperlink>
      <w:r w:rsidRPr="003023B7">
        <w:rPr>
          <w:rFonts w:ascii="Times New Roman" w:hAnsi="Times New Roman" w:cs="Times New Roman"/>
          <w:sz w:val="26"/>
          <w:szCs w:val="26"/>
        </w:rPr>
        <w:t xml:space="preserve">, </w:t>
      </w:r>
      <w:hyperlink r:id="rId35" w:history="1">
        <w:r w:rsidRPr="003023B7">
          <w:rPr>
            <w:rFonts w:ascii="Times New Roman" w:hAnsi="Times New Roman" w:cs="Times New Roman"/>
            <w:sz w:val="26"/>
            <w:szCs w:val="26"/>
          </w:rPr>
          <w:t>2</w:t>
        </w:r>
      </w:hyperlink>
      <w:r>
        <w:rPr>
          <w:rFonts w:ascii="Times New Roman" w:hAnsi="Times New Roman" w:cs="Times New Roman"/>
          <w:sz w:val="26"/>
          <w:szCs w:val="26"/>
        </w:rPr>
        <w:t>, 3</w:t>
      </w:r>
      <w:r w:rsidRPr="003023B7">
        <w:rPr>
          <w:rFonts w:ascii="Times New Roman" w:hAnsi="Times New Roman" w:cs="Times New Roman"/>
          <w:sz w:val="26"/>
          <w:szCs w:val="26"/>
        </w:rPr>
        <w:t xml:space="preserve">, </w:t>
      </w:r>
      <w:r>
        <w:rPr>
          <w:rFonts w:ascii="Times New Roman" w:hAnsi="Times New Roman" w:cs="Times New Roman"/>
          <w:sz w:val="26"/>
          <w:szCs w:val="26"/>
        </w:rPr>
        <w:t>4</w:t>
      </w:r>
      <w:r w:rsidRPr="003023B7">
        <w:rPr>
          <w:rFonts w:ascii="Times New Roman" w:hAnsi="Times New Roman" w:cs="Times New Roman"/>
          <w:sz w:val="26"/>
          <w:szCs w:val="26"/>
        </w:rPr>
        <w:t xml:space="preserve">, </w:t>
      </w:r>
      <w:r>
        <w:rPr>
          <w:rFonts w:ascii="Times New Roman" w:hAnsi="Times New Roman" w:cs="Times New Roman"/>
          <w:sz w:val="26"/>
          <w:szCs w:val="26"/>
        </w:rPr>
        <w:t>6</w:t>
      </w:r>
      <w:r w:rsidRPr="003023B7">
        <w:rPr>
          <w:rFonts w:ascii="Times New Roman" w:hAnsi="Times New Roman" w:cs="Times New Roman"/>
          <w:sz w:val="26"/>
          <w:szCs w:val="26"/>
        </w:rPr>
        <w:t xml:space="preserve"> и </w:t>
      </w:r>
      <w:hyperlink r:id="rId36" w:history="1">
        <w:r>
          <w:rPr>
            <w:rFonts w:ascii="Times New Roman" w:hAnsi="Times New Roman" w:cs="Times New Roman"/>
            <w:sz w:val="26"/>
            <w:szCs w:val="26"/>
          </w:rPr>
          <w:t>7</w:t>
        </w:r>
      </w:hyperlink>
      <w:r w:rsidRPr="003023B7">
        <w:rPr>
          <w:rFonts w:ascii="Times New Roman" w:hAnsi="Times New Roman" w:cs="Times New Roman"/>
          <w:sz w:val="26"/>
          <w:szCs w:val="26"/>
        </w:rPr>
        <w:t xml:space="preserve"> графы 2 Перечня, - на сумму неисполненного на конец отчетного финансового года бюджетного обязательства и сумму, предусмотренную н</w:t>
      </w:r>
      <w:r>
        <w:rPr>
          <w:rFonts w:ascii="Times New Roman" w:hAnsi="Times New Roman" w:cs="Times New Roman"/>
          <w:sz w:val="26"/>
          <w:szCs w:val="26"/>
        </w:rPr>
        <w:t>а плановый период (при наличии).</w:t>
      </w:r>
    </w:p>
    <w:p w:rsidR="001701B3" w:rsidRPr="003023B7" w:rsidRDefault="001701B3" w:rsidP="001701B3">
      <w:pPr>
        <w:pStyle w:val="a4"/>
        <w:ind w:firstLine="708"/>
        <w:jc w:val="both"/>
        <w:rPr>
          <w:rFonts w:ascii="Times New Roman" w:hAnsi="Times New Roman" w:cs="Times New Roman"/>
          <w:sz w:val="26"/>
          <w:szCs w:val="26"/>
        </w:rPr>
      </w:pPr>
      <w:bookmarkStart w:id="3" w:name="Par15"/>
      <w:bookmarkEnd w:id="3"/>
      <w:r w:rsidRPr="003023B7">
        <w:rPr>
          <w:rFonts w:ascii="Times New Roman" w:hAnsi="Times New Roman" w:cs="Times New Roman"/>
          <w:sz w:val="26"/>
          <w:szCs w:val="26"/>
        </w:rPr>
        <w:t>В бюджетные обязательства, в которые внесены изменения в соответствии с настоящим пунктом,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7" w:history="1">
        <w:r w:rsidRPr="003023B7">
          <w:rPr>
            <w:rFonts w:ascii="Times New Roman" w:hAnsi="Times New Roman" w:cs="Times New Roman"/>
            <w:sz w:val="26"/>
            <w:szCs w:val="26"/>
          </w:rPr>
          <w:t>пунктом 2.2</w:t>
        </w:r>
      </w:hyperlink>
      <w:r w:rsidRPr="003023B7">
        <w:rPr>
          <w:rFonts w:ascii="Times New Roman" w:hAnsi="Times New Roman" w:cs="Times New Roman"/>
          <w:sz w:val="26"/>
          <w:szCs w:val="26"/>
        </w:rPr>
        <w:t xml:space="preserve"> Порядка не позднее первого рабочего дня апреля текущего финансового года.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8" w:history="1">
        <w:r w:rsidRPr="003023B7">
          <w:rPr>
            <w:rFonts w:ascii="Times New Roman" w:hAnsi="Times New Roman" w:cs="Times New Roman"/>
            <w:sz w:val="26"/>
            <w:szCs w:val="26"/>
          </w:rPr>
          <w:t>абзацев третьего</w:t>
        </w:r>
      </w:hyperlink>
      <w:r w:rsidRPr="003023B7">
        <w:rPr>
          <w:rFonts w:ascii="Times New Roman" w:hAnsi="Times New Roman" w:cs="Times New Roman"/>
          <w:sz w:val="26"/>
          <w:szCs w:val="26"/>
        </w:rPr>
        <w:t xml:space="preserve"> и </w:t>
      </w:r>
      <w:hyperlink r:id="rId39" w:history="1">
        <w:r w:rsidRPr="003023B7">
          <w:rPr>
            <w:rFonts w:ascii="Times New Roman" w:hAnsi="Times New Roman" w:cs="Times New Roman"/>
            <w:sz w:val="26"/>
            <w:szCs w:val="26"/>
          </w:rPr>
          <w:t>четвертого пункта 2.4</w:t>
        </w:r>
      </w:hyperlink>
      <w:r w:rsidRPr="003023B7">
        <w:rPr>
          <w:rFonts w:ascii="Times New Roman" w:hAnsi="Times New Roman" w:cs="Times New Roman"/>
          <w:sz w:val="26"/>
          <w:szCs w:val="26"/>
        </w:rPr>
        <w:t xml:space="preserve"> Порядка, направляет для сведения главному распорядителю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 ведении которого находится получатель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Уведомление о превышении не позднее следующего рабочего дня после дня совершения операций, предусмотренных настоящим пунктом.</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2.10. В случае ликвидации, реорганизации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вносятся изменения в ранее учтенные бюджетные обязательства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части аннулирования соответствующих неисполненных бюджетных обязательств.</w:t>
      </w:r>
    </w:p>
    <w:p w:rsidR="001701B3" w:rsidRPr="003023B7" w:rsidRDefault="001701B3" w:rsidP="001701B3">
      <w:pPr>
        <w:pStyle w:val="a4"/>
        <w:jc w:val="both"/>
        <w:rPr>
          <w:rFonts w:ascii="Times New Roman" w:hAnsi="Times New Roman" w:cs="Times New Roman"/>
          <w:sz w:val="26"/>
          <w:szCs w:val="26"/>
          <w:lang w:eastAsia="ar-SA"/>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3. Учет бюджетных обязательств по исполнительным документам, решениям налоговых органов</w:t>
      </w:r>
    </w:p>
    <w:p w:rsidR="001701B3" w:rsidRPr="003023B7" w:rsidRDefault="001701B3" w:rsidP="001701B3">
      <w:pPr>
        <w:pStyle w:val="a4"/>
        <w:jc w:val="both"/>
        <w:rPr>
          <w:rFonts w:ascii="Times New Roman" w:hAnsi="Times New Roman" w:cs="Times New Roman"/>
          <w:sz w:val="26"/>
          <w:szCs w:val="26"/>
          <w:lang w:eastAsia="ar-SA"/>
        </w:rPr>
      </w:pP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3.1. В случае если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jc w:val="both"/>
        <w:rPr>
          <w:rFonts w:ascii="Times New Roman" w:hAnsi="Times New Roman" w:cs="Times New Roman"/>
          <w:sz w:val="26"/>
          <w:szCs w:val="2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4. Постановка на учет денежных обязательств и внесение в них изменений</w:t>
      </w:r>
    </w:p>
    <w:p w:rsidR="001701B3" w:rsidRPr="003023B7" w:rsidRDefault="001701B3" w:rsidP="001701B3">
      <w:pPr>
        <w:pStyle w:val="a4"/>
        <w:jc w:val="both"/>
        <w:rPr>
          <w:rFonts w:ascii="Times New Roman" w:hAnsi="Times New Roman" w:cs="Times New Roman"/>
          <w:sz w:val="26"/>
          <w:szCs w:val="26"/>
        </w:rPr>
      </w:pP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4.1. Сведения о денежных обязательствах по принятым бюджетным обязательствам формируются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3023B7">
          <w:rPr>
            <w:rFonts w:ascii="Times New Roman" w:hAnsi="Times New Roman" w:cs="Times New Roman"/>
            <w:sz w:val="26"/>
            <w:szCs w:val="26"/>
          </w:rPr>
          <w:t>абзацах третьем</w:t>
        </w:r>
      </w:hyperlink>
      <w:r w:rsidRPr="003023B7">
        <w:rPr>
          <w:rFonts w:ascii="Times New Roman" w:hAnsi="Times New Roman" w:cs="Times New Roman"/>
          <w:sz w:val="26"/>
          <w:szCs w:val="26"/>
        </w:rPr>
        <w:t xml:space="preserve"> - </w:t>
      </w:r>
      <w:hyperlink w:anchor="Par9" w:history="1">
        <w:r w:rsidRPr="003023B7">
          <w:rPr>
            <w:rFonts w:ascii="Times New Roman" w:hAnsi="Times New Roman" w:cs="Times New Roman"/>
            <w:sz w:val="26"/>
            <w:szCs w:val="26"/>
          </w:rPr>
          <w:t>седьмом</w:t>
        </w:r>
      </w:hyperlink>
      <w:r w:rsidRPr="003023B7">
        <w:rPr>
          <w:rFonts w:ascii="Times New Roman" w:hAnsi="Times New Roman" w:cs="Times New Roman"/>
          <w:sz w:val="26"/>
          <w:szCs w:val="26"/>
        </w:rPr>
        <w:t xml:space="preserve"> настоящего пункта.</w:t>
      </w:r>
    </w:p>
    <w:p w:rsidR="001701B3" w:rsidRPr="003023B7" w:rsidRDefault="001701B3" w:rsidP="001701B3">
      <w:pPr>
        <w:pStyle w:val="a4"/>
        <w:ind w:firstLine="708"/>
        <w:jc w:val="both"/>
        <w:rPr>
          <w:rFonts w:ascii="Times New Roman" w:hAnsi="Times New Roman" w:cs="Times New Roman"/>
          <w:sz w:val="26"/>
          <w:szCs w:val="26"/>
        </w:rPr>
      </w:pPr>
      <w:bookmarkStart w:id="4" w:name="Par4"/>
      <w:bookmarkEnd w:id="4"/>
      <w:r w:rsidRPr="003023B7">
        <w:rPr>
          <w:rFonts w:ascii="Times New Roman" w:hAnsi="Times New Roman" w:cs="Times New Roman"/>
          <w:sz w:val="26"/>
          <w:szCs w:val="26"/>
        </w:rPr>
        <w:t>Сведения о денежных обязательствах формируются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течение пяти рабочих дней со дня, следующего за днем возникновения денежного обязательства в случае:</w:t>
      </w:r>
    </w:p>
    <w:p w:rsidR="001701B3" w:rsidRPr="003023B7" w:rsidRDefault="001701B3" w:rsidP="001701B3">
      <w:pPr>
        <w:pStyle w:val="a4"/>
        <w:ind w:firstLine="708"/>
        <w:jc w:val="both"/>
        <w:rPr>
          <w:rFonts w:ascii="Times New Roman" w:hAnsi="Times New Roman" w:cs="Times New Roman"/>
          <w:sz w:val="26"/>
          <w:szCs w:val="26"/>
        </w:rPr>
      </w:pPr>
      <w:bookmarkStart w:id="5" w:name="Par5"/>
      <w:bookmarkEnd w:id="5"/>
      <w:r w:rsidRPr="003023B7">
        <w:rPr>
          <w:rFonts w:ascii="Times New Roman" w:hAnsi="Times New Roman" w:cs="Times New Roman"/>
          <w:sz w:val="26"/>
          <w:szCs w:val="26"/>
        </w:rPr>
        <w:t>исполнения денежного обязательства неоднократно (в том числе с учетом ранее произведенных платежей, требующих подтверждения;</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1701B3" w:rsidRPr="003023B7" w:rsidRDefault="001701B3" w:rsidP="001701B3">
      <w:pPr>
        <w:pStyle w:val="a4"/>
        <w:ind w:firstLine="708"/>
        <w:jc w:val="both"/>
        <w:rPr>
          <w:rFonts w:ascii="Times New Roman" w:hAnsi="Times New Roman" w:cs="Times New Roman"/>
          <w:sz w:val="26"/>
          <w:szCs w:val="26"/>
        </w:rPr>
      </w:pPr>
      <w:bookmarkStart w:id="6" w:name="Par9"/>
      <w:bookmarkEnd w:id="6"/>
      <w:r w:rsidRPr="003023B7">
        <w:rPr>
          <w:rFonts w:ascii="Times New Roman" w:hAnsi="Times New Roman" w:cs="Times New Roman"/>
          <w:sz w:val="26"/>
          <w:szCs w:val="26"/>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0" w:history="1">
        <w:r w:rsidRPr="003023B7">
          <w:rPr>
            <w:rFonts w:ascii="Times New Roman" w:hAnsi="Times New Roman" w:cs="Times New Roman"/>
            <w:sz w:val="26"/>
            <w:szCs w:val="26"/>
          </w:rPr>
          <w:t>пункт</w:t>
        </w:r>
      </w:hyperlink>
      <w:r w:rsidRPr="003023B7">
        <w:rPr>
          <w:rFonts w:ascii="Times New Roman" w:hAnsi="Times New Roman" w:cs="Times New Roman"/>
          <w:sz w:val="26"/>
          <w:szCs w:val="26"/>
        </w:rPr>
        <w:t>ами 1 и 2 Перечня.</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4.2.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4.3. 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не позднее следующего рабочего дня со дня представления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бюджетному обязательству, учтенному на соответствующем лицевом счете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информации, подлежащей включению в Сведения о денежном обязательстве в соответствии с </w:t>
      </w:r>
      <w:hyperlink r:id="rId41" w:history="1">
        <w:r w:rsidRPr="003023B7">
          <w:rPr>
            <w:rFonts w:ascii="Times New Roman" w:hAnsi="Times New Roman" w:cs="Times New Roman"/>
            <w:sz w:val="26"/>
            <w:szCs w:val="26"/>
          </w:rPr>
          <w:t>приложением №2</w:t>
        </w:r>
      </w:hyperlink>
      <w:r w:rsidRPr="003023B7">
        <w:rPr>
          <w:rFonts w:ascii="Times New Roman" w:hAnsi="Times New Roman" w:cs="Times New Roman"/>
          <w:sz w:val="26"/>
          <w:szCs w:val="26"/>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для постановки на учет денежных обязательств в соответствии с Порядком.</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4.4. В случае положительного результата проверки Сведений о денежном обязательстве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присваивает учетный номер денежному обязательству (вносит в него изменения) и в срок, установленный </w:t>
      </w:r>
      <w:hyperlink w:anchor="Par4" w:history="1">
        <w:r w:rsidRPr="003023B7">
          <w:rPr>
            <w:rFonts w:ascii="Times New Roman" w:hAnsi="Times New Roman" w:cs="Times New Roman"/>
            <w:sz w:val="26"/>
            <w:szCs w:val="26"/>
          </w:rPr>
          <w:t>абзацем вторым пункта 4.1</w:t>
        </w:r>
      </w:hyperlink>
      <w:r w:rsidRPr="003023B7">
        <w:rPr>
          <w:rFonts w:ascii="Times New Roman" w:hAnsi="Times New Roman" w:cs="Times New Roman"/>
          <w:sz w:val="26"/>
          <w:szCs w:val="26"/>
        </w:rPr>
        <w:t xml:space="preserve"> Порядка, направляет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Извещение о постановке на учет (изменении) денежного обязательства в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реквизиты которого установлены </w:t>
      </w:r>
      <w:hyperlink r:id="rId42" w:history="1">
        <w:r w:rsidRPr="003023B7">
          <w:rPr>
            <w:rFonts w:ascii="Times New Roman" w:hAnsi="Times New Roman" w:cs="Times New Roman"/>
            <w:sz w:val="26"/>
            <w:szCs w:val="26"/>
          </w:rPr>
          <w:t>приложением №6</w:t>
        </w:r>
      </w:hyperlink>
      <w:r w:rsidRPr="003023B7">
        <w:rPr>
          <w:rFonts w:ascii="Times New Roman" w:hAnsi="Times New Roman" w:cs="Times New Roman"/>
          <w:sz w:val="26"/>
          <w:szCs w:val="26"/>
        </w:rPr>
        <w:t xml:space="preserve"> к Порядку (далее - Извещение о денежном обязательстве).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Извещение о денежном обязательстве направляется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в форме электронного документа, подписанного электронной подписью уполномоченного лица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в форме электронного документа;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на бумажном носителе, подписанного уполномоченным лицом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 в отношении Сведений о денежном обязательстве, представленных на бумажном носителе.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Извещение о денежном обязательстве, сформированное на бумажном носителе, подписывается лицом, имеющим право действовать от имени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Учетный номер денежного обязательства имеет следующую структуру, состоящую из двадцати пяти разрядов:</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1 по 19 разряд - учетный номер соответствующего бюджетного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с 20 по 25 разряд - порядковый номер денежного обязательства.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4.5. В случае отрицательного результата проверки Сведений о денежном обязательстве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срок, установленный в </w:t>
      </w:r>
      <w:hyperlink w:anchor="Par4" w:history="1">
        <w:r w:rsidRPr="003023B7">
          <w:rPr>
            <w:rFonts w:ascii="Times New Roman" w:hAnsi="Times New Roman" w:cs="Times New Roman"/>
            <w:sz w:val="26"/>
            <w:szCs w:val="26"/>
          </w:rPr>
          <w:t>абзаце втором пункта 4.1</w:t>
        </w:r>
      </w:hyperlink>
      <w:r w:rsidRPr="003023B7">
        <w:rPr>
          <w:rFonts w:ascii="Times New Roman" w:hAnsi="Times New Roman" w:cs="Times New Roman"/>
          <w:sz w:val="26"/>
          <w:szCs w:val="26"/>
        </w:rPr>
        <w:t xml:space="preserve"> Порядка:</w:t>
      </w:r>
    </w:p>
    <w:p w:rsidR="001701B3" w:rsidRPr="003023B7" w:rsidRDefault="001701B3" w:rsidP="001701B3">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в отношении Сведений о денежных обязательствах, сформированных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направляет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в отношении Сведений о денежных обязательствах, сформированных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возвращает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копию представленных на бумажном носителе Сведений о денежном обязательстве с проставлением даты отказа, должности сотрудника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его подписи, расшифровки подписи с указанием инициалов и фамилии, причины отказа;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направляет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уведомление в электронном виде, если Сведения о денежном обязательстве представлялись в форме электронного документа.</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4.6.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3" w:history="1">
        <w:r w:rsidRPr="003023B7">
          <w:rPr>
            <w:rFonts w:ascii="Times New Roman" w:hAnsi="Times New Roman" w:cs="Times New Roman"/>
            <w:sz w:val="26"/>
            <w:szCs w:val="26"/>
          </w:rPr>
          <w:t>пункте 2.</w:t>
        </w:r>
      </w:hyperlink>
      <w:r w:rsidRPr="003023B7">
        <w:rPr>
          <w:rFonts w:ascii="Times New Roman" w:hAnsi="Times New Roman" w:cs="Times New Roman"/>
          <w:sz w:val="26"/>
          <w:szCs w:val="26"/>
        </w:rPr>
        <w:t xml:space="preserve">9 Порядка, подлежит учету в текущем финансовом году на основании Сведений о денежном обязательстве, сформированных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4.7. В случае если коды бюджетной классификации Российской Федерации, по которым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уточняет указанные коды бюджетной классификации Российской Федерации в порядке и в срок, предусмотренные </w:t>
      </w:r>
      <w:hyperlink r:id="rId44" w:history="1">
        <w:r w:rsidRPr="003023B7">
          <w:rPr>
            <w:rFonts w:ascii="Times New Roman" w:hAnsi="Times New Roman" w:cs="Times New Roman"/>
            <w:sz w:val="26"/>
            <w:szCs w:val="26"/>
          </w:rPr>
          <w:t>пунктом 2.9</w:t>
        </w:r>
      </w:hyperlink>
      <w:r w:rsidRPr="003023B7">
        <w:rPr>
          <w:rFonts w:ascii="Times New Roman" w:hAnsi="Times New Roman" w:cs="Times New Roman"/>
          <w:sz w:val="26"/>
          <w:szCs w:val="26"/>
        </w:rPr>
        <w:t xml:space="preserve"> Порядка.</w:t>
      </w:r>
    </w:p>
    <w:p w:rsidR="001701B3" w:rsidRPr="00EA3513" w:rsidRDefault="001701B3" w:rsidP="001701B3">
      <w:pPr>
        <w:pStyle w:val="a4"/>
        <w:ind w:firstLine="708"/>
        <w:jc w:val="both"/>
        <w:rPr>
          <w:rFonts w:ascii="Times New Roman" w:hAnsi="Times New Roman" w:cs="Times New Roman"/>
          <w:spacing w:val="-12"/>
          <w:sz w:val="26"/>
          <w:szCs w:val="26"/>
        </w:rPr>
      </w:pPr>
      <w:r w:rsidRPr="003023B7">
        <w:rPr>
          <w:rFonts w:ascii="Times New Roman" w:hAnsi="Times New Roman" w:cs="Times New Roman"/>
          <w:sz w:val="26"/>
          <w:szCs w:val="26"/>
        </w:rPr>
        <w:t>4.8</w:t>
      </w:r>
      <w:r w:rsidRPr="00EA3513">
        <w:rPr>
          <w:rFonts w:ascii="Times New Roman" w:hAnsi="Times New Roman" w:cs="Times New Roman"/>
          <w:sz w:val="26"/>
          <w:szCs w:val="26"/>
        </w:rPr>
        <w:t xml:space="preserve">. </w:t>
      </w:r>
      <w:r w:rsidRPr="00EA3513">
        <w:rPr>
          <w:rFonts w:ascii="Times New Roman" w:hAnsi="Times New Roman" w:cs="Times New Roman"/>
          <w:spacing w:val="-12"/>
          <w:sz w:val="26"/>
          <w:szCs w:val="26"/>
        </w:rPr>
        <w:t>В случае, если до 01.01.2022 получателем средств бюджета</w:t>
      </w:r>
      <w:r>
        <w:rPr>
          <w:rFonts w:ascii="Times New Roman" w:hAnsi="Times New Roman" w:cs="Times New Roman"/>
          <w:spacing w:val="-12"/>
          <w:sz w:val="26"/>
          <w:szCs w:val="26"/>
        </w:rPr>
        <w:t xml:space="preserve"> поселения</w:t>
      </w:r>
      <w:r w:rsidRPr="00EA3513">
        <w:rPr>
          <w:rFonts w:ascii="Times New Roman" w:hAnsi="Times New Roman" w:cs="Times New Roman"/>
          <w:spacing w:val="-12"/>
          <w:sz w:val="26"/>
          <w:szCs w:val="26"/>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информацию о ранее выделенных бюджетных ассигнованиях, уменьшенных на сумму, указанную в денежных и бюджетных обязательствах, исполнительном документе, решении налогового органа.</w:t>
      </w:r>
    </w:p>
    <w:p w:rsidR="001701B3" w:rsidRPr="003023B7" w:rsidRDefault="001701B3" w:rsidP="001701B3">
      <w:pPr>
        <w:pStyle w:val="a4"/>
        <w:jc w:val="both"/>
        <w:rPr>
          <w:rFonts w:ascii="Times New Roman" w:hAnsi="Times New Roman" w:cs="Times New Roman"/>
          <w:sz w:val="26"/>
          <w:szCs w:val="26"/>
          <w:lang w:eastAsia="ar-SA"/>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5. Представление информации о бюджетных и денежных обязательствах, учтенных в органах Федерального казначейства</w:t>
      </w:r>
    </w:p>
    <w:p w:rsidR="001701B3" w:rsidRPr="003023B7" w:rsidRDefault="001701B3" w:rsidP="001701B3">
      <w:pPr>
        <w:pStyle w:val="a4"/>
        <w:jc w:val="both"/>
        <w:rPr>
          <w:rFonts w:ascii="Times New Roman" w:hAnsi="Times New Roman" w:cs="Times New Roman"/>
          <w:sz w:val="26"/>
          <w:szCs w:val="26"/>
        </w:rPr>
      </w:pP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5.1. Информация о бюджетных и денежных обязательствах предоставляется </w:t>
      </w:r>
      <w:r w:rsidRPr="003023B7">
        <w:rPr>
          <w:rFonts w:ascii="Times New Roman" w:hAnsi="Times New Roman" w:cs="Times New Roman"/>
          <w:sz w:val="26"/>
          <w:szCs w:val="26"/>
          <w:lang w:eastAsia="ar-SA"/>
        </w:rPr>
        <w:t>УФК</w:t>
      </w:r>
      <w:r w:rsidRPr="003023B7">
        <w:rPr>
          <w:rFonts w:ascii="Times New Roman" w:hAnsi="Times New Roman" w:cs="Times New Roman"/>
          <w:sz w:val="26"/>
          <w:szCs w:val="26"/>
        </w:rPr>
        <w:t xml:space="preserve"> в виде документов, определенных </w:t>
      </w:r>
      <w:hyperlink w:anchor="Par10" w:history="1">
        <w:r w:rsidRPr="003023B7">
          <w:rPr>
            <w:rFonts w:ascii="Times New Roman" w:hAnsi="Times New Roman" w:cs="Times New Roman"/>
            <w:sz w:val="26"/>
            <w:szCs w:val="26"/>
          </w:rPr>
          <w:t>пунктом 5.4</w:t>
        </w:r>
      </w:hyperlink>
      <w:r w:rsidRPr="003023B7">
        <w:rPr>
          <w:rFonts w:ascii="Times New Roman" w:hAnsi="Times New Roman" w:cs="Times New Roman"/>
          <w:sz w:val="26"/>
          <w:szCs w:val="26"/>
        </w:rPr>
        <w:t xml:space="preserve"> Порядка, по запросам</w:t>
      </w:r>
      <w:r>
        <w:rPr>
          <w:rFonts w:ascii="Times New Roman" w:hAnsi="Times New Roman" w:cs="Times New Roman"/>
          <w:sz w:val="26"/>
          <w:szCs w:val="26"/>
        </w:rPr>
        <w:t xml:space="preserve"> администрации</w:t>
      </w:r>
      <w:r w:rsidRPr="003023B7">
        <w:rPr>
          <w:rFonts w:ascii="Times New Roman" w:hAnsi="Times New Roman" w:cs="Times New Roman"/>
          <w:sz w:val="26"/>
          <w:szCs w:val="26"/>
        </w:rPr>
        <w:t>, главных распорядителей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получателей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учетом положений </w:t>
      </w:r>
      <w:hyperlink w:anchor="Par3" w:history="1">
        <w:r w:rsidRPr="003023B7">
          <w:rPr>
            <w:rFonts w:ascii="Times New Roman" w:hAnsi="Times New Roman" w:cs="Times New Roman"/>
            <w:sz w:val="26"/>
            <w:szCs w:val="26"/>
          </w:rPr>
          <w:t>пунктов 5.2</w:t>
        </w:r>
      </w:hyperlink>
      <w:r w:rsidRPr="003023B7">
        <w:rPr>
          <w:rFonts w:ascii="Times New Roman" w:hAnsi="Times New Roman" w:cs="Times New Roman"/>
          <w:sz w:val="26"/>
          <w:szCs w:val="26"/>
        </w:rPr>
        <w:t xml:space="preserve"> и 5.3 Порядка.</w:t>
      </w:r>
    </w:p>
    <w:p w:rsidR="001701B3" w:rsidRPr="003023B7" w:rsidRDefault="001701B3" w:rsidP="001701B3">
      <w:pPr>
        <w:pStyle w:val="a4"/>
        <w:ind w:firstLine="708"/>
        <w:jc w:val="both"/>
        <w:rPr>
          <w:rFonts w:ascii="Times New Roman" w:hAnsi="Times New Roman" w:cs="Times New Roman"/>
          <w:sz w:val="26"/>
          <w:szCs w:val="26"/>
        </w:rPr>
      </w:pPr>
      <w:bookmarkStart w:id="7" w:name="Par3"/>
      <w:bookmarkEnd w:id="7"/>
      <w:r w:rsidRPr="003023B7">
        <w:rPr>
          <w:rFonts w:ascii="Times New Roman" w:hAnsi="Times New Roman" w:cs="Times New Roman"/>
          <w:sz w:val="26"/>
          <w:szCs w:val="26"/>
        </w:rPr>
        <w:t>5.2. Информация о бюджетных и денежных обязательствах представляется:</w:t>
      </w:r>
    </w:p>
    <w:p w:rsidR="001701B3" w:rsidRPr="003023B7" w:rsidRDefault="001701B3" w:rsidP="001701B3">
      <w:pPr>
        <w:pStyle w:val="a4"/>
        <w:ind w:firstLine="708"/>
        <w:jc w:val="both"/>
        <w:rPr>
          <w:rFonts w:ascii="Times New Roman" w:hAnsi="Times New Roman" w:cs="Times New Roman"/>
          <w:sz w:val="26"/>
          <w:szCs w:val="26"/>
        </w:rPr>
      </w:pPr>
      <w:r>
        <w:rPr>
          <w:rFonts w:ascii="Times New Roman" w:hAnsi="Times New Roman" w:cs="Times New Roman"/>
          <w:sz w:val="26"/>
          <w:szCs w:val="26"/>
        </w:rPr>
        <w:t>администрации</w:t>
      </w:r>
      <w:r w:rsidRPr="003023B7">
        <w:rPr>
          <w:rFonts w:ascii="Times New Roman" w:hAnsi="Times New Roman" w:cs="Times New Roman"/>
          <w:sz w:val="26"/>
          <w:szCs w:val="26"/>
        </w:rPr>
        <w:t xml:space="preserve"> - по всем бюджетным и денежным обязательствам;</w:t>
      </w:r>
    </w:p>
    <w:p w:rsidR="001701B3" w:rsidRPr="003023B7" w:rsidRDefault="001701B3" w:rsidP="001701B3">
      <w:pPr>
        <w:pStyle w:val="a4"/>
        <w:jc w:val="both"/>
        <w:rPr>
          <w:rFonts w:ascii="Times New Roman" w:hAnsi="Times New Roman" w:cs="Times New Roman"/>
          <w:sz w:val="26"/>
          <w:szCs w:val="26"/>
        </w:rPr>
      </w:pPr>
      <w:r w:rsidRPr="003023B7">
        <w:rPr>
          <w:rFonts w:ascii="Times New Roman" w:hAnsi="Times New Roman" w:cs="Times New Roman"/>
          <w:sz w:val="26"/>
          <w:szCs w:val="26"/>
        </w:rPr>
        <w:t>главным распорядителям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 в части бюджетных и денежных обязательств подведомственных им получателей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получателям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 в части бюджетных и денежных обязательств соответствующего получателя средств бюджета</w:t>
      </w:r>
      <w:r>
        <w:rPr>
          <w:rFonts w:ascii="Times New Roman" w:hAnsi="Times New Roman" w:cs="Times New Roman"/>
          <w:sz w:val="26"/>
          <w:szCs w:val="26"/>
        </w:rPr>
        <w:t xml:space="preserve"> поселения.</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1701B3" w:rsidRPr="003023B7" w:rsidRDefault="001701B3" w:rsidP="001701B3">
      <w:pPr>
        <w:pStyle w:val="a4"/>
        <w:ind w:firstLine="708"/>
        <w:jc w:val="both"/>
        <w:rPr>
          <w:rFonts w:ascii="Times New Roman" w:hAnsi="Times New Roman" w:cs="Times New Roman"/>
          <w:sz w:val="26"/>
          <w:szCs w:val="26"/>
        </w:rPr>
      </w:pPr>
      <w:bookmarkStart w:id="8" w:name="Par10"/>
      <w:bookmarkEnd w:id="8"/>
      <w:r w:rsidRPr="003023B7">
        <w:rPr>
          <w:rFonts w:ascii="Times New Roman" w:hAnsi="Times New Roman" w:cs="Times New Roman"/>
          <w:sz w:val="26"/>
          <w:szCs w:val="26"/>
        </w:rPr>
        <w:t>5.4. Информация о бюджетных и денежных обязательствах предоставляется в соответствии со следующими положениями:</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1) по запросу </w:t>
      </w:r>
      <w:r>
        <w:rPr>
          <w:rFonts w:ascii="Times New Roman" w:hAnsi="Times New Roman" w:cs="Times New Roman"/>
          <w:sz w:val="26"/>
          <w:szCs w:val="26"/>
        </w:rPr>
        <w:t>администрации</w:t>
      </w:r>
      <w:r w:rsidRPr="003023B7">
        <w:rPr>
          <w:rFonts w:ascii="Times New Roman" w:hAnsi="Times New Roman" w:cs="Times New Roman"/>
          <w:sz w:val="26"/>
          <w:szCs w:val="26"/>
        </w:rPr>
        <w:t xml:space="preserve"> УФК представляет с указанными в запросе детализацией и группировкой показателей:</w:t>
      </w:r>
    </w:p>
    <w:p w:rsidR="001701B3" w:rsidRPr="003023B7" w:rsidRDefault="00D97C5C" w:rsidP="001701B3">
      <w:pPr>
        <w:pStyle w:val="a4"/>
        <w:ind w:firstLine="708"/>
        <w:jc w:val="both"/>
        <w:rPr>
          <w:rFonts w:ascii="Times New Roman" w:hAnsi="Times New Roman" w:cs="Times New Roman"/>
          <w:sz w:val="26"/>
          <w:szCs w:val="26"/>
        </w:rPr>
      </w:pPr>
      <w:hyperlink r:id="rId45" w:history="1">
        <w:r w:rsidR="001701B3" w:rsidRPr="003023B7">
          <w:rPr>
            <w:rFonts w:ascii="Times New Roman" w:hAnsi="Times New Roman" w:cs="Times New Roman"/>
            <w:sz w:val="26"/>
            <w:szCs w:val="26"/>
          </w:rPr>
          <w:t>информацию</w:t>
        </w:r>
      </w:hyperlink>
      <w:r w:rsidR="001701B3" w:rsidRPr="003023B7">
        <w:rPr>
          <w:rFonts w:ascii="Times New Roman" w:hAnsi="Times New Roman" w:cs="Times New Roman"/>
          <w:sz w:val="26"/>
          <w:szCs w:val="26"/>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1701B3" w:rsidRPr="003023B7" w:rsidRDefault="00D97C5C" w:rsidP="001701B3">
      <w:pPr>
        <w:pStyle w:val="a4"/>
        <w:ind w:firstLine="708"/>
        <w:jc w:val="both"/>
        <w:rPr>
          <w:rFonts w:ascii="Times New Roman" w:hAnsi="Times New Roman" w:cs="Times New Roman"/>
          <w:sz w:val="26"/>
          <w:szCs w:val="26"/>
        </w:rPr>
      </w:pPr>
      <w:hyperlink r:id="rId46" w:history="1">
        <w:r w:rsidR="001701B3" w:rsidRPr="003023B7">
          <w:rPr>
            <w:rFonts w:ascii="Times New Roman" w:hAnsi="Times New Roman" w:cs="Times New Roman"/>
            <w:sz w:val="26"/>
            <w:szCs w:val="26"/>
          </w:rPr>
          <w:t>информацию</w:t>
        </w:r>
      </w:hyperlink>
      <w:r w:rsidR="001701B3" w:rsidRPr="003023B7">
        <w:rPr>
          <w:rFonts w:ascii="Times New Roman" w:hAnsi="Times New Roman" w:cs="Times New Roman"/>
          <w:sz w:val="26"/>
          <w:szCs w:val="26"/>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2) по запросу главного распорядителя средств районного бюджета УФК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 районного бюджета получателям средств районного бюджета, сформированную нарастающим итогом с начала текущего финансового года по состоянию на соответствующую дату;</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3) по запросу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УФК предоставляет </w:t>
      </w:r>
      <w:hyperlink r:id="rId47"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об исполнении принятых на учет бюджетных и денежных обязательств (далее – Справка об исполнении бюджетных обязательств) реквизиты которой установлены приложением №5 к Приказу №258н.</w:t>
      </w:r>
    </w:p>
    <w:p w:rsidR="001701B3" w:rsidRPr="003023B7" w:rsidRDefault="00D97C5C" w:rsidP="001701B3">
      <w:pPr>
        <w:pStyle w:val="a4"/>
        <w:ind w:firstLine="708"/>
        <w:jc w:val="both"/>
        <w:rPr>
          <w:rFonts w:ascii="Times New Roman" w:hAnsi="Times New Roman" w:cs="Times New Roman"/>
          <w:sz w:val="26"/>
          <w:szCs w:val="26"/>
        </w:rPr>
      </w:pPr>
      <w:hyperlink r:id="rId48" w:history="1">
        <w:r w:rsidR="001701B3" w:rsidRPr="003023B7">
          <w:rPr>
            <w:rFonts w:ascii="Times New Roman" w:hAnsi="Times New Roman" w:cs="Times New Roman"/>
            <w:sz w:val="26"/>
            <w:szCs w:val="26"/>
          </w:rPr>
          <w:t>Справка</w:t>
        </w:r>
      </w:hyperlink>
      <w:r w:rsidR="001701B3" w:rsidRPr="003023B7">
        <w:rPr>
          <w:rFonts w:ascii="Times New Roman" w:hAnsi="Times New Roman" w:cs="Times New Roman"/>
          <w:sz w:val="26"/>
          <w:szCs w:val="26"/>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1701B3">
        <w:rPr>
          <w:rFonts w:ascii="Times New Roman" w:hAnsi="Times New Roman" w:cs="Times New Roman"/>
          <w:sz w:val="26"/>
          <w:szCs w:val="26"/>
        </w:rPr>
        <w:t xml:space="preserve"> поселения</w:t>
      </w:r>
      <w:r w:rsidR="001701B3" w:rsidRPr="003023B7">
        <w:rPr>
          <w:rFonts w:ascii="Times New Roman" w:hAnsi="Times New Roman" w:cs="Times New Roman"/>
          <w:sz w:val="26"/>
          <w:szCs w:val="26"/>
        </w:rPr>
        <w:t>, нарастающим итогом с 1 января текущего финансового года и содержит информацию об исполнении обязательств, поставленных на учет в УФК на основании Сведений об обязательстве;</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4) по запросу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УФК по месту обслуживания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формирует </w:t>
      </w:r>
      <w:hyperlink r:id="rId49"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 xml:space="preserve">При формировании </w:t>
      </w:r>
      <w:hyperlink r:id="rId50"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не позднее трех рабочих дней со дня поступления соответствующего запроса.</w:t>
      </w:r>
    </w:p>
    <w:p w:rsidR="001701B3" w:rsidRPr="003023B7" w:rsidRDefault="00D97C5C" w:rsidP="001701B3">
      <w:pPr>
        <w:pStyle w:val="a4"/>
        <w:ind w:firstLine="708"/>
        <w:jc w:val="both"/>
        <w:rPr>
          <w:rFonts w:ascii="Times New Roman" w:hAnsi="Times New Roman" w:cs="Times New Roman"/>
          <w:sz w:val="26"/>
          <w:szCs w:val="26"/>
        </w:rPr>
      </w:pPr>
      <w:hyperlink r:id="rId51" w:history="1">
        <w:r w:rsidR="001701B3" w:rsidRPr="003023B7">
          <w:rPr>
            <w:rFonts w:ascii="Times New Roman" w:hAnsi="Times New Roman" w:cs="Times New Roman"/>
            <w:sz w:val="26"/>
            <w:szCs w:val="26"/>
          </w:rPr>
          <w:t>Справка</w:t>
        </w:r>
      </w:hyperlink>
      <w:r w:rsidR="001701B3" w:rsidRPr="003023B7">
        <w:rPr>
          <w:rFonts w:ascii="Times New Roman" w:hAnsi="Times New Roman" w:cs="Times New Roman"/>
          <w:sz w:val="26"/>
          <w:szCs w:val="26"/>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УФК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1701B3" w:rsidRPr="003023B7" w:rsidRDefault="001701B3" w:rsidP="001701B3">
      <w:pPr>
        <w:pStyle w:val="a4"/>
        <w:ind w:firstLine="708"/>
        <w:jc w:val="both"/>
        <w:rPr>
          <w:rFonts w:ascii="Times New Roman" w:hAnsi="Times New Roman" w:cs="Times New Roman"/>
          <w:sz w:val="26"/>
          <w:szCs w:val="26"/>
        </w:rPr>
      </w:pPr>
      <w:r w:rsidRPr="003023B7">
        <w:rPr>
          <w:rFonts w:ascii="Times New Roman" w:hAnsi="Times New Roman" w:cs="Times New Roman"/>
          <w:sz w:val="26"/>
          <w:szCs w:val="26"/>
        </w:rPr>
        <w:t>По запросу главного распорядителя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УФК формирует сводную </w:t>
      </w:r>
      <w:hyperlink r:id="rId52" w:history="1">
        <w:r w:rsidRPr="003023B7">
          <w:rPr>
            <w:rFonts w:ascii="Times New Roman" w:hAnsi="Times New Roman" w:cs="Times New Roman"/>
            <w:sz w:val="26"/>
            <w:szCs w:val="26"/>
          </w:rPr>
          <w:t>Справку</w:t>
        </w:r>
      </w:hyperlink>
      <w:r w:rsidRPr="003023B7">
        <w:rPr>
          <w:rFonts w:ascii="Times New Roman" w:hAnsi="Times New Roman" w:cs="Times New Roman"/>
          <w:sz w:val="26"/>
          <w:szCs w:val="26"/>
        </w:rPr>
        <w:t xml:space="preserve"> о неисполненных бюджетных обязательствах получателей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находящихся в ведении главного распорядителя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сформированную, в том числе, на основании </w:t>
      </w:r>
      <w:hyperlink r:id="rId53" w:history="1">
        <w:r w:rsidRPr="003023B7">
          <w:rPr>
            <w:rFonts w:ascii="Times New Roman" w:hAnsi="Times New Roman" w:cs="Times New Roman"/>
            <w:sz w:val="26"/>
            <w:szCs w:val="26"/>
          </w:rPr>
          <w:t>Справок</w:t>
        </w:r>
      </w:hyperlink>
      <w:r w:rsidRPr="003023B7">
        <w:rPr>
          <w:rFonts w:ascii="Times New Roman" w:hAnsi="Times New Roman" w:cs="Times New Roman"/>
          <w:sz w:val="26"/>
          <w:szCs w:val="26"/>
        </w:rPr>
        <w:t xml:space="preserve"> о неисполненных бюджетных обязательствах, представленных УФК, в части сведений, составляющих государственную тайну. При формировании сводной </w:t>
      </w:r>
      <w:hyperlink r:id="rId54" w:history="1">
        <w:r w:rsidRPr="003023B7">
          <w:rPr>
            <w:rFonts w:ascii="Times New Roman" w:hAnsi="Times New Roman" w:cs="Times New Roman"/>
            <w:sz w:val="26"/>
            <w:szCs w:val="26"/>
          </w:rPr>
          <w:t>Справки</w:t>
        </w:r>
      </w:hyperlink>
      <w:r w:rsidRPr="003023B7">
        <w:rPr>
          <w:rFonts w:ascii="Times New Roman" w:hAnsi="Times New Roman" w:cs="Times New Roman"/>
          <w:sz w:val="26"/>
          <w:szCs w:val="26"/>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срок, не позднее трех рабочих дней со дня поступления соответствующего запроса.</w:t>
      </w: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29449A" w:rsidRDefault="0029449A" w:rsidP="001701B3">
      <w:pPr>
        <w:pStyle w:val="a4"/>
        <w:ind w:left="5387"/>
        <w:jc w:val="both"/>
        <w:rPr>
          <w:rFonts w:ascii="Times New Roman" w:hAnsi="Times New Roman" w:cs="Times New Roman"/>
          <w:sz w:val="26"/>
          <w:szCs w:val="26"/>
        </w:rPr>
      </w:pPr>
    </w:p>
    <w:p w:rsidR="0029449A" w:rsidRDefault="0029449A" w:rsidP="001701B3">
      <w:pPr>
        <w:pStyle w:val="a4"/>
        <w:ind w:left="5387"/>
        <w:jc w:val="both"/>
        <w:rPr>
          <w:rFonts w:ascii="Times New Roman" w:hAnsi="Times New Roman" w:cs="Times New Roman"/>
          <w:sz w:val="26"/>
          <w:szCs w:val="26"/>
        </w:rPr>
      </w:pPr>
    </w:p>
    <w:p w:rsidR="0029449A" w:rsidRDefault="0029449A" w:rsidP="001701B3">
      <w:pPr>
        <w:pStyle w:val="a4"/>
        <w:ind w:left="5387"/>
        <w:jc w:val="both"/>
        <w:rPr>
          <w:rFonts w:ascii="Times New Roman" w:hAnsi="Times New Roman" w:cs="Times New Roman"/>
          <w:sz w:val="26"/>
          <w:szCs w:val="26"/>
        </w:rPr>
      </w:pPr>
    </w:p>
    <w:p w:rsidR="0029449A" w:rsidRDefault="0029449A" w:rsidP="001701B3">
      <w:pPr>
        <w:pStyle w:val="a4"/>
        <w:ind w:left="5387"/>
        <w:jc w:val="both"/>
        <w:rPr>
          <w:rFonts w:ascii="Times New Roman" w:hAnsi="Times New Roman" w:cs="Times New Roman"/>
          <w:sz w:val="26"/>
          <w:szCs w:val="26"/>
        </w:rPr>
      </w:pPr>
    </w:p>
    <w:p w:rsidR="0029449A" w:rsidRDefault="0029449A"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Pr="0029449A" w:rsidRDefault="001701B3" w:rsidP="001701B3">
      <w:pPr>
        <w:pStyle w:val="a4"/>
        <w:ind w:left="5387"/>
        <w:jc w:val="both"/>
        <w:rPr>
          <w:rFonts w:ascii="Times New Roman" w:hAnsi="Times New Roman" w:cs="Times New Roman"/>
          <w:sz w:val="16"/>
          <w:szCs w:val="16"/>
        </w:rPr>
      </w:pPr>
      <w:r w:rsidRPr="0029449A">
        <w:rPr>
          <w:rFonts w:ascii="Times New Roman" w:hAnsi="Times New Roman" w:cs="Times New Roman"/>
          <w:sz w:val="16"/>
          <w:szCs w:val="16"/>
        </w:rPr>
        <w:t>Приложение №1</w:t>
      </w:r>
    </w:p>
    <w:p w:rsidR="001701B3" w:rsidRPr="0029449A" w:rsidRDefault="001701B3" w:rsidP="001701B3">
      <w:pPr>
        <w:pStyle w:val="a4"/>
        <w:ind w:left="5387"/>
        <w:jc w:val="both"/>
        <w:rPr>
          <w:rFonts w:ascii="Times New Roman" w:hAnsi="Times New Roman" w:cs="Times New Roman"/>
          <w:sz w:val="16"/>
          <w:szCs w:val="16"/>
        </w:rPr>
      </w:pPr>
      <w:r w:rsidRPr="0029449A">
        <w:rPr>
          <w:rFonts w:ascii="Times New Roman" w:hAnsi="Times New Roman" w:cs="Times New Roman"/>
          <w:sz w:val="16"/>
          <w:szCs w:val="16"/>
        </w:rPr>
        <w:t xml:space="preserve">к Порядку учета бюджетных и денежных обязательств получателей средств бюджета муниципального образования </w:t>
      </w:r>
      <w:r w:rsidR="00973B0E" w:rsidRPr="0029449A">
        <w:rPr>
          <w:rFonts w:ascii="Times New Roman" w:hAnsi="Times New Roman" w:cs="Times New Roman"/>
          <w:sz w:val="16"/>
          <w:szCs w:val="16"/>
        </w:rPr>
        <w:t>Краснознаменский</w:t>
      </w:r>
      <w:r w:rsidRPr="0029449A">
        <w:rPr>
          <w:rFonts w:ascii="Times New Roman" w:hAnsi="Times New Roman" w:cs="Times New Roman"/>
          <w:sz w:val="16"/>
          <w:szCs w:val="16"/>
        </w:rPr>
        <w:t xml:space="preserve"> сельсовет Курьинского района Алтайского края Управлением Федерального казначейства по Алтайскому краю</w:t>
      </w: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бюджетном обязательстве</w:t>
      </w:r>
    </w:p>
    <w:p w:rsidR="001701B3" w:rsidRPr="003023B7" w:rsidRDefault="001701B3" w:rsidP="001701B3">
      <w:pPr>
        <w:pStyle w:val="a4"/>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tblPr>
      <w:tblGrid>
        <w:gridCol w:w="3748"/>
        <w:gridCol w:w="637"/>
        <w:gridCol w:w="5643"/>
      </w:tblGrid>
      <w:tr w:rsidR="001701B3" w:rsidRPr="00917E2F" w:rsidTr="0029449A">
        <w:trPr>
          <w:trHeight w:val="143"/>
        </w:trPr>
        <w:tc>
          <w:tcPr>
            <w:tcW w:w="10028" w:type="dxa"/>
            <w:gridSpan w:val="3"/>
            <w:tcBorders>
              <w:bottom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Единица измерения: рублей (с точностью до второго десятичного знака)</w:t>
            </w:r>
          </w:p>
        </w:tc>
      </w:tr>
      <w:tr w:rsidR="001701B3" w:rsidRPr="00917E2F" w:rsidTr="0029449A">
        <w:trPr>
          <w:trHeight w:val="160"/>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center"/>
              <w:rPr>
                <w:rFonts w:ascii="Times New Roman" w:hAnsi="Times New Roman" w:cs="Times New Roman"/>
                <w:sz w:val="24"/>
                <w:szCs w:val="24"/>
              </w:rPr>
            </w:pPr>
            <w:r w:rsidRPr="00917E2F">
              <w:rPr>
                <w:rFonts w:ascii="Times New Roman" w:hAnsi="Times New Roman" w:cs="Times New Roman"/>
                <w:sz w:val="24"/>
                <w:szCs w:val="24"/>
              </w:rPr>
              <w:t>Описание реквизита</w:t>
            </w:r>
          </w:p>
        </w:tc>
        <w:tc>
          <w:tcPr>
            <w:tcW w:w="5643"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center"/>
              <w:rPr>
                <w:rFonts w:ascii="Times New Roman" w:hAnsi="Times New Roman" w:cs="Times New Roman"/>
                <w:sz w:val="24"/>
                <w:szCs w:val="24"/>
              </w:rPr>
            </w:pPr>
            <w:r w:rsidRPr="00917E2F">
              <w:rPr>
                <w:rFonts w:ascii="Times New Roman" w:hAnsi="Times New Roman" w:cs="Times New Roman"/>
                <w:sz w:val="24"/>
                <w:szCs w:val="24"/>
              </w:rPr>
              <w:t>Правила формирования, заполнения реквизита</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1. Номер Сведений о бюджетном обязательстве получателя средств бюджета поселения (далее - соответственно Сведения о бюджетном обязательстве, бюджетное обязательство)</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порядковый номер Сведений о бюджетном обязательстве</w:t>
            </w:r>
          </w:p>
          <w:p w:rsidR="001701B3" w:rsidRPr="008A6F75" w:rsidRDefault="001701B3" w:rsidP="009A54AB">
            <w:pPr>
              <w:pStyle w:val="a4"/>
              <w:ind w:left="80" w:right="75"/>
              <w:jc w:val="both"/>
              <w:rPr>
                <w:rFonts w:ascii="Times New Roman" w:hAnsi="Times New Roman" w:cs="Times New Roman"/>
              </w:rPr>
            </w:pP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2. Учетный номер бюджетного обязательства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при внесении изменений в поставленное на учет бюджетное обязательство.</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учетный номер бюджетного обязательства, в которое вносятся изменения, присвоенный ему при постановке на учет.</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3. Дата формирования Сведений о бюджетном обязательстве</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дата подписания Сведений о бюджетном обязательстве получателем средств бюджета поселения.</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автоматически после подписания документа электронной подписью</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4. Тип бюджетного обязательства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код типа бюджетного обязательства, исходя из следующего:</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1 - закупка, если бюджетное обязательство связано с закупкой товаров, работ, услуг в текущем финансовом году;</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2 -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rsidR="001701B3" w:rsidRPr="00917E2F" w:rsidTr="0029449A">
        <w:trPr>
          <w:trHeight w:val="143"/>
        </w:trPr>
        <w:tc>
          <w:tcPr>
            <w:tcW w:w="10028" w:type="dxa"/>
            <w:gridSpan w:val="3"/>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center"/>
              <w:rPr>
                <w:rFonts w:ascii="Times New Roman" w:hAnsi="Times New Roman" w:cs="Times New Roman"/>
              </w:rPr>
            </w:pPr>
            <w:r w:rsidRPr="008A6F75">
              <w:rPr>
                <w:rFonts w:ascii="Times New Roman" w:hAnsi="Times New Roman" w:cs="Times New Roman"/>
              </w:rPr>
              <w:t>5. Информация о получателе бюджетных средств</w:t>
            </w:r>
          </w:p>
        </w:tc>
      </w:tr>
      <w:tr w:rsidR="001701B3" w:rsidRPr="00917E2F" w:rsidTr="00686696">
        <w:trPr>
          <w:trHeight w:val="2408"/>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5.1. Получатель бюджетных средств</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наименование получателя средств бюджета поселения,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 бюджета поселения в информационной системе</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5.2. Наименование бюджета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Указывается наименование бюджета – «бюджет муниципального образования </w:t>
            </w:r>
            <w:r w:rsidR="00973B0E" w:rsidRPr="008A6F75">
              <w:rPr>
                <w:rFonts w:ascii="Times New Roman" w:hAnsi="Times New Roman" w:cs="Times New Roman"/>
              </w:rPr>
              <w:t>Краснознаменский</w:t>
            </w:r>
            <w:r w:rsidRPr="008A6F75">
              <w:rPr>
                <w:rFonts w:ascii="Times New Roman" w:hAnsi="Times New Roman" w:cs="Times New Roman"/>
              </w:rPr>
              <w:t xml:space="preserve"> сельсовет Курьинского района Алтайского края».</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 xml:space="preserve">5.3. Код </w:t>
            </w:r>
            <w:hyperlink r:id="rId55" w:history="1">
              <w:r w:rsidRPr="00917E2F">
                <w:rPr>
                  <w:rFonts w:ascii="Times New Roman" w:hAnsi="Times New Roman" w:cs="Times New Roman"/>
                  <w:sz w:val="24"/>
                  <w:szCs w:val="24"/>
                </w:rPr>
                <w:t>ОКТМО</w:t>
              </w:r>
            </w:hyperlink>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Указывается код по Общероссийскому </w:t>
            </w:r>
            <w:hyperlink r:id="rId56" w:history="1">
              <w:r w:rsidRPr="008A6F75">
                <w:rPr>
                  <w:rFonts w:ascii="Times New Roman" w:hAnsi="Times New Roman" w:cs="Times New Roman"/>
                </w:rPr>
                <w:t>классификатору</w:t>
              </w:r>
            </w:hyperlink>
            <w:r w:rsidRPr="008A6F75">
              <w:rPr>
                <w:rFonts w:ascii="Times New Roman" w:hAnsi="Times New Roman" w:cs="Times New Roman"/>
              </w:rPr>
              <w:t xml:space="preserve"> территорий муниципальных образований УФК, финансового органа –Администрации </w:t>
            </w:r>
            <w:r w:rsidR="00973B0E" w:rsidRPr="008A6F75">
              <w:rPr>
                <w:rFonts w:ascii="Times New Roman" w:hAnsi="Times New Roman" w:cs="Times New Roman"/>
              </w:rPr>
              <w:t>Краснознаменского</w:t>
            </w:r>
            <w:r w:rsidRPr="008A6F75">
              <w:rPr>
                <w:rFonts w:ascii="Times New Roman" w:hAnsi="Times New Roman" w:cs="Times New Roman"/>
              </w:rPr>
              <w:t xml:space="preserve"> сельсовета Курьинского района Алтайского края</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5.4. Финансовый орган</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Указывается финансовый орган – «Администрация </w:t>
            </w:r>
            <w:r w:rsidR="00973B0E" w:rsidRPr="008A6F75">
              <w:rPr>
                <w:rFonts w:ascii="Times New Roman" w:hAnsi="Times New Roman" w:cs="Times New Roman"/>
              </w:rPr>
              <w:t>Краснознаменского</w:t>
            </w:r>
            <w:r w:rsidRPr="008A6F75">
              <w:rPr>
                <w:rFonts w:ascii="Times New Roman" w:hAnsi="Times New Roman" w:cs="Times New Roman"/>
              </w:rPr>
              <w:t xml:space="preserve"> сельсовета Курьинского района Алтайского края»</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5.5. Код по ОКПО</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код финансового органа по Общероссийскому классификатору предприятий и организаций</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5.6. Код получателя бюджетных средств по Сводному реестру</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уникальный код организации по Сводному реестру (далее - код по Сводному реестру) получателя средств бюджета поселения в соответствии со Сводным реестром</w:t>
            </w:r>
          </w:p>
        </w:tc>
      </w:tr>
      <w:tr w:rsidR="001701B3" w:rsidRPr="00917E2F" w:rsidTr="00686696">
        <w:trPr>
          <w:trHeight w:val="143"/>
        </w:trPr>
        <w:tc>
          <w:tcPr>
            <w:tcW w:w="3748" w:type="dxa"/>
            <w:tcBorders>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5.7. Наименование главного распорядителя бюджетных средств</w:t>
            </w:r>
          </w:p>
        </w:tc>
        <w:tc>
          <w:tcPr>
            <w:tcW w:w="6280" w:type="dxa"/>
            <w:gridSpan w:val="2"/>
            <w:tcBorders>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наименование главного распорядителя средств бюджета поселения в соответствии со Сводным реестром</w:t>
            </w:r>
          </w:p>
        </w:tc>
      </w:tr>
      <w:tr w:rsidR="001701B3" w:rsidRPr="00917E2F" w:rsidTr="00686696">
        <w:trPr>
          <w:trHeight w:val="401"/>
        </w:trPr>
        <w:tc>
          <w:tcPr>
            <w:tcW w:w="3748" w:type="dxa"/>
            <w:tcBorders>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5.8. Глава по БК</w:t>
            </w:r>
          </w:p>
        </w:tc>
        <w:tc>
          <w:tcPr>
            <w:tcW w:w="6280" w:type="dxa"/>
            <w:gridSpan w:val="2"/>
            <w:tcBorders>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код главы главного распорядителя средств бюджета поселения по бюджетной классификации Российской Федерации</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5.9. Наименование органа Федерального казначейства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наименование УФК, в котором получателю средств бюджета поселения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5.10. Код органа Федерального казначейства (далее - КОФК)</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код УФК, в котором открыт соответствующий лицевой счет получателя бюджетных средств</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5.11. Номер лицевого счета получателя бюджетных средств</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номер соответствующего лицевого счета получателя бюджетных средств</w:t>
            </w:r>
          </w:p>
        </w:tc>
      </w:tr>
      <w:tr w:rsidR="001701B3" w:rsidRPr="00917E2F" w:rsidTr="0029449A">
        <w:trPr>
          <w:trHeight w:val="143"/>
        </w:trPr>
        <w:tc>
          <w:tcPr>
            <w:tcW w:w="10028" w:type="dxa"/>
            <w:gridSpan w:val="3"/>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center"/>
              <w:rPr>
                <w:rFonts w:ascii="Times New Roman" w:hAnsi="Times New Roman" w:cs="Times New Roman"/>
              </w:rPr>
            </w:pPr>
            <w:r w:rsidRPr="008A6F75">
              <w:rPr>
                <w:rFonts w:ascii="Times New Roman" w:hAnsi="Times New Roman" w:cs="Times New Roman"/>
              </w:rPr>
              <w:t>6. Реквизиты документа, являющегося основанием для принятия на учет бюджетного обязательства (далее - документ-основание)</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9" w:name="Par54"/>
            <w:bookmarkEnd w:id="9"/>
            <w:r w:rsidRPr="00917E2F">
              <w:rPr>
                <w:rFonts w:ascii="Times New Roman" w:hAnsi="Times New Roman" w:cs="Times New Roman"/>
                <w:sz w:val="24"/>
                <w:szCs w:val="24"/>
              </w:rPr>
              <w:t>6.1. Вид документа-основания</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одно из следующих значений: «контракт», «договор», «соглашение», «нормативный правовой акт», «исполнительный документ», «решение налогового органа», «иное основание»</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6.2. Наименование нормативного правового акта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заполнении в </w:t>
            </w:r>
            <w:hyperlink w:anchor="Par54" w:history="1">
              <w:r w:rsidRPr="008A6F75">
                <w:rPr>
                  <w:rFonts w:ascii="Times New Roman" w:hAnsi="Times New Roman" w:cs="Times New Roman"/>
                </w:rPr>
                <w:t>пункте 6.1</w:t>
              </w:r>
            </w:hyperlink>
            <w:r w:rsidRPr="008A6F75">
              <w:rPr>
                <w:rFonts w:ascii="Times New Roman" w:hAnsi="Times New Roman" w:cs="Times New Roman"/>
              </w:rPr>
              <w:t xml:space="preserve"> настоящей информации значения «нормативный правовой акт» указывается наименование нормативного правового акта</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6.3. Номер документа-основания</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номер документа-основания (при наличии)</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10" w:name="Par60"/>
            <w:bookmarkEnd w:id="10"/>
            <w:r w:rsidRPr="00917E2F">
              <w:rPr>
                <w:rFonts w:ascii="Times New Roman" w:hAnsi="Times New Roman" w:cs="Times New Roman"/>
                <w:sz w:val="24"/>
                <w:szCs w:val="24"/>
              </w:rPr>
              <w:t>6.4. Дата документа-основания</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дата заключения (принятия) документа-основания, дата выдачи исполнительного документа, решения налогового органа</w:t>
            </w:r>
          </w:p>
        </w:tc>
      </w:tr>
      <w:tr w:rsidR="001701B3" w:rsidRPr="00917E2F" w:rsidTr="00686696">
        <w:trPr>
          <w:trHeight w:val="143"/>
        </w:trPr>
        <w:tc>
          <w:tcPr>
            <w:tcW w:w="3748" w:type="dxa"/>
            <w:tcBorders>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6.5. Срок исполнения</w:t>
            </w:r>
          </w:p>
        </w:tc>
        <w:tc>
          <w:tcPr>
            <w:tcW w:w="6280" w:type="dxa"/>
            <w:gridSpan w:val="2"/>
            <w:tcBorders>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дата завершения исполнения обязательств по документу-основанию</w:t>
            </w:r>
          </w:p>
        </w:tc>
      </w:tr>
      <w:tr w:rsidR="001701B3" w:rsidRPr="00917E2F" w:rsidTr="00686696">
        <w:trPr>
          <w:trHeight w:val="4681"/>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6.6. Предмет по документу-основанию</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предмет по документу-основанию</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заполнении в </w:t>
            </w:r>
            <w:hyperlink w:anchor="Par54" w:history="1">
              <w:r w:rsidRPr="008A6F75">
                <w:rPr>
                  <w:rFonts w:ascii="Times New Roman" w:hAnsi="Times New Roman" w:cs="Times New Roman"/>
                </w:rPr>
                <w:t>пункте 6.1</w:t>
              </w:r>
            </w:hyperlink>
            <w:r w:rsidRPr="008A6F75">
              <w:rPr>
                <w:rFonts w:ascii="Times New Roman" w:hAnsi="Times New Roman" w:cs="Times New Roman"/>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w:t>
            </w:r>
            <w:proofErr w:type="spellStart"/>
            <w:r w:rsidRPr="008A6F75">
              <w:rPr>
                <w:rFonts w:ascii="Times New Roman" w:hAnsi="Times New Roman" w:cs="Times New Roman"/>
              </w:rPr>
              <w:t>ые</w:t>
            </w:r>
            <w:proofErr w:type="spellEnd"/>
            <w:r w:rsidRPr="008A6F75">
              <w:rPr>
                <w:rFonts w:ascii="Times New Roman" w:hAnsi="Times New Roman" w:cs="Times New Roman"/>
              </w:rPr>
              <w:t>) в контракте (договоре).</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заполнении в </w:t>
            </w:r>
            <w:hyperlink w:anchor="Par54" w:history="1">
              <w:r w:rsidRPr="008A6F75">
                <w:rPr>
                  <w:rFonts w:ascii="Times New Roman" w:hAnsi="Times New Roman" w:cs="Times New Roman"/>
                </w:rPr>
                <w:t>пункте 6.1</w:t>
              </w:r>
            </w:hyperlink>
            <w:r w:rsidRPr="008A6F75">
              <w:rPr>
                <w:rFonts w:ascii="Times New Roman" w:hAnsi="Times New Roman" w:cs="Times New Roman"/>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бюджетных инвестиций или средств</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11" w:name="Par70"/>
            <w:bookmarkEnd w:id="11"/>
            <w:r w:rsidRPr="00917E2F">
              <w:rPr>
                <w:rFonts w:ascii="Times New Roman" w:hAnsi="Times New Roman" w:cs="Times New Roman"/>
                <w:sz w:val="24"/>
                <w:szCs w:val="24"/>
              </w:rPr>
              <w:t xml:space="preserve">6.7. Уникальный номер реестровой записи в реестре контрактов/соглашений </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12" w:name="Par79"/>
            <w:bookmarkEnd w:id="12"/>
            <w:r w:rsidRPr="00917E2F">
              <w:rPr>
                <w:rFonts w:ascii="Times New Roman" w:hAnsi="Times New Roman" w:cs="Times New Roman"/>
                <w:sz w:val="24"/>
                <w:szCs w:val="24"/>
              </w:rPr>
              <w:t>6.8. Сумма в валюте обязательства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если документом-основанием сумма не определена, указывается сумма, рассчитанная получателем средств бюджета поселения, с приложением соответствующего расчета.</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13" w:name="Par83"/>
            <w:bookmarkEnd w:id="13"/>
            <w:r w:rsidRPr="00917E2F">
              <w:rPr>
                <w:rFonts w:ascii="Times New Roman" w:hAnsi="Times New Roman" w:cs="Times New Roman"/>
                <w:sz w:val="24"/>
                <w:szCs w:val="24"/>
              </w:rPr>
              <w:t xml:space="preserve">6.9. Код валюты по </w:t>
            </w:r>
            <w:hyperlink r:id="rId57" w:history="1">
              <w:r w:rsidRPr="00917E2F">
                <w:rPr>
                  <w:rFonts w:ascii="Times New Roman" w:hAnsi="Times New Roman" w:cs="Times New Roman"/>
                  <w:sz w:val="24"/>
                  <w:szCs w:val="24"/>
                </w:rPr>
                <w:t>ОКВ</w:t>
              </w:r>
            </w:hyperlink>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Указывается код валюты, в которой принято бюджетное обязательство, в соответствии с Общероссийским </w:t>
            </w:r>
            <w:hyperlink r:id="rId58" w:history="1">
              <w:r w:rsidRPr="008A6F75">
                <w:rPr>
                  <w:rFonts w:ascii="Times New Roman" w:hAnsi="Times New Roman" w:cs="Times New Roman"/>
                </w:rPr>
                <w:t>классификатором</w:t>
              </w:r>
            </w:hyperlink>
            <w:r w:rsidRPr="008A6F75">
              <w:rPr>
                <w:rFonts w:ascii="Times New Roman" w:hAnsi="Times New Roman" w:cs="Times New Roman"/>
              </w:rPr>
              <w:t xml:space="preserve"> валют. Формируется автоматически после указания наименования валюты в соответствии с Общероссийским </w:t>
            </w:r>
            <w:hyperlink r:id="rId59" w:history="1">
              <w:r w:rsidRPr="008A6F75">
                <w:rPr>
                  <w:rFonts w:ascii="Times New Roman" w:hAnsi="Times New Roman" w:cs="Times New Roman"/>
                </w:rPr>
                <w:t>классификатором</w:t>
              </w:r>
            </w:hyperlink>
            <w:r w:rsidRPr="008A6F75">
              <w:rPr>
                <w:rFonts w:ascii="Times New Roman" w:hAnsi="Times New Roman" w:cs="Times New Roman"/>
              </w:rPr>
              <w:t xml:space="preserve"> валют.</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заключения муниципального контракта (договора) указывается код валюты, в которой указывается цена контракта</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6.10. Сумма в валюте Российской Федерации всего</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сумма бюджетного обязательства в валюте Российской Федерации.</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8A6F75">
                <w:rPr>
                  <w:rFonts w:ascii="Times New Roman" w:hAnsi="Times New Roman" w:cs="Times New Roman"/>
                </w:rPr>
                <w:t>пунктам 6.</w:t>
              </w:r>
            </w:hyperlink>
            <w:r w:rsidRPr="008A6F75">
              <w:rPr>
                <w:rFonts w:ascii="Times New Roman" w:hAnsi="Times New Roman" w:cs="Times New Roman"/>
              </w:rPr>
              <w:t xml:space="preserve">8 и </w:t>
            </w:r>
            <w:hyperlink w:anchor="Par83" w:history="1">
              <w:r w:rsidRPr="008A6F75">
                <w:rPr>
                  <w:rFonts w:ascii="Times New Roman" w:hAnsi="Times New Roman" w:cs="Times New Roman"/>
                </w:rPr>
                <w:t>6.</w:t>
              </w:r>
            </w:hyperlink>
            <w:r w:rsidRPr="008A6F75">
              <w:rPr>
                <w:rFonts w:ascii="Times New Roman" w:hAnsi="Times New Roman" w:cs="Times New Roman"/>
              </w:rPr>
              <w:t>9 настоящей информации.</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6.11. Процент платежа, требующего подтверждения, от общей суммы бюджетного обязательства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6.12. Сумма платежа, требующего подтверждения</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6.13. Номер уведомления о поступлении исполнительного документа/решения налогового органа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заполнении в </w:t>
            </w:r>
            <w:hyperlink w:anchor="Par54" w:history="1">
              <w:r w:rsidRPr="008A6F75">
                <w:rPr>
                  <w:rFonts w:ascii="Times New Roman" w:hAnsi="Times New Roman" w:cs="Times New Roman"/>
                </w:rPr>
                <w:t>пункте 6.1</w:t>
              </w:r>
            </w:hyperlink>
            <w:r w:rsidRPr="008A6F75">
              <w:rPr>
                <w:rFonts w:ascii="Times New Roman" w:hAnsi="Times New Roman" w:cs="Times New Roman"/>
              </w:rPr>
              <w:t xml:space="preserve"> настоящей информации значений «исполнительный документ» или «решение налогового органа» указывается номер уведомления УФК о поступлении исполнительного документа (решения налогового органа), направленного должнику</w:t>
            </w:r>
          </w:p>
        </w:tc>
      </w:tr>
      <w:tr w:rsidR="001701B3" w:rsidRPr="00917E2F" w:rsidTr="00686696">
        <w:trPr>
          <w:trHeight w:val="143"/>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6.14. Дата уведомления о поступлении исполнительного документа/решения налогового органа</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заполнении в </w:t>
            </w:r>
            <w:hyperlink w:anchor="Par54" w:history="1">
              <w:r w:rsidRPr="008A6F75">
                <w:rPr>
                  <w:rFonts w:ascii="Times New Roman" w:hAnsi="Times New Roman" w:cs="Times New Roman"/>
                </w:rPr>
                <w:t>пункте 6.1</w:t>
              </w:r>
            </w:hyperlink>
            <w:r w:rsidRPr="008A6F75">
              <w:rPr>
                <w:rFonts w:ascii="Times New Roman" w:hAnsi="Times New Roman" w:cs="Times New Roman"/>
              </w:rPr>
              <w:t xml:space="preserve"> настоящей информации значений «исполнительный документ» или «решение налогового органа» указывается дата уведомления УФК о поступлении исполнительного документа (решения налогового органа), направленного должнику</w:t>
            </w:r>
          </w:p>
        </w:tc>
      </w:tr>
      <w:tr w:rsidR="001701B3" w:rsidRPr="00917E2F" w:rsidTr="00686696">
        <w:trPr>
          <w:trHeight w:val="1451"/>
        </w:trPr>
        <w:tc>
          <w:tcPr>
            <w:tcW w:w="3748" w:type="dxa"/>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 xml:space="preserve">6.15. Основание </w:t>
            </w:r>
            <w:proofErr w:type="spellStart"/>
            <w:r w:rsidRPr="00917E2F">
              <w:rPr>
                <w:rFonts w:ascii="Times New Roman" w:hAnsi="Times New Roman" w:cs="Times New Roman"/>
                <w:sz w:val="24"/>
                <w:szCs w:val="24"/>
              </w:rPr>
              <w:t>невключения</w:t>
            </w:r>
            <w:proofErr w:type="spellEnd"/>
            <w:r w:rsidRPr="00917E2F">
              <w:rPr>
                <w:rFonts w:ascii="Times New Roman" w:hAnsi="Times New Roman" w:cs="Times New Roman"/>
                <w:sz w:val="24"/>
                <w:szCs w:val="24"/>
              </w:rPr>
              <w:t xml:space="preserve"> договора (муниципального контракта) в реестр контрактов</w:t>
            </w:r>
          </w:p>
        </w:tc>
        <w:tc>
          <w:tcPr>
            <w:tcW w:w="6280" w:type="dxa"/>
            <w:gridSpan w:val="2"/>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При заполнении в </w:t>
            </w:r>
            <w:hyperlink w:anchor="Par54" w:history="1">
              <w:r w:rsidRPr="008A6F75">
                <w:rPr>
                  <w:rFonts w:ascii="Times New Roman" w:hAnsi="Times New Roman" w:cs="Times New Roman"/>
                </w:rPr>
                <w:t>пункте 6.1</w:t>
              </w:r>
            </w:hyperlink>
            <w:r w:rsidRPr="008A6F75">
              <w:rPr>
                <w:rFonts w:ascii="Times New Roman" w:hAnsi="Times New Roman" w:cs="Times New Roman"/>
              </w:rPr>
              <w:t xml:space="preserve"> настоящей информации значения «договор» указывается основание </w:t>
            </w:r>
            <w:proofErr w:type="spellStart"/>
            <w:r w:rsidRPr="008A6F75">
              <w:rPr>
                <w:rFonts w:ascii="Times New Roman" w:hAnsi="Times New Roman" w:cs="Times New Roman"/>
              </w:rPr>
              <w:t>невключения</w:t>
            </w:r>
            <w:proofErr w:type="spellEnd"/>
            <w:r w:rsidRPr="008A6F75">
              <w:rPr>
                <w:rFonts w:ascii="Times New Roman" w:hAnsi="Times New Roman" w:cs="Times New Roman"/>
              </w:rPr>
              <w:t xml:space="preserve"> договора (контракта) в реестр контрактов</w:t>
            </w:r>
          </w:p>
        </w:tc>
      </w:tr>
      <w:tr w:rsidR="001701B3" w:rsidRPr="00917E2F" w:rsidTr="0029449A">
        <w:trPr>
          <w:trHeight w:val="143"/>
        </w:trPr>
        <w:tc>
          <w:tcPr>
            <w:tcW w:w="10028" w:type="dxa"/>
            <w:gridSpan w:val="3"/>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center"/>
              <w:rPr>
                <w:rFonts w:ascii="Times New Roman" w:hAnsi="Times New Roman" w:cs="Times New Roman"/>
              </w:rPr>
            </w:pPr>
            <w:r w:rsidRPr="008A6F75">
              <w:rPr>
                <w:rFonts w:ascii="Times New Roman" w:hAnsi="Times New Roman" w:cs="Times New Roman"/>
              </w:rPr>
              <w:t>7. Реквизиты контрагента/взыскателя по исполнительному документу/решению налогового органа</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7.1. Наименование юридического лица/фамилия, имя, отчество физического лица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14" w:name="Par112"/>
            <w:bookmarkEnd w:id="14"/>
            <w:r w:rsidRPr="00917E2F">
              <w:rPr>
                <w:rFonts w:ascii="Times New Roman" w:hAnsi="Times New Roman" w:cs="Times New Roman"/>
                <w:sz w:val="24"/>
                <w:szCs w:val="24"/>
              </w:rPr>
              <w:t>7.2. Идентификационный номер налогоплательщика (ИНН)</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ИНН контрагента в соответствии со сведениями ЕГРЮЛ.</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bookmarkStart w:id="15" w:name="Par115"/>
            <w:bookmarkEnd w:id="15"/>
            <w:r w:rsidRPr="00917E2F">
              <w:rPr>
                <w:rFonts w:ascii="Times New Roman" w:hAnsi="Times New Roman" w:cs="Times New Roman"/>
                <w:sz w:val="24"/>
                <w:szCs w:val="24"/>
              </w:rPr>
              <w:t>7.3. Код причины постановки на учет в налоговом органе (КПП)</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КПП контрагента в соответствии со сведениями ЕГРЮЛ (при наличии).</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1701B3" w:rsidRPr="00917E2F" w:rsidTr="0029449A">
        <w:trPr>
          <w:trHeight w:val="1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7.4. Код по Сводному реестру</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код контрагента по Сводному реестру</w:t>
            </w:r>
          </w:p>
        </w:tc>
      </w:tr>
      <w:tr w:rsidR="001701B3" w:rsidRPr="00917E2F" w:rsidTr="0029449A">
        <w:trPr>
          <w:trHeight w:val="143"/>
        </w:trPr>
        <w:tc>
          <w:tcPr>
            <w:tcW w:w="4385" w:type="dxa"/>
            <w:gridSpan w:val="2"/>
            <w:tcBorders>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 xml:space="preserve">7.5. Номер лицевого счета </w:t>
            </w:r>
          </w:p>
        </w:tc>
        <w:tc>
          <w:tcPr>
            <w:tcW w:w="5643" w:type="dxa"/>
            <w:tcBorders>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если операции по исполнению бюджетного обязательства подлежат отражению на лицевом счете, открытом контрагенту в УФК, указывается номер лицевого счета контрагента в соответствии с документом-основанием</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7.6. Номер банковского (казначейского) счета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номер банковского (казначейского) счета контрагента (при наличии в документе-основании)</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7.7. Наименование банка (иной организации), в котором(-ой) открыт счет контрагенту</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наименование банка контрагента или УФК (при наличии в документе-основании)</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7.8. БИК банка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БИК банка контрагента (при наличии в документе-основании)</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7.9. Корреспондентский счет банка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корреспондентский счет банка контрагента (при наличии в документе-основании)</w:t>
            </w:r>
          </w:p>
        </w:tc>
      </w:tr>
      <w:tr w:rsidR="001701B3" w:rsidRPr="00917E2F" w:rsidTr="0029449A">
        <w:trPr>
          <w:trHeight w:val="143"/>
        </w:trPr>
        <w:tc>
          <w:tcPr>
            <w:tcW w:w="10028" w:type="dxa"/>
            <w:gridSpan w:val="3"/>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center"/>
              <w:rPr>
                <w:rFonts w:ascii="Times New Roman" w:hAnsi="Times New Roman" w:cs="Times New Roman"/>
              </w:rPr>
            </w:pPr>
            <w:r w:rsidRPr="008A6F75">
              <w:rPr>
                <w:rFonts w:ascii="Times New Roman" w:hAnsi="Times New Roman" w:cs="Times New Roman"/>
              </w:rPr>
              <w:t>8. Расшифровка обязательства</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8.1 Наименование вида средств</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наименование вида средств, за счет которых должна быть произведена кассовая выплата: средства бюджета поселения.</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8.2. Код по БК</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код классификации расходов бюджета поселения в соответствии с предметом документа-основания.</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 поселения на основании информации, представленной должником</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8.3. Признак безусловности обязательства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8.4. Сумма исполненного обязательства прошлых лет в валюте Российской Федерации</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исполненная сумма бюджетного обязательства прошлых лет с точностью до второго знака после запятой</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8.5. Сумма неисполненного обязательства прошлых лет в валюте Российской Федерации</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8.6. Сумма на 20__ текущий финансовый год в валюте Российской Федерации с помесячной разбивкой</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котором будет осуществлен платеж.</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1701B3" w:rsidRPr="00917E2F" w:rsidTr="0029449A">
        <w:trPr>
          <w:trHeight w:val="14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8.7. Сумма в валюте Российской Федерации на плановый период и за пределами планового периода</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последующие года</w:t>
            </w:r>
          </w:p>
        </w:tc>
      </w:tr>
      <w:tr w:rsidR="001701B3" w:rsidRPr="00917E2F" w:rsidTr="00917E2F">
        <w:trPr>
          <w:trHeight w:val="883"/>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8.8. Дата выплаты по исполнительному документу</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Указывается дата ежемесячной выплаты по исполнению исполнительного документа, если выплаты имеют периодический характер</w:t>
            </w:r>
          </w:p>
        </w:tc>
      </w:tr>
      <w:tr w:rsidR="001701B3" w:rsidRPr="00917E2F" w:rsidTr="0029449A">
        <w:trPr>
          <w:trHeight w:val="296"/>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8.9. Аналитический код</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 xml:space="preserve">Указывается аналитический код цели </w:t>
            </w:r>
          </w:p>
        </w:tc>
      </w:tr>
      <w:tr w:rsidR="001701B3" w:rsidRPr="00917E2F" w:rsidTr="00917E2F">
        <w:trPr>
          <w:trHeight w:val="551"/>
        </w:trPr>
        <w:tc>
          <w:tcPr>
            <w:tcW w:w="4385" w:type="dxa"/>
            <w:gridSpan w:val="2"/>
            <w:tcBorders>
              <w:top w:val="single" w:sz="4" w:space="0" w:color="auto"/>
              <w:left w:val="single" w:sz="4" w:space="0" w:color="auto"/>
              <w:bottom w:val="single" w:sz="4" w:space="0" w:color="auto"/>
              <w:right w:val="single" w:sz="4" w:space="0" w:color="auto"/>
            </w:tcBorders>
          </w:tcPr>
          <w:p w:rsidR="001701B3" w:rsidRPr="00917E2F" w:rsidRDefault="001701B3" w:rsidP="009A54AB">
            <w:pPr>
              <w:pStyle w:val="a4"/>
              <w:ind w:left="80" w:right="75"/>
              <w:jc w:val="both"/>
              <w:rPr>
                <w:rFonts w:ascii="Times New Roman" w:hAnsi="Times New Roman" w:cs="Times New Roman"/>
                <w:sz w:val="24"/>
                <w:szCs w:val="24"/>
              </w:rPr>
            </w:pPr>
            <w:r w:rsidRPr="00917E2F">
              <w:rPr>
                <w:rFonts w:ascii="Times New Roman" w:hAnsi="Times New Roman" w:cs="Times New Roman"/>
                <w:sz w:val="24"/>
                <w:szCs w:val="24"/>
              </w:rPr>
              <w:t>8.10. Примечание</w:t>
            </w:r>
          </w:p>
        </w:tc>
        <w:tc>
          <w:tcPr>
            <w:tcW w:w="5643" w:type="dxa"/>
            <w:tcBorders>
              <w:top w:val="single" w:sz="4" w:space="0" w:color="auto"/>
              <w:left w:val="single" w:sz="4" w:space="0" w:color="auto"/>
              <w:bottom w:val="single" w:sz="4" w:space="0" w:color="auto"/>
              <w:right w:val="single" w:sz="4" w:space="0" w:color="auto"/>
            </w:tcBorders>
          </w:tcPr>
          <w:p w:rsidR="001701B3" w:rsidRPr="008A6F75" w:rsidRDefault="001701B3" w:rsidP="009A54AB">
            <w:pPr>
              <w:pStyle w:val="a4"/>
              <w:ind w:left="80" w:right="75"/>
              <w:jc w:val="both"/>
              <w:rPr>
                <w:rFonts w:ascii="Times New Roman" w:hAnsi="Times New Roman" w:cs="Times New Roman"/>
              </w:rPr>
            </w:pPr>
            <w:r w:rsidRPr="008A6F75">
              <w:rPr>
                <w:rFonts w:ascii="Times New Roman" w:hAnsi="Times New Roman" w:cs="Times New Roman"/>
              </w:rPr>
              <w:t>Иная информация, необходимая для постановки бюджетного обязательства на учет</w:t>
            </w:r>
          </w:p>
        </w:tc>
      </w:tr>
    </w:tbl>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917E2F" w:rsidRDefault="00917E2F" w:rsidP="001701B3">
      <w:pPr>
        <w:pStyle w:val="a4"/>
        <w:rPr>
          <w:rFonts w:ascii="Times New Roman" w:hAnsi="Times New Roman" w:cs="Times New Roman"/>
          <w:sz w:val="26"/>
          <w:szCs w:val="26"/>
        </w:rPr>
      </w:pPr>
    </w:p>
    <w:p w:rsidR="00917E2F" w:rsidRDefault="00917E2F" w:rsidP="001701B3">
      <w:pPr>
        <w:pStyle w:val="a4"/>
        <w:rPr>
          <w:rFonts w:ascii="Times New Roman" w:hAnsi="Times New Roman" w:cs="Times New Roman"/>
          <w:sz w:val="26"/>
          <w:szCs w:val="26"/>
        </w:rPr>
      </w:pPr>
    </w:p>
    <w:p w:rsidR="00917E2F" w:rsidRDefault="00917E2F" w:rsidP="001701B3">
      <w:pPr>
        <w:pStyle w:val="a4"/>
        <w:rPr>
          <w:rFonts w:ascii="Times New Roman" w:hAnsi="Times New Roman" w:cs="Times New Roman"/>
          <w:sz w:val="26"/>
          <w:szCs w:val="26"/>
        </w:rPr>
      </w:pPr>
    </w:p>
    <w:p w:rsidR="00917E2F" w:rsidRDefault="00917E2F" w:rsidP="001701B3">
      <w:pPr>
        <w:pStyle w:val="a4"/>
        <w:rPr>
          <w:rFonts w:ascii="Times New Roman" w:hAnsi="Times New Roman" w:cs="Times New Roman"/>
          <w:sz w:val="26"/>
          <w:szCs w:val="26"/>
        </w:rPr>
      </w:pPr>
    </w:p>
    <w:p w:rsidR="00917E2F" w:rsidRDefault="00917E2F" w:rsidP="001701B3">
      <w:pPr>
        <w:pStyle w:val="a4"/>
        <w:rPr>
          <w:rFonts w:ascii="Times New Roman" w:hAnsi="Times New Roman" w:cs="Times New Roman"/>
          <w:sz w:val="26"/>
          <w:szCs w:val="26"/>
        </w:rPr>
      </w:pPr>
    </w:p>
    <w:p w:rsidR="00917E2F" w:rsidRPr="003023B7" w:rsidRDefault="00917E2F"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B01510" w:rsidRPr="003023B7" w:rsidRDefault="00B01510" w:rsidP="001701B3">
      <w:pPr>
        <w:pStyle w:val="a4"/>
        <w:rPr>
          <w:rFonts w:ascii="Times New Roman" w:hAnsi="Times New Roman" w:cs="Times New Roman"/>
          <w:sz w:val="26"/>
          <w:szCs w:val="26"/>
        </w:rPr>
      </w:pPr>
    </w:p>
    <w:p w:rsidR="001701B3" w:rsidRPr="00B01510" w:rsidRDefault="001701B3" w:rsidP="001701B3">
      <w:pPr>
        <w:pStyle w:val="a4"/>
        <w:ind w:left="5387"/>
        <w:jc w:val="both"/>
        <w:rPr>
          <w:rFonts w:ascii="Times New Roman" w:hAnsi="Times New Roman" w:cs="Times New Roman"/>
          <w:sz w:val="16"/>
          <w:szCs w:val="16"/>
        </w:rPr>
      </w:pPr>
      <w:r w:rsidRPr="00B01510">
        <w:rPr>
          <w:rFonts w:ascii="Times New Roman" w:hAnsi="Times New Roman" w:cs="Times New Roman"/>
          <w:sz w:val="16"/>
          <w:szCs w:val="16"/>
        </w:rPr>
        <w:t>Приложение №2</w:t>
      </w:r>
    </w:p>
    <w:p w:rsidR="001701B3" w:rsidRPr="00B01510" w:rsidRDefault="001701B3" w:rsidP="001701B3">
      <w:pPr>
        <w:pStyle w:val="a4"/>
        <w:ind w:left="5387"/>
        <w:jc w:val="both"/>
        <w:rPr>
          <w:rFonts w:ascii="Times New Roman" w:hAnsi="Times New Roman" w:cs="Times New Roman"/>
          <w:sz w:val="16"/>
          <w:szCs w:val="16"/>
        </w:rPr>
      </w:pPr>
      <w:r w:rsidRPr="00B01510">
        <w:rPr>
          <w:rFonts w:ascii="Times New Roman" w:hAnsi="Times New Roman" w:cs="Times New Roman"/>
          <w:sz w:val="16"/>
          <w:szCs w:val="16"/>
        </w:rPr>
        <w:t xml:space="preserve">к Порядку учета бюджетных и денежных обязательств получателей средств бюджета муниципального образования </w:t>
      </w:r>
      <w:r w:rsidR="00973B0E" w:rsidRPr="00B01510">
        <w:rPr>
          <w:rFonts w:ascii="Times New Roman" w:hAnsi="Times New Roman" w:cs="Times New Roman"/>
          <w:sz w:val="16"/>
          <w:szCs w:val="16"/>
        </w:rPr>
        <w:t>Краснознаменский</w:t>
      </w:r>
      <w:r w:rsidRPr="00B01510">
        <w:rPr>
          <w:rFonts w:ascii="Times New Roman" w:hAnsi="Times New Roman" w:cs="Times New Roman"/>
          <w:sz w:val="16"/>
          <w:szCs w:val="16"/>
        </w:rPr>
        <w:t xml:space="preserve"> сельсовет Курьинского района Алтайского края Управлением Федерального казначейства по Алтайскому краю</w:t>
      </w: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Сведения о денежном обязательстве</w:t>
      </w:r>
    </w:p>
    <w:p w:rsidR="001701B3" w:rsidRPr="003023B7" w:rsidRDefault="001701B3" w:rsidP="001701B3">
      <w:pPr>
        <w:pStyle w:val="a4"/>
        <w:rPr>
          <w:rFonts w:ascii="Times New Roman" w:hAnsi="Times New Roman" w:cs="Times New Roman"/>
          <w:sz w:val="26"/>
          <w:szCs w:val="26"/>
        </w:rPr>
      </w:pPr>
    </w:p>
    <w:tbl>
      <w:tblPr>
        <w:tblW w:w="10268" w:type="dxa"/>
        <w:tblLayout w:type="fixed"/>
        <w:tblCellMar>
          <w:top w:w="102" w:type="dxa"/>
          <w:left w:w="62" w:type="dxa"/>
          <w:bottom w:w="102" w:type="dxa"/>
          <w:right w:w="62" w:type="dxa"/>
        </w:tblCellMar>
        <w:tblLook w:val="0000"/>
      </w:tblPr>
      <w:tblGrid>
        <w:gridCol w:w="3965"/>
        <w:gridCol w:w="6303"/>
      </w:tblGrid>
      <w:tr w:rsidR="001701B3" w:rsidRPr="003023B7" w:rsidTr="00B01510">
        <w:tc>
          <w:tcPr>
            <w:tcW w:w="10268" w:type="dxa"/>
            <w:gridSpan w:val="2"/>
            <w:tcBorders>
              <w:bottom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Pr>
                <w:rFonts w:ascii="Times New Roman" w:hAnsi="Times New Roman" w:cs="Times New Roman"/>
                <w:sz w:val="26"/>
                <w:szCs w:val="26"/>
              </w:rPr>
              <w:t xml:space="preserve">лей </w:t>
            </w:r>
            <w:r w:rsidRPr="003023B7">
              <w:rPr>
                <w:rFonts w:ascii="Times New Roman" w:hAnsi="Times New Roman" w:cs="Times New Roman"/>
                <w:sz w:val="26"/>
                <w:szCs w:val="26"/>
              </w:rPr>
              <w:t>(с точностью до второго десятичного знака)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Наименование информации (реквизита, показателя)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информации (реквизита, показателя)</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1. Номер Сведений о денежном обязательстве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соответственно Сведения о денежном обязательстве, денежное обязательство)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Сведений</w:t>
            </w:r>
            <w:r>
              <w:rPr>
                <w:rFonts w:ascii="Times New Roman" w:hAnsi="Times New Roman" w:cs="Times New Roman"/>
                <w:sz w:val="26"/>
                <w:szCs w:val="26"/>
              </w:rPr>
              <w:t xml:space="preserve"> о денежном обязательстве</w:t>
            </w:r>
          </w:p>
          <w:p w:rsidR="001701B3" w:rsidRPr="003023B7" w:rsidRDefault="001701B3" w:rsidP="009A54AB">
            <w:pPr>
              <w:pStyle w:val="a4"/>
              <w:ind w:left="80" w:right="75"/>
              <w:jc w:val="both"/>
              <w:rPr>
                <w:rFonts w:ascii="Times New Roman" w:hAnsi="Times New Roman" w:cs="Times New Roman"/>
                <w:sz w:val="26"/>
                <w:szCs w:val="26"/>
              </w:rPr>
            </w:pP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2. Дата Сведений о денежном обязательстве</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Сведений о денежном обязательстве получателем средств бюджета</w:t>
            </w:r>
            <w:r>
              <w:rPr>
                <w:rFonts w:ascii="Times New Roman" w:hAnsi="Times New Roman" w:cs="Times New Roman"/>
                <w:sz w:val="26"/>
                <w:szCs w:val="26"/>
              </w:rPr>
              <w:t xml:space="preserve"> поселения</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3. Учетный номер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 внесении изменений в поставленное на учет денежное обязательство.</w:t>
            </w:r>
          </w:p>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денежного обязательства, в которое вносятся изменения, присвоенный ему при постановке на учет</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4. Учетный номер бюджетного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tc>
      </w:tr>
      <w:tr w:rsidR="001701B3" w:rsidRPr="003023B7" w:rsidTr="00B01510">
        <w:tc>
          <w:tcPr>
            <w:tcW w:w="10268" w:type="dxa"/>
            <w:gridSpan w:val="2"/>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5. Информация о получателе бюджетных средств</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 Получатель бюджетных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5.2. Код получателя бюджетных средств по Сводному реестру</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получателя средств бюджета</w:t>
            </w:r>
            <w:r>
              <w:rPr>
                <w:rFonts w:ascii="Times New Roman" w:hAnsi="Times New Roman" w:cs="Times New Roman"/>
                <w:sz w:val="26"/>
                <w:szCs w:val="26"/>
              </w:rPr>
              <w:t xml:space="preserve"> поселения</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5.3. Номер лицевого счета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средств бюджета</w:t>
            </w:r>
            <w:r>
              <w:rPr>
                <w:rFonts w:ascii="Times New Roman" w:hAnsi="Times New Roman" w:cs="Times New Roman"/>
                <w:sz w:val="26"/>
                <w:szCs w:val="26"/>
              </w:rPr>
              <w:t xml:space="preserve"> поселения</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5.4. Главный распорядитель бюджетных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Сводного реестра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5.5. Глава по БК</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главного распорядителя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 бюджетной классификации Российской Федерации</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5.6. Наименование бюджета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муниципального образования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 Курьинского</w:t>
            </w:r>
            <w:r w:rsidRPr="003023B7">
              <w:rPr>
                <w:rFonts w:ascii="Times New Roman" w:hAnsi="Times New Roman" w:cs="Times New Roman"/>
                <w:sz w:val="26"/>
                <w:szCs w:val="26"/>
              </w:rPr>
              <w:t xml:space="preserve"> район</w:t>
            </w:r>
            <w:r>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w:t>
            </w:r>
          </w:p>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Сведений о денежном обязательстве в форме электронного документа в информационных системах заполняется автоматически</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5.7. Код </w:t>
            </w:r>
            <w:hyperlink r:id="rId60" w:history="1">
              <w:r w:rsidRPr="003023B7">
                <w:rPr>
                  <w:rFonts w:ascii="Times New Roman" w:hAnsi="Times New Roman" w:cs="Times New Roman"/>
                  <w:sz w:val="26"/>
                  <w:szCs w:val="26"/>
                </w:rPr>
                <w:t>ОКТМО</w:t>
              </w:r>
            </w:hyperlink>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61"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УФК, финансового органа –</w:t>
            </w:r>
            <w:r>
              <w:rPr>
                <w:rFonts w:ascii="Times New Roman" w:hAnsi="Times New Roman" w:cs="Times New Roman"/>
                <w:sz w:val="26"/>
                <w:szCs w:val="26"/>
              </w:rPr>
              <w:t xml:space="preserve"> А</w:t>
            </w:r>
            <w:r w:rsidRPr="003023B7">
              <w:rPr>
                <w:rFonts w:ascii="Times New Roman" w:hAnsi="Times New Roman" w:cs="Times New Roman"/>
                <w:sz w:val="26"/>
                <w:szCs w:val="26"/>
              </w:rPr>
              <w:t>дминистрации</w:t>
            </w:r>
            <w:r>
              <w:rPr>
                <w:rFonts w:ascii="Times New Roman" w:hAnsi="Times New Roman" w:cs="Times New Roman"/>
                <w:sz w:val="26"/>
                <w:szCs w:val="26"/>
              </w:rPr>
              <w:t xml:space="preserve"> </w:t>
            </w:r>
            <w:r w:rsidR="00973B0E">
              <w:rPr>
                <w:rFonts w:ascii="Times New Roman" w:hAnsi="Times New Roman" w:cs="Times New Roman"/>
                <w:sz w:val="26"/>
                <w:szCs w:val="26"/>
              </w:rPr>
              <w:t>Краснознаменского</w:t>
            </w:r>
            <w:r>
              <w:rPr>
                <w:rFonts w:ascii="Times New Roman" w:hAnsi="Times New Roman" w:cs="Times New Roman"/>
                <w:sz w:val="26"/>
                <w:szCs w:val="26"/>
              </w:rPr>
              <w:t xml:space="preserve"> сельсовета</w:t>
            </w:r>
            <w:r w:rsidRPr="003023B7">
              <w:rPr>
                <w:rFonts w:ascii="Times New Roman" w:hAnsi="Times New Roman" w:cs="Times New Roman"/>
                <w:sz w:val="26"/>
                <w:szCs w:val="26"/>
              </w:rPr>
              <w:t xml:space="preserve"> </w:t>
            </w:r>
            <w:r>
              <w:rPr>
                <w:rFonts w:ascii="Times New Roman" w:hAnsi="Times New Roman" w:cs="Times New Roman"/>
                <w:sz w:val="26"/>
                <w:szCs w:val="26"/>
              </w:rPr>
              <w:t>Курьинского</w:t>
            </w:r>
            <w:r w:rsidRPr="003023B7">
              <w:rPr>
                <w:rFonts w:ascii="Times New Roman" w:hAnsi="Times New Roman" w:cs="Times New Roman"/>
                <w:sz w:val="26"/>
                <w:szCs w:val="26"/>
              </w:rPr>
              <w:t xml:space="preserve"> района Алтайского края</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5.8. Финансовый орган</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Pr>
                <w:rFonts w:ascii="Times New Roman" w:hAnsi="Times New Roman" w:cs="Times New Roman"/>
                <w:sz w:val="26"/>
                <w:szCs w:val="26"/>
              </w:rPr>
              <w:t>А</w:t>
            </w:r>
            <w:r w:rsidRPr="003023B7">
              <w:rPr>
                <w:rFonts w:ascii="Times New Roman" w:hAnsi="Times New Roman" w:cs="Times New Roman"/>
                <w:sz w:val="26"/>
                <w:szCs w:val="26"/>
              </w:rPr>
              <w:t>дминистраци</w:t>
            </w:r>
            <w:r>
              <w:rPr>
                <w:rFonts w:ascii="Times New Roman" w:hAnsi="Times New Roman" w:cs="Times New Roman"/>
                <w:sz w:val="26"/>
                <w:szCs w:val="26"/>
              </w:rPr>
              <w:t xml:space="preserve">я </w:t>
            </w:r>
            <w:r w:rsidR="00973B0E">
              <w:rPr>
                <w:rFonts w:ascii="Times New Roman" w:hAnsi="Times New Roman" w:cs="Times New Roman"/>
                <w:sz w:val="26"/>
                <w:szCs w:val="26"/>
              </w:rPr>
              <w:t>Краснознаменского</w:t>
            </w:r>
            <w:r>
              <w:rPr>
                <w:rFonts w:ascii="Times New Roman" w:hAnsi="Times New Roman" w:cs="Times New Roman"/>
                <w:sz w:val="26"/>
                <w:szCs w:val="26"/>
              </w:rPr>
              <w:t xml:space="preserve"> сельсовета</w:t>
            </w:r>
            <w:r w:rsidRPr="003023B7">
              <w:rPr>
                <w:rFonts w:ascii="Times New Roman" w:hAnsi="Times New Roman" w:cs="Times New Roman"/>
                <w:sz w:val="26"/>
                <w:szCs w:val="26"/>
              </w:rPr>
              <w:t xml:space="preserve"> </w:t>
            </w:r>
            <w:r>
              <w:rPr>
                <w:rFonts w:ascii="Times New Roman" w:hAnsi="Times New Roman" w:cs="Times New Roman"/>
                <w:sz w:val="26"/>
                <w:szCs w:val="26"/>
              </w:rPr>
              <w:t>Курьинского</w:t>
            </w:r>
            <w:r w:rsidRPr="003023B7">
              <w:rPr>
                <w:rFonts w:ascii="Times New Roman" w:hAnsi="Times New Roman" w:cs="Times New Roman"/>
                <w:sz w:val="26"/>
                <w:szCs w:val="26"/>
              </w:rPr>
              <w:t xml:space="preserve"> района Алтайского края».</w:t>
            </w:r>
          </w:p>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в форме электронного документа в информационных системах заполняется автоматически</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5.9. Код по ОКПО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классификатору предприятий и организаций</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5.10. Территориальный орган Федерального казначейства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УФК, в котором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счет получателя бюджетных средств)</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5.11. Код органа Федерального казначейства (далее - КОФК)</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УФК, в котором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соответствующий лицевой счет получателя бюджетных средств</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5.12. Признак платежа, требующего подтверждения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1701B3" w:rsidRPr="003023B7" w:rsidTr="00B01510">
        <w:tc>
          <w:tcPr>
            <w:tcW w:w="10268" w:type="dxa"/>
            <w:gridSpan w:val="2"/>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center"/>
              <w:rPr>
                <w:rFonts w:ascii="Times New Roman" w:hAnsi="Times New Roman" w:cs="Times New Roman"/>
                <w:sz w:val="26"/>
                <w:szCs w:val="26"/>
              </w:rPr>
            </w:pPr>
            <w:r w:rsidRPr="003023B7">
              <w:rPr>
                <w:rFonts w:ascii="Times New Roman" w:hAnsi="Times New Roman" w:cs="Times New Roman"/>
                <w:sz w:val="26"/>
                <w:szCs w:val="26"/>
              </w:rPr>
              <w:t>6. Реквизиты документа, подтверждающего возникновение денежного обязательства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 Вид</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документа, являющегося основанием для возникновения денежного обязательства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6.2. Номер</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документа, подтверждающего возникновение денежного обязательства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bookmarkStart w:id="16" w:name="Par56"/>
            <w:bookmarkEnd w:id="16"/>
            <w:r w:rsidRPr="003023B7">
              <w:rPr>
                <w:rFonts w:ascii="Times New Roman" w:hAnsi="Times New Roman" w:cs="Times New Roman"/>
                <w:sz w:val="26"/>
                <w:szCs w:val="26"/>
              </w:rPr>
              <w:t>6.3. Дата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возникновение денежного обязательства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6.4. Сумма документа, подтверждающего возникновение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 обязательства в валюте выплаты</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6.5. Предмет</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товаров (работ, услуг) в соответствии с документом, подтверждающим возникновение денежного обязательства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6.6. Наименование вида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вида средств, за счет которых должна быть произведена кассовая выплата: средства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p>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6.7. Код по бюджетной классификации (далее - Код по БК)</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соответствии с предметом документа-основания.</w:t>
            </w:r>
          </w:p>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информации, представленной должником</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6.8. Аналитический код</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аналитический код цели</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6.9. Сумма в рублевом эквиваленте всего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денежного обязательства в валюте Российской Федерации.</w:t>
            </w:r>
          </w:p>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6.10. Код валюты</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денежное обязательство, в соответствии с Общероссийским </w:t>
            </w:r>
            <w:hyperlink r:id="rId62"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6.11. в том числе перечислено средств, требующих подтверждения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требующего подтверждения» указано «Да»</w:t>
            </w:r>
          </w:p>
        </w:tc>
      </w:tr>
      <w:tr w:rsidR="001701B3" w:rsidRPr="003023B7" w:rsidTr="00B01510">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6.12. Срок исполнения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left="80"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планируемый срок осуществления кассовой выплаты по денежному обязательству</w:t>
            </w:r>
          </w:p>
        </w:tc>
      </w:tr>
    </w:tbl>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B01510" w:rsidRDefault="00B01510" w:rsidP="001701B3">
      <w:pPr>
        <w:pStyle w:val="a4"/>
        <w:ind w:left="5387"/>
        <w:jc w:val="both"/>
        <w:rPr>
          <w:rFonts w:ascii="Times New Roman" w:hAnsi="Times New Roman" w:cs="Times New Roman"/>
          <w:sz w:val="26"/>
          <w:szCs w:val="26"/>
        </w:rPr>
      </w:pPr>
    </w:p>
    <w:p w:rsidR="001701B3" w:rsidRPr="00B01510" w:rsidRDefault="001701B3" w:rsidP="001701B3">
      <w:pPr>
        <w:pStyle w:val="a4"/>
        <w:ind w:left="5387"/>
        <w:jc w:val="both"/>
        <w:rPr>
          <w:rFonts w:ascii="Times New Roman" w:hAnsi="Times New Roman" w:cs="Times New Roman"/>
          <w:sz w:val="16"/>
          <w:szCs w:val="16"/>
        </w:rPr>
      </w:pPr>
      <w:r w:rsidRPr="00B01510">
        <w:rPr>
          <w:rFonts w:ascii="Times New Roman" w:hAnsi="Times New Roman" w:cs="Times New Roman"/>
          <w:sz w:val="16"/>
          <w:szCs w:val="16"/>
        </w:rPr>
        <w:t>Приложение №3</w:t>
      </w:r>
    </w:p>
    <w:p w:rsidR="001701B3" w:rsidRPr="00B01510" w:rsidRDefault="001701B3" w:rsidP="001701B3">
      <w:pPr>
        <w:pStyle w:val="a4"/>
        <w:ind w:left="5387"/>
        <w:jc w:val="both"/>
        <w:rPr>
          <w:rFonts w:ascii="Times New Roman" w:hAnsi="Times New Roman" w:cs="Times New Roman"/>
          <w:sz w:val="16"/>
          <w:szCs w:val="16"/>
        </w:rPr>
      </w:pPr>
      <w:r w:rsidRPr="00B01510">
        <w:rPr>
          <w:rFonts w:ascii="Times New Roman" w:hAnsi="Times New Roman" w:cs="Times New Roman"/>
          <w:sz w:val="16"/>
          <w:szCs w:val="16"/>
        </w:rPr>
        <w:t xml:space="preserve">к Порядку учета бюджетных и денежных обязательств получателей средств бюджета муниципального образования </w:t>
      </w:r>
      <w:r w:rsidR="00973B0E" w:rsidRPr="00B01510">
        <w:rPr>
          <w:rFonts w:ascii="Times New Roman" w:hAnsi="Times New Roman" w:cs="Times New Roman"/>
          <w:sz w:val="16"/>
          <w:szCs w:val="16"/>
        </w:rPr>
        <w:t>Краснознаменский</w:t>
      </w:r>
      <w:r w:rsidRPr="00B01510">
        <w:rPr>
          <w:rFonts w:ascii="Times New Roman" w:hAnsi="Times New Roman" w:cs="Times New Roman"/>
          <w:sz w:val="16"/>
          <w:szCs w:val="16"/>
        </w:rPr>
        <w:t xml:space="preserve"> сельсовет Курьинского района Алтайского края Управлением Федерального казначейства по Алтайскому краю</w:t>
      </w: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Перечень</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документов, на основании которых возникают бюджетные</w:t>
      </w:r>
      <w:r>
        <w:rPr>
          <w:rFonts w:ascii="Times New Roman" w:hAnsi="Times New Roman" w:cs="Times New Roman"/>
          <w:sz w:val="26"/>
          <w:szCs w:val="26"/>
        </w:rPr>
        <w:t xml:space="preserve"> </w:t>
      </w:r>
      <w:r w:rsidRPr="003023B7">
        <w:rPr>
          <w:rFonts w:ascii="Times New Roman" w:hAnsi="Times New Roman" w:cs="Times New Roman"/>
          <w:sz w:val="26"/>
          <w:szCs w:val="26"/>
        </w:rPr>
        <w:t>обязательства получателей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w:t>
      </w:r>
      <w:r>
        <w:rPr>
          <w:rFonts w:ascii="Times New Roman" w:hAnsi="Times New Roman" w:cs="Times New Roman"/>
          <w:sz w:val="26"/>
          <w:szCs w:val="26"/>
        </w:rPr>
        <w:t xml:space="preserve"> </w:t>
      </w:r>
      <w:r w:rsidRPr="003023B7">
        <w:rPr>
          <w:rFonts w:ascii="Times New Roman" w:hAnsi="Times New Roman" w:cs="Times New Roman"/>
          <w:sz w:val="26"/>
          <w:szCs w:val="26"/>
        </w:rPr>
        <w:t>и документов, подтверждающих</w:t>
      </w:r>
      <w:r>
        <w:rPr>
          <w:rFonts w:ascii="Times New Roman" w:hAnsi="Times New Roman" w:cs="Times New Roman"/>
          <w:sz w:val="26"/>
          <w:szCs w:val="26"/>
        </w:rPr>
        <w:t xml:space="preserve"> </w:t>
      </w:r>
      <w:r w:rsidRPr="003023B7">
        <w:rPr>
          <w:rFonts w:ascii="Times New Roman" w:hAnsi="Times New Roman" w:cs="Times New Roman"/>
          <w:sz w:val="26"/>
          <w:szCs w:val="26"/>
        </w:rPr>
        <w:t>возникновение денежных</w:t>
      </w:r>
      <w:r>
        <w:rPr>
          <w:rFonts w:ascii="Times New Roman" w:hAnsi="Times New Roman" w:cs="Times New Roman"/>
          <w:sz w:val="26"/>
          <w:szCs w:val="26"/>
        </w:rPr>
        <w:t xml:space="preserve"> </w:t>
      </w:r>
      <w:r w:rsidRPr="003023B7">
        <w:rPr>
          <w:rFonts w:ascii="Times New Roman" w:hAnsi="Times New Roman" w:cs="Times New Roman"/>
          <w:sz w:val="26"/>
          <w:szCs w:val="26"/>
        </w:rPr>
        <w:t xml:space="preserve">обязательств получателей средств </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1701B3" w:rsidRPr="003023B7" w:rsidRDefault="001701B3" w:rsidP="001701B3">
      <w:pPr>
        <w:pStyle w:val="a4"/>
        <w:rPr>
          <w:rFonts w:ascii="Times New Roman" w:hAnsi="Times New Roman" w:cs="Times New Roman"/>
          <w:sz w:val="26"/>
          <w:szCs w:val="26"/>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5453"/>
      </w:tblGrid>
      <w:tr w:rsidR="001701B3" w:rsidRPr="003023B7" w:rsidTr="003C2E83">
        <w:trPr>
          <w:trHeight w:val="13"/>
        </w:trPr>
        <w:tc>
          <w:tcPr>
            <w:tcW w:w="562" w:type="dxa"/>
            <w:vAlign w:val="center"/>
          </w:tcPr>
          <w:p w:rsidR="001701B3" w:rsidRPr="003023B7" w:rsidRDefault="001701B3" w:rsidP="009A54AB">
            <w:pPr>
              <w:pStyle w:val="a4"/>
              <w:jc w:val="center"/>
              <w:rPr>
                <w:rFonts w:ascii="Times New Roman" w:hAnsi="Times New Roman" w:cs="Times New Roman"/>
                <w:sz w:val="26"/>
                <w:szCs w:val="26"/>
              </w:rPr>
            </w:pPr>
            <w:r w:rsidRPr="003023B7">
              <w:rPr>
                <w:rFonts w:ascii="Times New Roman" w:hAnsi="Times New Roman" w:cs="Times New Roman"/>
                <w:sz w:val="26"/>
                <w:szCs w:val="26"/>
              </w:rPr>
              <w:t>№</w:t>
            </w:r>
          </w:p>
          <w:p w:rsidR="001701B3" w:rsidRPr="003023B7" w:rsidRDefault="001701B3" w:rsidP="009A54AB">
            <w:pPr>
              <w:pStyle w:val="a4"/>
              <w:jc w:val="center"/>
              <w:rPr>
                <w:rFonts w:ascii="Times New Roman" w:hAnsi="Times New Roman" w:cs="Times New Roman"/>
                <w:sz w:val="26"/>
                <w:szCs w:val="26"/>
              </w:rPr>
            </w:pPr>
            <w:proofErr w:type="spellStart"/>
            <w:r w:rsidRPr="003023B7">
              <w:rPr>
                <w:rFonts w:ascii="Times New Roman" w:hAnsi="Times New Roman" w:cs="Times New Roman"/>
                <w:sz w:val="26"/>
                <w:szCs w:val="26"/>
              </w:rPr>
              <w:t>п</w:t>
            </w:r>
            <w:proofErr w:type="spellEnd"/>
            <w:r w:rsidRPr="003023B7">
              <w:rPr>
                <w:rFonts w:ascii="Times New Roman" w:hAnsi="Times New Roman" w:cs="Times New Roman"/>
                <w:sz w:val="26"/>
                <w:szCs w:val="26"/>
              </w:rPr>
              <w:t>/</w:t>
            </w:r>
            <w:proofErr w:type="spellStart"/>
            <w:r w:rsidRPr="003023B7">
              <w:rPr>
                <w:rFonts w:ascii="Times New Roman" w:hAnsi="Times New Roman" w:cs="Times New Roman"/>
                <w:sz w:val="26"/>
                <w:szCs w:val="26"/>
              </w:rPr>
              <w:t>п</w:t>
            </w:r>
            <w:proofErr w:type="spellEnd"/>
          </w:p>
        </w:tc>
        <w:tc>
          <w:tcPr>
            <w:tcW w:w="4253" w:type="dxa"/>
            <w:vAlign w:val="center"/>
          </w:tcPr>
          <w:p w:rsidR="001701B3" w:rsidRPr="003023B7" w:rsidRDefault="001701B3" w:rsidP="009A54AB">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на основании которого возникает бюджетное обязательство получателя средств бюджета</w:t>
            </w:r>
            <w:r>
              <w:rPr>
                <w:rFonts w:ascii="Times New Roman" w:hAnsi="Times New Roman" w:cs="Times New Roman"/>
                <w:sz w:val="26"/>
                <w:szCs w:val="26"/>
              </w:rPr>
              <w:t xml:space="preserve"> поселения</w:t>
            </w:r>
          </w:p>
        </w:tc>
        <w:tc>
          <w:tcPr>
            <w:tcW w:w="5453" w:type="dxa"/>
            <w:vAlign w:val="center"/>
          </w:tcPr>
          <w:p w:rsidR="001701B3" w:rsidRPr="003023B7" w:rsidRDefault="001701B3" w:rsidP="009A54AB">
            <w:pPr>
              <w:pStyle w:val="a4"/>
              <w:jc w:val="center"/>
              <w:rPr>
                <w:rFonts w:ascii="Times New Roman" w:hAnsi="Times New Roman" w:cs="Times New Roman"/>
                <w:sz w:val="26"/>
                <w:szCs w:val="26"/>
              </w:rPr>
            </w:pPr>
            <w:r w:rsidRPr="003023B7">
              <w:rPr>
                <w:rFonts w:ascii="Times New Roman" w:hAnsi="Times New Roman" w:cs="Times New Roman"/>
                <w:sz w:val="26"/>
                <w:szCs w:val="26"/>
              </w:rPr>
              <w:t>Документ, подтверждающий возникновение денежного обязательства получателя средств бюджета</w:t>
            </w:r>
            <w:r>
              <w:rPr>
                <w:rFonts w:ascii="Times New Roman" w:hAnsi="Times New Roman" w:cs="Times New Roman"/>
                <w:sz w:val="26"/>
                <w:szCs w:val="26"/>
              </w:rPr>
              <w:t xml:space="preserve"> поселения</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bookmarkStart w:id="17" w:name="Par21"/>
            <w:bookmarkEnd w:id="17"/>
            <w:r w:rsidRPr="003023B7">
              <w:rPr>
                <w:rFonts w:ascii="Times New Roman" w:hAnsi="Times New Roman" w:cs="Times New Roman"/>
                <w:sz w:val="26"/>
                <w:szCs w:val="26"/>
              </w:rPr>
              <w:t>1.</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1701B3" w:rsidRPr="003023B7" w:rsidTr="003C2E83">
        <w:trPr>
          <w:trHeight w:val="237"/>
        </w:trPr>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3"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1701B3" w:rsidRPr="003023B7" w:rsidTr="003C2E83">
        <w:trPr>
          <w:trHeight w:val="20"/>
        </w:trPr>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(далее - 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муниципального контракта</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r w:rsidRPr="003023B7">
              <w:rPr>
                <w:rFonts w:ascii="Times New Roman" w:hAnsi="Times New Roman" w:cs="Times New Roman"/>
                <w:sz w:val="26"/>
                <w:szCs w:val="26"/>
              </w:rPr>
              <w:t>2.</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(в случае осуществления авансовых платежей в соответствии с условиями договора, внесения арендной платы по договору)</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4"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Универсальный передаточный документ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r>
              <w:rPr>
                <w:rFonts w:ascii="Times New Roman" w:hAnsi="Times New Roman" w:cs="Times New Roman"/>
                <w:sz w:val="26"/>
                <w:szCs w:val="26"/>
              </w:rPr>
              <w:t>3</w:t>
            </w:r>
            <w:r w:rsidRPr="003023B7">
              <w:rPr>
                <w:rFonts w:ascii="Times New Roman" w:hAnsi="Times New Roman" w:cs="Times New Roman"/>
                <w:sz w:val="26"/>
                <w:szCs w:val="26"/>
              </w:rPr>
              <w:t>.</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 котором подлежат либо не подлежат включению в реестр соглашений</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 или иной документ, являющийся основанием для оплаты неустойки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Товарная накладная (унифицированная </w:t>
            </w:r>
            <w:hyperlink r:id="rId65" w:history="1">
              <w:r w:rsidRPr="003023B7">
                <w:rPr>
                  <w:rFonts w:ascii="Times New Roman" w:hAnsi="Times New Roman" w:cs="Times New Roman"/>
                  <w:sz w:val="26"/>
                  <w:szCs w:val="26"/>
                </w:rPr>
                <w:t>форма №ТОРГ-12</w:t>
              </w:r>
            </w:hyperlink>
            <w:r w:rsidRPr="003023B7">
              <w:rPr>
                <w:rFonts w:ascii="Times New Roman" w:hAnsi="Times New Roman" w:cs="Times New Roman"/>
                <w:sz w:val="26"/>
                <w:szCs w:val="26"/>
              </w:rPr>
              <w:t>) (ф. 0330212)</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Чек</w:t>
            </w:r>
          </w:p>
        </w:tc>
      </w:tr>
      <w:tr w:rsidR="001701B3" w:rsidRPr="003023B7" w:rsidTr="003C2E83">
        <w:trPr>
          <w:trHeight w:val="529"/>
        </w:trPr>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vMerge w:val="restart"/>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1701B3" w:rsidRPr="003023B7" w:rsidTr="003C2E83">
        <w:trPr>
          <w:trHeight w:val="529"/>
        </w:trPr>
        <w:tc>
          <w:tcPr>
            <w:tcW w:w="562" w:type="dxa"/>
            <w:vMerge w:val="restart"/>
          </w:tcPr>
          <w:p w:rsidR="001701B3" w:rsidRPr="003023B7" w:rsidRDefault="001701B3" w:rsidP="009A54AB">
            <w:pPr>
              <w:pStyle w:val="a4"/>
              <w:jc w:val="center"/>
              <w:rPr>
                <w:rFonts w:ascii="Times New Roman" w:hAnsi="Times New Roman" w:cs="Times New Roman"/>
                <w:sz w:val="26"/>
                <w:szCs w:val="26"/>
              </w:rPr>
            </w:pPr>
          </w:p>
        </w:tc>
        <w:tc>
          <w:tcPr>
            <w:tcW w:w="4253" w:type="dxa"/>
            <w:vMerge w:val="restart"/>
          </w:tcPr>
          <w:p w:rsidR="001701B3" w:rsidRPr="003023B7" w:rsidRDefault="001701B3" w:rsidP="009A54AB">
            <w:pPr>
              <w:pStyle w:val="a4"/>
              <w:jc w:val="both"/>
              <w:rPr>
                <w:rFonts w:ascii="Times New Roman" w:hAnsi="Times New Roman" w:cs="Times New Roman"/>
                <w:sz w:val="26"/>
                <w:szCs w:val="26"/>
              </w:rPr>
            </w:pPr>
          </w:p>
        </w:tc>
        <w:tc>
          <w:tcPr>
            <w:tcW w:w="5453" w:type="dxa"/>
            <w:vMerge/>
          </w:tcPr>
          <w:p w:rsidR="001701B3" w:rsidRPr="003023B7" w:rsidRDefault="001701B3" w:rsidP="009A54AB">
            <w:pPr>
              <w:pStyle w:val="a4"/>
              <w:jc w:val="both"/>
              <w:rPr>
                <w:rFonts w:ascii="Times New Roman" w:hAnsi="Times New Roman" w:cs="Times New Roman"/>
                <w:sz w:val="26"/>
                <w:szCs w:val="26"/>
              </w:rPr>
            </w:pP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договора (соглашения) о предоставлении субсидии и бюджетных инвестиций юридическому лицу</w:t>
            </w:r>
          </w:p>
        </w:tc>
      </w:tr>
      <w:tr w:rsidR="001701B3" w:rsidRPr="003023B7" w:rsidTr="003C2E83">
        <w:trPr>
          <w:trHeight w:val="5857"/>
        </w:trPr>
        <w:tc>
          <w:tcPr>
            <w:tcW w:w="562" w:type="dxa"/>
            <w:vMerge w:val="restart"/>
          </w:tcPr>
          <w:p w:rsidR="001701B3" w:rsidRPr="003023B7" w:rsidRDefault="001701B3" w:rsidP="009A54AB">
            <w:pPr>
              <w:pStyle w:val="a4"/>
              <w:jc w:val="center"/>
              <w:rPr>
                <w:rFonts w:ascii="Times New Roman" w:hAnsi="Times New Roman" w:cs="Times New Roman"/>
                <w:sz w:val="26"/>
                <w:szCs w:val="26"/>
              </w:rPr>
            </w:pPr>
            <w:r>
              <w:rPr>
                <w:rFonts w:ascii="Times New Roman" w:hAnsi="Times New Roman" w:cs="Times New Roman"/>
                <w:sz w:val="26"/>
                <w:szCs w:val="26"/>
              </w:rPr>
              <w:t>4</w:t>
            </w:r>
            <w:r w:rsidRPr="003023B7">
              <w:rPr>
                <w:rFonts w:ascii="Times New Roman" w:hAnsi="Times New Roman" w:cs="Times New Roman"/>
                <w:sz w:val="26"/>
                <w:szCs w:val="26"/>
              </w:rPr>
              <w:t>.</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Заявка на перечисление субсидии юридическому лицу (при наличии)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нормативного правового акта о предоставлении субсидии юридическому лицу</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r>
              <w:rPr>
                <w:rFonts w:ascii="Times New Roman" w:hAnsi="Times New Roman" w:cs="Times New Roman"/>
                <w:sz w:val="26"/>
                <w:szCs w:val="26"/>
              </w:rPr>
              <w:t>5</w:t>
            </w:r>
            <w:r w:rsidRPr="003023B7">
              <w:rPr>
                <w:rFonts w:ascii="Times New Roman" w:hAnsi="Times New Roman" w:cs="Times New Roman"/>
                <w:sz w:val="26"/>
                <w:szCs w:val="26"/>
              </w:rPr>
              <w:t>.</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Записка-расчет об исчислении среднего заработка при предоставлении отпуска, увольнении и других случаях </w:t>
            </w:r>
            <w:hyperlink r:id="rId66" w:history="1">
              <w:r w:rsidRPr="003023B7">
                <w:rPr>
                  <w:rFonts w:ascii="Times New Roman" w:hAnsi="Times New Roman" w:cs="Times New Roman"/>
                  <w:sz w:val="26"/>
                  <w:szCs w:val="26"/>
                </w:rPr>
                <w:t>(ф. 0504425)</w:t>
              </w:r>
            </w:hyperlink>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Расчетно-платежная ведомость </w:t>
            </w:r>
            <w:hyperlink r:id="rId67" w:history="1">
              <w:r w:rsidRPr="003023B7">
                <w:rPr>
                  <w:rFonts w:ascii="Times New Roman" w:hAnsi="Times New Roman" w:cs="Times New Roman"/>
                  <w:sz w:val="26"/>
                  <w:szCs w:val="26"/>
                </w:rPr>
                <w:t>(ф. 0504401)</w:t>
              </w:r>
            </w:hyperlink>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Расчетная ведомость </w:t>
            </w:r>
            <w:hyperlink r:id="rId68" w:history="1">
              <w:r w:rsidRPr="003023B7">
                <w:rPr>
                  <w:rFonts w:ascii="Times New Roman" w:hAnsi="Times New Roman" w:cs="Times New Roman"/>
                  <w:sz w:val="26"/>
                  <w:szCs w:val="26"/>
                </w:rPr>
                <w:t>(ф. 0504402)</w:t>
              </w:r>
            </w:hyperlink>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по реализации трудовых функций работника в соответствии с трудовым законодательством Российской Федерации</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r>
              <w:rPr>
                <w:rFonts w:ascii="Times New Roman" w:hAnsi="Times New Roman" w:cs="Times New Roman"/>
                <w:sz w:val="26"/>
                <w:szCs w:val="26"/>
              </w:rPr>
              <w:t>6</w:t>
            </w:r>
            <w:r w:rsidRPr="003023B7">
              <w:rPr>
                <w:rFonts w:ascii="Times New Roman" w:hAnsi="Times New Roman" w:cs="Times New Roman"/>
                <w:sz w:val="26"/>
                <w:szCs w:val="26"/>
              </w:rPr>
              <w:t>.</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 (исполнительный лист, судебный приказ) (далее - исполнительный документ)</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69" w:history="1">
              <w:r w:rsidRPr="003023B7">
                <w:rPr>
                  <w:rFonts w:ascii="Times New Roman" w:hAnsi="Times New Roman" w:cs="Times New Roman"/>
                  <w:sz w:val="26"/>
                  <w:szCs w:val="26"/>
                </w:rPr>
                <w:t>(ф. 0504833)</w:t>
              </w:r>
            </w:hyperlink>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График выплат по исполнительному документу, предусматривающему выплаты периодического характера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Исполнительный документ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исполнительного документа</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bookmarkStart w:id="18" w:name="Par109"/>
            <w:bookmarkEnd w:id="18"/>
            <w:r>
              <w:rPr>
                <w:rFonts w:ascii="Times New Roman" w:hAnsi="Times New Roman" w:cs="Times New Roman"/>
                <w:sz w:val="26"/>
                <w:szCs w:val="26"/>
              </w:rPr>
              <w:t>7</w:t>
            </w:r>
            <w:r w:rsidRPr="003023B7">
              <w:rPr>
                <w:rFonts w:ascii="Times New Roman" w:hAnsi="Times New Roman" w:cs="Times New Roman"/>
                <w:sz w:val="26"/>
                <w:szCs w:val="26"/>
              </w:rPr>
              <w:t>.</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 о взыскании налога, сбора, пеней и штрафов (далее - решение налогового органа)</w:t>
            </w: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Бухгалтерская справка </w:t>
            </w:r>
            <w:hyperlink r:id="rId70" w:history="1">
              <w:r w:rsidRPr="003023B7">
                <w:rPr>
                  <w:rFonts w:ascii="Times New Roman" w:hAnsi="Times New Roman" w:cs="Times New Roman"/>
                  <w:sz w:val="26"/>
                  <w:szCs w:val="26"/>
                </w:rPr>
                <w:t>(ф. 0504833)</w:t>
              </w:r>
            </w:hyperlink>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налогового органа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возникшему на основании решения налогового органа</w:t>
            </w:r>
          </w:p>
        </w:tc>
      </w:tr>
      <w:tr w:rsidR="001701B3" w:rsidRPr="003023B7" w:rsidTr="003C2E83">
        <w:tc>
          <w:tcPr>
            <w:tcW w:w="562" w:type="dxa"/>
            <w:vMerge w:val="restart"/>
          </w:tcPr>
          <w:p w:rsidR="001701B3" w:rsidRPr="003023B7" w:rsidRDefault="001701B3" w:rsidP="009A54AB">
            <w:pPr>
              <w:pStyle w:val="a4"/>
              <w:jc w:val="center"/>
              <w:rPr>
                <w:rFonts w:ascii="Times New Roman" w:hAnsi="Times New Roman" w:cs="Times New Roman"/>
                <w:sz w:val="26"/>
                <w:szCs w:val="26"/>
              </w:rPr>
            </w:pPr>
            <w:r>
              <w:rPr>
                <w:rFonts w:ascii="Times New Roman" w:hAnsi="Times New Roman" w:cs="Times New Roman"/>
                <w:sz w:val="26"/>
                <w:szCs w:val="26"/>
              </w:rPr>
              <w:t>8</w:t>
            </w:r>
            <w:r w:rsidRPr="003023B7">
              <w:rPr>
                <w:rFonts w:ascii="Times New Roman" w:hAnsi="Times New Roman" w:cs="Times New Roman"/>
                <w:sz w:val="26"/>
                <w:szCs w:val="26"/>
              </w:rPr>
              <w:t>.</w:t>
            </w:r>
          </w:p>
        </w:tc>
        <w:tc>
          <w:tcPr>
            <w:tcW w:w="4253" w:type="dxa"/>
            <w:vMerge w:val="restart"/>
          </w:tcPr>
          <w:p w:rsidR="001701B3" w:rsidRPr="003023B7" w:rsidRDefault="001701B3" w:rsidP="009A54AB">
            <w:pPr>
              <w:pStyle w:val="a4"/>
              <w:ind w:right="77"/>
              <w:jc w:val="both"/>
              <w:rPr>
                <w:rFonts w:ascii="Times New Roman" w:hAnsi="Times New Roman" w:cs="Times New Roman"/>
                <w:sz w:val="26"/>
                <w:szCs w:val="26"/>
              </w:rPr>
            </w:pPr>
            <w:r w:rsidRPr="003023B7">
              <w:rPr>
                <w:rFonts w:ascii="Times New Roman" w:hAnsi="Times New Roman" w:cs="Times New Roman"/>
                <w:sz w:val="26"/>
                <w:szCs w:val="26"/>
              </w:rPr>
              <w:t xml:space="preserve">Документ, не определенный </w:t>
            </w:r>
            <w:hyperlink w:anchor="Par21" w:history="1">
              <w:r w:rsidRPr="003023B7">
                <w:rPr>
                  <w:rFonts w:ascii="Times New Roman" w:hAnsi="Times New Roman" w:cs="Times New Roman"/>
                  <w:sz w:val="26"/>
                  <w:szCs w:val="26"/>
                </w:rPr>
                <w:t xml:space="preserve">пунктами </w:t>
              </w:r>
            </w:hyperlink>
            <w:r w:rsidRPr="003023B7">
              <w:rPr>
                <w:rFonts w:ascii="Times New Roman" w:hAnsi="Times New Roman" w:cs="Times New Roman"/>
                <w:sz w:val="26"/>
                <w:szCs w:val="26"/>
              </w:rPr>
              <w:t>1 - 8 настоящего перечня, в соответствии с которым возникает бюджетное обязательство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Авансовый отчет </w:t>
            </w:r>
            <w:hyperlink r:id="rId71" w:history="1">
              <w:r w:rsidRPr="003023B7">
                <w:rPr>
                  <w:rFonts w:ascii="Times New Roman" w:hAnsi="Times New Roman" w:cs="Times New Roman"/>
                  <w:sz w:val="26"/>
                  <w:szCs w:val="26"/>
                </w:rPr>
                <w:t>(ф. 0504505)</w:t>
              </w:r>
            </w:hyperlink>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выполненных работ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оказанных услуг</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приемки-передачи</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Акт сверки взаимных расчетов</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Договор на оказание услуг, выполнение работ, заключенный получателем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с физическим лицом, не являющимся индивидуальным предпринимателем</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на выдачу денежных средств под отчет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Заявление физического лица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Решение суда о расторжении муниципального контракта (договора)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Квитанция</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Приказ о направлении в командировку, с прилагаемым расчетом командировочных сумм</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Служебная записка</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Справка-расчет</w:t>
            </w:r>
          </w:p>
        </w:tc>
      </w:tr>
      <w:tr w:rsidR="001701B3" w:rsidRPr="003023B7" w:rsidTr="003C2E83">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w:t>
            </w:r>
          </w:p>
        </w:tc>
      </w:tr>
      <w:tr w:rsidR="001701B3" w:rsidRPr="003023B7" w:rsidTr="003C2E83">
        <w:trPr>
          <w:trHeight w:val="105"/>
        </w:trPr>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Счет-фактура</w:t>
            </w:r>
          </w:p>
        </w:tc>
      </w:tr>
      <w:tr w:rsidR="001701B3" w:rsidRPr="003023B7" w:rsidTr="003C2E83">
        <w:trPr>
          <w:trHeight w:val="105"/>
        </w:trPr>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Товарная накладная (унифицированная форма  №ТОРГ-12) (ф. 0330212)</w:t>
            </w:r>
          </w:p>
        </w:tc>
      </w:tr>
      <w:tr w:rsidR="001701B3" w:rsidRPr="003023B7" w:rsidTr="003C2E83">
        <w:trPr>
          <w:trHeight w:val="105"/>
        </w:trPr>
        <w:tc>
          <w:tcPr>
            <w:tcW w:w="562" w:type="dxa"/>
            <w:vMerge/>
          </w:tcPr>
          <w:p w:rsidR="001701B3" w:rsidRPr="003023B7" w:rsidRDefault="001701B3" w:rsidP="009A54AB">
            <w:pPr>
              <w:pStyle w:val="a4"/>
              <w:jc w:val="center"/>
              <w:rPr>
                <w:rFonts w:ascii="Times New Roman" w:hAnsi="Times New Roman" w:cs="Times New Roman"/>
                <w:sz w:val="26"/>
                <w:szCs w:val="26"/>
              </w:rPr>
            </w:pPr>
          </w:p>
        </w:tc>
        <w:tc>
          <w:tcPr>
            <w:tcW w:w="4253" w:type="dxa"/>
            <w:vMerge/>
          </w:tcPr>
          <w:p w:rsidR="001701B3" w:rsidRPr="003023B7" w:rsidRDefault="001701B3" w:rsidP="009A54AB">
            <w:pPr>
              <w:pStyle w:val="a4"/>
              <w:jc w:val="both"/>
              <w:rPr>
                <w:rFonts w:ascii="Times New Roman" w:hAnsi="Times New Roman" w:cs="Times New Roman"/>
                <w:sz w:val="26"/>
                <w:szCs w:val="26"/>
              </w:rPr>
            </w:pPr>
          </w:p>
        </w:tc>
        <w:tc>
          <w:tcPr>
            <w:tcW w:w="5453" w:type="dxa"/>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Иной документ, подтверждающий возникновение денежного обязательства по бюджетному обязательству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tc>
      </w:tr>
    </w:tbl>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Default="001701B3" w:rsidP="001701B3">
      <w:pPr>
        <w:pStyle w:val="a4"/>
        <w:ind w:left="5387"/>
        <w:jc w:val="both"/>
        <w:rPr>
          <w:rFonts w:ascii="Times New Roman" w:hAnsi="Times New Roman" w:cs="Times New Roman"/>
          <w:sz w:val="26"/>
          <w:szCs w:val="26"/>
        </w:rPr>
      </w:pPr>
    </w:p>
    <w:p w:rsidR="001701B3" w:rsidRPr="003023B7" w:rsidRDefault="001701B3" w:rsidP="001701B3">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Приложение №4</w:t>
      </w:r>
    </w:p>
    <w:p w:rsidR="001701B3" w:rsidRPr="003023B7" w:rsidRDefault="001701B3" w:rsidP="001701B3">
      <w:pPr>
        <w:pStyle w:val="a4"/>
        <w:ind w:left="5387"/>
        <w:jc w:val="both"/>
        <w:rPr>
          <w:rFonts w:ascii="Times New Roman" w:hAnsi="Times New Roman" w:cs="Times New Roman"/>
          <w:sz w:val="26"/>
          <w:szCs w:val="26"/>
        </w:rPr>
      </w:pPr>
      <w:r w:rsidRPr="003023B7">
        <w:rPr>
          <w:rFonts w:ascii="Times New Roman" w:hAnsi="Times New Roman" w:cs="Times New Roman"/>
          <w:sz w:val="26"/>
          <w:szCs w:val="26"/>
        </w:rPr>
        <w:t xml:space="preserve">к Порядку учета бюджетных и денежных обязательств получателей средств бюджета муниципального образования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 Курьинского</w:t>
      </w:r>
      <w:r w:rsidRPr="003023B7">
        <w:rPr>
          <w:rFonts w:ascii="Times New Roman" w:hAnsi="Times New Roman" w:cs="Times New Roman"/>
          <w:sz w:val="26"/>
          <w:szCs w:val="26"/>
        </w:rPr>
        <w:t xml:space="preserve"> район</w:t>
      </w:r>
      <w:r>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 Управлением Федерального казначейства по Алтайскому краю</w:t>
      </w: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Уведомления о превышении принятым бюджетным обязательством</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неиспользованных лимитов бюджетных обязательств</w:t>
      </w:r>
    </w:p>
    <w:p w:rsidR="001701B3" w:rsidRPr="003023B7" w:rsidRDefault="001701B3" w:rsidP="001701B3">
      <w:pPr>
        <w:pStyle w:val="a4"/>
        <w:rPr>
          <w:rFonts w:ascii="Times New Roman" w:hAnsi="Times New Roman" w:cs="Times New Roman"/>
          <w:sz w:val="26"/>
          <w:szCs w:val="26"/>
        </w:rPr>
      </w:pPr>
    </w:p>
    <w:tbl>
      <w:tblPr>
        <w:tblW w:w="10268" w:type="dxa"/>
        <w:tblLayout w:type="fixed"/>
        <w:tblCellMar>
          <w:top w:w="102" w:type="dxa"/>
          <w:left w:w="62" w:type="dxa"/>
          <w:bottom w:w="102" w:type="dxa"/>
          <w:right w:w="62" w:type="dxa"/>
        </w:tblCellMar>
        <w:tblLook w:val="0000"/>
      </w:tblPr>
      <w:tblGrid>
        <w:gridCol w:w="3965"/>
        <w:gridCol w:w="6303"/>
      </w:tblGrid>
      <w:tr w:rsidR="001701B3" w:rsidRPr="003023B7" w:rsidTr="003C2E83">
        <w:tc>
          <w:tcPr>
            <w:tcW w:w="10268" w:type="dxa"/>
            <w:gridSpan w:val="2"/>
            <w:tcBorders>
              <w:bottom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рублей(с точностью до второго десятичного знака)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Описание реквизита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1701B3" w:rsidRPr="003023B7" w:rsidTr="003C2E83">
        <w:trPr>
          <w:trHeight w:val="1963"/>
        </w:trPr>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 Номер</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При формировании Уведомления о превышении в информационных системах номер Уведомления о превышении присваивается автоматически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2. Дата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w:t>
            </w:r>
            <w:r>
              <w:rPr>
                <w:rFonts w:ascii="Times New Roman" w:hAnsi="Times New Roman" w:cs="Times New Roman"/>
                <w:sz w:val="26"/>
                <w:szCs w:val="26"/>
              </w:rPr>
              <w:t>я дата Уведомления о превышении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 Наименование органа Федерального казначейства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УФК, в котором получателю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3.1. Код по КОФК</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УФК, присвоенный Федеральным казначейством (далее - код по КОФК)</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 Главный распорядитель бюджетных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главного распорядителя бюджетных средств по находящемуся в ведении главного распорядителя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получателя средств районного бюджета </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4.1. Глава по БК</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глава по бюджетной классификации главного распорядителя бюджетных средств</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4.2. Код по Сводному реестру</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Pr>
                <w:rFonts w:ascii="Times New Roman" w:hAnsi="Times New Roman" w:cs="Times New Roman"/>
                <w:sz w:val="26"/>
                <w:szCs w:val="26"/>
              </w:rPr>
              <w:t>распорядителя бюджетных средств</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 Получатель бюджетных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получателя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5.2. Код по Сводному реестру</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 бюджета</w:t>
            </w:r>
            <w:r>
              <w:rPr>
                <w:rFonts w:ascii="Times New Roman" w:hAnsi="Times New Roman" w:cs="Times New Roman"/>
                <w:sz w:val="26"/>
                <w:szCs w:val="26"/>
              </w:rPr>
              <w:t xml:space="preserve"> поселения</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5.3. Номер соответствующего лицевого счета получателя бюджетных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соответствующего лицевого счета получателя бюджетных средств</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6. Наименование бюджета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бюджета – «бюджет муниципального образования</w:t>
            </w:r>
            <w:r>
              <w:rPr>
                <w:rFonts w:ascii="Times New Roman" w:hAnsi="Times New Roman" w:cs="Times New Roman"/>
                <w:sz w:val="26"/>
                <w:szCs w:val="26"/>
              </w:rPr>
              <w:t xml:space="preserve">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w:t>
            </w:r>
            <w:r w:rsidRPr="003023B7">
              <w:rPr>
                <w:rFonts w:ascii="Times New Roman" w:hAnsi="Times New Roman" w:cs="Times New Roman"/>
                <w:sz w:val="26"/>
                <w:szCs w:val="26"/>
              </w:rPr>
              <w:t xml:space="preserve"> </w:t>
            </w:r>
            <w:r>
              <w:rPr>
                <w:rFonts w:ascii="Times New Roman" w:hAnsi="Times New Roman" w:cs="Times New Roman"/>
                <w:sz w:val="26"/>
                <w:szCs w:val="26"/>
              </w:rPr>
              <w:t>Курьинского</w:t>
            </w:r>
            <w:r w:rsidRPr="003023B7">
              <w:rPr>
                <w:rFonts w:ascii="Times New Roman" w:hAnsi="Times New Roman" w:cs="Times New Roman"/>
                <w:sz w:val="26"/>
                <w:szCs w:val="26"/>
              </w:rPr>
              <w:t xml:space="preserve"> район</w:t>
            </w:r>
            <w:r>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7. Код </w:t>
            </w:r>
            <w:hyperlink r:id="rId72" w:history="1">
              <w:r w:rsidRPr="003023B7">
                <w:rPr>
                  <w:rFonts w:ascii="Times New Roman" w:hAnsi="Times New Roman" w:cs="Times New Roman"/>
                  <w:sz w:val="26"/>
                  <w:szCs w:val="26"/>
                </w:rPr>
                <w:t>ОКТМО</w:t>
              </w:r>
            </w:hyperlink>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3"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УФК, финансового органа муниципального образования</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 Финансовый орган</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финансового органа – «</w:t>
            </w:r>
            <w:r>
              <w:rPr>
                <w:rFonts w:ascii="Times New Roman" w:hAnsi="Times New Roman" w:cs="Times New Roman"/>
                <w:sz w:val="26"/>
                <w:szCs w:val="26"/>
              </w:rPr>
              <w:t xml:space="preserve">Администрация </w:t>
            </w:r>
            <w:r w:rsidR="00973B0E">
              <w:rPr>
                <w:rFonts w:ascii="Times New Roman" w:hAnsi="Times New Roman" w:cs="Times New Roman"/>
                <w:sz w:val="26"/>
                <w:szCs w:val="26"/>
              </w:rPr>
              <w:t>Краснознаменского</w:t>
            </w:r>
            <w:r>
              <w:rPr>
                <w:rFonts w:ascii="Times New Roman" w:hAnsi="Times New Roman" w:cs="Times New Roman"/>
                <w:sz w:val="26"/>
                <w:szCs w:val="26"/>
              </w:rPr>
              <w:t xml:space="preserve"> сельсовета</w:t>
            </w:r>
            <w:r w:rsidRPr="003023B7">
              <w:rPr>
                <w:rFonts w:ascii="Times New Roman" w:hAnsi="Times New Roman" w:cs="Times New Roman"/>
                <w:sz w:val="26"/>
                <w:szCs w:val="26"/>
              </w:rPr>
              <w:t xml:space="preserve"> </w:t>
            </w:r>
            <w:r>
              <w:rPr>
                <w:rFonts w:ascii="Times New Roman" w:hAnsi="Times New Roman" w:cs="Times New Roman"/>
                <w:sz w:val="26"/>
                <w:szCs w:val="26"/>
              </w:rPr>
              <w:t>Курьинского</w:t>
            </w:r>
            <w:r w:rsidRPr="003023B7">
              <w:rPr>
                <w:rFonts w:ascii="Times New Roman" w:hAnsi="Times New Roman" w:cs="Times New Roman"/>
                <w:sz w:val="26"/>
                <w:szCs w:val="26"/>
              </w:rPr>
              <w:t xml:space="preserve"> района Алтайского края»</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8.1. Код по ОКПО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классификатору предприятий и организаций</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9. Дата постановки на учет бюджетного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бюджетного обязательства в УФК</w:t>
            </w:r>
          </w:p>
        </w:tc>
      </w:tr>
      <w:tr w:rsidR="001701B3" w:rsidRPr="003023B7" w:rsidTr="003C2E83">
        <w:tc>
          <w:tcPr>
            <w:tcW w:w="10268" w:type="dxa"/>
            <w:gridSpan w:val="2"/>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bookmarkStart w:id="19" w:name="Par44"/>
            <w:bookmarkEnd w:id="19"/>
            <w:r w:rsidRPr="003023B7">
              <w:rPr>
                <w:rFonts w:ascii="Times New Roman" w:hAnsi="Times New Roman" w:cs="Times New Roman"/>
                <w:sz w:val="26"/>
                <w:szCs w:val="26"/>
              </w:rPr>
              <w:t>10.1. Вид документа-основания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одно из следующих значений: «контракт», «договор», «соглашение», «нормативный правовой акт», «исполнительный документ», «решение налог</w:t>
            </w:r>
            <w:r>
              <w:rPr>
                <w:rFonts w:ascii="Times New Roman" w:hAnsi="Times New Roman" w:cs="Times New Roman"/>
                <w:sz w:val="26"/>
                <w:szCs w:val="26"/>
              </w:rPr>
              <w:t>ового органа», «иное основание»</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10.2. Наименование нормативного правового акта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«нормативный правовой акт» указывается наименова</w:t>
            </w:r>
            <w:r>
              <w:rPr>
                <w:rFonts w:ascii="Times New Roman" w:hAnsi="Times New Roman" w:cs="Times New Roman"/>
                <w:sz w:val="26"/>
                <w:szCs w:val="26"/>
              </w:rPr>
              <w:t>ние нормативного правового акта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10.3. Номер документа-основания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w:t>
            </w:r>
            <w:r>
              <w:rPr>
                <w:rFonts w:ascii="Times New Roman" w:hAnsi="Times New Roman" w:cs="Times New Roman"/>
                <w:sz w:val="26"/>
                <w:szCs w:val="26"/>
              </w:rPr>
              <w:t>кумента-основания (при наличии)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bookmarkStart w:id="20" w:name="Par50"/>
            <w:bookmarkEnd w:id="20"/>
            <w:r w:rsidRPr="003023B7">
              <w:rPr>
                <w:rFonts w:ascii="Times New Roman" w:hAnsi="Times New Roman" w:cs="Times New Roman"/>
                <w:sz w:val="26"/>
                <w:szCs w:val="26"/>
              </w:rPr>
              <w:t>10.4. Дата документа-основания</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 (внесения в него изменений), дата выдачи исполнительного докум</w:t>
            </w:r>
            <w:r>
              <w:rPr>
                <w:rFonts w:ascii="Times New Roman" w:hAnsi="Times New Roman" w:cs="Times New Roman"/>
                <w:sz w:val="26"/>
                <w:szCs w:val="26"/>
              </w:rPr>
              <w:t>ента, решения налогового органа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10.5. Идентификатор</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идентификатор до</w:t>
            </w:r>
            <w:r>
              <w:rPr>
                <w:rFonts w:ascii="Times New Roman" w:hAnsi="Times New Roman" w:cs="Times New Roman"/>
                <w:sz w:val="26"/>
                <w:szCs w:val="26"/>
              </w:rPr>
              <w:t>кумента-основания (при наличии)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10.6. Предмет по документу-основанию</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предмет по документу-основанию.</w:t>
            </w:r>
          </w:p>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w:t>
            </w:r>
            <w:proofErr w:type="spellStart"/>
            <w:r w:rsidRPr="003023B7">
              <w:rPr>
                <w:rFonts w:ascii="Times New Roman" w:hAnsi="Times New Roman" w:cs="Times New Roman"/>
                <w:sz w:val="26"/>
                <w:szCs w:val="26"/>
              </w:rPr>
              <w:t>ые</w:t>
            </w:r>
            <w:proofErr w:type="spellEnd"/>
            <w:r w:rsidRPr="003023B7">
              <w:rPr>
                <w:rFonts w:ascii="Times New Roman" w:hAnsi="Times New Roman" w:cs="Times New Roman"/>
                <w:sz w:val="26"/>
                <w:szCs w:val="26"/>
              </w:rPr>
              <w:t>) в контракте (договоре).</w:t>
            </w:r>
          </w:p>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w:t>
            </w:r>
            <w:r>
              <w:rPr>
                <w:rFonts w:ascii="Times New Roman" w:hAnsi="Times New Roman" w:cs="Times New Roman"/>
                <w:sz w:val="26"/>
                <w:szCs w:val="26"/>
              </w:rPr>
              <w:t>етных инвестиций или средств</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10.7. Учетный номер бюджетного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учетный номер обязательства, присвое</w:t>
            </w:r>
            <w:r>
              <w:rPr>
                <w:rFonts w:ascii="Times New Roman" w:hAnsi="Times New Roman" w:cs="Times New Roman"/>
                <w:sz w:val="26"/>
                <w:szCs w:val="26"/>
              </w:rPr>
              <w:t>нный ему при постановке на учет</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10.8. Уникальный номер реестровой записи в реестре контрактов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Pr>
                <w:rFonts w:ascii="Times New Roman" w:hAnsi="Times New Roman" w:cs="Times New Roman"/>
                <w:sz w:val="26"/>
                <w:szCs w:val="26"/>
              </w:rPr>
              <w:t>ов (далее - реестр контрактов)</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10.9. Сумма в валюте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10.10. Код валюты по </w:t>
            </w:r>
            <w:hyperlink r:id="rId74" w:history="1">
              <w:r w:rsidRPr="003023B7">
                <w:rPr>
                  <w:rFonts w:ascii="Times New Roman" w:hAnsi="Times New Roman" w:cs="Times New Roman"/>
                  <w:sz w:val="26"/>
                  <w:szCs w:val="26"/>
                </w:rPr>
                <w:t>ОКВ</w:t>
              </w:r>
            </w:hyperlink>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валюты, в которой принято бюджетное обязательство, в соответствии с Общероссийским </w:t>
            </w:r>
            <w:hyperlink r:id="rId75" w:history="1">
              <w:r w:rsidRPr="003023B7">
                <w:rPr>
                  <w:rFonts w:ascii="Times New Roman" w:hAnsi="Times New Roman" w:cs="Times New Roman"/>
                  <w:sz w:val="26"/>
                  <w:szCs w:val="26"/>
                </w:rPr>
                <w:t>классификатором</w:t>
              </w:r>
            </w:hyperlink>
            <w:r w:rsidRPr="003023B7">
              <w:rPr>
                <w:rFonts w:ascii="Times New Roman" w:hAnsi="Times New Roman" w:cs="Times New Roman"/>
                <w:sz w:val="26"/>
                <w:szCs w:val="26"/>
              </w:rPr>
              <w:t xml:space="preserve"> валют. Формируется автоматически после указания наименования валюты в соответствии с Общероссийским </w:t>
            </w:r>
            <w:hyperlink r:id="rId76" w:history="1">
              <w:r w:rsidRPr="003023B7">
                <w:rPr>
                  <w:rFonts w:ascii="Times New Roman" w:hAnsi="Times New Roman" w:cs="Times New Roman"/>
                  <w:sz w:val="26"/>
                  <w:szCs w:val="26"/>
                </w:rPr>
                <w:t>классификатором</w:t>
              </w:r>
            </w:hyperlink>
            <w:r>
              <w:rPr>
                <w:rFonts w:ascii="Times New Roman" w:hAnsi="Times New Roman" w:cs="Times New Roman"/>
                <w:sz w:val="26"/>
                <w:szCs w:val="26"/>
              </w:rPr>
              <w:t xml:space="preserve"> валют</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10.11. Сумма в валюте Российской Федерации</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в валюте Российской Федерации.</w:t>
            </w:r>
          </w:p>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3023B7">
                <w:rPr>
                  <w:rFonts w:ascii="Times New Roman" w:hAnsi="Times New Roman" w:cs="Times New Roman"/>
                  <w:sz w:val="26"/>
                  <w:szCs w:val="26"/>
                </w:rPr>
                <w:t>пункте 10.4</w:t>
              </w:r>
            </w:hyperlink>
            <w:r>
              <w:rPr>
                <w:rFonts w:ascii="Times New Roman" w:hAnsi="Times New Roman" w:cs="Times New Roman"/>
                <w:sz w:val="26"/>
                <w:szCs w:val="26"/>
              </w:rPr>
              <w:t xml:space="preserve"> настоящей информации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10.12. Уведомление о поступлении исполнительного документа/решения налогового органа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значений «исполнительный документ» или «решение налогового органа» указывается номер и дата уведомления УФК о поступлении исполнительного документа (решения налогового </w:t>
            </w:r>
            <w:r>
              <w:rPr>
                <w:rFonts w:ascii="Times New Roman" w:hAnsi="Times New Roman" w:cs="Times New Roman"/>
                <w:sz w:val="26"/>
                <w:szCs w:val="26"/>
              </w:rPr>
              <w:t>органа), направленного должнику</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10.13. Основание </w:t>
            </w:r>
            <w:proofErr w:type="spellStart"/>
            <w:r w:rsidRPr="003023B7">
              <w:rPr>
                <w:rFonts w:ascii="Times New Roman" w:hAnsi="Times New Roman" w:cs="Times New Roman"/>
                <w:sz w:val="26"/>
                <w:szCs w:val="26"/>
              </w:rPr>
              <w:t>невключения</w:t>
            </w:r>
            <w:proofErr w:type="spellEnd"/>
            <w:r w:rsidRPr="003023B7">
              <w:rPr>
                <w:rFonts w:ascii="Times New Roman" w:hAnsi="Times New Roman" w:cs="Times New Roman"/>
                <w:sz w:val="26"/>
                <w:szCs w:val="26"/>
              </w:rPr>
              <w:t xml:space="preserve"> договора (муниципального контракта) в реестр контрактов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При заполнении в </w:t>
            </w:r>
            <w:hyperlink w:anchor="Par44" w:history="1">
              <w:r w:rsidRPr="003023B7">
                <w:rPr>
                  <w:rFonts w:ascii="Times New Roman" w:hAnsi="Times New Roman" w:cs="Times New Roman"/>
                  <w:sz w:val="26"/>
                  <w:szCs w:val="26"/>
                </w:rPr>
                <w:t>пункте 10.1</w:t>
              </w:r>
            </w:hyperlink>
            <w:r w:rsidRPr="003023B7">
              <w:rPr>
                <w:rFonts w:ascii="Times New Roman" w:hAnsi="Times New Roman" w:cs="Times New Roman"/>
                <w:sz w:val="26"/>
                <w:szCs w:val="26"/>
              </w:rPr>
              <w:t xml:space="preserve"> настоящей информации значения «договор» указывается основание </w:t>
            </w:r>
            <w:proofErr w:type="spellStart"/>
            <w:r w:rsidRPr="003023B7">
              <w:rPr>
                <w:rFonts w:ascii="Times New Roman" w:hAnsi="Times New Roman" w:cs="Times New Roman"/>
                <w:sz w:val="26"/>
                <w:szCs w:val="26"/>
              </w:rPr>
              <w:t>невключения</w:t>
            </w:r>
            <w:proofErr w:type="spellEnd"/>
            <w:r w:rsidRPr="003023B7">
              <w:rPr>
                <w:rFonts w:ascii="Times New Roman" w:hAnsi="Times New Roman" w:cs="Times New Roman"/>
                <w:sz w:val="26"/>
                <w:szCs w:val="26"/>
              </w:rPr>
              <w:t xml:space="preserve"> договора </w:t>
            </w:r>
            <w:r>
              <w:rPr>
                <w:rFonts w:ascii="Times New Roman" w:hAnsi="Times New Roman" w:cs="Times New Roman"/>
                <w:sz w:val="26"/>
                <w:szCs w:val="26"/>
              </w:rPr>
              <w:t>(контракта) в реестр контрактов</w:t>
            </w:r>
          </w:p>
        </w:tc>
      </w:tr>
      <w:tr w:rsidR="001701B3" w:rsidRPr="003023B7" w:rsidTr="003C2E83">
        <w:tc>
          <w:tcPr>
            <w:tcW w:w="10268" w:type="dxa"/>
            <w:gridSpan w:val="2"/>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11. Реквизиты контрагента/взыскателя по исполнительному документу/решению налогового органа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11.1. Наименование юридического лица/фамилия, имя, отчество физического лица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11.2. Идентификационный номер налогоплательщика (ИНН)</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идентификационный номер налогоплательщика контрагента в соответствии со сведениями ЕГРЮЛ.</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11.3. Код причины постановки на учет в налоговом органе (КПП)</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причины постановки на учет контрагента в соответствии со сведениями ЕГРЮЛ.</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11.4. Код по Сводному реестру</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УФК.</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11.5. Номер лицевого счета </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В случае если операции по исполнению бюджетного обязательства подлежат отражению на лицевом счете, открытом контрагенту в УФК, указывается номер лицевого счета контрагента в соответствии с документом-основанием.</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11.6. Номер банковского счета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номер банковского счета контрагента (при наличии в документе-основании).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11.7. Наименование банка (иной организации), в котором(-ой) открыт счет контрагенту</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банка контрагента или УФК (при наличии в документе-основании).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11.8. БИК банка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БИК банка контрагента (при наличии в документе-основании).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11.9. Корреспондентский счет банка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корреспондентский счет банка контрагента (при наличии в документе-основании).</w:t>
            </w:r>
          </w:p>
        </w:tc>
      </w:tr>
      <w:tr w:rsidR="001701B3" w:rsidRPr="003023B7" w:rsidTr="003C2E83">
        <w:tc>
          <w:tcPr>
            <w:tcW w:w="10268" w:type="dxa"/>
            <w:gridSpan w:val="2"/>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center"/>
              <w:rPr>
                <w:rFonts w:ascii="Times New Roman" w:hAnsi="Times New Roman" w:cs="Times New Roman"/>
                <w:sz w:val="26"/>
                <w:szCs w:val="26"/>
              </w:rPr>
            </w:pPr>
            <w:r w:rsidRPr="003023B7">
              <w:rPr>
                <w:rFonts w:ascii="Times New Roman" w:hAnsi="Times New Roman" w:cs="Times New Roman"/>
                <w:sz w:val="26"/>
                <w:szCs w:val="26"/>
              </w:rPr>
              <w:t>12. Расшифровка обязательства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12.1. Код по бюджетной классификации</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классификации расходов районного бюджета в соответствии с предметом документа-основания.</w:t>
            </w:r>
          </w:p>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на основании информации, представленной должником.</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12.2. Сумма обязательства в разрезе на текущий финансовый год, на первый и второй год планового периода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Отражаются суммы принятых бюджетных обязательств за счет средств 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xml:space="preserve"> в валюте Российской Федерации в разрезе на 20__ текущий финансовый год, на первый и второй год планового периода.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12.3. Объем права на принятие обязательств в разрезе сумм на текущий финансовый год, на первый и второй год планового периода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суммы доведенных лимитов бюджетных обязательств на текущий финансовый год, на первый и второй год планового периода.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12.4. Сумма обязательства, превышающая допустимый объем на текущий финансовый год, на первый и второй год планового периода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 второго года планового периода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12.5. Всего в разрезе сумм на текущий финансовый год, на первый и второй год планового периода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Указываются итоговые суммы </w:t>
            </w:r>
            <w:proofErr w:type="spellStart"/>
            <w:r w:rsidRPr="003023B7">
              <w:rPr>
                <w:rFonts w:ascii="Times New Roman" w:hAnsi="Times New Roman" w:cs="Times New Roman"/>
                <w:sz w:val="26"/>
                <w:szCs w:val="26"/>
              </w:rPr>
              <w:t>группировочно</w:t>
            </w:r>
            <w:proofErr w:type="spellEnd"/>
            <w:r w:rsidRPr="003023B7">
              <w:rPr>
                <w:rFonts w:ascii="Times New Roman" w:hAnsi="Times New Roman" w:cs="Times New Roman"/>
                <w:sz w:val="26"/>
                <w:szCs w:val="26"/>
              </w:rPr>
              <w:t xml:space="preserve"> по сумме обязательств, объему прав на принятие обязательств, сумме превышения на текущий год, первый и второй год планового периода</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12.6. Примечание</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иная информация, необходимая для формирования Уведомления о превышении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13.Руководитель (уполномоченное лицо)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руководителя (уполномоченного лица), подписавшего Уведомление о превышении</w:t>
            </w:r>
          </w:p>
        </w:tc>
      </w:tr>
      <w:tr w:rsidR="001701B3" w:rsidRPr="003023B7" w:rsidTr="003C2E83">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14. Дата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5"/>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Уведомления о превышении</w:t>
            </w:r>
          </w:p>
        </w:tc>
      </w:tr>
    </w:tbl>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bookmarkStart w:id="21" w:name="_GoBack"/>
      <w:bookmarkEnd w:id="21"/>
    </w:p>
    <w:p w:rsidR="001701B3" w:rsidRPr="003023B7" w:rsidRDefault="001701B3" w:rsidP="001701B3">
      <w:pPr>
        <w:pStyle w:val="a4"/>
        <w:rPr>
          <w:rFonts w:ascii="Times New Roman" w:hAnsi="Times New Roman" w:cs="Times New Roman"/>
          <w:sz w:val="26"/>
          <w:szCs w:val="26"/>
        </w:rPr>
      </w:pPr>
    </w:p>
    <w:p w:rsidR="001701B3" w:rsidRPr="003C2E83" w:rsidRDefault="001701B3" w:rsidP="001701B3">
      <w:pPr>
        <w:pStyle w:val="a4"/>
        <w:ind w:left="5387"/>
        <w:rPr>
          <w:rFonts w:ascii="Times New Roman" w:hAnsi="Times New Roman" w:cs="Times New Roman"/>
          <w:sz w:val="16"/>
          <w:szCs w:val="16"/>
        </w:rPr>
      </w:pPr>
      <w:r w:rsidRPr="003C2E83">
        <w:rPr>
          <w:rFonts w:ascii="Times New Roman" w:hAnsi="Times New Roman" w:cs="Times New Roman"/>
          <w:sz w:val="16"/>
          <w:szCs w:val="16"/>
        </w:rPr>
        <w:t>Приложение №5</w:t>
      </w:r>
    </w:p>
    <w:p w:rsidR="001701B3" w:rsidRPr="003C2E83" w:rsidRDefault="001701B3" w:rsidP="001701B3">
      <w:pPr>
        <w:pStyle w:val="a4"/>
        <w:ind w:left="5387"/>
        <w:jc w:val="both"/>
        <w:rPr>
          <w:rFonts w:ascii="Times New Roman" w:hAnsi="Times New Roman" w:cs="Times New Roman"/>
          <w:sz w:val="16"/>
          <w:szCs w:val="16"/>
        </w:rPr>
      </w:pPr>
      <w:r w:rsidRPr="003C2E83">
        <w:rPr>
          <w:rFonts w:ascii="Times New Roman" w:hAnsi="Times New Roman" w:cs="Times New Roman"/>
          <w:sz w:val="16"/>
          <w:szCs w:val="16"/>
        </w:rPr>
        <w:t xml:space="preserve">к Порядку учета бюджетных и денежных обязательств получателей средств бюджета муниципального образования </w:t>
      </w:r>
      <w:r w:rsidR="00973B0E" w:rsidRPr="003C2E83">
        <w:rPr>
          <w:rFonts w:ascii="Times New Roman" w:hAnsi="Times New Roman" w:cs="Times New Roman"/>
          <w:sz w:val="16"/>
          <w:szCs w:val="16"/>
        </w:rPr>
        <w:t>Краснознаменский</w:t>
      </w:r>
      <w:r w:rsidRPr="003C2E83">
        <w:rPr>
          <w:rFonts w:ascii="Times New Roman" w:hAnsi="Times New Roman" w:cs="Times New Roman"/>
          <w:sz w:val="16"/>
          <w:szCs w:val="16"/>
        </w:rPr>
        <w:t xml:space="preserve"> сельсовет Курьинского района Алтайского края Управлением Федерального казначейства по Алтайскому краю</w:t>
      </w:r>
    </w:p>
    <w:p w:rsidR="001701B3" w:rsidRPr="003C2E83" w:rsidRDefault="001701B3" w:rsidP="001701B3">
      <w:pPr>
        <w:pStyle w:val="a4"/>
        <w:rPr>
          <w:rFonts w:ascii="Times New Roman" w:hAnsi="Times New Roman" w:cs="Times New Roman"/>
          <w:sz w:val="16"/>
          <w:szCs w:val="1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бюджетного</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обязательства в УФК</w:t>
      </w:r>
    </w:p>
    <w:p w:rsidR="001701B3" w:rsidRPr="003023B7" w:rsidRDefault="001701B3" w:rsidP="001701B3">
      <w:pPr>
        <w:pStyle w:val="a4"/>
        <w:rPr>
          <w:rFonts w:ascii="Times New Roman" w:hAnsi="Times New Roman" w:cs="Times New Roman"/>
          <w:sz w:val="26"/>
          <w:szCs w:val="26"/>
        </w:rPr>
      </w:pPr>
    </w:p>
    <w:tbl>
      <w:tblPr>
        <w:tblW w:w="10268" w:type="dxa"/>
        <w:tblLayout w:type="fixed"/>
        <w:tblCellMar>
          <w:top w:w="102" w:type="dxa"/>
          <w:left w:w="62" w:type="dxa"/>
          <w:bottom w:w="102" w:type="dxa"/>
          <w:right w:w="62" w:type="dxa"/>
        </w:tblCellMar>
        <w:tblLook w:val="0000"/>
      </w:tblPr>
      <w:tblGrid>
        <w:gridCol w:w="3686"/>
        <w:gridCol w:w="6582"/>
      </w:tblGrid>
      <w:tr w:rsidR="001701B3" w:rsidRPr="003023B7" w:rsidTr="003C2E83">
        <w:tc>
          <w:tcPr>
            <w:tcW w:w="10268" w:type="dxa"/>
            <w:gridSpan w:val="2"/>
            <w:tcBorders>
              <w:bottom w:val="single" w:sz="4" w:space="0" w:color="auto"/>
            </w:tcBorders>
            <w:vAlign w:val="bottom"/>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 (с точностью до второго десятичного знака)</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1701B3" w:rsidRPr="004E6BDD" w:rsidTr="003C2E83">
        <w:trPr>
          <w:trHeight w:val="13"/>
        </w:trPr>
        <w:tc>
          <w:tcPr>
            <w:tcW w:w="3686" w:type="dxa"/>
            <w:tcBorders>
              <w:top w:val="single" w:sz="4" w:space="0" w:color="auto"/>
              <w:left w:val="single" w:sz="4" w:space="0" w:color="auto"/>
              <w:bottom w:val="single" w:sz="4" w:space="0" w:color="auto"/>
              <w:right w:val="single" w:sz="4" w:space="0" w:color="auto"/>
            </w:tcBorders>
          </w:tcPr>
          <w:p w:rsidR="001701B3" w:rsidRPr="004E6BDD" w:rsidRDefault="001701B3" w:rsidP="009A54AB">
            <w:pPr>
              <w:pStyle w:val="a4"/>
              <w:rPr>
                <w:rFonts w:ascii="Times New Roman" w:hAnsi="Times New Roman" w:cs="Times New Roman"/>
                <w:sz w:val="26"/>
                <w:szCs w:val="26"/>
              </w:rPr>
            </w:pPr>
            <w:r w:rsidRPr="004E6BDD">
              <w:rPr>
                <w:rFonts w:ascii="Times New Roman" w:hAnsi="Times New Roman" w:cs="Times New Roman"/>
                <w:sz w:val="26"/>
                <w:szCs w:val="26"/>
              </w:rPr>
              <w:t>1. Дата</w:t>
            </w:r>
          </w:p>
        </w:tc>
        <w:tc>
          <w:tcPr>
            <w:tcW w:w="6582" w:type="dxa"/>
            <w:tcBorders>
              <w:top w:val="single" w:sz="4" w:space="0" w:color="auto"/>
              <w:left w:val="single" w:sz="4" w:space="0" w:color="auto"/>
              <w:bottom w:val="single" w:sz="4" w:space="0" w:color="auto"/>
              <w:right w:val="single" w:sz="4" w:space="0" w:color="auto"/>
            </w:tcBorders>
          </w:tcPr>
          <w:p w:rsidR="001701B3" w:rsidRPr="004E6BDD" w:rsidRDefault="001701B3" w:rsidP="009A54AB">
            <w:pPr>
              <w:pStyle w:val="a4"/>
              <w:rPr>
                <w:rFonts w:ascii="Times New Roman" w:hAnsi="Times New Roman" w:cs="Times New Roman"/>
                <w:sz w:val="26"/>
                <w:szCs w:val="26"/>
              </w:rPr>
            </w:pPr>
            <w:r w:rsidRPr="004E6BDD">
              <w:rPr>
                <w:rFonts w:ascii="Times New Roman" w:hAnsi="Times New Roman" w:cs="Times New Roman"/>
                <w:sz w:val="26"/>
                <w:szCs w:val="26"/>
              </w:rPr>
              <w:t>Указывается дата Извещения о постановке на учет (изменении) бюджетного обязательства в УФК</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УФК</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УФК, присвоенный Федеральным казначейством</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 бюджета</w:t>
            </w:r>
            <w:r>
              <w:rPr>
                <w:rFonts w:ascii="Times New Roman" w:hAnsi="Times New Roman" w:cs="Times New Roman"/>
                <w:sz w:val="26"/>
                <w:szCs w:val="26"/>
              </w:rPr>
              <w:t xml:space="preserve"> </w:t>
            </w:r>
            <w:proofErr w:type="spellStart"/>
            <w:r>
              <w:rPr>
                <w:rFonts w:ascii="Times New Roman" w:hAnsi="Times New Roman" w:cs="Times New Roman"/>
                <w:sz w:val="26"/>
                <w:szCs w:val="26"/>
              </w:rPr>
              <w:t>ипоселения</w:t>
            </w:r>
            <w:proofErr w:type="spellEnd"/>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по Сводному реестру получателя средств бюджета</w:t>
            </w:r>
            <w:r>
              <w:rPr>
                <w:rFonts w:ascii="Times New Roman" w:hAnsi="Times New Roman" w:cs="Times New Roman"/>
                <w:sz w:val="26"/>
                <w:szCs w:val="26"/>
              </w:rPr>
              <w:t xml:space="preserve"> поселения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муниципального образования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 Курьинского</w:t>
            </w:r>
            <w:r w:rsidRPr="003023B7">
              <w:rPr>
                <w:rFonts w:ascii="Times New Roman" w:hAnsi="Times New Roman" w:cs="Times New Roman"/>
                <w:sz w:val="26"/>
                <w:szCs w:val="26"/>
              </w:rPr>
              <w:t xml:space="preserve"> район</w:t>
            </w:r>
            <w:r>
              <w:rPr>
                <w:rFonts w:ascii="Times New Roman" w:hAnsi="Times New Roman" w:cs="Times New Roman"/>
                <w:sz w:val="26"/>
                <w:szCs w:val="26"/>
              </w:rPr>
              <w:t>а</w:t>
            </w:r>
            <w:r w:rsidRPr="003023B7">
              <w:rPr>
                <w:rFonts w:ascii="Times New Roman" w:hAnsi="Times New Roman" w:cs="Times New Roman"/>
                <w:sz w:val="26"/>
                <w:szCs w:val="26"/>
              </w:rPr>
              <w:t xml:space="preserve"> Алтайского края»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77" w:history="1">
              <w:r w:rsidRPr="003023B7">
                <w:rPr>
                  <w:rFonts w:ascii="Times New Roman" w:hAnsi="Times New Roman" w:cs="Times New Roman"/>
                  <w:sz w:val="26"/>
                  <w:szCs w:val="26"/>
                </w:rPr>
                <w:t>ОКТМО</w:t>
              </w:r>
            </w:hyperlink>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78"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УФК, финансового органа муниципального образования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Pr>
                <w:rFonts w:ascii="Times New Roman" w:hAnsi="Times New Roman" w:cs="Times New Roman"/>
                <w:sz w:val="26"/>
                <w:szCs w:val="26"/>
              </w:rPr>
              <w:t xml:space="preserve">Администрация </w:t>
            </w:r>
            <w:r w:rsidR="00973B0E">
              <w:rPr>
                <w:rFonts w:ascii="Times New Roman" w:hAnsi="Times New Roman" w:cs="Times New Roman"/>
                <w:sz w:val="26"/>
                <w:szCs w:val="26"/>
              </w:rPr>
              <w:t>Краснознаменского</w:t>
            </w:r>
            <w:r>
              <w:rPr>
                <w:rFonts w:ascii="Times New Roman" w:hAnsi="Times New Roman" w:cs="Times New Roman"/>
                <w:sz w:val="26"/>
                <w:szCs w:val="26"/>
              </w:rPr>
              <w:t xml:space="preserve"> сельсовета</w:t>
            </w:r>
            <w:r w:rsidRPr="003023B7">
              <w:rPr>
                <w:rFonts w:ascii="Times New Roman" w:hAnsi="Times New Roman" w:cs="Times New Roman"/>
                <w:sz w:val="26"/>
                <w:szCs w:val="26"/>
              </w:rPr>
              <w:t xml:space="preserve"> </w:t>
            </w:r>
            <w:r>
              <w:rPr>
                <w:rFonts w:ascii="Times New Roman" w:hAnsi="Times New Roman" w:cs="Times New Roman"/>
                <w:sz w:val="26"/>
                <w:szCs w:val="26"/>
              </w:rPr>
              <w:t>Курьинского</w:t>
            </w:r>
            <w:r w:rsidRPr="003023B7">
              <w:rPr>
                <w:rFonts w:ascii="Times New Roman" w:hAnsi="Times New Roman" w:cs="Times New Roman"/>
                <w:sz w:val="26"/>
                <w:szCs w:val="26"/>
              </w:rPr>
              <w:t xml:space="preserve"> района Алтайского края»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классификатору предприятий и организаций</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7. Номер документа, являющегося основанием для принятия на учет бюджетного обязательства (далее - документ-основание)</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документа-основания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8. Дата заключения (принятия) документа-основания</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заключения (принятия) документа-основания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9. Сумма по документу-основанию</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бюджетного обязательства по документу-основанию</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бюджетном обязательстве</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Сведений о бюджетном обязательстве</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бюджетного обязательства</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(изменения) бюджетного обязательства</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бюджетное обязательство</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изменений в бюджетное обязательство</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бюджетного обязательства</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учетный номер бюджетного обязательства</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 xml:space="preserve">14. Номер реестровой записи в реестре контрактов </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телефон ответственного исполнителя.</w:t>
            </w:r>
          </w:p>
        </w:tc>
      </w:tr>
      <w:tr w:rsidR="001701B3" w:rsidRPr="003023B7" w:rsidTr="003C2E83">
        <w:tc>
          <w:tcPr>
            <w:tcW w:w="3686"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6582"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ind w:right="72"/>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Извещения о постановке на учет (изменении) бюджетного обязательства в УФК.</w:t>
            </w:r>
          </w:p>
        </w:tc>
      </w:tr>
    </w:tbl>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1701B3" w:rsidRDefault="001701B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3C2E83" w:rsidRDefault="003C2E8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Default="001701B3" w:rsidP="001701B3">
      <w:pPr>
        <w:pStyle w:val="a4"/>
        <w:ind w:left="5387"/>
        <w:rPr>
          <w:rFonts w:ascii="Times New Roman" w:hAnsi="Times New Roman" w:cs="Times New Roman"/>
          <w:sz w:val="26"/>
          <w:szCs w:val="26"/>
        </w:rPr>
      </w:pPr>
    </w:p>
    <w:p w:rsidR="001701B3" w:rsidRPr="003C2E83" w:rsidRDefault="001701B3" w:rsidP="001701B3">
      <w:pPr>
        <w:pStyle w:val="a4"/>
        <w:ind w:left="5387"/>
        <w:rPr>
          <w:rFonts w:ascii="Times New Roman" w:hAnsi="Times New Roman" w:cs="Times New Roman"/>
          <w:sz w:val="16"/>
          <w:szCs w:val="16"/>
        </w:rPr>
      </w:pPr>
      <w:r w:rsidRPr="003C2E83">
        <w:rPr>
          <w:rFonts w:ascii="Times New Roman" w:hAnsi="Times New Roman" w:cs="Times New Roman"/>
          <w:sz w:val="16"/>
          <w:szCs w:val="16"/>
        </w:rPr>
        <w:t>Приложение №6</w:t>
      </w:r>
    </w:p>
    <w:p w:rsidR="001701B3" w:rsidRPr="003C2E83" w:rsidRDefault="001701B3" w:rsidP="001701B3">
      <w:pPr>
        <w:pStyle w:val="a4"/>
        <w:ind w:left="5387"/>
        <w:jc w:val="both"/>
        <w:rPr>
          <w:rFonts w:ascii="Times New Roman" w:hAnsi="Times New Roman" w:cs="Times New Roman"/>
          <w:sz w:val="16"/>
          <w:szCs w:val="16"/>
        </w:rPr>
      </w:pPr>
      <w:r w:rsidRPr="003C2E83">
        <w:rPr>
          <w:rFonts w:ascii="Times New Roman" w:hAnsi="Times New Roman" w:cs="Times New Roman"/>
          <w:sz w:val="16"/>
          <w:szCs w:val="16"/>
        </w:rPr>
        <w:t xml:space="preserve">к Порядку учета бюджетных и денежных обязательств получателей средств бюджета муниципального образования </w:t>
      </w:r>
      <w:r w:rsidR="00973B0E" w:rsidRPr="003C2E83">
        <w:rPr>
          <w:rFonts w:ascii="Times New Roman" w:hAnsi="Times New Roman" w:cs="Times New Roman"/>
          <w:sz w:val="16"/>
          <w:szCs w:val="16"/>
        </w:rPr>
        <w:t>Краснознаменский</w:t>
      </w:r>
      <w:r w:rsidRPr="003C2E83">
        <w:rPr>
          <w:rFonts w:ascii="Times New Roman" w:hAnsi="Times New Roman" w:cs="Times New Roman"/>
          <w:sz w:val="16"/>
          <w:szCs w:val="16"/>
        </w:rPr>
        <w:t xml:space="preserve"> сельсовет Курьинского района Алтайского края Управлением Федерального казначейства по Алтайскому краю</w:t>
      </w: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Реквизиты</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извещения о постановке на учет (изменении) денежного</w:t>
      </w:r>
    </w:p>
    <w:p w:rsidR="001701B3" w:rsidRPr="003023B7" w:rsidRDefault="001701B3" w:rsidP="001701B3">
      <w:pPr>
        <w:pStyle w:val="a4"/>
        <w:jc w:val="center"/>
        <w:rPr>
          <w:rFonts w:ascii="Times New Roman" w:hAnsi="Times New Roman" w:cs="Times New Roman"/>
          <w:sz w:val="26"/>
          <w:szCs w:val="26"/>
        </w:rPr>
      </w:pPr>
      <w:r w:rsidRPr="003023B7">
        <w:rPr>
          <w:rFonts w:ascii="Times New Roman" w:hAnsi="Times New Roman" w:cs="Times New Roman"/>
          <w:sz w:val="26"/>
          <w:szCs w:val="26"/>
        </w:rPr>
        <w:t>обязательства в органе Федерального казначейства</w:t>
      </w:r>
    </w:p>
    <w:p w:rsidR="001701B3" w:rsidRPr="003023B7" w:rsidRDefault="001701B3" w:rsidP="001701B3">
      <w:pPr>
        <w:pStyle w:val="a4"/>
        <w:rPr>
          <w:rFonts w:ascii="Times New Roman" w:hAnsi="Times New Roman" w:cs="Times New Roman"/>
          <w:sz w:val="26"/>
          <w:szCs w:val="26"/>
        </w:rPr>
      </w:pPr>
    </w:p>
    <w:tbl>
      <w:tblPr>
        <w:tblW w:w="10268" w:type="dxa"/>
        <w:tblLayout w:type="fixed"/>
        <w:tblCellMar>
          <w:top w:w="102" w:type="dxa"/>
          <w:left w:w="62" w:type="dxa"/>
          <w:bottom w:w="102" w:type="dxa"/>
          <w:right w:w="62" w:type="dxa"/>
        </w:tblCellMar>
        <w:tblLook w:val="0000"/>
      </w:tblPr>
      <w:tblGrid>
        <w:gridCol w:w="3965"/>
        <w:gridCol w:w="6303"/>
      </w:tblGrid>
      <w:tr w:rsidR="001701B3" w:rsidRPr="003023B7" w:rsidTr="0055601D">
        <w:tc>
          <w:tcPr>
            <w:tcW w:w="10268" w:type="dxa"/>
            <w:gridSpan w:val="2"/>
            <w:tcBorders>
              <w:bottom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Единица измерения: руб</w:t>
            </w:r>
            <w:r>
              <w:rPr>
                <w:rFonts w:ascii="Times New Roman" w:hAnsi="Times New Roman" w:cs="Times New Roman"/>
                <w:sz w:val="26"/>
                <w:szCs w:val="26"/>
              </w:rPr>
              <w:t>лей</w:t>
            </w:r>
            <w:r w:rsidRPr="003023B7">
              <w:rPr>
                <w:rFonts w:ascii="Times New Roman" w:hAnsi="Times New Roman" w:cs="Times New Roman"/>
                <w:sz w:val="26"/>
                <w:szCs w:val="26"/>
              </w:rPr>
              <w:t xml:space="preserve"> (с точностью до второго десятичного знака)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center"/>
              <w:rPr>
                <w:rFonts w:ascii="Times New Roman" w:hAnsi="Times New Roman" w:cs="Times New Roman"/>
                <w:sz w:val="26"/>
                <w:szCs w:val="26"/>
              </w:rPr>
            </w:pPr>
            <w:r w:rsidRPr="003023B7">
              <w:rPr>
                <w:rFonts w:ascii="Times New Roman" w:hAnsi="Times New Roman" w:cs="Times New Roman"/>
                <w:sz w:val="26"/>
                <w:szCs w:val="26"/>
              </w:rPr>
              <w:t>Наименование реквизита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center"/>
              <w:rPr>
                <w:rFonts w:ascii="Times New Roman" w:hAnsi="Times New Roman" w:cs="Times New Roman"/>
                <w:sz w:val="26"/>
                <w:szCs w:val="26"/>
              </w:rPr>
            </w:pPr>
            <w:r w:rsidRPr="003023B7">
              <w:rPr>
                <w:rFonts w:ascii="Times New Roman" w:hAnsi="Times New Roman" w:cs="Times New Roman"/>
                <w:sz w:val="26"/>
                <w:szCs w:val="26"/>
              </w:rPr>
              <w:t>Правила формирования, заполнения реквизита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 Дата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Извещения о постановке на учет (изменении) денежного обязательства в УФК</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2. Наименование органа Федерального казначейства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УФК</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2.1. Код органа Федерального казначейства (КОФК)</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УФК, присво</w:t>
            </w:r>
            <w:r>
              <w:rPr>
                <w:rFonts w:ascii="Times New Roman" w:hAnsi="Times New Roman" w:cs="Times New Roman"/>
                <w:sz w:val="26"/>
                <w:szCs w:val="26"/>
              </w:rPr>
              <w:t>енный Федеральным казначейством</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3. Получатель бюджетных средств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наименование участника бюджетного процесса (получателя средств</w:t>
            </w:r>
            <w:r>
              <w:rPr>
                <w:rFonts w:ascii="Times New Roman" w:hAnsi="Times New Roman" w:cs="Times New Roman"/>
                <w:sz w:val="26"/>
                <w:szCs w:val="26"/>
              </w:rPr>
              <w:t xml:space="preserve"> </w:t>
            </w:r>
            <w:r w:rsidRPr="003023B7">
              <w:rPr>
                <w:rFonts w:ascii="Times New Roman" w:hAnsi="Times New Roman" w:cs="Times New Roman"/>
                <w:sz w:val="26"/>
                <w:szCs w:val="26"/>
              </w:rPr>
              <w:t>бюджета</w:t>
            </w:r>
            <w:r>
              <w:rPr>
                <w:rFonts w:ascii="Times New Roman" w:hAnsi="Times New Roman" w:cs="Times New Roman"/>
                <w:sz w:val="26"/>
                <w:szCs w:val="26"/>
              </w:rPr>
              <w:t xml:space="preserve"> поселения</w:t>
            </w:r>
            <w:r w:rsidRPr="003023B7">
              <w:rPr>
                <w:rFonts w:ascii="Times New Roman" w:hAnsi="Times New Roman" w:cs="Times New Roman"/>
                <w:sz w:val="26"/>
                <w:szCs w:val="26"/>
              </w:rPr>
              <w:t>), соответствующее реестровой записи реестра участников бюджетного процесса, а также юридических лиц, не являющихся участниками бюджетного пр</w:t>
            </w:r>
            <w:r>
              <w:rPr>
                <w:rFonts w:ascii="Times New Roman" w:hAnsi="Times New Roman" w:cs="Times New Roman"/>
                <w:sz w:val="26"/>
                <w:szCs w:val="26"/>
              </w:rPr>
              <w:t>оцесса (далее - Сводный реестр)</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3.1. Код по Сводному реестру</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Сводному реестру получателя средств </w:t>
            </w:r>
            <w:r>
              <w:rPr>
                <w:rFonts w:ascii="Times New Roman" w:hAnsi="Times New Roman" w:cs="Times New Roman"/>
                <w:sz w:val="26"/>
                <w:szCs w:val="26"/>
              </w:rPr>
              <w:t>бюджета поселения</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4. Наименование бюджета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наименование бюджета – «бюджет </w:t>
            </w:r>
            <w:r>
              <w:rPr>
                <w:rFonts w:ascii="Times New Roman" w:hAnsi="Times New Roman" w:cs="Times New Roman"/>
                <w:sz w:val="26"/>
                <w:szCs w:val="26"/>
              </w:rPr>
              <w:t xml:space="preserve">муниципального образования </w:t>
            </w:r>
            <w:r w:rsidR="00973B0E">
              <w:rPr>
                <w:rFonts w:ascii="Times New Roman" w:hAnsi="Times New Roman" w:cs="Times New Roman"/>
                <w:sz w:val="26"/>
                <w:szCs w:val="26"/>
              </w:rPr>
              <w:t>Краснознаменский</w:t>
            </w:r>
            <w:r>
              <w:rPr>
                <w:rFonts w:ascii="Times New Roman" w:hAnsi="Times New Roman" w:cs="Times New Roman"/>
                <w:sz w:val="26"/>
                <w:szCs w:val="26"/>
              </w:rPr>
              <w:t xml:space="preserve"> сельсовет Курьинского района Алтайского края»</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5. Код </w:t>
            </w:r>
            <w:hyperlink r:id="rId79" w:history="1">
              <w:r w:rsidRPr="003023B7">
                <w:rPr>
                  <w:rFonts w:ascii="Times New Roman" w:hAnsi="Times New Roman" w:cs="Times New Roman"/>
                  <w:sz w:val="26"/>
                  <w:szCs w:val="26"/>
                </w:rPr>
                <w:t>ОКТМО</w:t>
              </w:r>
            </w:hyperlink>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 xml:space="preserve">Указывается код по Общероссийскому </w:t>
            </w:r>
            <w:hyperlink r:id="rId80" w:history="1">
              <w:r w:rsidRPr="003023B7">
                <w:rPr>
                  <w:rFonts w:ascii="Times New Roman" w:hAnsi="Times New Roman" w:cs="Times New Roman"/>
                  <w:sz w:val="26"/>
                  <w:szCs w:val="26"/>
                </w:rPr>
                <w:t>классификатору</w:t>
              </w:r>
            </w:hyperlink>
            <w:r w:rsidRPr="003023B7">
              <w:rPr>
                <w:rFonts w:ascii="Times New Roman" w:hAnsi="Times New Roman" w:cs="Times New Roman"/>
                <w:sz w:val="26"/>
                <w:szCs w:val="26"/>
              </w:rPr>
              <w:t xml:space="preserve"> территорий муниципальных образований УФК, финансового органа муниципального о</w:t>
            </w:r>
            <w:r>
              <w:rPr>
                <w:rFonts w:ascii="Times New Roman" w:hAnsi="Times New Roman" w:cs="Times New Roman"/>
                <w:sz w:val="26"/>
                <w:szCs w:val="26"/>
              </w:rPr>
              <w:t>бразования Российской Федерации</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6. Финансовый орган</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финансовый орган – «</w:t>
            </w:r>
            <w:r>
              <w:rPr>
                <w:rFonts w:ascii="Times New Roman" w:hAnsi="Times New Roman" w:cs="Times New Roman"/>
                <w:sz w:val="26"/>
                <w:szCs w:val="26"/>
              </w:rPr>
              <w:t xml:space="preserve">Администрация </w:t>
            </w:r>
            <w:r w:rsidR="00973B0E">
              <w:rPr>
                <w:rFonts w:ascii="Times New Roman" w:hAnsi="Times New Roman" w:cs="Times New Roman"/>
                <w:sz w:val="26"/>
                <w:szCs w:val="26"/>
              </w:rPr>
              <w:t>Краснознаменского</w:t>
            </w:r>
            <w:r>
              <w:rPr>
                <w:rFonts w:ascii="Times New Roman" w:hAnsi="Times New Roman" w:cs="Times New Roman"/>
                <w:sz w:val="26"/>
                <w:szCs w:val="26"/>
              </w:rPr>
              <w:t xml:space="preserve"> сельсовета Курьинского района Алтайского края</w:t>
            </w:r>
            <w:r w:rsidRPr="003023B7">
              <w:rPr>
                <w:rFonts w:ascii="Times New Roman" w:hAnsi="Times New Roman" w:cs="Times New Roman"/>
                <w:sz w:val="26"/>
                <w:szCs w:val="26"/>
              </w:rPr>
              <w:t>»</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6.1. Код по ОКПО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код финансового органа по Общероссийскому классифик</w:t>
            </w:r>
            <w:r>
              <w:rPr>
                <w:rFonts w:ascii="Times New Roman" w:hAnsi="Times New Roman" w:cs="Times New Roman"/>
                <w:sz w:val="26"/>
                <w:szCs w:val="26"/>
              </w:rPr>
              <w:t>атору предприятий и организаций</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Pr>
                <w:rFonts w:ascii="Times New Roman" w:hAnsi="Times New Roman" w:cs="Times New Roman"/>
                <w:sz w:val="26"/>
                <w:szCs w:val="26"/>
              </w:rPr>
              <w:t>язательства)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документа, подтверждающего возникновение денежного обязательства (информации об исполнении условий возникн</w:t>
            </w:r>
            <w:r>
              <w:rPr>
                <w:rFonts w:ascii="Times New Roman" w:hAnsi="Times New Roman" w:cs="Times New Roman"/>
                <w:sz w:val="26"/>
                <w:szCs w:val="26"/>
              </w:rPr>
              <w:t>овения денежного обязательства)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сумма документа, подтверждающего возникновение денежного обязательства (информации об исполнении условий возникн</w:t>
            </w:r>
            <w:r>
              <w:rPr>
                <w:rFonts w:ascii="Times New Roman" w:hAnsi="Times New Roman" w:cs="Times New Roman"/>
                <w:sz w:val="26"/>
                <w:szCs w:val="26"/>
              </w:rPr>
              <w:t>овения денежного обязательства)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10. Дата Сведений о денежном обязательстве</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Св</w:t>
            </w:r>
            <w:r>
              <w:rPr>
                <w:rFonts w:ascii="Times New Roman" w:hAnsi="Times New Roman" w:cs="Times New Roman"/>
                <w:sz w:val="26"/>
                <w:szCs w:val="26"/>
              </w:rPr>
              <w:t>едений о денежном обязательстве</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11. Дата постановки на учет (изменения)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постановки на учет (изм</w:t>
            </w:r>
            <w:r>
              <w:rPr>
                <w:rFonts w:ascii="Times New Roman" w:hAnsi="Times New Roman" w:cs="Times New Roman"/>
                <w:sz w:val="26"/>
                <w:szCs w:val="26"/>
              </w:rPr>
              <w:t>енения) денежного обязательства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12. Порядковый номер внесения изменений в денежное обязательство</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порядковый номер внесения изм</w:t>
            </w:r>
            <w:r>
              <w:rPr>
                <w:rFonts w:ascii="Times New Roman" w:hAnsi="Times New Roman" w:cs="Times New Roman"/>
                <w:sz w:val="26"/>
                <w:szCs w:val="26"/>
              </w:rPr>
              <w:t>енений в денежное обязательство</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13. Учетный номер денежного обязательства</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учетны</w:t>
            </w:r>
            <w:r>
              <w:rPr>
                <w:rFonts w:ascii="Times New Roman" w:hAnsi="Times New Roman" w:cs="Times New Roman"/>
                <w:sz w:val="26"/>
                <w:szCs w:val="26"/>
              </w:rPr>
              <w:t>й номер денежного обязательства</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14. Номер реестровой записи в реестре контрактов</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возникновение денежного обя</w:t>
            </w:r>
            <w:r>
              <w:rPr>
                <w:rFonts w:ascii="Times New Roman" w:hAnsi="Times New Roman" w:cs="Times New Roman"/>
                <w:sz w:val="26"/>
                <w:szCs w:val="26"/>
              </w:rPr>
              <w:t>зательства, в реестр контрактов</w:t>
            </w:r>
          </w:p>
        </w:tc>
      </w:tr>
      <w:tr w:rsidR="001701B3" w:rsidRPr="003023B7" w:rsidTr="0055601D">
        <w:tc>
          <w:tcPr>
            <w:tcW w:w="3965"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15. Ответственный исполнитель</w:t>
            </w:r>
          </w:p>
        </w:tc>
        <w:tc>
          <w:tcPr>
            <w:tcW w:w="6303" w:type="dxa"/>
            <w:tcBorders>
              <w:top w:val="single" w:sz="4" w:space="0" w:color="auto"/>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Указываются должность, подпись, расшифровка подписи, тел</w:t>
            </w:r>
            <w:r>
              <w:rPr>
                <w:rFonts w:ascii="Times New Roman" w:hAnsi="Times New Roman" w:cs="Times New Roman"/>
                <w:sz w:val="26"/>
                <w:szCs w:val="26"/>
              </w:rPr>
              <w:t>ефон ответственного исполнителя</w:t>
            </w:r>
          </w:p>
        </w:tc>
      </w:tr>
      <w:tr w:rsidR="001701B3" w:rsidRPr="003023B7" w:rsidTr="0055601D">
        <w:tc>
          <w:tcPr>
            <w:tcW w:w="3965" w:type="dxa"/>
            <w:tcBorders>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16. Дата</w:t>
            </w:r>
          </w:p>
        </w:tc>
        <w:tc>
          <w:tcPr>
            <w:tcW w:w="6303" w:type="dxa"/>
            <w:tcBorders>
              <w:left w:val="single" w:sz="4" w:space="0" w:color="auto"/>
              <w:bottom w:val="single" w:sz="4" w:space="0" w:color="auto"/>
              <w:right w:val="single" w:sz="4" w:space="0" w:color="auto"/>
            </w:tcBorders>
          </w:tcPr>
          <w:p w:rsidR="001701B3" w:rsidRPr="003023B7" w:rsidRDefault="001701B3" w:rsidP="009A54AB">
            <w:pPr>
              <w:pStyle w:val="a4"/>
              <w:jc w:val="both"/>
              <w:rPr>
                <w:rFonts w:ascii="Times New Roman" w:hAnsi="Times New Roman" w:cs="Times New Roman"/>
                <w:sz w:val="26"/>
                <w:szCs w:val="26"/>
              </w:rPr>
            </w:pPr>
            <w:r w:rsidRPr="003023B7">
              <w:rPr>
                <w:rFonts w:ascii="Times New Roman" w:hAnsi="Times New Roman" w:cs="Times New Roman"/>
                <w:sz w:val="26"/>
                <w:szCs w:val="26"/>
              </w:rPr>
              <w:t>Указывается дата подписания Извещения о постановке на учет (изменении) денежного обязательства в УФК</w:t>
            </w:r>
          </w:p>
        </w:tc>
      </w:tr>
    </w:tbl>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1701B3" w:rsidRPr="003023B7" w:rsidRDefault="001701B3" w:rsidP="001701B3">
      <w:pPr>
        <w:pStyle w:val="a4"/>
        <w:rPr>
          <w:rFonts w:ascii="Times New Roman" w:hAnsi="Times New Roman" w:cs="Times New Roman"/>
          <w:sz w:val="26"/>
          <w:szCs w:val="26"/>
        </w:rPr>
      </w:pPr>
    </w:p>
    <w:p w:rsidR="00573445" w:rsidRDefault="00573445"/>
    <w:sectPr w:rsidR="00573445" w:rsidSect="0029449A">
      <w:pgSz w:w="11906" w:h="16838"/>
      <w:pgMar w:top="851" w:right="709" w:bottom="73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drawingGridHorizontalSpacing w:val="110"/>
  <w:displayHorizontalDrawingGridEvery w:val="2"/>
  <w:characterSpacingControl w:val="doNotCompress"/>
  <w:compat>
    <w:useFELayout/>
  </w:compat>
  <w:rsids>
    <w:rsidRoot w:val="001701B3"/>
    <w:rsid w:val="00024CDA"/>
    <w:rsid w:val="001701B3"/>
    <w:rsid w:val="00186995"/>
    <w:rsid w:val="0029449A"/>
    <w:rsid w:val="003C2E83"/>
    <w:rsid w:val="0055601D"/>
    <w:rsid w:val="00573445"/>
    <w:rsid w:val="006505DF"/>
    <w:rsid w:val="00686696"/>
    <w:rsid w:val="006E117D"/>
    <w:rsid w:val="007E47A0"/>
    <w:rsid w:val="008A618B"/>
    <w:rsid w:val="008A6F75"/>
    <w:rsid w:val="00917E2F"/>
    <w:rsid w:val="00973B0E"/>
    <w:rsid w:val="009A54AB"/>
    <w:rsid w:val="009D54A4"/>
    <w:rsid w:val="00B01510"/>
    <w:rsid w:val="00D97C5C"/>
    <w:rsid w:val="00E10FD8"/>
    <w:rsid w:val="00EC5D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0FD8"/>
  </w:style>
  <w:style w:type="paragraph" w:styleId="2">
    <w:name w:val="heading 2"/>
    <w:basedOn w:val="a"/>
    <w:link w:val="20"/>
    <w:uiPriority w:val="9"/>
    <w:qFormat/>
    <w:rsid w:val="001701B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701B3"/>
    <w:rPr>
      <w:rFonts w:ascii="Times New Roman" w:eastAsia="Times New Roman" w:hAnsi="Times New Roman" w:cs="Times New Roman"/>
      <w:b/>
      <w:bCs/>
      <w:sz w:val="36"/>
      <w:szCs w:val="36"/>
    </w:rPr>
  </w:style>
  <w:style w:type="paragraph" w:styleId="a3">
    <w:name w:val="Normal (Web)"/>
    <w:basedOn w:val="a"/>
    <w:uiPriority w:val="99"/>
    <w:semiHidden/>
    <w:unhideWhenUsed/>
    <w:rsid w:val="001701B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1701B3"/>
    <w:pPr>
      <w:spacing w:after="0" w:line="240" w:lineRule="auto"/>
    </w:pPr>
    <w:rPr>
      <w:rFonts w:eastAsiaTheme="minorHAnsi"/>
      <w:lang w:eastAsia="en-US"/>
    </w:rPr>
  </w:style>
  <w:style w:type="paragraph" w:styleId="a5">
    <w:name w:val="Body Text"/>
    <w:basedOn w:val="a"/>
    <w:link w:val="a6"/>
    <w:rsid w:val="001701B3"/>
    <w:pPr>
      <w:tabs>
        <w:tab w:val="left" w:pos="0"/>
      </w:tabs>
      <w:spacing w:after="0" w:line="240" w:lineRule="auto"/>
      <w:jc w:val="both"/>
    </w:pPr>
    <w:rPr>
      <w:rFonts w:ascii="Times New Roman" w:eastAsia="Times New Roman" w:hAnsi="Times New Roman" w:cs="Times New Roman"/>
      <w:sz w:val="28"/>
      <w:szCs w:val="24"/>
    </w:rPr>
  </w:style>
  <w:style w:type="character" w:customStyle="1" w:styleId="a6">
    <w:name w:val="Основной текст Знак"/>
    <w:basedOn w:val="a0"/>
    <w:link w:val="a5"/>
    <w:rsid w:val="001701B3"/>
    <w:rPr>
      <w:rFonts w:ascii="Times New Roman" w:eastAsia="Times New Roman" w:hAnsi="Times New Roman" w:cs="Times New Roman"/>
      <w:sz w:val="28"/>
      <w:szCs w:val="24"/>
    </w:rPr>
  </w:style>
  <w:style w:type="paragraph" w:styleId="21">
    <w:name w:val="Body Text 2"/>
    <w:basedOn w:val="a"/>
    <w:link w:val="22"/>
    <w:rsid w:val="001701B3"/>
    <w:pPr>
      <w:spacing w:after="0" w:line="240" w:lineRule="auto"/>
      <w:jc w:val="both"/>
    </w:pPr>
    <w:rPr>
      <w:rFonts w:ascii="Times New Roman" w:eastAsia="Times New Roman" w:hAnsi="Times New Roman" w:cs="Times New Roman"/>
      <w:bCs/>
      <w:sz w:val="24"/>
      <w:szCs w:val="20"/>
      <w:lang w:eastAsia="en-US"/>
    </w:rPr>
  </w:style>
  <w:style w:type="character" w:customStyle="1" w:styleId="22">
    <w:name w:val="Основной текст 2 Знак"/>
    <w:basedOn w:val="a0"/>
    <w:link w:val="21"/>
    <w:rsid w:val="001701B3"/>
    <w:rPr>
      <w:rFonts w:ascii="Times New Roman" w:eastAsia="Times New Roman" w:hAnsi="Times New Roman" w:cs="Times New Roman"/>
      <w:bCs/>
      <w:sz w:val="24"/>
      <w:szCs w:val="20"/>
      <w:lang w:eastAsia="en-US"/>
    </w:rPr>
  </w:style>
  <w:style w:type="paragraph" w:customStyle="1" w:styleId="ConsPlusTitle">
    <w:name w:val="ConsPlusTitle"/>
    <w:rsid w:val="001701B3"/>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Normal">
    <w:name w:val="ConsPlusNormal"/>
    <w:rsid w:val="001701B3"/>
    <w:pPr>
      <w:autoSpaceDE w:val="0"/>
      <w:autoSpaceDN w:val="0"/>
      <w:adjustRightInd w:val="0"/>
      <w:spacing w:after="0" w:line="240" w:lineRule="auto"/>
    </w:pPr>
    <w:rPr>
      <w:rFonts w:ascii="Times New Roman" w:eastAsia="Times New Roman" w:hAnsi="Times New Roman" w:cs="Times New Roman"/>
      <w:sz w:val="28"/>
      <w:szCs w:val="28"/>
    </w:rPr>
  </w:style>
  <w:style w:type="paragraph" w:styleId="a7">
    <w:name w:val="Plain Text"/>
    <w:basedOn w:val="a"/>
    <w:link w:val="a8"/>
    <w:rsid w:val="009A54AB"/>
    <w:pPr>
      <w:spacing w:after="0" w:line="240" w:lineRule="auto"/>
    </w:pPr>
    <w:rPr>
      <w:rFonts w:ascii="Courier New" w:eastAsia="Times New Roman" w:hAnsi="Courier New" w:cs="Courier New"/>
      <w:sz w:val="20"/>
      <w:szCs w:val="20"/>
    </w:rPr>
  </w:style>
  <w:style w:type="character" w:customStyle="1" w:styleId="a8">
    <w:name w:val="Текст Знак"/>
    <w:basedOn w:val="a0"/>
    <w:link w:val="a7"/>
    <w:rsid w:val="009A54AB"/>
    <w:rPr>
      <w:rFonts w:ascii="Courier New" w:eastAsia="Times New Roman" w:hAnsi="Courier New" w:cs="Courier New"/>
      <w:sz w:val="20"/>
      <w:szCs w:val="20"/>
    </w:rPr>
  </w:style>
  <w:style w:type="table" w:styleId="a9">
    <w:name w:val="Table Grid"/>
    <w:basedOn w:val="a1"/>
    <w:rsid w:val="009A54A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4463A5B5C054260995BE5DA97D28010F3E4b7M2E" TargetMode="External"/><Relationship Id="rId18" Type="http://schemas.openxmlformats.org/officeDocument/2006/relationships/hyperlink" Target="consultantplus://offline/ref=9D7F52A56B1D098D36EB9CF5BA279DC34E5F06590CBDC71715B9843FF567060ECE1C1C2A14CA7141305B5C054260995BE5DA97D28010F3E4b7M2E" TargetMode="External"/><Relationship Id="rId26" Type="http://schemas.openxmlformats.org/officeDocument/2006/relationships/hyperlink" Target="consultantplus://offline/ref=51939F574D1D03FB43E41BD081448F50DBC93CEE63185FF90A4FBD48FB0749C2FC549043F27E96F96B1643F3107C75ABD9DC00503387C51DMFz2E" TargetMode="External"/><Relationship Id="rId39" Type="http://schemas.openxmlformats.org/officeDocument/2006/relationships/hyperlink" Target="consultantplus://offline/ref=51939F574D1D03FB43E41BD081448F50DBC93CEE63185FF90A4FBD48FB0749C2FC549043F27E96F9671643F3107C75ABD9DC00503387C51DMFz2E" TargetMode="External"/><Relationship Id="rId21" Type="http://schemas.openxmlformats.org/officeDocument/2006/relationships/hyperlink" Target="consultantplus://offline/ref=9B9CC43EA97B602295956B11D099CEEEEE9F59A22F2FCD1818DCEB80EE4CEFFA8FDDE0309E728F1CA539F8C0884AC39F2F9FF85ACEBABB4DF6a8E" TargetMode="External"/><Relationship Id="rId34" Type="http://schemas.openxmlformats.org/officeDocument/2006/relationships/hyperlink" Target="consultantplus://offline/ref=51939F574D1D03FB43E41BD081448F50DBC93CEE63185FF90A4FBD48FB0749C2FC549043F27E95F9661643F3107C75ABD9DC00503387C51DMFz2E" TargetMode="External"/><Relationship Id="rId42" Type="http://schemas.openxmlformats.org/officeDocument/2006/relationships/hyperlink" Target="consultantplus://offline/ref=DB32B956BBDCD8B4E68DE5A0F549333FFEE75B881DA32B49B791D14BCFBC47857848B9B59E2D4329C85C25D3E986381B7EEF3F9B99713B18D8e7G" TargetMode="External"/><Relationship Id="rId47" Type="http://schemas.openxmlformats.org/officeDocument/2006/relationships/hyperlink" Target="consultantplus://offline/ref=79CEC1056CC38B3D7C0A46F99CD0DEFEDA2F30CCB83802BA0502E1DD2ADCB79D591BA7B3C41CFC6FD9533C7FF06C1B588A3B96A206xAOA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18C58417E408B50173FCA723C73351209DC83639E7A5C3A912C85E1066EA8B42D7B52045C690FC80718BBCF3B6bANDI" TargetMode="External"/><Relationship Id="rId63" Type="http://schemas.openxmlformats.org/officeDocument/2006/relationships/hyperlink" Target="consultantplus://offline/ref=86A4358BDCB5A0A33231EF715871EED1EB8D04417F018FEB9F4A5BF41E336B276B865B73DE52BDFF8EE799BD62FB13E7BACC03D7BA6598PBSEJ" TargetMode="External"/><Relationship Id="rId68" Type="http://schemas.openxmlformats.org/officeDocument/2006/relationships/hyperlink" Target="consultantplus://offline/ref=86A4358BDCB5A0A33231EF715871EED1EA880E4F7B0DD2E1971357F6193C34306CCF5772DF55BEF882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C2B7ACA6059D6E57721E77CB7A2DFB2CCDCNA0AD" TargetMode="External"/><Relationship Id="rId71" Type="http://schemas.openxmlformats.org/officeDocument/2006/relationships/hyperlink" Target="consultantplus://offline/ref=86A4358BDCB5A0A33231EF715871EED1EA880E4F7B0DD2E1971357F6193C34306CCF5772DF56BAFD84B89CA873A31CE4A5D202C8A6679ABDP0SEJ" TargetMode="External"/><Relationship Id="rId2" Type="http://schemas.openxmlformats.org/officeDocument/2006/relationships/settings" Target="settings.xml"/><Relationship Id="rId16" Type="http://schemas.openxmlformats.org/officeDocument/2006/relationships/hyperlink" Target="consultantplus://offline/ref=9D7F52A56B1D098D36EB9CF5BA279DC34E5F06590CBDC71715B9843FF567060ECE1C1C2A14CA744539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4463A5B5C054260995BE5DA97D28010F3E4b7M2E" TargetMode="External"/><Relationship Id="rId24" Type="http://schemas.openxmlformats.org/officeDocument/2006/relationships/hyperlink" Target="consultantplus://offline/ref=1C89C39252F3AE84DD2282A0BE5C24AD2D438315CCEBFCCF5ED221FBA193D81CEC5226BD958A5D712833D5C3A0A60D6F56C737711B568C03H3hAE" TargetMode="External"/><Relationship Id="rId32" Type="http://schemas.openxmlformats.org/officeDocument/2006/relationships/hyperlink" Target="consultantplus://offline/ref=51939F574D1D03FB43E41BD081448F50DBC93CEE63185FF90A4FBD48FB0749C2FC549043F27E92F76A1643F3107C75ABD9DC00503387C51DMFz2E" TargetMode="External"/><Relationship Id="rId37" Type="http://schemas.openxmlformats.org/officeDocument/2006/relationships/hyperlink" Target="consultantplus://offline/ref=51939F574D1D03FB43E41BD081448F50DBC93CEE63185FF90A4FBD48FB0749C2FC549043F27E96F96F1643F3107C75ABD9DC00503387C51DMFz2E" TargetMode="External"/><Relationship Id="rId40" Type="http://schemas.openxmlformats.org/officeDocument/2006/relationships/hyperlink" Target="consultantplus://offline/ref=DB32B956BBDCD8B4E68DE5A0F549333FFEE75B881DA32B49B791D14BCFBC47857848B9B59E2C402CC35C25D3E986381B7EEF3F9B99713B18D8e7G" TargetMode="External"/><Relationship Id="rId45" Type="http://schemas.openxmlformats.org/officeDocument/2006/relationships/hyperlink" Target="consultantplus://offline/ref=6097316EB86FE7D658C7250C51237976DCDD896B2D150095770FE370DC331A322BBCC54DFDAA86814A911BB35063403EF38560F652eBICH"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A880E4F7B0DD2E1971357F6193C34306CCF5772DF55B2F88DB89CA873A31CE4A5D202C8A6679ABDP0SEJ" TargetMode="External"/><Relationship Id="rId74" Type="http://schemas.openxmlformats.org/officeDocument/2006/relationships/hyperlink" Target="consultantplus://offline/ref=0842297E9F21DE5A9E49065F301C151B5CCE5F9DDC02A3C9CB0B0214E45DDEFC944FB37B3A79D7FAFFD4884B60dFb5J" TargetMode="External"/><Relationship Id="rId79" Type="http://schemas.openxmlformats.org/officeDocument/2006/relationships/hyperlink" Target="consultantplus://offline/ref=D9943911208D7588D326B5B56E37C3167CBDFFFC304A1F2296DB7876FC07A55AC65AFACEA5C75401B390FC1DADDBmEJ" TargetMode="External"/><Relationship Id="rId5" Type="http://schemas.openxmlformats.org/officeDocument/2006/relationships/hyperlink" Target="consultantplus://offline/ref=B9006275082881A83D0E9B0E964CF2C8B019FA20273F84227FE177559325A738A3268EF4EF245B0BB8428938A7F5AAF77052497D145AFE67N8u9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theme" Target="theme/theme1.xml"/><Relationship Id="rId10" Type="http://schemas.openxmlformats.org/officeDocument/2006/relationships/hyperlink" Target="consultantplus://offline/ref=9D7F52A56B1D098D36EB9CF5BA279DC34E5F06590CBDC71715B9843FF567060ECE1C1C2A14CA7347315B5C054260995BE5DA97D28010F3E4b7M2E" TargetMode="External"/><Relationship Id="rId19" Type="http://schemas.openxmlformats.org/officeDocument/2006/relationships/hyperlink" Target="consultantplus://offline/ref=9D7F52A56B1D098D36EB9CF5BA279DC34E5F06590CBDC71715B9843FF567060ECE1C1C2A14CA71423A5B5C054260995BE5DA97D28010F3E4b7M2E" TargetMode="External"/><Relationship Id="rId31" Type="http://schemas.openxmlformats.org/officeDocument/2006/relationships/hyperlink" Target="consultantplus://offline/ref=51939F574D1D03FB43E41BD081448F50DBC93CEE63185FF90A4FBD48FB0749C2FC549043F27E95F867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8C069BB3681FC1BB8CBC2DADC117A26D25F6BE4EF4FE6C63D470DA4BC149D8302B10D01FDDA8AD8D8A3CC1684Do1Q5J"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fontTable" Target="fontTable.xml"/><Relationship Id="rId4" Type="http://schemas.openxmlformats.org/officeDocument/2006/relationships/hyperlink" Target="consultantplus://offline/ref=AC707BC99E7347A3C5DAFCAC19E01EC102B437507997D7E9D3A10555A10A129F0269B150F8B3jEi8D" TargetMode="External"/><Relationship Id="rId9" Type="http://schemas.openxmlformats.org/officeDocument/2006/relationships/hyperlink" Target="consultantplus://offline/ref=D91203DB225A9CBFEB839EDB8D358B3C86E8240825DD520BEDACE725F6901CAA3707F989DFA543286EAE48E4145CFEF8AEC940988B1F3BB2F6F0E" TargetMode="External"/><Relationship Id="rId14" Type="http://schemas.openxmlformats.org/officeDocument/2006/relationships/hyperlink" Target="consultantplus://offline/ref=9D7F52A56B1D098D36EB9CF5BA279DC34E5F06590CBDC71715B9843FF567060ECE1C1C2A14CA7347315B5C054260995BE5DA97D28010F3E4b7M2E" TargetMode="External"/><Relationship Id="rId22" Type="http://schemas.openxmlformats.org/officeDocument/2006/relationships/hyperlink" Target="consultantplus://offline/ref=1C89C39252F3AE84DD2282A0BE5C24AD2D438315CCEBFCCF5ED221FBA193D81CEC5226BD958A5D712833D5C3A0A60D6F56C737711B568C03H3hAE" TargetMode="External"/><Relationship Id="rId27" Type="http://schemas.openxmlformats.org/officeDocument/2006/relationships/hyperlink" Target="consultantplus://offline/ref=51939F574D1D03FB43E41BD081448F50DBC93CEE63185FF90A4FBD48FB0749C2FC549043F27E96F9661643F3107C75ABD9DC00503387C51DMFz2E" TargetMode="External"/><Relationship Id="rId30" Type="http://schemas.openxmlformats.org/officeDocument/2006/relationships/hyperlink" Target="consultantplus://offline/ref=51939F574D1D03FB43E41BD081448F50DBC93CEE63185FF90A4FBD48FB0749C2FC549043F27E95F9661643F3107C75ABD9DC00503387C51DMFz2E" TargetMode="External"/><Relationship Id="rId35" Type="http://schemas.openxmlformats.org/officeDocument/2006/relationships/hyperlink" Target="consultantplus://offline/ref=51939F574D1D03FB43E41BD081448F50DBC93CEE63185FF90A4FBD48FB0749C2FC549043F27E92FD6C1643F3107C75ABD9DC00503387C51DMFz2E" TargetMode="External"/><Relationship Id="rId43" Type="http://schemas.openxmlformats.org/officeDocument/2006/relationships/hyperlink" Target="consultantplus://offline/ref=DB32B956BBDCD8B4E68DE5A0F549333FFEE75B881DA32B49B791D14BCFBC47857848B9B59E2C422BCF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6B9F980B89CA873A31CE4A5D202C8A6679ABDP0SEJ" TargetMode="External"/><Relationship Id="rId77" Type="http://schemas.openxmlformats.org/officeDocument/2006/relationships/hyperlink" Target="consultantplus://offline/ref=B169EE3DBA14F150493A86261F1BAA275D5D92001BDBC8381331255BEC7EA34C96F8163975AC108C8B07C90B0FB5hFJ" TargetMode="External"/><Relationship Id="rId8" Type="http://schemas.openxmlformats.org/officeDocument/2006/relationships/hyperlink" Target="consultantplus://offline/ref=D91203DB225A9CBFEB839EDB8D358B3C86E8240825DD520BEDACE725F6901CAA3707F989DFA543286FAE48E4145CFEF8AEC940988B1F3BB2F6F0E"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0842297E9F21DE5A9E49065F301C151B5ECE5E95DF03A3C9CB0B0214E45DDEFC944FB37B3A79D7FAFFD4884B60dFb5J" TargetMode="External"/><Relationship Id="rId80" Type="http://schemas.openxmlformats.org/officeDocument/2006/relationships/hyperlink" Target="consultantplus://offline/ref=B169EE3DBA14F150493A86261F1BAA275D5D92001BDBC8381331255BEC7EA34C96F8163975AC108C8B07C90B0FB5hFJ" TargetMode="External"/><Relationship Id="rId3" Type="http://schemas.openxmlformats.org/officeDocument/2006/relationships/webSettings" Target="webSettings.xml"/><Relationship Id="rId12" Type="http://schemas.openxmlformats.org/officeDocument/2006/relationships/hyperlink" Target="consultantplus://offline/ref=9D7F52A56B1D098D36EB9CF5BA279DC34E5F06590CBDC71715B9843FF567060ECE1C1C2A14CA71413C5B5C054260995BE5DA97D28010F3E4b7M2E" TargetMode="External"/><Relationship Id="rId17" Type="http://schemas.openxmlformats.org/officeDocument/2006/relationships/hyperlink" Target="consultantplus://offline/ref=9D7F52A56B1D098D36EB9CF5BA279DC34E5F06590CBDC71715B9843FF567060ECE1C1C2A14CA74463A5B5C054260995BE5DA97D28010F3E4b7M2E" TargetMode="External"/><Relationship Id="rId25" Type="http://schemas.openxmlformats.org/officeDocument/2006/relationships/hyperlink" Target="consultantplus://offline/ref=1C89C39252F3AE84DD2282A0BE5C24AD2D438315CCEBFCCF5ED221FBA193D81CEC5226BD958A54702333D5C3A0A60D6F56C737711B568C03H3hAE" TargetMode="External"/><Relationship Id="rId33" Type="http://schemas.openxmlformats.org/officeDocument/2006/relationships/hyperlink" Target="consultantplus://offline/ref=51939F574D1D03FB43E41BD081448F50DBC93CEE63185FF90A4FBD48FB0749C2FC549043F27E96F96F1643F3107C75ABD9DC00503387C51DMFz2E" TargetMode="External"/><Relationship Id="rId38" Type="http://schemas.openxmlformats.org/officeDocument/2006/relationships/hyperlink" Target="consultantplus://offline/ref=51939F574D1D03FB43E41BD081448F50DBC93CEE63185FF90A4FBD48FB0749C2FC549043F27E96F9681643F3107C75ABD9DC00503387C51DMFz2E" TargetMode="External"/><Relationship Id="rId46" Type="http://schemas.openxmlformats.org/officeDocument/2006/relationships/hyperlink" Target="consultantplus://offline/ref=6097316EB86FE7D658C7250C51237976DCDD896B2D150095770FE370DC331A322BBCC54DFDAB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9F881B89CA873A31CE4A5D202C8A6679ABDP0SEJ" TargetMode="External"/><Relationship Id="rId20" Type="http://schemas.openxmlformats.org/officeDocument/2006/relationships/hyperlink" Target="consultantplus://offline/ref=BAC28783C74BF1FDA389C9B193288E66642E75FB4EC926F3458D18FBCC55E99A8F12B9646BDE810E398109A99A94E020A00AE9C10122A5C5s3X0E" TargetMode="External"/><Relationship Id="rId41" Type="http://schemas.openxmlformats.org/officeDocument/2006/relationships/hyperlink" Target="consultantplus://offline/ref=DB32B956BBDCD8B4E68DE5A0F549333FFEE75B881DA32B49B791D14BCFBC47857848B9B59E2C4122CD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7F6BF46F7FF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1" Type="http://schemas.openxmlformats.org/officeDocument/2006/relationships/styles" Target="styles.xml"/><Relationship Id="rId6" Type="http://schemas.openxmlformats.org/officeDocument/2006/relationships/hyperlink" Target="consultantplus://offline/ref=1AA30B929C15EFEEEBC8F57A734BF8F87A2ED88F7E2184E22CEA122B4C3FEC68829C1CE01A078D297CCA6059D6E57721E77CB7A2DFB2CCDCNA0AD" TargetMode="External"/><Relationship Id="rId15" Type="http://schemas.openxmlformats.org/officeDocument/2006/relationships/hyperlink" Target="consultantplus://offline/ref=9D7F52A56B1D098D36EB9CF5BA279DC34E5F06590CBDC71715B9843FF567060ECE1C1C2A14CA74443D5B5C054260995BE5DA97D28010F3E4b7M2E" TargetMode="External"/><Relationship Id="rId23" Type="http://schemas.openxmlformats.org/officeDocument/2006/relationships/hyperlink" Target="consultantplus://offline/ref=1C89C39252F3AE84DD2282A0BE5C24AD2D438315CCEBFCCF5ED221FBA193D81CEC5226BD958A5D702C33D5C3A0A60D6F56C737711B568C03H3hAE" TargetMode="External"/><Relationship Id="rId28" Type="http://schemas.openxmlformats.org/officeDocument/2006/relationships/hyperlink" Target="consultantplus://offline/ref=51939F574D1D03FB43E41BD081448F50DBC93CEE63185FF90A4FBD48FB0749C2FC549043F27E96F96C1643F3107C75ABD9DC00503387C51DMFz2E" TargetMode="External"/><Relationship Id="rId36" Type="http://schemas.openxmlformats.org/officeDocument/2006/relationships/hyperlink" Target="consultantplus://offline/ref=51939F574D1D03FB43E41BD081448F50DBC93CEE63185FF90A4FBD48FB0749C2FC549043F27E92FA681643F3107C75ABD9DC00503387C51DMFz2E" TargetMode="External"/><Relationship Id="rId49" Type="http://schemas.openxmlformats.org/officeDocument/2006/relationships/hyperlink" Target="consultantplus://offline/ref=79CEC1056CC38B3D7C0A46F99CD0DEFEDA2F30CCB83802BA0502E1DD2ADCB79D591BA7B0CD12FC6FD9533C7FF06C1B588A3B96A206xAOAH" TargetMode="External"/><Relationship Id="rId57" Type="http://schemas.openxmlformats.org/officeDocument/2006/relationships/hyperlink" Target="consultantplus://offline/ref=18C58417E408B50173FCA723C73351209FC83731E4A4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14109</Words>
  <Characters>80425</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Пользователь Windows</cp:lastModifiedBy>
  <cp:revision>2</cp:revision>
  <dcterms:created xsi:type="dcterms:W3CDTF">2021-09-27T06:47:00Z</dcterms:created>
  <dcterms:modified xsi:type="dcterms:W3CDTF">2021-09-27T06:47:00Z</dcterms:modified>
</cp:coreProperties>
</file>