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204" w:rsidRPr="0028239A" w:rsidRDefault="00BF4204" w:rsidP="00BF4204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ПАСПОРТ ПРОГРАММЫ </w:t>
      </w:r>
    </w:p>
    <w:p w:rsidR="00BF4204" w:rsidRPr="0028239A" w:rsidRDefault="00BF4204" w:rsidP="00BF4204">
      <w:pPr>
        <w:jc w:val="center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«КОМПЛЕКСНОЕ РАЗВИТИЕ СИСТЕМ КОММУНАЛЬНОЙ ИНФ</w:t>
      </w:r>
      <w:r>
        <w:rPr>
          <w:sz w:val="24"/>
          <w:szCs w:val="24"/>
          <w:lang w:eastAsia="en-US"/>
        </w:rPr>
        <w:t>РАСТРУКТУРЫ на территории Курьинского сельсовета на 2017</w:t>
      </w:r>
      <w:r w:rsidRPr="0028239A">
        <w:rPr>
          <w:sz w:val="24"/>
          <w:szCs w:val="24"/>
          <w:lang w:eastAsia="en-US"/>
        </w:rPr>
        <w:t>-2026 годы»</w:t>
      </w:r>
    </w:p>
    <w:p w:rsidR="00BF4204" w:rsidRPr="0028239A" w:rsidRDefault="00BF4204" w:rsidP="00BF4204">
      <w:pPr>
        <w:spacing w:after="200"/>
        <w:jc w:val="center"/>
        <w:rPr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BF4204" w:rsidRPr="0028239A" w:rsidTr="00413ABC">
        <w:trPr>
          <w:trHeight w:val="654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4"/>
                <w:szCs w:val="24"/>
                <w:lang w:eastAsia="en-US"/>
              </w:rPr>
              <w:t>Программа «Комплексное развитие системы коммунальной инфр</w:t>
            </w:r>
            <w:r>
              <w:rPr>
                <w:sz w:val="24"/>
                <w:szCs w:val="24"/>
                <w:lang w:eastAsia="en-US"/>
              </w:rPr>
              <w:t>аструктуры на территории Курьинского сельсовета на 2017</w:t>
            </w:r>
            <w:r w:rsidRPr="0028239A">
              <w:rPr>
                <w:sz w:val="24"/>
                <w:szCs w:val="24"/>
                <w:lang w:eastAsia="en-US"/>
              </w:rPr>
              <w:t>-2026 годы»  (далее – Программа)</w:t>
            </w:r>
          </w:p>
        </w:tc>
      </w:tr>
      <w:tr w:rsidR="00BF4204" w:rsidRPr="0028239A" w:rsidTr="00413ABC">
        <w:trPr>
          <w:trHeight w:val="343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spacing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Администрация Курь</w:t>
            </w:r>
            <w:r w:rsidRPr="0028239A">
              <w:rPr>
                <w:sz w:val="24"/>
                <w:szCs w:val="24"/>
                <w:lang w:eastAsia="en-US"/>
              </w:rPr>
              <w:t xml:space="preserve">инского сельсовета </w:t>
            </w:r>
          </w:p>
        </w:tc>
      </w:tr>
      <w:tr w:rsidR="00BF4204" w:rsidRPr="0028239A" w:rsidTr="00413ABC">
        <w:trPr>
          <w:trHeight w:val="702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spacing w:after="20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Администрация Курьинского сельсовета </w:t>
            </w:r>
          </w:p>
        </w:tc>
      </w:tr>
      <w:tr w:rsidR="00BF4204" w:rsidRPr="0028239A" w:rsidTr="00413ABC">
        <w:trPr>
          <w:trHeight w:val="1459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1. Комплексное развитие систем коммунальной инфраструктуры; 2. Р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 xml:space="preserve">3. 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Улучшение экологическо</w:t>
            </w:r>
            <w:r>
              <w:rPr>
                <w:color w:val="000000"/>
                <w:sz w:val="24"/>
                <w:szCs w:val="24"/>
                <w:lang w:eastAsia="en-US"/>
              </w:rPr>
              <w:t>й ситуации на территории Курь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>инского сельсовета;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28239A">
              <w:rPr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BF4204" w:rsidRPr="0028239A" w:rsidTr="00413ABC">
        <w:trPr>
          <w:trHeight w:val="2188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  <w:p w:rsidR="00BF4204" w:rsidRPr="0028239A" w:rsidRDefault="00BF4204" w:rsidP="00413ABC">
            <w:pPr>
              <w:shd w:val="clear" w:color="auto" w:fill="FFFFFF"/>
              <w:ind w:left="37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rFonts w:eastAsia="Times New Roman"/>
                <w:color w:val="000000"/>
                <w:spacing w:val="-2"/>
                <w:sz w:val="24"/>
                <w:szCs w:val="24"/>
              </w:rPr>
              <w:t>3.</w:t>
            </w:r>
            <w:r w:rsidRPr="0028239A">
              <w:rPr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 сельского поселения.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4. Повышение качества предоставляемых ЖКУ.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5. Снижение потребление энергетических ресурсов.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BF4204" w:rsidRPr="0028239A" w:rsidRDefault="00BF4204" w:rsidP="00413AB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BF4204" w:rsidRPr="0028239A" w:rsidTr="00413ABC">
        <w:trPr>
          <w:trHeight w:val="577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t>Важнейшие целевые показатели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повышение качества предоставляемых услуг жилищно-коммунального комплекса;</w:t>
            </w:r>
          </w:p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санитарн</w:t>
            </w:r>
            <w:r>
              <w:rPr>
                <w:rFonts w:eastAsia="Times New Roman"/>
                <w:sz w:val="24"/>
                <w:szCs w:val="24"/>
              </w:rPr>
              <w:t>ого состояния территории Курь</w:t>
            </w:r>
            <w:r w:rsidRPr="0028239A">
              <w:rPr>
                <w:rFonts w:eastAsia="Times New Roman"/>
                <w:sz w:val="24"/>
                <w:szCs w:val="24"/>
              </w:rPr>
              <w:t>инского сельсовета;</w:t>
            </w:r>
          </w:p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BF4204" w:rsidRPr="0028239A" w:rsidTr="00413ABC">
        <w:trPr>
          <w:trHeight w:val="577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2017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-2026 годы</w:t>
            </w:r>
          </w:p>
        </w:tc>
      </w:tr>
      <w:tr w:rsidR="00BF4204" w:rsidRPr="0028239A" w:rsidTr="00413ABC">
        <w:trPr>
          <w:trHeight w:val="4385"/>
        </w:trPr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>Мероприятия программы</w:t>
            </w: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spacing w:before="100" w:beforeAutospacing="1" w:after="100" w:afterAutospacing="1"/>
              <w:jc w:val="both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Основными мероприятиями программы являются:</w:t>
            </w:r>
          </w:p>
          <w:p w:rsidR="00BF4204" w:rsidRPr="0028239A" w:rsidRDefault="00BF4204" w:rsidP="00413ABC">
            <w:pPr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rFonts w:eastAsia="Times New Roman"/>
                <w:color w:val="000000"/>
                <w:sz w:val="24"/>
                <w:szCs w:val="24"/>
              </w:rPr>
              <w:t xml:space="preserve">1. </w:t>
            </w:r>
            <w:r w:rsidRPr="0028239A">
              <w:rPr>
                <w:sz w:val="24"/>
                <w:szCs w:val="24"/>
                <w:lang w:eastAsia="en-US"/>
              </w:rPr>
              <w:t>В сфере электроснабжения: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реконструкция сетей наружного освещения улиц;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 w:rsidRPr="0028239A">
              <w:rPr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rFonts w:eastAsia="Times New Roman"/>
                <w:color w:val="000000"/>
                <w:sz w:val="22"/>
                <w:szCs w:val="22"/>
              </w:rPr>
              <w:t>2</w:t>
            </w:r>
            <w:r w:rsidRPr="0028239A">
              <w:rPr>
                <w:rFonts w:eastAsia="Times New Roman"/>
                <w:color w:val="000000"/>
                <w:sz w:val="24"/>
                <w:szCs w:val="24"/>
              </w:rPr>
              <w:t>. Организация сбора и вывоза ТБО: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санитарного состояния территорий сельского поселения;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стабилизация  и последующее уменьшение образования бытовых отходов;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улучшение экологического состояния сельского поселения;</w:t>
            </w:r>
          </w:p>
          <w:p w:rsidR="00BF4204" w:rsidRPr="0028239A" w:rsidRDefault="00BF4204" w:rsidP="00413ABC">
            <w:pPr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- обеспечение надлежащего сбора  и транспортировки ТБО.</w:t>
            </w:r>
          </w:p>
          <w:p w:rsidR="00BF4204" w:rsidRPr="0028239A" w:rsidRDefault="00BF4204" w:rsidP="00413ABC">
            <w:pPr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3. Капитальный ремонт дорог с асфальтированным покрытием.</w:t>
            </w:r>
          </w:p>
          <w:p w:rsidR="00BF4204" w:rsidRPr="0028239A" w:rsidRDefault="00BF4204" w:rsidP="00413ABC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28239A">
              <w:rPr>
                <w:sz w:val="22"/>
                <w:szCs w:val="22"/>
                <w:lang w:eastAsia="en-US"/>
              </w:rPr>
              <w:t>4</w:t>
            </w:r>
            <w:r w:rsidRPr="0028239A">
              <w:rPr>
                <w:sz w:val="28"/>
                <w:szCs w:val="28"/>
                <w:lang w:eastAsia="en-US"/>
              </w:rPr>
              <w:t xml:space="preserve">. </w:t>
            </w:r>
            <w:r w:rsidRPr="0028239A">
              <w:rPr>
                <w:sz w:val="22"/>
                <w:szCs w:val="22"/>
                <w:lang w:eastAsia="en-US"/>
              </w:rPr>
              <w:t>Обустройство остановок общественного транспорта.</w:t>
            </w:r>
          </w:p>
          <w:p w:rsidR="00BF4204" w:rsidRPr="0028239A" w:rsidRDefault="00BF4204" w:rsidP="00413AB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28239A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                          </w:t>
            </w:r>
          </w:p>
        </w:tc>
      </w:tr>
      <w:tr w:rsidR="00BF4204" w:rsidRPr="0028239A" w:rsidTr="00413ABC">
        <w:tc>
          <w:tcPr>
            <w:tcW w:w="2363" w:type="dxa"/>
            <w:shd w:val="clear" w:color="auto" w:fill="auto"/>
          </w:tcPr>
          <w:p w:rsidR="00BF4204" w:rsidRPr="0028239A" w:rsidRDefault="00BF4204" w:rsidP="00413ABC">
            <w:pPr>
              <w:shd w:val="clear" w:color="auto" w:fill="FFFFFF"/>
              <w:outlineLvl w:val="0"/>
              <w:rPr>
                <w:rFonts w:eastAsia="Times New Roman"/>
                <w:bCs/>
                <w:sz w:val="24"/>
                <w:szCs w:val="24"/>
              </w:rPr>
            </w:pPr>
            <w:r w:rsidRPr="0028239A">
              <w:rPr>
                <w:bCs/>
                <w:sz w:val="24"/>
                <w:szCs w:val="24"/>
                <w:bdr w:val="none" w:sz="0" w:space="0" w:color="auto" w:frame="1"/>
                <w:lang w:eastAsia="en-US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BF4204" w:rsidRPr="0028239A" w:rsidRDefault="00BF4204" w:rsidP="00413ABC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качество и надежность жилищно-коммунальных  услуг, оказываемых населению;</w:t>
            </w:r>
          </w:p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BF4204" w:rsidRPr="0028239A" w:rsidRDefault="00BF4204" w:rsidP="00413ABC">
            <w:pPr>
              <w:rPr>
                <w:rFonts w:eastAsia="Times New Roman"/>
                <w:sz w:val="24"/>
                <w:szCs w:val="24"/>
              </w:rPr>
            </w:pPr>
            <w:r w:rsidRPr="0028239A">
              <w:rPr>
                <w:rFonts w:eastAsia="Times New Roman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BF4204" w:rsidRPr="0028239A" w:rsidRDefault="00BF4204" w:rsidP="00BF4204">
      <w:pPr>
        <w:shd w:val="clear" w:color="auto" w:fill="FFFFFF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BF4204" w:rsidRPr="0028239A" w:rsidRDefault="00BF4204" w:rsidP="00BF4204">
      <w:pPr>
        <w:ind w:firstLine="709"/>
        <w:jc w:val="both"/>
        <w:rPr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Площадь му</w:t>
      </w:r>
      <w:r>
        <w:rPr>
          <w:rFonts w:eastAsia="Times New Roman"/>
          <w:sz w:val="24"/>
          <w:szCs w:val="24"/>
        </w:rPr>
        <w:t>ниципального образования Курьинский сельсовет составляет 24</w:t>
      </w:r>
      <w:r w:rsidRPr="0028239A">
        <w:rPr>
          <w:rFonts w:eastAsia="Times New Roman"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>5</w:t>
      </w:r>
      <w:r w:rsidRPr="0028239A">
        <w:rPr>
          <w:rFonts w:eastAsia="Times New Roman"/>
          <w:color w:val="FF0000"/>
          <w:sz w:val="24"/>
          <w:szCs w:val="24"/>
        </w:rPr>
        <w:t xml:space="preserve"> </w:t>
      </w:r>
      <w:r w:rsidRPr="0028239A">
        <w:rPr>
          <w:rFonts w:eastAsia="Times New Roman"/>
          <w:sz w:val="24"/>
          <w:szCs w:val="24"/>
        </w:rPr>
        <w:t xml:space="preserve">га. </w:t>
      </w:r>
      <w:r>
        <w:rPr>
          <w:sz w:val="24"/>
          <w:szCs w:val="24"/>
        </w:rPr>
        <w:t>На 01.01.2017</w:t>
      </w:r>
      <w:r w:rsidRPr="0028239A">
        <w:rPr>
          <w:sz w:val="24"/>
          <w:szCs w:val="24"/>
        </w:rPr>
        <w:t xml:space="preserve"> г. численнос</w:t>
      </w:r>
      <w:r>
        <w:rPr>
          <w:sz w:val="24"/>
          <w:szCs w:val="24"/>
        </w:rPr>
        <w:t>ть постоянного населения Курь</w:t>
      </w:r>
      <w:r w:rsidRPr="0028239A">
        <w:rPr>
          <w:sz w:val="24"/>
          <w:szCs w:val="24"/>
        </w:rPr>
        <w:t>и</w:t>
      </w:r>
      <w:r>
        <w:rPr>
          <w:sz w:val="24"/>
          <w:szCs w:val="24"/>
        </w:rPr>
        <w:t>нского сельсовета составила 3901 чел.</w:t>
      </w:r>
      <w:r w:rsidRPr="0028239A">
        <w:rPr>
          <w:rFonts w:eastAsia="Times New Roman"/>
          <w:sz w:val="24"/>
          <w:szCs w:val="24"/>
        </w:rPr>
        <w:t xml:space="preserve"> </w:t>
      </w:r>
      <w:r>
        <w:rPr>
          <w:sz w:val="24"/>
          <w:szCs w:val="24"/>
        </w:rPr>
        <w:t>В состав сельсовета входят 1 населенный пункт (с. Курья). Село Курья</w:t>
      </w:r>
      <w:r w:rsidRPr="0028239A">
        <w:rPr>
          <w:sz w:val="24"/>
          <w:szCs w:val="24"/>
        </w:rPr>
        <w:t xml:space="preserve"> являетс</w:t>
      </w:r>
      <w:r>
        <w:rPr>
          <w:sz w:val="24"/>
          <w:szCs w:val="24"/>
        </w:rPr>
        <w:t>я административным центром Курь</w:t>
      </w:r>
      <w:r w:rsidRPr="0028239A">
        <w:rPr>
          <w:sz w:val="24"/>
          <w:szCs w:val="24"/>
        </w:rPr>
        <w:t>инского района Алтайского края.</w:t>
      </w:r>
    </w:p>
    <w:p w:rsidR="00BF4204" w:rsidRPr="0028239A" w:rsidRDefault="00BF4204" w:rsidP="00BF4204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Курь</w:t>
      </w:r>
      <w:r w:rsidRPr="0028239A">
        <w:rPr>
          <w:rFonts w:eastAsia="Times New Roman"/>
          <w:sz w:val="24"/>
          <w:szCs w:val="24"/>
        </w:rPr>
        <w:t xml:space="preserve">инский сельсовет находится в зоне  умеренно-континентального климата с ярко выраженными сезонами. Умеренно снежные зимы сменяются продолжительным весенним периодом, лето часто бывает жарким и засушливым. </w:t>
      </w:r>
    </w:p>
    <w:p w:rsidR="00BF4204" w:rsidRPr="0028239A" w:rsidRDefault="00BF4204" w:rsidP="00BF4204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</w:p>
    <w:p w:rsidR="00BF4204" w:rsidRPr="0028239A" w:rsidRDefault="00BF4204" w:rsidP="00BF4204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4"/>
          <w:szCs w:val="24"/>
        </w:rPr>
      </w:pPr>
      <w:r w:rsidRPr="0028239A">
        <w:rPr>
          <w:rFonts w:eastAsia="Times New Roman"/>
          <w:bCs/>
          <w:color w:val="000000"/>
          <w:sz w:val="24"/>
          <w:szCs w:val="24"/>
        </w:rPr>
        <w:t>ХАРАКТЕРИСТИКА СУЩЕСТВУЮЩЕГО СОСТОЯНИЯ КОММУНАЛЬНОЙ ИНФРАСТРУКТУРЫ.</w:t>
      </w:r>
    </w:p>
    <w:p w:rsidR="00BF4204" w:rsidRPr="0028239A" w:rsidRDefault="00BF4204" w:rsidP="00BF4204">
      <w:pPr>
        <w:shd w:val="clear" w:color="auto" w:fill="FFFFFF"/>
        <w:jc w:val="both"/>
        <w:outlineLvl w:val="0"/>
        <w:rPr>
          <w:rFonts w:eastAsia="Times New Roman"/>
          <w:b/>
          <w:bCs/>
          <w:color w:val="000000"/>
          <w:sz w:val="24"/>
          <w:szCs w:val="24"/>
        </w:rPr>
      </w:pPr>
    </w:p>
    <w:p w:rsidR="00BF4204" w:rsidRPr="0028239A" w:rsidRDefault="00BF4204" w:rsidP="00BF4204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Одним из основополагающих условий развития поселения является комплексное развитие</w:t>
      </w:r>
      <w:r>
        <w:rPr>
          <w:rFonts w:eastAsia="Times New Roman"/>
          <w:sz w:val="24"/>
          <w:szCs w:val="24"/>
        </w:rPr>
        <w:t xml:space="preserve"> систем жизнеобеспечения Курь</w:t>
      </w:r>
      <w:r w:rsidRPr="0028239A">
        <w:rPr>
          <w:rFonts w:eastAsia="Times New Roman"/>
          <w:sz w:val="24"/>
          <w:szCs w:val="24"/>
        </w:rPr>
        <w:t>инского сельсовета. Этапом, предшествующим разработке основных мероприятий Программы комплексного развития систем коммунальной инфраструктуры (далее – Программа), является проведение анализа и оценки социально-экономического и территориального развития сельского поселения.</w:t>
      </w:r>
    </w:p>
    <w:p w:rsidR="00BF4204" w:rsidRPr="0028239A" w:rsidRDefault="00BF4204" w:rsidP="00BF4204">
      <w:pPr>
        <w:spacing w:line="276" w:lineRule="auto"/>
        <w:ind w:firstLine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BF4204" w:rsidRPr="0028239A" w:rsidRDefault="00BF4204" w:rsidP="00BF4204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перспективное строительство;</w:t>
      </w:r>
    </w:p>
    <w:p w:rsidR="00BF4204" w:rsidRPr="0028239A" w:rsidRDefault="00BF4204" w:rsidP="00BF4204">
      <w:pPr>
        <w:spacing w:line="276" w:lineRule="auto"/>
        <w:ind w:left="539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- перспективный спрос коммунальных ресурсов.</w:t>
      </w:r>
    </w:p>
    <w:p w:rsidR="00BF4204" w:rsidRPr="0028239A" w:rsidRDefault="00BF4204" w:rsidP="00BF4204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</w:t>
      </w:r>
      <w:r>
        <w:rPr>
          <w:rFonts w:eastAsia="Arial"/>
          <w:sz w:val="24"/>
          <w:szCs w:val="24"/>
          <w:lang w:eastAsia="ar-SA"/>
        </w:rPr>
        <w:t>ем коммунальной инфраструктуры Курьинского сельсовета на 2017</w:t>
      </w:r>
      <w:r w:rsidRPr="0028239A">
        <w:rPr>
          <w:rFonts w:eastAsia="Arial"/>
          <w:sz w:val="24"/>
          <w:szCs w:val="24"/>
          <w:lang w:eastAsia="ar-SA"/>
        </w:rPr>
        <w:t>-2026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BF4204" w:rsidRPr="0028239A" w:rsidRDefault="00BF4204" w:rsidP="00BF4204">
      <w:pPr>
        <w:suppressAutoHyphens/>
        <w:autoSpaceDE w:val="0"/>
        <w:spacing w:line="276" w:lineRule="auto"/>
        <w:ind w:firstLine="540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ресурсо-энергосберегающих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BF4204" w:rsidRPr="0028239A" w:rsidRDefault="00BF4204" w:rsidP="00BF4204">
      <w:pPr>
        <w:suppressAutoHyphens/>
        <w:autoSpaceDE w:val="0"/>
        <w:ind w:firstLine="540"/>
        <w:jc w:val="both"/>
        <w:rPr>
          <w:rFonts w:eastAsia="Arial"/>
          <w:sz w:val="24"/>
          <w:szCs w:val="24"/>
          <w:lang w:eastAsia="ar-SA"/>
        </w:rPr>
      </w:pPr>
    </w:p>
    <w:p w:rsidR="00BF4204" w:rsidRPr="0028239A" w:rsidRDefault="00BF4204" w:rsidP="00BF4204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Описание и функционирование систем водоснабжения</w:t>
      </w: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ab/>
      </w:r>
      <w:r w:rsidRPr="0028239A">
        <w:rPr>
          <w:sz w:val="24"/>
          <w:szCs w:val="24"/>
          <w:lang w:eastAsia="en-US"/>
        </w:rPr>
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</w: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lastRenderedPageBreak/>
        <w:tab/>
        <w:t>В качестве источников водосна</w:t>
      </w:r>
      <w:r>
        <w:rPr>
          <w:sz w:val="24"/>
          <w:szCs w:val="24"/>
          <w:lang w:eastAsia="en-US"/>
        </w:rPr>
        <w:t>бжения на территории МО «Курь</w:t>
      </w:r>
      <w:r w:rsidRPr="0028239A">
        <w:rPr>
          <w:sz w:val="24"/>
          <w:szCs w:val="24"/>
          <w:lang w:eastAsia="en-US"/>
        </w:rPr>
        <w:t>инский сельсовет» приняты действующий комплекс водозаборн</w:t>
      </w:r>
      <w:r>
        <w:rPr>
          <w:sz w:val="24"/>
          <w:szCs w:val="24"/>
          <w:lang w:eastAsia="en-US"/>
        </w:rPr>
        <w:t>ых сооружений, расположенных в с. Курья Курьин</w:t>
      </w:r>
      <w:r w:rsidRPr="0028239A">
        <w:rPr>
          <w:sz w:val="24"/>
          <w:szCs w:val="24"/>
          <w:lang w:eastAsia="en-US"/>
        </w:rPr>
        <w:t>ского района</w:t>
      </w:r>
      <w:r>
        <w:rPr>
          <w:sz w:val="24"/>
          <w:szCs w:val="24"/>
          <w:lang w:eastAsia="en-US"/>
        </w:rPr>
        <w:t>.</w:t>
      </w:r>
      <w:r w:rsidRPr="0028239A">
        <w:rPr>
          <w:sz w:val="24"/>
          <w:szCs w:val="24"/>
          <w:lang w:eastAsia="en-US"/>
        </w:rPr>
        <w:t xml:space="preserve"> </w:t>
      </w:r>
    </w:p>
    <w:p w:rsidR="00BF4204" w:rsidRPr="0028239A" w:rsidRDefault="00BF4204" w:rsidP="00BF4204">
      <w:pPr>
        <w:spacing w:after="200"/>
        <w:jc w:val="both"/>
        <w:rPr>
          <w:sz w:val="22"/>
          <w:szCs w:val="22"/>
          <w:lang w:eastAsia="en-US"/>
        </w:rPr>
      </w:pPr>
      <w:r w:rsidRPr="0028239A">
        <w:rPr>
          <w:sz w:val="24"/>
          <w:szCs w:val="24"/>
          <w:lang w:eastAsia="en-US"/>
        </w:rPr>
        <w:tab/>
        <w:t xml:space="preserve">Таблица. Сведения о скважинах с. </w:t>
      </w:r>
      <w:r>
        <w:rPr>
          <w:sz w:val="24"/>
          <w:szCs w:val="24"/>
          <w:lang w:eastAsia="en-US"/>
        </w:rPr>
        <w:t>Курья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1"/>
        <w:gridCol w:w="2039"/>
        <w:gridCol w:w="1851"/>
        <w:gridCol w:w="1812"/>
        <w:gridCol w:w="1987"/>
      </w:tblGrid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скважины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 xml:space="preserve">Место </w:t>
            </w:r>
          </w:p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нахождения</w:t>
            </w:r>
          </w:p>
        </w:tc>
        <w:tc>
          <w:tcPr>
            <w:tcW w:w="1851" w:type="dxa"/>
          </w:tcPr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Глубина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Дебет, м3/ч</w:t>
            </w:r>
          </w:p>
        </w:tc>
        <w:tc>
          <w:tcPr>
            <w:tcW w:w="1987" w:type="dxa"/>
          </w:tcPr>
          <w:p w:rsidR="00BF4204" w:rsidRPr="0028239A" w:rsidRDefault="00BF4204" w:rsidP="00413ABC">
            <w:pPr>
              <w:jc w:val="center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Максимальный водозабор, м3/сут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1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ул. 60 лет Октября, 8а</w:t>
            </w:r>
          </w:p>
        </w:tc>
        <w:tc>
          <w:tcPr>
            <w:tcW w:w="185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2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пер. Славгородский,3а</w:t>
            </w:r>
          </w:p>
        </w:tc>
        <w:tc>
          <w:tcPr>
            <w:tcW w:w="185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100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№ 3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пер. Кавказский,2а</w:t>
            </w:r>
          </w:p>
        </w:tc>
        <w:tc>
          <w:tcPr>
            <w:tcW w:w="185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 w:rsidRPr="0028239A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4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ул. Советская,2в</w:t>
            </w:r>
          </w:p>
        </w:tc>
        <w:tc>
          <w:tcPr>
            <w:tcW w:w="1851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210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5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ул. Советская,2г</w:t>
            </w:r>
          </w:p>
        </w:tc>
        <w:tc>
          <w:tcPr>
            <w:tcW w:w="1851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210</w:t>
            </w:r>
          </w:p>
        </w:tc>
      </w:tr>
      <w:tr w:rsidR="00BF4204" w:rsidRPr="0028239A" w:rsidTr="00413ABC">
        <w:tc>
          <w:tcPr>
            <w:tcW w:w="1881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6</w:t>
            </w:r>
          </w:p>
        </w:tc>
        <w:tc>
          <w:tcPr>
            <w:tcW w:w="2039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с. Курья, ул. Советская,2д</w:t>
            </w:r>
          </w:p>
        </w:tc>
        <w:tc>
          <w:tcPr>
            <w:tcW w:w="1851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1812" w:type="dxa"/>
          </w:tcPr>
          <w:p w:rsidR="00BF4204" w:rsidRPr="0028239A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87" w:type="dxa"/>
          </w:tcPr>
          <w:p w:rsidR="00BF4204" w:rsidRDefault="00BF4204" w:rsidP="00413ABC">
            <w:pPr>
              <w:spacing w:after="200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210</w:t>
            </w:r>
          </w:p>
        </w:tc>
      </w:tr>
    </w:tbl>
    <w:p w:rsidR="00BF4204" w:rsidRPr="0028239A" w:rsidRDefault="00BF4204" w:rsidP="00BF4204">
      <w:pPr>
        <w:spacing w:after="200"/>
        <w:jc w:val="both"/>
        <w:rPr>
          <w:sz w:val="22"/>
          <w:szCs w:val="22"/>
          <w:lang w:eastAsia="en-US"/>
        </w:rPr>
      </w:pP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2"/>
          <w:szCs w:val="22"/>
          <w:lang w:eastAsia="en-US"/>
        </w:rPr>
        <w:tab/>
      </w:r>
      <w:r>
        <w:rPr>
          <w:sz w:val="24"/>
          <w:szCs w:val="24"/>
          <w:lang w:eastAsia="en-US"/>
        </w:rPr>
        <w:t>В с. Курья</w:t>
      </w:r>
      <w:r w:rsidRPr="0028239A">
        <w:rPr>
          <w:sz w:val="24"/>
          <w:szCs w:val="24"/>
          <w:lang w:eastAsia="en-US"/>
        </w:rPr>
        <w:t xml:space="preserve"> количество скважин</w:t>
      </w:r>
      <w:r>
        <w:rPr>
          <w:sz w:val="24"/>
          <w:szCs w:val="24"/>
          <w:lang w:eastAsia="en-US"/>
        </w:rPr>
        <w:t xml:space="preserve"> – 6 шт., водонапорных башен – 3 шт.  </w:t>
      </w:r>
      <w:r w:rsidRPr="0028239A">
        <w:rPr>
          <w:sz w:val="24"/>
          <w:szCs w:val="24"/>
          <w:lang w:eastAsia="en-US"/>
        </w:rPr>
        <w:t xml:space="preserve"> В качестве противопожарного водоснабжения приняты пожарные гидранты. Протяженность </w:t>
      </w:r>
      <w:r>
        <w:rPr>
          <w:sz w:val="24"/>
          <w:szCs w:val="24"/>
          <w:lang w:eastAsia="en-US"/>
        </w:rPr>
        <w:t>водопроводной сети составляет 32,8 км. Диаметры от 50 до 20</w:t>
      </w:r>
      <w:r w:rsidRPr="0028239A">
        <w:rPr>
          <w:sz w:val="24"/>
          <w:szCs w:val="24"/>
          <w:lang w:eastAsia="en-US"/>
        </w:rPr>
        <w:t>0 мм. Основной материал труб – чугун, полиэт</w:t>
      </w:r>
      <w:r>
        <w:rPr>
          <w:sz w:val="24"/>
          <w:szCs w:val="24"/>
          <w:lang w:eastAsia="en-US"/>
        </w:rPr>
        <w:t xml:space="preserve">илен. Ветхих сетей – 75 %. </w:t>
      </w:r>
      <w:r w:rsidRPr="0028239A">
        <w:rPr>
          <w:sz w:val="24"/>
          <w:szCs w:val="24"/>
          <w:lang w:eastAsia="en-US"/>
        </w:rPr>
        <w:t xml:space="preserve"> Центральное горячее водоснабжение отсутствует. </w:t>
      </w: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Фактическо</w:t>
      </w:r>
      <w:r>
        <w:rPr>
          <w:sz w:val="24"/>
          <w:szCs w:val="24"/>
          <w:lang w:eastAsia="en-US"/>
        </w:rPr>
        <w:t>е водопотребление составляет 303.4</w:t>
      </w:r>
      <w:r w:rsidRPr="0028239A">
        <w:rPr>
          <w:sz w:val="24"/>
          <w:szCs w:val="24"/>
          <w:lang w:eastAsia="en-US"/>
        </w:rPr>
        <w:t xml:space="preserve"> м3/сут. (125 л/чел в сутки), что соответствует среднесуточному водопотреблению принятому «Нормативами градостроительного проектирования Алтайского края», который принят в пределах 125-230 л/сут. на 1 жителя, для групп потребителей с различной степенью уровня благоустройства. Кроме этого, близкое залегание грунтовых вод обусловливает наличие местных собственных скважин у н</w:t>
      </w:r>
      <w:r>
        <w:rPr>
          <w:sz w:val="24"/>
          <w:szCs w:val="24"/>
          <w:lang w:eastAsia="en-US"/>
        </w:rPr>
        <w:t xml:space="preserve">аселения. </w:t>
      </w: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ab/>
        <w:t>Качество воды соответствует требованиям СанПиН 2.1.4.1074-01 «Питьевая вода. Гигиенические требования к качеству воды централизованных систем питьевого водоснабжения. Контроль качества».</w:t>
      </w:r>
    </w:p>
    <w:p w:rsidR="00BF4204" w:rsidRPr="0028239A" w:rsidRDefault="00BF4204" w:rsidP="00BF4204">
      <w:pPr>
        <w:spacing w:after="200"/>
        <w:jc w:val="center"/>
        <w:rPr>
          <w:b/>
          <w:bCs/>
          <w:sz w:val="24"/>
          <w:szCs w:val="24"/>
          <w:lang w:eastAsia="en-US"/>
        </w:rPr>
      </w:pPr>
      <w:r w:rsidRPr="0028239A">
        <w:rPr>
          <w:b/>
          <w:bCs/>
          <w:sz w:val="24"/>
          <w:szCs w:val="24"/>
          <w:lang w:eastAsia="en-US"/>
        </w:rPr>
        <w:t>Баланс водопотребления</w:t>
      </w:r>
    </w:p>
    <w:p w:rsidR="00BF4204" w:rsidRPr="0028239A" w:rsidRDefault="00BF4204" w:rsidP="00BF4204">
      <w:pPr>
        <w:spacing w:after="20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Таблица. Водопотребление за 2016</w:t>
      </w:r>
      <w:r w:rsidRPr="0028239A">
        <w:rPr>
          <w:sz w:val="22"/>
          <w:szCs w:val="22"/>
          <w:lang w:eastAsia="en-US"/>
        </w:rPr>
        <w:t xml:space="preserve">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BF4204" w:rsidRPr="0028239A" w:rsidTr="00413ABC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кол-во</w:t>
            </w:r>
          </w:p>
        </w:tc>
      </w:tr>
      <w:tr w:rsidR="00BF4204" w:rsidRPr="0028239A" w:rsidTr="00413ABC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3901</w:t>
            </w:r>
          </w:p>
        </w:tc>
      </w:tr>
      <w:tr w:rsidR="00BF4204" w:rsidRPr="0028239A" w:rsidTr="00413ABC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67789</w:t>
            </w:r>
          </w:p>
        </w:tc>
      </w:tr>
      <w:tr w:rsidR="00BF4204" w:rsidRPr="0028239A" w:rsidTr="00413ABC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11628</w:t>
            </w:r>
          </w:p>
        </w:tc>
      </w:tr>
      <w:tr w:rsidR="00BF4204" w:rsidRPr="0028239A" w:rsidTr="00413ABC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7834</w:t>
            </w:r>
          </w:p>
        </w:tc>
      </w:tr>
      <w:tr w:rsidR="00BF4204" w:rsidRPr="0028239A" w:rsidTr="00413ABC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bCs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Cs/>
                <w:sz w:val="22"/>
                <w:szCs w:val="22"/>
                <w:lang w:eastAsia="ar-SA"/>
              </w:rPr>
              <w:t>2539</w:t>
            </w:r>
          </w:p>
        </w:tc>
      </w:tr>
      <w:tr w:rsidR="00BF4204" w:rsidRPr="0028239A" w:rsidTr="00413ABC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lastRenderedPageBreak/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  <w:r w:rsidRPr="0028239A"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4204" w:rsidRPr="0028239A" w:rsidRDefault="00BF4204" w:rsidP="00413ABC">
            <w:pPr>
              <w:suppressLineNumbers/>
              <w:suppressAutoHyphens/>
              <w:jc w:val="both"/>
              <w:rPr>
                <w:rFonts w:eastAsia="Times New Roman"/>
                <w:b/>
                <w:sz w:val="22"/>
                <w:szCs w:val="22"/>
                <w:lang w:eastAsia="ar-SA"/>
              </w:rPr>
            </w:pPr>
            <w:r>
              <w:rPr>
                <w:rFonts w:eastAsia="Times New Roman"/>
                <w:b/>
                <w:sz w:val="22"/>
                <w:szCs w:val="22"/>
                <w:lang w:eastAsia="ar-SA"/>
              </w:rPr>
              <w:t>89790</w:t>
            </w:r>
          </w:p>
        </w:tc>
      </w:tr>
    </w:tbl>
    <w:p w:rsidR="00BF4204" w:rsidRPr="0028239A" w:rsidRDefault="00BF4204" w:rsidP="00BF4204">
      <w:pPr>
        <w:spacing w:after="200"/>
        <w:ind w:firstLine="720"/>
        <w:jc w:val="center"/>
        <w:rPr>
          <w:b/>
          <w:bCs/>
          <w:sz w:val="22"/>
          <w:szCs w:val="22"/>
          <w:lang w:eastAsia="en-US"/>
        </w:rPr>
      </w:pPr>
    </w:p>
    <w:p w:rsidR="00BF4204" w:rsidRPr="0028239A" w:rsidRDefault="00BF4204" w:rsidP="00BF4204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 xml:space="preserve">Анализ текущего состояния систем водоотведения </w:t>
      </w:r>
    </w:p>
    <w:p w:rsidR="00BF4204" w:rsidRPr="0028239A" w:rsidRDefault="00BF4204" w:rsidP="00BF4204">
      <w:pPr>
        <w:shd w:val="clear" w:color="auto" w:fill="FFFFFF"/>
        <w:ind w:firstLine="600"/>
        <w:jc w:val="both"/>
        <w:rPr>
          <w:rFonts w:eastAsia="Times New Roman"/>
          <w:b/>
          <w:sz w:val="24"/>
          <w:szCs w:val="24"/>
        </w:rPr>
      </w:pPr>
    </w:p>
    <w:p w:rsidR="00BF4204" w:rsidRPr="0028239A" w:rsidRDefault="00BF4204" w:rsidP="00BF4204">
      <w:pPr>
        <w:spacing w:after="200" w:line="276" w:lineRule="auto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На территории  Курьинского сельсовета</w:t>
      </w:r>
      <w:r w:rsidRPr="0028239A">
        <w:rPr>
          <w:sz w:val="24"/>
          <w:szCs w:val="24"/>
          <w:lang w:eastAsia="en-US"/>
        </w:rPr>
        <w:t xml:space="preserve">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уличные туалеты и в выгребы, откуда ассенизаторскими машинами вывозятся </w:t>
      </w:r>
      <w:r w:rsidRPr="0028239A">
        <w:rPr>
          <w:color w:val="000000"/>
          <w:sz w:val="24"/>
          <w:szCs w:val="24"/>
          <w:lang w:eastAsia="en-US"/>
        </w:rPr>
        <w:t>на поле фильтрации, расположенное за территорией населенного пункта.</w:t>
      </w:r>
      <w:r w:rsidRPr="0028239A">
        <w:rPr>
          <w:sz w:val="24"/>
          <w:szCs w:val="24"/>
          <w:lang w:eastAsia="en-US"/>
        </w:rPr>
        <w:t xml:space="preserve"> Сброс поверхностного стока селитебных и производственных территорий осуществляется без какой-либо очистки. Ливневые канализации отсутствуют.</w:t>
      </w:r>
    </w:p>
    <w:p w:rsidR="00BF4204" w:rsidRPr="0028239A" w:rsidRDefault="00BF4204" w:rsidP="00BF4204">
      <w:pPr>
        <w:shd w:val="clear" w:color="auto" w:fill="FFFFFF"/>
        <w:tabs>
          <w:tab w:val="left" w:pos="1134"/>
        </w:tabs>
        <w:ind w:firstLine="709"/>
        <w:jc w:val="both"/>
        <w:rPr>
          <w:rFonts w:eastAsia="Times New Roman"/>
          <w:b/>
          <w:sz w:val="24"/>
          <w:szCs w:val="24"/>
        </w:rPr>
      </w:pPr>
      <w:r w:rsidRPr="0028239A">
        <w:rPr>
          <w:rFonts w:eastAsia="Times New Roman"/>
          <w:b/>
          <w:sz w:val="24"/>
          <w:szCs w:val="24"/>
        </w:rPr>
        <w:t>Газоснабжение</w:t>
      </w:r>
    </w:p>
    <w:p w:rsidR="00BF4204" w:rsidRPr="0028239A" w:rsidRDefault="00BF4204" w:rsidP="00BF4204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BF4204" w:rsidRPr="0028239A" w:rsidRDefault="00BF4204" w:rsidP="00BF4204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28239A">
        <w:rPr>
          <w:sz w:val="24"/>
          <w:szCs w:val="24"/>
        </w:rPr>
        <w:t xml:space="preserve">На нужды пище приготовления населением используется сжиженный углеводородный газ </w:t>
      </w:r>
      <w:r>
        <w:rPr>
          <w:sz w:val="24"/>
          <w:szCs w:val="24"/>
        </w:rPr>
        <w:t xml:space="preserve">пропан-бутан фракции (СУГ) </w:t>
      </w:r>
      <w:r w:rsidRPr="0028239A">
        <w:rPr>
          <w:sz w:val="24"/>
          <w:szCs w:val="24"/>
        </w:rPr>
        <w:t>в баллонах, который доставляется а</w:t>
      </w:r>
      <w:r>
        <w:rPr>
          <w:sz w:val="24"/>
          <w:szCs w:val="24"/>
        </w:rPr>
        <w:t xml:space="preserve">втотранспортом. </w:t>
      </w:r>
      <w:r w:rsidRPr="0028239A">
        <w:rPr>
          <w:sz w:val="24"/>
          <w:szCs w:val="24"/>
        </w:rPr>
        <w:t xml:space="preserve"> Поставщиком газа является ОАО «Алтайкрайгазсервис».</w:t>
      </w:r>
    </w:p>
    <w:p w:rsidR="00BF4204" w:rsidRPr="0028239A" w:rsidRDefault="00BF4204" w:rsidP="00BF4204">
      <w:pPr>
        <w:ind w:firstLine="227"/>
        <w:jc w:val="both"/>
        <w:rPr>
          <w:sz w:val="24"/>
          <w:szCs w:val="24"/>
          <w:lang w:eastAsia="en-US"/>
        </w:rPr>
      </w:pPr>
    </w:p>
    <w:p w:rsidR="00BF4204" w:rsidRPr="0028239A" w:rsidRDefault="00BF4204" w:rsidP="00BF4204">
      <w:pPr>
        <w:shd w:val="clear" w:color="auto" w:fill="FFFFFF"/>
        <w:tabs>
          <w:tab w:val="left" w:pos="1134"/>
        </w:tabs>
        <w:ind w:firstLine="709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сферы сбора твердых бытовых отходов</w:t>
      </w:r>
    </w:p>
    <w:p w:rsidR="00BF4204" w:rsidRPr="0028239A" w:rsidRDefault="00BF4204" w:rsidP="00BF4204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  <w:lang w:eastAsia="en-US"/>
        </w:rPr>
      </w:pPr>
    </w:p>
    <w:p w:rsidR="00BF4204" w:rsidRPr="0028239A" w:rsidRDefault="00BF4204" w:rsidP="00BF4204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Объектом размещения отходов является</w:t>
      </w:r>
      <w:r>
        <w:rPr>
          <w:sz w:val="24"/>
          <w:szCs w:val="24"/>
          <w:lang w:eastAsia="en-US"/>
        </w:rPr>
        <w:t xml:space="preserve"> несанкционированное место сбора</w:t>
      </w:r>
      <w:r w:rsidRPr="0028239A">
        <w:rPr>
          <w:sz w:val="24"/>
          <w:szCs w:val="24"/>
          <w:lang w:eastAsia="en-US"/>
        </w:rPr>
        <w:t xml:space="preserve"> размещения твердых бытовых </w:t>
      </w:r>
      <w:r>
        <w:rPr>
          <w:sz w:val="24"/>
          <w:szCs w:val="24"/>
          <w:lang w:eastAsia="en-US"/>
        </w:rPr>
        <w:t>отходов, которая расположена к востоку от с.Курья в 130 м от автодороги регионального значения Шипуного-Краснощеково-Курья и имеет площадь 2.5 га.</w:t>
      </w:r>
      <w:r w:rsidRPr="0028239A">
        <w:rPr>
          <w:sz w:val="24"/>
          <w:szCs w:val="24"/>
          <w:lang w:eastAsia="en-US"/>
        </w:rPr>
        <w:t xml:space="preserve"> Основными источником образован</w:t>
      </w:r>
      <w:r>
        <w:rPr>
          <w:sz w:val="24"/>
          <w:szCs w:val="24"/>
          <w:lang w:eastAsia="en-US"/>
        </w:rPr>
        <w:t>ия отходов на территории Курь</w:t>
      </w:r>
      <w:r w:rsidRPr="0028239A">
        <w:rPr>
          <w:sz w:val="24"/>
          <w:szCs w:val="24"/>
          <w:lang w:eastAsia="en-US"/>
        </w:rPr>
        <w:t>инского сельсовета являются: население</w:t>
      </w:r>
      <w:r>
        <w:rPr>
          <w:sz w:val="24"/>
          <w:szCs w:val="24"/>
          <w:lang w:eastAsia="en-US"/>
        </w:rPr>
        <w:t xml:space="preserve">, производственные </w:t>
      </w:r>
      <w:r w:rsidRPr="0028239A">
        <w:rPr>
          <w:sz w:val="24"/>
          <w:szCs w:val="24"/>
          <w:lang w:eastAsia="en-US"/>
        </w:rPr>
        <w:t xml:space="preserve"> предприятия, рас</w:t>
      </w:r>
      <w:r>
        <w:rPr>
          <w:sz w:val="24"/>
          <w:szCs w:val="24"/>
          <w:lang w:eastAsia="en-US"/>
        </w:rPr>
        <w:t>положенные на территории Курь</w:t>
      </w:r>
      <w:r w:rsidRPr="0028239A">
        <w:rPr>
          <w:sz w:val="24"/>
          <w:szCs w:val="24"/>
          <w:lang w:eastAsia="en-US"/>
        </w:rPr>
        <w:t xml:space="preserve">инского сельсовета. </w:t>
      </w:r>
    </w:p>
    <w:p w:rsidR="00BF4204" w:rsidRPr="0028239A" w:rsidRDefault="00BF4204" w:rsidP="00BF4204">
      <w:pPr>
        <w:shd w:val="clear" w:color="auto" w:fill="FFFFFF"/>
        <w:tabs>
          <w:tab w:val="left" w:pos="1134"/>
        </w:tabs>
        <w:spacing w:line="276" w:lineRule="auto"/>
        <w:ind w:firstLine="709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Вывоз ТБО от учреждений и предприятий осуществ</w:t>
      </w:r>
      <w:r>
        <w:rPr>
          <w:sz w:val="24"/>
          <w:szCs w:val="24"/>
          <w:lang w:eastAsia="en-US"/>
        </w:rPr>
        <w:t>ляется предприятием ООО «Курь</w:t>
      </w:r>
      <w:r w:rsidRPr="0028239A">
        <w:rPr>
          <w:sz w:val="24"/>
          <w:szCs w:val="24"/>
          <w:lang w:eastAsia="en-US"/>
        </w:rPr>
        <w:t>инские коммунальные системы», с которым юридические лица заключают соответствующие договора. Вывоз мусора с частных подворий в основном осуществляется собственными силами владельцев.</w:t>
      </w:r>
    </w:p>
    <w:p w:rsidR="00BF4204" w:rsidRPr="0028239A" w:rsidRDefault="00BF4204" w:rsidP="00BF4204">
      <w:pPr>
        <w:spacing w:line="276" w:lineRule="auto"/>
        <w:ind w:firstLine="709"/>
        <w:jc w:val="both"/>
        <w:rPr>
          <w:bCs/>
          <w:sz w:val="24"/>
          <w:szCs w:val="24"/>
          <w:lang w:eastAsia="en-US"/>
        </w:rPr>
      </w:pPr>
      <w:r w:rsidRPr="0028239A">
        <w:rPr>
          <w:bCs/>
          <w:sz w:val="24"/>
          <w:szCs w:val="24"/>
          <w:lang w:eastAsia="en-US"/>
        </w:rPr>
        <w:t>Уборка территории населенных пунктов осуществляется круглогодично. Летом выполняются работы, обеспечивающие максимальную чистоту улиц, дорог. Зимой осуществляются наиболее трудоемкие работы по удалению свежевыпавшего снега, борьбе с гололедом и предотвращению снежно-ледяных образований.</w:t>
      </w:r>
    </w:p>
    <w:p w:rsidR="00BF4204" w:rsidRPr="0028239A" w:rsidRDefault="00BF4204" w:rsidP="00BF4204">
      <w:pPr>
        <w:tabs>
          <w:tab w:val="left" w:pos="502"/>
        </w:tabs>
        <w:suppressAutoHyphens/>
        <w:spacing w:line="276" w:lineRule="auto"/>
        <w:ind w:right="140" w:firstLine="709"/>
        <w:jc w:val="both"/>
        <w:rPr>
          <w:rFonts w:eastAsia="Times New Roman"/>
          <w:sz w:val="24"/>
          <w:szCs w:val="24"/>
          <w:lang w:eastAsia="ar-SA"/>
        </w:rPr>
      </w:pPr>
      <w:r w:rsidRPr="0028239A">
        <w:rPr>
          <w:rFonts w:eastAsia="Times New Roman"/>
          <w:sz w:val="24"/>
          <w:szCs w:val="24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BF4204" w:rsidRPr="0028239A" w:rsidRDefault="00BF4204" w:rsidP="00BF4204">
      <w:pPr>
        <w:spacing w:line="276" w:lineRule="auto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 </w:t>
      </w:r>
    </w:p>
    <w:p w:rsidR="00BF4204" w:rsidRPr="0028239A" w:rsidRDefault="00BF4204" w:rsidP="00BF4204">
      <w:pPr>
        <w:ind w:firstLine="708"/>
        <w:jc w:val="both"/>
        <w:rPr>
          <w:b/>
          <w:sz w:val="24"/>
          <w:szCs w:val="24"/>
          <w:lang w:eastAsia="en-US"/>
        </w:rPr>
      </w:pPr>
      <w:r w:rsidRPr="0028239A">
        <w:rPr>
          <w:b/>
          <w:sz w:val="24"/>
          <w:szCs w:val="24"/>
          <w:lang w:eastAsia="en-US"/>
        </w:rPr>
        <w:t>Анализ текущего состояния системы электроснабжения.</w:t>
      </w:r>
    </w:p>
    <w:p w:rsidR="00BF4204" w:rsidRPr="0028239A" w:rsidRDefault="00BF4204" w:rsidP="00BF4204">
      <w:pPr>
        <w:ind w:firstLine="708"/>
        <w:jc w:val="both"/>
        <w:rPr>
          <w:b/>
          <w:sz w:val="24"/>
          <w:szCs w:val="24"/>
          <w:lang w:eastAsia="en-US"/>
        </w:rPr>
      </w:pPr>
    </w:p>
    <w:p w:rsidR="00BF4204" w:rsidRPr="0028239A" w:rsidRDefault="00BF4204" w:rsidP="00BF4204">
      <w:pPr>
        <w:spacing w:line="276" w:lineRule="auto"/>
        <w:ind w:firstLine="708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>Основным поставщиком электроэнергии в настоящее время является</w:t>
      </w:r>
      <w:r>
        <w:rPr>
          <w:rFonts w:eastAsia="Times New Roman"/>
          <w:sz w:val="24"/>
          <w:szCs w:val="24"/>
        </w:rPr>
        <w:t xml:space="preserve"> Филиал ПАО «МРСК Сибири» - «Алтайэнерго»</w:t>
      </w:r>
      <w:r w:rsidRPr="0028239A">
        <w:rPr>
          <w:rFonts w:eastAsia="Times New Roman"/>
          <w:color w:val="FF0000"/>
          <w:sz w:val="24"/>
          <w:szCs w:val="24"/>
        </w:rPr>
        <w:t>.</w:t>
      </w:r>
      <w:r w:rsidRPr="0028239A">
        <w:rPr>
          <w:rFonts w:eastAsia="Times New Roman"/>
          <w:sz w:val="24"/>
          <w:szCs w:val="24"/>
        </w:rPr>
        <w:t xml:space="preserve"> Все энергоресурсы поставляются из-за пределов района. На надежность электроснабжения влияет техническое состояние и технический уровень электросетевых объектов.</w:t>
      </w:r>
    </w:p>
    <w:p w:rsidR="00BF4204" w:rsidRPr="0028239A" w:rsidRDefault="00BF4204" w:rsidP="00BF4204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</w:p>
    <w:p w:rsidR="00BF4204" w:rsidRPr="0028239A" w:rsidRDefault="00BF4204" w:rsidP="00BF4204">
      <w:pPr>
        <w:spacing w:after="200"/>
        <w:ind w:firstLine="567"/>
        <w:jc w:val="center"/>
        <w:rPr>
          <w:iCs/>
          <w:sz w:val="24"/>
          <w:szCs w:val="24"/>
          <w:lang w:eastAsia="en-US"/>
        </w:rPr>
      </w:pPr>
      <w:r w:rsidRPr="0028239A">
        <w:rPr>
          <w:iCs/>
          <w:sz w:val="24"/>
          <w:szCs w:val="24"/>
          <w:lang w:eastAsia="en-US"/>
        </w:rPr>
        <w:t>ЦЕЛЕВЫЕ ПОКАЗАТЕЛИ РАЗВИТИЯ КОММУНАЛЬНОЙ ИНФРАСТРУКТУРЫ.</w:t>
      </w:r>
    </w:p>
    <w:p w:rsidR="00BF4204" w:rsidRPr="0028239A" w:rsidRDefault="00BF4204" w:rsidP="00BF4204">
      <w:pPr>
        <w:ind w:firstLine="709"/>
        <w:jc w:val="both"/>
        <w:rPr>
          <w:rFonts w:eastAsia="Arial"/>
          <w:sz w:val="24"/>
          <w:szCs w:val="24"/>
          <w:lang w:eastAsia="en-US"/>
        </w:rPr>
      </w:pPr>
      <w:r w:rsidRPr="0028239A">
        <w:rPr>
          <w:rFonts w:eastAsia="Arial"/>
          <w:sz w:val="24"/>
          <w:szCs w:val="24"/>
          <w:lang w:eastAsia="en-US"/>
        </w:rPr>
        <w:lastRenderedPageBreak/>
        <w:t xml:space="preserve">Основной целью Программы является создание условий для приведения объектов и сетей коммунальной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>
        <w:rPr>
          <w:rFonts w:eastAsia="Arial"/>
          <w:sz w:val="24"/>
          <w:szCs w:val="24"/>
          <w:lang w:eastAsia="en-US"/>
        </w:rPr>
        <w:t>на территории Курь</w:t>
      </w:r>
      <w:r w:rsidRPr="0028239A">
        <w:rPr>
          <w:rFonts w:eastAsia="Arial"/>
          <w:sz w:val="24"/>
          <w:szCs w:val="24"/>
          <w:lang w:eastAsia="en-US"/>
        </w:rPr>
        <w:t>инского сельсовета.</w:t>
      </w:r>
    </w:p>
    <w:p w:rsidR="00BF4204" w:rsidRPr="0028239A" w:rsidRDefault="00BF4204" w:rsidP="00BF4204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Программа комплексного развития систем ком</w:t>
      </w:r>
      <w:r>
        <w:rPr>
          <w:rFonts w:eastAsia="Arial"/>
          <w:sz w:val="24"/>
          <w:szCs w:val="24"/>
          <w:lang w:eastAsia="ar-SA"/>
        </w:rPr>
        <w:t>мунальной инфраструктуры Курьинского сельсовета на 2017</w:t>
      </w:r>
      <w:r w:rsidRPr="0028239A">
        <w:rPr>
          <w:rFonts w:eastAsia="Arial"/>
          <w:sz w:val="24"/>
          <w:szCs w:val="24"/>
          <w:lang w:eastAsia="ar-SA"/>
        </w:rPr>
        <w:t>-2026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BF4204" w:rsidRPr="0028239A" w:rsidRDefault="00BF4204" w:rsidP="00BF4204">
      <w:pPr>
        <w:suppressAutoHyphens/>
        <w:autoSpaceDE w:val="0"/>
        <w:ind w:firstLine="709"/>
        <w:jc w:val="both"/>
        <w:rPr>
          <w:rFonts w:eastAsia="Arial"/>
          <w:sz w:val="24"/>
          <w:szCs w:val="24"/>
          <w:lang w:eastAsia="ar-SA"/>
        </w:rPr>
      </w:pPr>
      <w:r w:rsidRPr="0028239A">
        <w:rPr>
          <w:rFonts w:eastAsia="Arial"/>
          <w:sz w:val="24"/>
          <w:szCs w:val="24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BF4204" w:rsidRPr="0028239A" w:rsidRDefault="00BF4204" w:rsidP="00BF4204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объектов водоснабжения:</w:t>
      </w:r>
    </w:p>
    <w:p w:rsidR="00BF4204" w:rsidRPr="0028239A" w:rsidRDefault="00BF4204" w:rsidP="00BF4204">
      <w:pPr>
        <w:tabs>
          <w:tab w:val="left" w:pos="9354"/>
        </w:tabs>
        <w:autoSpaceDE w:val="0"/>
        <w:autoSpaceDN w:val="0"/>
        <w:adjustRightInd w:val="0"/>
        <w:spacing w:before="168"/>
        <w:ind w:right="-2" w:firstLine="540"/>
        <w:jc w:val="both"/>
        <w:rPr>
          <w:rFonts w:eastAsia="Times New Roman"/>
          <w:b/>
          <w:sz w:val="22"/>
          <w:szCs w:val="22"/>
        </w:rPr>
      </w:pP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Развитие систем водоснабжения на период до 2026 года учитывает улучшение качества жизни населения.</w:t>
      </w: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В результате реализации программы должно быть обеспечено развитие сетей централизованного водоснабжения в соответствии</w:t>
      </w:r>
      <w:r>
        <w:rPr>
          <w:sz w:val="22"/>
          <w:szCs w:val="22"/>
          <w:lang w:eastAsia="en-US"/>
        </w:rPr>
        <w:t xml:space="preserve"> с потребностями жителей Курь</w:t>
      </w:r>
      <w:r w:rsidRPr="0028239A">
        <w:rPr>
          <w:sz w:val="22"/>
          <w:szCs w:val="22"/>
          <w:lang w:eastAsia="en-US"/>
        </w:rPr>
        <w:t>инского сельского поселения, а также со 100% подключением их к централизованным системам водоснабжения.</w:t>
      </w: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В перспективе развития Курь</w:t>
      </w:r>
      <w:r w:rsidRPr="0028239A">
        <w:rPr>
          <w:sz w:val="22"/>
          <w:szCs w:val="22"/>
          <w:lang w:eastAsia="en-US"/>
        </w:rPr>
        <w:t>инского сельского поселения источником хозяйственно-питьевого водоснабжения принимаются централизованные сети водоснабжения.</w:t>
      </w: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Благоустрой</w:t>
      </w:r>
      <w:r>
        <w:rPr>
          <w:sz w:val="22"/>
          <w:szCs w:val="22"/>
          <w:lang w:eastAsia="en-US"/>
        </w:rPr>
        <w:t>ство жилой застройки для Курь</w:t>
      </w:r>
      <w:r w:rsidRPr="0028239A">
        <w:rPr>
          <w:sz w:val="22"/>
          <w:szCs w:val="22"/>
          <w:lang w:eastAsia="en-US"/>
        </w:rPr>
        <w:t>инского сельского поселения принято следующим:</w:t>
      </w: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существующий одноэтажный жилой фонд оборудуется ванными, туалетами, мойкой кухонной, местными водонагревателями, местной канализацией;</w:t>
      </w:r>
    </w:p>
    <w:p w:rsidR="00BF4204" w:rsidRPr="0028239A" w:rsidRDefault="00BF4204" w:rsidP="00BF4204">
      <w:pPr>
        <w:spacing w:line="276" w:lineRule="auto"/>
        <w:ind w:firstLine="567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- вновь построенное индивидуальное одноэтажное жилищное строительство оборудуется ванными, туалетами, мойкой кухонной, местными водонагревателями, местной канализацией.</w:t>
      </w:r>
    </w:p>
    <w:p w:rsidR="00BF4204" w:rsidRPr="0028239A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>Водоснабжение:</w:t>
      </w:r>
    </w:p>
    <w:p w:rsidR="00BF4204" w:rsidRPr="0028239A" w:rsidRDefault="00BF4204" w:rsidP="00BF4204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28239A">
        <w:rPr>
          <w:b/>
          <w:bCs/>
          <w:sz w:val="22"/>
          <w:szCs w:val="22"/>
          <w:lang w:eastAsia="en-US"/>
        </w:rPr>
        <w:tab/>
        <w:t xml:space="preserve">с. </w:t>
      </w:r>
      <w:r>
        <w:rPr>
          <w:b/>
          <w:bCs/>
          <w:sz w:val="22"/>
          <w:szCs w:val="22"/>
          <w:lang w:eastAsia="en-US"/>
        </w:rPr>
        <w:t>Курья</w:t>
      </w:r>
    </w:p>
    <w:p w:rsidR="00BF4204" w:rsidRPr="0028239A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выполнить замену изношенных участков подающих (магистральных) водопроводов;</w:t>
      </w:r>
    </w:p>
    <w:p w:rsidR="00BF4204" w:rsidRPr="0028239A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  <w:t>- выполнить замену 21</w:t>
      </w:r>
      <w:r w:rsidRPr="0028239A">
        <w:rPr>
          <w:sz w:val="22"/>
          <w:szCs w:val="22"/>
          <w:lang w:eastAsia="en-US"/>
        </w:rPr>
        <w:t xml:space="preserve"> км изношенных разводящих водопроводов с увеличением пропускной способности сетей;</w:t>
      </w:r>
    </w:p>
    <w:p w:rsidR="00BF4204" w:rsidRPr="0028239A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реконструкцию и развитие  действующих разводящих водопроводных сетей в целях 100 % обеспеченности существующих потребителей центральным водоснабжением;</w:t>
      </w:r>
    </w:p>
    <w:p w:rsidR="00BF4204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  <w:r w:rsidRPr="0028239A">
        <w:rPr>
          <w:sz w:val="22"/>
          <w:szCs w:val="22"/>
          <w:lang w:eastAsia="en-US"/>
        </w:rPr>
        <w:tab/>
        <w:t>- осуществить 100 % установку приборов учета воды на существующих объектах водопотребления.</w:t>
      </w:r>
    </w:p>
    <w:p w:rsidR="00BF4204" w:rsidRPr="00FE32C7" w:rsidRDefault="00BF4204" w:rsidP="00BF4204">
      <w:pPr>
        <w:suppressAutoHyphens/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FE32C7">
        <w:rPr>
          <w:rFonts w:eastAsia="Arial Unicode MS"/>
          <w:b/>
          <w:bCs/>
          <w:color w:val="000000"/>
          <w:sz w:val="28"/>
          <w:szCs w:val="28"/>
          <w:lang w:eastAsia="ar-SA"/>
        </w:rPr>
        <w:t>Перечень</w:t>
      </w:r>
      <w:r w:rsidRPr="00FE32C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FE32C7">
        <w:rPr>
          <w:rFonts w:eastAsia="Arial Unicode MS"/>
          <w:b/>
          <w:bCs/>
          <w:color w:val="000000"/>
          <w:sz w:val="28"/>
          <w:szCs w:val="28"/>
          <w:lang w:eastAsia="ar-SA"/>
        </w:rPr>
        <w:t>мероприятий</w:t>
      </w:r>
      <w:r w:rsidRPr="00FE32C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BF4204" w:rsidRPr="00FE32C7" w:rsidRDefault="00BF4204" w:rsidP="00BF4204">
      <w:pPr>
        <w:suppressAutoHyphens/>
        <w:jc w:val="center"/>
        <w:rPr>
          <w:rFonts w:eastAsia="Arial Unicode MS"/>
          <w:b/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2977"/>
        <w:gridCol w:w="2166"/>
        <w:gridCol w:w="1630"/>
        <w:gridCol w:w="1981"/>
      </w:tblGrid>
      <w:tr w:rsidR="00BF4204" w:rsidRPr="00FE32C7" w:rsidTr="00413ABC">
        <w:tc>
          <w:tcPr>
            <w:tcW w:w="816" w:type="dxa"/>
            <w:vAlign w:val="center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№ п/п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Наименование объекта,</w:t>
            </w:r>
          </w:p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мероприятие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Финансировангие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Сумма млн.руб.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Сроки исполнения г.г.</w:t>
            </w:r>
          </w:p>
        </w:tc>
      </w:tr>
      <w:tr w:rsidR="00BF4204" w:rsidRPr="00FE32C7" w:rsidTr="00413ABC">
        <w:tc>
          <w:tcPr>
            <w:tcW w:w="816" w:type="dxa"/>
            <w:vAlign w:val="center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3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4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5</w:t>
            </w:r>
          </w:p>
        </w:tc>
      </w:tr>
      <w:tr w:rsidR="00BF4204" w:rsidRPr="00FE32C7" w:rsidTr="00413ABC">
        <w:tc>
          <w:tcPr>
            <w:tcW w:w="81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Ремонт магистрального водопровода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1,0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2018-2027</w:t>
            </w:r>
          </w:p>
        </w:tc>
      </w:tr>
      <w:tr w:rsidR="00BF4204" w:rsidRPr="00FE32C7" w:rsidTr="00413ABC">
        <w:tc>
          <w:tcPr>
            <w:tcW w:w="81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Ремонт разводящих сетей водопровода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0,5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2018-2027</w:t>
            </w:r>
          </w:p>
        </w:tc>
      </w:tr>
    </w:tbl>
    <w:p w:rsidR="00BF4204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</w:p>
    <w:p w:rsidR="00BF4204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</w:p>
    <w:p w:rsidR="00BF4204" w:rsidRPr="0028239A" w:rsidRDefault="00BF4204" w:rsidP="00BF4204">
      <w:pPr>
        <w:spacing w:line="276" w:lineRule="auto"/>
        <w:jc w:val="both"/>
        <w:rPr>
          <w:sz w:val="22"/>
          <w:szCs w:val="22"/>
          <w:lang w:eastAsia="en-US"/>
        </w:rPr>
      </w:pPr>
    </w:p>
    <w:p w:rsidR="00BF4204" w:rsidRPr="0028239A" w:rsidRDefault="00BF4204" w:rsidP="00BF4204">
      <w:pPr>
        <w:autoSpaceDE w:val="0"/>
        <w:autoSpaceDN w:val="0"/>
        <w:adjustRightInd w:val="0"/>
        <w:spacing w:before="182"/>
        <w:ind w:firstLine="708"/>
        <w:jc w:val="both"/>
        <w:rPr>
          <w:rFonts w:eastAsia="Times New Roman"/>
          <w:b/>
          <w:sz w:val="22"/>
          <w:szCs w:val="22"/>
        </w:rPr>
      </w:pPr>
      <w:r w:rsidRPr="0028239A">
        <w:rPr>
          <w:rFonts w:eastAsia="Times New Roman"/>
          <w:b/>
          <w:sz w:val="22"/>
          <w:szCs w:val="22"/>
        </w:rPr>
        <w:t>Мероприятия по развитию системы электроснабжения.</w:t>
      </w:r>
    </w:p>
    <w:p w:rsidR="00BF4204" w:rsidRPr="0028239A" w:rsidRDefault="00BF4204" w:rsidP="00BF4204">
      <w:pPr>
        <w:ind w:firstLine="840"/>
        <w:jc w:val="both"/>
        <w:rPr>
          <w:sz w:val="24"/>
          <w:szCs w:val="24"/>
          <w:lang w:eastAsia="en-US"/>
        </w:rPr>
      </w:pPr>
    </w:p>
    <w:p w:rsidR="00BF4204" w:rsidRPr="0028239A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Программой предусматривается реализация комплекса мероприятий как по новому строительству объектов электроснабжения, так и по модернизации существующих: </w:t>
      </w:r>
    </w:p>
    <w:p w:rsidR="00BF4204" w:rsidRPr="0028239A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повышение эффективности и экономичности системы передачи электроэнергии путём установления автоматических систем управления, распределительных пунктов и трансформаторных подстанций, </w:t>
      </w:r>
    </w:p>
    <w:p w:rsidR="00BF4204" w:rsidRPr="0028239A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 xml:space="preserve">- проведение капитального ремонта изношенного оборудования и линий электропередач системы электроснабжения; </w:t>
      </w:r>
    </w:p>
    <w:p w:rsidR="00BF4204" w:rsidRPr="0028239A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- строительство новых распределительных пунктов, монтаж линий электропередач, требуемых для перераспределения нагрузок между</w:t>
      </w:r>
      <w:r w:rsidRPr="0028239A">
        <w:rPr>
          <w:rFonts w:ascii="Calibri" w:hAnsi="Calibri"/>
          <w:sz w:val="22"/>
          <w:szCs w:val="22"/>
          <w:lang w:eastAsia="en-US"/>
        </w:rPr>
        <w:t xml:space="preserve"> </w:t>
      </w:r>
      <w:r w:rsidRPr="0028239A">
        <w:rPr>
          <w:sz w:val="24"/>
          <w:szCs w:val="24"/>
          <w:lang w:eastAsia="en-US"/>
        </w:rPr>
        <w:t>существующими потребителями, а также подключения новых потребителей во вновь строящихся жилых домах и объектах.</w:t>
      </w:r>
    </w:p>
    <w:p w:rsidR="00BF4204" w:rsidRPr="0028239A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Электр</w:t>
      </w:r>
      <w:r>
        <w:rPr>
          <w:sz w:val="24"/>
          <w:szCs w:val="24"/>
          <w:lang w:eastAsia="en-US"/>
        </w:rPr>
        <w:t>оснабжение застройки МО «Курь</w:t>
      </w:r>
      <w:r w:rsidRPr="0028239A">
        <w:rPr>
          <w:sz w:val="24"/>
          <w:szCs w:val="24"/>
          <w:lang w:eastAsia="en-US"/>
        </w:rPr>
        <w:t>инский сельсовет» предусматривается от существующей ЛЭП-</w:t>
      </w:r>
      <w:r>
        <w:rPr>
          <w:sz w:val="24"/>
          <w:szCs w:val="24"/>
          <w:lang w:eastAsia="en-US"/>
        </w:rPr>
        <w:t>110</w:t>
      </w:r>
      <w:r>
        <w:rPr>
          <w:color w:val="FF0000"/>
          <w:sz w:val="24"/>
          <w:szCs w:val="24"/>
          <w:lang w:eastAsia="en-US"/>
        </w:rPr>
        <w:t xml:space="preserve"> </w:t>
      </w:r>
      <w:r w:rsidRPr="00FE32C7">
        <w:rPr>
          <w:color w:val="000000"/>
          <w:sz w:val="24"/>
          <w:szCs w:val="24"/>
          <w:lang w:eastAsia="en-US"/>
        </w:rPr>
        <w:t xml:space="preserve">ЛЭП-35 ЛЭП-10. </w:t>
      </w:r>
    </w:p>
    <w:p w:rsidR="00BF4204" w:rsidRDefault="00BF4204" w:rsidP="00BF4204">
      <w:pPr>
        <w:spacing w:line="276" w:lineRule="auto"/>
        <w:ind w:firstLine="840"/>
        <w:jc w:val="both"/>
        <w:rPr>
          <w:sz w:val="24"/>
          <w:szCs w:val="24"/>
          <w:lang w:eastAsia="en-US"/>
        </w:rPr>
      </w:pPr>
      <w:r w:rsidRPr="0028239A">
        <w:rPr>
          <w:sz w:val="24"/>
          <w:szCs w:val="24"/>
          <w:lang w:eastAsia="en-US"/>
        </w:rPr>
        <w:t>Замена морально устаревшего электрооборудования на современное приведет к снижению потерь мощности и электроэнергии, так как у современного электрооборудования потребление электроэнергии для собственных нужд и периодичность обслуживания и ремонта значительно меньше, чем у существующего.</w:t>
      </w:r>
    </w:p>
    <w:p w:rsidR="00BF4204" w:rsidRPr="00FE32C7" w:rsidRDefault="00BF4204" w:rsidP="00BF4204">
      <w:pPr>
        <w:suppressAutoHyphens/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FE32C7">
        <w:rPr>
          <w:rFonts w:eastAsia="Arial Unicode MS"/>
          <w:b/>
          <w:bCs/>
          <w:color w:val="000000"/>
          <w:sz w:val="28"/>
          <w:szCs w:val="28"/>
          <w:lang w:eastAsia="ar-SA"/>
        </w:rPr>
        <w:t>Перечень</w:t>
      </w:r>
      <w:r w:rsidRPr="00FE32C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FE32C7">
        <w:rPr>
          <w:rFonts w:eastAsia="Arial Unicode MS"/>
          <w:b/>
          <w:bCs/>
          <w:color w:val="000000"/>
          <w:sz w:val="28"/>
          <w:szCs w:val="28"/>
          <w:lang w:eastAsia="ar-SA"/>
        </w:rPr>
        <w:t>мероприятий</w:t>
      </w:r>
      <w:r w:rsidRPr="00FE32C7">
        <w:rPr>
          <w:rFonts w:eastAsia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BF4204" w:rsidRPr="00FE32C7" w:rsidRDefault="00BF4204" w:rsidP="00BF4204">
      <w:pPr>
        <w:suppressAutoHyphens/>
        <w:jc w:val="center"/>
        <w:rPr>
          <w:rFonts w:eastAsia="Arial Unicode MS"/>
          <w:b/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2977"/>
        <w:gridCol w:w="2166"/>
        <w:gridCol w:w="1630"/>
        <w:gridCol w:w="1981"/>
      </w:tblGrid>
      <w:tr w:rsidR="00BF4204" w:rsidRPr="00FE32C7" w:rsidTr="00413ABC">
        <w:tc>
          <w:tcPr>
            <w:tcW w:w="816" w:type="dxa"/>
            <w:vAlign w:val="center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№ п/п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Наименование объекта,</w:t>
            </w:r>
          </w:p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мероприятие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Финансировангие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Сумма млн.руб.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Сроки исполнения г.г.</w:t>
            </w:r>
          </w:p>
        </w:tc>
      </w:tr>
      <w:tr w:rsidR="00BF4204" w:rsidRPr="00FE32C7" w:rsidTr="00413ABC">
        <w:tc>
          <w:tcPr>
            <w:tcW w:w="816" w:type="dxa"/>
            <w:vAlign w:val="center"/>
          </w:tcPr>
          <w:p w:rsidR="00BF4204" w:rsidRPr="00FE32C7" w:rsidRDefault="00BF4204" w:rsidP="00413ABC">
            <w:pPr>
              <w:tabs>
                <w:tab w:val="left" w:pos="674"/>
              </w:tabs>
              <w:jc w:val="center"/>
              <w:rPr>
                <w:color w:val="000000"/>
              </w:rPr>
            </w:pPr>
            <w:r w:rsidRPr="00FE32C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3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4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5</w:t>
            </w:r>
          </w:p>
        </w:tc>
      </w:tr>
      <w:tr w:rsidR="00BF4204" w:rsidRPr="00FE32C7" w:rsidTr="00413ABC">
        <w:tc>
          <w:tcPr>
            <w:tcW w:w="81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1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Ремонт и монтаж приборов уличного освещения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1,0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2018-2027</w:t>
            </w:r>
          </w:p>
        </w:tc>
      </w:tr>
      <w:tr w:rsidR="00BF4204" w:rsidRPr="00FE32C7" w:rsidTr="00413ABC">
        <w:tc>
          <w:tcPr>
            <w:tcW w:w="81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</w:t>
            </w:r>
          </w:p>
        </w:tc>
        <w:tc>
          <w:tcPr>
            <w:tcW w:w="2977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color w:val="000000"/>
              </w:rPr>
              <w:t>Реконструкция внешних электрических сетей с заменой КТП</w:t>
            </w:r>
          </w:p>
        </w:tc>
        <w:tc>
          <w:tcPr>
            <w:tcW w:w="2166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 xml:space="preserve">Внебюджетный,   </w:t>
            </w:r>
          </w:p>
        </w:tc>
        <w:tc>
          <w:tcPr>
            <w:tcW w:w="1630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Cs/>
                <w:color w:val="000000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4,0</w:t>
            </w:r>
          </w:p>
        </w:tc>
        <w:tc>
          <w:tcPr>
            <w:tcW w:w="1981" w:type="dxa"/>
          </w:tcPr>
          <w:p w:rsidR="00BF4204" w:rsidRPr="00FE32C7" w:rsidRDefault="00BF4204" w:rsidP="00413ABC">
            <w:pPr>
              <w:suppressAutoHyphens/>
              <w:jc w:val="center"/>
              <w:rPr>
                <w:rFonts w:eastAsia="Arial Unicode MS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FE32C7">
              <w:rPr>
                <w:rFonts w:eastAsia="Arial Unicode MS"/>
                <w:bCs/>
                <w:color w:val="000000"/>
                <w:lang w:eastAsia="ar-SA"/>
              </w:rPr>
              <w:t>2018-2027</w:t>
            </w:r>
          </w:p>
        </w:tc>
      </w:tr>
    </w:tbl>
    <w:p w:rsidR="00B62A28" w:rsidRDefault="00B62A28" w:rsidP="00B62A28">
      <w:pPr>
        <w:spacing w:line="276" w:lineRule="auto"/>
        <w:jc w:val="both"/>
        <w:rPr>
          <w:rFonts w:ascii="Calibri" w:hAnsi="Calibri"/>
          <w:color w:val="3B2D36"/>
          <w:sz w:val="22"/>
          <w:szCs w:val="22"/>
          <w:lang w:eastAsia="en-US"/>
        </w:rPr>
      </w:pPr>
    </w:p>
    <w:p w:rsidR="00B62A28" w:rsidRP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62A28" w:rsidRP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62A28" w:rsidRP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62A28" w:rsidRP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62A28" w:rsidRP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62A28" w:rsidRDefault="00B62A28" w:rsidP="00B62A28">
      <w:pPr>
        <w:tabs>
          <w:tab w:val="left" w:pos="1185"/>
        </w:tabs>
        <w:rPr>
          <w:rFonts w:ascii="Calibri" w:hAnsi="Calibri"/>
          <w:sz w:val="22"/>
          <w:szCs w:val="22"/>
          <w:lang w:eastAsia="en-US"/>
        </w:rPr>
      </w:pPr>
    </w:p>
    <w:p w:rsidR="00B62A28" w:rsidRDefault="00B62A28" w:rsidP="00B62A28">
      <w:pPr>
        <w:rPr>
          <w:rFonts w:ascii="Calibri" w:hAnsi="Calibri"/>
          <w:sz w:val="22"/>
          <w:szCs w:val="22"/>
          <w:lang w:eastAsia="en-US"/>
        </w:rPr>
      </w:pPr>
    </w:p>
    <w:p w:rsidR="00BF4204" w:rsidRPr="00B62A28" w:rsidRDefault="00BF4204" w:rsidP="00B62A28">
      <w:pPr>
        <w:rPr>
          <w:rFonts w:ascii="Calibri" w:hAnsi="Calibri"/>
          <w:sz w:val="22"/>
          <w:szCs w:val="22"/>
          <w:lang w:eastAsia="en-US"/>
        </w:rPr>
        <w:sectPr w:rsidR="00BF4204" w:rsidRPr="00B62A28" w:rsidSect="0028239A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134" w:right="851" w:bottom="1134" w:left="1701" w:header="708" w:footer="708" w:gutter="0"/>
          <w:cols w:space="708"/>
          <w:docGrid w:linePitch="360"/>
        </w:sectPr>
      </w:pPr>
    </w:p>
    <w:p w:rsidR="00BF4204" w:rsidRPr="0028239A" w:rsidRDefault="00BF4204" w:rsidP="00BF4204">
      <w:pPr>
        <w:spacing w:line="276" w:lineRule="auto"/>
        <w:jc w:val="both"/>
        <w:rPr>
          <w:iCs/>
          <w:sz w:val="24"/>
          <w:szCs w:val="24"/>
          <w:lang w:eastAsia="en-US"/>
        </w:rPr>
      </w:pPr>
      <w:r w:rsidRPr="0028239A">
        <w:rPr>
          <w:rFonts w:eastAsia="Times New Roman"/>
          <w:sz w:val="24"/>
          <w:szCs w:val="24"/>
        </w:rPr>
        <w:lastRenderedPageBreak/>
        <w:tab/>
        <w:t>Механизм реализации Программы базируется на принципах четкого разграничения полномочий и ответственности всех исполнителей Программы. Управление реализацией Программы ос</w:t>
      </w:r>
      <w:r>
        <w:rPr>
          <w:rFonts w:eastAsia="Times New Roman"/>
          <w:sz w:val="24"/>
          <w:szCs w:val="24"/>
        </w:rPr>
        <w:t>уществляет администрация Курь</w:t>
      </w:r>
      <w:r w:rsidRPr="0028239A">
        <w:rPr>
          <w:rFonts w:eastAsia="Times New Roman"/>
          <w:sz w:val="24"/>
          <w:szCs w:val="24"/>
        </w:rPr>
        <w:t xml:space="preserve">инского сельсовета. 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 xml:space="preserve">В состав рабочей группы включены: 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  <w:t xml:space="preserve"> • Глава администрации Курь</w:t>
      </w:r>
      <w:r w:rsidRPr="0028239A">
        <w:rPr>
          <w:rFonts w:eastAsia="Times New Roman"/>
          <w:sz w:val="24"/>
          <w:szCs w:val="24"/>
        </w:rPr>
        <w:t>инского сельс</w:t>
      </w:r>
      <w:r>
        <w:rPr>
          <w:rFonts w:eastAsia="Times New Roman"/>
          <w:sz w:val="24"/>
          <w:szCs w:val="24"/>
        </w:rPr>
        <w:t>овета Ларионов Сергей Алексеевич</w:t>
      </w:r>
      <w:r w:rsidRPr="0028239A">
        <w:rPr>
          <w:rFonts w:eastAsia="Times New Roman"/>
          <w:sz w:val="24"/>
          <w:szCs w:val="24"/>
        </w:rPr>
        <w:t xml:space="preserve">, основной функцией которого является координация деятельности органов местного самоуправления (Администрации) по реализации Программы в рамках своих полномочий; 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  <w:t>• Совет народных депутатов Курь</w:t>
      </w:r>
      <w:r w:rsidRPr="0028239A">
        <w:rPr>
          <w:rFonts w:eastAsia="Times New Roman"/>
          <w:sz w:val="24"/>
          <w:szCs w:val="24"/>
        </w:rPr>
        <w:t xml:space="preserve">инского сельсовета, основными функциями которого является принятие Программы, утверждение отчетов о ее исполнении и контроль за ее исполнением; утверждение бюджета поселка и отчета о его исполнении на очередной финансовый год с учетом объема финансирования, необходимого на реализацию Программы; 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ab/>
        <w:t>• Администрация Курь</w:t>
      </w:r>
      <w:r w:rsidRPr="0028239A">
        <w:rPr>
          <w:rFonts w:eastAsia="Times New Roman"/>
          <w:sz w:val="24"/>
          <w:szCs w:val="24"/>
        </w:rPr>
        <w:t>инского сельсовета, основной функцией которой является разработка проекта Программы, а так же разработка проекта местного бюджета, а также включение в проект бюджета денежных средств на реализацию Программы в соответствии с финансовым планом Программы на очередной финансовый год, учет изменений, вносимых в финансовый план Программы на очередной финансовый год.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Цел</w:t>
      </w:r>
      <w:r>
        <w:rPr>
          <w:rFonts w:eastAsia="Times New Roman"/>
          <w:sz w:val="24"/>
          <w:szCs w:val="24"/>
        </w:rPr>
        <w:t>ью мониторинга Программы Курь</w:t>
      </w:r>
      <w:r w:rsidRPr="0028239A">
        <w:rPr>
          <w:rFonts w:eastAsia="Times New Roman"/>
          <w:sz w:val="24"/>
          <w:szCs w:val="24"/>
        </w:rPr>
        <w:t>инского сельсовета является регулярный контроль ситуации в сфере коммунального хозяйства, а также анализ выполнения мероприятий по модернизации и развитию коммунального комплекса, предусмотренных Программой.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Мониторинг Программы комплексного развития систем коммунальной инфраструктуры включает следующие этапы: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1. Периодический сбор информации о результатах выполнения мероприятий Программы, а также информации о состоянии и развитии систем ком</w:t>
      </w:r>
      <w:r>
        <w:rPr>
          <w:rFonts w:eastAsia="Times New Roman"/>
          <w:sz w:val="24"/>
          <w:szCs w:val="24"/>
        </w:rPr>
        <w:t>мунальной инфраструктуры Курь</w:t>
      </w:r>
      <w:r w:rsidRPr="0028239A">
        <w:rPr>
          <w:rFonts w:eastAsia="Times New Roman"/>
          <w:sz w:val="24"/>
          <w:szCs w:val="24"/>
        </w:rPr>
        <w:t>инского сельсовета.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Анализ данных о результатах планируемых и фактически проводимых преобразований систем коммунальной инфраструктуры.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3. Осуществление экспертных проверок за ходом реализации отдельных мероприятий Программы.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Порядок предоставления отчетности по выполнению Программы включает в себя следующие этапы: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1. Проведение депутатами Курь</w:t>
      </w:r>
      <w:r w:rsidRPr="0028239A">
        <w:rPr>
          <w:rFonts w:eastAsia="Times New Roman"/>
          <w:sz w:val="24"/>
          <w:szCs w:val="24"/>
        </w:rPr>
        <w:t>инского сельсовета совещаний с заслушиванием отчета о ходе реализации технических мероприятий и достижении основных показателей Программы (отчет об исполнении Программы), подгот</w:t>
      </w:r>
      <w:r>
        <w:rPr>
          <w:rFonts w:eastAsia="Times New Roman"/>
          <w:sz w:val="24"/>
          <w:szCs w:val="24"/>
        </w:rPr>
        <w:t>овленного Администрацией Курь</w:t>
      </w:r>
      <w:r w:rsidRPr="0028239A">
        <w:rPr>
          <w:rFonts w:eastAsia="Times New Roman"/>
          <w:sz w:val="24"/>
          <w:szCs w:val="24"/>
        </w:rPr>
        <w:t>инского сельсовета и презентуе</w:t>
      </w:r>
      <w:r>
        <w:rPr>
          <w:rFonts w:eastAsia="Times New Roman"/>
          <w:sz w:val="24"/>
          <w:szCs w:val="24"/>
        </w:rPr>
        <w:t>мый Главой  Курь</w:t>
      </w:r>
      <w:r w:rsidRPr="0028239A">
        <w:rPr>
          <w:rFonts w:eastAsia="Times New Roman"/>
          <w:sz w:val="24"/>
          <w:szCs w:val="24"/>
        </w:rPr>
        <w:t>инского сельсовета.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2. Направление</w:t>
      </w:r>
      <w:r>
        <w:rPr>
          <w:rFonts w:eastAsia="Times New Roman"/>
          <w:sz w:val="24"/>
          <w:szCs w:val="24"/>
        </w:rPr>
        <w:t xml:space="preserve"> данного отчета в адрес совета народных</w:t>
      </w:r>
      <w:r w:rsidRPr="0028239A">
        <w:rPr>
          <w:rFonts w:eastAsia="Times New Roman"/>
          <w:sz w:val="24"/>
          <w:szCs w:val="24"/>
        </w:rPr>
        <w:t xml:space="preserve"> депутатов на рассмотрение и утверждение. Подготовку отчета об исполнении Программы рекомендуется производить ежегодно, по истечении текущего финансового года.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На основании мониторинга реализации Программы, в случае необходимости, может проводиться корректировка программных мероприятий. Корректировка может состоять в изменении состава мероприятий, сроков их реализации, объемов и источников их финансирования. Корректировка может производиться не реже одного раза в полгода.</w:t>
      </w:r>
    </w:p>
    <w:p w:rsidR="00BF4204" w:rsidRPr="0028239A" w:rsidRDefault="00BF4204" w:rsidP="00BF4204">
      <w:pPr>
        <w:spacing w:line="276" w:lineRule="auto"/>
        <w:jc w:val="both"/>
        <w:rPr>
          <w:rFonts w:eastAsia="Times New Roman"/>
          <w:sz w:val="24"/>
          <w:szCs w:val="24"/>
        </w:rPr>
      </w:pPr>
      <w:r w:rsidRPr="0028239A">
        <w:rPr>
          <w:rFonts w:eastAsia="Times New Roman"/>
          <w:sz w:val="24"/>
          <w:szCs w:val="24"/>
        </w:rPr>
        <w:tab/>
        <w:t>Решение о корректировке Программы принимается деп</w:t>
      </w:r>
      <w:r>
        <w:rPr>
          <w:rFonts w:eastAsia="Times New Roman"/>
          <w:sz w:val="24"/>
          <w:szCs w:val="24"/>
        </w:rPr>
        <w:t>утатами Курь</w:t>
      </w:r>
      <w:r w:rsidRPr="0028239A">
        <w:rPr>
          <w:rFonts w:eastAsia="Times New Roman"/>
          <w:sz w:val="24"/>
          <w:szCs w:val="24"/>
        </w:rPr>
        <w:t>инского сельсовета по итогам ежегодного рассмотрения отчета об исполнении Программы.</w:t>
      </w:r>
    </w:p>
    <w:p w:rsidR="00D95ADE" w:rsidRDefault="00D95ADE"/>
    <w:sectPr w:rsidR="00D95ADE" w:rsidSect="00374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F58" w:rsidRDefault="002E5F58" w:rsidP="00374819">
      <w:r>
        <w:separator/>
      </w:r>
    </w:p>
  </w:endnote>
  <w:endnote w:type="continuationSeparator" w:id="0">
    <w:p w:rsidR="002E5F58" w:rsidRDefault="002E5F58" w:rsidP="00374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374819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F420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2E5F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BF4204" w:rsidP="002823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2E5F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F58" w:rsidRDefault="002E5F58" w:rsidP="00374819">
      <w:r>
        <w:separator/>
      </w:r>
    </w:p>
  </w:footnote>
  <w:footnote w:type="continuationSeparator" w:id="0">
    <w:p w:rsidR="002E5F58" w:rsidRDefault="002E5F58" w:rsidP="003748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374819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F420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8239A" w:rsidRDefault="002E5F5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9A" w:rsidRDefault="00BF4204" w:rsidP="0028239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28239A" w:rsidRDefault="002E5F5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204"/>
    <w:rsid w:val="002E5F58"/>
    <w:rsid w:val="00374819"/>
    <w:rsid w:val="00B62A28"/>
    <w:rsid w:val="00BF4204"/>
    <w:rsid w:val="00D95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0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42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F4204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rsid w:val="00BF42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F4204"/>
    <w:rPr>
      <w:rFonts w:ascii="Times New Roman" w:eastAsia="Calibri" w:hAnsi="Times New Roman" w:cs="Times New Roman"/>
      <w:sz w:val="20"/>
      <w:szCs w:val="20"/>
    </w:rPr>
  </w:style>
  <w:style w:type="character" w:styleId="a7">
    <w:name w:val="page number"/>
    <w:rsid w:val="00BF42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2373</Words>
  <Characters>13530</Characters>
  <Application>Microsoft Office Word</Application>
  <DocSecurity>0</DocSecurity>
  <Lines>112</Lines>
  <Paragraphs>31</Paragraphs>
  <ScaleCrop>false</ScaleCrop>
  <Company>Microsoft</Company>
  <LinksUpToDate>false</LinksUpToDate>
  <CharactersWithSpaces>15872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4</cp:revision>
  <dcterms:created xsi:type="dcterms:W3CDTF">2017-11-14T04:59:00Z</dcterms:created>
  <dcterms:modified xsi:type="dcterms:W3CDTF">2017-11-14T05:02:00Z</dcterms:modified>
</cp:coreProperties>
</file>