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b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2"/>
        <w:gridCol w:w="539"/>
        <w:gridCol w:w="1594"/>
        <w:gridCol w:w="822"/>
      </w:tblGrid>
      <w:tr w:rsidR="003771B0" w:rsidRPr="00C54674" w:rsidTr="000666E9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Default="00D949EA" w:rsidP="00DF38EA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ИВАНОВСКИЙ</w:t>
            </w:r>
            <w:r w:rsidR="003771B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СЕЛЬСКИЙ СОВЕТ ДЕПУТАТОВ</w:t>
            </w:r>
          </w:p>
          <w:p w:rsidR="003771B0" w:rsidRPr="006765A5" w:rsidRDefault="003771B0" w:rsidP="00DF38EA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  <w:p w:rsidR="003771B0" w:rsidRDefault="003771B0" w:rsidP="00DF38EA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3771B0" w:rsidRPr="00C54674" w:rsidRDefault="003771B0" w:rsidP="00DF38EA">
            <w:pPr>
              <w:jc w:val="center"/>
              <w:rPr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643118" w:rsidP="00DF38E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643118" w:rsidP="003F197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Ноября 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643118" w:rsidP="00DF38E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2020</w:t>
            </w:r>
            <w:r w:rsidR="003771B0"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771B0" w:rsidRPr="00C54674" w:rsidRDefault="00643118" w:rsidP="00DF38E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3771B0" w:rsidRPr="00C54674" w:rsidTr="000666E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F8221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 w:rsidR="00F82215">
              <w:rPr>
                <w:bCs/>
                <w:sz w:val="28"/>
                <w:szCs w:val="28"/>
              </w:rPr>
              <w:t>Ивановка</w:t>
            </w:r>
          </w:p>
        </w:tc>
      </w:tr>
      <w:tr w:rsidR="003771B0" w:rsidRPr="00C54674" w:rsidTr="0059600D">
        <w:trPr>
          <w:trHeight w:hRule="exact" w:val="408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771B0" w:rsidRPr="00C54674" w:rsidRDefault="003771B0" w:rsidP="00DF38EA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tbl>
      <w:tblPr>
        <w:tblW w:w="0" w:type="auto"/>
        <w:tblLook w:val="04A0"/>
      </w:tblPr>
      <w:tblGrid>
        <w:gridCol w:w="6704"/>
      </w:tblGrid>
      <w:tr w:rsidR="0077447E" w:rsidRPr="00683948" w:rsidTr="00752CF2">
        <w:trPr>
          <w:trHeight w:val="1986"/>
        </w:trPr>
        <w:tc>
          <w:tcPr>
            <w:tcW w:w="6704" w:type="dxa"/>
          </w:tcPr>
          <w:p w:rsidR="0077447E" w:rsidRPr="00AE02CA" w:rsidRDefault="0077447E" w:rsidP="00DF38EA">
            <w:pPr>
              <w:jc w:val="both"/>
              <w:rPr>
                <w:sz w:val="28"/>
                <w:szCs w:val="28"/>
              </w:rPr>
            </w:pPr>
            <w:r w:rsidRPr="00170875">
              <w:rPr>
                <w:sz w:val="28"/>
                <w:szCs w:val="28"/>
              </w:rPr>
              <w:t xml:space="preserve">Об утверждении Положения «О </w:t>
            </w:r>
            <w:r>
              <w:rPr>
                <w:sz w:val="28"/>
                <w:szCs w:val="28"/>
              </w:rPr>
              <w:t>бюджетном устройстве, бюджетном процессе</w:t>
            </w:r>
            <w:r w:rsidRPr="0017087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 финансовом контроле м</w:t>
            </w:r>
            <w:r w:rsidRPr="00170875">
              <w:rPr>
                <w:sz w:val="28"/>
                <w:szCs w:val="28"/>
              </w:rPr>
              <w:t xml:space="preserve">униципального образования </w:t>
            </w:r>
            <w:r w:rsidR="00D949EA">
              <w:rPr>
                <w:sz w:val="28"/>
                <w:szCs w:val="28"/>
              </w:rPr>
              <w:t>Ивановский</w:t>
            </w:r>
            <w:r w:rsidR="003771B0">
              <w:rPr>
                <w:sz w:val="28"/>
                <w:szCs w:val="28"/>
              </w:rPr>
              <w:t xml:space="preserve"> сельсовет</w:t>
            </w:r>
            <w:r>
              <w:rPr>
                <w:sz w:val="28"/>
                <w:szCs w:val="28"/>
              </w:rPr>
              <w:t xml:space="preserve"> Курьинского района Алтайского края</w:t>
            </w:r>
          </w:p>
        </w:tc>
      </w:tr>
    </w:tbl>
    <w:p w:rsidR="0077447E" w:rsidRPr="00170875" w:rsidRDefault="0077447E" w:rsidP="0077447E">
      <w:pPr>
        <w:rPr>
          <w:sz w:val="28"/>
        </w:rPr>
      </w:pPr>
    </w:p>
    <w:p w:rsidR="0077447E" w:rsidRDefault="0077447E" w:rsidP="004B15B7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  <w:r w:rsidRPr="00170875">
        <w:rPr>
          <w:sz w:val="28"/>
          <w:szCs w:val="28"/>
          <w:lang w:val="ru-RU"/>
        </w:rPr>
        <w:tab/>
        <w:t xml:space="preserve">В соответствии с  </w:t>
      </w:r>
      <w:r>
        <w:rPr>
          <w:sz w:val="28"/>
          <w:szCs w:val="28"/>
          <w:lang w:val="ru-RU"/>
        </w:rPr>
        <w:t xml:space="preserve">Бюджетным кодексом Российской Федерации, </w:t>
      </w:r>
      <w:r w:rsidRPr="00170875">
        <w:rPr>
          <w:sz w:val="28"/>
          <w:szCs w:val="28"/>
          <w:lang w:val="ru-RU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D949EA">
        <w:rPr>
          <w:sz w:val="28"/>
          <w:szCs w:val="28"/>
          <w:lang w:val="ru-RU"/>
        </w:rPr>
        <w:t>Ивановский</w:t>
      </w:r>
      <w:r w:rsidR="003771B0">
        <w:rPr>
          <w:sz w:val="28"/>
          <w:szCs w:val="28"/>
          <w:lang w:val="ru-RU"/>
        </w:rPr>
        <w:t xml:space="preserve"> сельсовет</w:t>
      </w:r>
      <w:r w:rsidRPr="00170875">
        <w:rPr>
          <w:sz w:val="28"/>
          <w:szCs w:val="28"/>
          <w:lang w:val="ru-RU"/>
        </w:rPr>
        <w:t xml:space="preserve"> Курьинского района Алтайского края, </w:t>
      </w:r>
      <w:r>
        <w:rPr>
          <w:sz w:val="28"/>
          <w:szCs w:val="28"/>
          <w:lang w:val="ru-RU"/>
        </w:rPr>
        <w:t xml:space="preserve">в целях  определения правовых основ, содержания и механизма осуществления бюджетного устройства, бюджетного процесса и финансового контроля в </w:t>
      </w:r>
      <w:r w:rsidR="00C761E4">
        <w:rPr>
          <w:sz w:val="28"/>
          <w:szCs w:val="28"/>
          <w:lang w:val="ru-RU"/>
        </w:rPr>
        <w:t>Ивановском</w:t>
      </w:r>
      <w:r>
        <w:rPr>
          <w:sz w:val="28"/>
          <w:szCs w:val="28"/>
          <w:lang w:val="ru-RU"/>
        </w:rPr>
        <w:t xml:space="preserve"> сельсовете, </w:t>
      </w:r>
      <w:r w:rsidR="00D949EA">
        <w:rPr>
          <w:sz w:val="28"/>
          <w:szCs w:val="28"/>
          <w:lang w:val="ru-RU"/>
        </w:rPr>
        <w:t>Ивановский</w:t>
      </w:r>
      <w:r>
        <w:rPr>
          <w:sz w:val="28"/>
          <w:szCs w:val="28"/>
          <w:lang w:val="ru-RU"/>
        </w:rPr>
        <w:t xml:space="preserve"> </w:t>
      </w:r>
      <w:r w:rsidRPr="00170875">
        <w:rPr>
          <w:sz w:val="28"/>
          <w:szCs w:val="28"/>
          <w:lang w:val="ru-RU"/>
        </w:rPr>
        <w:t>сельский Совет депутатов РЕШИЛ:</w:t>
      </w:r>
    </w:p>
    <w:p w:rsidR="004B15B7" w:rsidRPr="004B15B7" w:rsidRDefault="004B15B7" w:rsidP="004B15B7">
      <w:pPr>
        <w:pStyle w:val="23"/>
        <w:spacing w:after="0" w:line="240" w:lineRule="auto"/>
        <w:jc w:val="both"/>
        <w:rPr>
          <w:sz w:val="28"/>
          <w:szCs w:val="28"/>
          <w:lang w:val="ru-RU"/>
        </w:rPr>
      </w:pPr>
    </w:p>
    <w:p w:rsidR="0077447E" w:rsidRPr="00170875" w:rsidRDefault="0077447E" w:rsidP="0077447E">
      <w:pPr>
        <w:numPr>
          <w:ilvl w:val="0"/>
          <w:numId w:val="18"/>
        </w:numPr>
        <w:spacing w:after="0" w:line="240" w:lineRule="auto"/>
        <w:ind w:left="284"/>
        <w:jc w:val="both"/>
        <w:rPr>
          <w:sz w:val="28"/>
        </w:rPr>
      </w:pPr>
      <w:r w:rsidRPr="00170875">
        <w:rPr>
          <w:sz w:val="28"/>
        </w:rPr>
        <w:t xml:space="preserve">Утвердить </w:t>
      </w:r>
      <w:r w:rsidRPr="00170875">
        <w:rPr>
          <w:sz w:val="28"/>
          <w:szCs w:val="28"/>
        </w:rPr>
        <w:t xml:space="preserve">Положение «О </w:t>
      </w:r>
      <w:r>
        <w:rPr>
          <w:sz w:val="28"/>
          <w:szCs w:val="28"/>
        </w:rPr>
        <w:t xml:space="preserve">бюджетном процессе и финансовом контроле </w:t>
      </w:r>
      <w:r w:rsidRPr="00170875">
        <w:rPr>
          <w:sz w:val="28"/>
          <w:szCs w:val="28"/>
        </w:rPr>
        <w:t xml:space="preserve"> на территории </w:t>
      </w:r>
      <w:r w:rsidRPr="00170875">
        <w:rPr>
          <w:sz w:val="28"/>
        </w:rPr>
        <w:t xml:space="preserve">муниципального образования </w:t>
      </w:r>
      <w:r w:rsidR="00D949EA">
        <w:rPr>
          <w:sz w:val="28"/>
        </w:rPr>
        <w:t>Ивановский</w:t>
      </w:r>
      <w:r w:rsidR="003771B0">
        <w:rPr>
          <w:sz w:val="28"/>
        </w:rPr>
        <w:t xml:space="preserve"> сельсовет</w:t>
      </w:r>
      <w:r w:rsidRPr="00170875">
        <w:rPr>
          <w:sz w:val="28"/>
        </w:rPr>
        <w:t xml:space="preserve">  Курьин</w:t>
      </w:r>
      <w:r>
        <w:rPr>
          <w:sz w:val="28"/>
        </w:rPr>
        <w:t>ского района  Алтайского края»;</w:t>
      </w:r>
    </w:p>
    <w:p w:rsidR="0077447E" w:rsidRPr="00170875" w:rsidRDefault="0077447E" w:rsidP="0077447E">
      <w:pPr>
        <w:tabs>
          <w:tab w:val="num" w:pos="360"/>
        </w:tabs>
        <w:ind w:left="360" w:hanging="360"/>
        <w:jc w:val="both"/>
        <w:rPr>
          <w:sz w:val="28"/>
        </w:rPr>
      </w:pPr>
      <w:r>
        <w:rPr>
          <w:sz w:val="28"/>
        </w:rPr>
        <w:t>2. Признать утратившим</w:t>
      </w:r>
      <w:r w:rsidRPr="00170875">
        <w:rPr>
          <w:sz w:val="28"/>
        </w:rPr>
        <w:t xml:space="preserve"> силу</w:t>
      </w:r>
      <w:r>
        <w:rPr>
          <w:sz w:val="28"/>
        </w:rPr>
        <w:t xml:space="preserve"> р</w:t>
      </w:r>
      <w:r w:rsidRPr="00170875">
        <w:rPr>
          <w:sz w:val="28"/>
        </w:rPr>
        <w:t xml:space="preserve">ешение </w:t>
      </w:r>
      <w:r w:rsidR="00D949EA">
        <w:rPr>
          <w:sz w:val="28"/>
        </w:rPr>
        <w:t>Ивановского</w:t>
      </w:r>
      <w:r>
        <w:rPr>
          <w:sz w:val="28"/>
        </w:rPr>
        <w:t xml:space="preserve"> </w:t>
      </w:r>
      <w:r w:rsidRPr="00170875">
        <w:rPr>
          <w:sz w:val="28"/>
        </w:rPr>
        <w:t>сельского Совета депутатов Курьинс</w:t>
      </w:r>
      <w:r>
        <w:rPr>
          <w:sz w:val="28"/>
        </w:rPr>
        <w:t>кого района Алтайского края от 29</w:t>
      </w:r>
      <w:r w:rsidRPr="00170875">
        <w:rPr>
          <w:sz w:val="28"/>
        </w:rPr>
        <w:t xml:space="preserve"> </w:t>
      </w:r>
      <w:r>
        <w:rPr>
          <w:sz w:val="28"/>
        </w:rPr>
        <w:t>марта</w:t>
      </w:r>
      <w:r w:rsidRPr="00170875">
        <w:rPr>
          <w:sz w:val="28"/>
        </w:rPr>
        <w:t xml:space="preserve"> 201</w:t>
      </w:r>
      <w:r>
        <w:rPr>
          <w:sz w:val="28"/>
        </w:rPr>
        <w:t>7</w:t>
      </w:r>
      <w:r w:rsidRPr="00170875">
        <w:rPr>
          <w:sz w:val="28"/>
        </w:rPr>
        <w:t xml:space="preserve"> года № </w:t>
      </w:r>
      <w:r>
        <w:rPr>
          <w:sz w:val="28"/>
        </w:rPr>
        <w:t>5</w:t>
      </w:r>
      <w:r w:rsidRPr="00170875">
        <w:rPr>
          <w:sz w:val="28"/>
        </w:rPr>
        <w:t xml:space="preserve"> «Об утверждении </w:t>
      </w:r>
      <w:r w:rsidRPr="00170875">
        <w:rPr>
          <w:sz w:val="28"/>
          <w:szCs w:val="28"/>
        </w:rPr>
        <w:t xml:space="preserve">Положения «О </w:t>
      </w:r>
      <w:r>
        <w:rPr>
          <w:sz w:val="28"/>
          <w:szCs w:val="28"/>
        </w:rPr>
        <w:t>бюджетном устройстве, бюджетном процессе</w:t>
      </w:r>
      <w:r w:rsidRPr="00170875">
        <w:rPr>
          <w:sz w:val="28"/>
        </w:rPr>
        <w:t xml:space="preserve"> </w:t>
      </w:r>
      <w:r>
        <w:rPr>
          <w:sz w:val="28"/>
        </w:rPr>
        <w:t xml:space="preserve">и финансовом контроле </w:t>
      </w:r>
      <w:r w:rsidRPr="00170875">
        <w:rPr>
          <w:sz w:val="28"/>
        </w:rPr>
        <w:t xml:space="preserve">муниципального </w:t>
      </w:r>
      <w:r w:rsidR="00D949EA">
        <w:rPr>
          <w:sz w:val="28"/>
        </w:rPr>
        <w:t xml:space="preserve">образования Ивановский </w:t>
      </w:r>
      <w:r w:rsidR="003771B0">
        <w:rPr>
          <w:sz w:val="28"/>
        </w:rPr>
        <w:t>сельсовет</w:t>
      </w:r>
      <w:r w:rsidRPr="00170875">
        <w:rPr>
          <w:sz w:val="28"/>
        </w:rPr>
        <w:t xml:space="preserve"> Курьинского района Алтайского края»;</w:t>
      </w:r>
    </w:p>
    <w:p w:rsidR="0077447E" w:rsidRPr="00170875" w:rsidRDefault="0077447E" w:rsidP="0077447E">
      <w:pPr>
        <w:jc w:val="both"/>
        <w:rPr>
          <w:sz w:val="28"/>
        </w:rPr>
      </w:pPr>
      <w:r w:rsidRPr="00170875">
        <w:rPr>
          <w:sz w:val="28"/>
        </w:rPr>
        <w:t xml:space="preserve">3. Обнародовать данное решение </w:t>
      </w:r>
      <w:r>
        <w:rPr>
          <w:sz w:val="28"/>
        </w:rPr>
        <w:t>в установленном Уставом порядке;</w:t>
      </w:r>
    </w:p>
    <w:p w:rsidR="0077447E" w:rsidRPr="00170875" w:rsidRDefault="0077447E" w:rsidP="0077447E">
      <w:pPr>
        <w:pStyle w:val="a5"/>
        <w:tabs>
          <w:tab w:val="num" w:pos="360"/>
        </w:tabs>
        <w:ind w:left="360" w:hanging="360"/>
        <w:jc w:val="both"/>
        <w:rPr>
          <w:sz w:val="28"/>
          <w:lang w:val="ru-RU"/>
        </w:rPr>
      </w:pPr>
      <w:r w:rsidRPr="00170875">
        <w:rPr>
          <w:sz w:val="28"/>
          <w:lang w:val="ru-RU"/>
        </w:rPr>
        <w:t>4. Контроль за исполнением настоящего решения оставляю за собой.</w:t>
      </w:r>
    </w:p>
    <w:p w:rsidR="0077447E" w:rsidRDefault="0077447E" w:rsidP="00752CF2">
      <w:pPr>
        <w:jc w:val="both"/>
        <w:rPr>
          <w:sz w:val="28"/>
        </w:rPr>
      </w:pPr>
    </w:p>
    <w:p w:rsidR="00752CF2" w:rsidRPr="00170875" w:rsidRDefault="00752CF2" w:rsidP="00752CF2">
      <w:pPr>
        <w:jc w:val="both"/>
        <w:rPr>
          <w:sz w:val="28"/>
        </w:rPr>
      </w:pPr>
    </w:p>
    <w:p w:rsidR="0077447E" w:rsidRDefault="0077447E" w:rsidP="00752CF2">
      <w:pPr>
        <w:jc w:val="both"/>
        <w:rPr>
          <w:sz w:val="28"/>
        </w:rPr>
      </w:pPr>
      <w:r w:rsidRPr="00C45C52">
        <w:rPr>
          <w:sz w:val="28"/>
        </w:rPr>
        <w:t xml:space="preserve">Глава сельсовета                                                                      </w:t>
      </w:r>
      <w:r>
        <w:rPr>
          <w:sz w:val="28"/>
        </w:rPr>
        <w:t xml:space="preserve">      </w:t>
      </w:r>
      <w:r w:rsidR="00D949EA">
        <w:rPr>
          <w:sz w:val="28"/>
        </w:rPr>
        <w:t>Н.А.Шатаева</w:t>
      </w:r>
    </w:p>
    <w:p w:rsidR="00BD7037" w:rsidRDefault="00BD7037" w:rsidP="00752CF2">
      <w:pPr>
        <w:jc w:val="both"/>
        <w:rPr>
          <w:sz w:val="28"/>
        </w:rPr>
      </w:pPr>
    </w:p>
    <w:p w:rsidR="00BD7037" w:rsidRPr="00752CF2" w:rsidRDefault="00BD7037" w:rsidP="00752CF2">
      <w:pPr>
        <w:jc w:val="both"/>
      </w:pPr>
    </w:p>
    <w:p w:rsidR="0077447E" w:rsidRPr="00045E1C" w:rsidRDefault="0077447E" w:rsidP="00752CF2">
      <w:pPr>
        <w:pStyle w:val="ae"/>
        <w:jc w:val="right"/>
      </w:pPr>
      <w:r w:rsidRPr="00045E1C">
        <w:t>Утверждено решением</w:t>
      </w:r>
    </w:p>
    <w:p w:rsidR="0077447E" w:rsidRPr="00045E1C" w:rsidRDefault="0077447E" w:rsidP="00752CF2">
      <w:pPr>
        <w:pStyle w:val="ae"/>
        <w:jc w:val="right"/>
      </w:pPr>
      <w:r w:rsidRPr="00045E1C">
        <w:t>Совета  депутатов</w:t>
      </w:r>
    </w:p>
    <w:p w:rsidR="0077447E" w:rsidRPr="00045E1C" w:rsidRDefault="00643118" w:rsidP="00752CF2">
      <w:pPr>
        <w:pStyle w:val="ae"/>
        <w:jc w:val="right"/>
      </w:pPr>
      <w:r>
        <w:t xml:space="preserve">от 13 ноября 2020 </w:t>
      </w:r>
      <w:r w:rsidR="0077447E" w:rsidRPr="00045E1C">
        <w:t xml:space="preserve"> г. №  </w:t>
      </w:r>
      <w:r>
        <w:t>9</w:t>
      </w:r>
      <w:r w:rsidR="0077447E" w:rsidRPr="00045E1C">
        <w:t xml:space="preserve">  </w:t>
      </w:r>
    </w:p>
    <w:p w:rsidR="0077447E" w:rsidRPr="00AE04EA" w:rsidRDefault="0077447E" w:rsidP="0077447E">
      <w:pPr>
        <w:pStyle w:val="ConsNonformat"/>
        <w:widowControl/>
        <w:ind w:right="0" w:firstLine="54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Положение</w:t>
      </w: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о бюджетном устройстве, бюджетном процессе и финансовом контроле муниципального образования </w:t>
      </w:r>
      <w:r w:rsidR="00D949EA">
        <w:rPr>
          <w:rFonts w:ascii="Times New Roman" w:hAnsi="Times New Roman"/>
          <w:sz w:val="28"/>
          <w:szCs w:val="28"/>
        </w:rPr>
        <w:t xml:space="preserve">Ивановский 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</w:t>
      </w:r>
    </w:p>
    <w:p w:rsidR="0077447E" w:rsidRPr="00AE04EA" w:rsidRDefault="0077447E" w:rsidP="0077447E">
      <w:pPr>
        <w:pStyle w:val="ConsTitle"/>
        <w:widowControl/>
        <w:ind w:right="0" w:firstLine="54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Курьинского района Алтайского края</w:t>
      </w:r>
    </w:p>
    <w:p w:rsidR="0077447E" w:rsidRPr="00AE04EA" w:rsidRDefault="0077447E" w:rsidP="0077447E">
      <w:pPr>
        <w:pStyle w:val="ConsTitle"/>
        <w:widowControl/>
        <w:ind w:right="0" w:firstLine="540"/>
        <w:jc w:val="both"/>
        <w:rPr>
          <w:rFonts w:ascii="Times New Roman" w:hAnsi="Times New Roman"/>
          <w:color w:val="FF6600"/>
          <w:sz w:val="28"/>
          <w:szCs w:val="28"/>
        </w:rPr>
      </w:pPr>
    </w:p>
    <w:p w:rsidR="0077447E" w:rsidRPr="004401A1" w:rsidRDefault="0077447E" w:rsidP="0077447E">
      <w:pPr>
        <w:pStyle w:val="ConsPlusTitle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Настоящее Положение в соответствии с Бюджетным кодексом Российской Федерации определяет правовые основы функционирования бюджетной системы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Курьинского района Алтайского края (далее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соответствующем падеже), на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</w:t>
      </w:r>
      <w:r w:rsidR="00D949EA">
        <w:rPr>
          <w:rFonts w:ascii="Times New Roman" w:hAnsi="Times New Roman" w:cs="Times New Roman"/>
          <w:sz w:val="28"/>
          <w:szCs w:val="28"/>
        </w:rPr>
        <w:t xml:space="preserve">Ивановского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а, а также определяет основы межбюджетных отношений в </w:t>
      </w:r>
      <w:r w:rsidR="00D949EA">
        <w:rPr>
          <w:rFonts w:ascii="Times New Roman" w:hAnsi="Times New Roman" w:cs="Times New Roman"/>
          <w:sz w:val="28"/>
          <w:szCs w:val="28"/>
        </w:rPr>
        <w:t>Ивановском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е.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1. Отношения, регулируемые настоящим Положением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Настоящее Положение регулирует следующие отношения: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муниципального долга района;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отношения, возникающие между субъектами бюджетных правоотношений в процессе составления и рассмотрения проекта районного бюджета, </w:t>
      </w:r>
      <w:r w:rsidRPr="000519E8">
        <w:rPr>
          <w:rFonts w:ascii="Times New Roman" w:hAnsi="Times New Roman" w:cs="Times New Roman"/>
          <w:sz w:val="28"/>
          <w:szCs w:val="28"/>
        </w:rPr>
        <w:t>утверждения и исполнения районного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401A1">
        <w:rPr>
          <w:rFonts w:ascii="Times New Roman" w:hAnsi="Times New Roman" w:cs="Times New Roman"/>
          <w:sz w:val="28"/>
          <w:szCs w:val="28"/>
        </w:rPr>
        <w:t>контроля за его исполнением;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отношения, возникающие между органами местного самоуправления района и сельских поселений при межбюджетном регулировании.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 xml:space="preserve">Статья 2. Нормативная правовая база </w:t>
      </w:r>
      <w:r w:rsidR="00D949EA">
        <w:rPr>
          <w:rFonts w:ascii="Times New Roman" w:hAnsi="Times New Roman" w:cs="Times New Roman"/>
          <w:b/>
          <w:sz w:val="28"/>
          <w:szCs w:val="28"/>
        </w:rPr>
        <w:t>Ивановского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83F">
        <w:rPr>
          <w:rFonts w:ascii="Times New Roman" w:hAnsi="Times New Roman" w:cs="Times New Roman"/>
          <w:b/>
          <w:sz w:val="28"/>
          <w:szCs w:val="28"/>
        </w:rPr>
        <w:t>сельсовета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Pr="00270F83">
        <w:rPr>
          <w:rFonts w:ascii="Times New Roman" w:hAnsi="Times New Roman" w:cs="Times New Roman"/>
          <w:sz w:val="28"/>
          <w:szCs w:val="28"/>
        </w:rPr>
        <w:t>Нормативн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270F83">
        <w:rPr>
          <w:rFonts w:ascii="Times New Roman" w:hAnsi="Times New Roman" w:cs="Times New Roman"/>
          <w:sz w:val="28"/>
          <w:szCs w:val="28"/>
        </w:rPr>
        <w:t>правовая база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949EA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состоит из настоящего Положения, принят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соответствии с ним решени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иных решений 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В случае несоответствия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а, регулирующих бюджетные правоотношения, настояще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применяется настоящее Положение.</w:t>
      </w:r>
    </w:p>
    <w:p w:rsidR="0077447E" w:rsidRPr="00AE04EA" w:rsidRDefault="0077447E" w:rsidP="0077447E">
      <w:pPr>
        <w:pStyle w:val="ConsNonformat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3. Понятия и термины, применяемые в настоящем Положении</w:t>
      </w:r>
      <w:r w:rsidRPr="00AE04EA">
        <w:rPr>
          <w:rFonts w:ascii="Times New Roman" w:hAnsi="Times New Roman"/>
          <w:sz w:val="28"/>
          <w:szCs w:val="28"/>
        </w:rPr>
        <w:t>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В целях настоящего Положения применяются следующие понятия и термины: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-бюджет муниципального образования </w:t>
      </w:r>
      <w:r w:rsidR="00D949EA">
        <w:rPr>
          <w:rFonts w:ascii="Times New Roman" w:hAnsi="Times New Roman"/>
          <w:b/>
          <w:sz w:val="28"/>
          <w:szCs w:val="28"/>
        </w:rPr>
        <w:t>Ивановский</w:t>
      </w:r>
      <w:r w:rsidR="003771B0">
        <w:rPr>
          <w:rFonts w:ascii="Times New Roman" w:hAnsi="Times New Roman"/>
          <w:b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b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 xml:space="preserve">– форма образования и расходования денежных средств, предназначенных для обеспечения задач и функций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AE04EA">
        <w:rPr>
          <w:rFonts w:ascii="Times New Roman" w:hAnsi="Times New Roman"/>
          <w:sz w:val="28"/>
          <w:szCs w:val="28"/>
        </w:rPr>
        <w:t xml:space="preserve"> образования </w:t>
      </w:r>
      <w:r w:rsidR="00D949EA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-доходы бюджета</w:t>
      </w:r>
      <w:r w:rsidRPr="00AE04EA">
        <w:rPr>
          <w:rFonts w:ascii="Times New Roman" w:hAnsi="Times New Roman"/>
          <w:sz w:val="28"/>
          <w:szCs w:val="28"/>
        </w:rPr>
        <w:t xml:space="preserve"> – поступающие в бюджет денежные средства за исключением средств, являющихся в соответствии с Бюджетным кодексом источниками финансирования  дефицита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Расходы бюджета</w:t>
      </w:r>
      <w:r w:rsidRPr="00AE04EA">
        <w:rPr>
          <w:rFonts w:ascii="Times New Roman" w:hAnsi="Times New Roman"/>
          <w:sz w:val="28"/>
          <w:szCs w:val="28"/>
        </w:rPr>
        <w:t xml:space="preserve"> -  выплачиваемые из бюджета денежные средства, за исключением средств, являющихся в соответствии с Бюджетным кодексом источниками финансирования  дефицита бюджета;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 xml:space="preserve">дефицит бюджета – </w:t>
      </w:r>
      <w:r w:rsidRPr="00AE04EA">
        <w:rPr>
          <w:sz w:val="28"/>
          <w:szCs w:val="28"/>
        </w:rPr>
        <w:t>превышение расходов бюджета над его доходами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>бюджетная роспись</w:t>
      </w:r>
      <w:r w:rsidRPr="00AE04EA">
        <w:rPr>
          <w:sz w:val="28"/>
          <w:szCs w:val="28"/>
        </w:rPr>
        <w:t xml:space="preserve"> – документ, который составляется и ведется главным распорядителем бюджетных средств (главным администратором источником финансирования дефицита бюджета) в соответствии с Бюджетным кодексом в целях исполнения бюджета по расходам (источниками финансирования  дефицита бюджета);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>бюджетные ассигнования</w:t>
      </w:r>
      <w:r w:rsidRPr="00AE04EA">
        <w:rPr>
          <w:sz w:val="28"/>
          <w:szCs w:val="28"/>
        </w:rPr>
        <w:t xml:space="preserve"> – предельные объемы денежных средств, предусмотренных в соответствующем финансовом году для исполнения бюджетных обязательств;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b/>
          <w:sz w:val="28"/>
          <w:szCs w:val="28"/>
        </w:rPr>
        <w:t xml:space="preserve"> муниципальный долг</w:t>
      </w:r>
      <w:r w:rsidRPr="00AE04EA">
        <w:rPr>
          <w:sz w:val="28"/>
          <w:szCs w:val="28"/>
        </w:rPr>
        <w:t xml:space="preserve"> – обязательства, возникающие из  муниципальных заимствований, гарантий по обязательствам третьих лиц, другие обязательства в соответствии с видами долговых обязательств, установленные Бюджетным Кодексом, принятые на себя муниципальным образованием;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администратор доходов бюджета </w:t>
      </w:r>
      <w:r w:rsidRPr="00AE04EA">
        <w:rPr>
          <w:rFonts w:ascii="Times New Roman" w:hAnsi="Times New Roman"/>
          <w:sz w:val="28"/>
          <w:szCs w:val="28"/>
        </w:rPr>
        <w:t xml:space="preserve">– администрация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сельсовета, осуществляющий в соответствии с законодательством Российской Федерации контроль за правильностью исчисления, полнотой и своевременностью уплаты, начисление, учет и принятие решений о возврате излишне уплаченных (взысканных) платежей в бюджет, пеней и штрафов по ним, являющихся доходами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главный 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 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, имеющие право распределять бюджетные ассигнования и лимиты бюджетных обязательств  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между подведомственными распорядителями и (или) получателями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распорядитель бюджетных средств</w:t>
      </w:r>
      <w:r w:rsidRPr="00AE04EA">
        <w:rPr>
          <w:rFonts w:ascii="Times New Roman" w:hAnsi="Times New Roman"/>
          <w:sz w:val="28"/>
          <w:szCs w:val="28"/>
        </w:rPr>
        <w:t xml:space="preserve"> – орган местного самоуправления 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, имеющие право распределять бюджетные ассигнования и лимиты бюджетных обязательств   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образования </w:t>
      </w:r>
      <w:r w:rsidR="00D949EA">
        <w:rPr>
          <w:rFonts w:ascii="Times New Roman" w:hAnsi="Times New Roman" w:cs="Times New Roman"/>
          <w:sz w:val="28"/>
          <w:szCs w:val="28"/>
        </w:rPr>
        <w:t>Ивановский</w:t>
      </w:r>
      <w:r w:rsidR="003771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 w:cs="Times New Roman"/>
          <w:sz w:val="28"/>
          <w:szCs w:val="28"/>
        </w:rPr>
        <w:t xml:space="preserve"> между подведомственными распорядителями и (или) получателями бюджетных средств</w:t>
      </w:r>
      <w:r w:rsidRPr="00AE04EA">
        <w:rPr>
          <w:rFonts w:ascii="Times New Roman" w:hAnsi="Times New Roman"/>
          <w:b/>
          <w:sz w:val="28"/>
          <w:szCs w:val="28"/>
        </w:rPr>
        <w:t>;</w:t>
      </w:r>
    </w:p>
    <w:p w:rsidR="0077447E" w:rsidRPr="00D01FA3" w:rsidRDefault="0077447E" w:rsidP="0077447E">
      <w:pPr>
        <w:jc w:val="both"/>
        <w:rPr>
          <w:sz w:val="28"/>
          <w:szCs w:val="28"/>
        </w:rPr>
      </w:pPr>
      <w:r w:rsidRPr="00D01FA3">
        <w:rPr>
          <w:b/>
          <w:sz w:val="28"/>
          <w:szCs w:val="28"/>
        </w:rPr>
        <w:t>получатель бюджетных средств</w:t>
      </w:r>
      <w:r w:rsidRPr="00D01FA3">
        <w:rPr>
          <w:sz w:val="28"/>
          <w:szCs w:val="28"/>
        </w:rPr>
        <w:t xml:space="preserve"> – муниципальное образование </w:t>
      </w:r>
      <w:r w:rsidR="00D949EA">
        <w:rPr>
          <w:sz w:val="28"/>
          <w:szCs w:val="28"/>
        </w:rPr>
        <w:t>Ивановский</w:t>
      </w:r>
      <w:r w:rsidR="003771B0">
        <w:rPr>
          <w:sz w:val="28"/>
          <w:szCs w:val="28"/>
        </w:rPr>
        <w:t xml:space="preserve"> сельсовет</w:t>
      </w:r>
      <w:r w:rsidRPr="00D01FA3">
        <w:rPr>
          <w:sz w:val="28"/>
          <w:szCs w:val="28"/>
        </w:rPr>
        <w:t>, находящееся в ведении главного распорядителя (распорядителя) бюджетных средств, имеющее право на принятие и (или) исполнение бюджетных обязательств за счет средств соответствующего бюджета, если иное не установлено Бюджетным Кодексом.</w:t>
      </w:r>
    </w:p>
    <w:p w:rsidR="0077447E" w:rsidRPr="00D01FA3" w:rsidRDefault="0077447E" w:rsidP="0077447E">
      <w:pPr>
        <w:jc w:val="both"/>
        <w:rPr>
          <w:sz w:val="28"/>
          <w:szCs w:val="28"/>
        </w:rPr>
      </w:pPr>
      <w:r w:rsidRPr="00D01FA3">
        <w:rPr>
          <w:b/>
          <w:iCs/>
          <w:sz w:val="28"/>
          <w:szCs w:val="28"/>
        </w:rPr>
        <w:t>лимит бюджетных обязательств</w:t>
      </w:r>
      <w:r w:rsidRPr="00D01FA3">
        <w:rPr>
          <w:i/>
          <w:iCs/>
          <w:sz w:val="28"/>
          <w:szCs w:val="28"/>
        </w:rPr>
        <w:t xml:space="preserve"> </w:t>
      </w:r>
      <w:r w:rsidRPr="003C1347">
        <w:rPr>
          <w:sz w:val="28"/>
          <w:szCs w:val="28"/>
        </w:rPr>
        <w:sym w:font="Symbol" w:char="F02D"/>
      </w:r>
      <w:r w:rsidRPr="00D01FA3">
        <w:rPr>
          <w:sz w:val="28"/>
          <w:szCs w:val="28"/>
        </w:rPr>
        <w:t xml:space="preserve"> объем прав в денежном выра</w:t>
      </w:r>
      <w:r w:rsidRPr="00D01FA3">
        <w:rPr>
          <w:sz w:val="28"/>
          <w:szCs w:val="28"/>
        </w:rPr>
        <w:softHyphen/>
      </w:r>
      <w:r w:rsidRPr="00D01FA3">
        <w:rPr>
          <w:spacing w:val="2"/>
          <w:sz w:val="28"/>
          <w:szCs w:val="28"/>
        </w:rPr>
        <w:t xml:space="preserve">жении на </w:t>
      </w:r>
      <w:r w:rsidRPr="00D01FA3">
        <w:rPr>
          <w:sz w:val="28"/>
          <w:szCs w:val="28"/>
        </w:rPr>
        <w:t>принятие бюджетным учреждением бюджетных обязательств и (или) их исполнение в текущем финансовом году (текущем финансовом году и плановом периоде);</w:t>
      </w:r>
    </w:p>
    <w:p w:rsidR="0077447E" w:rsidRPr="00AE04EA" w:rsidRDefault="0077447E" w:rsidP="0077447E">
      <w:pPr>
        <w:shd w:val="clear" w:color="auto" w:fill="FFFFFF"/>
        <w:ind w:left="2" w:right="7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текущий финансовый год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год, в котором осуществляется исполне</w:t>
      </w:r>
      <w:r w:rsidRPr="00AE04EA">
        <w:rPr>
          <w:spacing w:val="-2"/>
          <w:sz w:val="28"/>
          <w:szCs w:val="28"/>
        </w:rPr>
        <w:softHyphen/>
        <w:t xml:space="preserve">ние бюджета, составление и рассмотрение проекта бюджета на очередной </w:t>
      </w:r>
      <w:r w:rsidRPr="00AE04EA">
        <w:rPr>
          <w:sz w:val="28"/>
          <w:szCs w:val="28"/>
        </w:rPr>
        <w:t>финансовый год (очередной финансовый год и плановый период);</w:t>
      </w:r>
    </w:p>
    <w:p w:rsidR="0077447E" w:rsidRPr="00AE04EA" w:rsidRDefault="0077447E" w:rsidP="0077447E">
      <w:pPr>
        <w:shd w:val="clear" w:color="auto" w:fill="FFFFFF"/>
        <w:ind w:left="5" w:right="10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очередной финансовый год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год, следующий за текущим финансо</w:t>
      </w:r>
      <w:r w:rsidRPr="00AE04EA">
        <w:rPr>
          <w:spacing w:val="-2"/>
          <w:sz w:val="28"/>
          <w:szCs w:val="28"/>
        </w:rPr>
        <w:softHyphen/>
      </w:r>
      <w:r w:rsidRPr="00AE04EA">
        <w:rPr>
          <w:spacing w:val="-3"/>
          <w:sz w:val="28"/>
          <w:szCs w:val="28"/>
        </w:rPr>
        <w:t>вым годом;</w:t>
      </w:r>
    </w:p>
    <w:p w:rsidR="0077447E" w:rsidRPr="00AE04EA" w:rsidRDefault="0077447E" w:rsidP="0077447E">
      <w:pPr>
        <w:shd w:val="clear" w:color="auto" w:fill="FFFFFF"/>
        <w:ind w:left="7" w:right="5"/>
        <w:jc w:val="both"/>
        <w:rPr>
          <w:sz w:val="28"/>
          <w:szCs w:val="28"/>
        </w:rPr>
      </w:pPr>
      <w:r w:rsidRPr="00AE04EA">
        <w:rPr>
          <w:b/>
          <w:iCs/>
          <w:spacing w:val="-2"/>
          <w:sz w:val="28"/>
          <w:szCs w:val="28"/>
        </w:rPr>
        <w:t>плановый период</w:t>
      </w:r>
      <w:r w:rsidRPr="00AE04EA">
        <w:rPr>
          <w:i/>
          <w:iCs/>
          <w:spacing w:val="-2"/>
          <w:sz w:val="28"/>
          <w:szCs w:val="28"/>
        </w:rPr>
        <w:t xml:space="preserve"> </w:t>
      </w:r>
      <w:r w:rsidRPr="00AE04EA">
        <w:rPr>
          <w:spacing w:val="-2"/>
          <w:sz w:val="28"/>
          <w:szCs w:val="28"/>
        </w:rPr>
        <w:sym w:font="Symbol" w:char="F02D"/>
      </w:r>
      <w:r w:rsidRPr="00AE04EA">
        <w:rPr>
          <w:spacing w:val="-2"/>
          <w:sz w:val="28"/>
          <w:szCs w:val="28"/>
        </w:rPr>
        <w:t xml:space="preserve"> два финансовых года, следующие за очередным финансовым годом;</w:t>
      </w:r>
    </w:p>
    <w:p w:rsidR="0077447E" w:rsidRPr="00AE04EA" w:rsidRDefault="0077447E" w:rsidP="0077447E">
      <w:pPr>
        <w:shd w:val="clear" w:color="auto" w:fill="FFFFFF"/>
        <w:ind w:left="5" w:right="10"/>
        <w:jc w:val="both"/>
        <w:rPr>
          <w:sz w:val="28"/>
          <w:szCs w:val="28"/>
        </w:rPr>
      </w:pPr>
      <w:r w:rsidRPr="00AE04EA">
        <w:rPr>
          <w:b/>
          <w:iCs/>
          <w:sz w:val="28"/>
          <w:szCs w:val="28"/>
        </w:rPr>
        <w:t>отчетный финансовый год</w:t>
      </w:r>
      <w:r w:rsidRPr="00AE04EA">
        <w:rPr>
          <w:i/>
          <w:iCs/>
          <w:sz w:val="28"/>
          <w:szCs w:val="28"/>
        </w:rPr>
        <w:t xml:space="preserve"> </w:t>
      </w:r>
      <w:r w:rsidRPr="00AE04EA">
        <w:rPr>
          <w:iCs/>
          <w:sz w:val="28"/>
          <w:szCs w:val="28"/>
        </w:rPr>
        <w:sym w:font="Symbol" w:char="F02D"/>
      </w:r>
      <w:r w:rsidRPr="00AE04EA">
        <w:rPr>
          <w:i/>
          <w:iCs/>
          <w:sz w:val="28"/>
          <w:szCs w:val="28"/>
        </w:rPr>
        <w:t xml:space="preserve"> </w:t>
      </w:r>
      <w:r w:rsidRPr="00AE04EA">
        <w:rPr>
          <w:sz w:val="28"/>
          <w:szCs w:val="28"/>
        </w:rPr>
        <w:t>год, предшествующий текущему фи</w:t>
      </w:r>
      <w:r w:rsidRPr="00AE04EA">
        <w:rPr>
          <w:sz w:val="28"/>
          <w:szCs w:val="28"/>
        </w:rPr>
        <w:softHyphen/>
      </w:r>
      <w:r w:rsidRPr="00AE04EA">
        <w:rPr>
          <w:spacing w:val="-2"/>
          <w:sz w:val="28"/>
          <w:szCs w:val="28"/>
        </w:rPr>
        <w:t>нансовому году;</w:t>
      </w:r>
    </w:p>
    <w:p w:rsidR="0077447E" w:rsidRPr="00BD7037" w:rsidRDefault="0077447E" w:rsidP="00BD7037">
      <w:pPr>
        <w:shd w:val="clear" w:color="auto" w:fill="FFFFFF"/>
        <w:jc w:val="both"/>
        <w:rPr>
          <w:sz w:val="28"/>
          <w:szCs w:val="28"/>
        </w:rPr>
      </w:pPr>
      <w:r w:rsidRPr="00AE04EA">
        <w:rPr>
          <w:b/>
          <w:iCs/>
          <w:spacing w:val="-1"/>
          <w:sz w:val="28"/>
          <w:szCs w:val="28"/>
        </w:rPr>
        <w:t>временный кассовый разрыв</w:t>
      </w:r>
      <w:r w:rsidRPr="00AE04EA">
        <w:rPr>
          <w:i/>
          <w:iCs/>
          <w:spacing w:val="-1"/>
          <w:sz w:val="28"/>
          <w:szCs w:val="28"/>
        </w:rPr>
        <w:t xml:space="preserve"> </w:t>
      </w:r>
      <w:r w:rsidRPr="00AE04EA">
        <w:rPr>
          <w:spacing w:val="-1"/>
          <w:sz w:val="28"/>
          <w:szCs w:val="28"/>
        </w:rPr>
        <w:sym w:font="Symbol" w:char="F02D"/>
      </w:r>
      <w:r w:rsidRPr="00AE04EA">
        <w:rPr>
          <w:spacing w:val="-1"/>
          <w:sz w:val="28"/>
          <w:szCs w:val="28"/>
        </w:rPr>
        <w:t xml:space="preserve"> прогнозируемая в определенный пе</w:t>
      </w:r>
      <w:r w:rsidRPr="00AE04EA">
        <w:rPr>
          <w:spacing w:val="-1"/>
          <w:sz w:val="28"/>
          <w:szCs w:val="28"/>
        </w:rPr>
        <w:softHyphen/>
        <w:t>риод текущего финансового года недостаточность на едином счете бюд</w:t>
      </w:r>
      <w:r w:rsidRPr="00AE04EA">
        <w:rPr>
          <w:spacing w:val="-1"/>
          <w:sz w:val="28"/>
          <w:szCs w:val="28"/>
        </w:rPr>
        <w:softHyphen/>
      </w:r>
      <w:r w:rsidRPr="00AE04EA">
        <w:rPr>
          <w:spacing w:val="-5"/>
          <w:sz w:val="28"/>
          <w:szCs w:val="28"/>
        </w:rPr>
        <w:t xml:space="preserve">жета денежных средств, необходимых для осуществления кассовых выплат </w:t>
      </w:r>
      <w:r w:rsidRPr="00AE04EA">
        <w:rPr>
          <w:spacing w:val="-3"/>
          <w:sz w:val="28"/>
          <w:szCs w:val="28"/>
        </w:rPr>
        <w:t>из бюджета.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>Статья 4. Основные этапы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 w:rsidR="00D949EA">
        <w:rPr>
          <w:rFonts w:ascii="Times New Roman" w:hAnsi="Times New Roman"/>
          <w:b/>
          <w:sz w:val="28"/>
          <w:szCs w:val="28"/>
        </w:rPr>
        <w:t>Ивановский</w:t>
      </w:r>
      <w:r w:rsidR="003771B0">
        <w:rPr>
          <w:rFonts w:ascii="Times New Roman" w:hAnsi="Times New Roman"/>
          <w:b/>
          <w:sz w:val="28"/>
          <w:szCs w:val="28"/>
        </w:rPr>
        <w:t xml:space="preserve"> 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Бюджетный процесс муниципального образования </w:t>
      </w:r>
      <w:r w:rsidR="00D949EA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 включает следующие этапы: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составление проекта бюджета;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осуществление муниципального финансового контроля;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проведение публичных слушаний по проекту бюджета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>рассмотрение и утверждение бюджета;</w:t>
      </w:r>
    </w:p>
    <w:p w:rsidR="0077447E" w:rsidRPr="00F9313C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9313C">
        <w:rPr>
          <w:rFonts w:ascii="Times New Roman" w:hAnsi="Times New Roman"/>
          <w:sz w:val="28"/>
          <w:szCs w:val="28"/>
        </w:rPr>
        <w:t xml:space="preserve">обнародование бюджета;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исполнение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отчет об исполнении бюджета.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lastRenderedPageBreak/>
        <w:t xml:space="preserve">Статья </w:t>
      </w: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sz w:val="28"/>
          <w:szCs w:val="28"/>
        </w:rPr>
        <w:t>. Участники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Участниками бюджетного процесса в муниципальном образовании </w:t>
      </w:r>
      <w:r w:rsidR="00D949EA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являются: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сельский Совет депутатов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F22B99" w:rsidRDefault="0077447E" w:rsidP="0077447E">
      <w:pPr>
        <w:rPr>
          <w:sz w:val="28"/>
          <w:szCs w:val="28"/>
        </w:rPr>
      </w:pPr>
      <w:r w:rsidRPr="00F22B99">
        <w:rPr>
          <w:sz w:val="28"/>
          <w:szCs w:val="28"/>
        </w:rPr>
        <w:t>-  глава сельсовета;</w:t>
      </w:r>
    </w:p>
    <w:p w:rsidR="0077447E" w:rsidRPr="00F22B99" w:rsidRDefault="0077447E" w:rsidP="0077447E">
      <w:pPr>
        <w:rPr>
          <w:sz w:val="28"/>
          <w:szCs w:val="28"/>
        </w:rPr>
      </w:pPr>
      <w:r w:rsidRPr="00F22B99">
        <w:rPr>
          <w:sz w:val="28"/>
          <w:szCs w:val="28"/>
        </w:rPr>
        <w:t>-Администрация сельсовета;</w:t>
      </w:r>
      <w:r w:rsidRPr="00F22B99">
        <w:rPr>
          <w:sz w:val="28"/>
          <w:szCs w:val="28"/>
        </w:rPr>
        <w:br/>
        <w:t>- глава администрации сельсовета;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местной администрации;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контрольный орган администрации района;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распорядители </w:t>
      </w:r>
      <w:r>
        <w:rPr>
          <w:rFonts w:ascii="Times New Roman" w:hAnsi="Times New Roman"/>
          <w:sz w:val="28"/>
          <w:szCs w:val="28"/>
        </w:rPr>
        <w:t xml:space="preserve">(распорядители) </w:t>
      </w:r>
      <w:r w:rsidRPr="00AE04EA">
        <w:rPr>
          <w:rFonts w:ascii="Times New Roman" w:hAnsi="Times New Roman"/>
          <w:sz w:val="28"/>
          <w:szCs w:val="28"/>
        </w:rPr>
        <w:t>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главные администраторы (администраторы) доходов бюджета;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главные администраторы (администраторы) источников финансирования дефицита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получатели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2. Особенности бюджетных полномочий участников бюджетного процесса, являющихся органами местного самоуправления, устанавливается БК РФ и принятыми в соответствии с ним муниципальными правовыми актами 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>ского С</w:t>
      </w:r>
      <w:r w:rsidRPr="00AE04EA">
        <w:rPr>
          <w:rFonts w:ascii="Times New Roman" w:hAnsi="Times New Roman"/>
          <w:sz w:val="28"/>
          <w:szCs w:val="28"/>
        </w:rPr>
        <w:t xml:space="preserve">овета </w:t>
      </w:r>
      <w:r>
        <w:rPr>
          <w:rFonts w:ascii="Times New Roman" w:hAnsi="Times New Roman"/>
          <w:sz w:val="28"/>
          <w:szCs w:val="28"/>
        </w:rPr>
        <w:t>депутатов</w:t>
      </w:r>
      <w:r w:rsidRPr="00AE04EA">
        <w:rPr>
          <w:rFonts w:ascii="Times New Roman" w:hAnsi="Times New Roman"/>
          <w:sz w:val="28"/>
          <w:szCs w:val="28"/>
        </w:rPr>
        <w:t xml:space="preserve">, а также в установленных им случаях муниципальными правовыми актами администрации </w:t>
      </w:r>
      <w:r w:rsidR="00A950FF">
        <w:rPr>
          <w:rFonts w:ascii="Times New Roman" w:hAnsi="Times New Roman"/>
          <w:sz w:val="28"/>
          <w:szCs w:val="28"/>
        </w:rPr>
        <w:t xml:space="preserve"> Ивановского </w:t>
      </w:r>
      <w:r w:rsidRPr="00AE04EA">
        <w:rPr>
          <w:rFonts w:ascii="Times New Roman" w:hAnsi="Times New Roman"/>
          <w:sz w:val="28"/>
          <w:szCs w:val="28"/>
        </w:rPr>
        <w:t xml:space="preserve">сельсовета. 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6</w:t>
      </w:r>
      <w:r w:rsidRPr="00AE04EA">
        <w:rPr>
          <w:rFonts w:ascii="Times New Roman" w:hAnsi="Times New Roman"/>
          <w:b/>
          <w:sz w:val="28"/>
          <w:szCs w:val="28"/>
        </w:rPr>
        <w:t>. Бюджетные полномочия участников бюджетного процесса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1. </w:t>
      </w:r>
      <w:r w:rsidRPr="00AE04EA">
        <w:rPr>
          <w:rFonts w:ascii="Times New Roman" w:hAnsi="Times New Roman"/>
          <w:b/>
          <w:bCs/>
          <w:sz w:val="28"/>
          <w:szCs w:val="28"/>
        </w:rPr>
        <w:t>Представительный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орган местного самоуправления   </w:t>
      </w:r>
    </w:p>
    <w:p w:rsidR="0077447E" w:rsidRPr="00AE04EA" w:rsidRDefault="00D949EA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муниципального образования Ивановский</w:t>
      </w:r>
      <w:r w:rsidR="003771B0">
        <w:rPr>
          <w:rFonts w:ascii="Times New Roman" w:hAnsi="Times New Roman"/>
          <w:b/>
          <w:bCs/>
          <w:sz w:val="28"/>
          <w:szCs w:val="28"/>
        </w:rPr>
        <w:t xml:space="preserve"> сельсовет</w:t>
      </w:r>
      <w:r w:rsidR="0077447E" w:rsidRPr="00AE04EA">
        <w:rPr>
          <w:rFonts w:ascii="Times New Roman" w:hAnsi="Times New Roman"/>
          <w:b/>
          <w:bCs/>
          <w:sz w:val="28"/>
          <w:szCs w:val="28"/>
        </w:rPr>
        <w:t>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рассматривает и утверждает бюджет 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 отчет о его исполнении;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 осуществляет последующий контроль за исполнением бюджета  </w:t>
      </w:r>
      <w:r w:rsidR="00D949EA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формирует и определяет правовой статус органов, осуществляющих контроль за исполнением бюджета 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устанавливает, изменяет и отменяет местные налоги и сборы в соответствии с законодательством Российской Федерации о налогах и сборах,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устанавливает налоговые льготы по местным налогам, основания и порядок их применения,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принимает программы социально-экономического развития  муниципального образования </w:t>
      </w:r>
      <w:r w:rsidR="006618BF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определяет порядок управления и распоряжения имуществом, находящимся в муниципальной собственности, порядок направления в бюджет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доходов от его использования;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принимает решение об использовании собственных средств на осуществление органами местного самоуправления отдельных государственных полномочий;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  <w:r w:rsidRPr="00AE04EA">
        <w:rPr>
          <w:rFonts w:ascii="Times New Roman" w:hAnsi="Times New Roman"/>
          <w:iCs/>
          <w:sz w:val="28"/>
          <w:szCs w:val="28"/>
        </w:rPr>
        <w:lastRenderedPageBreak/>
        <w:t>- осуществляет иные бюджетные полномочия в соответствии с Бюджетным кодексом Российской Федерации и настоящим Положением.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i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 xml:space="preserve">2. Глава сельсовета  муниципального образования </w:t>
      </w:r>
      <w:r w:rsidR="006618BF">
        <w:rPr>
          <w:rFonts w:ascii="Times New Roman" w:hAnsi="Times New Roman"/>
          <w:b/>
          <w:bCs/>
          <w:sz w:val="28"/>
          <w:szCs w:val="28"/>
        </w:rPr>
        <w:t>Ивановский</w:t>
      </w:r>
      <w:r w:rsidR="003771B0">
        <w:rPr>
          <w:rFonts w:ascii="Times New Roman" w:hAnsi="Times New Roman"/>
          <w:b/>
          <w:bCs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утверждает и обнародует решения  о бюджете, принятые Советом депутатов;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утверждает решения на нормативные правовые акты  сельского Совета депутатов   муниципального образования, предусматривающие установление, изменение и отмену местных налогов и сборов, введение налоговых льгот по местным налогам.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3.</w:t>
      </w:r>
      <w:r>
        <w:rPr>
          <w:rFonts w:ascii="Times New Roman" w:hAnsi="Times New Roman"/>
          <w:b/>
          <w:bCs/>
          <w:sz w:val="28"/>
          <w:szCs w:val="28"/>
        </w:rPr>
        <w:t xml:space="preserve"> Глава А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дминистрации </w:t>
      </w:r>
      <w:r w:rsidR="006618BF">
        <w:rPr>
          <w:rFonts w:ascii="Times New Roman" w:hAnsi="Times New Roman"/>
          <w:b/>
          <w:bCs/>
          <w:sz w:val="28"/>
          <w:szCs w:val="28"/>
        </w:rPr>
        <w:t>Ивановского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вносит на рассмотрение  сельского Совета депутатов проект бюджета  муниципального образования  с необходимыми документами и материалами, а также отчет об исполнении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обеспечивает исполнение бюджета и составление бюджетной отчетности; </w:t>
      </w:r>
    </w:p>
    <w:p w:rsidR="0077447E" w:rsidRPr="00AE04EA" w:rsidRDefault="0077447E" w:rsidP="0077447E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вносит в сельский Совет депутатов муниципального образования предложения по установлению, изменению, отмене местных налогов и сборов, введению и отмене налоговых льгот по местным налогам;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Положением.</w:t>
      </w:r>
    </w:p>
    <w:p w:rsidR="0077447E" w:rsidRPr="00AE04EA" w:rsidRDefault="0077447E" w:rsidP="0077447E">
      <w:pPr>
        <w:pStyle w:val="ConsNormal"/>
        <w:widowControl/>
        <w:tabs>
          <w:tab w:val="num" w:pos="0"/>
        </w:tabs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AE04EA">
        <w:rPr>
          <w:rFonts w:ascii="Times New Roman" w:hAnsi="Times New Roman"/>
          <w:b/>
          <w:bCs/>
          <w:sz w:val="28"/>
          <w:szCs w:val="28"/>
        </w:rPr>
        <w:t xml:space="preserve">. Администрация </w:t>
      </w:r>
      <w:r w:rsidR="006618BF">
        <w:rPr>
          <w:rFonts w:ascii="Times New Roman" w:hAnsi="Times New Roman"/>
          <w:b/>
          <w:bCs/>
          <w:sz w:val="28"/>
          <w:szCs w:val="28"/>
        </w:rPr>
        <w:t>Ивановского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04EA">
        <w:rPr>
          <w:rFonts w:ascii="Times New Roman" w:hAnsi="Times New Roman"/>
          <w:b/>
          <w:bCs/>
          <w:sz w:val="28"/>
          <w:szCs w:val="28"/>
        </w:rPr>
        <w:t>сельсовета: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составление программы социально-экономического развития   муниципального образования, проекта бюджета (проекта бюджета и среднесрочного финансового плана)   муниципального образования на очередной финансовый год и плановый период, вносят его с необходимыми документами и материалами на</w:t>
      </w:r>
      <w:r>
        <w:rPr>
          <w:rFonts w:ascii="Times New Roman" w:hAnsi="Times New Roman"/>
          <w:sz w:val="28"/>
          <w:szCs w:val="28"/>
        </w:rPr>
        <w:t xml:space="preserve"> утверждение в  сельский Совет </w:t>
      </w:r>
      <w:r w:rsidRPr="00AE04EA">
        <w:rPr>
          <w:rFonts w:ascii="Times New Roman" w:hAnsi="Times New Roman"/>
          <w:sz w:val="28"/>
          <w:szCs w:val="28"/>
        </w:rPr>
        <w:t xml:space="preserve"> депутатов  муниципального образования </w:t>
      </w:r>
      <w:r w:rsidR="006618BF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>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 утверждает порядок осуществления муниципальных заимствований, обслуживания и управления муниципальным долгом;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муниципальные заимствования, обслуживание и управление муниципальным  долгом;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утверждает порядок предоставления муниципальных гарантий, в пределах общей суммы предоставляемых гарантий, указанной в решении представительного органа муниципального образования о бюджете на очередной финансовый год (очередной финансовый год и плановый период), в соответствии с требованиями Бюджетного кодекса;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получает от главных распорядителей, распорядителей и получателей средств местного бюджета материалы, необходимые для составления проекта местного бюджета и отчета о его исполнении;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составляет проект бюджета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организует бюджетный учет средств местного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AE04EA">
        <w:rPr>
          <w:rFonts w:ascii="Times New Roman" w:hAnsi="Times New Roman"/>
          <w:sz w:val="28"/>
          <w:szCs w:val="28"/>
        </w:rPr>
        <w:t>ведет реестры расходных обязательств поселения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и ведет сводную бюджетную роспись, представляет сводную бюджетную роспись  в сельский Совет депутатов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организует исполнение и исполняет бюджет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осуществляет методологическое руководство в области составления проекта бюджета  и исполнения бюджета 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составляет отчетность об исполнении бюджета   муниципального образования;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предварительный, текущий и последующий контроль за исполнением бюджета  муниципального образования, в том числе контроль за целевым и эффективным расходованием бюджетных средств главными распорядителями, распорядителями и получателями бюджетных средств;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получает от кредитных организаций сведения об операциях со средствами местного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в случаях, установленных Бюджетным кодексом Российской Федерации, выносит предупреждение  получателям бюджетных средств о ненадлежащем исполнении бюджета;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 xml:space="preserve">согласовывает решения налогового органа об изменении сроков уплаты налогов, подлежащих зачислению в местный бюджет.* 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E04EA">
        <w:rPr>
          <w:rFonts w:ascii="Times New Roman" w:hAnsi="Times New Roman"/>
          <w:sz w:val="28"/>
          <w:szCs w:val="28"/>
        </w:rPr>
        <w:t>осуществляет иные бюджетные полномочия в соответствии с Бюджетным кодексом Российской Федерации и настоящим Положение.</w:t>
      </w:r>
    </w:p>
    <w:p w:rsidR="0077447E" w:rsidRPr="00AE04EA" w:rsidRDefault="0077447E" w:rsidP="0077447E">
      <w:pPr>
        <w:pStyle w:val="ConsNormal"/>
        <w:widowControl/>
        <w:ind w:left="540"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E04EA">
        <w:rPr>
          <w:rFonts w:ascii="Times New Roman" w:hAnsi="Times New Roman"/>
          <w:b/>
          <w:bCs/>
          <w:sz w:val="28"/>
          <w:szCs w:val="28"/>
        </w:rPr>
        <w:t>. Главный распорядитель бюджетных средств: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14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AE04EA">
        <w:rPr>
          <w:sz w:val="28"/>
          <w:szCs w:val="28"/>
        </w:rPr>
        <w:t xml:space="preserve">обеспечивает результативность, адресность и целевой характер использования бюджетных средств, в соответствии с утверждёнными ему бюджетными ассигнованиями и лимитами бюджетных обязательств; 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формирует перечень подведомственных ему распорядителей и получателей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ведёт реестр расходных обязательств, подлежащих исполнению в пределах утверждённых ему лимитов бюджетных обязательств и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after="0" w:line="240" w:lineRule="auto"/>
        <w:ind w:right="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осуществляет планирование соответствующих расходов бюджета, составляет обоснования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составляет, утверждает и ведёт бюджетную роспись, распределяет бюджетные ассигнования, лимиты бюджетных обязательств по подведомственным распорядителям и получателям бюджетных средств и исполняет соответствующую часть бюджета;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вносит предложения по формированию и изменению лимитов бюджетных обязательств;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вносит предложения по формированию и изменению сводной бюджетной росписи;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определяет порядок утверждения бюджетных смет подведомственных бюджетных учреждений;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48" w:after="0" w:line="240" w:lineRule="auto"/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AE04EA">
        <w:rPr>
          <w:sz w:val="28"/>
          <w:szCs w:val="28"/>
        </w:rPr>
        <w:t xml:space="preserve">формирует  и утверждает муниципальные задания; </w:t>
      </w:r>
    </w:p>
    <w:p w:rsidR="0077447E" w:rsidRPr="00AE04EA" w:rsidRDefault="0077447E" w:rsidP="0077447E">
      <w:pPr>
        <w:widowControl w:val="0"/>
        <w:numPr>
          <w:ilvl w:val="0"/>
          <w:numId w:val="6"/>
        </w:numPr>
        <w:shd w:val="clear" w:color="auto" w:fill="FFFFFF"/>
        <w:tabs>
          <w:tab w:val="left" w:pos="590"/>
        </w:tabs>
        <w:autoSpaceDE w:val="0"/>
        <w:autoSpaceDN w:val="0"/>
        <w:adjustRightInd w:val="0"/>
        <w:spacing w:before="29" w:after="0" w:line="240" w:lineRule="auto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организует и осуществляет ведомственный финансовый контроль в сфере своей деятельности;</w:t>
      </w:r>
    </w:p>
    <w:p w:rsidR="0077447E" w:rsidRPr="00AE04EA" w:rsidRDefault="0077447E" w:rsidP="0077447E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формирует бюджетную отчётность главного распорядителя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7"/>
        </w:numPr>
        <w:shd w:val="clear" w:color="auto" w:fill="FFFFFF"/>
        <w:tabs>
          <w:tab w:val="left" w:pos="638"/>
        </w:tabs>
        <w:autoSpaceDE w:val="0"/>
        <w:autoSpaceDN w:val="0"/>
        <w:adjustRightInd w:val="0"/>
        <w:spacing w:after="0" w:line="240" w:lineRule="auto"/>
        <w:ind w:right="34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согласовывает решения налогового органа об изменении сроков уплаты налогов, подлежащих зачислению в местный бюджет;*</w:t>
      </w:r>
    </w:p>
    <w:p w:rsidR="0077447E" w:rsidRPr="00AE04EA" w:rsidRDefault="0077447E" w:rsidP="00E84884">
      <w:pPr>
        <w:shd w:val="clear" w:color="auto" w:fill="FFFFFF"/>
        <w:tabs>
          <w:tab w:val="left" w:pos="542"/>
        </w:tabs>
        <w:spacing w:before="53"/>
        <w:ind w:left="29" w:right="8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E04EA">
        <w:rPr>
          <w:sz w:val="28"/>
          <w:szCs w:val="28"/>
        </w:rPr>
        <w:t>осуществляет иные бюджетные полномочия, в соответствии с Бюджетным кодексом Российской Федерации и настоящим Положением, регулирующими бюджетные правоотношения.</w:t>
      </w:r>
    </w:p>
    <w:p w:rsidR="0077447E" w:rsidRDefault="0077447E" w:rsidP="00E84884">
      <w:pPr>
        <w:widowControl w:val="0"/>
        <w:numPr>
          <w:ilvl w:val="0"/>
          <w:numId w:val="20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 w:after="0" w:line="240" w:lineRule="auto"/>
        <w:ind w:right="86"/>
        <w:jc w:val="center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>Главный администратор (администратор) доходов бюджета:</w:t>
      </w:r>
    </w:p>
    <w:p w:rsidR="00E84884" w:rsidRPr="00E84884" w:rsidRDefault="00E84884" w:rsidP="00E84884">
      <w:pPr>
        <w:widowControl w:val="0"/>
        <w:shd w:val="clear" w:color="auto" w:fill="FFFFFF"/>
        <w:tabs>
          <w:tab w:val="left" w:pos="542"/>
        </w:tabs>
        <w:autoSpaceDE w:val="0"/>
        <w:autoSpaceDN w:val="0"/>
        <w:adjustRightInd w:val="0"/>
        <w:spacing w:before="19" w:after="0" w:line="240" w:lineRule="auto"/>
        <w:ind w:left="1080" w:right="86"/>
        <w:rPr>
          <w:b/>
          <w:bCs/>
          <w:spacing w:val="-6"/>
          <w:sz w:val="28"/>
          <w:szCs w:val="28"/>
        </w:rPr>
      </w:pPr>
    </w:p>
    <w:p w:rsidR="0077447E" w:rsidRPr="00AE04EA" w:rsidRDefault="0077447E" w:rsidP="0077447E">
      <w:pPr>
        <w:shd w:val="clear" w:color="auto" w:fill="FFFFFF"/>
        <w:tabs>
          <w:tab w:val="left" w:pos="590"/>
        </w:tabs>
        <w:ind w:left="10" w:right="21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ab/>
      </w:r>
      <w:r w:rsidRPr="00AE04EA">
        <w:rPr>
          <w:spacing w:val="-6"/>
          <w:sz w:val="28"/>
          <w:szCs w:val="28"/>
        </w:rPr>
        <w:t>Главный администратор доходов бюджета обладает следующими бюджет</w:t>
      </w:r>
      <w:r w:rsidRPr="00AE04EA">
        <w:rPr>
          <w:spacing w:val="-6"/>
          <w:sz w:val="28"/>
          <w:szCs w:val="28"/>
        </w:rPr>
        <w:softHyphen/>
      </w:r>
      <w:r w:rsidRPr="00AE04EA">
        <w:rPr>
          <w:sz w:val="28"/>
          <w:szCs w:val="28"/>
        </w:rPr>
        <w:t>ными полномочиями: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формирует перечень  администраторов доходов бюд</w:t>
      </w:r>
      <w:r w:rsidRPr="00AE04EA">
        <w:rPr>
          <w:spacing w:val="-3"/>
          <w:sz w:val="28"/>
          <w:szCs w:val="28"/>
        </w:rPr>
        <w:softHyphen/>
      </w:r>
      <w:r w:rsidRPr="00AE04EA">
        <w:rPr>
          <w:sz w:val="28"/>
          <w:szCs w:val="28"/>
        </w:rPr>
        <w:t>жета;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представляет сведения, необходимые для составления среднесрочного фи</w:t>
      </w:r>
      <w:r w:rsidRPr="00AE04EA">
        <w:rPr>
          <w:spacing w:val="-3"/>
          <w:sz w:val="28"/>
          <w:szCs w:val="28"/>
        </w:rPr>
        <w:softHyphen/>
      </w:r>
      <w:r w:rsidRPr="00AE04EA">
        <w:rPr>
          <w:sz w:val="28"/>
          <w:szCs w:val="28"/>
        </w:rPr>
        <w:t>нансового плана и (или) проекта бюджета;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 xml:space="preserve">формирует и представляет бюджетную отчетность главного администратора </w:t>
      </w:r>
      <w:r w:rsidRPr="00AE04EA">
        <w:rPr>
          <w:sz w:val="28"/>
          <w:szCs w:val="28"/>
        </w:rPr>
        <w:t>доходов бюджета;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*В соответствии с подп.2 п.1 ст.63 Налогового кодекса Российской Федерации (НК РФ) решения об изменении сроков уплаты местных налогов принимают налоговые органы по месту нахождения (жительства) заинтересованного лица по согласованию с (наименование  органа, уполномоченного местной администрацией  на составление и исполнение бюджета )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 )в том случае, если местный бюджет исполняется не органами федерального казначейства</w:t>
      </w:r>
    </w:p>
    <w:p w:rsidR="0077447E" w:rsidRPr="00AE04EA" w:rsidRDefault="0077447E" w:rsidP="0077447E">
      <w:pPr>
        <w:pStyle w:val="a6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 соответствии со ст. 284</w:t>
      </w:r>
      <w:r w:rsidRPr="00AE04EA">
        <w:rPr>
          <w:sz w:val="28"/>
          <w:szCs w:val="28"/>
          <w:vertAlign w:val="superscript"/>
        </w:rPr>
        <w:t>1</w:t>
      </w:r>
      <w:r w:rsidRPr="00AE04EA">
        <w:rPr>
          <w:sz w:val="28"/>
          <w:szCs w:val="28"/>
        </w:rPr>
        <w:t xml:space="preserve"> БК РФ данное полномочие может быть реализовано (наименование  органа, уполномоченного местной администрацией  на составление и исполнение бюджета ) в том случае, если местный бюджет исполняется не органами федерального казначейства</w:t>
      </w:r>
    </w:p>
    <w:p w:rsidR="0077447E" w:rsidRPr="00AE04EA" w:rsidRDefault="0077447E" w:rsidP="0077447E">
      <w:pPr>
        <w:shd w:val="clear" w:color="auto" w:fill="FFFFFF"/>
        <w:ind w:right="187"/>
        <w:jc w:val="both"/>
        <w:rPr>
          <w:sz w:val="28"/>
          <w:szCs w:val="28"/>
        </w:rPr>
      </w:pP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утверждает сметы доходов и расходов подведомственных бюджетных учреждений;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вносит изменения в утвержденную смету доходов и расходов бюджетного учреждения в части распределения средств между ее статьями с уведомлением финансового органа местной администрации;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 xml:space="preserve">принимает решение о возврате излишне уплаченных(взысканных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предоставляет поручение в орган </w:t>
      </w:r>
      <w:r w:rsidRPr="00AE04EA">
        <w:rPr>
          <w:sz w:val="28"/>
          <w:szCs w:val="28"/>
        </w:rPr>
        <w:lastRenderedPageBreak/>
        <w:t>Федерального казначейства для осуществления возврата в порядке, установленным Министерством финансов Российской Федерации;</w:t>
      </w:r>
    </w:p>
    <w:p w:rsidR="0077447E" w:rsidRPr="00AE04EA" w:rsidRDefault="0077447E" w:rsidP="0077447E">
      <w:pPr>
        <w:numPr>
          <w:ilvl w:val="0"/>
          <w:numId w:val="3"/>
        </w:numPr>
        <w:shd w:val="clear" w:color="auto" w:fill="FFFFFF"/>
        <w:tabs>
          <w:tab w:val="clear" w:pos="1620"/>
          <w:tab w:val="num" w:pos="540"/>
        </w:tabs>
        <w:spacing w:after="0" w:line="240" w:lineRule="auto"/>
        <w:ind w:left="0" w:right="187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>, регулирующими бюджетные правоотношения.</w:t>
      </w:r>
    </w:p>
    <w:p w:rsidR="0077447E" w:rsidRPr="00AE04EA" w:rsidRDefault="0077447E" w:rsidP="0077447E">
      <w:pPr>
        <w:shd w:val="clear" w:color="auto" w:fill="FFFFFF"/>
        <w:ind w:right="187"/>
        <w:jc w:val="both"/>
        <w:rPr>
          <w:sz w:val="28"/>
          <w:szCs w:val="28"/>
        </w:rPr>
      </w:pPr>
    </w:p>
    <w:p w:rsidR="0077447E" w:rsidRDefault="0077447E" w:rsidP="0077447E">
      <w:pPr>
        <w:numPr>
          <w:ilvl w:val="0"/>
          <w:numId w:val="20"/>
        </w:numPr>
        <w:shd w:val="clear" w:color="auto" w:fill="FFFFFF"/>
        <w:tabs>
          <w:tab w:val="left" w:pos="557"/>
        </w:tabs>
        <w:spacing w:before="10" w:after="0" w:line="240" w:lineRule="auto"/>
        <w:jc w:val="both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>Главный администратор (администратор) источников</w:t>
      </w:r>
    </w:p>
    <w:p w:rsidR="0077447E" w:rsidRPr="00AE04EA" w:rsidRDefault="0077447E" w:rsidP="0077447E">
      <w:pPr>
        <w:shd w:val="clear" w:color="auto" w:fill="FFFFFF"/>
        <w:tabs>
          <w:tab w:val="left" w:pos="557"/>
        </w:tabs>
        <w:spacing w:before="10"/>
        <w:ind w:left="1080"/>
        <w:jc w:val="both"/>
        <w:rPr>
          <w:b/>
          <w:bCs/>
          <w:spacing w:val="-6"/>
          <w:sz w:val="28"/>
          <w:szCs w:val="28"/>
        </w:rPr>
      </w:pPr>
      <w:r w:rsidRPr="00AE04EA">
        <w:rPr>
          <w:b/>
          <w:bCs/>
          <w:spacing w:val="-6"/>
          <w:sz w:val="28"/>
          <w:szCs w:val="28"/>
        </w:rPr>
        <w:t xml:space="preserve"> финансирования дефицита  бюджета:</w:t>
      </w:r>
    </w:p>
    <w:p w:rsidR="0077447E" w:rsidRPr="00AE04EA" w:rsidRDefault="0077447E" w:rsidP="0077447E">
      <w:pPr>
        <w:shd w:val="clear" w:color="auto" w:fill="FFFFFF"/>
        <w:tabs>
          <w:tab w:val="left" w:pos="557"/>
        </w:tabs>
        <w:spacing w:before="10"/>
        <w:ind w:left="720"/>
        <w:jc w:val="both"/>
        <w:rPr>
          <w:b/>
          <w:bCs/>
          <w:spacing w:val="-6"/>
          <w:sz w:val="28"/>
          <w:szCs w:val="28"/>
        </w:rPr>
      </w:pPr>
    </w:p>
    <w:p w:rsidR="0077447E" w:rsidRPr="00AE04EA" w:rsidRDefault="0077447E" w:rsidP="0077447E">
      <w:pPr>
        <w:shd w:val="clear" w:color="auto" w:fill="FFFFFF"/>
        <w:spacing w:before="14"/>
        <w:ind w:left="19" w:right="29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 xml:space="preserve"> Главный администратор источников финансирования дефицита бюджета </w:t>
      </w:r>
      <w:r w:rsidRPr="00AE04EA">
        <w:rPr>
          <w:sz w:val="28"/>
          <w:szCs w:val="28"/>
        </w:rPr>
        <w:t>обладает следующими бюджетными полномочиями: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2"/>
          <w:sz w:val="28"/>
          <w:szCs w:val="28"/>
        </w:rPr>
        <w:t xml:space="preserve">осуществляет планирование (прогнозирование) поступлений и выплат по </w:t>
      </w:r>
      <w:r w:rsidRPr="00AE04EA">
        <w:rPr>
          <w:sz w:val="28"/>
          <w:szCs w:val="28"/>
        </w:rPr>
        <w:t>источникам финансирования дефицита бюджета;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 xml:space="preserve">обеспечивает адресность и целевой характер использования выделенных </w:t>
      </w:r>
      <w:r w:rsidRPr="00AE04EA">
        <w:rPr>
          <w:spacing w:val="-2"/>
          <w:sz w:val="28"/>
          <w:szCs w:val="28"/>
        </w:rPr>
        <w:t xml:space="preserve">в его распоряжение ассигнований, предназначенных для погашения источников </w:t>
      </w:r>
      <w:r w:rsidRPr="00AE04EA">
        <w:rPr>
          <w:sz w:val="28"/>
          <w:szCs w:val="28"/>
        </w:rPr>
        <w:t>финансирования дефицита бюджета;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2"/>
          <w:sz w:val="28"/>
          <w:szCs w:val="28"/>
        </w:rPr>
        <w:t xml:space="preserve">организует и осуществляет ведомственный финансовый контроль в сфере </w:t>
      </w:r>
      <w:r w:rsidRPr="00AE04EA">
        <w:rPr>
          <w:sz w:val="28"/>
          <w:szCs w:val="28"/>
        </w:rPr>
        <w:t>своей деятельности;</w:t>
      </w:r>
    </w:p>
    <w:p w:rsidR="0077447E" w:rsidRPr="00AE04EA" w:rsidRDefault="0077447E" w:rsidP="0077447E">
      <w:pPr>
        <w:numPr>
          <w:ilvl w:val="0"/>
          <w:numId w:val="4"/>
        </w:numPr>
        <w:shd w:val="clear" w:color="auto" w:fill="FFFFFF"/>
        <w:tabs>
          <w:tab w:val="clear" w:pos="1601"/>
          <w:tab w:val="num" w:pos="720"/>
        </w:tabs>
        <w:spacing w:before="19" w:after="0" w:line="240" w:lineRule="auto"/>
        <w:ind w:left="0" w:right="34" w:firstLine="0"/>
        <w:jc w:val="both"/>
        <w:rPr>
          <w:sz w:val="28"/>
          <w:szCs w:val="28"/>
        </w:rPr>
      </w:pPr>
      <w:r w:rsidRPr="00AE04EA">
        <w:rPr>
          <w:spacing w:val="-4"/>
          <w:sz w:val="28"/>
          <w:szCs w:val="28"/>
        </w:rPr>
        <w:t xml:space="preserve">формирует бюджетную отчетность главного администратора </w:t>
      </w:r>
      <w:r>
        <w:rPr>
          <w:spacing w:val="-4"/>
          <w:sz w:val="28"/>
          <w:szCs w:val="28"/>
        </w:rPr>
        <w:t xml:space="preserve"> </w:t>
      </w:r>
      <w:r w:rsidRPr="00AE04EA">
        <w:rPr>
          <w:spacing w:val="-4"/>
          <w:sz w:val="28"/>
          <w:szCs w:val="28"/>
        </w:rPr>
        <w:t>источников фи</w:t>
      </w:r>
      <w:r w:rsidRPr="00AE04EA">
        <w:rPr>
          <w:spacing w:val="-4"/>
          <w:sz w:val="28"/>
          <w:szCs w:val="28"/>
        </w:rPr>
        <w:softHyphen/>
      </w:r>
      <w:r w:rsidRPr="00AE04EA">
        <w:rPr>
          <w:sz w:val="28"/>
          <w:szCs w:val="28"/>
        </w:rPr>
        <w:t>нансирования дефицита бюджета.</w:t>
      </w:r>
    </w:p>
    <w:p w:rsidR="0077447E" w:rsidRPr="00AE04EA" w:rsidRDefault="0077447E" w:rsidP="0077447E">
      <w:pPr>
        <w:widowControl w:val="0"/>
        <w:numPr>
          <w:ilvl w:val="0"/>
          <w:numId w:val="5"/>
        </w:numPr>
        <w:shd w:val="clear" w:color="auto" w:fill="FFFFFF"/>
        <w:tabs>
          <w:tab w:val="clear" w:pos="1644"/>
        </w:tabs>
        <w:autoSpaceDE w:val="0"/>
        <w:autoSpaceDN w:val="0"/>
        <w:adjustRightInd w:val="0"/>
        <w:spacing w:before="19" w:after="0" w:line="240" w:lineRule="auto"/>
        <w:ind w:left="403" w:right="86" w:firstLine="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осуществляет иные бюджетные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 xml:space="preserve">, регулирующими бюджетные правоотношения. </w:t>
      </w:r>
    </w:p>
    <w:p w:rsidR="0077447E" w:rsidRPr="00AE04EA" w:rsidRDefault="0077447E" w:rsidP="0077447E">
      <w:pPr>
        <w:widowControl w:val="0"/>
        <w:shd w:val="clear" w:color="auto" w:fill="FFFFFF"/>
        <w:autoSpaceDE w:val="0"/>
        <w:autoSpaceDN w:val="0"/>
        <w:adjustRightInd w:val="0"/>
        <w:spacing w:before="19"/>
        <w:ind w:left="403" w:right="86"/>
        <w:jc w:val="both"/>
        <w:rPr>
          <w:sz w:val="28"/>
          <w:szCs w:val="28"/>
        </w:rPr>
      </w:pPr>
    </w:p>
    <w:p w:rsidR="0077447E" w:rsidRPr="00BD7037" w:rsidRDefault="0077447E" w:rsidP="00BD7037">
      <w:pPr>
        <w:pStyle w:val="ConsNormal"/>
        <w:widowControl/>
        <w:numPr>
          <w:ilvl w:val="0"/>
          <w:numId w:val="20"/>
        </w:numPr>
        <w:ind w:righ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AE04EA">
        <w:rPr>
          <w:rFonts w:ascii="Times New Roman" w:hAnsi="Times New Roman"/>
          <w:b/>
          <w:bCs/>
          <w:sz w:val="28"/>
          <w:szCs w:val="28"/>
        </w:rPr>
        <w:t>Получатель бюджетных средств: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составляет и исполняет бюджетную смету;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принимает и/или исполняет в пределах доведённых лимитов бюджетных обязательств и/или бюджетных ассигнований бюджетные обязательства;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обеспечивает результативность, целевой характер использования предусмотренных ему бюджетных ассигнований;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вносит соответствующему главному распорядителю  бюджетных средств предложения по изменению бюджетной росписи;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ведёт бюджетный учёт либо передаёт на основании соглашения это полномочие иному муниципальному учреждению (Комитету финансов администрации муниципального района);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z w:val="28"/>
          <w:szCs w:val="28"/>
        </w:rPr>
        <w:t>формирует и представляет бюджетную отчётность получателя бюджетных средств соответствующему главному распорядителю  бюджетных средств;</w:t>
      </w:r>
    </w:p>
    <w:p w:rsidR="0077447E" w:rsidRPr="00AE04EA" w:rsidRDefault="0077447E" w:rsidP="0077447E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34" w:after="0" w:line="240" w:lineRule="auto"/>
        <w:ind w:right="120"/>
        <w:jc w:val="both"/>
        <w:rPr>
          <w:sz w:val="28"/>
          <w:szCs w:val="28"/>
        </w:rPr>
      </w:pPr>
      <w:r w:rsidRPr="00AE04EA">
        <w:rPr>
          <w:spacing w:val="-3"/>
          <w:sz w:val="28"/>
          <w:szCs w:val="28"/>
        </w:rPr>
        <w:t>исполняет иные полномочия, установленные Бюджетным кодексом РФ и настоящим Положением</w:t>
      </w:r>
      <w:r w:rsidRPr="00AE04EA">
        <w:rPr>
          <w:sz w:val="28"/>
          <w:szCs w:val="28"/>
        </w:rPr>
        <w:t>, регулирующими бюджетные правоотношения.</w:t>
      </w:r>
    </w:p>
    <w:p w:rsidR="0077447E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A950FF" w:rsidRPr="00AE04EA" w:rsidRDefault="00A950FF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Статья 7</w:t>
      </w:r>
      <w:r w:rsidRPr="00AE04EA">
        <w:rPr>
          <w:rFonts w:ascii="Times New Roman" w:hAnsi="Times New Roman"/>
          <w:b/>
          <w:sz w:val="28"/>
          <w:szCs w:val="28"/>
        </w:rPr>
        <w:t>. Доходы бюджета   муниципального образования</w:t>
      </w:r>
    </w:p>
    <w:p w:rsidR="0077447E" w:rsidRPr="00AE04EA" w:rsidRDefault="006618BF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Ивановский </w:t>
      </w:r>
      <w:r w:rsidR="003771B0">
        <w:rPr>
          <w:rFonts w:ascii="Times New Roman" w:hAnsi="Times New Roman"/>
          <w:b/>
          <w:sz w:val="28"/>
          <w:szCs w:val="28"/>
        </w:rPr>
        <w:t>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numPr>
          <w:ilvl w:val="0"/>
          <w:numId w:val="25"/>
        </w:numPr>
        <w:spacing w:line="288" w:lineRule="auto"/>
        <w:ind w:left="0" w:righ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Доходы бюджета  муниципального образования </w:t>
      </w:r>
      <w:r w:rsidR="006618BF">
        <w:rPr>
          <w:rFonts w:ascii="Times New Roman" w:hAnsi="Times New Roman"/>
          <w:sz w:val="28"/>
          <w:szCs w:val="28"/>
        </w:rPr>
        <w:t>Ивановский</w:t>
      </w:r>
      <w:r w:rsidR="003771B0">
        <w:rPr>
          <w:rFonts w:ascii="Times New Roman" w:hAnsi="Times New Roman"/>
          <w:sz w:val="28"/>
          <w:szCs w:val="28"/>
        </w:rPr>
        <w:t xml:space="preserve"> сельсовет</w:t>
      </w:r>
      <w:r w:rsidRPr="00AE04EA">
        <w:rPr>
          <w:rFonts w:ascii="Times New Roman" w:hAnsi="Times New Roman"/>
          <w:sz w:val="28"/>
          <w:szCs w:val="28"/>
        </w:rPr>
        <w:t xml:space="preserve"> формируются в соответствии с бюджетным законодательством Российской Федерации, законодательством  Российской Федерации о налогах и сборах и законодательством об иных обязательных платежах</w:t>
      </w:r>
      <w:r w:rsidRPr="00AE04EA">
        <w:rPr>
          <w:rFonts w:ascii="Times New Roman" w:hAnsi="Times New Roman" w:cs="Times New Roman"/>
          <w:sz w:val="28"/>
          <w:szCs w:val="28"/>
        </w:rPr>
        <w:t xml:space="preserve"> за счет налоговых, неналоговых доходов, а также безвозмездных и безвозвратных перечислений.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 xml:space="preserve"> В доходы местного  бюджета зачисляются: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1) средства самообложения граждан;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2) доходы от местных налогов и сборов – по налоговым ставкам, устанавливаемым представительным органом местного самоуправления в соответствии с законодательством Российской Федерации о налогах и сборах.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3) доходы от федеральных налогов и сборов – по налоговым ставкам и (или) нормативам, устанавливаемым федеральным законодательством и законом субъекта Российской Федерации;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4) безвозмездные перечисления из бюджетов других уровней, включая дотации на выравнивание бюджетной обеспеченности муниципальных образований, субсидии и иные межбюджетные трансферты, и другие безвозмездные перечисления;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5) доходы от имущества, находящегося в муниципальной собственности;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6)  доходы от оказания органами местного самоуправления и муниципальными учреждениями  платных услуг.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7) штрафы, зачисление которых производится в местные бюджеты поселений в соответствии  с федеральным законодательством,  законами субъекта Российской Федерации.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8) добровольные пожертвования;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9) субвенции, предоставляемые на осуществление органами местного самоуправления отдельных государственных полномочий, переданных им федеральными законами и законами субъекта Российской Федерации.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10) субвенции из местного бюджета муниципального района на реализацию соглашений с органами местного самоуправления муниципального района о передаче ими для осуществления отдельных полномочий органам местного самоуправления поселения.</w:t>
      </w:r>
    </w:p>
    <w:p w:rsidR="0077447E" w:rsidRPr="00AE04EA" w:rsidRDefault="0077447E" w:rsidP="0077447E">
      <w:pPr>
        <w:pStyle w:val="ConsNormal"/>
        <w:spacing w:line="288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rFonts w:ascii="Times New Roman" w:hAnsi="Times New Roman" w:cs="Times New Roman"/>
          <w:sz w:val="28"/>
          <w:szCs w:val="28"/>
        </w:rPr>
        <w:t>11) иные поступления в соответствии с федеральными законами, законами субъекта Российской Федерации  и решениями органов местного самоуправления.</w:t>
      </w:r>
    </w:p>
    <w:p w:rsidR="0077447E" w:rsidRPr="00AE04EA" w:rsidRDefault="0077447E" w:rsidP="0077447E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E04EA">
        <w:rPr>
          <w:sz w:val="28"/>
          <w:szCs w:val="28"/>
        </w:rPr>
        <w:t xml:space="preserve">2. </w:t>
      </w:r>
      <w:r w:rsidRPr="00AE04EA">
        <w:rPr>
          <w:rFonts w:ascii="Times New Roman" w:hAnsi="Times New Roman" w:cs="Times New Roman"/>
          <w:sz w:val="28"/>
          <w:szCs w:val="28"/>
        </w:rPr>
        <w:t xml:space="preserve">Виды и объемы доходов местного бюджета устанавливаются решением о местном бюджете, утверждаемым представительным органом местного </w:t>
      </w:r>
      <w:r w:rsidRPr="00AE04EA">
        <w:rPr>
          <w:rFonts w:ascii="Times New Roman" w:hAnsi="Times New Roman" w:cs="Times New Roman"/>
          <w:sz w:val="28"/>
          <w:szCs w:val="28"/>
        </w:rPr>
        <w:lastRenderedPageBreak/>
        <w:t>самоуправления</w:t>
      </w:r>
    </w:p>
    <w:p w:rsidR="0077447E" w:rsidRPr="00AE04EA" w:rsidRDefault="0077447E" w:rsidP="0077447E">
      <w:pPr>
        <w:pStyle w:val="ConsNormal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Статья 8</w:t>
      </w:r>
      <w:r w:rsidRPr="00AE04EA">
        <w:rPr>
          <w:rFonts w:ascii="Times New Roman" w:hAnsi="Times New Roman"/>
          <w:b/>
          <w:sz w:val="28"/>
          <w:szCs w:val="28"/>
        </w:rPr>
        <w:t>. Расходы бюджета   муниципального образования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618BF">
        <w:rPr>
          <w:rFonts w:ascii="Times New Roman" w:hAnsi="Times New Roman"/>
          <w:b/>
          <w:sz w:val="28"/>
          <w:szCs w:val="28"/>
        </w:rPr>
        <w:t xml:space="preserve">Ивановский </w:t>
      </w:r>
      <w:r w:rsidR="003771B0">
        <w:rPr>
          <w:rFonts w:ascii="Times New Roman" w:hAnsi="Times New Roman"/>
          <w:b/>
          <w:sz w:val="28"/>
          <w:szCs w:val="28"/>
        </w:rPr>
        <w:t xml:space="preserve"> сельсовет</w:t>
      </w: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1. Из бюджета муниципального образования в очередном финансовом году финансируются: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-за счет собственных доходов, источников покрытия дефицита бюджета и дотаций на выравнивание бюджетной обеспеченности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 xml:space="preserve">совета - расходные обязательства 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, исполнение которых в соответствии с нормативными правовыми актами органов местного самоуправления, заключенными  </w:t>
      </w:r>
      <w:r>
        <w:rPr>
          <w:rFonts w:ascii="Times New Roman" w:hAnsi="Times New Roman"/>
          <w:sz w:val="28"/>
          <w:szCs w:val="28"/>
        </w:rPr>
        <w:t>Администрацией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или от имени 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AE04EA">
        <w:rPr>
          <w:rFonts w:ascii="Times New Roman" w:hAnsi="Times New Roman"/>
          <w:sz w:val="28"/>
          <w:szCs w:val="28"/>
        </w:rPr>
        <w:t xml:space="preserve">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 договорами (соглашениями) по вопросам местного значения должно осуществляться в очередном финансовом году;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за счет субвенций  – расходные обязательства, связанные с наделением органов местного самоуправления отдельными государственными полномочиями;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 за счет субсидий, предоставляемых из бюджета субъекта Российской Федерации, в целях софинансирования расходных обязательств, возникающих при выполнении полномочий по вопросам местного значения;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- иные межбюджетные трансферты.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>2. Органы местного самоуправления не вправе устанавливать и исполнять расходные обязательства, связанные с решением вопросов, отнесенных к компетенции федеральных органов государственной власти, органов государственной власти Алтайского края, за исключением случаев, установленных соответственно федеральными законами, законами Алтайского края.</w:t>
      </w:r>
    </w:p>
    <w:p w:rsidR="0077447E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E04EA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AE04EA">
        <w:rPr>
          <w:rFonts w:ascii="Times New Roman" w:hAnsi="Times New Roman"/>
          <w:b/>
          <w:sz w:val="28"/>
          <w:szCs w:val="28"/>
        </w:rPr>
        <w:t>. Резервный фонд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В расходной части бюджета муниципального образования создается резервный фонд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 xml:space="preserve">дминистрации </w:t>
      </w:r>
      <w:r w:rsidR="006618BF">
        <w:rPr>
          <w:rFonts w:ascii="Times New Roman" w:hAnsi="Times New Roman"/>
          <w:sz w:val="28"/>
          <w:szCs w:val="28"/>
        </w:rPr>
        <w:t>Ивановского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04EA">
        <w:rPr>
          <w:rFonts w:ascii="Times New Roman" w:hAnsi="Times New Roman"/>
          <w:sz w:val="28"/>
          <w:szCs w:val="28"/>
        </w:rPr>
        <w:t>сельсовета  в размере не более 3 процентов утвержденного в решении о бюджете на соответствующий период объема расходов бюджета.</w:t>
      </w:r>
    </w:p>
    <w:p w:rsidR="0077447E" w:rsidRPr="00AE04EA" w:rsidRDefault="0077447E" w:rsidP="0077447E">
      <w:pPr>
        <w:jc w:val="both"/>
        <w:rPr>
          <w:sz w:val="28"/>
          <w:szCs w:val="28"/>
        </w:rPr>
      </w:pPr>
      <w:r w:rsidRPr="00AE04EA">
        <w:rPr>
          <w:sz w:val="28"/>
          <w:szCs w:val="28"/>
        </w:rPr>
        <w:t>Средства резервного фондов  муниципального образования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r w:rsidRPr="00AE04EA">
        <w:rPr>
          <w:rFonts w:ascii="Times New Roman" w:hAnsi="Times New Roman"/>
          <w:sz w:val="28"/>
          <w:szCs w:val="28"/>
        </w:rPr>
        <w:t xml:space="preserve">Порядок использования бюджетных ассигнований резервного фонда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</w:t>
      </w:r>
      <w:r>
        <w:rPr>
          <w:rFonts w:ascii="Times New Roman" w:hAnsi="Times New Roman"/>
          <w:sz w:val="28"/>
          <w:szCs w:val="28"/>
        </w:rPr>
        <w:t>страции сельсовета</w:t>
      </w:r>
      <w:r w:rsidRPr="00AE04EA">
        <w:rPr>
          <w:rFonts w:ascii="Times New Roman" w:hAnsi="Times New Roman"/>
          <w:sz w:val="28"/>
          <w:szCs w:val="28"/>
        </w:rPr>
        <w:t xml:space="preserve">, который  предусмотрен в составе бюджета, устанавливается главой </w:t>
      </w:r>
      <w:r>
        <w:rPr>
          <w:rFonts w:ascii="Times New Roman" w:hAnsi="Times New Roman"/>
          <w:sz w:val="28"/>
          <w:szCs w:val="28"/>
        </w:rPr>
        <w:t>А</w:t>
      </w:r>
      <w:r w:rsidRPr="00AE04EA">
        <w:rPr>
          <w:rFonts w:ascii="Times New Roman" w:hAnsi="Times New Roman"/>
          <w:sz w:val="28"/>
          <w:szCs w:val="28"/>
        </w:rPr>
        <w:t>дминистрации.</w:t>
      </w:r>
    </w:p>
    <w:p w:rsidR="0077447E" w:rsidRPr="00AE04EA" w:rsidRDefault="0077447E" w:rsidP="0077447E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77447E" w:rsidRPr="00A11B1A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1B1A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 10. Бюджетный период бюджета муниципального образования</w:t>
      </w:r>
      <w:r w:rsidR="006618BF">
        <w:rPr>
          <w:rFonts w:ascii="Times New Roman" w:hAnsi="Times New Roman" w:cs="Times New Roman"/>
          <w:bCs/>
          <w:sz w:val="28"/>
          <w:szCs w:val="28"/>
        </w:rPr>
        <w:t xml:space="preserve"> Ивановский</w:t>
      </w:r>
      <w:r w:rsidR="003771B0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77447E" w:rsidRPr="0000028C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rStyle w:val="a8"/>
          <w:sz w:val="28"/>
          <w:szCs w:val="28"/>
        </w:rPr>
      </w:pP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 Проект </w:t>
      </w:r>
      <w:r w:rsidRPr="000519E8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 xml:space="preserve">составляется и утверждается сроком на один финансовый год. 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2. Уточнение параметров утверждаемого проекта 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предусматривает утверждение уточнений показателей, являющихся предметом рассмотрения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3. Нормативные правовые акты о налогах и сборах, приводящие к изменению доходов бюджетной системы </w:t>
      </w:r>
      <w:r w:rsidR="006618BF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</w:t>
      </w:r>
      <w:r w:rsidRPr="000519E8">
        <w:rPr>
          <w:sz w:val="28"/>
          <w:szCs w:val="28"/>
        </w:rPr>
        <w:t xml:space="preserve">а и вступающие в силу в очередном финансовом году, должны быть приняты не позднее одного месяца до внесения в </w:t>
      </w:r>
      <w:r>
        <w:rPr>
          <w:sz w:val="28"/>
          <w:szCs w:val="28"/>
        </w:rPr>
        <w:t>сельски</w:t>
      </w:r>
      <w:r w:rsidRPr="000519E8">
        <w:rPr>
          <w:sz w:val="28"/>
          <w:szCs w:val="28"/>
        </w:rPr>
        <w:t>й  Совет депутатов  проекта решения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.                                                                                                                                                       </w:t>
      </w:r>
    </w:p>
    <w:p w:rsidR="0077447E" w:rsidRPr="000519E8" w:rsidRDefault="0077447E" w:rsidP="0077447E">
      <w:pPr>
        <w:pStyle w:val="aa"/>
        <w:suppressAutoHyphens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4. Внесение изменений в нормативные правовые акты о налогах и сборах, предполагающих их вступление в силу в течение текущего финансового года, допускается только в случае внесения соответствующих изменений в решение о бюджете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>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1D6BDE" w:rsidRDefault="0077447E" w:rsidP="0077447E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>Статья 11. Состав решения о бюджете поселения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решении о </w:t>
      </w:r>
      <w:r w:rsidRPr="000519E8">
        <w:rPr>
          <w:rFonts w:ascii="Times New Roman" w:hAnsi="Times New Roman" w:cs="Times New Roman"/>
          <w:sz w:val="28"/>
          <w:szCs w:val="28"/>
        </w:rPr>
        <w:t>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должны содержаться основные характеристики бюджета, к которым относятся общий объем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519E8">
        <w:rPr>
          <w:rFonts w:ascii="Times New Roman" w:hAnsi="Times New Roman" w:cs="Times New Roman"/>
          <w:sz w:val="28"/>
          <w:szCs w:val="28"/>
        </w:rPr>
        <w:t xml:space="preserve">.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очередной финансовый год устанавливаются: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1) перечень главных администраторов доходов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перечень главных администраторов источников финансирования дефицита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519E8">
        <w:rPr>
          <w:rFonts w:ascii="Times New Roman" w:hAnsi="Times New Roman" w:cs="Times New Roman"/>
          <w:sz w:val="28"/>
          <w:szCs w:val="28"/>
        </w:rPr>
        <w:t>а и непрограммным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бюджетов на очередной финансовый год;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3.1) ведомственная структура расходов бюджета на очередной финансовый год;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4) общий объем бюджетных ассигнований, направляемых на исполнение публичных нормативных обязательств;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4401A1">
        <w:rPr>
          <w:rFonts w:ascii="Times New Roman" w:hAnsi="Times New Roman" w:cs="Times New Roman"/>
          <w:sz w:val="28"/>
          <w:szCs w:val="28"/>
        </w:rPr>
        <w:t>) общий объем условно утверждаемых расходов;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8)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9) верхний предел муниципального внутреннего долга и муниципального внешнего долга по состоянию на 1 января года, следующего за очередным финансовым годом, с указанием в том числе верхнего предела долга по муниципальным гарантиям;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10) программа муниципальных внутренних заимствований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11) программа муниципальных гарантий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12) перечень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нормативн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правовых актов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а, действие которых приостанавливается в очередном финансовом году.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1D6BD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6BDE">
        <w:rPr>
          <w:rFonts w:ascii="Times New Roman" w:hAnsi="Times New Roman" w:cs="Times New Roman"/>
          <w:b/>
          <w:sz w:val="28"/>
          <w:szCs w:val="28"/>
        </w:rPr>
        <w:t xml:space="preserve">Статья 12. Документы и материалы, представляемые 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1D6BDE">
        <w:rPr>
          <w:rFonts w:ascii="Times New Roman" w:hAnsi="Times New Roman" w:cs="Times New Roman"/>
          <w:b/>
          <w:sz w:val="28"/>
          <w:szCs w:val="28"/>
        </w:rPr>
        <w:t>й Совет депутатов одновременно с решением о бюджете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1D6BD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Одновременно с проектом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представляются: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401A1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предварительные итоги социально-экономического развития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за истекший период текущего финансового года и ожидаемые итоги социально-экономического развития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за текущий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прогноз социально-экономического развития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прогноз основных характеристик (общий объем доходов, общий объем расходов, дефицита (профицита) бюджета) консолидированного бюджета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и плановый период, либо утвержденный среднесрочный финансовый план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282B2D" w:rsidRDefault="0077447E" w:rsidP="0077447E">
      <w:pPr>
        <w:pStyle w:val="ConsPlusNormal"/>
        <w:widowControl/>
        <w:tabs>
          <w:tab w:val="left" w:pos="7620"/>
        </w:tabs>
        <w:ind w:firstLine="709"/>
        <w:jc w:val="both"/>
        <w:rPr>
          <w:rFonts w:ascii="Times New Roman" w:hAnsi="Times New Roman" w:cs="Times New Roman"/>
          <w:strike/>
          <w:sz w:val="28"/>
          <w:szCs w:val="28"/>
          <w:highlight w:val="red"/>
        </w:rPr>
      </w:pPr>
      <w:r w:rsidRPr="004401A1">
        <w:rPr>
          <w:rFonts w:ascii="Times New Roman" w:hAnsi="Times New Roman" w:cs="Times New Roman"/>
          <w:sz w:val="28"/>
          <w:szCs w:val="28"/>
        </w:rPr>
        <w:t>5) пояснительная записка</w:t>
      </w:r>
      <w:r>
        <w:rPr>
          <w:rFonts w:ascii="Times New Roman" w:hAnsi="Times New Roman" w:cs="Times New Roman"/>
          <w:sz w:val="28"/>
          <w:szCs w:val="28"/>
        </w:rPr>
        <w:t xml:space="preserve"> к проекту бюджета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AF4143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4143">
        <w:rPr>
          <w:rFonts w:ascii="Times New Roman" w:hAnsi="Times New Roman" w:cs="Times New Roman"/>
          <w:sz w:val="28"/>
          <w:szCs w:val="28"/>
        </w:rPr>
        <w:t>6) методики (проекты методик) и расчеты распределения межбюджетных трансфертов;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>) верхний предел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внутреннего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долга на</w:t>
      </w:r>
      <w:r>
        <w:rPr>
          <w:rFonts w:ascii="Times New Roman" w:hAnsi="Times New Roman" w:cs="Times New Roman"/>
          <w:sz w:val="28"/>
          <w:szCs w:val="28"/>
        </w:rPr>
        <w:t xml:space="preserve"> 1 января года, следующего за очередным финансовым годом и каждым годом планового периода и верхний предел государственного внешнего долга на 1 января года, следующего за очередным финансовым годом и каждым годом планового периода;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) оценка ожидаемого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текущий финансовый год;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проекты законов о бюджетах государственных внебюджетных фондов, предложенные законодательными (представительными) органами, органами  судебной системы, органами внешнего государственного (муниципального) финансового контроля, проекты бюджетных смет указанных органов, предоставляемые в случае возникновения разногласий с финансовым органом в отношении указанных бюджетных смет.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19E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иные документы и материалы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В случае утверждения решением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распределения бюджетных ассигнований по муниципальным программам и непрограммным направлениям деятельности к проекту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представляются паспорта муниципальных программ.</w:t>
      </w: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13. Внесение проектов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 xml:space="preserve">й Совет депутатов </w:t>
      </w: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Глава Администрации сельсовет</w:t>
      </w:r>
      <w:r w:rsidRPr="004401A1">
        <w:rPr>
          <w:rFonts w:ascii="Times New Roman" w:hAnsi="Times New Roman" w:cs="Times New Roman"/>
          <w:sz w:val="28"/>
          <w:szCs w:val="28"/>
        </w:rPr>
        <w:t>а вносит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не позднее 15 ноября текущего года с документами и материалами, указанными в статьях 11 и 12 настоящего Положения.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C5770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770D">
        <w:rPr>
          <w:rFonts w:ascii="Times New Roman" w:hAnsi="Times New Roman" w:cs="Times New Roman"/>
          <w:b/>
          <w:sz w:val="28"/>
          <w:szCs w:val="28"/>
        </w:rPr>
        <w:t xml:space="preserve">Статья 14. Порядок рассмотрения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>поселения сельски</w:t>
      </w:r>
      <w:r w:rsidRPr="00C5770D">
        <w:rPr>
          <w:rFonts w:ascii="Times New Roman" w:hAnsi="Times New Roman" w:cs="Times New Roman"/>
          <w:b/>
          <w:sz w:val="28"/>
          <w:szCs w:val="28"/>
        </w:rPr>
        <w:t>м Советом депутатов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</w:t>
      </w:r>
      <w:r w:rsidR="006618BF">
        <w:rPr>
          <w:rFonts w:ascii="Times New Roman" w:hAnsi="Times New Roman" w:cs="Times New Roman"/>
          <w:sz w:val="28"/>
          <w:szCs w:val="28"/>
        </w:rPr>
        <w:t>Ивановский</w:t>
      </w:r>
      <w:r>
        <w:rPr>
          <w:rFonts w:ascii="Times New Roman" w:hAnsi="Times New Roman" w:cs="Times New Roman"/>
          <w:sz w:val="28"/>
          <w:szCs w:val="28"/>
        </w:rPr>
        <w:t xml:space="preserve"> 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Ответственным за рассмотрение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вместе с документами и материалами, указанными в статьях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401A1">
        <w:rPr>
          <w:rFonts w:ascii="Times New Roman" w:hAnsi="Times New Roman" w:cs="Times New Roman"/>
          <w:sz w:val="28"/>
          <w:szCs w:val="28"/>
        </w:rPr>
        <w:t xml:space="preserve"> и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настоящего Положения, направля</w:t>
      </w:r>
      <w:r>
        <w:rPr>
          <w:rFonts w:ascii="Times New Roman" w:hAnsi="Times New Roman" w:cs="Times New Roman"/>
          <w:sz w:val="28"/>
          <w:szCs w:val="28"/>
        </w:rPr>
        <w:t>ются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Комиссия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Совета </w:t>
      </w:r>
      <w:r>
        <w:rPr>
          <w:rFonts w:ascii="Times New Roman" w:hAnsi="Times New Roman" w:cs="Times New Roman"/>
          <w:sz w:val="28"/>
          <w:szCs w:val="28"/>
        </w:rPr>
        <w:t>депутатов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</w:t>
      </w:r>
      <w:r>
        <w:rPr>
          <w:rFonts w:ascii="Times New Roman" w:hAnsi="Times New Roman" w:cs="Times New Roman"/>
          <w:sz w:val="28"/>
          <w:szCs w:val="28"/>
        </w:rPr>
        <w:t>едставляет справку главе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На основании справки </w:t>
      </w:r>
      <w:r>
        <w:rPr>
          <w:rFonts w:ascii="Times New Roman" w:hAnsi="Times New Roman" w:cs="Times New Roman"/>
          <w:sz w:val="28"/>
          <w:szCs w:val="28"/>
        </w:rPr>
        <w:t>комиссии сельского Совета депутатов по бюджету, налогам, кредитам, благоустройству и социальной политике,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глава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принимает решение о принятии к рассмотрению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а также представленных одновременно с ним документов и материалов, либо о возвращении их Администрации </w:t>
      </w:r>
      <w:r w:rsidR="006618BF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В случае возврата комиссией сельского Совета депутатов представленных документов в  Администрацию сельсовета, доработанный п</w:t>
      </w:r>
      <w:r w:rsidRPr="004401A1">
        <w:rPr>
          <w:rFonts w:ascii="Times New Roman" w:hAnsi="Times New Roman" w:cs="Times New Roman"/>
          <w:sz w:val="28"/>
          <w:szCs w:val="28"/>
        </w:rPr>
        <w:t>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 всеми необходимыми документами и материалами представляются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в течение 5 дней со дня возврата.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6. Проект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, внесенный с соблюдением требований настоящего Положения, нап</w:t>
      </w:r>
      <w:r>
        <w:rPr>
          <w:rFonts w:ascii="Times New Roman" w:hAnsi="Times New Roman" w:cs="Times New Roman"/>
          <w:sz w:val="28"/>
          <w:szCs w:val="28"/>
        </w:rPr>
        <w:t>равляется главой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кредитам,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для подготовки заключения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2B5BA7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DD">
        <w:rPr>
          <w:rFonts w:ascii="Times New Roman" w:hAnsi="Times New Roman" w:cs="Times New Roman"/>
          <w:b/>
          <w:sz w:val="28"/>
          <w:szCs w:val="28"/>
        </w:rPr>
        <w:t>Статья 15. Публичные слушания по проекту решения о бюджете поселения на очередной финансовый год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По проекту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 проводятся публичные слушания.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2. Проект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 очередной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обнародуется на информационном стенде Администрации 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0519E8">
        <w:rPr>
          <w:rFonts w:ascii="Times New Roman" w:hAnsi="Times New Roman" w:cs="Times New Roman"/>
          <w:sz w:val="28"/>
          <w:szCs w:val="28"/>
        </w:rPr>
        <w:t xml:space="preserve">ого  Совета </w:t>
      </w:r>
      <w:r>
        <w:rPr>
          <w:rFonts w:ascii="Times New Roman" w:hAnsi="Times New Roman" w:cs="Times New Roman"/>
          <w:sz w:val="28"/>
          <w:szCs w:val="28"/>
        </w:rPr>
        <w:t>депутатов, до проведения публичных слушаний.</w:t>
      </w:r>
      <w:r w:rsidRPr="004401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Дата проведения публичных слу</w:t>
      </w:r>
      <w:r>
        <w:rPr>
          <w:rFonts w:ascii="Times New Roman" w:hAnsi="Times New Roman" w:cs="Times New Roman"/>
          <w:sz w:val="28"/>
          <w:szCs w:val="28"/>
        </w:rPr>
        <w:t>шаний назначается  г</w:t>
      </w:r>
      <w:r w:rsidRPr="004401A1">
        <w:rPr>
          <w:rFonts w:ascii="Times New Roman" w:hAnsi="Times New Roman" w:cs="Times New Roman"/>
          <w:sz w:val="28"/>
          <w:szCs w:val="28"/>
        </w:rPr>
        <w:t xml:space="preserve">лавой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</w:t>
      </w:r>
      <w:r>
        <w:rPr>
          <w:rFonts w:ascii="Times New Roman" w:hAnsi="Times New Roman" w:cs="Times New Roman"/>
          <w:sz w:val="28"/>
          <w:szCs w:val="28"/>
        </w:rPr>
        <w:t xml:space="preserve">озднее, чем за 10 дней до 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сессии, на которой планируется рассмотрение проекта решения о </w:t>
      </w:r>
      <w:r>
        <w:rPr>
          <w:rFonts w:ascii="Times New Roman" w:hAnsi="Times New Roman" w:cs="Times New Roman"/>
          <w:sz w:val="28"/>
          <w:szCs w:val="28"/>
        </w:rPr>
        <w:t>бюджете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Публичные слушания носят открытый характер и проводятся путем обсуждения проекта бюджета на очередной финансовый год. Рекомендации участников публичных слушаний направляются для рассмотрения 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народных депутатов по бюджету,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2CE4">
        <w:rPr>
          <w:rFonts w:ascii="Times New Roman" w:hAnsi="Times New Roman" w:cs="Times New Roman"/>
          <w:b/>
          <w:sz w:val="28"/>
          <w:szCs w:val="28"/>
        </w:rPr>
        <w:t xml:space="preserve">Статья 16. Рассмотрение проекта решения о бюджете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Pr="009E2CE4">
        <w:rPr>
          <w:rFonts w:ascii="Times New Roman" w:hAnsi="Times New Roman" w:cs="Times New Roman"/>
          <w:b/>
          <w:sz w:val="28"/>
          <w:szCs w:val="28"/>
        </w:rPr>
        <w:t xml:space="preserve">на очередной финансовый год </w:t>
      </w:r>
    </w:p>
    <w:p w:rsidR="0077447E" w:rsidRPr="009E2CE4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В течение 10 дней со дня принятия к рассмотрению проекта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на очередной финансовый год постоянн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</w:t>
      </w:r>
      <w:r>
        <w:rPr>
          <w:rFonts w:ascii="Times New Roman" w:hAnsi="Times New Roman" w:cs="Times New Roman"/>
          <w:sz w:val="28"/>
          <w:szCs w:val="28"/>
        </w:rPr>
        <w:t>по бюджету, налогам,  кредитам,</w:t>
      </w:r>
      <w:r w:rsidRPr="00B759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направля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>т свои предложения для рассмотрения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сельский Совет депутатов.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кредитам,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0519E8">
        <w:rPr>
          <w:rFonts w:ascii="Times New Roman" w:hAnsi="Times New Roman" w:cs="Times New Roman"/>
          <w:sz w:val="28"/>
          <w:szCs w:val="28"/>
        </w:rPr>
        <w:t xml:space="preserve">предложений </w:t>
      </w:r>
      <w:r>
        <w:rPr>
          <w:rFonts w:ascii="Times New Roman" w:hAnsi="Times New Roman" w:cs="Times New Roman"/>
          <w:sz w:val="28"/>
          <w:szCs w:val="28"/>
        </w:rPr>
        <w:t>сельско</w:t>
      </w:r>
      <w:r w:rsidRPr="000519E8">
        <w:rPr>
          <w:rFonts w:ascii="Times New Roman" w:hAnsi="Times New Roman" w:cs="Times New Roman"/>
          <w:sz w:val="28"/>
          <w:szCs w:val="28"/>
        </w:rPr>
        <w:t xml:space="preserve">го Совета депутатов  готовит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о его утверждении и утверждении основных характеристик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  <w:r w:rsidRPr="000519E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До принятия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вправе вносить в него изменения, в том числе по результатам обсуждения 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ом Совете 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Рассмотрение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>ого Совета</w:t>
      </w:r>
      <w:r>
        <w:rPr>
          <w:rFonts w:ascii="Times New Roman" w:hAnsi="Times New Roman" w:cs="Times New Roman"/>
          <w:sz w:val="28"/>
          <w:szCs w:val="28"/>
        </w:rPr>
        <w:t xml:space="preserve">  депутатов и принятие </w:t>
      </w:r>
      <w:r w:rsidRPr="004401A1">
        <w:rPr>
          <w:rFonts w:ascii="Times New Roman" w:hAnsi="Times New Roman" w:cs="Times New Roman"/>
          <w:sz w:val="28"/>
          <w:szCs w:val="28"/>
        </w:rPr>
        <w:t xml:space="preserve">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на очередной финансовый год  осуществляется в установленном </w:t>
      </w:r>
      <w:r>
        <w:rPr>
          <w:rFonts w:ascii="Times New Roman" w:hAnsi="Times New Roman" w:cs="Times New Roman"/>
          <w:sz w:val="28"/>
          <w:szCs w:val="28"/>
        </w:rPr>
        <w:t>сельским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1A69FA"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порядке.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При рассмотрении проекта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обсуждаются его концепция, прогноз социально-экономического развития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и основные направления бюджетной и налоговой политики, а также утверждаются основные характеристики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очередной финансовый год, к которым относятся: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нормативы отчислений отдельных видов доходов, в случае если они не утверждены Бюджетным кодексом Российской Федерации и законами Алтайского края;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2) прогнозируемый в очередном финансовом году общий объем доходов с выделением прогнозируемого объема межбюджетных трансфертов из бюджетов других уровней бюджетной системы Российской Федерации;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общий объем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дефицит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и источники его покрытия.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4401A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рассматривает проект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 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течение 20 дней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401A1">
        <w:rPr>
          <w:rFonts w:ascii="Times New Roman" w:hAnsi="Times New Roman" w:cs="Times New Roman"/>
          <w:sz w:val="28"/>
          <w:szCs w:val="28"/>
        </w:rPr>
        <w:t xml:space="preserve">. Если по итогам голосования по </w:t>
      </w:r>
      <w:r>
        <w:rPr>
          <w:rFonts w:ascii="Times New Roman" w:hAnsi="Times New Roman" w:cs="Times New Roman"/>
          <w:sz w:val="28"/>
          <w:szCs w:val="28"/>
        </w:rPr>
        <w:t xml:space="preserve"> проекту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решения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не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 получено необходимого числа голосов для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 сессии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принимается </w:t>
      </w:r>
      <w:r>
        <w:rPr>
          <w:rFonts w:ascii="Times New Roman" w:hAnsi="Times New Roman" w:cs="Times New Roman"/>
          <w:sz w:val="28"/>
          <w:szCs w:val="28"/>
        </w:rPr>
        <w:t xml:space="preserve">одно из </w:t>
      </w:r>
      <w:r w:rsidRPr="004401A1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й: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4401A1">
        <w:rPr>
          <w:rFonts w:ascii="Times New Roman" w:hAnsi="Times New Roman" w:cs="Times New Roman"/>
          <w:sz w:val="28"/>
          <w:szCs w:val="28"/>
        </w:rPr>
        <w:t xml:space="preserve">о создании согласительной комиссии, состоящей из равного количества депутатов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 и представителей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2) о возвращении проекта решения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>а.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9. В случае принятия решения, указанного в пункте 1 части 8  настоящей статьи  разработанный и согласованный в течение 5 дней согласительной комиссией проект решения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главе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0519E8">
        <w:rPr>
          <w:rFonts w:ascii="Times New Roman" w:hAnsi="Times New Roman" w:cs="Times New Roman"/>
          <w:sz w:val="28"/>
          <w:szCs w:val="28"/>
        </w:rPr>
        <w:t xml:space="preserve">а для повторного внесения в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Совет депу</w:t>
      </w:r>
      <w:r>
        <w:rPr>
          <w:rFonts w:ascii="Times New Roman" w:hAnsi="Times New Roman" w:cs="Times New Roman"/>
          <w:sz w:val="28"/>
          <w:szCs w:val="28"/>
        </w:rPr>
        <w:t>татов без рассмотрения постоянной</w:t>
      </w:r>
      <w:r w:rsidRPr="000519E8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ей; 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10. В случае принятия решения, указанного в пункте 2 части 8  настоящей статьи  разработанный уполномоченным органом в течение 5 дней проект решения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19E8">
        <w:rPr>
          <w:rFonts w:ascii="Times New Roman" w:hAnsi="Times New Roman" w:cs="Times New Roman"/>
          <w:sz w:val="28"/>
          <w:szCs w:val="28"/>
        </w:rPr>
        <w:t xml:space="preserve">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0519E8">
        <w:rPr>
          <w:rFonts w:ascii="Times New Roman" w:hAnsi="Times New Roman" w:cs="Times New Roman"/>
          <w:sz w:val="28"/>
          <w:szCs w:val="28"/>
        </w:rPr>
        <w:t xml:space="preserve">направляется главой Администрации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0519E8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0519E8">
        <w:rPr>
          <w:rFonts w:ascii="Times New Roman" w:hAnsi="Times New Roman" w:cs="Times New Roman"/>
          <w:sz w:val="28"/>
          <w:szCs w:val="28"/>
        </w:rPr>
        <w:t xml:space="preserve">й Совет депутатов в новой редакции.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0B7994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7994">
        <w:rPr>
          <w:rFonts w:ascii="Times New Roman" w:hAnsi="Times New Roman" w:cs="Times New Roman"/>
          <w:b/>
          <w:sz w:val="28"/>
          <w:szCs w:val="28"/>
        </w:rPr>
        <w:t>Статья 17. Внесение изменений в решение о бюджете поселения в текущем финансовом году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разрабатывает проект решения о внесении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 по вопросам, являющимся предметом правового регулирования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Доходы, фактически полученные при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сверх утвержденных решением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направляются Администрацией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на уменьшение размера дефицита </w:t>
      </w:r>
      <w:r w:rsidRPr="000519E8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и выплаты, сокращающие долговые обязательства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 xml:space="preserve">, а также на исполнение публичных нормативных обязательств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0519E8">
        <w:rPr>
          <w:rFonts w:ascii="Times New Roman" w:hAnsi="Times New Roman" w:cs="Times New Roman"/>
          <w:sz w:val="28"/>
          <w:szCs w:val="28"/>
        </w:rPr>
        <w:t>а в случае недостаточности предусмотренных на их исполнение бюджетных ассигнований в размере, предусмотренном Бюджетным кодексом Российской Федерации, без внесения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0519E8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3. В случае необходимости направить дополнительные доходы на цели, отличные от указанных в части 2 настоящей статьи, либо в случае снижения (роста) ожидаемых поступлений в бюджет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которое может привести к изменению финансирования по сравнению с утвержденным более чем на 10 процентов годовых назначений,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поселении </w:t>
      </w:r>
      <w:r w:rsidRPr="004401A1">
        <w:rPr>
          <w:rFonts w:ascii="Times New Roman" w:hAnsi="Times New Roman" w:cs="Times New Roman"/>
          <w:sz w:val="28"/>
          <w:szCs w:val="28"/>
        </w:rPr>
        <w:t>со следующими документами и материалами: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 xml:space="preserve">1)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период текущего финансового года, предшествующий месяцу, в течение которого вносится указанный проект решения;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пояснительной запиской с обоснованием предлагаемых изменений в решение о бюджете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текущий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рассматривает проект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о бюджете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во внеочередном порядке в течение 15 дней со дня его внесения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756EDD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EDD">
        <w:rPr>
          <w:rFonts w:ascii="Times New Roman" w:hAnsi="Times New Roman" w:cs="Times New Roman"/>
          <w:b/>
          <w:sz w:val="28"/>
          <w:szCs w:val="28"/>
        </w:rPr>
        <w:t>Статья 18. Основы исполнения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Исполнение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организуется и осуществляется в соответствии с бюджетным законодательством Российской Федерации.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Обязательства, принятые к исполнению получателями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сверх бюджетных ассигнований, не подлежат оплате за счет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7A213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131">
        <w:rPr>
          <w:rFonts w:ascii="Times New Roman" w:hAnsi="Times New Roman" w:cs="Times New Roman"/>
          <w:b/>
          <w:sz w:val="28"/>
          <w:szCs w:val="28"/>
        </w:rPr>
        <w:t>Статья 19. Отчетность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Отчеты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готовит </w:t>
      </w:r>
      <w:r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 утверждается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района и направляется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первый квартал, полугодие и девять месяцев текущего финансового года, направляемый  Администраци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 Совет депутатов, должен содержать информацию: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1)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в соответствии с бюджетной классификацией Российской Федерации;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>о предоставлении межбюджетных трансфертов бюджет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401A1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Одновременно с ежеквартальными отчетами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представляется следующая информация: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 в объекты муниципальной собственности по объектам, отраслям и направлениям;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2) о расходовании резервного фонда;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об объеме и структуре муниципального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>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 предоставленных муниципальных гарантиях </w:t>
      </w:r>
      <w:r>
        <w:rPr>
          <w:rFonts w:ascii="Times New Roman" w:hAnsi="Times New Roman" w:cs="Times New Roman"/>
          <w:sz w:val="28"/>
          <w:szCs w:val="28"/>
        </w:rPr>
        <w:t>сельсовета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5. Оперативная ежемесячная информация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по доходам,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соответствии с бюджетной классификацией Российской Федерации, предоставлении межбюджетных трансфертов бюджетам муниципальных образований представляется в </w:t>
      </w:r>
      <w:r>
        <w:rPr>
          <w:rFonts w:ascii="Times New Roman" w:hAnsi="Times New Roman" w:cs="Times New Roman"/>
          <w:sz w:val="28"/>
          <w:szCs w:val="28"/>
        </w:rPr>
        <w:t xml:space="preserve">комиссию сельского Совета народных депутатов по бюджету, налогам,  кредитам  благоустройству и </w:t>
      </w:r>
      <w:r>
        <w:rPr>
          <w:rFonts w:ascii="Times New Roman" w:hAnsi="Times New Roman" w:cs="Times New Roman"/>
          <w:sz w:val="28"/>
          <w:szCs w:val="28"/>
        </w:rPr>
        <w:lastRenderedPageBreak/>
        <w:t>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20 числа месяца, следующего за отчетным.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F852F6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52F6">
        <w:rPr>
          <w:rFonts w:ascii="Times New Roman" w:hAnsi="Times New Roman" w:cs="Times New Roman"/>
          <w:b/>
          <w:sz w:val="28"/>
          <w:szCs w:val="28"/>
        </w:rPr>
        <w:t>Статья 20. Порядок представления, рассмотрения и утверждения годового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7447E" w:rsidRPr="00F852F6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1. Админис</w:t>
      </w:r>
      <w:r>
        <w:rPr>
          <w:rFonts w:ascii="Times New Roman" w:hAnsi="Times New Roman" w:cs="Times New Roman"/>
          <w:sz w:val="28"/>
          <w:szCs w:val="28"/>
        </w:rPr>
        <w:t>трация сельсовета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не позднее 1 мая текущего года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</w:t>
      </w:r>
      <w:r>
        <w:rPr>
          <w:rFonts w:ascii="Times New Roman" w:hAnsi="Times New Roman" w:cs="Times New Roman"/>
          <w:sz w:val="28"/>
          <w:szCs w:val="28"/>
        </w:rPr>
        <w:t xml:space="preserve">ов отчет об исполнении </w:t>
      </w:r>
      <w:r w:rsidRPr="004401A1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Одновременно с</w:t>
      </w:r>
      <w:r>
        <w:rPr>
          <w:rFonts w:ascii="Times New Roman" w:hAnsi="Times New Roman" w:cs="Times New Roman"/>
          <w:sz w:val="28"/>
          <w:szCs w:val="28"/>
        </w:rPr>
        <w:t xml:space="preserve"> отчетом об исполнении</w:t>
      </w:r>
      <w:r w:rsidRPr="004401A1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Администрация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 xml:space="preserve">а вносит в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проект решения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401A1">
        <w:rPr>
          <w:rFonts w:ascii="Times New Roman" w:hAnsi="Times New Roman" w:cs="Times New Roman"/>
          <w:sz w:val="28"/>
          <w:szCs w:val="28"/>
        </w:rPr>
        <w:t>. Решение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1A1">
        <w:rPr>
          <w:rFonts w:ascii="Times New Roman" w:hAnsi="Times New Roman" w:cs="Times New Roman"/>
          <w:sz w:val="28"/>
          <w:szCs w:val="28"/>
        </w:rPr>
        <w:t xml:space="preserve">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утверждается отчет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с указанием общего объема доходов, расходов и дефицита (профицита)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401A1">
        <w:rPr>
          <w:rFonts w:ascii="Times New Roman" w:hAnsi="Times New Roman" w:cs="Times New Roman"/>
          <w:sz w:val="28"/>
          <w:szCs w:val="28"/>
        </w:rPr>
        <w:t>. Отдельными приложениями к решению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утверждаются: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1) доходы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доходов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2) доходы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видов доходов, подвидов доходов, классификации операций сектора государственного управления, относящихся к доходам бюджета;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3) расходы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ведомственной структуре расходов бюджета;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расходы </w:t>
      </w:r>
      <w:r w:rsidRPr="004401A1">
        <w:rPr>
          <w:rFonts w:ascii="Times New Roman" w:hAnsi="Times New Roman" w:cs="Times New Roman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разделам и подразделам классификации расходов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источники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по кодам классификации источников финансирования дефицитов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6) источники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по кодам групп, подгрупп, статей, видов источников финансирования дефицитов бюджетов классификации операций сектора государственного управления, относящихся к источникам финансирования дефицитов бюджетов;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7) распределение межбюджетных трансфертов между муниципальными образованиями.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6. Одновременно с отчетом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 представляются:</w:t>
      </w:r>
    </w:p>
    <w:p w:rsidR="0077447E" w:rsidRPr="000519E8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 xml:space="preserve">1) отчет о расходах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0519E8">
        <w:rPr>
          <w:rFonts w:ascii="Times New Roman" w:hAnsi="Times New Roman" w:cs="Times New Roman"/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9E8">
        <w:rPr>
          <w:rFonts w:ascii="Times New Roman" w:hAnsi="Times New Roman" w:cs="Times New Roman"/>
          <w:sz w:val="28"/>
          <w:szCs w:val="28"/>
        </w:rPr>
        <w:t>2) отчет об использовании резервного фонда;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3) отчет о предоставлении и погашении бюджетных кредитов;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4) отчет о состоянии муниципального  долга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начало и конец отчетного финансового года;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5) отчет о выполнении программы приватизации на очередной финансовый год;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lastRenderedPageBreak/>
        <w:t>6) пояснительная записка.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7.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обнарод</w:t>
      </w:r>
      <w:r w:rsidRPr="004401A1">
        <w:rPr>
          <w:rFonts w:ascii="Times New Roman" w:hAnsi="Times New Roman" w:cs="Times New Roman"/>
          <w:sz w:val="28"/>
          <w:szCs w:val="28"/>
        </w:rPr>
        <w:t xml:space="preserve">уется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Администрации сельсовета 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направляется депутатам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4401A1">
        <w:rPr>
          <w:rFonts w:ascii="Times New Roman" w:hAnsi="Times New Roman" w:cs="Times New Roman"/>
          <w:sz w:val="28"/>
          <w:szCs w:val="28"/>
        </w:rPr>
        <w:t xml:space="preserve">ого Совета депутатов. По отчету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за отчетный финансовый год.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8. </w:t>
      </w:r>
      <w:r>
        <w:rPr>
          <w:rFonts w:ascii="Times New Roman" w:hAnsi="Times New Roman" w:cs="Times New Roman"/>
          <w:sz w:val="28"/>
          <w:szCs w:val="28"/>
        </w:rPr>
        <w:t>Сельски</w:t>
      </w:r>
      <w:r w:rsidRPr="004401A1">
        <w:rPr>
          <w:rFonts w:ascii="Times New Roman" w:hAnsi="Times New Roman" w:cs="Times New Roman"/>
          <w:sz w:val="28"/>
          <w:szCs w:val="28"/>
        </w:rPr>
        <w:t>й Совет депутатов рассматривает проект решения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в течение одного месяца после получения </w:t>
      </w:r>
      <w:r w:rsidRPr="005C66DB">
        <w:rPr>
          <w:rFonts w:ascii="Times New Roman" w:hAnsi="Times New Roman" w:cs="Times New Roman"/>
          <w:sz w:val="28"/>
          <w:szCs w:val="28"/>
        </w:rPr>
        <w:t xml:space="preserve">заключения комиссии </w:t>
      </w:r>
      <w:r>
        <w:rPr>
          <w:rFonts w:ascii="Times New Roman" w:hAnsi="Times New Roman" w:cs="Times New Roman"/>
          <w:sz w:val="28"/>
          <w:szCs w:val="28"/>
        </w:rPr>
        <w:t>сельск</w:t>
      </w:r>
      <w:r w:rsidRPr="005C66DB">
        <w:rPr>
          <w:rFonts w:ascii="Times New Roman" w:hAnsi="Times New Roman" w:cs="Times New Roman"/>
          <w:sz w:val="28"/>
          <w:szCs w:val="28"/>
        </w:rPr>
        <w:t xml:space="preserve">ого Совета </w:t>
      </w:r>
      <w:r>
        <w:rPr>
          <w:rFonts w:ascii="Times New Roman" w:hAnsi="Times New Roman" w:cs="Times New Roman"/>
          <w:sz w:val="28"/>
          <w:szCs w:val="28"/>
        </w:rPr>
        <w:t>депутатов по бюджету, налогам,</w:t>
      </w:r>
      <w:r w:rsidRPr="005C66DB">
        <w:rPr>
          <w:rFonts w:ascii="Times New Roman" w:hAnsi="Times New Roman" w:cs="Times New Roman"/>
          <w:sz w:val="28"/>
          <w:szCs w:val="28"/>
        </w:rPr>
        <w:t xml:space="preserve"> кредитам</w:t>
      </w:r>
      <w:r>
        <w:rPr>
          <w:rFonts w:ascii="Times New Roman" w:hAnsi="Times New Roman" w:cs="Times New Roman"/>
          <w:sz w:val="28"/>
          <w:szCs w:val="28"/>
        </w:rPr>
        <w:t>, благоустройству и социальной политике</w:t>
      </w:r>
      <w:r w:rsidRPr="005C66DB"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по итогам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3BB0">
        <w:rPr>
          <w:rFonts w:ascii="Times New Roman" w:hAnsi="Times New Roman" w:cs="Times New Roman"/>
          <w:sz w:val="28"/>
          <w:szCs w:val="28"/>
        </w:rPr>
        <w:t>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9. По итогам рассмотрения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за отчетный финансовый год </w:t>
      </w:r>
      <w:r>
        <w:rPr>
          <w:rFonts w:ascii="Times New Roman" w:hAnsi="Times New Roman" w:cs="Times New Roman"/>
          <w:sz w:val="28"/>
          <w:szCs w:val="28"/>
        </w:rPr>
        <w:t>сельский</w:t>
      </w:r>
      <w:r w:rsidRPr="004401A1">
        <w:rPr>
          <w:rFonts w:ascii="Times New Roman" w:hAnsi="Times New Roman" w:cs="Times New Roman"/>
          <w:sz w:val="28"/>
          <w:szCs w:val="28"/>
        </w:rPr>
        <w:t xml:space="preserve"> Совет депутатов принимает решение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за отчетный финансовый год.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570D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70D1">
        <w:rPr>
          <w:rFonts w:ascii="Times New Roman" w:hAnsi="Times New Roman" w:cs="Times New Roman"/>
          <w:b/>
          <w:sz w:val="28"/>
          <w:szCs w:val="28"/>
        </w:rPr>
        <w:t xml:space="preserve">Статья 21. Порядок проведения проверки годового отчета об исполнении бюджета </w:t>
      </w:r>
      <w:r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4401A1">
        <w:rPr>
          <w:rFonts w:ascii="Times New Roman" w:hAnsi="Times New Roman" w:cs="Times New Roman"/>
          <w:sz w:val="28"/>
          <w:szCs w:val="28"/>
        </w:rPr>
        <w:t>не позднее 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01A1">
        <w:rPr>
          <w:rFonts w:ascii="Times New Roman" w:hAnsi="Times New Roman" w:cs="Times New Roman"/>
          <w:sz w:val="28"/>
          <w:szCs w:val="28"/>
        </w:rPr>
        <w:t xml:space="preserve">апреля текущего года представляет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комиссию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 для подготовки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>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2. Подготовка заключени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401A1">
        <w:rPr>
          <w:rFonts w:ascii="Times New Roman" w:hAnsi="Times New Roman" w:cs="Times New Roman"/>
          <w:sz w:val="28"/>
          <w:szCs w:val="28"/>
        </w:rPr>
        <w:t xml:space="preserve"> проводится в</w:t>
      </w:r>
      <w:r>
        <w:rPr>
          <w:rFonts w:ascii="Times New Roman" w:hAnsi="Times New Roman" w:cs="Times New Roman"/>
          <w:sz w:val="28"/>
          <w:szCs w:val="28"/>
        </w:rPr>
        <w:t xml:space="preserve"> срок, не превышающий 20</w:t>
      </w:r>
      <w:r w:rsidRPr="004401A1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Комиссия сельского Совета депутатов по бюджету, налогам и кредитам  </w:t>
      </w:r>
      <w:r w:rsidRPr="004401A1">
        <w:rPr>
          <w:rFonts w:ascii="Times New Roman" w:hAnsi="Times New Roman" w:cs="Times New Roman"/>
          <w:sz w:val="28"/>
          <w:szCs w:val="28"/>
        </w:rPr>
        <w:t>готовит заключение на отчет об исполнении бюджета на основании данных документальной проверки годового отчета об исполнении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4401A1">
        <w:rPr>
          <w:rFonts w:ascii="Times New Roman" w:hAnsi="Times New Roman" w:cs="Times New Roman"/>
          <w:sz w:val="28"/>
          <w:szCs w:val="28"/>
        </w:rPr>
        <w:t xml:space="preserve">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дефицита бюджета. 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 xml:space="preserve">4. При подготовке заключения </w:t>
      </w:r>
      <w:r>
        <w:rPr>
          <w:rFonts w:ascii="Times New Roman" w:hAnsi="Times New Roman" w:cs="Times New Roman"/>
          <w:sz w:val="28"/>
          <w:szCs w:val="28"/>
        </w:rPr>
        <w:t>комиссия сельского Совета депутатов по бюджету, налогам, кредитам  благоустройству и социальной политике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</w:t>
      </w:r>
      <w:r w:rsidR="001E5F8E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использует материалы и результаты проверок целевого использования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 xml:space="preserve">и муниципального имущества </w:t>
      </w:r>
      <w:r w:rsidR="00C761E4">
        <w:rPr>
          <w:rFonts w:ascii="Times New Roman" w:hAnsi="Times New Roman" w:cs="Times New Roman"/>
          <w:sz w:val="28"/>
          <w:szCs w:val="28"/>
        </w:rPr>
        <w:t>Ивановского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4401A1">
        <w:rPr>
          <w:rFonts w:ascii="Times New Roman" w:hAnsi="Times New Roman" w:cs="Times New Roman"/>
          <w:sz w:val="28"/>
          <w:szCs w:val="28"/>
        </w:rPr>
        <w:t>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01A1">
        <w:rPr>
          <w:rFonts w:ascii="Times New Roman" w:hAnsi="Times New Roman" w:cs="Times New Roman"/>
          <w:sz w:val="28"/>
          <w:szCs w:val="28"/>
        </w:rPr>
        <w:t>5.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 на годовой отчет об исполнении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4401A1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401A1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>в сельски</w:t>
      </w:r>
      <w:r w:rsidRPr="004401A1">
        <w:rPr>
          <w:rFonts w:ascii="Times New Roman" w:hAnsi="Times New Roman" w:cs="Times New Roman"/>
          <w:sz w:val="28"/>
          <w:szCs w:val="28"/>
        </w:rPr>
        <w:t xml:space="preserve">й Совет депутатов с одновременным направлением в Администрацию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4401A1">
        <w:rPr>
          <w:rFonts w:ascii="Times New Roman" w:hAnsi="Times New Roman" w:cs="Times New Roman"/>
          <w:sz w:val="28"/>
          <w:szCs w:val="28"/>
        </w:rPr>
        <w:t>а не позднее 1 мая текущего года.</w:t>
      </w:r>
    </w:p>
    <w:p w:rsidR="0077447E" w:rsidRPr="004401A1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Pr="0069183F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183F">
        <w:rPr>
          <w:rFonts w:ascii="Times New Roman" w:hAnsi="Times New Roman" w:cs="Times New Roman"/>
          <w:b/>
          <w:sz w:val="28"/>
          <w:szCs w:val="28"/>
        </w:rPr>
        <w:t>Статья  22. Муниципальный финансовый контроль</w:t>
      </w:r>
    </w:p>
    <w:p w:rsidR="0077447E" w:rsidRDefault="0077447E" w:rsidP="0077447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t>Муниципальный  финансовый контроль осуществляется в соответствии с Бюджетным  кодексом Российской Федерации.</w:t>
      </w:r>
    </w:p>
    <w:p w:rsidR="0077447E" w:rsidRPr="00D84786" w:rsidRDefault="0077447E" w:rsidP="0077447E">
      <w:pPr>
        <w:pStyle w:val="ConsPlusNormal"/>
        <w:widowControl/>
        <w:numPr>
          <w:ilvl w:val="0"/>
          <w:numId w:val="24"/>
        </w:numPr>
        <w:suppressAutoHyphens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786">
        <w:rPr>
          <w:rFonts w:ascii="Times New Roman" w:hAnsi="Times New Roman" w:cs="Times New Roman"/>
          <w:sz w:val="28"/>
          <w:szCs w:val="28"/>
        </w:rPr>
        <w:lastRenderedPageBreak/>
        <w:t>Вн</w:t>
      </w:r>
      <w:r>
        <w:rPr>
          <w:rFonts w:ascii="Times New Roman" w:hAnsi="Times New Roman" w:cs="Times New Roman"/>
          <w:sz w:val="28"/>
          <w:szCs w:val="28"/>
        </w:rPr>
        <w:t>утре</w:t>
      </w:r>
      <w:r w:rsidRPr="00D8478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D84786">
        <w:rPr>
          <w:rFonts w:ascii="Times New Roman" w:hAnsi="Times New Roman" w:cs="Times New Roman"/>
          <w:sz w:val="28"/>
          <w:szCs w:val="28"/>
        </w:rPr>
        <w:t>ий муниципальный финансовый  контроль в сфере бюджетных правоотношений осуществляется  контрольн</w:t>
      </w:r>
      <w:r>
        <w:rPr>
          <w:rFonts w:ascii="Times New Roman" w:hAnsi="Times New Roman" w:cs="Times New Roman"/>
          <w:sz w:val="28"/>
          <w:szCs w:val="28"/>
        </w:rPr>
        <w:t xml:space="preserve">о - счётным органом </w:t>
      </w:r>
      <w:r w:rsidRPr="00D84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D84786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77447E" w:rsidRPr="004401A1" w:rsidRDefault="0077447E" w:rsidP="0077447E">
      <w:pPr>
        <w:pStyle w:val="ConsPlusNormal"/>
        <w:widowControl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4786">
        <w:rPr>
          <w:rFonts w:ascii="Times New Roman" w:hAnsi="Times New Roman" w:cs="Times New Roman"/>
          <w:sz w:val="28"/>
          <w:szCs w:val="28"/>
        </w:rPr>
        <w:t>Вне</w:t>
      </w:r>
      <w:r>
        <w:rPr>
          <w:rFonts w:ascii="Times New Roman" w:hAnsi="Times New Roman" w:cs="Times New Roman"/>
          <w:sz w:val="28"/>
          <w:szCs w:val="28"/>
        </w:rPr>
        <w:t>ш</w:t>
      </w:r>
      <w:r w:rsidRPr="00D84786">
        <w:rPr>
          <w:rFonts w:ascii="Times New Roman" w:hAnsi="Times New Roman" w:cs="Times New Roman"/>
          <w:sz w:val="28"/>
          <w:szCs w:val="28"/>
        </w:rPr>
        <w:t>ний муниципальный финансовый контроль осуществляется уполномоченным органом  (комитет по финансам, налоговой и кредитной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Курьинского района</w:t>
      </w:r>
      <w:r w:rsidRPr="00D84786">
        <w:rPr>
          <w:rFonts w:ascii="Times New Roman" w:hAnsi="Times New Roman" w:cs="Times New Roman"/>
          <w:sz w:val="28"/>
          <w:szCs w:val="28"/>
        </w:rPr>
        <w:t>). Порядок осуществления уполномоченным органом вн</w:t>
      </w:r>
      <w:r>
        <w:rPr>
          <w:rFonts w:ascii="Times New Roman" w:hAnsi="Times New Roman" w:cs="Times New Roman"/>
          <w:sz w:val="28"/>
          <w:szCs w:val="28"/>
        </w:rPr>
        <w:t>еш</w:t>
      </w:r>
      <w:r w:rsidRPr="00D84786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финансового  контроля  определяется  нормативным правовым актом  Администрации Курьинского района.</w:t>
      </w: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Default="0077447E" w:rsidP="0077447E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7447E" w:rsidRPr="00D93F93" w:rsidRDefault="0077447E" w:rsidP="0077447E"/>
    <w:p w:rsidR="00263354" w:rsidRDefault="00263354"/>
    <w:sectPr w:rsidR="00263354" w:rsidSect="00BD703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69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>
    <w:useFELayout/>
  </w:compat>
  <w:rsids>
    <w:rsidRoot w:val="0077447E"/>
    <w:rsid w:val="000666E9"/>
    <w:rsid w:val="000F0A42"/>
    <w:rsid w:val="00107BF8"/>
    <w:rsid w:val="001E5F8E"/>
    <w:rsid w:val="0020308A"/>
    <w:rsid w:val="00213E89"/>
    <w:rsid w:val="00263354"/>
    <w:rsid w:val="00371CBA"/>
    <w:rsid w:val="003771B0"/>
    <w:rsid w:val="003F197A"/>
    <w:rsid w:val="00407A10"/>
    <w:rsid w:val="004B15B7"/>
    <w:rsid w:val="0059600D"/>
    <w:rsid w:val="00643118"/>
    <w:rsid w:val="006618BF"/>
    <w:rsid w:val="00675D36"/>
    <w:rsid w:val="00752CF2"/>
    <w:rsid w:val="0077447E"/>
    <w:rsid w:val="007E796D"/>
    <w:rsid w:val="00801695"/>
    <w:rsid w:val="008F73C0"/>
    <w:rsid w:val="00A2531A"/>
    <w:rsid w:val="00A950FF"/>
    <w:rsid w:val="00AE02CA"/>
    <w:rsid w:val="00BD7037"/>
    <w:rsid w:val="00C25FEE"/>
    <w:rsid w:val="00C477C3"/>
    <w:rsid w:val="00C6034C"/>
    <w:rsid w:val="00C761E4"/>
    <w:rsid w:val="00CA12DB"/>
    <w:rsid w:val="00D52B37"/>
    <w:rsid w:val="00D949EA"/>
    <w:rsid w:val="00E84884"/>
    <w:rsid w:val="00EF2855"/>
    <w:rsid w:val="00F53E29"/>
    <w:rsid w:val="00F82215"/>
    <w:rsid w:val="00FA14DB"/>
    <w:rsid w:val="00FD0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34C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77447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77447E"/>
    <w:pPr>
      <w:keepNext/>
      <w:keepLines/>
      <w:suppressAutoHyphen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5">
    <w:name w:val="heading 5"/>
    <w:basedOn w:val="a"/>
    <w:next w:val="a"/>
    <w:link w:val="50"/>
    <w:qFormat/>
    <w:rsid w:val="0077447E"/>
    <w:pPr>
      <w:keepNext/>
      <w:shd w:val="clear" w:color="auto" w:fill="FFFFFF"/>
      <w:spacing w:after="0" w:line="288" w:lineRule="auto"/>
      <w:ind w:firstLine="709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77447E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744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50">
    <w:name w:val="Заголовок 5 Знак"/>
    <w:basedOn w:val="a0"/>
    <w:link w:val="5"/>
    <w:rsid w:val="0077447E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</w:rPr>
  </w:style>
  <w:style w:type="paragraph" w:customStyle="1" w:styleId="ConsPlusNormal">
    <w:name w:val="ConsPlusNormal"/>
    <w:uiPriority w:val="99"/>
    <w:rsid w:val="007744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77447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a4">
    <w:name w:val="Название Знак"/>
    <w:basedOn w:val="a0"/>
    <w:link w:val="a3"/>
    <w:rsid w:val="0077447E"/>
    <w:rPr>
      <w:rFonts w:ascii="Times New Roman" w:eastAsia="Times New Roman" w:hAnsi="Times New Roman" w:cs="Times New Roman"/>
      <w:sz w:val="32"/>
      <w:szCs w:val="20"/>
    </w:rPr>
  </w:style>
  <w:style w:type="paragraph" w:styleId="a5">
    <w:name w:val="List Paragraph"/>
    <w:basedOn w:val="a"/>
    <w:uiPriority w:val="34"/>
    <w:qFormat/>
    <w:rsid w:val="007744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ConsNonformat">
    <w:name w:val="ConsNonformat"/>
    <w:rsid w:val="007744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paragraph" w:customStyle="1" w:styleId="ConsTitle">
    <w:name w:val="ConsTitle"/>
    <w:rsid w:val="007744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77447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21">
    <w:name w:val="Body Text Indent 2"/>
    <w:basedOn w:val="a"/>
    <w:link w:val="22"/>
    <w:rsid w:val="0077447E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77447E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6">
    <w:name w:val="footnote text"/>
    <w:basedOn w:val="a"/>
    <w:link w:val="a7"/>
    <w:semiHidden/>
    <w:rsid w:val="007744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Текст сноски Знак"/>
    <w:basedOn w:val="a0"/>
    <w:link w:val="a6"/>
    <w:semiHidden/>
    <w:rsid w:val="0077447E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Strong"/>
    <w:basedOn w:val="a0"/>
    <w:qFormat/>
    <w:rsid w:val="0077447E"/>
    <w:rPr>
      <w:b/>
      <w:bCs/>
    </w:rPr>
  </w:style>
  <w:style w:type="paragraph" w:styleId="a9">
    <w:name w:val="Block Text"/>
    <w:basedOn w:val="a"/>
    <w:rsid w:val="0077447E"/>
    <w:pPr>
      <w:shd w:val="clear" w:color="auto" w:fill="FFFFFF"/>
      <w:spacing w:before="120" w:after="120" w:line="240" w:lineRule="auto"/>
      <w:ind w:left="-312" w:right="-312" w:firstLine="539"/>
      <w:jc w:val="both"/>
    </w:pPr>
    <w:rPr>
      <w:rFonts w:ascii="Times New Roman" w:eastAsia="Times New Roman" w:hAnsi="Times New Roman" w:cs="Times New Roman"/>
      <w:color w:val="222222"/>
      <w:sz w:val="20"/>
      <w:szCs w:val="24"/>
      <w:lang w:eastAsia="en-US"/>
    </w:rPr>
  </w:style>
  <w:style w:type="paragraph" w:styleId="23">
    <w:name w:val="Body Text 2"/>
    <w:basedOn w:val="a"/>
    <w:link w:val="24"/>
    <w:uiPriority w:val="99"/>
    <w:unhideWhenUsed/>
    <w:rsid w:val="0077447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4">
    <w:name w:val="Основной текст 2 Знак"/>
    <w:basedOn w:val="a0"/>
    <w:link w:val="23"/>
    <w:uiPriority w:val="99"/>
    <w:rsid w:val="0077447E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ConsPlusTitle">
    <w:name w:val="ConsPlusTitle"/>
    <w:uiPriority w:val="99"/>
    <w:rsid w:val="007744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a">
    <w:name w:val="Normal (Web)"/>
    <w:basedOn w:val="a"/>
    <w:rsid w:val="007744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377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rsid w:val="003771B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rsid w:val="003771B0"/>
    <w:rPr>
      <w:rFonts w:ascii="Courier New" w:eastAsia="Times New Roman" w:hAnsi="Courier New" w:cs="Courier New"/>
      <w:sz w:val="20"/>
      <w:szCs w:val="20"/>
    </w:rPr>
  </w:style>
  <w:style w:type="paragraph" w:styleId="ae">
    <w:name w:val="No Spacing"/>
    <w:uiPriority w:val="1"/>
    <w:qFormat/>
    <w:rsid w:val="00752CF2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BD7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D70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6407</Words>
  <Characters>36526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Сельский Совет</cp:lastModifiedBy>
  <cp:revision>2</cp:revision>
  <cp:lastPrinted>2020-01-09T06:15:00Z</cp:lastPrinted>
  <dcterms:created xsi:type="dcterms:W3CDTF">2020-12-10T05:59:00Z</dcterms:created>
  <dcterms:modified xsi:type="dcterms:W3CDTF">2020-12-10T05:59:00Z</dcterms:modified>
</cp:coreProperties>
</file>