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381" w:rsidRPr="00447727" w:rsidRDefault="00307381" w:rsidP="00F51A3E">
      <w:pPr>
        <w:pStyle w:val="ConsPlusTitle"/>
        <w:tabs>
          <w:tab w:val="left" w:pos="9638"/>
        </w:tabs>
        <w:jc w:val="center"/>
        <w:outlineLvl w:val="0"/>
        <w:rPr>
          <w:spacing w:val="20"/>
          <w:sz w:val="28"/>
          <w:szCs w:val="28"/>
        </w:rPr>
      </w:pPr>
      <w:r w:rsidRPr="00447727">
        <w:rPr>
          <w:spacing w:val="20"/>
          <w:sz w:val="28"/>
          <w:szCs w:val="28"/>
        </w:rPr>
        <w:t xml:space="preserve">АДМИНИСТРАЦИЯ </w:t>
      </w:r>
      <w:r w:rsidR="0024291C" w:rsidRPr="00447727">
        <w:rPr>
          <w:spacing w:val="20"/>
          <w:sz w:val="28"/>
          <w:szCs w:val="28"/>
        </w:rPr>
        <w:t>НОВОФИРСОВСКОГО</w:t>
      </w:r>
      <w:r w:rsidRPr="00447727">
        <w:rPr>
          <w:spacing w:val="20"/>
          <w:sz w:val="28"/>
          <w:szCs w:val="28"/>
        </w:rPr>
        <w:t xml:space="preserve"> СЕЛЬСОВЕТА</w:t>
      </w:r>
    </w:p>
    <w:p w:rsidR="00307381" w:rsidRPr="00447727" w:rsidRDefault="00723A0B" w:rsidP="00307381">
      <w:pPr>
        <w:pStyle w:val="ConsPlusTitle"/>
        <w:jc w:val="center"/>
        <w:outlineLvl w:val="0"/>
        <w:rPr>
          <w:spacing w:val="20"/>
          <w:sz w:val="28"/>
          <w:szCs w:val="28"/>
        </w:rPr>
      </w:pPr>
      <w:r w:rsidRPr="00447727">
        <w:rPr>
          <w:spacing w:val="20"/>
          <w:sz w:val="28"/>
          <w:szCs w:val="28"/>
        </w:rPr>
        <w:t>КУРЬИНСКОГО</w:t>
      </w:r>
      <w:r w:rsidR="00307381" w:rsidRPr="00447727">
        <w:rPr>
          <w:spacing w:val="20"/>
          <w:sz w:val="28"/>
          <w:szCs w:val="28"/>
        </w:rPr>
        <w:t xml:space="preserve"> РАЙОНА АЛТАЙСКОГО КРАЯ</w:t>
      </w:r>
    </w:p>
    <w:p w:rsidR="00307381" w:rsidRDefault="00307381" w:rsidP="00307381">
      <w:pPr>
        <w:pStyle w:val="ConsPlusTitle"/>
        <w:jc w:val="center"/>
        <w:rPr>
          <w:rFonts w:ascii="Arial" w:hAnsi="Arial" w:cs="Arial"/>
        </w:rPr>
      </w:pPr>
    </w:p>
    <w:p w:rsidR="00307381" w:rsidRDefault="00307381" w:rsidP="00307381">
      <w:pPr>
        <w:pStyle w:val="ConsPlusTitle"/>
        <w:jc w:val="center"/>
        <w:rPr>
          <w:rFonts w:ascii="Arial" w:hAnsi="Arial" w:cs="Arial"/>
        </w:rPr>
      </w:pPr>
    </w:p>
    <w:p w:rsidR="00307381" w:rsidRDefault="00447727" w:rsidP="00307381">
      <w:pPr>
        <w:pStyle w:val="ConsPlusTitle"/>
        <w:jc w:val="center"/>
        <w:rPr>
          <w:rFonts w:ascii="Arial" w:hAnsi="Arial" w:cs="Arial"/>
        </w:rPr>
      </w:pPr>
      <w:r>
        <w:rPr>
          <w:spacing w:val="84"/>
          <w:sz w:val="28"/>
          <w:szCs w:val="28"/>
        </w:rPr>
        <w:t>ПОСТАНОВЛЕНИЕ</w:t>
      </w:r>
    </w:p>
    <w:p w:rsidR="00307381" w:rsidRDefault="00307381" w:rsidP="00307381">
      <w:pPr>
        <w:pStyle w:val="a3"/>
        <w:spacing w:after="0"/>
        <w:jc w:val="both"/>
        <w:rPr>
          <w:rFonts w:ascii="Arial" w:hAnsi="Arial" w:cs="Arial"/>
        </w:rPr>
      </w:pPr>
    </w:p>
    <w:p w:rsidR="00307381" w:rsidRPr="00447727" w:rsidRDefault="007A5D68" w:rsidP="0030738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августа </w:t>
      </w:r>
      <w:r w:rsidR="00307381" w:rsidRPr="00447727">
        <w:rPr>
          <w:sz w:val="28"/>
          <w:szCs w:val="28"/>
        </w:rPr>
        <w:t>20</w:t>
      </w:r>
      <w:r w:rsidR="00723A0B" w:rsidRPr="00447727">
        <w:rPr>
          <w:sz w:val="28"/>
          <w:szCs w:val="28"/>
        </w:rPr>
        <w:t>20</w:t>
      </w:r>
      <w:r w:rsidR="00307381" w:rsidRPr="00447727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                </w:t>
      </w:r>
      <w:r w:rsidR="00447727">
        <w:rPr>
          <w:sz w:val="28"/>
          <w:szCs w:val="28"/>
        </w:rPr>
        <w:t xml:space="preserve">        </w:t>
      </w:r>
      <w:r>
        <w:rPr>
          <w:sz w:val="28"/>
          <w:szCs w:val="28"/>
        </w:rPr>
        <w:t>№ 35</w:t>
      </w:r>
    </w:p>
    <w:p w:rsidR="00307381" w:rsidRPr="007A5D68" w:rsidRDefault="00307381" w:rsidP="00307381">
      <w:pPr>
        <w:pStyle w:val="a3"/>
        <w:spacing w:after="0"/>
        <w:jc w:val="center"/>
        <w:rPr>
          <w:sz w:val="28"/>
          <w:szCs w:val="28"/>
        </w:rPr>
      </w:pPr>
      <w:r w:rsidRPr="007A5D68">
        <w:rPr>
          <w:sz w:val="28"/>
          <w:szCs w:val="28"/>
        </w:rPr>
        <w:t xml:space="preserve">с. </w:t>
      </w:r>
      <w:r w:rsidR="0024291C" w:rsidRPr="007A5D68">
        <w:rPr>
          <w:sz w:val="28"/>
          <w:szCs w:val="28"/>
        </w:rPr>
        <w:t>Новофирсово</w:t>
      </w:r>
    </w:p>
    <w:p w:rsidR="00307381" w:rsidRDefault="00307381" w:rsidP="00307381">
      <w:pPr>
        <w:pStyle w:val="a3"/>
        <w:spacing w:after="0"/>
        <w:rPr>
          <w:rFonts w:ascii="Arial" w:hAnsi="Arial" w:cs="Arial"/>
          <w:b/>
        </w:rPr>
      </w:pPr>
    </w:p>
    <w:p w:rsidR="00F51A3E" w:rsidRDefault="00307381" w:rsidP="00F51A3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51A3E">
        <w:rPr>
          <w:rFonts w:ascii="Times New Roman" w:hAnsi="Times New Roman"/>
          <w:sz w:val="28"/>
          <w:szCs w:val="28"/>
        </w:rPr>
        <w:t>Об у</w:t>
      </w:r>
      <w:r w:rsidR="00F51A3E" w:rsidRPr="00F51A3E">
        <w:rPr>
          <w:rFonts w:ascii="Times New Roman" w:hAnsi="Times New Roman"/>
          <w:sz w:val="28"/>
          <w:szCs w:val="28"/>
        </w:rPr>
        <w:t>тверждении порядка составления,</w:t>
      </w:r>
      <w:r w:rsidR="00F51A3E">
        <w:rPr>
          <w:rFonts w:ascii="Times New Roman" w:hAnsi="Times New Roman"/>
          <w:sz w:val="28"/>
          <w:szCs w:val="28"/>
        </w:rPr>
        <w:t xml:space="preserve"> </w:t>
      </w:r>
      <w:r w:rsidRPr="00F51A3E">
        <w:rPr>
          <w:rFonts w:ascii="Times New Roman" w:hAnsi="Times New Roman"/>
          <w:sz w:val="28"/>
          <w:szCs w:val="28"/>
        </w:rPr>
        <w:t xml:space="preserve">утверждения и ведения бюджетных смет </w:t>
      </w:r>
      <w:r w:rsidRPr="00F51A3E"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r w:rsidR="0024291C" w:rsidRPr="00F51A3E">
        <w:rPr>
          <w:rFonts w:ascii="Times New Roman" w:hAnsi="Times New Roman"/>
          <w:sz w:val="28"/>
          <w:szCs w:val="28"/>
          <w:shd w:val="clear" w:color="auto" w:fill="FFFFFF"/>
        </w:rPr>
        <w:t>Новофирсовского</w:t>
      </w:r>
      <w:r w:rsidR="00447727" w:rsidRPr="00F51A3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51A3E">
        <w:rPr>
          <w:rFonts w:ascii="Times New Roman" w:hAnsi="Times New Roman"/>
          <w:sz w:val="28"/>
          <w:szCs w:val="28"/>
          <w:shd w:val="clear" w:color="auto" w:fill="FFFFFF"/>
        </w:rPr>
        <w:t>сельсовета</w:t>
      </w:r>
      <w:r w:rsidRPr="00F51A3E"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 xml:space="preserve"> </w:t>
      </w:r>
      <w:r w:rsidR="00723A0B" w:rsidRPr="00F51A3E"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>Курьинского</w:t>
      </w:r>
      <w:r w:rsidRPr="00F51A3E"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 xml:space="preserve"> района</w:t>
      </w:r>
    </w:p>
    <w:p w:rsidR="00307381" w:rsidRPr="00F51A3E" w:rsidRDefault="00307381" w:rsidP="00F51A3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51A3E"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>Алтайского края</w:t>
      </w:r>
    </w:p>
    <w:p w:rsidR="00307381" w:rsidRDefault="00307381" w:rsidP="00F51A3E">
      <w:pPr>
        <w:pStyle w:val="ConsPlusNormal"/>
        <w:jc w:val="center"/>
        <w:rPr>
          <w:sz w:val="24"/>
          <w:szCs w:val="24"/>
        </w:rPr>
      </w:pPr>
    </w:p>
    <w:p w:rsidR="00307381" w:rsidRDefault="00307381" w:rsidP="00307381">
      <w:pPr>
        <w:pStyle w:val="ConsPlusNormal"/>
        <w:jc w:val="both"/>
        <w:rPr>
          <w:sz w:val="24"/>
          <w:szCs w:val="24"/>
        </w:rPr>
      </w:pPr>
    </w:p>
    <w:p w:rsidR="00307381" w:rsidRPr="00F558ED" w:rsidRDefault="00307381" w:rsidP="00307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В соответствии со с статьями 158, 161 ,162 и 221 Бюджетного кодекса Российской Федерации, Общими требованиями к порядку составления, утверждения и ведения бюджетных смет казенных учреждений, утвержденными приказом Министерства финансов Российской Федерации от 14.02.2018 №</w:t>
      </w:r>
      <w:r w:rsidR="0024797E">
        <w:rPr>
          <w:rFonts w:ascii="Times New Roman" w:hAnsi="Times New Roman" w:cs="Times New Roman"/>
          <w:sz w:val="28"/>
          <w:szCs w:val="28"/>
        </w:rPr>
        <w:t xml:space="preserve"> </w:t>
      </w:r>
      <w:r w:rsidRPr="00F558ED">
        <w:rPr>
          <w:rFonts w:ascii="Times New Roman" w:hAnsi="Times New Roman" w:cs="Times New Roman"/>
          <w:sz w:val="28"/>
          <w:szCs w:val="28"/>
        </w:rPr>
        <w:t xml:space="preserve">26н, Уставом муниципального образования </w:t>
      </w:r>
      <w:r w:rsidR="0024291C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F558ED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24797E">
        <w:rPr>
          <w:rFonts w:ascii="Times New Roman" w:hAnsi="Times New Roman" w:cs="Times New Roman"/>
          <w:sz w:val="28"/>
          <w:szCs w:val="28"/>
        </w:rPr>
        <w:t>Курьинского</w:t>
      </w:r>
      <w:r w:rsidRPr="00F558ED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r w:rsidRPr="00F558E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Pr="00F558ED">
        <w:rPr>
          <w:rFonts w:ascii="Times New Roman" w:hAnsi="Times New Roman" w:cs="Times New Roman"/>
          <w:sz w:val="28"/>
          <w:szCs w:val="28"/>
        </w:rPr>
        <w:t>:</w:t>
      </w:r>
    </w:p>
    <w:p w:rsidR="00307381" w:rsidRPr="00F558ED" w:rsidRDefault="00307381" w:rsidP="00307381">
      <w:pPr>
        <w:pStyle w:val="1"/>
        <w:keepNext w:val="0"/>
        <w:numPr>
          <w:ilvl w:val="0"/>
          <w:numId w:val="1"/>
        </w:numPr>
        <w:shd w:val="clear" w:color="auto" w:fill="FFFFFF"/>
        <w:overflowPunct/>
        <w:spacing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b w:val="0"/>
          <w:sz w:val="28"/>
          <w:szCs w:val="28"/>
        </w:rPr>
        <w:t xml:space="preserve">Утвердить прилагаемый порядок составления, утверждения и ведения бюджетных смет 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r w:rsidR="0024291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Новофирсовского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сельсовета </w:t>
      </w:r>
      <w:r w:rsidR="00587D19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Курьинского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района Алтайского края</w:t>
      </w:r>
      <w:r w:rsidRPr="00F558E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07381" w:rsidRDefault="00307381" w:rsidP="00307381">
      <w:pPr>
        <w:pStyle w:val="1"/>
        <w:keepNext w:val="0"/>
        <w:numPr>
          <w:ilvl w:val="0"/>
          <w:numId w:val="1"/>
        </w:numPr>
        <w:shd w:val="clear" w:color="auto" w:fill="FFFFFF"/>
        <w:overflowPunct/>
        <w:spacing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применяется при составлении, утверждении и ведении бюджетных смет Администрации </w:t>
      </w:r>
      <w:r w:rsidR="0024291C">
        <w:rPr>
          <w:rFonts w:ascii="Times New Roman" w:hAnsi="Times New Roman" w:cs="Times New Roman"/>
          <w:b w:val="0"/>
          <w:sz w:val="28"/>
          <w:szCs w:val="28"/>
        </w:rPr>
        <w:t>Новофирсовского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Курьинского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края, на 20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20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год.</w:t>
      </w:r>
    </w:p>
    <w:p w:rsidR="00307381" w:rsidRDefault="00307381" w:rsidP="00307381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Обнародовать настоящее постановление в установленном порядке и разместить на официальном сайте муниципального образования </w:t>
      </w:r>
      <w:r w:rsidR="00D5670B" w:rsidRPr="00D5670B">
        <w:rPr>
          <w:rFonts w:ascii="Times New Roman" w:hAnsi="Times New Roman"/>
          <w:sz w:val="28"/>
          <w:szCs w:val="28"/>
        </w:rPr>
        <w:t>Курьинский</w:t>
      </w:r>
      <w:r>
        <w:rPr>
          <w:rFonts w:ascii="Times New Roman" w:hAnsi="Times New Roman"/>
          <w:sz w:val="28"/>
          <w:szCs w:val="28"/>
        </w:rPr>
        <w:t xml:space="preserve"> район.</w:t>
      </w:r>
    </w:p>
    <w:p w:rsidR="00307381" w:rsidRDefault="00307381" w:rsidP="00307381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307381" w:rsidRDefault="00307381" w:rsidP="0030738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spacing w:after="0"/>
        <w:rPr>
          <w:sz w:val="28"/>
          <w:szCs w:val="28"/>
        </w:rPr>
      </w:pPr>
    </w:p>
    <w:p w:rsidR="00307381" w:rsidRDefault="00307381" w:rsidP="00307381">
      <w:pPr>
        <w:spacing w:after="0"/>
        <w:rPr>
          <w:sz w:val="28"/>
          <w:szCs w:val="28"/>
        </w:rPr>
      </w:pPr>
    </w:p>
    <w:p w:rsidR="00307381" w:rsidRDefault="00447727" w:rsidP="0030738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</w:t>
      </w:r>
      <w:r w:rsidR="0030738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5670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4291C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4291C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24291C"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</w:p>
    <w:p w:rsidR="00307381" w:rsidRDefault="00307381" w:rsidP="00307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381" w:rsidRPr="007A5D68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br w:type="page"/>
      </w:r>
      <w:r w:rsidRPr="007A5D68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 </w:t>
      </w:r>
    </w:p>
    <w:p w:rsidR="00307381" w:rsidRPr="007A5D68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:rsidR="00307381" w:rsidRPr="007A5D68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>Администрации сельсовета</w:t>
      </w:r>
    </w:p>
    <w:p w:rsidR="00307381" w:rsidRPr="007A5D68" w:rsidRDefault="007A5D68" w:rsidP="0030738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>от 20.08.</w:t>
      </w:r>
      <w:r w:rsidR="00307381" w:rsidRPr="007A5D68">
        <w:rPr>
          <w:rFonts w:ascii="Times New Roman" w:hAnsi="Times New Roman" w:cs="Times New Roman"/>
          <w:sz w:val="24"/>
          <w:szCs w:val="24"/>
        </w:rPr>
        <w:t>20</w:t>
      </w:r>
      <w:r w:rsidR="00141728" w:rsidRPr="007A5D68">
        <w:rPr>
          <w:rFonts w:ascii="Times New Roman" w:hAnsi="Times New Roman" w:cs="Times New Roman"/>
          <w:sz w:val="24"/>
          <w:szCs w:val="24"/>
        </w:rPr>
        <w:t>20</w:t>
      </w:r>
      <w:r w:rsidRPr="007A5D68">
        <w:rPr>
          <w:rFonts w:ascii="Times New Roman" w:hAnsi="Times New Roman" w:cs="Times New Roman"/>
          <w:sz w:val="24"/>
          <w:szCs w:val="24"/>
        </w:rPr>
        <w:t xml:space="preserve"> № 35</w:t>
      </w:r>
    </w:p>
    <w:p w:rsidR="00307381" w:rsidRPr="007A5D68" w:rsidRDefault="00307381" w:rsidP="0030738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07381" w:rsidRPr="007A5D68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7A5D68">
        <w:rPr>
          <w:rFonts w:ascii="Times New Roman" w:hAnsi="Times New Roman"/>
          <w:b/>
          <w:sz w:val="28"/>
          <w:szCs w:val="28"/>
        </w:rPr>
        <w:t xml:space="preserve">Порядок </w:t>
      </w:r>
    </w:p>
    <w:p w:rsidR="00307381" w:rsidRPr="007A5D68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7A5D68">
        <w:rPr>
          <w:rFonts w:ascii="Times New Roman" w:hAnsi="Times New Roman"/>
          <w:b/>
          <w:sz w:val="28"/>
          <w:szCs w:val="28"/>
        </w:rPr>
        <w:t xml:space="preserve">составления, утверждения и ведения бюджетной сметы </w:t>
      </w:r>
    </w:p>
    <w:p w:rsidR="00307381" w:rsidRPr="007A5D68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A5D6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Администрации </w:t>
      </w:r>
      <w:r w:rsidR="0024291C" w:rsidRPr="007A5D68">
        <w:rPr>
          <w:rFonts w:ascii="Times New Roman" w:hAnsi="Times New Roman"/>
          <w:b/>
          <w:sz w:val="28"/>
          <w:szCs w:val="28"/>
          <w:shd w:val="clear" w:color="auto" w:fill="FFFFFF"/>
        </w:rPr>
        <w:t>Новофирсовского</w:t>
      </w:r>
      <w:r w:rsidRPr="007A5D6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сельсовета </w:t>
      </w:r>
    </w:p>
    <w:p w:rsidR="00307381" w:rsidRPr="007A5D68" w:rsidRDefault="00141728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A5D68">
        <w:rPr>
          <w:rFonts w:ascii="Times New Roman" w:hAnsi="Times New Roman"/>
          <w:b/>
          <w:sz w:val="28"/>
          <w:szCs w:val="28"/>
          <w:shd w:val="clear" w:color="auto" w:fill="FFFFFF"/>
        </w:rPr>
        <w:t>Курьинского</w:t>
      </w:r>
      <w:r w:rsidR="00307381" w:rsidRPr="007A5D6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района Алтайского края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07381" w:rsidRPr="007A5D68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A5D68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порядок устанавливает правила составления, утверждения и ведения бюджетной сметы Администрации </w:t>
      </w:r>
      <w:r w:rsidR="0024291C">
        <w:rPr>
          <w:rFonts w:ascii="Times New Roman" w:hAnsi="Times New Roman"/>
          <w:sz w:val="28"/>
          <w:szCs w:val="28"/>
        </w:rPr>
        <w:t xml:space="preserve">Новофирсовского </w:t>
      </w:r>
      <w:r w:rsidR="00450125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сельсовета </w:t>
      </w:r>
      <w:r w:rsidR="00F02E22">
        <w:rPr>
          <w:rFonts w:ascii="Times New Roman" w:hAnsi="Times New Roman"/>
          <w:sz w:val="28"/>
          <w:szCs w:val="28"/>
          <w:shd w:val="clear" w:color="auto" w:fill="FFFFFF"/>
        </w:rPr>
        <w:t>Курьинского</w:t>
      </w:r>
      <w:r>
        <w:rPr>
          <w:rFonts w:ascii="Times New Roman" w:hAnsi="Times New Roman"/>
          <w:sz w:val="28"/>
          <w:szCs w:val="28"/>
        </w:rPr>
        <w:t xml:space="preserve"> района Алтайского края, (далее – Администрация сельсовета). 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Бюджетная смета составляется, утверждается и ведется в соответствии с общими требованиями, установленными приказом Министерством финансов Российской Федерации от 14.02.2018 №</w:t>
      </w:r>
      <w:r w:rsidR="00F02E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26н.</w:t>
      </w:r>
    </w:p>
    <w:p w:rsidR="00307381" w:rsidRDefault="00307381" w:rsidP="00307381">
      <w:pPr>
        <w:spacing w:after="0"/>
        <w:rPr>
          <w:rFonts w:ascii="Times New Roman" w:hAnsi="Times New Roman"/>
          <w:sz w:val="28"/>
          <w:szCs w:val="28"/>
        </w:rPr>
      </w:pPr>
    </w:p>
    <w:p w:rsidR="00307381" w:rsidRPr="007A5D68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A5D68">
        <w:rPr>
          <w:rFonts w:ascii="Times New Roman" w:hAnsi="Times New Roman"/>
          <w:b/>
          <w:sz w:val="28"/>
          <w:szCs w:val="28"/>
        </w:rPr>
        <w:t>Составление бюджетной сметы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Составлением бюджетной сметы является установление объема и распределение направлений расходов бюджета на срок решения о бюджете на очередной финансовый год (на очередной финансовый год и плановый период) на основании доведенных до Администрации сельсовета, в установленном законодательством Российской Федерации порядке, лимитов бюджетных обязательств на принятие и (или) исполнение бюджетных обязательств по обеспечению выполнения функций Администрации сельсовета, включая бюджетные обязательства по предоставлению бюджетных инвестиц</w:t>
      </w:r>
      <w:r w:rsidR="00BE2678">
        <w:rPr>
          <w:rFonts w:ascii="Times New Roman" w:hAnsi="Times New Roman"/>
          <w:sz w:val="28"/>
          <w:szCs w:val="28"/>
        </w:rPr>
        <w:t xml:space="preserve">ий и субсидий юридическим лицам, </w:t>
      </w:r>
      <w:r>
        <w:rPr>
          <w:rFonts w:ascii="Times New Roman" w:hAnsi="Times New Roman"/>
          <w:sz w:val="28"/>
          <w:szCs w:val="28"/>
        </w:rPr>
        <w:t>субсидий, субвенций и иных межбюджетных трансфертов (далее – лимиты бюджетных обязательств).</w:t>
      </w:r>
    </w:p>
    <w:p w:rsidR="00307381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бюджетной сметы формируются в пределах доведенных лимитов бюджетных обязательств в разрезе кодов классификации расходов бюджетов бюджетной классификации Российской Федерации с детализацией по кодам подгрупп и (или) элементов видов расходов классификации расходов бюджетов.</w:t>
      </w:r>
    </w:p>
    <w:p w:rsidR="00307381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бюджетной сметы и показатели обоснований (расчетов) плановых сметных показателей должны соответствовать друг другу.</w:t>
      </w:r>
    </w:p>
    <w:p w:rsidR="00307381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Бюджетная смета Администрации сельсовета составляется на основании соответствующих обоснований (расчетов) плановых сметных показателей, являющихся неотъемлемой частью сметы. Формирование проекта сметы на очередной финансовый год осуществляется одновременно с обоснованиями (расчетами) плановых сметных показателей в установленные сроки.</w:t>
      </w:r>
    </w:p>
    <w:p w:rsidR="00307381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Рекомендуемый образец бюджетной сметы приведен в приложении №1 к настоящему Порядку.</w:t>
      </w:r>
    </w:p>
    <w:p w:rsidR="00307381" w:rsidRDefault="00307381" w:rsidP="00307381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7381" w:rsidRPr="007A5D68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A5D68">
        <w:rPr>
          <w:rFonts w:ascii="Times New Roman" w:hAnsi="Times New Roman"/>
          <w:b/>
          <w:sz w:val="28"/>
          <w:szCs w:val="28"/>
        </w:rPr>
        <w:t>Утверждение бюджетной сметы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Бюджетная смета Администрации сельсовета, утверждается главой Администрации сельсовета или иным уполномоченным им лицом не позднее десяти рабочих дней со дня доведения до Администрации сельсовета лимитов бюджетных обязательств.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307381" w:rsidRDefault="00307381" w:rsidP="00307381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7381" w:rsidRPr="007A5D68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A5D68">
        <w:rPr>
          <w:rFonts w:ascii="Times New Roman" w:hAnsi="Times New Roman"/>
          <w:b/>
          <w:sz w:val="28"/>
          <w:szCs w:val="28"/>
        </w:rPr>
        <w:t>Ведение бюджетной сметы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Ведением бюджетной сметы в целях настоящего Порядка является внесение изменений в показатели бюджетной сметы в пределах доведенных в установленном законодательством Российской Федерации порядке лимитов бюджетных обязательств.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Рекомендуемый образец изменений в показатели бюджетной сметы приведен в приложении №2.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Изменение показателей бюджетной сметы осуществляется по следующим основаниям:</w:t>
      </w:r>
    </w:p>
    <w:p w:rsidR="00307381" w:rsidRPr="00F558ED" w:rsidRDefault="00307381" w:rsidP="00307381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58ED">
        <w:rPr>
          <w:rFonts w:ascii="Times New Roman" w:hAnsi="Times New Roman"/>
          <w:sz w:val="28"/>
          <w:szCs w:val="28"/>
        </w:rPr>
        <w:t>изменение доведенных в установленном бюджетным законодательством российской Федерации порядке учреждению лимитов бюджетных обязательств;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обязательств главного распорядителя (распорядителя) бюджетных средств и распределения лимитов бюджетных обязательств по финансовому обеспечению мероприятий по информатизации и муниципальной </w:t>
      </w:r>
      <w:r w:rsidRPr="00F558ED">
        <w:rPr>
          <w:rFonts w:ascii="Times New Roman" w:hAnsi="Times New Roman" w:cs="Times New Roman"/>
          <w:color w:val="000000"/>
          <w:sz w:val="28"/>
          <w:szCs w:val="28"/>
        </w:rPr>
        <w:t>Адресной инвестиционной программы;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 xml:space="preserve"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обязательств </w:t>
      </w:r>
      <w:r w:rsidRPr="00273846">
        <w:rPr>
          <w:rFonts w:ascii="Times New Roman" w:hAnsi="Times New Roman" w:cs="Times New Roman"/>
          <w:color w:val="000000"/>
          <w:sz w:val="28"/>
          <w:szCs w:val="28"/>
        </w:rPr>
        <w:t>главного</w:t>
      </w:r>
      <w:r w:rsidRPr="00F558ED">
        <w:rPr>
          <w:rFonts w:ascii="Times New Roman" w:hAnsi="Times New Roman" w:cs="Times New Roman"/>
          <w:color w:val="000000"/>
          <w:sz w:val="28"/>
          <w:szCs w:val="28"/>
        </w:rPr>
        <w:t xml:space="preserve"> распорядителя) бюджетных средств, но требующих изменения распределения лимитов бюджетных обязательств на финансовое обеспечение мероприятий по информатизации и муниципальной адресной инвестиционной программы;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лимитов бюджетных обязательств между направлениями, по которым группируются показатели бюджетной сметы;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информации, связанной с переданными полномочиями;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бюджетных ассигнований на исполнение публичных нормативных обязательств.</w:t>
      </w:r>
    </w:p>
    <w:p w:rsidR="00307381" w:rsidRPr="00F558ED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Изменения в бюджетную смету формируются на основании изменений показателей обоснований (расчетов) плановых сметных показателей, </w:t>
      </w:r>
      <w:r w:rsidRPr="00F558ED">
        <w:rPr>
          <w:rFonts w:ascii="Times New Roman" w:hAnsi="Times New Roman" w:cs="Times New Roman"/>
          <w:sz w:val="28"/>
          <w:szCs w:val="28"/>
        </w:rPr>
        <w:lastRenderedPageBreak/>
        <w:t>сформированных в соответствии с настоящим Порядком.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В случае изменения показателей обоснований (расчетов) плановых сметных показателей, не влияющих на показатели бюджетной сметы,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</w:t>
      </w:r>
      <w:hyperlink r:id="rId6" w:anchor="Par98" w:tooltip="16. Утверждение изменений в показатели бюджетной сметы и изменений обоснований (расчетов) плановых сметных показателей осуществляется в сроки, предусмотренные абзацами первым - третьим пункта 7 настоящего Порядка, в случаях внесения изменений в бюджетную " w:history="1">
        <w:r w:rsidRPr="00BE2678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</w:t>
        </w:r>
        <w:r w:rsidRPr="00F558ED">
          <w:rPr>
            <w:rStyle w:val="a7"/>
            <w:rFonts w:ascii="Times New Roman" w:hAnsi="Times New Roman" w:cs="Times New Roman"/>
            <w:sz w:val="28"/>
            <w:szCs w:val="28"/>
            <w:u w:val="none"/>
          </w:rPr>
          <w:t xml:space="preserve"> </w:t>
        </w:r>
      </w:hyperlink>
      <w:r w:rsidRPr="00F558ED">
        <w:rPr>
          <w:rFonts w:ascii="Times New Roman" w:hAnsi="Times New Roman" w:cs="Times New Roman"/>
          <w:sz w:val="28"/>
          <w:szCs w:val="28"/>
        </w:rPr>
        <w:t>4.8. настоящего Порядка.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4.5. Внесение изменений в бюджетную смету, требующих изменения показателей бюджетной росписи Администрации сельсовета и лимитов бюджетных обязательств, утверждается после внесения изменений в бюджетную роспись Администрации сельсовета и лимиты бюджетных обязательств.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4.6. Внесение изменений в показатели обоснований (расчетов) плановых сметных показателей, требующих изменения показателей обоснований (расчетов) бюджетных ассигнований, утверждается после внесения изменений в показатели обоснований (расчетов) бюджетных ассигнований.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4.7. Внесение изменений в показатели бюджетной сметы на текущий финансовый год осуществляется не позднее одного рабочего дня до окончания текущего финансового года.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4.8. Утверждение изменений в показатели бюджетной сметы и изменений обоснований (расчетов) плановых сметных показателей осуществляется в соответствии с пунктом 3.1. настоящего Порядка, в случаях внесения изменений в бюджетную смету, установленных абзацами вторым-четвертым пункта 4.3. настоящего Порядка.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4.10. 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настоящего Порядка.</w:t>
      </w: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42CB" w:rsidRDefault="000B42CB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3F48E7" w:rsidRDefault="00F749D1"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  <w:r>
        <w:rPr>
          <w:rFonts w:ascii="Times New Roman" w:eastAsia="Times New Roman" w:hAnsi="Times New Roman" w:cs="Times New Roman"/>
          <w:bCs/>
          <w:vanish/>
          <w:kern w:val="2"/>
          <w:sz w:val="28"/>
          <w:szCs w:val="28"/>
          <w:lang w:eastAsia="ar-SA"/>
        </w:rPr>
        <w:pgNum/>
      </w:r>
    </w:p>
    <w:sectPr w:rsidR="003F48E7" w:rsidSect="00B6092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A68C6"/>
    <w:multiLevelType w:val="multilevel"/>
    <w:tmpl w:val="32DC7D1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2149" w:hanging="108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509" w:hanging="1440"/>
      </w:pPr>
    </w:lvl>
    <w:lvl w:ilvl="6">
      <w:start w:val="1"/>
      <w:numFmt w:val="decimal"/>
      <w:isLgl/>
      <w:lvlText w:val="%1.%2.%3.%4.%5.%6.%7."/>
      <w:lvlJc w:val="left"/>
      <w:pPr>
        <w:ind w:left="2869" w:hanging="1800"/>
      </w:p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</w:lvl>
  </w:abstractNum>
  <w:abstractNum w:abstractNumId="1">
    <w:nsid w:val="57245B66"/>
    <w:multiLevelType w:val="hybridMultilevel"/>
    <w:tmpl w:val="24228678"/>
    <w:lvl w:ilvl="0" w:tplc="87BA769E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7381"/>
    <w:rsid w:val="000B42CB"/>
    <w:rsid w:val="00141728"/>
    <w:rsid w:val="0015468D"/>
    <w:rsid w:val="00176D0A"/>
    <w:rsid w:val="0024291C"/>
    <w:rsid w:val="0024797E"/>
    <w:rsid w:val="00273846"/>
    <w:rsid w:val="002770E4"/>
    <w:rsid w:val="002C5E29"/>
    <w:rsid w:val="00307381"/>
    <w:rsid w:val="003C0C77"/>
    <w:rsid w:val="003C6ECA"/>
    <w:rsid w:val="003F48E7"/>
    <w:rsid w:val="0042058B"/>
    <w:rsid w:val="00447727"/>
    <w:rsid w:val="00450125"/>
    <w:rsid w:val="00587D19"/>
    <w:rsid w:val="006F7F10"/>
    <w:rsid w:val="00723A0B"/>
    <w:rsid w:val="007A5D68"/>
    <w:rsid w:val="007B2D9F"/>
    <w:rsid w:val="009419A1"/>
    <w:rsid w:val="009A7EAC"/>
    <w:rsid w:val="00A10E7F"/>
    <w:rsid w:val="00A83FDE"/>
    <w:rsid w:val="00AD64C4"/>
    <w:rsid w:val="00B6092D"/>
    <w:rsid w:val="00BE2678"/>
    <w:rsid w:val="00BF25DA"/>
    <w:rsid w:val="00D322C4"/>
    <w:rsid w:val="00D5670B"/>
    <w:rsid w:val="00E755BF"/>
    <w:rsid w:val="00F02E22"/>
    <w:rsid w:val="00F51A3E"/>
    <w:rsid w:val="00F74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E7F"/>
  </w:style>
  <w:style w:type="paragraph" w:styleId="1">
    <w:name w:val="heading 1"/>
    <w:basedOn w:val="a"/>
    <w:next w:val="a"/>
    <w:link w:val="10"/>
    <w:qFormat/>
    <w:rsid w:val="00307381"/>
    <w:pPr>
      <w:keepNext/>
      <w:overflowPunct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7381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Body Text"/>
    <w:basedOn w:val="a"/>
    <w:link w:val="a4"/>
    <w:semiHidden/>
    <w:unhideWhenUsed/>
    <w:rsid w:val="00307381"/>
    <w:pPr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3073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30738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30738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3073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3073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3073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User\Documents\&#1052;&#1086;&#1080;%20&#1076;&#1086;&#1082;&#1091;&#1084;&#1077;&#1085;&#1090;&#1099;\&#1087;&#1086;&#1089;&#1090;&#1072;&#1085;&#1086;&#1074;&#1083;&#1077;&#1085;&#1080;&#1103;,%20&#1088;&#1072;&#1089;&#1087;&#1086;&#1088;&#1103;&#1078;&#1077;&#1085;&#1080;&#1103;\&#1087;&#1086;&#1089;&#1090;(&#1087;&#1083;&#1072;&#1085;&#1099;,&#1087;&#1086;&#1088;&#1103;&#1076;&#1082;&#1080;,&#1087;&#1086;&#1083;&#1086;&#1078;&#1077;&#1085;&#1080;&#1103;)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914C0-F73C-42EB-8293-8117825B2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Пользователь Windows</cp:lastModifiedBy>
  <cp:revision>2</cp:revision>
  <dcterms:created xsi:type="dcterms:W3CDTF">2020-09-03T16:00:00Z</dcterms:created>
  <dcterms:modified xsi:type="dcterms:W3CDTF">2020-09-03T16:00:00Z</dcterms:modified>
</cp:coreProperties>
</file>