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A07" w:rsidRPr="009E08BC" w:rsidRDefault="00E34A07" w:rsidP="00E34A07">
      <w:pPr>
        <w:pStyle w:val="a9"/>
        <w:jc w:val="center"/>
        <w:rPr>
          <w:smallCaps/>
          <w:sz w:val="22"/>
        </w:rPr>
      </w:pPr>
    </w:p>
    <w:p w:rsidR="005A7FC5" w:rsidRPr="009E418D" w:rsidRDefault="005A7FC5" w:rsidP="005A7FC5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ТЕРРИТОРИАЛЬНАЯ ИЗБИРАТЕЛЬНАЯ КОМИССИЯ</w:t>
      </w:r>
    </w:p>
    <w:p w:rsidR="005A7FC5" w:rsidRPr="009E418D" w:rsidRDefault="005A7FC5" w:rsidP="005A7FC5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КУРЬИНСКОГО РАЙОНА АЛТАЙСКОГО КРАЯ</w:t>
      </w:r>
    </w:p>
    <w:p w:rsidR="005A7FC5" w:rsidRPr="009E08BC" w:rsidRDefault="005A7FC5" w:rsidP="005A7FC5">
      <w:pPr>
        <w:jc w:val="right"/>
      </w:pPr>
    </w:p>
    <w:p w:rsidR="005A7FC5" w:rsidRPr="0018006C" w:rsidRDefault="005A7FC5" w:rsidP="005A7FC5">
      <w:pPr>
        <w:pStyle w:val="3"/>
        <w:rPr>
          <w:sz w:val="34"/>
        </w:rPr>
      </w:pPr>
      <w:r w:rsidRPr="0018006C">
        <w:rPr>
          <w:sz w:val="34"/>
        </w:rPr>
        <w:t>РЕШЕНИЕ</w:t>
      </w:r>
    </w:p>
    <w:p w:rsidR="005A7FC5" w:rsidRPr="009E08BC" w:rsidRDefault="005A7FC5" w:rsidP="005A7FC5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5A7FC5" w:rsidRPr="009E08BC" w:rsidTr="00B1196F">
        <w:trPr>
          <w:cantSplit/>
        </w:trPr>
        <w:tc>
          <w:tcPr>
            <w:tcW w:w="3190" w:type="dxa"/>
          </w:tcPr>
          <w:p w:rsidR="005A7FC5" w:rsidRPr="00D50446" w:rsidRDefault="00BE6529" w:rsidP="00BE6529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25</w:t>
            </w:r>
            <w:r w:rsidR="00E41D7C">
              <w:rPr>
                <w:sz w:val="26"/>
              </w:rPr>
              <w:t xml:space="preserve"> </w:t>
            </w:r>
            <w:r>
              <w:rPr>
                <w:sz w:val="26"/>
              </w:rPr>
              <w:t>августа</w:t>
            </w:r>
            <w:r w:rsidR="005A7FC5">
              <w:rPr>
                <w:sz w:val="26"/>
              </w:rPr>
              <w:t xml:space="preserve"> 20</w:t>
            </w:r>
            <w:r w:rsidR="00E41D7C">
              <w:rPr>
                <w:sz w:val="26"/>
              </w:rPr>
              <w:t>20 года</w:t>
            </w:r>
          </w:p>
        </w:tc>
        <w:tc>
          <w:tcPr>
            <w:tcW w:w="3047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5A7FC5" w:rsidRPr="00BE6529" w:rsidRDefault="005A7FC5" w:rsidP="00BE6529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BE6529">
              <w:rPr>
                <w:sz w:val="26"/>
                <w:szCs w:val="26"/>
              </w:rPr>
              <w:t>4</w:t>
            </w:r>
            <w:r w:rsidR="000A0B95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en-US"/>
              </w:rPr>
              <w:t>/</w:t>
            </w:r>
            <w:r w:rsidR="00BE6529">
              <w:rPr>
                <w:sz w:val="26"/>
                <w:szCs w:val="26"/>
              </w:rPr>
              <w:t>36</w:t>
            </w:r>
          </w:p>
        </w:tc>
      </w:tr>
      <w:tr w:rsidR="005A7FC5" w:rsidRPr="009E08BC" w:rsidTr="00B1196F">
        <w:trPr>
          <w:cantSplit/>
        </w:trPr>
        <w:tc>
          <w:tcPr>
            <w:tcW w:w="3190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</w:p>
        </w:tc>
      </w:tr>
    </w:tbl>
    <w:p w:rsidR="0022470D" w:rsidRPr="009E08BC" w:rsidRDefault="0022470D" w:rsidP="0022470D">
      <w:pPr>
        <w:rPr>
          <w:b/>
        </w:rPr>
      </w:pPr>
    </w:p>
    <w:tbl>
      <w:tblPr>
        <w:tblW w:w="0" w:type="auto"/>
        <w:jc w:val="center"/>
        <w:tblLayout w:type="fixed"/>
        <w:tblLook w:val="0000"/>
      </w:tblPr>
      <w:tblGrid>
        <w:gridCol w:w="5245"/>
      </w:tblGrid>
      <w:tr w:rsidR="0022470D" w:rsidRPr="009E08BC" w:rsidTr="0022470D">
        <w:trPr>
          <w:jc w:val="center"/>
        </w:trPr>
        <w:tc>
          <w:tcPr>
            <w:tcW w:w="5245" w:type="dxa"/>
          </w:tcPr>
          <w:p w:rsidR="0022470D" w:rsidRPr="009E08BC" w:rsidRDefault="0022470D" w:rsidP="00FF5D82">
            <w:pPr>
              <w:ind w:right="33" w:firstLine="673"/>
              <w:jc w:val="both"/>
            </w:pPr>
          </w:p>
        </w:tc>
      </w:tr>
    </w:tbl>
    <w:p w:rsidR="0022470D" w:rsidRPr="000E5C8E" w:rsidRDefault="0022470D" w:rsidP="00FF5D82">
      <w:pPr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495"/>
        <w:gridCol w:w="4075"/>
      </w:tblGrid>
      <w:tr w:rsidR="00FF5D82" w:rsidTr="00BE6529">
        <w:tc>
          <w:tcPr>
            <w:tcW w:w="5495" w:type="dxa"/>
          </w:tcPr>
          <w:p w:rsidR="00BE6529" w:rsidRPr="00BE6529" w:rsidRDefault="00BE6529" w:rsidP="00BE6529">
            <w:pPr>
              <w:jc w:val="both"/>
              <w:rPr>
                <w:sz w:val="26"/>
                <w:szCs w:val="26"/>
              </w:rPr>
            </w:pPr>
            <w:r w:rsidRPr="00BE6529">
              <w:rPr>
                <w:sz w:val="26"/>
                <w:szCs w:val="26"/>
              </w:rPr>
              <w:t>О применении дополнительной формы организации голосования при проведении дополнительных выборов депутата Алтайского краевого Законодательного Собрания по одномандатному избирательному округу № 12</w:t>
            </w:r>
          </w:p>
          <w:p w:rsidR="00FF5D82" w:rsidRDefault="00FF5D82" w:rsidP="006F77C4">
            <w:pPr>
              <w:jc w:val="left"/>
            </w:pPr>
          </w:p>
        </w:tc>
        <w:tc>
          <w:tcPr>
            <w:tcW w:w="4075" w:type="dxa"/>
          </w:tcPr>
          <w:p w:rsidR="00FF5D82" w:rsidRDefault="00FF5D82" w:rsidP="0022470D">
            <w:pPr>
              <w:jc w:val="both"/>
            </w:pPr>
          </w:p>
        </w:tc>
      </w:tr>
    </w:tbl>
    <w:p w:rsidR="0022470D" w:rsidRDefault="0022470D" w:rsidP="0022470D">
      <w:pPr>
        <w:ind w:firstLine="708"/>
        <w:jc w:val="both"/>
      </w:pPr>
    </w:p>
    <w:p w:rsidR="002766AA" w:rsidRPr="00BB53BF" w:rsidRDefault="00BE6529" w:rsidP="00BB53BF">
      <w:pPr>
        <w:spacing w:before="120" w:after="120"/>
        <w:ind w:firstLine="709"/>
        <w:contextualSpacing/>
        <w:jc w:val="both"/>
        <w:rPr>
          <w:sz w:val="26"/>
          <w:szCs w:val="26"/>
        </w:rPr>
      </w:pPr>
      <w:proofErr w:type="gramStart"/>
      <w:r w:rsidRPr="002C1FC2">
        <w:t>В соответствии с абзацем вторым п</w:t>
      </w:r>
      <w:r>
        <w:t>ункта 1 и пунктом 16 статьи 65,</w:t>
      </w:r>
      <w:r w:rsidRPr="003D2E03">
        <w:t xml:space="preserve"> </w:t>
      </w:r>
      <w:r>
        <w:t xml:space="preserve">пункта 18 статьи 66 </w:t>
      </w:r>
      <w:r w:rsidRPr="002C1FC2">
        <w:t xml:space="preserve">Федерального закона </w:t>
      </w:r>
      <w:r>
        <w:t xml:space="preserve">от 12 июня 2002 года № 67-ФЗ </w:t>
      </w:r>
      <w:r w:rsidRPr="002C1FC2">
        <w:t>«Об основных гарантиях избирательных прав и права на участие в референдуме граждан Российской Федерации»</w:t>
      </w:r>
      <w:r>
        <w:t>, на основании Порядка досрочного голосования избирателей, участников референдума с применением дополнительных форм организации голосования при проведении выборов, референдумов в единый день голосования</w:t>
      </w:r>
      <w:proofErr w:type="gramEnd"/>
      <w:r>
        <w:t xml:space="preserve"> </w:t>
      </w:r>
      <w:proofErr w:type="gramStart"/>
      <w:r>
        <w:t xml:space="preserve">13 сентября 2020 года, утвержденного постановлением Центральной избирательной комиссии Российской Федерации от 24 июля 2020 года № 260/1916-7 (далее – Порядок), а также пункта 2 </w:t>
      </w:r>
      <w:r w:rsidRPr="002E5EF6">
        <w:t xml:space="preserve">решения Избирательной комиссии </w:t>
      </w:r>
      <w:r>
        <w:t>А</w:t>
      </w:r>
      <w:r w:rsidRPr="002E5EF6">
        <w:t>лтайск</w:t>
      </w:r>
      <w:r>
        <w:t>ого края от 13 августа 2020 года № 9</w:t>
      </w:r>
      <w:r w:rsidRPr="002E5EF6">
        <w:t>3/</w:t>
      </w:r>
      <w:r>
        <w:t>759</w:t>
      </w:r>
      <w:r w:rsidRPr="002E5EF6">
        <w:t>-7 «</w:t>
      </w:r>
      <w:r>
        <w:t>О применении дополнительных форм организации голосования при проведении дополнительных выборов депутатов Алтайского краевого Законодательного Собрания по одномандатным избирательным округам № 12, № 26, № 31</w:t>
      </w:r>
      <w:r w:rsidRPr="002E5EF6">
        <w:t>»</w:t>
      </w:r>
      <w:r>
        <w:t xml:space="preserve"> </w:t>
      </w:r>
      <w:r w:rsidR="000D4EC4" w:rsidRPr="00BB53BF">
        <w:rPr>
          <w:sz w:val="26"/>
          <w:szCs w:val="26"/>
        </w:rPr>
        <w:t>территориальная избирательная</w:t>
      </w:r>
      <w:proofErr w:type="gramEnd"/>
      <w:r w:rsidR="000D4EC4" w:rsidRPr="00BB53BF">
        <w:rPr>
          <w:sz w:val="26"/>
          <w:szCs w:val="26"/>
        </w:rPr>
        <w:t xml:space="preserve"> комиссия Курьинского района Алтайского края</w:t>
      </w:r>
    </w:p>
    <w:p w:rsidR="002766AA" w:rsidRPr="002766AA" w:rsidRDefault="002766AA" w:rsidP="002766AA">
      <w:pPr>
        <w:spacing w:line="360" w:lineRule="auto"/>
        <w:jc w:val="left"/>
        <w:rPr>
          <w:sz w:val="20"/>
          <w:szCs w:val="20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22470D" w:rsidRPr="009E08BC" w:rsidTr="0022470D">
        <w:trPr>
          <w:cantSplit/>
        </w:trPr>
        <w:tc>
          <w:tcPr>
            <w:tcW w:w="9498" w:type="dxa"/>
          </w:tcPr>
          <w:p w:rsidR="0022470D" w:rsidRPr="009E08BC" w:rsidRDefault="0022470D" w:rsidP="0022470D">
            <w:pPr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22470D" w:rsidRPr="009E08BC" w:rsidRDefault="0022470D" w:rsidP="0022470D">
      <w:pPr>
        <w:jc w:val="both"/>
        <w:rPr>
          <w:sz w:val="8"/>
        </w:rPr>
      </w:pPr>
    </w:p>
    <w:p w:rsidR="00BB53BF" w:rsidRDefault="00BE6529" w:rsidP="00BE6529">
      <w:pPr>
        <w:ind w:firstLine="851"/>
        <w:jc w:val="both"/>
        <w:rPr>
          <w:sz w:val="26"/>
          <w:szCs w:val="26"/>
        </w:rPr>
      </w:pPr>
      <w:bookmarkStart w:id="0" w:name="sub_80002"/>
      <w:r w:rsidRPr="005A68D3">
        <w:t>1. </w:t>
      </w:r>
      <w:proofErr w:type="gramStart"/>
      <w:r>
        <w:t xml:space="preserve">Применять </w:t>
      </w:r>
      <w:r w:rsidRPr="00A21C7B">
        <w:t>в течение двух дней, предшествующих дню голосования</w:t>
      </w:r>
      <w:r>
        <w:t xml:space="preserve"> (11 и 12 сентября 2020 года)</w:t>
      </w:r>
      <w:r w:rsidRPr="00A21C7B">
        <w:t>,</w:t>
      </w:r>
      <w:r>
        <w:t xml:space="preserve"> </w:t>
      </w:r>
      <w:r w:rsidRPr="00A21C7B">
        <w:t>при проведении дополнительных выборов депутат</w:t>
      </w:r>
      <w:r>
        <w:t>а</w:t>
      </w:r>
      <w:r w:rsidRPr="00A21C7B">
        <w:t xml:space="preserve"> Алтайского краевого Законодательного Собрания по одномандатн</w:t>
      </w:r>
      <w:r>
        <w:t>ому</w:t>
      </w:r>
      <w:r w:rsidRPr="00A21C7B">
        <w:t xml:space="preserve"> избирательн</w:t>
      </w:r>
      <w:r>
        <w:t>ому</w:t>
      </w:r>
      <w:r w:rsidRPr="00A21C7B">
        <w:t xml:space="preserve"> округ № </w:t>
      </w:r>
      <w:r>
        <w:t>12 в единый день голосования 13 сентября 2020 года</w:t>
      </w:r>
      <w:r w:rsidRPr="00A21C7B">
        <w:t xml:space="preserve"> дополнительн</w:t>
      </w:r>
      <w:r>
        <w:t>ую</w:t>
      </w:r>
      <w:r w:rsidRPr="00A21C7B">
        <w:t xml:space="preserve"> форм</w:t>
      </w:r>
      <w:r>
        <w:t>у</w:t>
      </w:r>
      <w:r w:rsidRPr="00A21C7B">
        <w:t xml:space="preserve"> организации голосования, установленн</w:t>
      </w:r>
      <w:r>
        <w:t>ую</w:t>
      </w:r>
      <w:r w:rsidRPr="00A21C7B">
        <w:t xml:space="preserve"> подпунктом 4 пункта 1.2 Порядка – досрочное голосование групп избирателей, которые проживают (находятся) в населенных пунктах и иных местах, где</w:t>
      </w:r>
      <w:proofErr w:type="gramEnd"/>
      <w:r w:rsidRPr="00A21C7B">
        <w:t xml:space="preserve"> отсутствуют помещения для голосования и транспортное </w:t>
      </w:r>
      <w:proofErr w:type="gramStart"/>
      <w:r w:rsidRPr="00A21C7B">
        <w:lastRenderedPageBreak/>
        <w:t>сообщение</w:t>
      </w:r>
      <w:proofErr w:type="gramEnd"/>
      <w:r w:rsidRPr="00A21C7B">
        <w:t xml:space="preserve"> с которыми затруднено (досрочное голосование в населенных пунктах)</w:t>
      </w:r>
      <w:r>
        <w:t>:</w:t>
      </w:r>
    </w:p>
    <w:p w:rsidR="00927ED2" w:rsidRPr="00927ED2" w:rsidRDefault="00927ED2" w:rsidP="00BB53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0"/>
        <w:gridCol w:w="1594"/>
        <w:gridCol w:w="2267"/>
        <w:gridCol w:w="2446"/>
        <w:gridCol w:w="2835"/>
      </w:tblGrid>
      <w:tr w:rsidR="00BE6529" w:rsidRPr="00736F29" w:rsidTr="00BE6529">
        <w:tc>
          <w:tcPr>
            <w:tcW w:w="640" w:type="dxa"/>
            <w:vAlign w:val="center"/>
          </w:tcPr>
          <w:p w:rsidR="00BE6529" w:rsidRPr="00BE6529" w:rsidRDefault="00BE6529" w:rsidP="00A80115">
            <w:pPr>
              <w:rPr>
                <w:bCs/>
                <w:sz w:val="24"/>
                <w:szCs w:val="24"/>
              </w:rPr>
            </w:pPr>
            <w:r w:rsidRPr="00BE6529">
              <w:rPr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E6529">
              <w:rPr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BE6529">
              <w:rPr>
                <w:bCs/>
                <w:sz w:val="24"/>
                <w:szCs w:val="24"/>
              </w:rPr>
              <w:t>/</w:t>
            </w:r>
            <w:proofErr w:type="spellStart"/>
            <w:r w:rsidRPr="00BE6529">
              <w:rPr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94" w:type="dxa"/>
            <w:vAlign w:val="center"/>
          </w:tcPr>
          <w:p w:rsidR="00BE6529" w:rsidRPr="00BE6529" w:rsidRDefault="00BE6529" w:rsidP="00A80115">
            <w:pPr>
              <w:rPr>
                <w:bCs/>
                <w:sz w:val="24"/>
                <w:szCs w:val="24"/>
              </w:rPr>
            </w:pPr>
            <w:r w:rsidRPr="00BE6529">
              <w:rPr>
                <w:bCs/>
                <w:sz w:val="24"/>
                <w:szCs w:val="24"/>
              </w:rPr>
              <w:t>Номер участка для голосования</w:t>
            </w:r>
          </w:p>
        </w:tc>
        <w:tc>
          <w:tcPr>
            <w:tcW w:w="2267" w:type="dxa"/>
            <w:vAlign w:val="center"/>
          </w:tcPr>
          <w:p w:rsidR="00BE6529" w:rsidRPr="00BE6529" w:rsidRDefault="00BE6529" w:rsidP="00A80115">
            <w:pPr>
              <w:rPr>
                <w:bCs/>
                <w:sz w:val="24"/>
                <w:szCs w:val="24"/>
              </w:rPr>
            </w:pPr>
            <w:r w:rsidRPr="00BE6529">
              <w:rPr>
                <w:bCs/>
                <w:sz w:val="24"/>
                <w:szCs w:val="24"/>
              </w:rPr>
              <w:t>Дата организации досрочного голосования в населённых пунктах</w:t>
            </w:r>
          </w:p>
        </w:tc>
        <w:tc>
          <w:tcPr>
            <w:tcW w:w="2446" w:type="dxa"/>
            <w:vAlign w:val="center"/>
          </w:tcPr>
          <w:p w:rsidR="00BE6529" w:rsidRPr="00BE6529" w:rsidRDefault="00BE6529" w:rsidP="00A80115">
            <w:pPr>
              <w:rPr>
                <w:bCs/>
                <w:sz w:val="24"/>
                <w:szCs w:val="24"/>
              </w:rPr>
            </w:pPr>
            <w:r w:rsidRPr="00BE6529">
              <w:rPr>
                <w:bCs/>
                <w:sz w:val="24"/>
                <w:szCs w:val="24"/>
              </w:rPr>
              <w:t>Время организации досрочного голосования в населённых пунктах</w:t>
            </w:r>
          </w:p>
        </w:tc>
        <w:tc>
          <w:tcPr>
            <w:tcW w:w="2835" w:type="dxa"/>
            <w:vAlign w:val="center"/>
          </w:tcPr>
          <w:p w:rsidR="00BE6529" w:rsidRPr="00BE6529" w:rsidRDefault="00BE6529" w:rsidP="00A80115">
            <w:pPr>
              <w:rPr>
                <w:bCs/>
                <w:sz w:val="24"/>
                <w:szCs w:val="24"/>
              </w:rPr>
            </w:pPr>
            <w:r w:rsidRPr="00BE6529">
              <w:rPr>
                <w:bCs/>
                <w:sz w:val="24"/>
                <w:szCs w:val="24"/>
              </w:rPr>
              <w:t>Адрес</w:t>
            </w:r>
            <w:r>
              <w:rPr>
                <w:bCs/>
                <w:sz w:val="24"/>
                <w:szCs w:val="24"/>
              </w:rPr>
              <w:t xml:space="preserve"> (описание мест), по которым будет проводиться досрочное голосование в населённых пунктах</w:t>
            </w:r>
          </w:p>
        </w:tc>
      </w:tr>
      <w:tr w:rsidR="00BE6529" w:rsidRPr="006F77C4" w:rsidTr="00BE6529">
        <w:tc>
          <w:tcPr>
            <w:tcW w:w="640" w:type="dxa"/>
          </w:tcPr>
          <w:p w:rsidR="00BE6529" w:rsidRPr="00BE6529" w:rsidRDefault="00BE6529" w:rsidP="00BB53BF">
            <w:pPr>
              <w:rPr>
                <w:bCs/>
                <w:sz w:val="24"/>
                <w:szCs w:val="24"/>
              </w:rPr>
            </w:pPr>
            <w:r w:rsidRPr="00BE6529"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1594" w:type="dxa"/>
          </w:tcPr>
          <w:p w:rsidR="00BE6529" w:rsidRPr="00BE6529" w:rsidRDefault="00BE6529" w:rsidP="00BB53BF">
            <w:pPr>
              <w:rPr>
                <w:bCs/>
                <w:sz w:val="24"/>
                <w:szCs w:val="24"/>
              </w:rPr>
            </w:pPr>
            <w:r w:rsidRPr="00BE6529">
              <w:rPr>
                <w:bCs/>
                <w:sz w:val="24"/>
                <w:szCs w:val="24"/>
              </w:rPr>
              <w:t>1075</w:t>
            </w:r>
          </w:p>
        </w:tc>
        <w:tc>
          <w:tcPr>
            <w:tcW w:w="2267" w:type="dxa"/>
          </w:tcPr>
          <w:p w:rsidR="00BE6529" w:rsidRPr="00BE6529" w:rsidRDefault="0027058B" w:rsidP="00BE66F8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12.09.2020</w:t>
            </w:r>
          </w:p>
        </w:tc>
        <w:tc>
          <w:tcPr>
            <w:tcW w:w="2446" w:type="dxa"/>
          </w:tcPr>
          <w:p w:rsidR="00BE6529" w:rsidRPr="00BE6529" w:rsidRDefault="0027058B" w:rsidP="006F77C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 10.00 до 14.00</w:t>
            </w:r>
          </w:p>
        </w:tc>
        <w:tc>
          <w:tcPr>
            <w:tcW w:w="2835" w:type="dxa"/>
          </w:tcPr>
          <w:p w:rsidR="00BE6529" w:rsidRPr="00BE6529" w:rsidRDefault="00441E59" w:rsidP="006F77C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п. Подхоз, ул. Центральная, 19</w:t>
            </w:r>
          </w:p>
        </w:tc>
      </w:tr>
      <w:tr w:rsidR="0027058B" w:rsidRPr="006F77C4" w:rsidTr="00BE6529">
        <w:tc>
          <w:tcPr>
            <w:tcW w:w="640" w:type="dxa"/>
          </w:tcPr>
          <w:p w:rsidR="0027058B" w:rsidRPr="00BE6529" w:rsidRDefault="0027058B" w:rsidP="00BB53BF">
            <w:pPr>
              <w:rPr>
                <w:bCs/>
                <w:sz w:val="24"/>
                <w:szCs w:val="24"/>
              </w:rPr>
            </w:pPr>
            <w:r w:rsidRPr="00BE6529">
              <w:rPr>
                <w:bCs/>
                <w:sz w:val="24"/>
                <w:szCs w:val="24"/>
              </w:rPr>
              <w:t>2.</w:t>
            </w:r>
          </w:p>
        </w:tc>
        <w:tc>
          <w:tcPr>
            <w:tcW w:w="1594" w:type="dxa"/>
          </w:tcPr>
          <w:p w:rsidR="0027058B" w:rsidRPr="00BE6529" w:rsidRDefault="0027058B" w:rsidP="00BB53BF">
            <w:pPr>
              <w:rPr>
                <w:bCs/>
                <w:sz w:val="24"/>
                <w:szCs w:val="24"/>
              </w:rPr>
            </w:pPr>
            <w:r w:rsidRPr="00BE6529">
              <w:rPr>
                <w:bCs/>
                <w:sz w:val="24"/>
                <w:szCs w:val="24"/>
              </w:rPr>
              <w:t>1076</w:t>
            </w:r>
          </w:p>
        </w:tc>
        <w:tc>
          <w:tcPr>
            <w:tcW w:w="2267" w:type="dxa"/>
          </w:tcPr>
          <w:p w:rsidR="0027058B" w:rsidRPr="00BE6529" w:rsidRDefault="0027058B" w:rsidP="00BE66F8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11.09.2020</w:t>
            </w:r>
          </w:p>
        </w:tc>
        <w:tc>
          <w:tcPr>
            <w:tcW w:w="2446" w:type="dxa"/>
          </w:tcPr>
          <w:p w:rsidR="0027058B" w:rsidRPr="00BE6529" w:rsidRDefault="0027058B" w:rsidP="00425DF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 10.00 до 14.00</w:t>
            </w:r>
          </w:p>
        </w:tc>
        <w:tc>
          <w:tcPr>
            <w:tcW w:w="2835" w:type="dxa"/>
          </w:tcPr>
          <w:p w:rsidR="0027058B" w:rsidRPr="00BE6529" w:rsidRDefault="00A02A38" w:rsidP="006F77C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п. Каменка, ул. Центральная, 5</w:t>
            </w:r>
          </w:p>
        </w:tc>
      </w:tr>
      <w:tr w:rsidR="0027058B" w:rsidRPr="006F77C4" w:rsidTr="00BE6529">
        <w:tc>
          <w:tcPr>
            <w:tcW w:w="640" w:type="dxa"/>
          </w:tcPr>
          <w:p w:rsidR="0027058B" w:rsidRPr="00BE6529" w:rsidRDefault="0027058B" w:rsidP="00BB53BF">
            <w:pPr>
              <w:rPr>
                <w:bCs/>
                <w:sz w:val="24"/>
                <w:szCs w:val="24"/>
              </w:rPr>
            </w:pPr>
            <w:r w:rsidRPr="00BE6529">
              <w:rPr>
                <w:bCs/>
                <w:sz w:val="24"/>
                <w:szCs w:val="24"/>
              </w:rPr>
              <w:t>3.</w:t>
            </w:r>
          </w:p>
        </w:tc>
        <w:tc>
          <w:tcPr>
            <w:tcW w:w="1594" w:type="dxa"/>
          </w:tcPr>
          <w:p w:rsidR="0027058B" w:rsidRPr="00BE6529" w:rsidRDefault="0027058B" w:rsidP="00BB53BF">
            <w:pPr>
              <w:rPr>
                <w:bCs/>
                <w:sz w:val="24"/>
                <w:szCs w:val="24"/>
              </w:rPr>
            </w:pPr>
            <w:r w:rsidRPr="00BE6529">
              <w:rPr>
                <w:bCs/>
                <w:sz w:val="24"/>
                <w:szCs w:val="24"/>
              </w:rPr>
              <w:t>1087</w:t>
            </w:r>
          </w:p>
        </w:tc>
        <w:tc>
          <w:tcPr>
            <w:tcW w:w="2267" w:type="dxa"/>
          </w:tcPr>
          <w:p w:rsidR="0027058B" w:rsidRPr="00BE6529" w:rsidRDefault="0027058B" w:rsidP="00BE66F8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11.09.2020</w:t>
            </w:r>
          </w:p>
        </w:tc>
        <w:tc>
          <w:tcPr>
            <w:tcW w:w="2446" w:type="dxa"/>
          </w:tcPr>
          <w:p w:rsidR="0027058B" w:rsidRPr="00BE6529" w:rsidRDefault="0027058B" w:rsidP="00425DF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 10.00 до 14.00</w:t>
            </w:r>
          </w:p>
        </w:tc>
        <w:tc>
          <w:tcPr>
            <w:tcW w:w="2835" w:type="dxa"/>
          </w:tcPr>
          <w:p w:rsidR="0027058B" w:rsidRPr="00BE6529" w:rsidRDefault="0027058B" w:rsidP="006F77C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п. Подзаймище, ул. Береговая, 8</w:t>
            </w:r>
          </w:p>
        </w:tc>
      </w:tr>
      <w:tr w:rsidR="0027058B" w:rsidRPr="0027058B" w:rsidTr="00BE6529">
        <w:tc>
          <w:tcPr>
            <w:tcW w:w="640" w:type="dxa"/>
          </w:tcPr>
          <w:p w:rsidR="0027058B" w:rsidRPr="0027058B" w:rsidRDefault="0027058B" w:rsidP="00BB53BF">
            <w:pPr>
              <w:rPr>
                <w:bCs/>
                <w:sz w:val="24"/>
                <w:szCs w:val="24"/>
              </w:rPr>
            </w:pPr>
            <w:r w:rsidRPr="0027058B">
              <w:rPr>
                <w:bCs/>
                <w:sz w:val="24"/>
                <w:szCs w:val="24"/>
              </w:rPr>
              <w:t>4.</w:t>
            </w:r>
          </w:p>
        </w:tc>
        <w:tc>
          <w:tcPr>
            <w:tcW w:w="1594" w:type="dxa"/>
          </w:tcPr>
          <w:p w:rsidR="0027058B" w:rsidRPr="0027058B" w:rsidRDefault="0027058B" w:rsidP="00BB53BF">
            <w:pPr>
              <w:rPr>
                <w:bCs/>
                <w:sz w:val="24"/>
                <w:szCs w:val="24"/>
              </w:rPr>
            </w:pPr>
            <w:r w:rsidRPr="0027058B">
              <w:rPr>
                <w:bCs/>
                <w:sz w:val="24"/>
                <w:szCs w:val="24"/>
              </w:rPr>
              <w:t>1087</w:t>
            </w:r>
          </w:p>
        </w:tc>
        <w:tc>
          <w:tcPr>
            <w:tcW w:w="2267" w:type="dxa"/>
          </w:tcPr>
          <w:p w:rsidR="0027058B" w:rsidRPr="0027058B" w:rsidRDefault="0027058B" w:rsidP="00BE66F8">
            <w:pPr>
              <w:rPr>
                <w:bCs/>
                <w:sz w:val="24"/>
                <w:szCs w:val="24"/>
              </w:rPr>
            </w:pPr>
            <w:r w:rsidRPr="0027058B">
              <w:rPr>
                <w:bCs/>
                <w:sz w:val="24"/>
                <w:szCs w:val="24"/>
              </w:rPr>
              <w:t>12</w:t>
            </w:r>
            <w:r>
              <w:rPr>
                <w:bCs/>
                <w:sz w:val="24"/>
                <w:szCs w:val="24"/>
              </w:rPr>
              <w:t>.09.2020</w:t>
            </w:r>
          </w:p>
        </w:tc>
        <w:tc>
          <w:tcPr>
            <w:tcW w:w="2446" w:type="dxa"/>
          </w:tcPr>
          <w:p w:rsidR="0027058B" w:rsidRPr="00BE6529" w:rsidRDefault="0027058B" w:rsidP="00425DF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 10.00 до 14.00</w:t>
            </w:r>
          </w:p>
        </w:tc>
        <w:tc>
          <w:tcPr>
            <w:tcW w:w="2835" w:type="dxa"/>
          </w:tcPr>
          <w:p w:rsidR="0027058B" w:rsidRPr="0027058B" w:rsidRDefault="0027058B" w:rsidP="006F77C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п. Калмацкий, ул. </w:t>
            </w:r>
            <w:proofErr w:type="spellStart"/>
            <w:r>
              <w:rPr>
                <w:bCs/>
                <w:sz w:val="24"/>
                <w:szCs w:val="24"/>
              </w:rPr>
              <w:t>Чарышская</w:t>
            </w:r>
            <w:proofErr w:type="spellEnd"/>
            <w:r>
              <w:rPr>
                <w:bCs/>
                <w:sz w:val="24"/>
                <w:szCs w:val="24"/>
              </w:rPr>
              <w:t>, 13</w:t>
            </w:r>
          </w:p>
        </w:tc>
      </w:tr>
    </w:tbl>
    <w:p w:rsidR="00124270" w:rsidRPr="0027058B" w:rsidRDefault="00124270" w:rsidP="00124270">
      <w:pPr>
        <w:ind w:firstLine="851"/>
        <w:jc w:val="both"/>
        <w:rPr>
          <w:sz w:val="24"/>
          <w:szCs w:val="24"/>
        </w:rPr>
      </w:pPr>
    </w:p>
    <w:p w:rsidR="00124270" w:rsidRDefault="00124270" w:rsidP="00124270">
      <w:pPr>
        <w:ind w:firstLine="851"/>
        <w:jc w:val="both"/>
      </w:pPr>
      <w:r>
        <w:t>2</w:t>
      </w:r>
      <w:r w:rsidRPr="002E5EF6">
        <w:t>. </w:t>
      </w:r>
      <w:proofErr w:type="gramStart"/>
      <w:r>
        <w:t>Д</w:t>
      </w:r>
      <w:r w:rsidRPr="00190C2C">
        <w:t>ов</w:t>
      </w:r>
      <w:r>
        <w:t>ести</w:t>
      </w:r>
      <w:r w:rsidRPr="00190C2C">
        <w:t xml:space="preserve"> до всеобщего сведения, в то</w:t>
      </w:r>
      <w:r>
        <w:t>м числе до сведения избирателей</w:t>
      </w:r>
      <w:r w:rsidRPr="00190C2C">
        <w:t xml:space="preserve"> путем размещения объявления в доступных для всех местах, в том числе в непосредственной близости от помещени</w:t>
      </w:r>
      <w:r>
        <w:t>й</w:t>
      </w:r>
      <w:r w:rsidRPr="00190C2C">
        <w:t xml:space="preserve"> для голосования</w:t>
      </w:r>
      <w:r>
        <w:t>, и</w:t>
      </w:r>
      <w:r w:rsidRPr="00190C2C">
        <w:t>нформаци</w:t>
      </w:r>
      <w:r>
        <w:t>ю</w:t>
      </w:r>
      <w:r w:rsidRPr="00190C2C">
        <w:t xml:space="preserve"> об установленном режиме работы участков</w:t>
      </w:r>
      <w:r>
        <w:t>ых избирательных</w:t>
      </w:r>
      <w:r w:rsidRPr="00190C2C">
        <w:t xml:space="preserve"> комисси</w:t>
      </w:r>
      <w:r>
        <w:t>й</w:t>
      </w:r>
      <w:r w:rsidRPr="00190C2C">
        <w:t xml:space="preserve">, датах, времени и адресах (описании мест), </w:t>
      </w:r>
      <w:r>
        <w:t>по которым проводится</w:t>
      </w:r>
      <w:r w:rsidRPr="00190C2C">
        <w:t xml:space="preserve"> досрочно</w:t>
      </w:r>
      <w:r>
        <w:t>е</w:t>
      </w:r>
      <w:r w:rsidRPr="00190C2C">
        <w:t xml:space="preserve"> голосовани</w:t>
      </w:r>
      <w:r>
        <w:t>е</w:t>
      </w:r>
      <w:r>
        <w:rPr>
          <w:rFonts w:ascii="Liberation Serif" w:hAnsi="Liberation Serif" w:cs="Liberation Serif"/>
        </w:rPr>
        <w:t xml:space="preserve"> </w:t>
      </w:r>
      <w:r w:rsidRPr="00A21C7B">
        <w:t>в населенных пунктах</w:t>
      </w:r>
      <w:r>
        <w:rPr>
          <w:rFonts w:ascii="Liberation Serif" w:hAnsi="Liberation Serif"/>
        </w:rPr>
        <w:t>, указанную в пункте 1 настоящего решения.</w:t>
      </w:r>
      <w:proofErr w:type="gramEnd"/>
    </w:p>
    <w:p w:rsidR="00124270" w:rsidRPr="002E5EF6" w:rsidRDefault="00124270" w:rsidP="00124270">
      <w:pPr>
        <w:ind w:firstLine="851"/>
        <w:jc w:val="both"/>
      </w:pPr>
      <w:r>
        <w:t>3. Довести настоящее решение до сведения участковых избирательных комиссий избирательных участков №№1073-1087.</w:t>
      </w:r>
    </w:p>
    <w:p w:rsidR="00124270" w:rsidRPr="00BB217F" w:rsidRDefault="00124270" w:rsidP="00124270">
      <w:pPr>
        <w:ind w:firstLine="851"/>
        <w:jc w:val="both"/>
      </w:pPr>
      <w:r>
        <w:t>4</w:t>
      </w:r>
      <w:r w:rsidRPr="002E5EF6">
        <w:t>. </w:t>
      </w:r>
      <w:proofErr w:type="gramStart"/>
      <w:r w:rsidRPr="002E5EF6">
        <w:t>Контроль за</w:t>
      </w:r>
      <w:proofErr w:type="gramEnd"/>
      <w:r w:rsidRPr="002E5EF6">
        <w:t xml:space="preserve"> выполнением настоящего решения возложить на</w:t>
      </w:r>
      <w:r w:rsidRPr="00BB217F">
        <w:rPr>
          <w:sz w:val="26"/>
          <w:szCs w:val="26"/>
        </w:rPr>
        <w:t xml:space="preserve"> </w:t>
      </w:r>
      <w:r>
        <w:t>председателя территориальной избирательной комиссии Катаеву Н.В.</w:t>
      </w:r>
    </w:p>
    <w:p w:rsidR="00BB53BF" w:rsidRPr="006F77C4" w:rsidRDefault="00BB53BF" w:rsidP="00BB53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</w:p>
    <w:bookmarkEnd w:id="0"/>
    <w:p w:rsidR="0022470D" w:rsidRPr="00927ED2" w:rsidRDefault="0022470D" w:rsidP="0022470D">
      <w:pPr>
        <w:ind w:firstLine="709"/>
        <w:jc w:val="left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4395"/>
        <w:gridCol w:w="2389"/>
        <w:gridCol w:w="2714"/>
      </w:tblGrid>
      <w:tr w:rsidR="0022470D" w:rsidRPr="00927ED2" w:rsidTr="002C073E">
        <w:trPr>
          <w:cantSplit/>
        </w:trPr>
        <w:tc>
          <w:tcPr>
            <w:tcW w:w="4395" w:type="dxa"/>
          </w:tcPr>
          <w:p w:rsidR="0022470D" w:rsidRPr="00927ED2" w:rsidRDefault="0022470D" w:rsidP="0022470D">
            <w:pPr>
              <w:jc w:val="left"/>
              <w:rPr>
                <w:sz w:val="26"/>
                <w:szCs w:val="26"/>
              </w:rPr>
            </w:pPr>
            <w:r w:rsidRPr="00927ED2">
              <w:rPr>
                <w:sz w:val="26"/>
                <w:szCs w:val="26"/>
              </w:rPr>
              <w:t xml:space="preserve">Председатель </w:t>
            </w:r>
          </w:p>
        </w:tc>
        <w:tc>
          <w:tcPr>
            <w:tcW w:w="2389" w:type="dxa"/>
          </w:tcPr>
          <w:p w:rsidR="0022470D" w:rsidRPr="00927ED2" w:rsidRDefault="0022470D" w:rsidP="0022470D">
            <w:pPr>
              <w:rPr>
                <w:sz w:val="26"/>
                <w:szCs w:val="26"/>
              </w:rPr>
            </w:pPr>
          </w:p>
        </w:tc>
        <w:tc>
          <w:tcPr>
            <w:tcW w:w="2714" w:type="dxa"/>
          </w:tcPr>
          <w:p w:rsidR="0022470D" w:rsidRPr="00927ED2" w:rsidRDefault="00D90F96" w:rsidP="00D90F96">
            <w:pPr>
              <w:jc w:val="left"/>
              <w:rPr>
                <w:b/>
                <w:sz w:val="26"/>
                <w:szCs w:val="26"/>
              </w:rPr>
            </w:pPr>
            <w:r w:rsidRPr="00927ED2">
              <w:rPr>
                <w:sz w:val="26"/>
                <w:szCs w:val="26"/>
              </w:rPr>
              <w:t>Н</w:t>
            </w:r>
            <w:r w:rsidR="000D4EC4" w:rsidRPr="00927ED2">
              <w:rPr>
                <w:sz w:val="26"/>
                <w:szCs w:val="26"/>
              </w:rPr>
              <w:t>.</w:t>
            </w:r>
            <w:r w:rsidRPr="00927ED2">
              <w:rPr>
                <w:sz w:val="26"/>
                <w:szCs w:val="26"/>
              </w:rPr>
              <w:t>В</w:t>
            </w:r>
            <w:r w:rsidR="000D4EC4" w:rsidRPr="00927ED2">
              <w:rPr>
                <w:sz w:val="26"/>
                <w:szCs w:val="26"/>
              </w:rPr>
              <w:t>. К</w:t>
            </w:r>
            <w:r w:rsidRPr="00927ED2">
              <w:rPr>
                <w:sz w:val="26"/>
                <w:szCs w:val="26"/>
              </w:rPr>
              <w:t>атаева</w:t>
            </w:r>
          </w:p>
        </w:tc>
      </w:tr>
    </w:tbl>
    <w:p w:rsidR="0022470D" w:rsidRPr="00927ED2" w:rsidRDefault="0022470D" w:rsidP="0022470D">
      <w:pPr>
        <w:jc w:val="both"/>
        <w:rPr>
          <w:sz w:val="26"/>
          <w:szCs w:val="26"/>
        </w:rPr>
      </w:pPr>
    </w:p>
    <w:p w:rsidR="0022470D" w:rsidRPr="00927ED2" w:rsidRDefault="0022470D" w:rsidP="0022470D">
      <w:pPr>
        <w:jc w:val="both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4395"/>
        <w:gridCol w:w="2362"/>
        <w:gridCol w:w="2741"/>
      </w:tblGrid>
      <w:tr w:rsidR="0022470D" w:rsidRPr="00927ED2" w:rsidTr="002C073E">
        <w:trPr>
          <w:cantSplit/>
        </w:trPr>
        <w:tc>
          <w:tcPr>
            <w:tcW w:w="4395" w:type="dxa"/>
          </w:tcPr>
          <w:p w:rsidR="0022470D" w:rsidRPr="00927ED2" w:rsidRDefault="0022470D" w:rsidP="0022470D">
            <w:pPr>
              <w:jc w:val="left"/>
              <w:rPr>
                <w:sz w:val="26"/>
                <w:szCs w:val="26"/>
              </w:rPr>
            </w:pPr>
            <w:r w:rsidRPr="00927ED2">
              <w:rPr>
                <w:sz w:val="26"/>
                <w:szCs w:val="26"/>
              </w:rPr>
              <w:t xml:space="preserve">Секретарь </w:t>
            </w:r>
          </w:p>
        </w:tc>
        <w:tc>
          <w:tcPr>
            <w:tcW w:w="2362" w:type="dxa"/>
          </w:tcPr>
          <w:p w:rsidR="0022470D" w:rsidRPr="00927ED2" w:rsidRDefault="0022470D" w:rsidP="0022470D">
            <w:pPr>
              <w:rPr>
                <w:sz w:val="26"/>
                <w:szCs w:val="26"/>
              </w:rPr>
            </w:pPr>
          </w:p>
        </w:tc>
        <w:tc>
          <w:tcPr>
            <w:tcW w:w="2741" w:type="dxa"/>
          </w:tcPr>
          <w:p w:rsidR="0022470D" w:rsidRPr="00927ED2" w:rsidRDefault="000D4EC4" w:rsidP="0022470D">
            <w:pPr>
              <w:jc w:val="left"/>
              <w:rPr>
                <w:sz w:val="26"/>
                <w:szCs w:val="26"/>
              </w:rPr>
            </w:pPr>
            <w:r w:rsidRPr="00927ED2">
              <w:rPr>
                <w:sz w:val="26"/>
                <w:szCs w:val="26"/>
              </w:rPr>
              <w:t>И.В. Купина</w:t>
            </w:r>
          </w:p>
        </w:tc>
      </w:tr>
    </w:tbl>
    <w:p w:rsidR="00DF5EF4" w:rsidRDefault="00DF5EF4" w:rsidP="00FC4750">
      <w:pPr>
        <w:jc w:val="both"/>
      </w:pPr>
    </w:p>
    <w:sectPr w:rsidR="00DF5EF4" w:rsidSect="008D4214">
      <w:headerReference w:type="default" r:id="rId7"/>
      <w:pgSz w:w="11906" w:h="16838"/>
      <w:pgMar w:top="1134" w:right="851" w:bottom="1276" w:left="1701" w:header="56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2BDA" w:rsidRDefault="00A52BDA">
      <w:r>
        <w:separator/>
      </w:r>
    </w:p>
  </w:endnote>
  <w:endnote w:type="continuationSeparator" w:id="0">
    <w:p w:rsidR="00A52BDA" w:rsidRDefault="00A52B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2BDA" w:rsidRDefault="00A52BDA">
      <w:r>
        <w:separator/>
      </w:r>
    </w:p>
  </w:footnote>
  <w:footnote w:type="continuationSeparator" w:id="0">
    <w:p w:rsidR="00A52BDA" w:rsidRDefault="00A52B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96F" w:rsidRDefault="00B4324C">
    <w:pPr>
      <w:pStyle w:val="a6"/>
    </w:pPr>
    <w:fldSimple w:instr=" PAGE   \* MERGEFORMAT ">
      <w:r w:rsidR="00441E59">
        <w:rPr>
          <w:noProof/>
        </w:rPr>
        <w:t>2</w:t>
      </w:r>
    </w:fldSimple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40"/>
  <w:displayHorizontalDrawingGridEvery w:val="2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E34A07"/>
    <w:rsid w:val="00052207"/>
    <w:rsid w:val="00083670"/>
    <w:rsid w:val="000A0B95"/>
    <w:rsid w:val="000C2FD0"/>
    <w:rsid w:val="000D4EC4"/>
    <w:rsid w:val="000E2096"/>
    <w:rsid w:val="000F049D"/>
    <w:rsid w:val="000F772B"/>
    <w:rsid w:val="00101C88"/>
    <w:rsid w:val="00107967"/>
    <w:rsid w:val="0011266E"/>
    <w:rsid w:val="00121A2F"/>
    <w:rsid w:val="00124270"/>
    <w:rsid w:val="001331B3"/>
    <w:rsid w:val="00137A60"/>
    <w:rsid w:val="00150880"/>
    <w:rsid w:val="001811F2"/>
    <w:rsid w:val="00185D86"/>
    <w:rsid w:val="00195916"/>
    <w:rsid w:val="001B0C9F"/>
    <w:rsid w:val="001B12E3"/>
    <w:rsid w:val="001E4935"/>
    <w:rsid w:val="001F0B7F"/>
    <w:rsid w:val="001F4669"/>
    <w:rsid w:val="002062A7"/>
    <w:rsid w:val="00220698"/>
    <w:rsid w:val="00222DA6"/>
    <w:rsid w:val="0022470D"/>
    <w:rsid w:val="0023766A"/>
    <w:rsid w:val="00242D5E"/>
    <w:rsid w:val="002455CF"/>
    <w:rsid w:val="00255CC2"/>
    <w:rsid w:val="0027058B"/>
    <w:rsid w:val="002766AA"/>
    <w:rsid w:val="0029028A"/>
    <w:rsid w:val="00290524"/>
    <w:rsid w:val="002945BE"/>
    <w:rsid w:val="002A6258"/>
    <w:rsid w:val="002B68EE"/>
    <w:rsid w:val="002B7D79"/>
    <w:rsid w:val="002C073E"/>
    <w:rsid w:val="002C6E42"/>
    <w:rsid w:val="002D23AD"/>
    <w:rsid w:val="002D405C"/>
    <w:rsid w:val="002D7A91"/>
    <w:rsid w:val="002E37F8"/>
    <w:rsid w:val="002F13F0"/>
    <w:rsid w:val="002F773B"/>
    <w:rsid w:val="0030081D"/>
    <w:rsid w:val="003037D7"/>
    <w:rsid w:val="00330451"/>
    <w:rsid w:val="003516E0"/>
    <w:rsid w:val="003541AE"/>
    <w:rsid w:val="00356037"/>
    <w:rsid w:val="0036048D"/>
    <w:rsid w:val="0038740E"/>
    <w:rsid w:val="003B06AF"/>
    <w:rsid w:val="003B19C4"/>
    <w:rsid w:val="003C6D44"/>
    <w:rsid w:val="003E0E74"/>
    <w:rsid w:val="003E651B"/>
    <w:rsid w:val="003F208C"/>
    <w:rsid w:val="00404510"/>
    <w:rsid w:val="00420A5B"/>
    <w:rsid w:val="00441E59"/>
    <w:rsid w:val="004439AC"/>
    <w:rsid w:val="0044586E"/>
    <w:rsid w:val="00450D75"/>
    <w:rsid w:val="00452155"/>
    <w:rsid w:val="0046732E"/>
    <w:rsid w:val="0046735A"/>
    <w:rsid w:val="00471C19"/>
    <w:rsid w:val="0047314C"/>
    <w:rsid w:val="00495B19"/>
    <w:rsid w:val="004A27C1"/>
    <w:rsid w:val="004B154E"/>
    <w:rsid w:val="004B2D7A"/>
    <w:rsid w:val="004C278F"/>
    <w:rsid w:val="004C7B05"/>
    <w:rsid w:val="004D3999"/>
    <w:rsid w:val="004F1170"/>
    <w:rsid w:val="00507E72"/>
    <w:rsid w:val="0052303D"/>
    <w:rsid w:val="00584312"/>
    <w:rsid w:val="005952EA"/>
    <w:rsid w:val="005A2F25"/>
    <w:rsid w:val="005A7FC5"/>
    <w:rsid w:val="005C57ED"/>
    <w:rsid w:val="005E21A5"/>
    <w:rsid w:val="005E22B6"/>
    <w:rsid w:val="005E457C"/>
    <w:rsid w:val="00602C7E"/>
    <w:rsid w:val="0061704E"/>
    <w:rsid w:val="006278E7"/>
    <w:rsid w:val="00632634"/>
    <w:rsid w:val="006513C6"/>
    <w:rsid w:val="00654187"/>
    <w:rsid w:val="0065638D"/>
    <w:rsid w:val="006704C0"/>
    <w:rsid w:val="006849D1"/>
    <w:rsid w:val="0068616A"/>
    <w:rsid w:val="00692E06"/>
    <w:rsid w:val="006C17B0"/>
    <w:rsid w:val="006D2A6E"/>
    <w:rsid w:val="006F1592"/>
    <w:rsid w:val="006F77C4"/>
    <w:rsid w:val="007065D8"/>
    <w:rsid w:val="007272E2"/>
    <w:rsid w:val="0075627B"/>
    <w:rsid w:val="00756B55"/>
    <w:rsid w:val="0075717A"/>
    <w:rsid w:val="007606CC"/>
    <w:rsid w:val="00761D6E"/>
    <w:rsid w:val="00762B2D"/>
    <w:rsid w:val="0076614B"/>
    <w:rsid w:val="007720C8"/>
    <w:rsid w:val="007A1F3D"/>
    <w:rsid w:val="007A32C3"/>
    <w:rsid w:val="007A3F1F"/>
    <w:rsid w:val="007C2753"/>
    <w:rsid w:val="007D6858"/>
    <w:rsid w:val="007E3B56"/>
    <w:rsid w:val="007E41C2"/>
    <w:rsid w:val="008023B8"/>
    <w:rsid w:val="008073B2"/>
    <w:rsid w:val="00807C09"/>
    <w:rsid w:val="00807D66"/>
    <w:rsid w:val="00810097"/>
    <w:rsid w:val="0081504A"/>
    <w:rsid w:val="00830DEF"/>
    <w:rsid w:val="008342D5"/>
    <w:rsid w:val="00874790"/>
    <w:rsid w:val="008A2023"/>
    <w:rsid w:val="008B0C1D"/>
    <w:rsid w:val="008D4214"/>
    <w:rsid w:val="008E5E91"/>
    <w:rsid w:val="008E7FC7"/>
    <w:rsid w:val="009031C8"/>
    <w:rsid w:val="00910B48"/>
    <w:rsid w:val="00925A08"/>
    <w:rsid w:val="00925A32"/>
    <w:rsid w:val="00927ED2"/>
    <w:rsid w:val="00944D76"/>
    <w:rsid w:val="0095261C"/>
    <w:rsid w:val="00955234"/>
    <w:rsid w:val="00983783"/>
    <w:rsid w:val="009A0C8A"/>
    <w:rsid w:val="009A1562"/>
    <w:rsid w:val="009B73FA"/>
    <w:rsid w:val="009B774C"/>
    <w:rsid w:val="009B77DB"/>
    <w:rsid w:val="009C697E"/>
    <w:rsid w:val="009D370B"/>
    <w:rsid w:val="009E267E"/>
    <w:rsid w:val="009E3CE3"/>
    <w:rsid w:val="009F2C48"/>
    <w:rsid w:val="009F5D87"/>
    <w:rsid w:val="009F6536"/>
    <w:rsid w:val="00A003BC"/>
    <w:rsid w:val="00A02A38"/>
    <w:rsid w:val="00A02C71"/>
    <w:rsid w:val="00A41E04"/>
    <w:rsid w:val="00A4708F"/>
    <w:rsid w:val="00A473BF"/>
    <w:rsid w:val="00A52BDA"/>
    <w:rsid w:val="00A72F44"/>
    <w:rsid w:val="00A73D4B"/>
    <w:rsid w:val="00A76146"/>
    <w:rsid w:val="00A92F3F"/>
    <w:rsid w:val="00A96251"/>
    <w:rsid w:val="00A9677C"/>
    <w:rsid w:val="00AA1C5B"/>
    <w:rsid w:val="00AB1B15"/>
    <w:rsid w:val="00AB6160"/>
    <w:rsid w:val="00AC1E7E"/>
    <w:rsid w:val="00AE2783"/>
    <w:rsid w:val="00AE6289"/>
    <w:rsid w:val="00AE6C6E"/>
    <w:rsid w:val="00AE79AA"/>
    <w:rsid w:val="00AF13C6"/>
    <w:rsid w:val="00B04B18"/>
    <w:rsid w:val="00B07540"/>
    <w:rsid w:val="00B07F01"/>
    <w:rsid w:val="00B10CCB"/>
    <w:rsid w:val="00B1196F"/>
    <w:rsid w:val="00B11CE5"/>
    <w:rsid w:val="00B231C6"/>
    <w:rsid w:val="00B34163"/>
    <w:rsid w:val="00B3609B"/>
    <w:rsid w:val="00B40AA2"/>
    <w:rsid w:val="00B4324C"/>
    <w:rsid w:val="00B94496"/>
    <w:rsid w:val="00BB53BF"/>
    <w:rsid w:val="00BB7BA1"/>
    <w:rsid w:val="00BC3590"/>
    <w:rsid w:val="00BC4A98"/>
    <w:rsid w:val="00BE6529"/>
    <w:rsid w:val="00BE66F8"/>
    <w:rsid w:val="00BE7FCE"/>
    <w:rsid w:val="00C2276E"/>
    <w:rsid w:val="00C22DA8"/>
    <w:rsid w:val="00C30B59"/>
    <w:rsid w:val="00C34065"/>
    <w:rsid w:val="00C34CA8"/>
    <w:rsid w:val="00C43BC2"/>
    <w:rsid w:val="00C5031D"/>
    <w:rsid w:val="00C52335"/>
    <w:rsid w:val="00C54CEA"/>
    <w:rsid w:val="00C714C7"/>
    <w:rsid w:val="00C7367E"/>
    <w:rsid w:val="00C75D0F"/>
    <w:rsid w:val="00C927D7"/>
    <w:rsid w:val="00C948BC"/>
    <w:rsid w:val="00CA49CA"/>
    <w:rsid w:val="00CB794B"/>
    <w:rsid w:val="00CC0C8F"/>
    <w:rsid w:val="00CD2A87"/>
    <w:rsid w:val="00CD7F98"/>
    <w:rsid w:val="00CE5D83"/>
    <w:rsid w:val="00CF729E"/>
    <w:rsid w:val="00D049B3"/>
    <w:rsid w:val="00D14410"/>
    <w:rsid w:val="00D26DC2"/>
    <w:rsid w:val="00D353D7"/>
    <w:rsid w:val="00D41B99"/>
    <w:rsid w:val="00D54248"/>
    <w:rsid w:val="00D57603"/>
    <w:rsid w:val="00D75510"/>
    <w:rsid w:val="00D810D3"/>
    <w:rsid w:val="00D90F96"/>
    <w:rsid w:val="00D96FE9"/>
    <w:rsid w:val="00DB6D80"/>
    <w:rsid w:val="00DC459E"/>
    <w:rsid w:val="00DE4F7A"/>
    <w:rsid w:val="00DE5E10"/>
    <w:rsid w:val="00DE7D97"/>
    <w:rsid w:val="00DF5EF4"/>
    <w:rsid w:val="00E01BE2"/>
    <w:rsid w:val="00E22B3F"/>
    <w:rsid w:val="00E26A32"/>
    <w:rsid w:val="00E34A07"/>
    <w:rsid w:val="00E37D88"/>
    <w:rsid w:val="00E4107C"/>
    <w:rsid w:val="00E41D7C"/>
    <w:rsid w:val="00E431A3"/>
    <w:rsid w:val="00E84752"/>
    <w:rsid w:val="00E860DC"/>
    <w:rsid w:val="00E91A77"/>
    <w:rsid w:val="00EC1B7D"/>
    <w:rsid w:val="00ED1DE4"/>
    <w:rsid w:val="00ED62DD"/>
    <w:rsid w:val="00EE3741"/>
    <w:rsid w:val="00EE557C"/>
    <w:rsid w:val="00EE70E0"/>
    <w:rsid w:val="00F02169"/>
    <w:rsid w:val="00F37288"/>
    <w:rsid w:val="00F47B93"/>
    <w:rsid w:val="00F5020A"/>
    <w:rsid w:val="00F6109B"/>
    <w:rsid w:val="00F67DA8"/>
    <w:rsid w:val="00F9105E"/>
    <w:rsid w:val="00FA1F73"/>
    <w:rsid w:val="00FB354A"/>
    <w:rsid w:val="00FC13FB"/>
    <w:rsid w:val="00FC295F"/>
    <w:rsid w:val="00FC2F26"/>
    <w:rsid w:val="00FC3679"/>
    <w:rsid w:val="00FC4750"/>
    <w:rsid w:val="00FD2C5F"/>
    <w:rsid w:val="00FE0018"/>
    <w:rsid w:val="00FF3A4C"/>
    <w:rsid w:val="00FF509D"/>
    <w:rsid w:val="00FF5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34A07"/>
    <w:pPr>
      <w:jc w:val="center"/>
    </w:pPr>
    <w:rPr>
      <w:sz w:val="28"/>
      <w:szCs w:val="28"/>
    </w:rPr>
  </w:style>
  <w:style w:type="paragraph" w:styleId="1">
    <w:name w:val="heading 1"/>
    <w:basedOn w:val="a"/>
    <w:next w:val="a"/>
    <w:link w:val="10"/>
    <w:qFormat/>
    <w:rsid w:val="00D96F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E34A07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qFormat/>
    <w:rsid w:val="00E34A07"/>
    <w:pPr>
      <w:keepNext/>
      <w:outlineLvl w:val="2"/>
    </w:pPr>
    <w:rPr>
      <w:b/>
      <w:caps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34A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rsid w:val="00E34A07"/>
    <w:pPr>
      <w:spacing w:after="120"/>
      <w:ind w:left="283"/>
    </w:pPr>
    <w:rPr>
      <w:szCs w:val="24"/>
    </w:rPr>
  </w:style>
  <w:style w:type="paragraph" w:styleId="a5">
    <w:name w:val="Body Text"/>
    <w:basedOn w:val="a"/>
    <w:rsid w:val="00E34A07"/>
    <w:pPr>
      <w:spacing w:after="120"/>
    </w:pPr>
    <w:rPr>
      <w:szCs w:val="24"/>
    </w:rPr>
  </w:style>
  <w:style w:type="paragraph" w:styleId="a6">
    <w:name w:val="header"/>
    <w:basedOn w:val="a"/>
    <w:link w:val="a7"/>
    <w:uiPriority w:val="99"/>
    <w:rsid w:val="00E34A07"/>
    <w:pPr>
      <w:tabs>
        <w:tab w:val="center" w:pos="4677"/>
        <w:tab w:val="right" w:pos="9355"/>
      </w:tabs>
    </w:pPr>
    <w:rPr>
      <w:sz w:val="22"/>
    </w:rPr>
  </w:style>
  <w:style w:type="character" w:styleId="a8">
    <w:name w:val="page number"/>
    <w:basedOn w:val="a0"/>
    <w:rsid w:val="00E34A07"/>
    <w:rPr>
      <w:spacing w:val="0"/>
      <w:w w:val="100"/>
      <w:sz w:val="22"/>
    </w:rPr>
  </w:style>
  <w:style w:type="paragraph" w:customStyle="1" w:styleId="14-15">
    <w:name w:val="текст14-15"/>
    <w:basedOn w:val="a"/>
    <w:rsid w:val="00E34A07"/>
    <w:pPr>
      <w:spacing w:line="360" w:lineRule="auto"/>
      <w:ind w:firstLine="720"/>
      <w:jc w:val="both"/>
    </w:pPr>
  </w:style>
  <w:style w:type="paragraph" w:styleId="a9">
    <w:name w:val="caption"/>
    <w:basedOn w:val="a"/>
    <w:next w:val="a"/>
    <w:qFormat/>
    <w:rsid w:val="00E34A07"/>
    <w:pPr>
      <w:jc w:val="left"/>
    </w:pPr>
    <w:rPr>
      <w:sz w:val="24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E34A07"/>
    <w:rPr>
      <w:sz w:val="22"/>
      <w:szCs w:val="28"/>
      <w:lang w:val="ru-RU" w:eastAsia="ru-RU" w:bidi="ar-SA"/>
    </w:rPr>
  </w:style>
  <w:style w:type="paragraph" w:styleId="aa">
    <w:name w:val="footer"/>
    <w:basedOn w:val="a"/>
    <w:rsid w:val="00E34A07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9F5D8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D405C"/>
    <w:pPr>
      <w:autoSpaceDE w:val="0"/>
      <w:autoSpaceDN w:val="0"/>
      <w:adjustRightInd w:val="0"/>
    </w:pPr>
    <w:rPr>
      <w:sz w:val="28"/>
      <w:szCs w:val="28"/>
    </w:rPr>
  </w:style>
  <w:style w:type="character" w:styleId="ac">
    <w:name w:val="Hyperlink"/>
    <w:basedOn w:val="a0"/>
    <w:uiPriority w:val="99"/>
    <w:rsid w:val="00495B19"/>
    <w:rPr>
      <w:color w:val="0000FF"/>
      <w:u w:val="single"/>
    </w:rPr>
  </w:style>
  <w:style w:type="paragraph" w:customStyle="1" w:styleId="14">
    <w:name w:val="Загл.14"/>
    <w:basedOn w:val="a"/>
    <w:rsid w:val="0022470D"/>
    <w:rPr>
      <w:rFonts w:ascii="Times New Roman CYR" w:hAnsi="Times New Roman CYR"/>
      <w:b/>
      <w:szCs w:val="20"/>
    </w:rPr>
  </w:style>
  <w:style w:type="character" w:customStyle="1" w:styleId="10">
    <w:name w:val="Заголовок 1 Знак"/>
    <w:basedOn w:val="a0"/>
    <w:link w:val="1"/>
    <w:rsid w:val="00D96FE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d">
    <w:name w:val="Нормальный (таблица)"/>
    <w:basedOn w:val="a"/>
    <w:next w:val="a"/>
    <w:uiPriority w:val="99"/>
    <w:rsid w:val="00D96FE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e">
    <w:name w:val="Таблицы (моноширинный)"/>
    <w:basedOn w:val="a"/>
    <w:next w:val="a"/>
    <w:uiPriority w:val="99"/>
    <w:rsid w:val="00D96FE9"/>
    <w:pPr>
      <w:autoSpaceDE w:val="0"/>
      <w:autoSpaceDN w:val="0"/>
      <w:adjustRightInd w:val="0"/>
      <w:jc w:val="left"/>
    </w:pPr>
    <w:rPr>
      <w:rFonts w:ascii="Courier New" w:hAnsi="Courier New" w:cs="Courier New"/>
      <w:sz w:val="24"/>
      <w:szCs w:val="24"/>
    </w:rPr>
  </w:style>
  <w:style w:type="paragraph" w:customStyle="1" w:styleId="ConsPlusNonformat">
    <w:name w:val="ConsPlusNonformat"/>
    <w:rsid w:val="00FC13F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">
    <w:name w:val="endnote text"/>
    <w:basedOn w:val="a"/>
    <w:link w:val="af0"/>
    <w:rsid w:val="0046735A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rsid w:val="0046735A"/>
  </w:style>
  <w:style w:type="character" w:styleId="af1">
    <w:name w:val="endnote reference"/>
    <w:basedOn w:val="a0"/>
    <w:rsid w:val="0046735A"/>
    <w:rPr>
      <w:vertAlign w:val="superscript"/>
    </w:rPr>
  </w:style>
  <w:style w:type="paragraph" w:styleId="af2">
    <w:name w:val="footnote text"/>
    <w:basedOn w:val="a"/>
    <w:link w:val="af3"/>
    <w:rsid w:val="0046735A"/>
    <w:rPr>
      <w:sz w:val="20"/>
      <w:szCs w:val="20"/>
    </w:rPr>
  </w:style>
  <w:style w:type="character" w:customStyle="1" w:styleId="af3">
    <w:name w:val="Текст сноски Знак"/>
    <w:basedOn w:val="a0"/>
    <w:link w:val="af2"/>
    <w:rsid w:val="0046735A"/>
  </w:style>
  <w:style w:type="character" w:styleId="af4">
    <w:name w:val="footnote reference"/>
    <w:basedOn w:val="a0"/>
    <w:rsid w:val="0046735A"/>
    <w:rPr>
      <w:vertAlign w:val="superscript"/>
    </w:rPr>
  </w:style>
  <w:style w:type="paragraph" w:styleId="af5">
    <w:name w:val="List Paragraph"/>
    <w:basedOn w:val="a"/>
    <w:uiPriority w:val="34"/>
    <w:qFormat/>
    <w:rsid w:val="00BB53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83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DE97A0-252F-47BA-9038-3CC25EBC2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ИКСРФ22</Company>
  <LinksUpToDate>false</LinksUpToDate>
  <CharactersWithSpaces>3184</CharactersWithSpaces>
  <SharedDoc>false</SharedDoc>
  <HLinks>
    <vt:vector size="6" baseType="variant">
      <vt:variant>
        <vt:i4>3014679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sub_1074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Плишанкова Н.М.</dc:creator>
  <cp:lastModifiedBy>Ирина</cp:lastModifiedBy>
  <cp:revision>6</cp:revision>
  <cp:lastPrinted>2020-08-25T08:25:00Z</cp:lastPrinted>
  <dcterms:created xsi:type="dcterms:W3CDTF">2020-08-25T08:14:00Z</dcterms:created>
  <dcterms:modified xsi:type="dcterms:W3CDTF">2020-08-25T10:15:00Z</dcterms:modified>
</cp:coreProperties>
</file>