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505"/>
      </w:tblGrid>
      <w:tr w:rsidR="009A04E7" w:rsidRPr="004062DA" w:rsidTr="004C7049">
        <w:trPr>
          <w:tblCellSpacing w:w="0" w:type="dxa"/>
        </w:trPr>
        <w:tc>
          <w:tcPr>
            <w:tcW w:w="950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062DA" w:rsidRPr="00557BF1" w:rsidRDefault="004062DA" w:rsidP="004C7049">
            <w:pPr>
              <w:pStyle w:val="a4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 xml:space="preserve">АДМИНИСТРАЦИЯ </w:t>
            </w:r>
            <w:r w:rsidR="00832639" w:rsidRPr="00557BF1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КУЗНЕЦОВСКОГО</w:t>
            </w:r>
            <w:r w:rsidRPr="00557BF1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 xml:space="preserve"> СЕЛЬСОВЕТА</w:t>
            </w:r>
          </w:p>
          <w:p w:rsidR="004062DA" w:rsidRPr="00557BF1" w:rsidRDefault="004062DA" w:rsidP="00832639">
            <w:pPr>
              <w:pStyle w:val="a4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</w:t>
            </w:r>
            <w:r w:rsidR="00832639" w:rsidRPr="00557BF1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 xml:space="preserve"> </w:t>
            </w:r>
            <w:r w:rsidRPr="00557BF1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АЛТАЙСКОГО КРАЯ</w:t>
            </w:r>
          </w:p>
          <w:p w:rsidR="004062DA" w:rsidRPr="00557BF1" w:rsidRDefault="004062DA" w:rsidP="004C70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2DA" w:rsidRPr="00557BF1" w:rsidRDefault="004062DA" w:rsidP="004C7049">
            <w:pPr>
              <w:jc w:val="center"/>
              <w:rPr>
                <w:rFonts w:ascii="Times New Roman" w:hAnsi="Times New Roman" w:cs="Times New Roman"/>
                <w:b/>
                <w:spacing w:val="84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spacing w:val="84"/>
                <w:sz w:val="24"/>
                <w:szCs w:val="24"/>
              </w:rPr>
              <w:t>ПОСТАНОВЛЕНИЕ</w:t>
            </w:r>
          </w:p>
          <w:p w:rsidR="004062DA" w:rsidRPr="00557BF1" w:rsidRDefault="004062DA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2DA" w:rsidRPr="00557BF1" w:rsidRDefault="00210702" w:rsidP="008326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832639" w:rsidRPr="00557BF1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 w:rsidR="000621DF" w:rsidRPr="00557BF1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4062DA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832639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32639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557B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4062DA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="00557BF1">
              <w:rPr>
                <w:rFonts w:ascii="Times New Roman" w:hAnsi="Times New Roman" w:cs="Times New Roman"/>
                <w:sz w:val="24"/>
                <w:szCs w:val="24"/>
              </w:rPr>
              <w:t>Кузнецово</w:t>
            </w:r>
            <w:r w:rsidR="004062DA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832639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4062DA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7BF1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4062DA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      №</w:t>
            </w:r>
            <w:r w:rsidR="00832639" w:rsidRPr="00557BF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4062DA" w:rsidRPr="00557BF1" w:rsidRDefault="004062DA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6"/>
              <w:tblW w:w="949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70"/>
              <w:gridCol w:w="4823"/>
            </w:tblGrid>
            <w:tr w:rsidR="004062DA" w:rsidRPr="00557BF1" w:rsidTr="004C7049">
              <w:tc>
                <w:tcPr>
                  <w:tcW w:w="4670" w:type="dxa"/>
                </w:tcPr>
                <w:p w:rsidR="004062DA" w:rsidRPr="00557BF1" w:rsidRDefault="004062DA" w:rsidP="0083263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57B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 утверждении положения о резервном фонде и порядке использования бюдже</w:t>
                  </w:r>
                  <w:r w:rsidRPr="00557B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557B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ассигнований резервного фонда А</w:t>
                  </w:r>
                  <w:r w:rsidRPr="00557B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557BF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="00832639" w:rsidRPr="00557B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Кузнецовского</w:t>
                  </w:r>
                  <w:proofErr w:type="spellEnd"/>
                  <w:r w:rsidRPr="00557BF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сельсовета Курьинского района Алтайского края</w:t>
                  </w:r>
                </w:p>
              </w:tc>
              <w:tc>
                <w:tcPr>
                  <w:tcW w:w="4823" w:type="dxa"/>
                </w:tcPr>
                <w:p w:rsidR="004062DA" w:rsidRPr="00557BF1" w:rsidRDefault="004C7049" w:rsidP="004C704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57BF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4062DA" w:rsidRPr="00557BF1" w:rsidRDefault="004062DA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049" w:rsidRPr="00557BF1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C7049" w:rsidRPr="00557BF1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со статьей 81 Бюджетного кодекса Российской Федерации, Фед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ральным законом от 06.10.2003 года № 131-ФЗ «Об общих принципах организации мес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ного самоуправления в Российской Федерации», руководствуясь уставом муниципального образования </w:t>
            </w:r>
            <w:proofErr w:type="spellStart"/>
            <w:r w:rsidR="00832639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Кузнецовский</w:t>
            </w:r>
            <w:proofErr w:type="spellEnd"/>
            <w:r w:rsidR="00832639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сельсовет Курьинского района Алтайского края, </w:t>
            </w:r>
          </w:p>
          <w:p w:rsidR="004C7049" w:rsidRPr="00557BF1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ПОСТАНОВЛЯЮ:</w:t>
            </w:r>
          </w:p>
          <w:p w:rsidR="004C7049" w:rsidRPr="00557BF1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049" w:rsidRPr="00557BF1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049" w:rsidRPr="00557BF1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Утвердить положение о резервном фонде Администрации </w:t>
            </w:r>
            <w:proofErr w:type="spellStart"/>
            <w:r w:rsidR="00832639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Кузнецовского</w:t>
            </w:r>
            <w:proofErr w:type="spellEnd"/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сельсов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та Курьинского района Алтайского края;</w:t>
            </w:r>
          </w:p>
          <w:p w:rsidR="00832639" w:rsidRPr="00557BF1" w:rsidRDefault="0083263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Кузнецовского</w:t>
            </w:r>
            <w:proofErr w:type="spellEnd"/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сельсовета от 19.12.2016года №13 «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о резервном фонде и порядке использования бю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жетных ассигнований резервного фонда Администрации </w:t>
            </w:r>
            <w:proofErr w:type="spellStart"/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Кузнецовского</w:t>
            </w:r>
            <w:proofErr w:type="spellEnd"/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Курьинского района Алтайского края» считать утратившим силу.</w:t>
            </w:r>
          </w:p>
          <w:p w:rsidR="00832639" w:rsidRPr="00557BF1" w:rsidRDefault="0083263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Обнародовать настоящее решение в установленном уставом порядке;</w:t>
            </w:r>
          </w:p>
          <w:p w:rsidR="004C7049" w:rsidRPr="00557BF1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 за</w:t>
            </w:r>
            <w:proofErr w:type="gramEnd"/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настоящим постановлением оставляю за собой.</w:t>
            </w:r>
          </w:p>
          <w:p w:rsidR="004C7049" w:rsidRPr="00557BF1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049" w:rsidRPr="00557BF1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049" w:rsidRPr="00557BF1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049" w:rsidRPr="00557BF1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32639" w:rsidRPr="00557BF1" w:rsidRDefault="0083263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Администрации </w:t>
            </w:r>
          </w:p>
          <w:p w:rsidR="004C7049" w:rsidRPr="00557BF1" w:rsidRDefault="0083263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Кузнецовского</w:t>
            </w:r>
            <w:proofErr w:type="spellEnd"/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сельсовета</w:t>
            </w:r>
            <w:r w:rsidR="004C7049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</w:t>
            </w:r>
            <w:r w:rsidR="004C7049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</w:t>
            </w:r>
            <w:r w:rsidR="004C7049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</w:t>
            </w:r>
            <w:proofErr w:type="spellStart"/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Г.В.Кобенко</w:t>
            </w:r>
            <w:proofErr w:type="spellEnd"/>
          </w:p>
          <w:p w:rsidR="000621DF" w:rsidRPr="00557BF1" w:rsidRDefault="000621DF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621DF" w:rsidRPr="00557BF1" w:rsidRDefault="000621DF" w:rsidP="008326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57BF1" w:rsidRDefault="00557BF1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C7049" w:rsidRPr="00557BF1" w:rsidRDefault="004C7049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Утверждено </w:t>
            </w:r>
            <w:r w:rsidR="002A4938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постановлением </w:t>
            </w:r>
          </w:p>
          <w:p w:rsidR="002A4938" w:rsidRPr="00557BF1" w:rsidRDefault="002A4938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Администрации </w:t>
            </w:r>
            <w:proofErr w:type="spellStart"/>
            <w:r w:rsidR="00557BF1">
              <w:rPr>
                <w:rFonts w:ascii="Times New Roman" w:hAnsi="Times New Roman" w:cs="Times New Roman"/>
                <w:bCs/>
                <w:sz w:val="24"/>
                <w:szCs w:val="24"/>
              </w:rPr>
              <w:t>Кузнецовского</w:t>
            </w:r>
            <w:proofErr w:type="spellEnd"/>
            <w:r w:rsid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сельсовета</w:t>
            </w:r>
          </w:p>
          <w:p w:rsidR="002A4938" w:rsidRPr="00557BF1" w:rsidRDefault="00724DAF" w:rsidP="00724DA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</w:t>
            </w:r>
            <w:r w:rsidR="004A01DE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от 06</w:t>
            </w:r>
            <w:r w:rsidR="000D5604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 w:rsidR="004A01DE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0D5604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.2020</w:t>
            </w:r>
            <w:r w:rsidR="002A4938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№</w:t>
            </w:r>
            <w:r w:rsidR="0052677C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="002A4938" w:rsidRPr="00557B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C7049" w:rsidRPr="00557BF1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C7049" w:rsidRPr="00557BF1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C7049" w:rsidRPr="00557BF1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C7049" w:rsidRPr="00557BF1" w:rsidRDefault="009A04E7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Положение</w:t>
            </w:r>
          </w:p>
          <w:p w:rsidR="009A04E7" w:rsidRPr="00557BF1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резервном фонде А</w:t>
            </w:r>
            <w:r w:rsidR="009A04E7"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дминистрации </w:t>
            </w:r>
            <w:proofErr w:type="spellStart"/>
            <w:r w:rsidR="0052677C"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Кузнецовского</w:t>
            </w:r>
            <w:proofErr w:type="spellEnd"/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9A04E7"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</w:t>
            </w: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овета</w:t>
            </w:r>
          </w:p>
          <w:p w:rsidR="004C7049" w:rsidRPr="00557BF1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Курьинского района Алтайского края</w:t>
            </w:r>
          </w:p>
          <w:p w:rsidR="004C7049" w:rsidRPr="00557BF1" w:rsidRDefault="004C7049" w:rsidP="004C704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938" w:rsidRPr="00557BF1" w:rsidRDefault="009A04E7" w:rsidP="002A4938">
            <w:pPr>
              <w:pStyle w:val="a7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Общие положения</w:t>
            </w:r>
          </w:p>
          <w:p w:rsidR="002A4938" w:rsidRPr="00557BF1" w:rsidRDefault="002A4938" w:rsidP="002A493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4E7" w:rsidRPr="00557BF1" w:rsidRDefault="009A04E7" w:rsidP="002A493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 Настоящее Положение разработано в соответствии со статьей 81 Бюджетного кодекса Российской Федерации, статьей 14 Федерального закона от 6 октября 2003 года № 131-ФЗ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ного фонда </w:t>
            </w:r>
            <w:r w:rsidR="002A4938" w:rsidRPr="00557B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52677C" w:rsidRPr="00557BF1">
              <w:rPr>
                <w:rFonts w:ascii="Times New Roman" w:hAnsi="Times New Roman" w:cs="Times New Roman"/>
                <w:sz w:val="24"/>
                <w:szCs w:val="24"/>
              </w:rPr>
              <w:t>Кузнецовского</w:t>
            </w:r>
            <w:proofErr w:type="spellEnd"/>
            <w:r w:rsidR="002A4938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965AE6" w:rsidRPr="00557B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A4938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Курьин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ского района</w:t>
            </w:r>
            <w:r w:rsidR="002A4938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Алтайского края.</w:t>
            </w:r>
          </w:p>
          <w:p w:rsidR="002A4938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E7" w:rsidRPr="00557BF1" w:rsidRDefault="009A04E7" w:rsidP="002A4938">
            <w:pPr>
              <w:pStyle w:val="a7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и цели</w:t>
            </w:r>
          </w:p>
          <w:p w:rsidR="009A04E7" w:rsidRPr="00557BF1" w:rsidRDefault="002A4938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 Резервный фонд А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52677C" w:rsidRPr="00557BF1">
              <w:rPr>
                <w:rFonts w:ascii="Times New Roman" w:hAnsi="Times New Roman" w:cs="Times New Roman"/>
                <w:sz w:val="24"/>
                <w:szCs w:val="24"/>
              </w:rPr>
              <w:t>Кузнецовского</w:t>
            </w:r>
            <w:proofErr w:type="spellEnd"/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сельс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овета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(далее - резервный фонд) создается с целью финансирования непредвиденных расходов и мероприятий поселенч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ского значения, незапланированных бюджетом на соответствующий финансовый год, но входящих в обязанности и компетен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цию А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дминистрации сельского поселения, в том чи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ле </w:t>
            </w:r>
            <w:proofErr w:type="gramStart"/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- предупреждение ситуаций, которые могут привести к нарушению </w:t>
            </w:r>
            <w:proofErr w:type="gramStart"/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функционирования систем жизнеобеспечения населения сельского поселения</w:t>
            </w:r>
            <w:proofErr w:type="gramEnd"/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и ликвидацию их последствий;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предупреждение массовых заболеваний и эпидемий, эпизоотии на территории сельского поселения, включая проведение карантинных мероприятий в случае эпидемий или эпиз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отии, и ликвидацию их последствий;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организацию и осуществление на территории сельского поселения неотложных мер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приятий по предупреждению терроризма и экстремизма, минимизации их последствий, за исключением вопросов, решение которых отнесено к ведению Российской Федерации;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оказание мер социальной поддержки пострадавшим и (или) семьям лиц, погибших в р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зультате опасных природных явлений, стихийных бедствий, катастроф, аварий, пожаров, террористических актов и иных чрезвычайных ситуаций на территории сельского посел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ния, повлекших тяжкие последствия;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проведение аварийно-восстановительных работ по ликвидации последствий стихийных бедствий и других чрезвычайных ситуаций;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иных непредвиденных ситуаций по обращениям (заявлениям) граждан.</w:t>
            </w:r>
          </w:p>
          <w:p w:rsidR="009A04E7" w:rsidRPr="00557BF1" w:rsidRDefault="00E46D1D" w:rsidP="00E46D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3. </w:t>
            </w:r>
            <w:r w:rsidR="009A04E7"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формирования средств резервного фонда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 Резервный фонд формируется за счет собственных (налоговых и неналоговых) доходов бюджета сельского поселения.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Размер резервного фонда устанавливается решением Совета депутатов сельского посел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ния на соответствующий финансовый год и не может превышать 3 процента общего об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ема расходов.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няться в течение года при внесении соответствующих изменений в бюджет сельского п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селения.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Введение механизма сокращения бюджетных ассигнований по расходам бюджета посел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ния распространяется и на размер резервного фонда.</w:t>
            </w:r>
          </w:p>
          <w:p w:rsidR="009A04E7" w:rsidRPr="00557BF1" w:rsidRDefault="00E46D1D" w:rsidP="00E46D1D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A04E7"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расходования средств резервного фонда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 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депутатов сельск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го поселения на соответствующий финансовый год.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Основанием для предоставления средств резервного фонда является р</w:t>
            </w:r>
            <w:r w:rsidR="00E46D1D" w:rsidRPr="00557BF1">
              <w:rPr>
                <w:rFonts w:ascii="Times New Roman" w:hAnsi="Times New Roman" w:cs="Times New Roman"/>
                <w:sz w:val="24"/>
                <w:szCs w:val="24"/>
              </w:rPr>
              <w:t>аспоряжение 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нистрации сельского поселения, в котором указываются: получатель средств, размер пр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доставляемых средств, цели осуществления расходов и источник предоставления средств – резервный фонд, должност</w:t>
            </w:r>
            <w:r w:rsidR="00A90E9E" w:rsidRPr="00557BF1">
              <w:rPr>
                <w:rFonts w:ascii="Times New Roman" w:hAnsi="Times New Roman" w:cs="Times New Roman"/>
                <w:sz w:val="24"/>
                <w:szCs w:val="24"/>
              </w:rPr>
              <w:t>ное лицо</w:t>
            </w:r>
            <w:r w:rsidR="006629C8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, ответственное за осуществление </w:t>
            </w:r>
            <w:proofErr w:type="gramStart"/>
            <w:r w:rsidR="006629C8" w:rsidRPr="00557BF1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="006629C8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6629C8" w:rsidRPr="00557BF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629C8" w:rsidRPr="00557BF1">
              <w:rPr>
                <w:rFonts w:ascii="Times New Roman" w:hAnsi="Times New Roman" w:cs="Times New Roman"/>
                <w:sz w:val="24"/>
                <w:szCs w:val="24"/>
              </w:rPr>
              <w:t>пользованием предоставленных средств резервного фонда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629C8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04E7" w:rsidRPr="00557BF1" w:rsidRDefault="00A90E9E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Средства резервного фонда расходуются исключительно по целевому назначению, уст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новленному настоящим положением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04E7" w:rsidRPr="00557BF1" w:rsidRDefault="006629C8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Перечень документов, обосновывающих размер средств на мероприятия по ликвидации чрезвычайных ситуаций из резервного фонда, предусматриваемого в местном бюджете поселения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документы, послужившие основанием для обращения (при их наличии);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расчет размера предлагаемых для предоставления средств резервного фонда;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документы, подтверждающие обоснованность произведенного расчета предлагаемых для выделения средств резервного фонда.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При необходимости, к указанному обращению прилагаются также иные документы, по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тверждающие необходимость и неотложность осуществления расходов на соответству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щие цели, включая сметно-финансовые расчеты, счета поставщиков на приобретение т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варно-материальных ценностей, и т.п.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Должностное лицо, подписавшее обращение, содержащее просьбу о предоставлении средств резервного фонда, несет персональную ответственность за законность и обосн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ванность представленных документов.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Не допускается расходование средств резервного фонда на оказание помощи организац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ям, финансируемым из федерального и областного бюджетов, а также на проведение р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ферендумов, освещение деятельности главы сельского поселения.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При заключении договоров по выплате компенсаций или по возмещению убытков, а та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же при подаче официальных заявок для финансирования из резервного фонда, их соглас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вание осуществляет </w:t>
            </w:r>
            <w:r w:rsidR="00DE492A" w:rsidRPr="00557BF1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сельского поселения.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Финансирование расходов из резервного фонда осуществляется с учётом исполнения д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ходной части бюджета сельского поселения.</w:t>
            </w:r>
          </w:p>
          <w:p w:rsidR="009A04E7" w:rsidRPr="00557BF1" w:rsidRDefault="006629C8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бухгалтер централизованной бухгалтерии, в соответствии с 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распоряжением 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министрации сельс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овета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 перечисление денежных сре</w:t>
            </w:r>
            <w:proofErr w:type="gramStart"/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дств в п</w:t>
            </w:r>
            <w:proofErr w:type="gramEnd"/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орядке, уст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новленном для казначейского исполнения расходов бюджета сельского поселения.</w:t>
            </w:r>
          </w:p>
          <w:p w:rsidR="009A04E7" w:rsidRPr="00557BF1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 средствами резервного фонда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 Управление средствами резервного фонда осуществляется на основании настоящего П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ложения.</w:t>
            </w:r>
          </w:p>
          <w:p w:rsidR="009A04E7" w:rsidRPr="00557BF1" w:rsidRDefault="006629C8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Постановление А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дминистрации сельского поселения является: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основанием для внесения соответствующих изменений в бюджетную роспись бюджета сельского поселения;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- основанием для возникновения расходных обязательств сельского поселения, подлеж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щих исполнению после внесения соответствующих изменений в реестр расходных обяз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тельств сельского поселения.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Средства резервного фонда, предоставленные в соответствии с постановлением админ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страции сельского поселения, подлежат использованию в течение финансового года, для исполнения расходных обязательств, в котором они были предназначены.</w:t>
            </w:r>
          </w:p>
          <w:p w:rsidR="009A04E7" w:rsidRPr="00557BF1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учета и контроля использования средств резервного фонда и о</w:t>
            </w: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557B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четность об их использовании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 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      </w:r>
          </w:p>
          <w:p w:rsidR="009A04E7" w:rsidRPr="00557BF1" w:rsidRDefault="00DC46E5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Ведущий бухгалтер централизованной бухгалтерии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ведёт учёт расходования средств р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зервного фонда, а также осуществляет текущий </w:t>
            </w:r>
            <w:proofErr w:type="gramStart"/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средств фо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A04E7" w:rsidRPr="00557BF1">
              <w:rPr>
                <w:rFonts w:ascii="Times New Roman" w:hAnsi="Times New Roman" w:cs="Times New Roman"/>
                <w:sz w:val="24"/>
                <w:szCs w:val="24"/>
              </w:rPr>
              <w:t>да.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Предприятия, учреждения и организации, получившие помощь из резервного фонда, в м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сячный срок после её получения представляют в </w:t>
            </w:r>
            <w:r w:rsidR="00DC46E5" w:rsidRPr="00557BF1">
              <w:rPr>
                <w:rFonts w:ascii="Times New Roman" w:hAnsi="Times New Roman" w:cs="Times New Roman"/>
                <w:sz w:val="24"/>
                <w:szCs w:val="24"/>
              </w:rPr>
              <w:t>Администрацию сельсовета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отчёт об и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пользовании выделенных средств.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Средства, используемые не по целевому назначению, подлежат возврату в бюджет сел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ского поселения.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За нецелевое использование средств, выделенных на конкретные виды расходов из р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зервного фонда, получатель средств резервного фонда несет ответственность в соответс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вии с законодательством Российской Федерации.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В целях и</w:t>
            </w:r>
            <w:r w:rsidR="00DC46E5" w:rsidRPr="00557BF1">
              <w:rPr>
                <w:rFonts w:ascii="Times New Roman" w:hAnsi="Times New Roman" w:cs="Times New Roman"/>
                <w:sz w:val="24"/>
                <w:szCs w:val="24"/>
              </w:rPr>
              <w:t>сполнения настоящего положения ведущему бухгалтеру централизованной бу</w:t>
            </w:r>
            <w:r w:rsidR="00DC46E5" w:rsidRPr="00557BF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DC46E5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галтерии, ответственному за исполнение бюджета Администрации </w:t>
            </w:r>
            <w:r w:rsidR="0052677C" w:rsidRPr="00557BF1">
              <w:rPr>
                <w:rFonts w:ascii="Times New Roman" w:hAnsi="Times New Roman" w:cs="Times New Roman"/>
                <w:sz w:val="24"/>
                <w:szCs w:val="24"/>
              </w:rPr>
              <w:t>Кузнецовского</w:t>
            </w:r>
            <w:r w:rsidR="00DC46E5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сельс</w:t>
            </w:r>
            <w:r w:rsidR="00DC46E5" w:rsidRPr="00557B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C46E5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вета, 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предоставляется право получения полной и достоверной информации от получат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лей денежных средств из резервного фонда.</w:t>
            </w:r>
          </w:p>
          <w:p w:rsidR="009A04E7" w:rsidRPr="00557BF1" w:rsidRDefault="009A04E7" w:rsidP="004C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Отчет об использовании бюджетных</w:t>
            </w:r>
            <w:r w:rsidR="00DC46E5"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ассигнований резервного фонда 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>дминистрации сельс</w:t>
            </w:r>
            <w:r w:rsidR="00DC46E5" w:rsidRPr="00557BF1">
              <w:rPr>
                <w:rFonts w:ascii="Times New Roman" w:hAnsi="Times New Roman" w:cs="Times New Roman"/>
                <w:sz w:val="24"/>
                <w:szCs w:val="24"/>
              </w:rPr>
              <w:t>овета</w:t>
            </w:r>
            <w:r w:rsidRPr="00557BF1">
              <w:rPr>
                <w:rFonts w:ascii="Times New Roman" w:hAnsi="Times New Roman" w:cs="Times New Roman"/>
                <w:sz w:val="24"/>
                <w:szCs w:val="24"/>
              </w:rPr>
              <w:t xml:space="preserve"> прилагается к ежеквартальному и годовому отчетам об исполнении бюджета поселения за соответствующий финансовый год.</w:t>
            </w:r>
          </w:p>
          <w:p w:rsidR="009A04E7" w:rsidRPr="004062DA" w:rsidRDefault="009A04E7" w:rsidP="004C7049">
            <w:pPr>
              <w:pStyle w:val="a3"/>
              <w:spacing w:before="0" w:beforeAutospacing="0" w:after="150" w:afterAutospacing="0"/>
              <w:ind w:firstLine="150"/>
              <w:jc w:val="both"/>
              <w:rPr>
                <w:sz w:val="28"/>
                <w:szCs w:val="28"/>
              </w:rPr>
            </w:pPr>
            <w:r w:rsidRPr="004062DA">
              <w:rPr>
                <w:sz w:val="28"/>
                <w:szCs w:val="28"/>
              </w:rPr>
              <w:t> </w:t>
            </w:r>
          </w:p>
          <w:p w:rsidR="009A04E7" w:rsidRPr="004062DA" w:rsidRDefault="009A04E7" w:rsidP="004C7049">
            <w:pPr>
              <w:spacing w:after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4E7" w:rsidTr="00B649B3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9A04E7" w:rsidRDefault="009A04E7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  <w:tr w:rsidR="004C7049" w:rsidTr="00B649B3">
        <w:trPr>
          <w:trHeight w:val="285"/>
          <w:tblCellSpacing w:w="0" w:type="dxa"/>
        </w:trPr>
        <w:tc>
          <w:tcPr>
            <w:tcW w:w="0" w:type="auto"/>
            <w:vAlign w:val="center"/>
          </w:tcPr>
          <w:p w:rsidR="004C7049" w:rsidRDefault="004C7049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</w:tbl>
    <w:p w:rsidR="004A334B" w:rsidRDefault="004A334B"/>
    <w:sectPr w:rsidR="004A334B" w:rsidSect="00D80B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E53" w:rsidRDefault="008C4E53" w:rsidP="00683D35">
      <w:pPr>
        <w:spacing w:after="0" w:line="240" w:lineRule="auto"/>
      </w:pPr>
      <w:r>
        <w:separator/>
      </w:r>
    </w:p>
  </w:endnote>
  <w:endnote w:type="continuationSeparator" w:id="0">
    <w:p w:rsidR="008C4E53" w:rsidRDefault="008C4E53" w:rsidP="0068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E53" w:rsidRDefault="008C4E53" w:rsidP="00683D35">
      <w:pPr>
        <w:spacing w:after="0" w:line="240" w:lineRule="auto"/>
      </w:pPr>
      <w:r>
        <w:separator/>
      </w:r>
    </w:p>
  </w:footnote>
  <w:footnote w:type="continuationSeparator" w:id="0">
    <w:p w:rsidR="008C4E53" w:rsidRDefault="008C4E53" w:rsidP="00683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F89"/>
    <w:multiLevelType w:val="hybridMultilevel"/>
    <w:tmpl w:val="01C09488"/>
    <w:lvl w:ilvl="0" w:tplc="599E6018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3DC31C06"/>
    <w:multiLevelType w:val="hybridMultilevel"/>
    <w:tmpl w:val="E8A0F906"/>
    <w:lvl w:ilvl="0" w:tplc="5BBA8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4E7"/>
    <w:rsid w:val="000001AF"/>
    <w:rsid w:val="000006E9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3000D"/>
    <w:rsid w:val="00030F92"/>
    <w:rsid w:val="00031229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21DF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A07"/>
    <w:rsid w:val="000D4DFE"/>
    <w:rsid w:val="000D5111"/>
    <w:rsid w:val="000D525F"/>
    <w:rsid w:val="000D5604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E38"/>
    <w:rsid w:val="00116F64"/>
    <w:rsid w:val="00117059"/>
    <w:rsid w:val="0011722F"/>
    <w:rsid w:val="0012024F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991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55C7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0F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5D8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5B78"/>
    <w:rsid w:val="0020706B"/>
    <w:rsid w:val="0020793C"/>
    <w:rsid w:val="00207E7E"/>
    <w:rsid w:val="00210702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467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7E77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DE3"/>
    <w:rsid w:val="002A141D"/>
    <w:rsid w:val="002A1AE4"/>
    <w:rsid w:val="002A23D0"/>
    <w:rsid w:val="002A2CD3"/>
    <w:rsid w:val="002A341A"/>
    <w:rsid w:val="002A3F20"/>
    <w:rsid w:val="002A4938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4300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48F5"/>
    <w:rsid w:val="003250E4"/>
    <w:rsid w:val="00326246"/>
    <w:rsid w:val="00326926"/>
    <w:rsid w:val="003270EC"/>
    <w:rsid w:val="00327182"/>
    <w:rsid w:val="0032743B"/>
    <w:rsid w:val="003303C4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D98"/>
    <w:rsid w:val="0038737E"/>
    <w:rsid w:val="0038779C"/>
    <w:rsid w:val="003878EA"/>
    <w:rsid w:val="00390451"/>
    <w:rsid w:val="00390C38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A0D"/>
    <w:rsid w:val="0040576A"/>
    <w:rsid w:val="004062D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1CC2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1E1"/>
    <w:rsid w:val="0049080B"/>
    <w:rsid w:val="00490AC0"/>
    <w:rsid w:val="00491701"/>
    <w:rsid w:val="004921D4"/>
    <w:rsid w:val="00492BEC"/>
    <w:rsid w:val="0049303E"/>
    <w:rsid w:val="0049356C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1DE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049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677C"/>
    <w:rsid w:val="00527E84"/>
    <w:rsid w:val="005300BA"/>
    <w:rsid w:val="00530AA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57BF1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6960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0B07"/>
    <w:rsid w:val="00611473"/>
    <w:rsid w:val="00611DAF"/>
    <w:rsid w:val="006122FD"/>
    <w:rsid w:val="00612A90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1582"/>
    <w:rsid w:val="0066200B"/>
    <w:rsid w:val="0066276F"/>
    <w:rsid w:val="006629C8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3D35"/>
    <w:rsid w:val="00684064"/>
    <w:rsid w:val="006840E9"/>
    <w:rsid w:val="00684E5B"/>
    <w:rsid w:val="00684E9C"/>
    <w:rsid w:val="00685936"/>
    <w:rsid w:val="006871C8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5FA"/>
    <w:rsid w:val="006B19C3"/>
    <w:rsid w:val="006B231D"/>
    <w:rsid w:val="006B24D5"/>
    <w:rsid w:val="006B251C"/>
    <w:rsid w:val="006B2613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5FC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4DA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3487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2D6E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639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05FE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4E53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2C5B"/>
    <w:rsid w:val="00944A9F"/>
    <w:rsid w:val="00944B8C"/>
    <w:rsid w:val="009457C4"/>
    <w:rsid w:val="00945A7C"/>
    <w:rsid w:val="00945ADC"/>
    <w:rsid w:val="00946A2F"/>
    <w:rsid w:val="0095025F"/>
    <w:rsid w:val="00950524"/>
    <w:rsid w:val="00950958"/>
    <w:rsid w:val="0095162C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5AE6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6FE7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E7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288F"/>
    <w:rsid w:val="009C4590"/>
    <w:rsid w:val="009C46CC"/>
    <w:rsid w:val="009C5169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DF3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0E9E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3F53"/>
    <w:rsid w:val="00AD47EF"/>
    <w:rsid w:val="00AD602D"/>
    <w:rsid w:val="00AD6376"/>
    <w:rsid w:val="00AD677B"/>
    <w:rsid w:val="00AD7381"/>
    <w:rsid w:val="00AD74EF"/>
    <w:rsid w:val="00AD7B05"/>
    <w:rsid w:val="00AE0087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697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4D7"/>
    <w:rsid w:val="00B9752C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783"/>
    <w:rsid w:val="00BD6C23"/>
    <w:rsid w:val="00BD6D81"/>
    <w:rsid w:val="00BD7107"/>
    <w:rsid w:val="00BD7E54"/>
    <w:rsid w:val="00BE0970"/>
    <w:rsid w:val="00BE0F9F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9A7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6123"/>
    <w:rsid w:val="00C4765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B1F"/>
    <w:rsid w:val="00D95BC3"/>
    <w:rsid w:val="00D95EE8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6E5"/>
    <w:rsid w:val="00DC4828"/>
    <w:rsid w:val="00DC48A6"/>
    <w:rsid w:val="00DC542D"/>
    <w:rsid w:val="00DC5461"/>
    <w:rsid w:val="00DC5479"/>
    <w:rsid w:val="00DC5701"/>
    <w:rsid w:val="00DC5A50"/>
    <w:rsid w:val="00DC6555"/>
    <w:rsid w:val="00DC7391"/>
    <w:rsid w:val="00DD262A"/>
    <w:rsid w:val="00DD3A62"/>
    <w:rsid w:val="00DD4414"/>
    <w:rsid w:val="00DD4597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92A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48D8"/>
    <w:rsid w:val="00E252A4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D1D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D82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6C35"/>
    <w:rsid w:val="00E77F0F"/>
    <w:rsid w:val="00E80038"/>
    <w:rsid w:val="00E81CD4"/>
    <w:rsid w:val="00E81EEA"/>
    <w:rsid w:val="00E8241A"/>
    <w:rsid w:val="00E82647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4AA1"/>
    <w:rsid w:val="00ED4BE5"/>
    <w:rsid w:val="00ED4C46"/>
    <w:rsid w:val="00ED56C4"/>
    <w:rsid w:val="00ED64A0"/>
    <w:rsid w:val="00ED7A9C"/>
    <w:rsid w:val="00ED7EBD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0E4A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4062DA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4062DA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40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C704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3D35"/>
  </w:style>
  <w:style w:type="paragraph" w:styleId="aa">
    <w:name w:val="footer"/>
    <w:basedOn w:val="a"/>
    <w:link w:val="ab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3D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C58B0-AD36-4B33-8FA9-362BC8D79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2016-12-22T08:57:00Z</cp:lastPrinted>
  <dcterms:created xsi:type="dcterms:W3CDTF">2020-09-02T01:21:00Z</dcterms:created>
  <dcterms:modified xsi:type="dcterms:W3CDTF">2020-09-02T01:21:00Z</dcterms:modified>
</cp:coreProperties>
</file>