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87" w:rsidRDefault="004119CE" w:rsidP="00411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19CE" w:rsidRDefault="004119CE" w:rsidP="00411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средств индивидуальной защиты (СИЗ) и нормативы их использования в течение смены для категорий работников низкого профессионального риска (торговля, общепит)</w:t>
      </w:r>
    </w:p>
    <w:tbl>
      <w:tblPr>
        <w:tblStyle w:val="a3"/>
        <w:tblW w:w="14312" w:type="dxa"/>
        <w:tblLook w:val="04A0"/>
      </w:tblPr>
      <w:tblGrid>
        <w:gridCol w:w="846"/>
        <w:gridCol w:w="4252"/>
        <w:gridCol w:w="3686"/>
        <w:gridCol w:w="5528"/>
      </w:tblGrid>
      <w:tr w:rsidR="004119CE" w:rsidRPr="00436DC6" w:rsidTr="004119CE">
        <w:tc>
          <w:tcPr>
            <w:tcW w:w="846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Используемые СИЗ</w:t>
            </w:r>
          </w:p>
        </w:tc>
        <w:tc>
          <w:tcPr>
            <w:tcW w:w="3686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Нормативы использования</w:t>
            </w:r>
          </w:p>
        </w:tc>
        <w:tc>
          <w:tcPr>
            <w:tcW w:w="5528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Обработка и дезинфекция</w:t>
            </w:r>
          </w:p>
        </w:tc>
      </w:tr>
      <w:tr w:rsidR="004119CE" w:rsidRPr="00436DC6" w:rsidTr="004119CE">
        <w:tc>
          <w:tcPr>
            <w:tcW w:w="846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Лицевые маски одноразовые</w:t>
            </w:r>
          </w:p>
        </w:tc>
        <w:tc>
          <w:tcPr>
            <w:tcW w:w="3686" w:type="dxa"/>
            <w:vMerge w:val="restart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количество кратно замене каждые 2-3 часа, либо незамедлительно при увлажнении или загрязнении (плюс 1 шт. запас)</w:t>
            </w:r>
          </w:p>
        </w:tc>
        <w:tc>
          <w:tcPr>
            <w:tcW w:w="5528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 xml:space="preserve">Не используются повторно </w:t>
            </w:r>
          </w:p>
        </w:tc>
      </w:tr>
      <w:tr w:rsidR="004119CE" w:rsidRPr="00436DC6" w:rsidTr="004119CE">
        <w:tc>
          <w:tcPr>
            <w:tcW w:w="846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или лицевые маски многоразовые</w:t>
            </w:r>
          </w:p>
        </w:tc>
        <w:tc>
          <w:tcPr>
            <w:tcW w:w="3686" w:type="dxa"/>
            <w:vMerge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Стирка с применением моющих средств и дезинфекция с применением хлорсодержащих и кислородных отбеливателей. После просушивания проглаживаются горячим утюгом с 2-х сторон</w:t>
            </w:r>
          </w:p>
        </w:tc>
      </w:tr>
      <w:tr w:rsidR="004119CE" w:rsidRPr="00436DC6" w:rsidTr="004119CE">
        <w:tc>
          <w:tcPr>
            <w:tcW w:w="846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или ватно-марлевые маски</w:t>
            </w:r>
          </w:p>
        </w:tc>
        <w:tc>
          <w:tcPr>
            <w:tcW w:w="3686" w:type="dxa"/>
            <w:vMerge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Кипячение в мыльном растворе 15 минут, после полоскания в проточной воде высушиваются</w:t>
            </w:r>
          </w:p>
        </w:tc>
      </w:tr>
      <w:tr w:rsidR="004119CE" w:rsidRPr="00436DC6" w:rsidTr="004119CE">
        <w:tc>
          <w:tcPr>
            <w:tcW w:w="846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или респиратор</w:t>
            </w:r>
          </w:p>
        </w:tc>
        <w:tc>
          <w:tcPr>
            <w:tcW w:w="3686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5528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В соответствии с рекомендациями по применению конкретных моделей</w:t>
            </w:r>
          </w:p>
        </w:tc>
      </w:tr>
      <w:tr w:rsidR="004A3651" w:rsidRPr="00436DC6" w:rsidTr="004119CE">
        <w:tc>
          <w:tcPr>
            <w:tcW w:w="84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Перчатки одноразовые</w:t>
            </w:r>
          </w:p>
        </w:tc>
        <w:tc>
          <w:tcPr>
            <w:tcW w:w="368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 пара в смену либо до нарушения целостности (плюс 1 пара запас)</w:t>
            </w:r>
          </w:p>
        </w:tc>
        <w:tc>
          <w:tcPr>
            <w:tcW w:w="5528" w:type="dxa"/>
            <w:vMerge w:val="restart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Обработка спиртосодержащим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4A3651" w:rsidRPr="00436DC6" w:rsidTr="004119CE">
        <w:tc>
          <w:tcPr>
            <w:tcW w:w="84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или перчатки из полимерных материалов (диагностические, медицинские, хозяйственные)</w:t>
            </w:r>
          </w:p>
        </w:tc>
        <w:tc>
          <w:tcPr>
            <w:tcW w:w="368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 пара в смену либо до нарушения целостности (плюс 1 пара запас)</w:t>
            </w:r>
          </w:p>
        </w:tc>
        <w:tc>
          <w:tcPr>
            <w:tcW w:w="5528" w:type="dxa"/>
            <w:vMerge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9CE" w:rsidRPr="00436DC6" w:rsidTr="004119CE">
        <w:tc>
          <w:tcPr>
            <w:tcW w:w="846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халат для защиты от общих производственных загрязнений</w:t>
            </w:r>
          </w:p>
        </w:tc>
        <w:tc>
          <w:tcPr>
            <w:tcW w:w="3686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5528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Стирка после каждой рабочей смены</w:t>
            </w:r>
          </w:p>
        </w:tc>
      </w:tr>
      <w:tr w:rsidR="004A3651" w:rsidRPr="00436DC6" w:rsidTr="004119CE">
        <w:tc>
          <w:tcPr>
            <w:tcW w:w="84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Фартук из полимерных материалов с нагрудником</w:t>
            </w:r>
          </w:p>
        </w:tc>
        <w:tc>
          <w:tcPr>
            <w:tcW w:w="368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 штука до износа (нарушения целостности)</w:t>
            </w:r>
          </w:p>
        </w:tc>
        <w:tc>
          <w:tcPr>
            <w:tcW w:w="5528" w:type="dxa"/>
            <w:vMerge w:val="restart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Стирка после каждой рабочей смены, в течении смены периодически обрабатывать (протирать) антисептиками</w:t>
            </w:r>
          </w:p>
        </w:tc>
      </w:tr>
      <w:tr w:rsidR="004A3651" w:rsidRPr="00436DC6" w:rsidTr="004119CE">
        <w:tc>
          <w:tcPr>
            <w:tcW w:w="846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Нарукавники из полимерных материалов</w:t>
            </w:r>
          </w:p>
        </w:tc>
        <w:tc>
          <w:tcPr>
            <w:tcW w:w="3686" w:type="dxa"/>
          </w:tcPr>
          <w:p w:rsidR="004A3651" w:rsidRPr="00436DC6" w:rsidRDefault="004A3651" w:rsidP="004A3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 пара до износа (нарушения целостности)</w:t>
            </w:r>
          </w:p>
        </w:tc>
        <w:tc>
          <w:tcPr>
            <w:tcW w:w="5528" w:type="dxa"/>
            <w:vMerge/>
          </w:tcPr>
          <w:p w:rsidR="004A3651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9CE" w:rsidRPr="00436DC6" w:rsidTr="004119CE">
        <w:tc>
          <w:tcPr>
            <w:tcW w:w="846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Спиртосодержащий кожный антисептик</w:t>
            </w:r>
          </w:p>
        </w:tc>
        <w:tc>
          <w:tcPr>
            <w:tcW w:w="3686" w:type="dxa"/>
          </w:tcPr>
          <w:p w:rsidR="004119CE" w:rsidRPr="00436DC6" w:rsidRDefault="004119CE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119CE" w:rsidRPr="00436DC6" w:rsidRDefault="004A3651" w:rsidP="00411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DC6">
              <w:rPr>
                <w:rFonts w:ascii="Times New Roman" w:hAnsi="Times New Roman" w:cs="Times New Roman"/>
                <w:sz w:val="26"/>
                <w:szCs w:val="26"/>
              </w:rPr>
              <w:t>Обработка рук, наружной поверхности перчаток, надетых на руки</w:t>
            </w:r>
          </w:p>
        </w:tc>
      </w:tr>
      <w:bookmarkEnd w:id="0"/>
    </w:tbl>
    <w:p w:rsidR="004119CE" w:rsidRPr="004119CE" w:rsidRDefault="004119CE" w:rsidP="004119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19CE" w:rsidRPr="004119CE" w:rsidSect="004119CE">
      <w:pgSz w:w="16838" w:h="11906" w:orient="landscape"/>
      <w:pgMar w:top="964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C2D"/>
    <w:rsid w:val="000A7687"/>
    <w:rsid w:val="004119CE"/>
    <w:rsid w:val="00436DC6"/>
    <w:rsid w:val="004A3651"/>
    <w:rsid w:val="004F5C38"/>
    <w:rsid w:val="00615CB4"/>
    <w:rsid w:val="00C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Кадышева Л</dc:creator>
  <cp:lastModifiedBy>Пользователь Windows</cp:lastModifiedBy>
  <cp:revision>2</cp:revision>
  <dcterms:created xsi:type="dcterms:W3CDTF">2020-04-29T09:23:00Z</dcterms:created>
  <dcterms:modified xsi:type="dcterms:W3CDTF">2020-04-29T09:23:00Z</dcterms:modified>
</cp:coreProperties>
</file>