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22" w:rsidRPr="00F41A12" w:rsidRDefault="00647EB4">
      <w:pPr>
        <w:pStyle w:val="20"/>
        <w:framePr w:w="9792" w:h="1701" w:hRule="exact" w:wrap="none" w:vAnchor="page" w:hAnchor="page" w:x="1559" w:y="850"/>
        <w:shd w:val="clear" w:color="auto" w:fill="auto"/>
        <w:spacing w:after="209"/>
        <w:ind w:left="240"/>
        <w:rPr>
          <w:b/>
        </w:rPr>
      </w:pPr>
      <w:r w:rsidRPr="00F41A12">
        <w:rPr>
          <w:b/>
        </w:rPr>
        <w:t>АДМИНИСТРАЦИЯ УСТЬ-ТАЛОВСКОГО СЕЛЬСОВЕТА</w:t>
      </w:r>
      <w:r w:rsidRPr="00F41A12">
        <w:rPr>
          <w:b/>
        </w:rPr>
        <w:br/>
        <w:t>КУРЬИНСКОГО РАЙОНА АЛТАЙСКОГО КРАЯ</w:t>
      </w:r>
    </w:p>
    <w:p w:rsidR="00C40C22" w:rsidRPr="00F41A12" w:rsidRDefault="00647EB4">
      <w:pPr>
        <w:pStyle w:val="20"/>
        <w:framePr w:w="9792" w:h="1701" w:hRule="exact" w:wrap="none" w:vAnchor="page" w:hAnchor="page" w:x="1559" w:y="850"/>
        <w:shd w:val="clear" w:color="auto" w:fill="auto"/>
        <w:spacing w:after="298" w:line="240" w:lineRule="exact"/>
        <w:ind w:left="240"/>
        <w:rPr>
          <w:b/>
        </w:rPr>
      </w:pPr>
      <w:r w:rsidRPr="00F41A12">
        <w:rPr>
          <w:rStyle w:val="24pt"/>
          <w:b/>
        </w:rPr>
        <w:t>ПОСТАНОВЛЕНИЕ</w:t>
      </w:r>
    </w:p>
    <w:p w:rsidR="00C40C22" w:rsidRDefault="00647EB4">
      <w:pPr>
        <w:pStyle w:val="20"/>
        <w:framePr w:w="9792" w:h="1701" w:hRule="exact" w:wrap="none" w:vAnchor="page" w:hAnchor="page" w:x="1559" w:y="850"/>
        <w:shd w:val="clear" w:color="auto" w:fill="auto"/>
        <w:tabs>
          <w:tab w:val="left" w:pos="3982"/>
          <w:tab w:val="left" w:pos="8854"/>
        </w:tabs>
        <w:spacing w:after="0" w:line="240" w:lineRule="exact"/>
        <w:jc w:val="both"/>
      </w:pPr>
      <w:r>
        <w:t>10.01.2020 г.</w:t>
      </w:r>
      <w:r>
        <w:tab/>
        <w:t>с. Усть-Таловка</w:t>
      </w:r>
      <w:r>
        <w:tab/>
        <w:t>№10</w:t>
      </w:r>
    </w:p>
    <w:p w:rsidR="00C40C22" w:rsidRDefault="00647EB4">
      <w:pPr>
        <w:pStyle w:val="20"/>
        <w:framePr w:w="9792" w:h="1153" w:hRule="exact" w:wrap="none" w:vAnchor="page" w:hAnchor="page" w:x="1559" w:y="3059"/>
        <w:shd w:val="clear" w:color="auto" w:fill="auto"/>
        <w:spacing w:after="0" w:line="274" w:lineRule="exact"/>
        <w:jc w:val="both"/>
      </w:pPr>
      <w:r>
        <w:t xml:space="preserve">О внесении изменений в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 Курьинского района </w:t>
      </w:r>
      <w:proofErr w:type="spellStart"/>
      <w:r>
        <w:t>Алтайскгого</w:t>
      </w:r>
      <w:proofErr w:type="spellEnd"/>
      <w:r>
        <w:t xml:space="preserve"> края №12 от 24.06.2019г «Выдача выписки из </w:t>
      </w:r>
      <w:proofErr w:type="spellStart"/>
      <w:r>
        <w:t>похозяйственной</w:t>
      </w:r>
      <w:proofErr w:type="spellEnd"/>
      <w:r>
        <w:t xml:space="preserve"> книги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Курьинского района Алтайского края».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209"/>
        <w:ind w:firstLine="780"/>
        <w:jc w:val="both"/>
      </w:pPr>
      <w: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02-33-2019/91</w:t>
      </w:r>
    </w:p>
    <w:p w:rsidR="00C40C22" w:rsidRDefault="00647EB4">
      <w:pPr>
        <w:pStyle w:val="20"/>
        <w:framePr w:w="9792" w:h="1947" w:hRule="exact" w:wrap="none" w:vAnchor="page" w:hAnchor="page" w:x="1559" w:y="4760"/>
        <w:shd w:val="clear" w:color="auto" w:fill="auto"/>
        <w:spacing w:after="0" w:line="240" w:lineRule="exact"/>
        <w:jc w:val="both"/>
      </w:pPr>
      <w:r>
        <w:t>ПОСТАНОВЛЯЮ:</w:t>
      </w:r>
    </w:p>
    <w:p w:rsidR="00C40C22" w:rsidRDefault="00647EB4">
      <w:pPr>
        <w:pStyle w:val="20"/>
        <w:framePr w:w="9792" w:h="1442" w:hRule="exact" w:wrap="none" w:vAnchor="page" w:hAnchor="page" w:x="1559" w:y="7135"/>
        <w:shd w:val="clear" w:color="auto" w:fill="auto"/>
        <w:spacing w:after="0"/>
        <w:ind w:firstLine="360"/>
        <w:jc w:val="both"/>
      </w:pPr>
      <w:r>
        <w:t xml:space="preserve">1. Внести в административный регламент по предоставлению муниципальной услуги «Выдача выписки из </w:t>
      </w:r>
      <w:proofErr w:type="spellStart"/>
      <w:r>
        <w:t>похозяйственной</w:t>
      </w:r>
      <w:proofErr w:type="spellEnd"/>
      <w:r>
        <w:t xml:space="preserve"> книги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Курьинского района Алтайского края», утвержденный постановлением Администрации </w:t>
      </w:r>
      <w:proofErr w:type="spellStart"/>
      <w:r>
        <w:t>Усть-Таловского</w:t>
      </w:r>
      <w:proofErr w:type="spellEnd"/>
      <w:r>
        <w:t xml:space="preserve"> сельсовета от 24.06.2019 №12 изменения, изложив Главу 5 в следующей редакции:</w:t>
      </w:r>
    </w:p>
    <w:p w:rsidR="00C40C22" w:rsidRPr="00F41A12" w:rsidRDefault="00647EB4">
      <w:pPr>
        <w:pStyle w:val="20"/>
        <w:framePr w:w="9792" w:h="890" w:hRule="exact" w:wrap="none" w:vAnchor="page" w:hAnchor="page" w:x="1559" w:y="9146"/>
        <w:shd w:val="clear" w:color="auto" w:fill="auto"/>
        <w:spacing w:after="0"/>
        <w:ind w:right="300"/>
        <w:jc w:val="both"/>
        <w:rPr>
          <w:b/>
        </w:rPr>
      </w:pPr>
      <w:r w:rsidRPr="00F41A12">
        <w:rPr>
          <w:b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16"/>
        </w:tabs>
        <w:spacing w:after="0"/>
        <w:ind w:left="220" w:right="180" w:firstLine="720"/>
        <w:jc w:val="both"/>
      </w:pPr>
      <w:proofErr w:type="gramStart"/>
      <w: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1"/>
        </w:numPr>
        <w:shd w:val="clear" w:color="auto" w:fill="auto"/>
        <w:tabs>
          <w:tab w:val="left" w:pos="1421"/>
        </w:tabs>
        <w:spacing w:after="0"/>
        <w:ind w:left="220" w:firstLine="720"/>
        <w:jc w:val="both"/>
      </w:pPr>
      <w:r>
        <w:t>Заявитель может обратиться с жалобой, в том числе в следующих случаях: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нарушение срока регистрации запроса заявителя о предоставлении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267"/>
        </w:tabs>
        <w:spacing w:after="0"/>
        <w:ind w:left="220" w:firstLine="720"/>
        <w:jc w:val="both"/>
      </w:pPr>
      <w:r>
        <w:t>нарушение срока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0C22" w:rsidRDefault="00647EB4">
      <w:pPr>
        <w:pStyle w:val="20"/>
        <w:framePr w:w="9792" w:h="5055" w:hRule="exact" w:wrap="none" w:vAnchor="page" w:hAnchor="page" w:x="1559" w:y="10515"/>
        <w:numPr>
          <w:ilvl w:val="0"/>
          <w:numId w:val="2"/>
        </w:numPr>
        <w:shd w:val="clear" w:color="auto" w:fill="auto"/>
        <w:tabs>
          <w:tab w:val="left" w:pos="1356"/>
        </w:tabs>
        <w:spacing w:after="0"/>
        <w:ind w:left="220" w:right="180" w:firstLine="720"/>
        <w:jc w:val="both"/>
      </w:pPr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jc w:val="both"/>
      </w:pPr>
      <w: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2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Общие требования к порядку подачи и рассмотрения жалобы.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4"/>
        </w:tabs>
        <w:spacing w:after="0"/>
        <w:ind w:firstLine="780"/>
        <w:jc w:val="both"/>
      </w:pPr>
      <w: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главы Администрации сельсовета.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>Жалоба на действия (бездействие) или решения, принятые главой Администрации сельсовета подаются главе администрации Курьинского района.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3"/>
        </w:numPr>
        <w:shd w:val="clear" w:color="auto" w:fill="auto"/>
        <w:tabs>
          <w:tab w:val="left" w:pos="1373"/>
        </w:tabs>
        <w:spacing w:after="0"/>
        <w:ind w:firstLine="780"/>
        <w:jc w:val="both"/>
      </w:pPr>
      <w:proofErr w:type="gramStart"/>
      <w:r>
        <w:t xml:space="preserve">Жалоба может быть направлена по почте, через Многофункциональный центр, официальный сайт Администрации Курьинского района, Единый портал государственных и муниципальных услуг (функций)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(портал</w:t>
      </w:r>
      <w:proofErr w:type="gramEnd"/>
      <w:r>
        <w:t xml:space="preserve"> досудебного обжалования), а также может быть </w:t>
      </w:r>
      <w:proofErr w:type="gramStart"/>
      <w:r>
        <w:t>принята</w:t>
      </w:r>
      <w:proofErr w:type="gramEnd"/>
      <w:r>
        <w:t xml:space="preserve"> при личном приеме заявителя.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256"/>
        </w:tabs>
        <w:spacing w:after="0"/>
        <w:ind w:firstLine="780"/>
        <w:jc w:val="both"/>
      </w:pPr>
      <w:r>
        <w:t>Жалоба должна содержать: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proofErr w:type="gramStart"/>
      <w: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4"/>
        </w:numPr>
        <w:shd w:val="clear" w:color="auto" w:fill="auto"/>
        <w:tabs>
          <w:tab w:val="left" w:pos="1049"/>
        </w:tabs>
        <w:spacing w:after="0"/>
        <w:ind w:firstLine="780"/>
        <w:jc w:val="both"/>
      </w:pPr>
      <w: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</w:t>
      </w:r>
      <w:r>
        <w:rPr>
          <w:rStyle w:val="21"/>
        </w:rPr>
        <w:t>п</w:t>
      </w:r>
      <w:r>
        <w:t>ии.</w:t>
      </w:r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6"/>
        </w:tabs>
        <w:spacing w:after="0"/>
        <w:ind w:firstLine="780"/>
        <w:jc w:val="both"/>
      </w:pPr>
      <w:proofErr w:type="gramStart"/>
      <w: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C40C22" w:rsidRDefault="00647EB4">
      <w:pPr>
        <w:pStyle w:val="20"/>
        <w:framePr w:w="9494" w:h="14477" w:hRule="exact" w:wrap="none" w:vAnchor="page" w:hAnchor="page" w:x="1708" w:y="1092"/>
        <w:numPr>
          <w:ilvl w:val="0"/>
          <w:numId w:val="1"/>
        </w:numPr>
        <w:shd w:val="clear" w:color="auto" w:fill="auto"/>
        <w:tabs>
          <w:tab w:val="left" w:pos="1193"/>
        </w:tabs>
        <w:spacing w:after="0"/>
        <w:ind w:firstLine="780"/>
        <w:jc w:val="both"/>
      </w:pPr>
      <w:r>
        <w:t>По результатам рассмотрения жалобы глава администрации сельсовета, глава администрации района принимает одно из следующих решений:</w:t>
      </w:r>
    </w:p>
    <w:p w:rsidR="00C40C22" w:rsidRDefault="00647EB4">
      <w:pPr>
        <w:pStyle w:val="20"/>
        <w:framePr w:w="9494" w:h="14477" w:hRule="exact" w:wrap="none" w:vAnchor="page" w:hAnchor="page" w:x="1708" w:y="1092"/>
        <w:shd w:val="clear" w:color="auto" w:fill="auto"/>
        <w:spacing w:after="0"/>
        <w:ind w:firstLine="780"/>
        <w:jc w:val="both"/>
      </w:pPr>
      <w:r>
        <w:t xml:space="preserve">1) удовлетворяет жалобу, в том числе в форме отмены принятого решения, исправления допущенных органом местного самоуправления опечаток и ошибок </w:t>
      </w:r>
      <w:proofErr w:type="gramStart"/>
      <w:r>
        <w:t>в</w:t>
      </w:r>
      <w:proofErr w:type="gramEnd"/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jc w:val="both"/>
      </w:pPr>
      <w:r>
        <w:lastRenderedPageBreak/>
        <w:t>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2) отказывает в удовлетворении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17"/>
        </w:tabs>
        <w:spacing w:after="0"/>
        <w:ind w:firstLine="760"/>
        <w:jc w:val="both"/>
      </w:pPr>
      <w:r>
        <w:t>Не позднее дня, следующего за днем принятия решения, указанного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236"/>
        </w:tabs>
        <w:spacing w:after="0"/>
        <w:ind w:firstLine="760"/>
        <w:jc w:val="both"/>
      </w:pPr>
      <w:r>
        <w:t>В ответе по результатам рассмотрения жалобы указываются: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23"/>
        </w:tabs>
        <w:spacing w:after="0"/>
        <w:ind w:firstLine="760"/>
        <w:jc w:val="both"/>
      </w:pPr>
      <w:proofErr w:type="gramStart"/>
      <w:r>
        <w:t>а)</w:t>
      </w:r>
      <w: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38"/>
        </w:tabs>
        <w:spacing w:after="0"/>
        <w:ind w:firstLine="760"/>
        <w:jc w:val="both"/>
      </w:pPr>
      <w:r>
        <w:t>б)</w:t>
      </w:r>
      <w: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в)</w:t>
      </w:r>
      <w:r>
        <w:tab/>
        <w:t>фамилия, имя, отчество (при наличии) или наименование заявителя;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87"/>
        </w:tabs>
        <w:spacing w:after="0"/>
        <w:ind w:firstLine="760"/>
        <w:jc w:val="both"/>
      </w:pPr>
      <w:r>
        <w:t>г)</w:t>
      </w:r>
      <w:r>
        <w:tab/>
        <w:t>основания для принятия решения по жалобе;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97"/>
        </w:tabs>
        <w:spacing w:after="0"/>
        <w:ind w:firstLine="760"/>
        <w:jc w:val="both"/>
      </w:pPr>
      <w:proofErr w:type="spellStart"/>
      <w:r>
        <w:t>д</w:t>
      </w:r>
      <w:proofErr w:type="spellEnd"/>
      <w:r>
        <w:t>)</w:t>
      </w:r>
      <w:r>
        <w:tab/>
        <w:t>принятое по жалобе решение;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е)</w:t>
      </w:r>
      <w: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135"/>
        </w:tabs>
        <w:spacing w:after="0"/>
        <w:ind w:firstLine="760"/>
        <w:jc w:val="both"/>
      </w:pPr>
      <w:r>
        <w:t>ж)</w:t>
      </w:r>
      <w:r>
        <w:tab/>
        <w:t>сведения о порядке обжалования принятого по жалобе решения.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191"/>
        </w:tabs>
        <w:spacing w:after="0"/>
        <w:ind w:firstLine="760"/>
        <w:jc w:val="both"/>
      </w:pPr>
      <w: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361"/>
        </w:tabs>
        <w:spacing w:after="0"/>
        <w:ind w:firstLine="760"/>
        <w:jc w:val="both"/>
      </w:pPr>
      <w:r>
        <w:t>Основания для отказа в удовлетворении жалобы: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18"/>
        </w:tabs>
        <w:spacing w:after="0"/>
        <w:ind w:firstLine="760"/>
        <w:jc w:val="both"/>
      </w:pPr>
      <w:r>
        <w:t>а)</w:t>
      </w:r>
      <w: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б)</w:t>
      </w:r>
      <w: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tabs>
          <w:tab w:val="left" w:pos="1042"/>
        </w:tabs>
        <w:spacing w:after="0"/>
        <w:ind w:firstLine="760"/>
        <w:jc w:val="both"/>
      </w:pPr>
      <w:r>
        <w:t>в)</w:t>
      </w:r>
      <w:r>
        <w:tab/>
        <w:t>наличие решения по жалобе, принятого ранее в отношении того же заявителя и по тому же предмету жалобы.</w:t>
      </w:r>
    </w:p>
    <w:p w:rsidR="00C40C22" w:rsidRDefault="00647EB4">
      <w:pPr>
        <w:pStyle w:val="20"/>
        <w:framePr w:w="9485" w:h="14479" w:hRule="exact" w:wrap="none" w:vAnchor="page" w:hAnchor="page" w:x="1713" w:y="1090"/>
        <w:numPr>
          <w:ilvl w:val="0"/>
          <w:numId w:val="1"/>
        </w:numPr>
        <w:shd w:val="clear" w:color="auto" w:fill="auto"/>
        <w:tabs>
          <w:tab w:val="left" w:pos="1440"/>
        </w:tabs>
        <w:spacing w:after="0"/>
        <w:ind w:firstLine="760"/>
        <w:jc w:val="both"/>
      </w:pPr>
      <w:r>
        <w:t>Исчерпывающий перечень оснований не давать ответ заявителю, не направлять ответ по существу: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C40C22" w:rsidRDefault="00647EB4">
      <w:pPr>
        <w:pStyle w:val="20"/>
        <w:framePr w:w="9485" w:h="14479" w:hRule="exact" w:wrap="none" w:vAnchor="page" w:hAnchor="page" w:x="1713" w:y="1090"/>
        <w:shd w:val="clear" w:color="auto" w:fill="auto"/>
        <w:spacing w:after="0"/>
        <w:ind w:firstLine="760"/>
        <w:jc w:val="both"/>
      </w:pPr>
      <w: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</w:t>
      </w:r>
    </w:p>
    <w:p w:rsidR="00C40C22" w:rsidRDefault="00C40C22">
      <w:pPr>
        <w:rPr>
          <w:sz w:val="2"/>
          <w:szCs w:val="2"/>
        </w:rPr>
        <w:sectPr w:rsidR="00C40C22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/>
        <w:jc w:val="both"/>
      </w:pPr>
      <w:r>
        <w:lastRenderedPageBreak/>
        <w:t>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/>
        <w:ind w:firstLine="740"/>
        <w:jc w:val="both"/>
      </w:pPr>
      <w: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C40C22" w:rsidRDefault="00647EB4">
      <w:pPr>
        <w:pStyle w:val="20"/>
        <w:framePr w:w="9490" w:h="10524" w:hRule="exact" w:wrap="none" w:vAnchor="page" w:hAnchor="page" w:x="1710" w:y="1157"/>
        <w:numPr>
          <w:ilvl w:val="0"/>
          <w:numId w:val="1"/>
        </w:numPr>
        <w:shd w:val="clear" w:color="auto" w:fill="auto"/>
        <w:tabs>
          <w:tab w:val="left" w:pos="1138"/>
        </w:tabs>
        <w:spacing w:after="0" w:line="302" w:lineRule="exact"/>
        <w:ind w:firstLine="600"/>
        <w:jc w:val="both"/>
      </w:pPr>
      <w:r>
        <w:t xml:space="preserve">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0C22" w:rsidRDefault="00647EB4">
      <w:pPr>
        <w:pStyle w:val="20"/>
        <w:framePr w:w="9490" w:h="10524" w:hRule="exact" w:wrap="none" w:vAnchor="page" w:hAnchor="page" w:x="1710" w:y="1157"/>
        <w:numPr>
          <w:ilvl w:val="0"/>
          <w:numId w:val="1"/>
        </w:numPr>
        <w:shd w:val="clear" w:color="auto" w:fill="auto"/>
        <w:tabs>
          <w:tab w:val="left" w:pos="1143"/>
        </w:tabs>
        <w:spacing w:after="0" w:line="302" w:lineRule="exact"/>
        <w:ind w:firstLine="600"/>
        <w:jc w:val="both"/>
      </w:pPr>
      <w:r>
        <w:t>Заявитель имеет право на получение информации и документов, необходимых для обоснования и рассмотрения жалобы: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входящем номере, под которым жалоба зарегистрирована в системе делопроизводства;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нормативных правовых актах, на основании которых орган местного самоуправления предоставляет муниципальную услугу;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 xml:space="preserve">о требованиях к </w:t>
      </w:r>
      <w:proofErr w:type="gramStart"/>
      <w:r>
        <w:t>заверению документов</w:t>
      </w:r>
      <w:proofErr w:type="gramEnd"/>
      <w:r>
        <w:t xml:space="preserve"> и сведений;</w:t>
      </w:r>
    </w:p>
    <w:p w:rsidR="00C40C22" w:rsidRDefault="00647EB4">
      <w:pPr>
        <w:pStyle w:val="20"/>
        <w:framePr w:w="9490" w:h="10524" w:hRule="exact" w:wrap="none" w:vAnchor="page" w:hAnchor="page" w:x="1710" w:y="1157"/>
        <w:shd w:val="clear" w:color="auto" w:fill="auto"/>
        <w:spacing w:after="0" w:line="302" w:lineRule="exact"/>
        <w:ind w:firstLine="600"/>
        <w:jc w:val="both"/>
      </w:pPr>
      <w:r>
        <w:t>о месте размещения на официальном сайте органа местного самоуправления справочных материалов по вопросам предоставления муниципальной услуги.</w:t>
      </w:r>
    </w:p>
    <w:p w:rsidR="00C40C22" w:rsidRDefault="00647EB4">
      <w:pPr>
        <w:pStyle w:val="30"/>
        <w:framePr w:w="9490" w:h="10524" w:hRule="exact" w:wrap="none" w:vAnchor="page" w:hAnchor="page" w:x="1710" w:y="1157"/>
        <w:numPr>
          <w:ilvl w:val="0"/>
          <w:numId w:val="5"/>
        </w:numPr>
        <w:shd w:val="clear" w:color="auto" w:fill="auto"/>
        <w:tabs>
          <w:tab w:val="left" w:pos="1090"/>
        </w:tabs>
      </w:pPr>
      <w:r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>
        <w:t>неудобства</w:t>
      </w:r>
      <w:proofErr w:type="gramEnd"/>
      <w: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0C22" w:rsidRDefault="00647EB4">
      <w:pPr>
        <w:pStyle w:val="30"/>
        <w:framePr w:w="9490" w:h="10524" w:hRule="exact" w:wrap="none" w:vAnchor="page" w:hAnchor="page" w:x="1710" w:y="1157"/>
        <w:numPr>
          <w:ilvl w:val="0"/>
          <w:numId w:val="5"/>
        </w:numPr>
        <w:shd w:val="clear" w:color="auto" w:fill="auto"/>
        <w:tabs>
          <w:tab w:val="left" w:pos="1095"/>
        </w:tabs>
        <w:spacing w:after="220"/>
      </w:pPr>
      <w:r>
        <w:t xml:space="preserve">В случае признания </w:t>
      </w:r>
      <w:proofErr w:type="gramStart"/>
      <w:r>
        <w:t>жалобы</w:t>
      </w:r>
      <w:proofErr w:type="gramEnd"/>
      <w: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40C22" w:rsidRDefault="00647EB4">
      <w:pPr>
        <w:pStyle w:val="20"/>
        <w:framePr w:wrap="none" w:vAnchor="page" w:hAnchor="page" w:x="1768" w:y="12209"/>
        <w:shd w:val="clear" w:color="auto" w:fill="auto"/>
        <w:spacing w:after="0" w:line="240" w:lineRule="exact"/>
        <w:jc w:val="left"/>
      </w:pPr>
      <w:r>
        <w:t xml:space="preserve">Глава </w:t>
      </w:r>
      <w:r w:rsidR="006F4B4B">
        <w:t xml:space="preserve"> </w:t>
      </w:r>
      <w:r>
        <w:t>Администрации</w:t>
      </w:r>
    </w:p>
    <w:p w:rsidR="00C40C22" w:rsidRDefault="00647EB4">
      <w:pPr>
        <w:pStyle w:val="20"/>
        <w:framePr w:wrap="none" w:vAnchor="page" w:hAnchor="page" w:x="9333" w:y="12190"/>
        <w:shd w:val="clear" w:color="auto" w:fill="auto"/>
        <w:spacing w:after="0" w:line="240" w:lineRule="exact"/>
        <w:jc w:val="left"/>
      </w:pPr>
      <w:r>
        <w:t xml:space="preserve">Г.М. </w:t>
      </w:r>
      <w:proofErr w:type="spellStart"/>
      <w:r>
        <w:t>Пчелинцева</w:t>
      </w:r>
      <w:proofErr w:type="spellEnd"/>
    </w:p>
    <w:p w:rsidR="00C40C22" w:rsidRDefault="00C40C22">
      <w:pPr>
        <w:rPr>
          <w:sz w:val="2"/>
          <w:szCs w:val="2"/>
        </w:rPr>
      </w:pPr>
    </w:p>
    <w:sectPr w:rsidR="00C40C22" w:rsidSect="00C40C22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F71" w:rsidRDefault="00713F71" w:rsidP="00C40C22">
      <w:r>
        <w:separator/>
      </w:r>
    </w:p>
  </w:endnote>
  <w:endnote w:type="continuationSeparator" w:id="0">
    <w:p w:rsidR="00713F71" w:rsidRDefault="00713F71" w:rsidP="00C40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F71" w:rsidRDefault="00713F71"/>
  </w:footnote>
  <w:footnote w:type="continuationSeparator" w:id="0">
    <w:p w:rsidR="00713F71" w:rsidRDefault="00713F7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85242"/>
    <w:multiLevelType w:val="multilevel"/>
    <w:tmpl w:val="0E4CE5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40C22"/>
    <w:rsid w:val="00114130"/>
    <w:rsid w:val="001A430E"/>
    <w:rsid w:val="001E7F4F"/>
    <w:rsid w:val="00647EB4"/>
    <w:rsid w:val="006F4B4B"/>
    <w:rsid w:val="00713F71"/>
    <w:rsid w:val="00777599"/>
    <w:rsid w:val="00B82F82"/>
    <w:rsid w:val="00C40C22"/>
    <w:rsid w:val="00CA7528"/>
    <w:rsid w:val="00F41A12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0C2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40C22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pt">
    <w:name w:val="Основной текст (2) + Интервал 4 pt"/>
    <w:basedOn w:val="2"/>
    <w:rsid w:val="00C40C22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character" w:customStyle="1" w:styleId="21">
    <w:name w:val="Основной текст (2)"/>
    <w:basedOn w:val="2"/>
    <w:rsid w:val="00C40C22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40C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C40C22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40C22"/>
    <w:pPr>
      <w:shd w:val="clear" w:color="auto" w:fill="FFFFFF"/>
      <w:spacing w:line="290" w:lineRule="exact"/>
      <w:ind w:firstLine="60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1725</Words>
  <Characters>9833</Characters>
  <Application>Microsoft Office Word</Application>
  <DocSecurity>0</DocSecurity>
  <Lines>81</Lines>
  <Paragraphs>23</Paragraphs>
  <ScaleCrop>false</ScaleCrop>
  <Company>Microsoft</Company>
  <LinksUpToDate>false</LinksUpToDate>
  <CharactersWithSpaces>11535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Ирина</cp:lastModifiedBy>
  <cp:revision>2</cp:revision>
  <dcterms:created xsi:type="dcterms:W3CDTF">2020-01-29T08:43:00Z</dcterms:created>
  <dcterms:modified xsi:type="dcterms:W3CDTF">2020-01-29T08:43:00Z</dcterms:modified>
</cp:coreProperties>
</file>