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37D" w:rsidRDefault="00062BBE">
      <w:pPr>
        <w:pStyle w:val="30"/>
        <w:framePr w:w="9677" w:h="1707" w:hRule="exact" w:wrap="none" w:vAnchor="page" w:hAnchor="page" w:x="1646" w:y="851"/>
        <w:shd w:val="clear" w:color="auto" w:fill="auto"/>
        <w:spacing w:after="227"/>
        <w:ind w:left="1980"/>
      </w:pPr>
      <w:r>
        <w:t>АДМИНИСТРАЦИЯ УСТЬ-ТАЛОВСКОГО СЕЛЬСОВЕТА КУРЬИНСКОГО РАЙОНА АЛТАЙСКОГО КРАЯ</w:t>
      </w:r>
    </w:p>
    <w:p w:rsidR="00EF237D" w:rsidRDefault="00062BBE">
      <w:pPr>
        <w:pStyle w:val="10"/>
        <w:framePr w:w="9677" w:h="1707" w:hRule="exact" w:wrap="none" w:vAnchor="page" w:hAnchor="page" w:x="1646" w:y="851"/>
        <w:shd w:val="clear" w:color="auto" w:fill="auto"/>
        <w:spacing w:before="0" w:after="320" w:line="220" w:lineRule="exact"/>
        <w:ind w:left="180"/>
      </w:pPr>
      <w:bookmarkStart w:id="0" w:name="bookmark0"/>
      <w:r>
        <w:rPr>
          <w:rStyle w:val="14pt"/>
          <w:b/>
          <w:bCs/>
        </w:rPr>
        <w:t>ПОСТАНОВЛЕНИЕ</w:t>
      </w:r>
      <w:bookmarkEnd w:id="0"/>
    </w:p>
    <w:p w:rsidR="00EF237D" w:rsidRPr="00D52C71" w:rsidRDefault="00062BBE">
      <w:pPr>
        <w:pStyle w:val="30"/>
        <w:framePr w:w="9677" w:h="1707" w:hRule="exact" w:wrap="none" w:vAnchor="page" w:hAnchor="page" w:x="1646" w:y="851"/>
        <w:shd w:val="clear" w:color="auto" w:fill="auto"/>
        <w:tabs>
          <w:tab w:val="left" w:pos="3977"/>
          <w:tab w:val="left" w:pos="8854"/>
        </w:tabs>
        <w:spacing w:after="0" w:line="220" w:lineRule="exact"/>
        <w:ind w:firstLine="0"/>
        <w:jc w:val="both"/>
        <w:rPr>
          <w:b w:val="0"/>
          <w:sz w:val="24"/>
          <w:szCs w:val="24"/>
        </w:rPr>
      </w:pPr>
      <w:r w:rsidRPr="00D52C71">
        <w:rPr>
          <w:b w:val="0"/>
          <w:sz w:val="24"/>
          <w:szCs w:val="24"/>
        </w:rPr>
        <w:t>10.01.2020 г.</w:t>
      </w:r>
      <w:r w:rsidRPr="00D52C71">
        <w:rPr>
          <w:b w:val="0"/>
          <w:sz w:val="24"/>
          <w:szCs w:val="24"/>
        </w:rPr>
        <w:tab/>
        <w:t>с. Усть-Таловка</w:t>
      </w:r>
      <w:r w:rsidRPr="00D52C71">
        <w:rPr>
          <w:b w:val="0"/>
          <w:sz w:val="24"/>
          <w:szCs w:val="24"/>
        </w:rPr>
        <w:tab/>
        <w:t>№3</w:t>
      </w:r>
    </w:p>
    <w:p w:rsidR="00EF237D" w:rsidRPr="00D52C71" w:rsidRDefault="00062BBE">
      <w:pPr>
        <w:pStyle w:val="30"/>
        <w:framePr w:w="9677" w:h="1431" w:hRule="exact" w:wrap="none" w:vAnchor="page" w:hAnchor="page" w:x="1646" w:y="3063"/>
        <w:shd w:val="clear" w:color="auto" w:fill="auto"/>
        <w:spacing w:after="0" w:line="274" w:lineRule="exact"/>
        <w:ind w:firstLine="0"/>
        <w:jc w:val="both"/>
        <w:rPr>
          <w:b w:val="0"/>
          <w:sz w:val="24"/>
          <w:szCs w:val="24"/>
        </w:rPr>
      </w:pPr>
      <w:r w:rsidRPr="00D52C71">
        <w:rPr>
          <w:b w:val="0"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Pr="00D52C71">
        <w:rPr>
          <w:b w:val="0"/>
          <w:sz w:val="24"/>
          <w:szCs w:val="24"/>
        </w:rPr>
        <w:t>Усть-Таловского</w:t>
      </w:r>
      <w:proofErr w:type="spellEnd"/>
      <w:r w:rsidRPr="00D52C71">
        <w:rPr>
          <w:b w:val="0"/>
          <w:sz w:val="24"/>
          <w:szCs w:val="24"/>
        </w:rPr>
        <w:t xml:space="preserve"> сельсовета Курьинского района </w:t>
      </w:r>
      <w:proofErr w:type="spellStart"/>
      <w:r w:rsidRPr="00D52C71">
        <w:rPr>
          <w:b w:val="0"/>
          <w:sz w:val="24"/>
          <w:szCs w:val="24"/>
        </w:rPr>
        <w:t>Алтайскгого</w:t>
      </w:r>
      <w:proofErr w:type="spellEnd"/>
      <w:r w:rsidRPr="00D52C71">
        <w:rPr>
          <w:b w:val="0"/>
          <w:sz w:val="24"/>
          <w:szCs w:val="24"/>
        </w:rPr>
        <w:t xml:space="preserve"> края №8 от 10.01.2018г «Постановка на учет граждан, испытывающих потребность в древесине для собственных нужд на территории муниципального образования </w:t>
      </w:r>
      <w:proofErr w:type="spellStart"/>
      <w:r w:rsidRPr="00D52C71">
        <w:rPr>
          <w:b w:val="0"/>
          <w:sz w:val="24"/>
          <w:szCs w:val="24"/>
        </w:rPr>
        <w:t>Усть-Таловский</w:t>
      </w:r>
      <w:proofErr w:type="spellEnd"/>
      <w:r w:rsidRPr="00D52C71">
        <w:rPr>
          <w:b w:val="0"/>
          <w:sz w:val="24"/>
          <w:szCs w:val="24"/>
        </w:rPr>
        <w:t xml:space="preserve"> сельсовет, Курьинского района Алтайского края».</w:t>
      </w:r>
    </w:p>
    <w:p w:rsidR="00EF237D" w:rsidRPr="00D52C71" w:rsidRDefault="00062BBE">
      <w:pPr>
        <w:pStyle w:val="30"/>
        <w:framePr w:w="9677" w:h="3816" w:hRule="exact" w:wrap="none" w:vAnchor="page" w:hAnchor="page" w:x="1646" w:y="4980"/>
        <w:shd w:val="clear" w:color="auto" w:fill="auto"/>
        <w:spacing w:after="223" w:line="274" w:lineRule="exact"/>
        <w:ind w:firstLine="800"/>
        <w:jc w:val="both"/>
        <w:rPr>
          <w:b w:val="0"/>
          <w:sz w:val="24"/>
          <w:szCs w:val="24"/>
        </w:rPr>
      </w:pPr>
      <w:r w:rsidRPr="00D52C71">
        <w:rPr>
          <w:b w:val="0"/>
          <w:sz w:val="24"/>
          <w:szCs w:val="24"/>
        </w:rPr>
        <w:t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 № 210-ФЗ « Об организации предоставления государственных и муниципальных услуг», на основании протеста прокуратуры Курьинского района от 26.12.2019г. № 02-33-2019/86</w:t>
      </w:r>
    </w:p>
    <w:p w:rsidR="00EF237D" w:rsidRPr="00D52C71" w:rsidRDefault="00062BBE">
      <w:pPr>
        <w:pStyle w:val="30"/>
        <w:framePr w:w="9677" w:h="3816" w:hRule="exact" w:wrap="none" w:vAnchor="page" w:hAnchor="page" w:x="1646" w:y="4980"/>
        <w:shd w:val="clear" w:color="auto" w:fill="auto"/>
        <w:spacing w:after="443" w:line="220" w:lineRule="exact"/>
        <w:ind w:firstLine="0"/>
        <w:jc w:val="both"/>
        <w:rPr>
          <w:b w:val="0"/>
          <w:sz w:val="24"/>
          <w:szCs w:val="24"/>
        </w:rPr>
      </w:pPr>
      <w:r w:rsidRPr="00D52C71">
        <w:rPr>
          <w:b w:val="0"/>
          <w:sz w:val="24"/>
          <w:szCs w:val="24"/>
        </w:rPr>
        <w:t>ПОСТАНОВЛЯЮ:</w:t>
      </w:r>
    </w:p>
    <w:p w:rsidR="00EF237D" w:rsidRPr="00D52C71" w:rsidRDefault="00062BBE">
      <w:pPr>
        <w:pStyle w:val="30"/>
        <w:framePr w:w="9677" w:h="3816" w:hRule="exact" w:wrap="none" w:vAnchor="page" w:hAnchor="page" w:x="1646" w:y="4980"/>
        <w:shd w:val="clear" w:color="auto" w:fill="auto"/>
        <w:spacing w:after="0" w:line="276" w:lineRule="exact"/>
        <w:ind w:firstLine="380"/>
        <w:jc w:val="both"/>
        <w:rPr>
          <w:b w:val="0"/>
          <w:sz w:val="24"/>
          <w:szCs w:val="24"/>
        </w:rPr>
      </w:pPr>
      <w:r w:rsidRPr="00D52C71">
        <w:rPr>
          <w:b w:val="0"/>
          <w:sz w:val="24"/>
          <w:szCs w:val="24"/>
        </w:rPr>
        <w:t xml:space="preserve">1. Внести в административный регламент по предоставлению муниципальной услуги «Постановка на учет граждан, испытывающих потребность в древесине для собственных нужд на территории муниципального образования </w:t>
      </w:r>
      <w:proofErr w:type="spellStart"/>
      <w:r w:rsidRPr="00D52C71">
        <w:rPr>
          <w:b w:val="0"/>
          <w:sz w:val="24"/>
          <w:szCs w:val="24"/>
        </w:rPr>
        <w:t>Усть-Таловский</w:t>
      </w:r>
      <w:proofErr w:type="spellEnd"/>
      <w:r w:rsidRPr="00D52C71">
        <w:rPr>
          <w:b w:val="0"/>
          <w:sz w:val="24"/>
          <w:szCs w:val="24"/>
        </w:rPr>
        <w:t xml:space="preserve"> сельсовет, Курьинского района Алтайского края», утвержденный постановлением Администрации </w:t>
      </w:r>
      <w:proofErr w:type="spellStart"/>
      <w:r w:rsidRPr="00D52C71">
        <w:rPr>
          <w:b w:val="0"/>
          <w:sz w:val="24"/>
          <w:szCs w:val="24"/>
        </w:rPr>
        <w:t>Усть-Таловского</w:t>
      </w:r>
      <w:proofErr w:type="spellEnd"/>
      <w:r w:rsidRPr="00D52C71">
        <w:rPr>
          <w:b w:val="0"/>
          <w:sz w:val="24"/>
          <w:szCs w:val="24"/>
        </w:rPr>
        <w:t xml:space="preserve"> сельсовета от 10.01.2018 № 8, изменения, изложив Главу 5 в следующей редакции:</w:t>
      </w:r>
    </w:p>
    <w:p w:rsidR="00EF237D" w:rsidRDefault="00062BBE">
      <w:pPr>
        <w:pStyle w:val="30"/>
        <w:framePr w:w="9677" w:h="6446" w:hRule="exact" w:wrap="none" w:vAnchor="page" w:hAnchor="page" w:x="1646" w:y="9152"/>
        <w:shd w:val="clear" w:color="auto" w:fill="auto"/>
        <w:spacing w:after="167" w:line="276" w:lineRule="exact"/>
        <w:ind w:right="200" w:firstLine="0"/>
        <w:jc w:val="both"/>
      </w:pPr>
      <w: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EF237D" w:rsidRPr="00D52C71" w:rsidRDefault="00062BBE">
      <w:pPr>
        <w:pStyle w:val="20"/>
        <w:framePr w:w="9677" w:h="6446" w:hRule="exact" w:wrap="none" w:vAnchor="page" w:hAnchor="page" w:x="1646" w:y="9152"/>
        <w:numPr>
          <w:ilvl w:val="0"/>
          <w:numId w:val="1"/>
        </w:numPr>
        <w:shd w:val="clear" w:color="auto" w:fill="auto"/>
        <w:tabs>
          <w:tab w:val="left" w:pos="1436"/>
        </w:tabs>
        <w:spacing w:before="0"/>
        <w:ind w:left="24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Заявители имеют право на досудебное (внесудебное) обжалование решений и действий (бездействия) должностных лиц органа местного самоуправления либо муниципальных служащих при предоставлении ими муниципальной услуги.</w:t>
      </w:r>
    </w:p>
    <w:p w:rsidR="00EF237D" w:rsidRPr="00D52C71" w:rsidRDefault="00062BBE">
      <w:pPr>
        <w:pStyle w:val="20"/>
        <w:framePr w:w="9677" w:h="6446" w:hRule="exact" w:wrap="none" w:vAnchor="page" w:hAnchor="page" w:x="1646" w:y="9152"/>
        <w:numPr>
          <w:ilvl w:val="0"/>
          <w:numId w:val="1"/>
        </w:numPr>
        <w:shd w:val="clear" w:color="auto" w:fill="auto"/>
        <w:tabs>
          <w:tab w:val="left" w:pos="1421"/>
        </w:tabs>
        <w:spacing w:before="0"/>
        <w:ind w:left="24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Заявитель может обратиться с жалобой, в том числе в следующих случаях:</w:t>
      </w:r>
    </w:p>
    <w:p w:rsidR="00EF237D" w:rsidRPr="00D52C71" w:rsidRDefault="00062BBE">
      <w:pPr>
        <w:pStyle w:val="20"/>
        <w:framePr w:w="9677" w:h="6446" w:hRule="exact" w:wrap="none" w:vAnchor="page" w:hAnchor="page" w:x="1646" w:y="9152"/>
        <w:numPr>
          <w:ilvl w:val="0"/>
          <w:numId w:val="2"/>
        </w:numPr>
        <w:shd w:val="clear" w:color="auto" w:fill="auto"/>
        <w:tabs>
          <w:tab w:val="left" w:pos="1347"/>
        </w:tabs>
        <w:spacing w:before="0"/>
        <w:ind w:left="24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нарушение срока регистрации запроса заявителя о предоставлении муниципальной услуги;</w:t>
      </w:r>
    </w:p>
    <w:p w:rsidR="00EF237D" w:rsidRPr="00D52C71" w:rsidRDefault="00062BBE">
      <w:pPr>
        <w:pStyle w:val="20"/>
        <w:framePr w:w="9677" w:h="6446" w:hRule="exact" w:wrap="none" w:vAnchor="page" w:hAnchor="page" w:x="1646" w:y="9152"/>
        <w:numPr>
          <w:ilvl w:val="0"/>
          <w:numId w:val="2"/>
        </w:numPr>
        <w:shd w:val="clear" w:color="auto" w:fill="auto"/>
        <w:tabs>
          <w:tab w:val="left" w:pos="1248"/>
        </w:tabs>
        <w:spacing w:before="0"/>
        <w:ind w:left="24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нарушение срока предоставления муниципальной услуги;</w:t>
      </w:r>
    </w:p>
    <w:p w:rsidR="00EF237D" w:rsidRPr="00D52C71" w:rsidRDefault="00062BBE">
      <w:pPr>
        <w:pStyle w:val="20"/>
        <w:framePr w:w="9677" w:h="6446" w:hRule="exact" w:wrap="none" w:vAnchor="page" w:hAnchor="page" w:x="1646" w:y="9152"/>
        <w:numPr>
          <w:ilvl w:val="0"/>
          <w:numId w:val="2"/>
        </w:numPr>
        <w:shd w:val="clear" w:color="auto" w:fill="auto"/>
        <w:tabs>
          <w:tab w:val="left" w:pos="1347"/>
        </w:tabs>
        <w:spacing w:before="0"/>
        <w:ind w:left="24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EF237D" w:rsidRPr="00D52C71" w:rsidRDefault="00062BBE">
      <w:pPr>
        <w:pStyle w:val="20"/>
        <w:framePr w:w="9677" w:h="6446" w:hRule="exact" w:wrap="none" w:vAnchor="page" w:hAnchor="page" w:x="1646" w:y="9152"/>
        <w:numPr>
          <w:ilvl w:val="0"/>
          <w:numId w:val="2"/>
        </w:numPr>
        <w:shd w:val="clear" w:color="auto" w:fill="auto"/>
        <w:tabs>
          <w:tab w:val="left" w:pos="1347"/>
        </w:tabs>
        <w:spacing w:before="0"/>
        <w:ind w:left="24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EF237D" w:rsidRPr="00D52C71" w:rsidRDefault="00062BBE">
      <w:pPr>
        <w:pStyle w:val="20"/>
        <w:framePr w:w="9677" w:h="6446" w:hRule="exact" w:wrap="none" w:vAnchor="page" w:hAnchor="page" w:x="1646" w:y="9152"/>
        <w:numPr>
          <w:ilvl w:val="0"/>
          <w:numId w:val="2"/>
        </w:numPr>
        <w:shd w:val="clear" w:color="auto" w:fill="auto"/>
        <w:tabs>
          <w:tab w:val="left" w:pos="1347"/>
        </w:tabs>
        <w:spacing w:before="0"/>
        <w:ind w:left="240"/>
        <w:rPr>
          <w:rFonts w:ascii="Times New Roman" w:hAnsi="Times New Roman" w:cs="Times New Roman"/>
        </w:rPr>
      </w:pPr>
      <w:proofErr w:type="gramStart"/>
      <w:r w:rsidRPr="00D52C71">
        <w:rPr>
          <w:rFonts w:ascii="Times New Roman" w:hAnsi="Times New Roman" w:cs="Times New Roman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EF237D" w:rsidRPr="00D52C71" w:rsidRDefault="00EF237D">
      <w:pPr>
        <w:rPr>
          <w:rFonts w:ascii="Times New Roman" w:hAnsi="Times New Roman" w:cs="Times New Roman"/>
        </w:rPr>
        <w:sectPr w:rsidR="00EF237D" w:rsidRPr="00D52C71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2"/>
        </w:numPr>
        <w:shd w:val="clear" w:color="auto" w:fill="auto"/>
        <w:tabs>
          <w:tab w:val="left" w:pos="1020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lastRenderedPageBreak/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2"/>
        </w:numPr>
        <w:shd w:val="clear" w:color="auto" w:fill="auto"/>
        <w:tabs>
          <w:tab w:val="left" w:pos="1023"/>
        </w:tabs>
        <w:spacing w:before="0"/>
        <w:ind w:firstLine="760"/>
        <w:rPr>
          <w:rFonts w:ascii="Times New Roman" w:hAnsi="Times New Roman" w:cs="Times New Roman"/>
        </w:rPr>
      </w:pPr>
      <w:proofErr w:type="gramStart"/>
      <w:r w:rsidRPr="00D52C71">
        <w:rPr>
          <w:rFonts w:ascii="Times New Roman" w:hAnsi="Times New Roman" w:cs="Times New Roman"/>
        </w:rPr>
        <w:t>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1"/>
        </w:numPr>
        <w:shd w:val="clear" w:color="auto" w:fill="auto"/>
        <w:tabs>
          <w:tab w:val="left" w:pos="1241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Общие требования к порядку подачи и рассмотрения жалобы.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3"/>
        </w:numPr>
        <w:shd w:val="clear" w:color="auto" w:fill="auto"/>
        <w:tabs>
          <w:tab w:val="left" w:pos="137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3"/>
        </w:numPr>
        <w:shd w:val="clear" w:color="auto" w:fill="auto"/>
        <w:tabs>
          <w:tab w:val="left" w:pos="1374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Жалоба может быть направлена по почте, через МФЦ, официальный сайт органов местного самоуправления Курьинского района, Единый портал государственных и муниципальных услуг (функций), Региональный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1"/>
        </w:numPr>
        <w:shd w:val="clear" w:color="auto" w:fill="auto"/>
        <w:tabs>
          <w:tab w:val="left" w:pos="1241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Жалоба должна содержать: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4"/>
        </w:numPr>
        <w:shd w:val="clear" w:color="auto" w:fill="auto"/>
        <w:tabs>
          <w:tab w:val="left" w:pos="1023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4"/>
        </w:numPr>
        <w:shd w:val="clear" w:color="auto" w:fill="auto"/>
        <w:tabs>
          <w:tab w:val="left" w:pos="1020"/>
        </w:tabs>
        <w:spacing w:before="0"/>
        <w:ind w:firstLine="760"/>
        <w:rPr>
          <w:rFonts w:ascii="Times New Roman" w:hAnsi="Times New Roman" w:cs="Times New Roman"/>
        </w:rPr>
      </w:pPr>
      <w:proofErr w:type="gramStart"/>
      <w:r w:rsidRPr="00D52C71">
        <w:rPr>
          <w:rFonts w:ascii="Times New Roman" w:hAnsi="Times New Roman" w:cs="Times New Roman"/>
        </w:rPr>
        <w:t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4"/>
        </w:numPr>
        <w:shd w:val="clear" w:color="auto" w:fill="auto"/>
        <w:tabs>
          <w:tab w:val="left" w:pos="1020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4"/>
        </w:numPr>
        <w:shd w:val="clear" w:color="auto" w:fill="auto"/>
        <w:tabs>
          <w:tab w:val="left" w:pos="1023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1"/>
        </w:numPr>
        <w:shd w:val="clear" w:color="auto" w:fill="auto"/>
        <w:tabs>
          <w:tab w:val="left" w:pos="1225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Жалоба подлежит рассмотрению в течение пятнадцати рабочих дней со дня ее регистрации, а в случае обжалования отказа Администрации сельсовета, должностного лица Администрации сельсовета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1"/>
        </w:numPr>
        <w:shd w:val="clear" w:color="auto" w:fill="auto"/>
        <w:tabs>
          <w:tab w:val="left" w:pos="135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По результатам рассмотрения жалобы руководитель Администрации сельсовета принимает одно из следующих решений:</w:t>
      </w:r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5"/>
        </w:numPr>
        <w:shd w:val="clear" w:color="auto" w:fill="auto"/>
        <w:tabs>
          <w:tab w:val="left" w:pos="1028"/>
        </w:tabs>
        <w:spacing w:before="0"/>
        <w:ind w:firstLine="760"/>
        <w:rPr>
          <w:rFonts w:ascii="Times New Roman" w:hAnsi="Times New Roman" w:cs="Times New Roman"/>
        </w:rPr>
      </w:pPr>
      <w:proofErr w:type="gramStart"/>
      <w:r w:rsidRPr="00D52C71">
        <w:rPr>
          <w:rFonts w:ascii="Times New Roman" w:hAnsi="Times New Roman" w:cs="Times New Roman"/>
        </w:rPr>
        <w:t>удовлетворяет жалобу, в том числе в форме отмены принятого решения, исправления допущенных Администрацией сельсовета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EF237D" w:rsidRPr="00D52C71" w:rsidRDefault="00062BBE">
      <w:pPr>
        <w:pStyle w:val="20"/>
        <w:framePr w:w="9475" w:h="14195" w:hRule="exact" w:wrap="none" w:vAnchor="page" w:hAnchor="page" w:x="1747" w:y="1168"/>
        <w:numPr>
          <w:ilvl w:val="0"/>
          <w:numId w:val="5"/>
        </w:numPr>
        <w:shd w:val="clear" w:color="auto" w:fill="auto"/>
        <w:tabs>
          <w:tab w:val="left" w:pos="106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отказывает в удовлетворении жалобы.</w:t>
      </w:r>
    </w:p>
    <w:p w:rsidR="00EF237D" w:rsidRPr="00D52C71" w:rsidRDefault="00EF237D">
      <w:pPr>
        <w:rPr>
          <w:rFonts w:ascii="Times New Roman" w:hAnsi="Times New Roman" w:cs="Times New Roman"/>
        </w:rPr>
        <w:sectPr w:rsidR="00EF237D" w:rsidRPr="00D52C71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F237D" w:rsidRPr="00D52C71" w:rsidRDefault="00062BBE">
      <w:pPr>
        <w:pStyle w:val="20"/>
        <w:framePr w:w="9490" w:h="14460" w:hRule="exact" w:wrap="none" w:vAnchor="page" w:hAnchor="page" w:x="1739" w:y="1129"/>
        <w:numPr>
          <w:ilvl w:val="0"/>
          <w:numId w:val="1"/>
        </w:numPr>
        <w:shd w:val="clear" w:color="auto" w:fill="auto"/>
        <w:tabs>
          <w:tab w:val="left" w:pos="124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lastRenderedPageBreak/>
        <w:t>Не позднее дня, следующего за днем принятия решения, указанного в п. 5.6.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numPr>
          <w:ilvl w:val="0"/>
          <w:numId w:val="1"/>
        </w:numPr>
        <w:shd w:val="clear" w:color="auto" w:fill="auto"/>
        <w:tabs>
          <w:tab w:val="left" w:pos="124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В ответе по результатам рассмотрения жалобы указываются: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18"/>
        </w:tabs>
        <w:spacing w:before="0"/>
        <w:ind w:firstLine="760"/>
        <w:rPr>
          <w:rFonts w:ascii="Times New Roman" w:hAnsi="Times New Roman" w:cs="Times New Roman"/>
        </w:rPr>
      </w:pPr>
      <w:proofErr w:type="gramStart"/>
      <w:r w:rsidRPr="00D52C71">
        <w:rPr>
          <w:rFonts w:ascii="Times New Roman" w:hAnsi="Times New Roman" w:cs="Times New Roman"/>
        </w:rPr>
        <w:t>а)</w:t>
      </w:r>
      <w:r w:rsidRPr="00D52C71">
        <w:rPr>
          <w:rFonts w:ascii="Times New Roman" w:hAnsi="Times New Roman" w:cs="Times New Roman"/>
        </w:rPr>
        <w:tab/>
        <w:t>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1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б)</w:t>
      </w:r>
      <w:r w:rsidRPr="00D52C71">
        <w:rPr>
          <w:rFonts w:ascii="Times New Roman" w:hAnsi="Times New Roman" w:cs="Times New Roman"/>
        </w:rPr>
        <w:tab/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7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в)</w:t>
      </w:r>
      <w:r w:rsidRPr="00D52C71">
        <w:rPr>
          <w:rFonts w:ascii="Times New Roman" w:hAnsi="Times New Roman" w:cs="Times New Roman"/>
        </w:rPr>
        <w:tab/>
        <w:t>фамилия, имя, отчество (при наличии) или наименование заявителя;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7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г)</w:t>
      </w:r>
      <w:r w:rsidRPr="00D52C71">
        <w:rPr>
          <w:rFonts w:ascii="Times New Roman" w:hAnsi="Times New Roman" w:cs="Times New Roman"/>
        </w:rPr>
        <w:tab/>
        <w:t>основания для принятия решения по жалобе;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92"/>
        </w:tabs>
        <w:spacing w:before="0"/>
        <w:ind w:firstLine="760"/>
        <w:rPr>
          <w:rFonts w:ascii="Times New Roman" w:hAnsi="Times New Roman" w:cs="Times New Roman"/>
        </w:rPr>
      </w:pPr>
      <w:proofErr w:type="spellStart"/>
      <w:r w:rsidRPr="00D52C71">
        <w:rPr>
          <w:rFonts w:ascii="Times New Roman" w:hAnsi="Times New Roman" w:cs="Times New Roman"/>
        </w:rPr>
        <w:t>д</w:t>
      </w:r>
      <w:proofErr w:type="spellEnd"/>
      <w:r w:rsidRPr="00D52C71">
        <w:rPr>
          <w:rFonts w:ascii="Times New Roman" w:hAnsi="Times New Roman" w:cs="Times New Roman"/>
        </w:rPr>
        <w:t>)</w:t>
      </w:r>
      <w:r w:rsidRPr="00D52C71">
        <w:rPr>
          <w:rFonts w:ascii="Times New Roman" w:hAnsi="Times New Roman" w:cs="Times New Roman"/>
        </w:rPr>
        <w:tab/>
        <w:t>принятое по жалобе решение;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33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е)</w:t>
      </w:r>
      <w:r w:rsidRPr="00D52C71">
        <w:rPr>
          <w:rFonts w:ascii="Times New Roman" w:hAnsi="Times New Roman" w:cs="Times New Roman"/>
        </w:rPr>
        <w:tab/>
        <w:t>в случае,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121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ж)</w:t>
      </w:r>
      <w:r w:rsidRPr="00D52C71">
        <w:rPr>
          <w:rFonts w:ascii="Times New Roman" w:hAnsi="Times New Roman" w:cs="Times New Roman"/>
        </w:rPr>
        <w:tab/>
        <w:t>сведения о порядке обжалования принятого по жалобе решения.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numPr>
          <w:ilvl w:val="0"/>
          <w:numId w:val="1"/>
        </w:numPr>
        <w:shd w:val="clear" w:color="auto" w:fill="auto"/>
        <w:tabs>
          <w:tab w:val="left" w:pos="1186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numPr>
          <w:ilvl w:val="0"/>
          <w:numId w:val="1"/>
        </w:numPr>
        <w:shd w:val="clear" w:color="auto" w:fill="auto"/>
        <w:tabs>
          <w:tab w:val="left" w:pos="1361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Основания для отказа в удовлетворении жалобы: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14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а)</w:t>
      </w:r>
      <w:r w:rsidRPr="00D52C71">
        <w:rPr>
          <w:rFonts w:ascii="Times New Roman" w:hAnsi="Times New Roman" w:cs="Times New Roman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2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б)</w:t>
      </w:r>
      <w:r w:rsidRPr="00D52C71">
        <w:rPr>
          <w:rFonts w:ascii="Times New Roman" w:hAnsi="Times New Roman" w:cs="Times New Roman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23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в)</w:t>
      </w:r>
      <w:r w:rsidRPr="00D52C71">
        <w:rPr>
          <w:rFonts w:ascii="Times New Roman" w:hAnsi="Times New Roman" w:cs="Times New Roman"/>
        </w:rPr>
        <w:tab/>
        <w:t>наличие решения по жалобе, принятого ранее в отношении того же заявителя и по тому же предмету жалобы.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numPr>
          <w:ilvl w:val="0"/>
          <w:numId w:val="1"/>
        </w:numPr>
        <w:shd w:val="clear" w:color="auto" w:fill="auto"/>
        <w:tabs>
          <w:tab w:val="left" w:pos="1311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 xml:space="preserve">Орган местного самоуправления </w:t>
      </w:r>
      <w:proofErr w:type="gramStart"/>
      <w:r w:rsidRPr="00D52C71">
        <w:rPr>
          <w:rFonts w:ascii="Times New Roman" w:hAnsi="Times New Roman" w:cs="Times New Roman"/>
        </w:rPr>
        <w:t>праве</w:t>
      </w:r>
      <w:proofErr w:type="gramEnd"/>
      <w:r w:rsidRPr="00D52C71">
        <w:rPr>
          <w:rFonts w:ascii="Times New Roman" w:hAnsi="Times New Roman" w:cs="Times New Roman"/>
        </w:rPr>
        <w:t xml:space="preserve"> оставить жалобу без ответа в следующих случаях: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14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а)</w:t>
      </w:r>
      <w:r w:rsidRPr="00D52C71">
        <w:rPr>
          <w:rFonts w:ascii="Times New Roman" w:hAnsi="Times New Roman" w:cs="Times New Roman"/>
        </w:rPr>
        <w:tab/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shd w:val="clear" w:color="auto" w:fill="auto"/>
        <w:tabs>
          <w:tab w:val="left" w:pos="1018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>б)</w:t>
      </w:r>
      <w:r w:rsidRPr="00D52C71">
        <w:rPr>
          <w:rFonts w:ascii="Times New Roman" w:hAnsi="Times New Roman" w:cs="Times New Roman"/>
        </w:rPr>
        <w:tab/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EF237D" w:rsidRPr="00D52C71" w:rsidRDefault="00062BBE">
      <w:pPr>
        <w:pStyle w:val="20"/>
        <w:framePr w:w="9490" w:h="14460" w:hRule="exact" w:wrap="none" w:vAnchor="page" w:hAnchor="page" w:x="1739" w:y="1129"/>
        <w:numPr>
          <w:ilvl w:val="0"/>
          <w:numId w:val="1"/>
        </w:numPr>
        <w:shd w:val="clear" w:color="auto" w:fill="auto"/>
        <w:tabs>
          <w:tab w:val="left" w:pos="1316"/>
        </w:tabs>
        <w:spacing w:before="0"/>
        <w:ind w:firstLine="760"/>
        <w:rPr>
          <w:rFonts w:ascii="Times New Roman" w:hAnsi="Times New Roman" w:cs="Times New Roman"/>
        </w:rPr>
      </w:pPr>
      <w:r w:rsidRPr="00D52C71">
        <w:rPr>
          <w:rFonts w:ascii="Times New Roman" w:hAnsi="Times New Roman" w:cs="Times New Roman"/>
        </w:rPr>
        <w:t xml:space="preserve">В случае установления в ходе или по результатам </w:t>
      </w:r>
      <w:proofErr w:type="gramStart"/>
      <w:r w:rsidRPr="00D52C71">
        <w:rPr>
          <w:rFonts w:ascii="Times New Roman" w:hAnsi="Times New Roman" w:cs="Times New Roman"/>
        </w:rPr>
        <w:t>рассмотрения жалобы признаков состава административного правонарушения</w:t>
      </w:r>
      <w:proofErr w:type="gramEnd"/>
      <w:r w:rsidRPr="00D52C71">
        <w:rPr>
          <w:rFonts w:ascii="Times New Roman" w:hAnsi="Times New Roman" w:cs="Times New Roman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</w:t>
      </w:r>
    </w:p>
    <w:p w:rsidR="00EF237D" w:rsidRPr="00D52C71" w:rsidRDefault="00062BBE">
      <w:pPr>
        <w:pStyle w:val="40"/>
        <w:framePr w:w="9490" w:h="14460" w:hRule="exact" w:wrap="none" w:vAnchor="page" w:hAnchor="page" w:x="1739" w:y="1129"/>
        <w:shd w:val="clear" w:color="auto" w:fill="auto"/>
        <w:ind w:firstLine="760"/>
      </w:pPr>
      <w:r w:rsidRPr="00D52C71">
        <w:rPr>
          <w:rStyle w:val="411pt"/>
          <w:sz w:val="24"/>
          <w:szCs w:val="24"/>
        </w:rPr>
        <w:t>5.13</w:t>
      </w:r>
      <w:proofErr w:type="gramStart"/>
      <w:r w:rsidRPr="00D52C71">
        <w:rPr>
          <w:rStyle w:val="411pt"/>
          <w:sz w:val="24"/>
          <w:szCs w:val="24"/>
        </w:rPr>
        <w:t xml:space="preserve"> </w:t>
      </w:r>
      <w:r w:rsidRPr="00D52C71">
        <w:t>В</w:t>
      </w:r>
      <w:proofErr w:type="gramEnd"/>
      <w:r w:rsidRPr="00D52C71">
        <w:t xml:space="preserve">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EF237D" w:rsidRPr="00D52C71" w:rsidRDefault="00EF237D">
      <w:pPr>
        <w:rPr>
          <w:rFonts w:ascii="Times New Roman" w:hAnsi="Times New Roman" w:cs="Times New Roman"/>
        </w:rPr>
        <w:sectPr w:rsidR="00EF237D" w:rsidRPr="00D52C71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F237D" w:rsidRPr="00D52C71" w:rsidRDefault="00062BBE">
      <w:pPr>
        <w:pStyle w:val="40"/>
        <w:framePr w:w="9442" w:h="945" w:hRule="exact" w:wrap="none" w:vAnchor="page" w:hAnchor="page" w:x="1763" w:y="1183"/>
        <w:shd w:val="clear" w:color="auto" w:fill="auto"/>
        <w:spacing w:line="295" w:lineRule="exact"/>
      </w:pPr>
      <w:r w:rsidRPr="00D52C71">
        <w:lastRenderedPageBreak/>
        <w:t>5.14</w:t>
      </w:r>
      <w:proofErr w:type="gramStart"/>
      <w:r w:rsidRPr="00D52C71">
        <w:t xml:space="preserve"> В</w:t>
      </w:r>
      <w:proofErr w:type="gramEnd"/>
      <w:r w:rsidRPr="00D52C71">
        <w:t xml:space="preserve"> случае признания жалобы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EF237D" w:rsidRPr="00D52C71" w:rsidRDefault="00062BBE">
      <w:pPr>
        <w:pStyle w:val="10"/>
        <w:framePr w:wrap="none" w:vAnchor="page" w:hAnchor="page" w:x="1787" w:y="4339"/>
        <w:shd w:val="clear" w:color="auto" w:fill="auto"/>
        <w:spacing w:before="0" w:after="0" w:line="220" w:lineRule="exact"/>
        <w:jc w:val="left"/>
        <w:rPr>
          <w:b w:val="0"/>
          <w:sz w:val="24"/>
          <w:szCs w:val="24"/>
        </w:rPr>
      </w:pPr>
      <w:bookmarkStart w:id="1" w:name="bookmark2"/>
      <w:r w:rsidRPr="00D52C71">
        <w:rPr>
          <w:b w:val="0"/>
          <w:sz w:val="24"/>
          <w:szCs w:val="24"/>
        </w:rPr>
        <w:t>Г лава Администрации</w:t>
      </w:r>
      <w:bookmarkEnd w:id="1"/>
    </w:p>
    <w:p w:rsidR="00EF237D" w:rsidRPr="00D52C71" w:rsidRDefault="00062BBE">
      <w:pPr>
        <w:pStyle w:val="10"/>
        <w:framePr w:wrap="none" w:vAnchor="page" w:hAnchor="page" w:x="9295" w:y="4312"/>
        <w:shd w:val="clear" w:color="auto" w:fill="auto"/>
        <w:spacing w:before="0" w:after="0" w:line="220" w:lineRule="exact"/>
        <w:jc w:val="left"/>
        <w:rPr>
          <w:b w:val="0"/>
          <w:sz w:val="24"/>
          <w:szCs w:val="24"/>
        </w:rPr>
      </w:pPr>
      <w:bookmarkStart w:id="2" w:name="bookmark3"/>
      <w:r w:rsidRPr="00D52C71">
        <w:rPr>
          <w:b w:val="0"/>
          <w:sz w:val="24"/>
          <w:szCs w:val="24"/>
        </w:rPr>
        <w:t xml:space="preserve">Г.М. </w:t>
      </w:r>
      <w:proofErr w:type="spellStart"/>
      <w:r w:rsidRPr="00D52C71">
        <w:rPr>
          <w:b w:val="0"/>
          <w:sz w:val="24"/>
          <w:szCs w:val="24"/>
        </w:rPr>
        <w:t>Пчелинцева</w:t>
      </w:r>
      <w:bookmarkEnd w:id="2"/>
      <w:proofErr w:type="spellEnd"/>
    </w:p>
    <w:p w:rsidR="00EF237D" w:rsidRPr="00D52C71" w:rsidRDefault="00EF237D"/>
    <w:sectPr w:rsidR="00EF237D" w:rsidRPr="00D52C71" w:rsidSect="00EF237D">
      <w:pgSz w:w="12240" w:h="15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B46" w:rsidRDefault="009E1B46" w:rsidP="00EF237D">
      <w:r>
        <w:separator/>
      </w:r>
    </w:p>
  </w:endnote>
  <w:endnote w:type="continuationSeparator" w:id="0">
    <w:p w:rsidR="009E1B46" w:rsidRDefault="009E1B46" w:rsidP="00EF23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B46" w:rsidRDefault="009E1B46"/>
  </w:footnote>
  <w:footnote w:type="continuationSeparator" w:id="0">
    <w:p w:rsidR="009E1B46" w:rsidRDefault="009E1B4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C10F5"/>
    <w:multiLevelType w:val="multilevel"/>
    <w:tmpl w:val="6FFA256A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C6B1604"/>
    <w:multiLevelType w:val="multilevel"/>
    <w:tmpl w:val="8E18DA5C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BF1260A"/>
    <w:multiLevelType w:val="multilevel"/>
    <w:tmpl w:val="03E26BF6"/>
    <w:lvl w:ilvl="0">
      <w:start w:val="1"/>
      <w:numFmt w:val="decimal"/>
      <w:lvlText w:val="5.3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A1E049E"/>
    <w:multiLevelType w:val="multilevel"/>
    <w:tmpl w:val="C8201850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C3006C9"/>
    <w:multiLevelType w:val="multilevel"/>
    <w:tmpl w:val="25E410C4"/>
    <w:lvl w:ilvl="0">
      <w:start w:val="1"/>
      <w:numFmt w:val="decimal"/>
      <w:lvlText w:val="5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F237D"/>
    <w:rsid w:val="00062BBE"/>
    <w:rsid w:val="005C2ABD"/>
    <w:rsid w:val="00687B30"/>
    <w:rsid w:val="009E1B46"/>
    <w:rsid w:val="00A67279"/>
    <w:rsid w:val="00CD33D7"/>
    <w:rsid w:val="00D52C71"/>
    <w:rsid w:val="00EF237D"/>
    <w:rsid w:val="00FF5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237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F237D"/>
    <w:rPr>
      <w:color w:val="000080"/>
      <w:u w:val="single"/>
    </w:rPr>
  </w:style>
  <w:style w:type="character" w:customStyle="1" w:styleId="3">
    <w:name w:val="Основной текст (3)_"/>
    <w:basedOn w:val="a0"/>
    <w:link w:val="30"/>
    <w:rsid w:val="00EF23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EF23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4pt">
    <w:name w:val="Заголовок №1 + Интервал 4 pt"/>
    <w:basedOn w:val="1"/>
    <w:rsid w:val="00EF237D"/>
    <w:rPr>
      <w:color w:val="000000"/>
      <w:spacing w:val="90"/>
      <w:w w:val="100"/>
      <w:position w:val="0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EF237D"/>
    <w:rPr>
      <w:rFonts w:ascii="Calibri" w:eastAsia="Calibri" w:hAnsi="Calibri" w:cs="Calibri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F23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11pt">
    <w:name w:val="Основной текст (4) + 11 pt;Полужирный"/>
    <w:basedOn w:val="4"/>
    <w:rsid w:val="00EF237D"/>
    <w:rPr>
      <w:b/>
      <w:bC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EF237D"/>
    <w:pPr>
      <w:shd w:val="clear" w:color="auto" w:fill="FFFFFF"/>
      <w:spacing w:after="180" w:line="278" w:lineRule="exact"/>
      <w:ind w:hanging="52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">
    <w:name w:val="Заголовок №1"/>
    <w:basedOn w:val="a"/>
    <w:link w:val="1"/>
    <w:rsid w:val="00EF237D"/>
    <w:pPr>
      <w:shd w:val="clear" w:color="auto" w:fill="FFFFFF"/>
      <w:spacing w:before="18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0">
    <w:name w:val="Основной текст (2)"/>
    <w:basedOn w:val="a"/>
    <w:link w:val="2"/>
    <w:rsid w:val="00EF237D"/>
    <w:pPr>
      <w:shd w:val="clear" w:color="auto" w:fill="FFFFFF"/>
      <w:spacing w:before="180" w:line="293" w:lineRule="exact"/>
      <w:ind w:firstLine="700"/>
      <w:jc w:val="both"/>
    </w:pPr>
    <w:rPr>
      <w:rFonts w:ascii="Calibri" w:eastAsia="Calibri" w:hAnsi="Calibri" w:cs="Calibri"/>
    </w:rPr>
  </w:style>
  <w:style w:type="paragraph" w:customStyle="1" w:styleId="40">
    <w:name w:val="Основной текст (4)"/>
    <w:basedOn w:val="a"/>
    <w:link w:val="4"/>
    <w:rsid w:val="00EF237D"/>
    <w:pPr>
      <w:shd w:val="clear" w:color="auto" w:fill="FFFFFF"/>
      <w:spacing w:line="293" w:lineRule="exact"/>
      <w:ind w:firstLine="580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1380</Words>
  <Characters>7870</Characters>
  <Application>Microsoft Office Word</Application>
  <DocSecurity>0</DocSecurity>
  <Lines>65</Lines>
  <Paragraphs>18</Paragraphs>
  <ScaleCrop>false</ScaleCrop>
  <Company>Microsoft</Company>
  <LinksUpToDate>false</LinksUpToDate>
  <CharactersWithSpaces>9232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ВУС_Усть-Таловка</dc:creator>
  <cp:lastModifiedBy>Ирина</cp:lastModifiedBy>
  <cp:revision>2</cp:revision>
  <dcterms:created xsi:type="dcterms:W3CDTF">2020-01-29T08:35:00Z</dcterms:created>
  <dcterms:modified xsi:type="dcterms:W3CDTF">2020-01-29T08:35:00Z</dcterms:modified>
</cp:coreProperties>
</file>