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5B" w:rsidRPr="006765A5" w:rsidRDefault="00DA655B" w:rsidP="00DA655B">
      <w:pPr>
        <w:pStyle w:val="a3"/>
        <w:jc w:val="center"/>
        <w:rPr>
          <w:rFonts w:ascii="Times New Roman" w:hAnsi="Times New Roman" w:cs="Times New Roman"/>
          <w:b/>
          <w:spacing w:val="20"/>
          <w:sz w:val="28"/>
          <w:szCs w:val="28"/>
        </w:rPr>
      </w:pPr>
      <w:r w:rsidRPr="006765A5">
        <w:rPr>
          <w:rFonts w:ascii="Times New Roman" w:hAnsi="Times New Roman" w:cs="Times New Roman"/>
          <w:b/>
          <w:spacing w:val="20"/>
          <w:sz w:val="28"/>
          <w:szCs w:val="28"/>
        </w:rPr>
        <w:t>АДМИНИСТРАЦИЯ КУРЬИНСКОГО РАЙОНА</w:t>
      </w:r>
    </w:p>
    <w:p w:rsidR="00DA655B" w:rsidRPr="006765A5" w:rsidRDefault="00DA655B" w:rsidP="00DA655B">
      <w:pPr>
        <w:pStyle w:val="a3"/>
        <w:jc w:val="center"/>
        <w:rPr>
          <w:rFonts w:ascii="Times New Roman" w:hAnsi="Times New Roman" w:cs="Times New Roman"/>
          <w:b/>
          <w:spacing w:val="20"/>
          <w:sz w:val="28"/>
          <w:szCs w:val="28"/>
        </w:rPr>
      </w:pPr>
      <w:r w:rsidRPr="006765A5">
        <w:rPr>
          <w:rFonts w:ascii="Times New Roman" w:hAnsi="Times New Roman" w:cs="Times New Roman"/>
          <w:b/>
          <w:spacing w:val="20"/>
          <w:sz w:val="28"/>
          <w:szCs w:val="28"/>
        </w:rPr>
        <w:t>АЛТАЙСКОГО КРАЯ</w:t>
      </w:r>
    </w:p>
    <w:p w:rsidR="00DA655B" w:rsidRPr="006765A5" w:rsidRDefault="00DA655B" w:rsidP="00DA655B">
      <w:pPr>
        <w:jc w:val="center"/>
        <w:rPr>
          <w:rFonts w:ascii="Times New Roman" w:hAnsi="Times New Roman" w:cs="Times New Roman"/>
          <w:b/>
          <w:sz w:val="24"/>
          <w:szCs w:val="24"/>
        </w:rPr>
      </w:pPr>
    </w:p>
    <w:p w:rsidR="00DA655B" w:rsidRPr="006765A5" w:rsidRDefault="00DA655B" w:rsidP="00DA655B">
      <w:pPr>
        <w:ind w:firstLine="0"/>
        <w:jc w:val="center"/>
        <w:rPr>
          <w:rFonts w:ascii="Times New Roman" w:hAnsi="Times New Roman" w:cs="Times New Roman"/>
          <w:b/>
          <w:spacing w:val="84"/>
          <w:sz w:val="36"/>
          <w:szCs w:val="36"/>
        </w:rPr>
      </w:pPr>
      <w:r w:rsidRPr="006765A5">
        <w:rPr>
          <w:rFonts w:ascii="Times New Roman" w:hAnsi="Times New Roman" w:cs="Times New Roman"/>
          <w:b/>
          <w:spacing w:val="84"/>
          <w:sz w:val="36"/>
          <w:szCs w:val="36"/>
        </w:rPr>
        <w:t>ПОСТАНОВЛЕНИЕ</w:t>
      </w:r>
    </w:p>
    <w:p w:rsidR="00DA655B" w:rsidRPr="006765A5" w:rsidRDefault="00DA655B" w:rsidP="00DA655B">
      <w:pPr>
        <w:ind w:firstLine="0"/>
        <w:rPr>
          <w:rFonts w:ascii="Times New Roman" w:hAnsi="Times New Roman" w:cs="Times New Roman"/>
          <w:sz w:val="24"/>
          <w:szCs w:val="24"/>
        </w:rPr>
      </w:pPr>
    </w:p>
    <w:tbl>
      <w:tblPr>
        <w:tblW w:w="0" w:type="auto"/>
        <w:tblLook w:val="0000"/>
      </w:tblPr>
      <w:tblGrid>
        <w:gridCol w:w="534"/>
        <w:gridCol w:w="2453"/>
        <w:gridCol w:w="1384"/>
        <w:gridCol w:w="1109"/>
        <w:gridCol w:w="3224"/>
        <w:gridCol w:w="529"/>
        <w:gridCol w:w="621"/>
      </w:tblGrid>
      <w:tr w:rsidR="009614E7" w:rsidRPr="00A7393F" w:rsidTr="009614E7">
        <w:tc>
          <w:tcPr>
            <w:tcW w:w="537" w:type="dxa"/>
            <w:tcBorders>
              <w:bottom w:val="single" w:sz="4" w:space="0" w:color="auto"/>
            </w:tcBorders>
            <w:vAlign w:val="bottom"/>
          </w:tcPr>
          <w:p w:rsidR="009614E7" w:rsidRPr="00A7393F" w:rsidRDefault="00E50389" w:rsidP="009614E7">
            <w:pPr>
              <w:ind w:firstLine="0"/>
              <w:jc w:val="center"/>
              <w:rPr>
                <w:rFonts w:ascii="Times New Roman" w:hAnsi="Times New Roman" w:cs="Times New Roman"/>
                <w:iCs/>
                <w:sz w:val="28"/>
                <w:szCs w:val="28"/>
              </w:rPr>
            </w:pPr>
            <w:r>
              <w:rPr>
                <w:rFonts w:ascii="Times New Roman" w:hAnsi="Times New Roman" w:cs="Times New Roman"/>
                <w:iCs/>
                <w:sz w:val="28"/>
                <w:szCs w:val="28"/>
              </w:rPr>
              <w:t>21</w:t>
            </w:r>
          </w:p>
        </w:tc>
        <w:tc>
          <w:tcPr>
            <w:tcW w:w="2551" w:type="dxa"/>
            <w:vAlign w:val="bottom"/>
          </w:tcPr>
          <w:p w:rsidR="009614E7" w:rsidRPr="00EC62ED" w:rsidRDefault="00360B7B" w:rsidP="00E50389">
            <w:pPr>
              <w:ind w:firstLine="0"/>
              <w:jc w:val="left"/>
              <w:rPr>
                <w:rFonts w:ascii="Times New Roman" w:hAnsi="Times New Roman" w:cs="Times New Roman"/>
                <w:iCs/>
                <w:sz w:val="28"/>
                <w:szCs w:val="28"/>
                <w:highlight w:val="yellow"/>
              </w:rPr>
            </w:pPr>
            <w:r w:rsidRPr="00360B7B">
              <w:rPr>
                <w:rFonts w:ascii="Times New Roman" w:hAnsi="Times New Roman" w:cs="Times New Roman"/>
                <w:iCs/>
                <w:sz w:val="28"/>
                <w:szCs w:val="28"/>
              </w:rPr>
              <w:t>__</w:t>
            </w:r>
            <w:r w:rsidR="00E50389" w:rsidRPr="00E50389">
              <w:rPr>
                <w:rFonts w:ascii="Times New Roman" w:hAnsi="Times New Roman" w:cs="Times New Roman"/>
                <w:iCs/>
                <w:sz w:val="28"/>
                <w:szCs w:val="28"/>
                <w:u w:val="single"/>
              </w:rPr>
              <w:t>03</w:t>
            </w:r>
            <w:r w:rsidRPr="00360B7B">
              <w:rPr>
                <w:rFonts w:ascii="Times New Roman" w:hAnsi="Times New Roman" w:cs="Times New Roman"/>
                <w:iCs/>
                <w:sz w:val="28"/>
                <w:szCs w:val="28"/>
              </w:rPr>
              <w:t>___</w:t>
            </w:r>
            <w:r w:rsidR="00A60645" w:rsidRPr="00360B7B">
              <w:rPr>
                <w:rFonts w:ascii="Times New Roman" w:hAnsi="Times New Roman" w:cs="Times New Roman"/>
                <w:iCs/>
                <w:sz w:val="28"/>
                <w:szCs w:val="28"/>
              </w:rPr>
              <w:t xml:space="preserve">  </w:t>
            </w:r>
            <w:r w:rsidR="008F7007" w:rsidRPr="00360B7B">
              <w:rPr>
                <w:rFonts w:ascii="Times New Roman" w:hAnsi="Times New Roman" w:cs="Times New Roman"/>
                <w:iCs/>
                <w:sz w:val="28"/>
                <w:szCs w:val="28"/>
              </w:rPr>
              <w:t>2</w:t>
            </w:r>
            <w:r w:rsidR="009614E7" w:rsidRPr="00360B7B">
              <w:rPr>
                <w:rFonts w:ascii="Times New Roman" w:hAnsi="Times New Roman" w:cs="Times New Roman"/>
                <w:iCs/>
                <w:sz w:val="28"/>
                <w:szCs w:val="28"/>
              </w:rPr>
              <w:t>01</w:t>
            </w:r>
            <w:r w:rsidR="003174B3" w:rsidRPr="00360B7B">
              <w:rPr>
                <w:rFonts w:ascii="Times New Roman" w:hAnsi="Times New Roman" w:cs="Times New Roman"/>
                <w:iCs/>
                <w:sz w:val="28"/>
                <w:szCs w:val="28"/>
              </w:rPr>
              <w:t>9</w:t>
            </w:r>
            <w:r w:rsidR="009614E7" w:rsidRPr="00360B7B">
              <w:rPr>
                <w:rFonts w:ascii="Times New Roman" w:hAnsi="Times New Roman" w:cs="Times New Roman"/>
                <w:iCs/>
                <w:sz w:val="28"/>
                <w:szCs w:val="28"/>
              </w:rPr>
              <w:t xml:space="preserve"> г.</w:t>
            </w:r>
          </w:p>
        </w:tc>
        <w:tc>
          <w:tcPr>
            <w:tcW w:w="1474" w:type="dxa"/>
            <w:vAlign w:val="bottom"/>
          </w:tcPr>
          <w:p w:rsidR="009614E7" w:rsidRPr="00A7393F" w:rsidRDefault="009614E7" w:rsidP="009614E7">
            <w:pPr>
              <w:ind w:firstLine="0"/>
              <w:jc w:val="center"/>
              <w:rPr>
                <w:rFonts w:ascii="Times New Roman" w:hAnsi="Times New Roman" w:cs="Times New Roman"/>
                <w:iCs/>
                <w:sz w:val="28"/>
                <w:szCs w:val="28"/>
              </w:rPr>
            </w:pPr>
          </w:p>
        </w:tc>
        <w:tc>
          <w:tcPr>
            <w:tcW w:w="1134" w:type="dxa"/>
            <w:vAlign w:val="bottom"/>
          </w:tcPr>
          <w:p w:rsidR="009614E7" w:rsidRPr="00A7393F" w:rsidRDefault="009614E7" w:rsidP="009614E7">
            <w:pPr>
              <w:ind w:firstLine="0"/>
              <w:jc w:val="center"/>
              <w:rPr>
                <w:rFonts w:ascii="Times New Roman" w:hAnsi="Times New Roman" w:cs="Times New Roman"/>
                <w:iCs/>
                <w:sz w:val="22"/>
                <w:szCs w:val="22"/>
              </w:rPr>
            </w:pPr>
            <w:r w:rsidRPr="00A7393F">
              <w:rPr>
                <w:rFonts w:ascii="Times New Roman" w:hAnsi="Times New Roman" w:cs="Times New Roman"/>
                <w:iCs/>
                <w:sz w:val="22"/>
                <w:szCs w:val="22"/>
              </w:rPr>
              <w:t>с. Курья</w:t>
            </w:r>
          </w:p>
        </w:tc>
        <w:tc>
          <w:tcPr>
            <w:tcW w:w="3458" w:type="dxa"/>
            <w:vAlign w:val="bottom"/>
          </w:tcPr>
          <w:p w:rsidR="009614E7" w:rsidRPr="00A7393F" w:rsidRDefault="009614E7" w:rsidP="009614E7">
            <w:pPr>
              <w:ind w:firstLine="0"/>
              <w:jc w:val="center"/>
              <w:rPr>
                <w:rFonts w:ascii="Times New Roman" w:hAnsi="Times New Roman" w:cs="Times New Roman"/>
                <w:iCs/>
                <w:sz w:val="28"/>
                <w:szCs w:val="28"/>
              </w:rPr>
            </w:pPr>
          </w:p>
        </w:tc>
        <w:tc>
          <w:tcPr>
            <w:tcW w:w="533" w:type="dxa"/>
            <w:vAlign w:val="bottom"/>
          </w:tcPr>
          <w:p w:rsidR="009614E7" w:rsidRPr="00A7393F" w:rsidRDefault="009614E7" w:rsidP="009614E7">
            <w:pPr>
              <w:ind w:firstLine="0"/>
              <w:jc w:val="center"/>
              <w:rPr>
                <w:rFonts w:ascii="Times New Roman" w:hAnsi="Times New Roman" w:cs="Times New Roman"/>
                <w:iCs/>
                <w:sz w:val="28"/>
                <w:szCs w:val="28"/>
              </w:rPr>
            </w:pPr>
            <w:r w:rsidRPr="00A7393F">
              <w:rPr>
                <w:rFonts w:ascii="Times New Roman" w:hAnsi="Times New Roman" w:cs="Times New Roman"/>
                <w:iCs/>
                <w:sz w:val="28"/>
                <w:szCs w:val="28"/>
              </w:rPr>
              <w:t>№</w:t>
            </w:r>
          </w:p>
        </w:tc>
        <w:tc>
          <w:tcPr>
            <w:tcW w:w="496" w:type="dxa"/>
            <w:tcBorders>
              <w:bottom w:val="single" w:sz="4" w:space="0" w:color="auto"/>
            </w:tcBorders>
            <w:vAlign w:val="bottom"/>
          </w:tcPr>
          <w:p w:rsidR="009614E7" w:rsidRPr="00A7393F" w:rsidRDefault="00E50389" w:rsidP="009614E7">
            <w:pPr>
              <w:ind w:firstLine="0"/>
              <w:jc w:val="center"/>
              <w:rPr>
                <w:rFonts w:ascii="Times New Roman" w:hAnsi="Times New Roman" w:cs="Times New Roman"/>
                <w:iCs/>
                <w:sz w:val="28"/>
                <w:szCs w:val="28"/>
              </w:rPr>
            </w:pPr>
            <w:r>
              <w:rPr>
                <w:rFonts w:ascii="Times New Roman" w:hAnsi="Times New Roman" w:cs="Times New Roman"/>
                <w:iCs/>
                <w:sz w:val="28"/>
                <w:szCs w:val="28"/>
              </w:rPr>
              <w:t>86а</w:t>
            </w:r>
          </w:p>
        </w:tc>
      </w:tr>
    </w:tbl>
    <w:p w:rsidR="00DA655B" w:rsidRPr="00857C98" w:rsidRDefault="00DA655B" w:rsidP="00DA655B">
      <w:pPr>
        <w:rPr>
          <w:rFonts w:ascii="Times New Roman" w:hAnsi="Times New Roman" w:cs="Times New Roman"/>
          <w:sz w:val="24"/>
          <w:szCs w:val="24"/>
        </w:rPr>
      </w:pPr>
    </w:p>
    <w:p w:rsidR="00FD63CA" w:rsidRDefault="007D2181" w:rsidP="007E4588">
      <w:pPr>
        <w:pStyle w:val="20"/>
        <w:shd w:val="clear" w:color="auto" w:fill="auto"/>
        <w:spacing w:after="0" w:line="240" w:lineRule="exact"/>
        <w:ind w:right="-1"/>
        <w:jc w:val="both"/>
      </w:pPr>
      <w:r w:rsidRPr="00D53691">
        <w:t>О</w:t>
      </w:r>
      <w:r w:rsidR="008F7007" w:rsidRPr="00D53691">
        <w:t xml:space="preserve"> </w:t>
      </w:r>
      <w:r w:rsidR="003174B3" w:rsidRPr="00D53691">
        <w:t>внесении</w:t>
      </w:r>
      <w:r w:rsidR="00267AF5">
        <w:t xml:space="preserve"> </w:t>
      </w:r>
      <w:r w:rsidR="003174B3" w:rsidRPr="00D53691">
        <w:t>изменени</w:t>
      </w:r>
      <w:r w:rsidR="000A6EDF">
        <w:t>й</w:t>
      </w:r>
      <w:r w:rsidR="003174B3" w:rsidRPr="00D53691">
        <w:t xml:space="preserve"> в постановление </w:t>
      </w:r>
    </w:p>
    <w:p w:rsidR="00FD63CA" w:rsidRDefault="003174B3" w:rsidP="007E4588">
      <w:pPr>
        <w:pStyle w:val="20"/>
        <w:shd w:val="clear" w:color="auto" w:fill="auto"/>
        <w:spacing w:after="0" w:line="240" w:lineRule="exact"/>
        <w:ind w:right="-1"/>
        <w:jc w:val="both"/>
      </w:pPr>
      <w:r w:rsidRPr="00D53691">
        <w:t>Администрации</w:t>
      </w:r>
      <w:r w:rsidR="008F7007" w:rsidRPr="00D53691">
        <w:t xml:space="preserve"> Курьинского района </w:t>
      </w:r>
    </w:p>
    <w:p w:rsidR="007D2181" w:rsidRDefault="008F7007" w:rsidP="00FD63CA">
      <w:pPr>
        <w:pStyle w:val="20"/>
        <w:shd w:val="clear" w:color="auto" w:fill="auto"/>
        <w:spacing w:after="0" w:line="240" w:lineRule="exact"/>
        <w:jc w:val="both"/>
      </w:pPr>
      <w:r w:rsidRPr="00D53691">
        <w:t xml:space="preserve">Алтайского края </w:t>
      </w:r>
      <w:r w:rsidR="009656DA" w:rsidRPr="00D53691">
        <w:t xml:space="preserve">от </w:t>
      </w:r>
      <w:r w:rsidR="00EC62ED">
        <w:t>30.12.2015</w:t>
      </w:r>
      <w:r w:rsidR="009656DA" w:rsidRPr="00D53691">
        <w:t xml:space="preserve"> № </w:t>
      </w:r>
      <w:r w:rsidR="00EC62ED">
        <w:t>466</w:t>
      </w:r>
      <w:r w:rsidR="007E4588" w:rsidRPr="00D53691">
        <w:t xml:space="preserve"> </w:t>
      </w:r>
    </w:p>
    <w:p w:rsidR="00EC62ED" w:rsidRDefault="00EC62ED" w:rsidP="00EC62ED">
      <w:pPr>
        <w:pStyle w:val="20"/>
        <w:shd w:val="clear" w:color="auto" w:fill="auto"/>
        <w:spacing w:after="0" w:line="240" w:lineRule="auto"/>
        <w:jc w:val="both"/>
      </w:pPr>
    </w:p>
    <w:p w:rsidR="007D2181" w:rsidRPr="00D53691" w:rsidRDefault="00EC62ED" w:rsidP="00EC62ED">
      <w:pPr>
        <w:pStyle w:val="20"/>
        <w:shd w:val="clear" w:color="auto" w:fill="auto"/>
        <w:spacing w:after="0" w:line="240" w:lineRule="auto"/>
        <w:jc w:val="both"/>
        <w:rPr>
          <w:spacing w:val="24"/>
        </w:rPr>
      </w:pPr>
      <w:r>
        <w:tab/>
        <w:t xml:space="preserve">На основании протеста прокурора от 12.03.2019 № 02-33-2019/5, Федерального закона </w:t>
      </w:r>
      <w:r>
        <w:rPr>
          <w:rFonts w:eastAsia="Calibri"/>
        </w:rPr>
        <w:t xml:space="preserve">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7D2181" w:rsidRPr="00D53691">
        <w:rPr>
          <w:spacing w:val="24"/>
        </w:rPr>
        <w:t>ПОСТАНОВЛЯЮ:</w:t>
      </w:r>
    </w:p>
    <w:p w:rsidR="007D2181" w:rsidRPr="00D53691" w:rsidRDefault="007D2181" w:rsidP="00942735">
      <w:pPr>
        <w:pStyle w:val="20"/>
        <w:shd w:val="clear" w:color="auto" w:fill="auto"/>
        <w:tabs>
          <w:tab w:val="left" w:pos="993"/>
        </w:tabs>
        <w:spacing w:after="0" w:line="326" w:lineRule="exact"/>
        <w:ind w:firstLine="720"/>
        <w:jc w:val="both"/>
      </w:pPr>
    </w:p>
    <w:p w:rsidR="00013BE1" w:rsidRDefault="00CE670A" w:rsidP="00DA60FF">
      <w:pPr>
        <w:pStyle w:val="ConsPlusNormal"/>
        <w:numPr>
          <w:ilvl w:val="0"/>
          <w:numId w:val="3"/>
        </w:numPr>
        <w:tabs>
          <w:tab w:val="left" w:pos="0"/>
          <w:tab w:val="left" w:pos="993"/>
          <w:tab w:val="left" w:pos="1134"/>
        </w:tabs>
        <w:ind w:left="0" w:firstLine="709"/>
        <w:jc w:val="both"/>
        <w:rPr>
          <w:rFonts w:ascii="Times New Roman" w:hAnsi="Times New Roman" w:cs="Times New Roman"/>
          <w:sz w:val="28"/>
          <w:szCs w:val="28"/>
        </w:rPr>
      </w:pPr>
      <w:r w:rsidRPr="00D53691">
        <w:rPr>
          <w:rFonts w:ascii="Times New Roman" w:hAnsi="Times New Roman" w:cs="Times New Roman"/>
          <w:sz w:val="28"/>
          <w:szCs w:val="28"/>
        </w:rPr>
        <w:t xml:space="preserve">Внести в </w:t>
      </w:r>
      <w:r w:rsidR="00EC62ED">
        <w:rPr>
          <w:rFonts w:ascii="Times New Roman" w:hAnsi="Times New Roman" w:cs="Times New Roman"/>
          <w:sz w:val="28"/>
          <w:szCs w:val="28"/>
        </w:rPr>
        <w:t>Положение о п</w:t>
      </w:r>
      <w:r w:rsidR="00613D37">
        <w:rPr>
          <w:rFonts w:ascii="Times New Roman" w:hAnsi="Times New Roman" w:cs="Times New Roman"/>
          <w:sz w:val="28"/>
          <w:szCs w:val="28"/>
        </w:rPr>
        <w:t>о</w:t>
      </w:r>
      <w:r w:rsidR="00EC62ED">
        <w:rPr>
          <w:rFonts w:ascii="Times New Roman" w:hAnsi="Times New Roman" w:cs="Times New Roman"/>
          <w:sz w:val="28"/>
          <w:szCs w:val="28"/>
        </w:rPr>
        <w:t xml:space="preserve">рядке проведения открытого конкурса </w:t>
      </w:r>
      <w:r w:rsidR="00013BE1">
        <w:rPr>
          <w:rFonts w:ascii="Times New Roman" w:hAnsi="Times New Roman" w:cs="Times New Roman"/>
          <w:sz w:val="28"/>
          <w:szCs w:val="28"/>
        </w:rPr>
        <w:t>на право осуществления регулярных пассажирских перевозок в границах муниципального образования Курьинский район Алтайского края</w:t>
      </w:r>
      <w:r w:rsidRPr="00D53691">
        <w:rPr>
          <w:rFonts w:ascii="Times New Roman" w:hAnsi="Times New Roman" w:cs="Times New Roman"/>
          <w:sz w:val="28"/>
          <w:szCs w:val="28"/>
        </w:rPr>
        <w:t>, утвержденн</w:t>
      </w:r>
      <w:r w:rsidR="00267AF5">
        <w:rPr>
          <w:rFonts w:ascii="Times New Roman" w:hAnsi="Times New Roman" w:cs="Times New Roman"/>
          <w:sz w:val="28"/>
          <w:szCs w:val="28"/>
        </w:rPr>
        <w:t>о</w:t>
      </w:r>
      <w:r w:rsidR="00013BE1">
        <w:rPr>
          <w:rFonts w:ascii="Times New Roman" w:hAnsi="Times New Roman" w:cs="Times New Roman"/>
          <w:sz w:val="28"/>
          <w:szCs w:val="28"/>
        </w:rPr>
        <w:t>е</w:t>
      </w:r>
      <w:r w:rsidR="00D53691" w:rsidRPr="00D53691">
        <w:rPr>
          <w:rFonts w:ascii="Times New Roman" w:hAnsi="Times New Roman" w:cs="Times New Roman"/>
          <w:sz w:val="28"/>
          <w:szCs w:val="28"/>
        </w:rPr>
        <w:t xml:space="preserve"> </w:t>
      </w:r>
      <w:r w:rsidRPr="00D53691">
        <w:rPr>
          <w:rFonts w:ascii="Times New Roman" w:hAnsi="Times New Roman" w:cs="Times New Roman"/>
          <w:sz w:val="28"/>
          <w:szCs w:val="28"/>
        </w:rPr>
        <w:t xml:space="preserve">постановлением Администрации Курьинского района Алтайского края </w:t>
      </w:r>
      <w:r w:rsidR="00013BE1">
        <w:rPr>
          <w:rFonts w:ascii="Times New Roman" w:hAnsi="Times New Roman" w:cs="Times New Roman"/>
          <w:sz w:val="28"/>
          <w:szCs w:val="28"/>
        </w:rPr>
        <w:t>30.12.20</w:t>
      </w:r>
      <w:r w:rsidR="0069458F">
        <w:rPr>
          <w:rFonts w:ascii="Times New Roman" w:hAnsi="Times New Roman" w:cs="Times New Roman"/>
          <w:sz w:val="28"/>
          <w:szCs w:val="28"/>
        </w:rPr>
        <w:t>1</w:t>
      </w:r>
      <w:r w:rsidR="00013BE1">
        <w:rPr>
          <w:rFonts w:ascii="Times New Roman" w:hAnsi="Times New Roman" w:cs="Times New Roman"/>
          <w:sz w:val="28"/>
          <w:szCs w:val="28"/>
        </w:rPr>
        <w:t>5 № 466</w:t>
      </w:r>
      <w:r w:rsidR="00C211DF" w:rsidRPr="00D53691">
        <w:rPr>
          <w:rFonts w:ascii="Times New Roman" w:hAnsi="Times New Roman" w:cs="Times New Roman"/>
          <w:sz w:val="28"/>
          <w:szCs w:val="28"/>
        </w:rPr>
        <w:t>,</w:t>
      </w:r>
      <w:r w:rsidR="00A1115D" w:rsidRPr="00D53691">
        <w:rPr>
          <w:rFonts w:ascii="Times New Roman" w:hAnsi="Times New Roman" w:cs="Times New Roman"/>
          <w:sz w:val="28"/>
          <w:szCs w:val="28"/>
        </w:rPr>
        <w:t xml:space="preserve"> </w:t>
      </w:r>
      <w:r w:rsidR="00013BE1">
        <w:rPr>
          <w:rFonts w:ascii="Times New Roman" w:hAnsi="Times New Roman" w:cs="Times New Roman"/>
          <w:sz w:val="28"/>
          <w:szCs w:val="28"/>
        </w:rPr>
        <w:t xml:space="preserve">следующие </w:t>
      </w:r>
      <w:r w:rsidR="00A1115D" w:rsidRPr="00D53691">
        <w:rPr>
          <w:rFonts w:ascii="Times New Roman" w:hAnsi="Times New Roman" w:cs="Times New Roman"/>
          <w:sz w:val="28"/>
          <w:szCs w:val="28"/>
        </w:rPr>
        <w:t>изменени</w:t>
      </w:r>
      <w:r w:rsidR="00013BE1">
        <w:rPr>
          <w:rFonts w:ascii="Times New Roman" w:hAnsi="Times New Roman" w:cs="Times New Roman"/>
          <w:sz w:val="28"/>
          <w:szCs w:val="28"/>
        </w:rPr>
        <w:t>я:</w:t>
      </w:r>
    </w:p>
    <w:p w:rsidR="004F3EE2" w:rsidRDefault="00F22A37" w:rsidP="004F3EE2">
      <w:pPr>
        <w:pStyle w:val="ConsPlusNormal"/>
        <w:tabs>
          <w:tab w:val="left" w:pos="0"/>
          <w:tab w:val="left" w:pos="993"/>
          <w:tab w:val="left" w:pos="1134"/>
        </w:tabs>
        <w:ind w:left="709"/>
        <w:jc w:val="both"/>
        <w:rPr>
          <w:rFonts w:ascii="Times New Roman" w:hAnsi="Times New Roman" w:cs="Times New Roman"/>
          <w:sz w:val="28"/>
          <w:szCs w:val="28"/>
        </w:rPr>
      </w:pPr>
      <w:r>
        <w:rPr>
          <w:rFonts w:ascii="Times New Roman" w:hAnsi="Times New Roman" w:cs="Times New Roman"/>
          <w:sz w:val="28"/>
          <w:szCs w:val="28"/>
        </w:rPr>
        <w:t>а) пункт</w:t>
      </w:r>
      <w:r w:rsidR="001C01AE">
        <w:rPr>
          <w:rFonts w:ascii="Times New Roman" w:hAnsi="Times New Roman" w:cs="Times New Roman"/>
          <w:sz w:val="28"/>
          <w:szCs w:val="28"/>
        </w:rPr>
        <w:t>ы</w:t>
      </w:r>
      <w:r>
        <w:rPr>
          <w:rFonts w:ascii="Times New Roman" w:hAnsi="Times New Roman" w:cs="Times New Roman"/>
          <w:sz w:val="28"/>
          <w:szCs w:val="28"/>
        </w:rPr>
        <w:t xml:space="preserve"> 3.3</w:t>
      </w:r>
      <w:r w:rsidR="001C01AE">
        <w:rPr>
          <w:rFonts w:ascii="Times New Roman" w:hAnsi="Times New Roman" w:cs="Times New Roman"/>
          <w:sz w:val="28"/>
          <w:szCs w:val="28"/>
        </w:rPr>
        <w:t>-3.4</w:t>
      </w:r>
      <w:r>
        <w:rPr>
          <w:rFonts w:ascii="Times New Roman" w:hAnsi="Times New Roman" w:cs="Times New Roman"/>
          <w:sz w:val="28"/>
          <w:szCs w:val="28"/>
        </w:rPr>
        <w:t xml:space="preserve"> изложить в следующей редакции:</w:t>
      </w:r>
    </w:p>
    <w:p w:rsidR="00DF5BD8" w:rsidRPr="00FD63CA" w:rsidRDefault="00F22A37" w:rsidP="00DF5BD8">
      <w:pPr>
        <w:rPr>
          <w:rFonts w:ascii="Times New Roman" w:hAnsi="Times New Roman"/>
          <w:sz w:val="28"/>
          <w:szCs w:val="28"/>
        </w:rPr>
      </w:pPr>
      <w:r w:rsidRPr="00FD63CA">
        <w:rPr>
          <w:rFonts w:ascii="Times New Roman" w:hAnsi="Times New Roman" w:cs="Times New Roman"/>
          <w:sz w:val="28"/>
          <w:szCs w:val="28"/>
        </w:rPr>
        <w:t>«</w:t>
      </w:r>
      <w:r w:rsidR="00DF5BD8" w:rsidRPr="00FD63CA">
        <w:rPr>
          <w:rFonts w:ascii="Times New Roman" w:hAnsi="Times New Roman"/>
          <w:sz w:val="28"/>
          <w:szCs w:val="28"/>
        </w:rPr>
        <w:t>3.3.  Открытый конкурс объявляется его организатором в следующие сроки:</w:t>
      </w:r>
    </w:p>
    <w:p w:rsidR="00DF5BD8" w:rsidRPr="00FD63CA" w:rsidRDefault="00DF5BD8" w:rsidP="00DF5BD8">
      <w:pPr>
        <w:rPr>
          <w:rFonts w:ascii="Times New Roman" w:hAnsi="Times New Roman"/>
          <w:sz w:val="28"/>
          <w:szCs w:val="28"/>
        </w:rPr>
      </w:pPr>
      <w:r w:rsidRPr="00FD63CA">
        <w:rPr>
          <w:rFonts w:ascii="Times New Roman" w:hAnsi="Times New Roman"/>
          <w:sz w:val="28"/>
          <w:szCs w:val="28"/>
        </w:rPr>
        <w:t>1) не позднее чем через 90 дней со дня установления муниципального маршрута регулярных перевозок, если соответствующий маршрут установлен после дня вступления в силу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63415" w:rsidRPr="00FD63CA">
        <w:rPr>
          <w:rFonts w:ascii="Times New Roman" w:hAnsi="Times New Roman"/>
          <w:sz w:val="28"/>
          <w:szCs w:val="28"/>
        </w:rPr>
        <w:t xml:space="preserve"> (далее – Федеральный закон № 220-ФЗ)</w:t>
      </w:r>
      <w:r w:rsidRPr="00FD63CA">
        <w:rPr>
          <w:rFonts w:ascii="Times New Roman" w:hAnsi="Times New Roman"/>
          <w:sz w:val="28"/>
          <w:szCs w:val="28"/>
        </w:rPr>
        <w:t>;</w:t>
      </w:r>
    </w:p>
    <w:p w:rsidR="00DF5BD8" w:rsidRPr="00FD63CA" w:rsidRDefault="00DF5BD8" w:rsidP="00DF5BD8">
      <w:pPr>
        <w:rPr>
          <w:rFonts w:ascii="Times New Roman" w:hAnsi="Times New Roman"/>
          <w:sz w:val="28"/>
          <w:szCs w:val="28"/>
        </w:rPr>
      </w:pPr>
      <w:r w:rsidRPr="00FD63CA">
        <w:rPr>
          <w:rFonts w:ascii="Times New Roman" w:hAnsi="Times New Roman"/>
          <w:sz w:val="28"/>
          <w:szCs w:val="28"/>
        </w:rPr>
        <w:t>2) не позднее чем через 30 дней со дня наступления следующих обстоятельств:</w:t>
      </w:r>
    </w:p>
    <w:p w:rsidR="00DF5BD8" w:rsidRPr="00FD63CA" w:rsidRDefault="00DF5BD8" w:rsidP="00DF5BD8">
      <w:pPr>
        <w:widowControl/>
        <w:ind w:firstLine="709"/>
        <w:rPr>
          <w:rFonts w:ascii="Times New Roman" w:eastAsia="Calibri" w:hAnsi="Times New Roman" w:cs="Times New Roman"/>
          <w:sz w:val="28"/>
          <w:szCs w:val="28"/>
        </w:rPr>
      </w:pPr>
      <w:r w:rsidRPr="00FD63CA">
        <w:rPr>
          <w:rFonts w:ascii="Times New Roman" w:hAnsi="Times New Roman"/>
          <w:sz w:val="28"/>
          <w:szCs w:val="28"/>
        </w:rPr>
        <w:t>а) е</w:t>
      </w:r>
      <w:r w:rsidRPr="00FD63CA">
        <w:rPr>
          <w:rFonts w:ascii="Times New Roman" w:eastAsia="Calibri" w:hAnsi="Times New Roman" w:cs="Times New Roman"/>
          <w:sz w:val="28"/>
          <w:szCs w:val="28"/>
        </w:rPr>
        <w:t>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и такой конкурс признан несостоявшимся;</w:t>
      </w:r>
    </w:p>
    <w:p w:rsidR="00DF5BD8" w:rsidRPr="00FD63CA" w:rsidRDefault="00DF5BD8" w:rsidP="00DF5BD8">
      <w:pPr>
        <w:rPr>
          <w:rFonts w:ascii="Times New Roman" w:hAnsi="Times New Roman"/>
          <w:sz w:val="28"/>
          <w:szCs w:val="28"/>
        </w:rPr>
      </w:pPr>
      <w:r w:rsidRPr="00FD63CA">
        <w:rPr>
          <w:rFonts w:ascii="Times New Roman" w:hAnsi="Times New Roman"/>
          <w:sz w:val="28"/>
          <w:szCs w:val="28"/>
        </w:rPr>
        <w:t xml:space="preserve">б)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w:t>
      </w:r>
      <w:r w:rsidRPr="00FD63CA">
        <w:rPr>
          <w:rFonts w:ascii="Times New Roman" w:hAnsi="Times New Roman"/>
          <w:sz w:val="28"/>
          <w:szCs w:val="28"/>
        </w:rPr>
        <w:lastRenderedPageBreak/>
        <w:t>маршруту регулярных перевозок;</w:t>
      </w:r>
    </w:p>
    <w:p w:rsidR="00DF5BD8" w:rsidRPr="00FD63CA" w:rsidRDefault="00DF5BD8" w:rsidP="00DF5BD8">
      <w:pPr>
        <w:rPr>
          <w:rFonts w:ascii="Times New Roman" w:hAnsi="Times New Roman"/>
          <w:sz w:val="28"/>
          <w:szCs w:val="28"/>
        </w:rPr>
      </w:pPr>
      <w:r w:rsidRPr="00FD63CA">
        <w:rPr>
          <w:rFonts w:ascii="Times New Roman" w:hAnsi="Times New Roman"/>
          <w:sz w:val="28"/>
          <w:szCs w:val="28"/>
        </w:rPr>
        <w:t>в) вступление в законную силу решения суда о прекращении действия свидетельства об осуществлении перевозок по маршруту регулярных перевозок;</w:t>
      </w:r>
    </w:p>
    <w:p w:rsidR="00DF5BD8" w:rsidRPr="00FD63CA" w:rsidRDefault="00DF5BD8" w:rsidP="00DF5BD8">
      <w:pPr>
        <w:rPr>
          <w:rFonts w:ascii="Times New Roman" w:hAnsi="Times New Roman"/>
          <w:sz w:val="28"/>
          <w:szCs w:val="28"/>
        </w:rPr>
      </w:pPr>
      <w:r w:rsidRPr="00FD63CA">
        <w:rPr>
          <w:rFonts w:ascii="Times New Roman" w:hAnsi="Times New Roman"/>
          <w:sz w:val="28"/>
          <w:szCs w:val="28"/>
        </w:rPr>
        <w:t>г)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DF5BD8" w:rsidRPr="00FD63CA" w:rsidRDefault="00DF5BD8" w:rsidP="00DF5BD8">
      <w:pPr>
        <w:rPr>
          <w:rFonts w:ascii="Times New Roman" w:eastAsia="Calibri" w:hAnsi="Times New Roman" w:cs="Times New Roman"/>
          <w:sz w:val="28"/>
          <w:szCs w:val="28"/>
        </w:rPr>
      </w:pPr>
      <w:r w:rsidRPr="00FD63CA">
        <w:rPr>
          <w:rFonts w:ascii="Times New Roman" w:hAnsi="Times New Roman"/>
          <w:sz w:val="28"/>
          <w:szCs w:val="28"/>
        </w:rPr>
        <w:t xml:space="preserve">д) </w:t>
      </w:r>
      <w:r w:rsidRPr="00FD63CA">
        <w:rPr>
          <w:rFonts w:ascii="Times New Roman" w:eastAsia="Calibri" w:hAnsi="Times New Roman" w:cs="Times New Roman"/>
          <w:sz w:val="28"/>
          <w:szCs w:val="28"/>
        </w:rPr>
        <w:t>принятие уполномоченным органом исполнительной власти субъекта Российской Федерации или Администрацией района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109DE" w:rsidRPr="00FD63CA" w:rsidRDefault="002109DE" w:rsidP="002109DE">
      <w:pPr>
        <w:rPr>
          <w:rFonts w:ascii="Times New Roman" w:eastAsia="Calibri" w:hAnsi="Times New Roman" w:cs="Times New Roman"/>
          <w:sz w:val="28"/>
          <w:szCs w:val="28"/>
        </w:rPr>
      </w:pPr>
      <w:r w:rsidRPr="00FD63CA">
        <w:rPr>
          <w:rFonts w:ascii="Times New Roman" w:hAnsi="Times New Roman"/>
          <w:sz w:val="28"/>
          <w:szCs w:val="28"/>
        </w:rPr>
        <w:t xml:space="preserve">3.4. </w:t>
      </w:r>
      <w:r w:rsidRPr="00FD63CA">
        <w:rPr>
          <w:rFonts w:ascii="Times New Roman" w:eastAsia="Calibri" w:hAnsi="Times New Roman" w:cs="Times New Roman"/>
          <w:sz w:val="28"/>
          <w:szCs w:val="28"/>
        </w:rPr>
        <w:t xml:space="preserve">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w:t>
      </w:r>
      <w:r w:rsidR="00E10875" w:rsidRPr="00FD63CA">
        <w:rPr>
          <w:rFonts w:ascii="Times New Roman" w:eastAsia="Calibri" w:hAnsi="Times New Roman" w:cs="Times New Roman"/>
          <w:sz w:val="28"/>
          <w:szCs w:val="28"/>
        </w:rPr>
        <w:t>90</w:t>
      </w:r>
      <w:r w:rsidRPr="00FD63CA">
        <w:rPr>
          <w:rFonts w:ascii="Times New Roman" w:eastAsia="Calibri" w:hAnsi="Times New Roman" w:cs="Times New Roman"/>
          <w:sz w:val="28"/>
          <w:szCs w:val="28"/>
        </w:rPr>
        <w:t xml:space="preserve">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00E10875" w:rsidRPr="00FD63CA">
        <w:rPr>
          <w:rFonts w:ascii="Times New Roman" w:eastAsia="Calibri" w:hAnsi="Times New Roman" w:cs="Times New Roman"/>
          <w:sz w:val="28"/>
          <w:szCs w:val="28"/>
        </w:rPr>
        <w:t>»;</w:t>
      </w:r>
    </w:p>
    <w:p w:rsidR="00E10875" w:rsidRPr="00FD63CA" w:rsidRDefault="001C01AE" w:rsidP="002109DE">
      <w:pPr>
        <w:rPr>
          <w:rFonts w:ascii="Times New Roman" w:eastAsia="Calibri" w:hAnsi="Times New Roman" w:cs="Times New Roman"/>
          <w:sz w:val="28"/>
          <w:szCs w:val="28"/>
        </w:rPr>
      </w:pPr>
      <w:r>
        <w:rPr>
          <w:rFonts w:ascii="Times New Roman" w:eastAsia="Calibri" w:hAnsi="Times New Roman" w:cs="Times New Roman"/>
          <w:sz w:val="28"/>
          <w:szCs w:val="28"/>
        </w:rPr>
        <w:t>б</w:t>
      </w:r>
      <w:r w:rsidR="00EA49C9" w:rsidRPr="00FD63CA">
        <w:rPr>
          <w:rFonts w:ascii="Times New Roman" w:eastAsia="Calibri" w:hAnsi="Times New Roman" w:cs="Times New Roman"/>
          <w:sz w:val="28"/>
          <w:szCs w:val="28"/>
        </w:rPr>
        <w:t>) пункт 5.1. изложить в следующей редакции:</w:t>
      </w:r>
    </w:p>
    <w:p w:rsidR="00F71C28" w:rsidRPr="00FD63CA" w:rsidRDefault="00EA49C9" w:rsidP="00F71C28">
      <w:pPr>
        <w:rPr>
          <w:rFonts w:ascii="Times New Roman" w:hAnsi="Times New Roman"/>
          <w:sz w:val="28"/>
          <w:szCs w:val="28"/>
        </w:rPr>
      </w:pPr>
      <w:r w:rsidRPr="00FD63CA">
        <w:rPr>
          <w:rFonts w:ascii="Times New Roman" w:eastAsia="Calibri" w:hAnsi="Times New Roman" w:cs="Times New Roman"/>
          <w:sz w:val="28"/>
          <w:szCs w:val="28"/>
        </w:rPr>
        <w:t>«</w:t>
      </w:r>
      <w:r w:rsidR="00F71C28" w:rsidRPr="00FD63CA">
        <w:rPr>
          <w:rFonts w:ascii="Times New Roman" w:eastAsia="Calibri" w:hAnsi="Times New Roman" w:cs="Times New Roman"/>
          <w:sz w:val="28"/>
          <w:szCs w:val="28"/>
        </w:rPr>
        <w:t xml:space="preserve">5.1. </w:t>
      </w:r>
      <w:r w:rsidR="00F71C28" w:rsidRPr="00FD63CA">
        <w:rPr>
          <w:rFonts w:ascii="Times New Roman" w:hAnsi="Times New Roman"/>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71C28" w:rsidRPr="00FD63CA" w:rsidRDefault="00F71C28" w:rsidP="00F71C2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71C28" w:rsidRPr="00FD63CA" w:rsidRDefault="00F71C28" w:rsidP="00F71C2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71C28" w:rsidRPr="00FD63CA" w:rsidRDefault="00F71C28" w:rsidP="00F71C2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71C28" w:rsidRPr="00FD63CA" w:rsidRDefault="00F71C28" w:rsidP="00F71C2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71C28" w:rsidRPr="00FD63CA" w:rsidRDefault="00F71C28" w:rsidP="00F71C2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F71C28" w:rsidRPr="00FD63CA" w:rsidRDefault="00F71C28" w:rsidP="00D062AF">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lastRenderedPageBreak/>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7" w:history="1">
        <w:r w:rsidRPr="00FD63CA">
          <w:rPr>
            <w:rFonts w:ascii="Times New Roman" w:eastAsia="Calibri" w:hAnsi="Times New Roman" w:cs="Times New Roman"/>
            <w:sz w:val="28"/>
            <w:szCs w:val="28"/>
          </w:rPr>
          <w:t>частью 8 статьи 29</w:t>
        </w:r>
      </w:hyperlink>
      <w:r w:rsidR="00D062AF" w:rsidRPr="00FD63CA">
        <w:rPr>
          <w:rFonts w:ascii="Times New Roman" w:eastAsia="Calibri" w:hAnsi="Times New Roman" w:cs="Times New Roman"/>
          <w:sz w:val="28"/>
          <w:szCs w:val="28"/>
        </w:rPr>
        <w:t xml:space="preserve"> настоящего Федерального закона от </w:t>
      </w:r>
      <w:r w:rsidR="00D062AF" w:rsidRPr="00FD63CA">
        <w:rPr>
          <w:rFonts w:ascii="Times New Roman" w:hAnsi="Times New Roman"/>
          <w:sz w:val="28"/>
          <w:szCs w:val="28"/>
        </w:rPr>
        <w:t>13.07.2015 № 220-ФЗ</w:t>
      </w:r>
      <w:r w:rsidR="00D062AF" w:rsidRPr="00FD63CA">
        <w:rPr>
          <w:rFonts w:ascii="Times New Roman" w:eastAsia="Calibri" w:hAnsi="Times New Roman" w:cs="Times New Roman"/>
          <w:sz w:val="28"/>
          <w:szCs w:val="28"/>
        </w:rPr>
        <w:t>.»;</w:t>
      </w:r>
    </w:p>
    <w:p w:rsidR="00DD59C9" w:rsidRPr="00FD63CA" w:rsidRDefault="001C01AE" w:rsidP="00D062AF">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в</w:t>
      </w:r>
      <w:r w:rsidR="00DD59C9" w:rsidRPr="00FD63CA">
        <w:rPr>
          <w:rFonts w:ascii="Times New Roman" w:eastAsia="Calibri" w:hAnsi="Times New Roman" w:cs="Times New Roman"/>
          <w:sz w:val="28"/>
          <w:szCs w:val="28"/>
        </w:rPr>
        <w:t xml:space="preserve">) </w:t>
      </w:r>
      <w:r w:rsidR="0065068F" w:rsidRPr="00FD63CA">
        <w:rPr>
          <w:rFonts w:ascii="Times New Roman" w:eastAsia="Calibri" w:hAnsi="Times New Roman" w:cs="Times New Roman"/>
          <w:sz w:val="28"/>
          <w:szCs w:val="28"/>
        </w:rPr>
        <w:t>раздел 6 изложить в следующей редакции:</w:t>
      </w:r>
    </w:p>
    <w:p w:rsidR="0065068F" w:rsidRPr="00FD63CA" w:rsidRDefault="0065068F" w:rsidP="005A6A18">
      <w:pPr>
        <w:ind w:firstLine="0"/>
        <w:jc w:val="center"/>
        <w:rPr>
          <w:rFonts w:ascii="Times New Roman" w:hAnsi="Times New Roman"/>
          <w:sz w:val="28"/>
          <w:szCs w:val="28"/>
        </w:rPr>
      </w:pPr>
      <w:r w:rsidRPr="00FD63CA">
        <w:rPr>
          <w:rFonts w:ascii="Times New Roman" w:eastAsia="Calibri" w:hAnsi="Times New Roman" w:cs="Times New Roman"/>
          <w:sz w:val="28"/>
          <w:szCs w:val="28"/>
        </w:rPr>
        <w:t>«</w:t>
      </w:r>
      <w:r w:rsidRPr="00FD63CA">
        <w:rPr>
          <w:rFonts w:ascii="Times New Roman" w:hAnsi="Times New Roman"/>
          <w:sz w:val="28"/>
          <w:szCs w:val="28"/>
        </w:rPr>
        <w:t>6. Оценка и сопоставление заявок на участие в открытом конкурсе</w:t>
      </w:r>
    </w:p>
    <w:p w:rsidR="00863415" w:rsidRPr="00FD63CA" w:rsidRDefault="00863415" w:rsidP="005A6A1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863415" w:rsidRPr="00FD63CA" w:rsidRDefault="005A6A18" w:rsidP="005A6A1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w:t>
      </w:r>
      <w:r w:rsidR="00863415" w:rsidRPr="00FD63CA">
        <w:rPr>
          <w:rFonts w:ascii="Times New Roman" w:eastAsia="Calibri" w:hAnsi="Times New Roman" w:cs="Times New Roman"/>
          <w:sz w:val="28"/>
          <w:szCs w:val="28"/>
        </w:rP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w:t>
      </w:r>
      <w:r w:rsidRPr="00FD63CA">
        <w:rPr>
          <w:rFonts w:ascii="Times New Roman" w:eastAsia="Calibri" w:hAnsi="Times New Roman" w:cs="Times New Roman"/>
          <w:sz w:val="28"/>
          <w:szCs w:val="28"/>
        </w:rPr>
        <w:t xml:space="preserve"> от </w:t>
      </w:r>
      <w:r w:rsidRPr="00FD63CA">
        <w:rPr>
          <w:rFonts w:ascii="Times New Roman" w:hAnsi="Times New Roman"/>
          <w:sz w:val="28"/>
          <w:szCs w:val="28"/>
        </w:rPr>
        <w:t>13.07.2015 № 220-ФЗ</w:t>
      </w:r>
      <w:r w:rsidR="00863415" w:rsidRPr="00FD63CA">
        <w:rPr>
          <w:rFonts w:ascii="Times New Roman" w:eastAsia="Calibri" w:hAnsi="Times New Roman" w:cs="Times New Roman"/>
          <w:sz w:val="28"/>
          <w:szCs w:val="28"/>
        </w:rPr>
        <w:t>. Заявки на участие в открытом конкурсе, которые содержат недостоверные сведения, отклоняются.</w:t>
      </w:r>
    </w:p>
    <w:p w:rsidR="00863415" w:rsidRPr="00FD63CA" w:rsidRDefault="005A6A18" w:rsidP="005A6A18">
      <w:pPr>
        <w:widowControl/>
        <w:ind w:firstLine="709"/>
        <w:rPr>
          <w:rFonts w:ascii="Times New Roman" w:eastAsia="Calibri" w:hAnsi="Times New Roman" w:cs="Times New Roman"/>
          <w:sz w:val="28"/>
          <w:szCs w:val="28"/>
        </w:rPr>
      </w:pPr>
      <w:bookmarkStart w:id="0" w:name="Par3"/>
      <w:bookmarkEnd w:id="0"/>
      <w:r w:rsidRPr="00FD63CA">
        <w:rPr>
          <w:rFonts w:ascii="Times New Roman" w:eastAsia="Calibri" w:hAnsi="Times New Roman" w:cs="Times New Roman"/>
          <w:sz w:val="28"/>
          <w:szCs w:val="28"/>
        </w:rPr>
        <w:t>6.</w:t>
      </w:r>
      <w:r w:rsidR="00863415" w:rsidRPr="00FD63CA">
        <w:rPr>
          <w:rFonts w:ascii="Times New Roman" w:eastAsia="Calibri" w:hAnsi="Times New Roman" w:cs="Times New Roman"/>
          <w:sz w:val="28"/>
          <w:szCs w:val="28"/>
        </w:rPr>
        <w:t>3. Оценка и сопоставление заявок на участие в открытом конкурсе осуществляются по следующим критериям:</w:t>
      </w:r>
    </w:p>
    <w:p w:rsidR="00863415" w:rsidRPr="00FD63CA" w:rsidRDefault="00863415" w:rsidP="005A6A18">
      <w:pPr>
        <w:widowControl/>
        <w:ind w:firstLine="709"/>
        <w:rPr>
          <w:rFonts w:ascii="Times New Roman" w:eastAsia="Calibri" w:hAnsi="Times New Roman" w:cs="Times New Roman"/>
          <w:sz w:val="28"/>
          <w:szCs w:val="28"/>
        </w:rPr>
      </w:pPr>
      <w:bookmarkStart w:id="1" w:name="Par4"/>
      <w:bookmarkEnd w:id="1"/>
      <w:r w:rsidRPr="00FD63CA">
        <w:rPr>
          <w:rFonts w:ascii="Times New Roman" w:eastAsia="Calibri"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863415" w:rsidRPr="00FD63CA" w:rsidRDefault="00863415" w:rsidP="005A6A18">
      <w:pPr>
        <w:widowControl/>
        <w:ind w:firstLine="709"/>
        <w:rPr>
          <w:rFonts w:ascii="Times New Roman" w:eastAsia="Calibri" w:hAnsi="Times New Roman" w:cs="Times New Roman"/>
          <w:sz w:val="28"/>
          <w:szCs w:val="28"/>
        </w:rPr>
      </w:pPr>
      <w:bookmarkStart w:id="2" w:name="Par5"/>
      <w:bookmarkEnd w:id="2"/>
      <w:r w:rsidRPr="00FD63CA">
        <w:rPr>
          <w:rFonts w:ascii="Times New Roman" w:eastAsia="Calibri" w:hAnsi="Times New Roman" w:cs="Times New Roman"/>
          <w:sz w:val="28"/>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FD63CA">
        <w:rPr>
          <w:rFonts w:ascii="Times New Roman" w:eastAsia="Calibri" w:hAnsi="Times New Roman" w:cs="Times New Roman"/>
          <w:sz w:val="28"/>
          <w:szCs w:val="28"/>
        </w:rPr>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863415" w:rsidRPr="00FD63CA" w:rsidRDefault="00863415" w:rsidP="005A6A18">
      <w:pPr>
        <w:widowControl/>
        <w:ind w:firstLine="709"/>
        <w:rPr>
          <w:rFonts w:ascii="Times New Roman" w:eastAsia="Calibri" w:hAnsi="Times New Roman" w:cs="Times New Roman"/>
          <w:sz w:val="28"/>
          <w:szCs w:val="28"/>
        </w:rPr>
      </w:pPr>
      <w:bookmarkStart w:id="3" w:name="Par6"/>
      <w:bookmarkEnd w:id="3"/>
      <w:r w:rsidRPr="00FD63CA">
        <w:rPr>
          <w:rFonts w:ascii="Times New Roman" w:eastAsia="Calibri"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863415" w:rsidRPr="00FD63CA" w:rsidRDefault="00863415" w:rsidP="005A6A18">
      <w:pPr>
        <w:widowControl/>
        <w:ind w:firstLine="709"/>
        <w:rPr>
          <w:rFonts w:ascii="Times New Roman" w:eastAsia="Calibri" w:hAnsi="Times New Roman" w:cs="Times New Roman"/>
          <w:sz w:val="28"/>
          <w:szCs w:val="28"/>
        </w:rPr>
      </w:pPr>
      <w:bookmarkStart w:id="4" w:name="Par7"/>
      <w:bookmarkEnd w:id="4"/>
      <w:r w:rsidRPr="00FD63CA">
        <w:rPr>
          <w:rFonts w:ascii="Times New Roman" w:eastAsia="Calibri"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63415" w:rsidRPr="00FD63CA" w:rsidRDefault="005A6A18" w:rsidP="005A6A1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w:t>
      </w:r>
      <w:r w:rsidR="00863415" w:rsidRPr="00FD63CA">
        <w:rPr>
          <w:rFonts w:ascii="Times New Roman" w:eastAsia="Calibri" w:hAnsi="Times New Roman" w:cs="Times New Roman"/>
          <w:sz w:val="28"/>
          <w:szCs w:val="28"/>
        </w:rPr>
        <w:t xml:space="preserve">4. Шкала для оценки критериев, предусмотренных </w:t>
      </w:r>
      <w:r w:rsidRPr="00FD63CA">
        <w:rPr>
          <w:rFonts w:ascii="Times New Roman" w:eastAsia="Calibri" w:hAnsi="Times New Roman" w:cs="Times New Roman"/>
          <w:sz w:val="28"/>
          <w:szCs w:val="28"/>
        </w:rPr>
        <w:t>пунктом 6.3,</w:t>
      </w:r>
      <w:r w:rsidR="00863415" w:rsidRPr="00FD63CA">
        <w:rPr>
          <w:rFonts w:ascii="Times New Roman" w:eastAsia="Calibri" w:hAnsi="Times New Roman" w:cs="Times New Roman"/>
          <w:sz w:val="28"/>
          <w:szCs w:val="28"/>
        </w:rPr>
        <w:t xml:space="preserve">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863415" w:rsidRPr="00FD63CA" w:rsidRDefault="005A6A18" w:rsidP="005A6A1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6.5</w:t>
      </w:r>
      <w:r w:rsidR="00863415" w:rsidRPr="00FD63CA">
        <w:rPr>
          <w:rFonts w:ascii="Times New Roman" w:eastAsia="Calibri" w:hAnsi="Times New Roman" w:cs="Times New Roman"/>
          <w:sz w:val="28"/>
          <w:szCs w:val="28"/>
        </w:rPr>
        <w:t>. Заявка на участие в открытом конкурсе должна в том числе содержать следующие сведения:</w:t>
      </w:r>
    </w:p>
    <w:p w:rsidR="00863415" w:rsidRPr="00FD63CA" w:rsidRDefault="00863415" w:rsidP="005A6A1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863415" w:rsidRPr="00FD63CA" w:rsidRDefault="00863415" w:rsidP="005A6A1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63415" w:rsidRPr="00FD63CA" w:rsidRDefault="00863415" w:rsidP="005A6A1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63415" w:rsidRPr="00FD63CA" w:rsidRDefault="00F03AE6" w:rsidP="005A6A18">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6.6</w:t>
      </w:r>
      <w:r w:rsidR="00863415" w:rsidRPr="00FD63CA">
        <w:rPr>
          <w:rFonts w:ascii="Times New Roman" w:eastAsia="Calibri" w:hAnsi="Times New Roman" w:cs="Times New Roman"/>
          <w:sz w:val="28"/>
          <w:szCs w:val="28"/>
        </w:rPr>
        <w:t xml:space="preserve">. Среднее количество транспортных средств, учитываемое при определении критерия, предусмотренного </w:t>
      </w:r>
      <w:r w:rsidRPr="00FD63CA">
        <w:rPr>
          <w:rFonts w:ascii="Times New Roman" w:eastAsia="Calibri" w:hAnsi="Times New Roman" w:cs="Times New Roman"/>
          <w:sz w:val="28"/>
          <w:szCs w:val="28"/>
        </w:rPr>
        <w:t>под</w:t>
      </w:r>
      <w:hyperlink w:anchor="Par4" w:history="1">
        <w:r w:rsidR="00863415" w:rsidRPr="00FD63CA">
          <w:rPr>
            <w:rFonts w:ascii="Times New Roman" w:eastAsia="Calibri" w:hAnsi="Times New Roman" w:cs="Times New Roman"/>
            <w:sz w:val="28"/>
            <w:szCs w:val="28"/>
          </w:rPr>
          <w:t xml:space="preserve">пунктом 1 </w:t>
        </w:r>
      </w:hyperlink>
      <w:r w:rsidRPr="00FD63CA">
        <w:rPr>
          <w:rFonts w:ascii="Times New Roman" w:eastAsia="Calibri" w:hAnsi="Times New Roman" w:cs="Times New Roman"/>
          <w:sz w:val="28"/>
          <w:szCs w:val="28"/>
        </w:rPr>
        <w:t>пункта 6.3</w:t>
      </w:r>
      <w:r w:rsidR="00EB7990" w:rsidRPr="00FD63CA">
        <w:rPr>
          <w:rFonts w:ascii="Times New Roman" w:eastAsia="Calibri" w:hAnsi="Times New Roman" w:cs="Times New Roman"/>
          <w:sz w:val="28"/>
          <w:szCs w:val="28"/>
        </w:rPr>
        <w:t xml:space="preserve"> настоящего Порложения</w:t>
      </w:r>
      <w:r w:rsidR="00863415" w:rsidRPr="00FD63CA">
        <w:rPr>
          <w:rFonts w:ascii="Times New Roman" w:eastAsia="Calibri" w:hAnsi="Times New Roman" w:cs="Times New Roman"/>
          <w:sz w:val="28"/>
          <w:szCs w:val="28"/>
        </w:rPr>
        <w: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863415" w:rsidRPr="00FD63CA" w:rsidRDefault="00F03AE6" w:rsidP="00FD63CA">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6.7</w:t>
      </w:r>
      <w:r w:rsidR="00863415" w:rsidRPr="00FD63CA">
        <w:rPr>
          <w:rFonts w:ascii="Times New Roman" w:eastAsia="Calibri" w:hAnsi="Times New Roman" w:cs="Times New Roman"/>
          <w:sz w:val="28"/>
          <w:szCs w:val="28"/>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63415" w:rsidRPr="00FD63CA" w:rsidRDefault="00863415" w:rsidP="00873B80">
      <w:pPr>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w:t>
      </w:r>
      <w:r w:rsidR="00EB7990" w:rsidRPr="00FD63CA">
        <w:rPr>
          <w:rFonts w:ascii="Times New Roman" w:eastAsia="Calibri" w:hAnsi="Times New Roman" w:cs="Times New Roman"/>
          <w:sz w:val="28"/>
          <w:szCs w:val="28"/>
        </w:rPr>
        <w:t>8</w:t>
      </w:r>
      <w:r w:rsidR="00873B80" w:rsidRPr="00FD63CA">
        <w:rPr>
          <w:rFonts w:ascii="Times New Roman" w:eastAsia="Calibri" w:hAnsi="Times New Roman" w:cs="Times New Roman"/>
          <w:sz w:val="28"/>
          <w:szCs w:val="28"/>
        </w:rPr>
        <w:t>.</w:t>
      </w:r>
      <w:r w:rsidRPr="00FD63CA">
        <w:rPr>
          <w:rFonts w:ascii="Times New Roman" w:eastAsia="Calibri" w:hAnsi="Times New Roman" w:cs="Times New Roman"/>
          <w:sz w:val="28"/>
          <w:szCs w:val="28"/>
        </w:rPr>
        <w:t xml:space="preserve">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r w:rsidR="00F03AE6" w:rsidRPr="00FD63CA">
        <w:rPr>
          <w:rFonts w:ascii="Times New Roman" w:eastAsia="Calibri" w:hAnsi="Times New Roman" w:cs="Times New Roman"/>
          <w:sz w:val="28"/>
          <w:szCs w:val="28"/>
        </w:rPr>
        <w:t>под</w:t>
      </w:r>
      <w:hyperlink w:anchor="Par4" w:history="1">
        <w:r w:rsidRPr="00FD63CA">
          <w:rPr>
            <w:rStyle w:val="a9"/>
            <w:rFonts w:ascii="Times New Roman" w:eastAsia="Calibri" w:hAnsi="Times New Roman" w:cs="Times New Roman"/>
            <w:color w:val="auto"/>
            <w:sz w:val="28"/>
            <w:szCs w:val="28"/>
            <w:u w:val="none"/>
          </w:rPr>
          <w:t>пунктах 1</w:t>
        </w:r>
      </w:hyperlink>
      <w:r w:rsidRPr="00FD63CA">
        <w:rPr>
          <w:rFonts w:ascii="Times New Roman" w:eastAsia="Calibri" w:hAnsi="Times New Roman" w:cs="Times New Roman"/>
          <w:sz w:val="28"/>
          <w:szCs w:val="28"/>
        </w:rPr>
        <w:t xml:space="preserve"> и </w:t>
      </w:r>
      <w:hyperlink w:anchor="Par5" w:history="1">
        <w:r w:rsidRPr="00FD63CA">
          <w:rPr>
            <w:rStyle w:val="a9"/>
            <w:rFonts w:ascii="Times New Roman" w:eastAsia="Calibri" w:hAnsi="Times New Roman" w:cs="Times New Roman"/>
            <w:color w:val="auto"/>
            <w:sz w:val="28"/>
            <w:szCs w:val="28"/>
            <w:u w:val="none"/>
          </w:rPr>
          <w:t xml:space="preserve">2 </w:t>
        </w:r>
        <w:r w:rsidR="00F03AE6" w:rsidRPr="00FD63CA">
          <w:rPr>
            <w:rStyle w:val="a9"/>
            <w:rFonts w:ascii="Times New Roman" w:eastAsia="Calibri" w:hAnsi="Times New Roman" w:cs="Times New Roman"/>
            <w:color w:val="auto"/>
            <w:sz w:val="28"/>
            <w:szCs w:val="28"/>
            <w:u w:val="none"/>
          </w:rPr>
          <w:t>пункта 6.</w:t>
        </w:r>
        <w:r w:rsidRPr="00FD63CA">
          <w:rPr>
            <w:rStyle w:val="a9"/>
            <w:rFonts w:ascii="Times New Roman" w:eastAsia="Calibri" w:hAnsi="Times New Roman" w:cs="Times New Roman"/>
            <w:color w:val="auto"/>
            <w:sz w:val="28"/>
            <w:szCs w:val="28"/>
            <w:u w:val="none"/>
          </w:rPr>
          <w:t>3</w:t>
        </w:r>
      </w:hyperlink>
      <w:r w:rsidR="00EB7990" w:rsidRPr="00FD63CA">
        <w:rPr>
          <w:rFonts w:ascii="Times New Roman" w:eastAsia="Calibri" w:hAnsi="Times New Roman" w:cs="Times New Roman"/>
          <w:sz w:val="28"/>
          <w:szCs w:val="28"/>
        </w:rPr>
        <w:t xml:space="preserve"> настоящего </w:t>
      </w:r>
      <w:r w:rsidR="00EB7990" w:rsidRPr="00FD63CA">
        <w:rPr>
          <w:rFonts w:ascii="Times New Roman" w:eastAsia="Calibri" w:hAnsi="Times New Roman" w:cs="Times New Roman"/>
          <w:sz w:val="28"/>
          <w:szCs w:val="28"/>
        </w:rPr>
        <w:lastRenderedPageBreak/>
        <w:t>Положения</w:t>
      </w:r>
      <w:r w:rsidRPr="00FD63CA">
        <w:rPr>
          <w:rFonts w:ascii="Times New Roman" w:eastAsia="Calibri" w:hAnsi="Times New Roman" w:cs="Times New Roman"/>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r w:rsidR="00A86C6B" w:rsidRPr="00FD63CA">
        <w:rPr>
          <w:rFonts w:ascii="Times New Roman" w:eastAsia="Calibri" w:hAnsi="Times New Roman" w:cs="Times New Roman"/>
          <w:sz w:val="28"/>
          <w:szCs w:val="28"/>
        </w:rPr>
        <w:t>под</w:t>
      </w:r>
      <w:hyperlink w:anchor="Par7" w:history="1">
        <w:r w:rsidRPr="00FD63CA">
          <w:rPr>
            <w:rStyle w:val="a9"/>
            <w:rFonts w:ascii="Times New Roman" w:eastAsia="Calibri" w:hAnsi="Times New Roman" w:cs="Times New Roman"/>
            <w:color w:val="auto"/>
            <w:sz w:val="28"/>
            <w:szCs w:val="28"/>
            <w:u w:val="none"/>
          </w:rPr>
          <w:t xml:space="preserve">пункте 4 </w:t>
        </w:r>
      </w:hyperlink>
      <w:hyperlink w:anchor="Par5" w:history="1">
        <w:r w:rsidR="00EB7990" w:rsidRPr="00FD63CA">
          <w:rPr>
            <w:rStyle w:val="a9"/>
            <w:rFonts w:ascii="Times New Roman" w:eastAsia="Calibri" w:hAnsi="Times New Roman" w:cs="Times New Roman"/>
            <w:color w:val="auto"/>
            <w:sz w:val="28"/>
            <w:szCs w:val="28"/>
            <w:u w:val="none"/>
          </w:rPr>
          <w:t>пункта 6.3</w:t>
        </w:r>
      </w:hyperlink>
      <w:r w:rsidR="00EB7990" w:rsidRPr="00FD63CA">
        <w:rPr>
          <w:rFonts w:ascii="Times New Roman" w:eastAsia="Calibri" w:hAnsi="Times New Roman" w:cs="Times New Roman"/>
          <w:sz w:val="28"/>
          <w:szCs w:val="28"/>
        </w:rPr>
        <w:t xml:space="preserve"> настоящего Положения</w:t>
      </w:r>
      <w:r w:rsidRPr="00FD63CA">
        <w:rPr>
          <w:rFonts w:ascii="Times New Roman" w:eastAsia="Calibri" w:hAnsi="Times New Roman" w:cs="Times New Roman"/>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w:anchor="Par6" w:history="1">
        <w:r w:rsidR="00A86C6B" w:rsidRPr="00FD63CA">
          <w:rPr>
            <w:rStyle w:val="a9"/>
            <w:rFonts w:ascii="Times New Roman" w:eastAsia="Calibri" w:hAnsi="Times New Roman" w:cs="Times New Roman"/>
            <w:color w:val="auto"/>
            <w:sz w:val="28"/>
            <w:szCs w:val="28"/>
            <w:u w:val="none"/>
          </w:rPr>
          <w:t>подпункте 3 пункта</w:t>
        </w:r>
        <w:r w:rsidRPr="00FD63CA">
          <w:rPr>
            <w:rStyle w:val="a9"/>
            <w:rFonts w:ascii="Times New Roman" w:eastAsia="Calibri" w:hAnsi="Times New Roman" w:cs="Times New Roman"/>
            <w:color w:val="auto"/>
            <w:sz w:val="28"/>
            <w:szCs w:val="28"/>
            <w:u w:val="none"/>
          </w:rPr>
          <w:t xml:space="preserve"> </w:t>
        </w:r>
        <w:r w:rsidR="00A86C6B" w:rsidRPr="00FD63CA">
          <w:rPr>
            <w:rStyle w:val="a9"/>
            <w:rFonts w:ascii="Times New Roman" w:eastAsia="Calibri" w:hAnsi="Times New Roman" w:cs="Times New Roman"/>
            <w:color w:val="auto"/>
            <w:sz w:val="28"/>
            <w:szCs w:val="28"/>
            <w:u w:val="none"/>
          </w:rPr>
          <w:t>6.</w:t>
        </w:r>
        <w:r w:rsidRPr="00FD63CA">
          <w:rPr>
            <w:rStyle w:val="a9"/>
            <w:rFonts w:ascii="Times New Roman" w:eastAsia="Calibri" w:hAnsi="Times New Roman" w:cs="Times New Roman"/>
            <w:color w:val="auto"/>
            <w:sz w:val="28"/>
            <w:szCs w:val="28"/>
            <w:u w:val="none"/>
          </w:rPr>
          <w:t>3</w:t>
        </w:r>
      </w:hyperlink>
      <w:r w:rsidRPr="00FD63CA">
        <w:rPr>
          <w:rFonts w:ascii="Times New Roman" w:eastAsia="Calibri" w:hAnsi="Times New Roman" w:cs="Times New Roman"/>
          <w:sz w:val="28"/>
          <w:szCs w:val="28"/>
        </w:rPr>
        <w:t xml:space="preserve"> настоящ</w:t>
      </w:r>
      <w:r w:rsidR="00A86C6B" w:rsidRPr="00FD63CA">
        <w:rPr>
          <w:rFonts w:ascii="Times New Roman" w:eastAsia="Calibri" w:hAnsi="Times New Roman" w:cs="Times New Roman"/>
          <w:sz w:val="28"/>
          <w:szCs w:val="28"/>
        </w:rPr>
        <w:t>его Положения</w:t>
      </w:r>
      <w:r w:rsidRPr="00FD63CA">
        <w:rPr>
          <w:rFonts w:ascii="Times New Roman" w:eastAsia="Calibri" w:hAnsi="Times New Roman" w:cs="Times New Roman"/>
          <w:sz w:val="28"/>
          <w:szCs w:val="28"/>
        </w:rPr>
        <w:t>.</w:t>
      </w:r>
    </w:p>
    <w:p w:rsidR="00863415" w:rsidRPr="00FD63CA" w:rsidRDefault="00A86C6B" w:rsidP="00873B80">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6.9</w:t>
      </w:r>
      <w:r w:rsidR="00863415" w:rsidRPr="00FD63CA">
        <w:rPr>
          <w:rFonts w:ascii="Times New Roman" w:eastAsia="Calibri" w:hAnsi="Times New Roman" w:cs="Times New Roman"/>
          <w:sz w:val="28"/>
          <w:szCs w:val="28"/>
        </w:rPr>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863415" w:rsidRPr="00FD63CA" w:rsidRDefault="00C30E32" w:rsidP="00873B80">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6.10</w:t>
      </w:r>
      <w:r w:rsidR="00863415" w:rsidRPr="00FD63CA">
        <w:rPr>
          <w:rFonts w:ascii="Times New Roman" w:eastAsia="Calibri" w:hAnsi="Times New Roman" w:cs="Times New Roman"/>
          <w:sz w:val="28"/>
          <w:szCs w:val="28"/>
        </w:rPr>
        <w:t>. Результаты открытого конкурса могут быть обжалованы в судебном порядке.</w:t>
      </w:r>
    </w:p>
    <w:p w:rsidR="00863415" w:rsidRPr="00FD63CA" w:rsidRDefault="00C30E32" w:rsidP="00873B80">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6.11</w:t>
      </w:r>
      <w:r w:rsidR="00863415" w:rsidRPr="00FD63CA">
        <w:rPr>
          <w:rFonts w:ascii="Times New Roman" w:eastAsia="Calibri" w:hAnsi="Times New Roman" w:cs="Times New Roman"/>
          <w:sz w:val="28"/>
          <w:szCs w:val="28"/>
        </w:rPr>
        <w:t>.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863415" w:rsidRPr="00FD63CA" w:rsidRDefault="00873B80" w:rsidP="00873B80">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6.12</w:t>
      </w:r>
      <w:r w:rsidR="00863415" w:rsidRPr="00FD63CA">
        <w:rPr>
          <w:rFonts w:ascii="Times New Roman" w:eastAsia="Calibri" w:hAnsi="Times New Roman" w:cs="Times New Roman"/>
          <w:sz w:val="28"/>
          <w:szCs w:val="28"/>
        </w:rPr>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863415" w:rsidRPr="00FD63CA" w:rsidRDefault="00873B80" w:rsidP="00873B80">
      <w:pPr>
        <w:widowControl/>
        <w:ind w:firstLine="709"/>
        <w:rPr>
          <w:rFonts w:ascii="Times New Roman" w:eastAsia="Calibri" w:hAnsi="Times New Roman" w:cs="Times New Roman"/>
          <w:sz w:val="28"/>
          <w:szCs w:val="28"/>
        </w:rPr>
      </w:pPr>
      <w:r w:rsidRPr="00FD63CA">
        <w:rPr>
          <w:rFonts w:ascii="Times New Roman" w:eastAsia="Calibri" w:hAnsi="Times New Roman" w:cs="Times New Roman"/>
          <w:sz w:val="28"/>
          <w:szCs w:val="28"/>
        </w:rPr>
        <w:t>6.13</w:t>
      </w:r>
      <w:r w:rsidR="00863415" w:rsidRPr="00FD63CA">
        <w:rPr>
          <w:rFonts w:ascii="Times New Roman" w:eastAsia="Calibri" w:hAnsi="Times New Roman" w:cs="Times New Roman"/>
          <w:sz w:val="28"/>
          <w:szCs w:val="28"/>
        </w:rPr>
        <w:t>.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r w:rsidR="00D31E17" w:rsidRPr="00FD63CA">
        <w:rPr>
          <w:rFonts w:ascii="Times New Roman" w:eastAsia="Calibri" w:hAnsi="Times New Roman" w:cs="Times New Roman"/>
          <w:sz w:val="28"/>
          <w:szCs w:val="28"/>
        </w:rPr>
        <w:t>»</w:t>
      </w:r>
      <w:r w:rsidR="001C01AE">
        <w:rPr>
          <w:rFonts w:ascii="Times New Roman" w:eastAsia="Calibri" w:hAnsi="Times New Roman" w:cs="Times New Roman"/>
          <w:sz w:val="28"/>
          <w:szCs w:val="28"/>
        </w:rPr>
        <w:t>.</w:t>
      </w:r>
    </w:p>
    <w:p w:rsidR="00A1115D" w:rsidRDefault="001C01AE" w:rsidP="001C01AE">
      <w:pPr>
        <w:pStyle w:val="ConsPlusNormal"/>
        <w:tabs>
          <w:tab w:val="left" w:pos="0"/>
          <w:tab w:val="left" w:pos="993"/>
          <w:tab w:val="left" w:pos="1134"/>
        </w:tabs>
        <w:ind w:firstLine="709"/>
        <w:jc w:val="both"/>
        <w:rPr>
          <w:rFonts w:ascii="Times New Roman" w:hAnsi="Times New Roman" w:cs="Times New Roman"/>
          <w:sz w:val="28"/>
          <w:szCs w:val="28"/>
        </w:rPr>
      </w:pPr>
      <w:r w:rsidRPr="001C01AE">
        <w:rPr>
          <w:rFonts w:ascii="Times New Roman" w:hAnsi="Times New Roman" w:cs="Times New Roman"/>
          <w:sz w:val="28"/>
          <w:szCs w:val="28"/>
        </w:rPr>
        <w:t>2. Настоящее постановление разместить на официальном сайте Администрации района в информационно-телекоммуникационной сети «Интернет».</w:t>
      </w:r>
    </w:p>
    <w:p w:rsidR="001C01AE" w:rsidRPr="001C01AE" w:rsidRDefault="001C01AE" w:rsidP="001C01AE">
      <w:pPr>
        <w:pStyle w:val="ConsPlusNormal"/>
        <w:tabs>
          <w:tab w:val="left" w:pos="0"/>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8"/>
          <w:szCs w:val="28"/>
        </w:rPr>
        <w:t xml:space="preserve">3. Контроль за исполнением </w:t>
      </w:r>
      <w:r w:rsidR="00E875C0">
        <w:rPr>
          <w:rFonts w:ascii="Times New Roman" w:hAnsi="Times New Roman" w:cs="Times New Roman"/>
          <w:sz w:val="28"/>
          <w:szCs w:val="28"/>
        </w:rPr>
        <w:t>постановления возложить на исполняющего обязанности заместителя главы Администрации района Д</w:t>
      </w:r>
      <w:r w:rsidR="00843717">
        <w:rPr>
          <w:rFonts w:ascii="Times New Roman" w:hAnsi="Times New Roman" w:cs="Times New Roman"/>
          <w:sz w:val="28"/>
          <w:szCs w:val="28"/>
        </w:rPr>
        <w:t>о</w:t>
      </w:r>
      <w:r w:rsidR="00E875C0">
        <w:rPr>
          <w:rFonts w:ascii="Times New Roman" w:hAnsi="Times New Roman" w:cs="Times New Roman"/>
          <w:sz w:val="28"/>
          <w:szCs w:val="28"/>
        </w:rPr>
        <w:t>донова И.Б.</w:t>
      </w:r>
    </w:p>
    <w:p w:rsidR="00DA655B" w:rsidRPr="00F71C28" w:rsidRDefault="00DA655B" w:rsidP="00F71C28">
      <w:pPr>
        <w:pStyle w:val="a5"/>
        <w:tabs>
          <w:tab w:val="left" w:pos="993"/>
        </w:tabs>
        <w:ind w:firstLine="709"/>
        <w:rPr>
          <w:sz w:val="24"/>
        </w:rPr>
      </w:pPr>
    </w:p>
    <w:p w:rsidR="00DA655B" w:rsidRDefault="00DA655B" w:rsidP="00F71C28">
      <w:pPr>
        <w:pStyle w:val="a5"/>
        <w:ind w:firstLine="709"/>
        <w:rPr>
          <w:sz w:val="24"/>
        </w:rPr>
      </w:pPr>
    </w:p>
    <w:p w:rsidR="001C01AE" w:rsidRPr="00F71C28" w:rsidRDefault="001C01AE" w:rsidP="00F71C28">
      <w:pPr>
        <w:pStyle w:val="a5"/>
        <w:ind w:firstLine="709"/>
        <w:rPr>
          <w:sz w:val="24"/>
        </w:rPr>
      </w:pPr>
    </w:p>
    <w:p w:rsidR="005C09B6" w:rsidRPr="00E875C0" w:rsidRDefault="00DA655B" w:rsidP="00FD63CA">
      <w:pPr>
        <w:ind w:firstLine="0"/>
        <w:rPr>
          <w:rFonts w:ascii="Times New Roman" w:hAnsi="Times New Roman" w:cs="Times New Roman"/>
          <w:bCs/>
          <w:sz w:val="28"/>
          <w:szCs w:val="28"/>
        </w:rPr>
      </w:pPr>
      <w:r w:rsidRPr="00FD63CA">
        <w:rPr>
          <w:rFonts w:ascii="Times New Roman" w:hAnsi="Times New Roman" w:cs="Times New Roman"/>
          <w:bCs/>
          <w:sz w:val="28"/>
          <w:szCs w:val="28"/>
        </w:rPr>
        <w:t xml:space="preserve">Глава </w:t>
      </w:r>
      <w:r w:rsidR="00085F33" w:rsidRPr="00FD63CA">
        <w:rPr>
          <w:rFonts w:ascii="Times New Roman" w:hAnsi="Times New Roman" w:cs="Times New Roman"/>
          <w:bCs/>
          <w:sz w:val="28"/>
          <w:szCs w:val="28"/>
        </w:rPr>
        <w:t xml:space="preserve"> района</w:t>
      </w:r>
      <w:r w:rsidRPr="00FD63CA">
        <w:rPr>
          <w:rFonts w:ascii="Times New Roman" w:hAnsi="Times New Roman" w:cs="Times New Roman"/>
          <w:bCs/>
          <w:sz w:val="28"/>
          <w:szCs w:val="28"/>
        </w:rPr>
        <w:t xml:space="preserve">                                             </w:t>
      </w:r>
      <w:r w:rsidR="00085F33" w:rsidRPr="00FD63CA">
        <w:rPr>
          <w:rFonts w:ascii="Times New Roman" w:hAnsi="Times New Roman" w:cs="Times New Roman"/>
          <w:bCs/>
          <w:sz w:val="28"/>
          <w:szCs w:val="28"/>
        </w:rPr>
        <w:t xml:space="preserve">      </w:t>
      </w:r>
      <w:r w:rsidR="00B328F2" w:rsidRPr="00FD63CA">
        <w:rPr>
          <w:rFonts w:ascii="Times New Roman" w:hAnsi="Times New Roman" w:cs="Times New Roman"/>
          <w:bCs/>
          <w:sz w:val="28"/>
          <w:szCs w:val="28"/>
        </w:rPr>
        <w:t xml:space="preserve">  </w:t>
      </w:r>
      <w:r w:rsidR="00085F33" w:rsidRPr="00FD63CA">
        <w:rPr>
          <w:rFonts w:ascii="Times New Roman" w:hAnsi="Times New Roman" w:cs="Times New Roman"/>
          <w:bCs/>
          <w:sz w:val="28"/>
          <w:szCs w:val="28"/>
        </w:rPr>
        <w:t xml:space="preserve">     </w:t>
      </w:r>
      <w:r w:rsidR="009B3689" w:rsidRPr="00FD63CA">
        <w:rPr>
          <w:rFonts w:ascii="Times New Roman" w:hAnsi="Times New Roman" w:cs="Times New Roman"/>
          <w:bCs/>
          <w:sz w:val="28"/>
          <w:szCs w:val="28"/>
        </w:rPr>
        <w:t xml:space="preserve">                   </w:t>
      </w:r>
      <w:r w:rsidR="00085F33" w:rsidRPr="00FD63CA">
        <w:rPr>
          <w:rFonts w:ascii="Times New Roman" w:hAnsi="Times New Roman" w:cs="Times New Roman"/>
          <w:bCs/>
          <w:sz w:val="28"/>
          <w:szCs w:val="28"/>
        </w:rPr>
        <w:t xml:space="preserve">       </w:t>
      </w:r>
      <w:r w:rsidR="00A1115D" w:rsidRPr="00FD63CA">
        <w:rPr>
          <w:rFonts w:ascii="Times New Roman" w:hAnsi="Times New Roman" w:cs="Times New Roman"/>
          <w:bCs/>
          <w:sz w:val="28"/>
          <w:szCs w:val="28"/>
        </w:rPr>
        <w:t>А.А. Купин</w:t>
      </w:r>
    </w:p>
    <w:sectPr w:rsidR="005C09B6" w:rsidRPr="00E875C0" w:rsidSect="00360B7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E7" w:rsidRDefault="002A29E7" w:rsidP="00360B7B">
      <w:r>
        <w:separator/>
      </w:r>
    </w:p>
  </w:endnote>
  <w:endnote w:type="continuationSeparator" w:id="0">
    <w:p w:rsidR="002A29E7" w:rsidRDefault="002A29E7" w:rsidP="00360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E7" w:rsidRDefault="002A29E7" w:rsidP="00360B7B">
      <w:r>
        <w:separator/>
      </w:r>
    </w:p>
  </w:footnote>
  <w:footnote w:type="continuationSeparator" w:id="0">
    <w:p w:rsidR="002A29E7" w:rsidRDefault="002A29E7" w:rsidP="00360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0084"/>
      <w:docPartObj>
        <w:docPartGallery w:val="Page Numbers (Top of Page)"/>
        <w:docPartUnique/>
      </w:docPartObj>
    </w:sdtPr>
    <w:sdtEndPr>
      <w:rPr>
        <w:rFonts w:ascii="Times New Roman" w:hAnsi="Times New Roman" w:cs="Times New Roman"/>
      </w:rPr>
    </w:sdtEndPr>
    <w:sdtContent>
      <w:p w:rsidR="00360B7B" w:rsidRDefault="00DE0D30" w:rsidP="00360B7B">
        <w:pPr>
          <w:pStyle w:val="aa"/>
          <w:jc w:val="center"/>
        </w:pPr>
        <w:r w:rsidRPr="00360B7B">
          <w:rPr>
            <w:rFonts w:ascii="Times New Roman" w:hAnsi="Times New Roman" w:cs="Times New Roman"/>
          </w:rPr>
          <w:fldChar w:fldCharType="begin"/>
        </w:r>
        <w:r w:rsidR="00360B7B" w:rsidRPr="00360B7B">
          <w:rPr>
            <w:rFonts w:ascii="Times New Roman" w:hAnsi="Times New Roman" w:cs="Times New Roman"/>
          </w:rPr>
          <w:instrText xml:space="preserve"> PAGE   \* MERGEFORMAT </w:instrText>
        </w:r>
        <w:r w:rsidRPr="00360B7B">
          <w:rPr>
            <w:rFonts w:ascii="Times New Roman" w:hAnsi="Times New Roman" w:cs="Times New Roman"/>
          </w:rPr>
          <w:fldChar w:fldCharType="separate"/>
        </w:r>
        <w:r w:rsidR="007E5F12">
          <w:rPr>
            <w:rFonts w:ascii="Times New Roman" w:hAnsi="Times New Roman" w:cs="Times New Roman"/>
            <w:noProof/>
          </w:rPr>
          <w:t>5</w:t>
        </w:r>
        <w:r w:rsidRPr="00360B7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61EFC"/>
    <w:multiLevelType w:val="multilevel"/>
    <w:tmpl w:val="9F6C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F47DE4"/>
    <w:multiLevelType w:val="hybridMultilevel"/>
    <w:tmpl w:val="CC708A2E"/>
    <w:lvl w:ilvl="0" w:tplc="1A629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077711"/>
    <w:multiLevelType w:val="multilevel"/>
    <w:tmpl w:val="58485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A655B"/>
    <w:rsid w:val="0000189D"/>
    <w:rsid w:val="00013BE1"/>
    <w:rsid w:val="000340C9"/>
    <w:rsid w:val="00053285"/>
    <w:rsid w:val="00056601"/>
    <w:rsid w:val="00083FBB"/>
    <w:rsid w:val="00085F33"/>
    <w:rsid w:val="000A4C9B"/>
    <w:rsid w:val="000A6EDF"/>
    <w:rsid w:val="001166F0"/>
    <w:rsid w:val="00193E2D"/>
    <w:rsid w:val="001B4413"/>
    <w:rsid w:val="001B4F52"/>
    <w:rsid w:val="001C01AE"/>
    <w:rsid w:val="001E2BCD"/>
    <w:rsid w:val="002109DE"/>
    <w:rsid w:val="00210BAC"/>
    <w:rsid w:val="00232659"/>
    <w:rsid w:val="00241323"/>
    <w:rsid w:val="002527A5"/>
    <w:rsid w:val="00261A3E"/>
    <w:rsid w:val="00267AF5"/>
    <w:rsid w:val="00276E11"/>
    <w:rsid w:val="00283C21"/>
    <w:rsid w:val="002A29E7"/>
    <w:rsid w:val="002B32B8"/>
    <w:rsid w:val="002C2932"/>
    <w:rsid w:val="002E209C"/>
    <w:rsid w:val="00300399"/>
    <w:rsid w:val="00311B6F"/>
    <w:rsid w:val="003174B3"/>
    <w:rsid w:val="00360B7B"/>
    <w:rsid w:val="00363346"/>
    <w:rsid w:val="00384265"/>
    <w:rsid w:val="004278F3"/>
    <w:rsid w:val="00441525"/>
    <w:rsid w:val="00462D17"/>
    <w:rsid w:val="004A5E2B"/>
    <w:rsid w:val="004A65C1"/>
    <w:rsid w:val="004F3C31"/>
    <w:rsid w:val="004F3EE2"/>
    <w:rsid w:val="005369E4"/>
    <w:rsid w:val="0054042F"/>
    <w:rsid w:val="0055043F"/>
    <w:rsid w:val="00583B42"/>
    <w:rsid w:val="005A6A18"/>
    <w:rsid w:val="005C09B6"/>
    <w:rsid w:val="005D1949"/>
    <w:rsid w:val="005E6EC5"/>
    <w:rsid w:val="00604E03"/>
    <w:rsid w:val="00613D37"/>
    <w:rsid w:val="00621647"/>
    <w:rsid w:val="00625A02"/>
    <w:rsid w:val="0063090A"/>
    <w:rsid w:val="0065068F"/>
    <w:rsid w:val="0069458F"/>
    <w:rsid w:val="006C4A9B"/>
    <w:rsid w:val="00730F50"/>
    <w:rsid w:val="00767B36"/>
    <w:rsid w:val="007822E4"/>
    <w:rsid w:val="0078419F"/>
    <w:rsid w:val="007A250D"/>
    <w:rsid w:val="007C3824"/>
    <w:rsid w:val="007D2181"/>
    <w:rsid w:val="007E4588"/>
    <w:rsid w:val="007E5F12"/>
    <w:rsid w:val="007F7B9C"/>
    <w:rsid w:val="008168B7"/>
    <w:rsid w:val="00843717"/>
    <w:rsid w:val="00863415"/>
    <w:rsid w:val="0087221F"/>
    <w:rsid w:val="00873B80"/>
    <w:rsid w:val="008C36AE"/>
    <w:rsid w:val="008C629E"/>
    <w:rsid w:val="008F7007"/>
    <w:rsid w:val="00907B21"/>
    <w:rsid w:val="009129DE"/>
    <w:rsid w:val="00942735"/>
    <w:rsid w:val="009614E7"/>
    <w:rsid w:val="00964C61"/>
    <w:rsid w:val="00964F0A"/>
    <w:rsid w:val="009656DA"/>
    <w:rsid w:val="00972B97"/>
    <w:rsid w:val="00976BAF"/>
    <w:rsid w:val="009A415A"/>
    <w:rsid w:val="009A5819"/>
    <w:rsid w:val="009B3689"/>
    <w:rsid w:val="009D0A9E"/>
    <w:rsid w:val="009F4398"/>
    <w:rsid w:val="00A1115D"/>
    <w:rsid w:val="00A55E32"/>
    <w:rsid w:val="00A60645"/>
    <w:rsid w:val="00A86C6B"/>
    <w:rsid w:val="00B067A3"/>
    <w:rsid w:val="00B31507"/>
    <w:rsid w:val="00B328F2"/>
    <w:rsid w:val="00B749BA"/>
    <w:rsid w:val="00B8775C"/>
    <w:rsid w:val="00BA004D"/>
    <w:rsid w:val="00BA64DA"/>
    <w:rsid w:val="00BA7B7A"/>
    <w:rsid w:val="00C211DF"/>
    <w:rsid w:val="00C30E32"/>
    <w:rsid w:val="00C82485"/>
    <w:rsid w:val="00CD274C"/>
    <w:rsid w:val="00CE670A"/>
    <w:rsid w:val="00D062AF"/>
    <w:rsid w:val="00D12E84"/>
    <w:rsid w:val="00D318CC"/>
    <w:rsid w:val="00D31E17"/>
    <w:rsid w:val="00D36FE9"/>
    <w:rsid w:val="00D53691"/>
    <w:rsid w:val="00DA60FF"/>
    <w:rsid w:val="00DA655B"/>
    <w:rsid w:val="00DA6684"/>
    <w:rsid w:val="00DC1241"/>
    <w:rsid w:val="00DC715E"/>
    <w:rsid w:val="00DD59C9"/>
    <w:rsid w:val="00DE0D30"/>
    <w:rsid w:val="00DF5BD8"/>
    <w:rsid w:val="00E10875"/>
    <w:rsid w:val="00E50389"/>
    <w:rsid w:val="00E64F1F"/>
    <w:rsid w:val="00E875C0"/>
    <w:rsid w:val="00E943F8"/>
    <w:rsid w:val="00EA35B3"/>
    <w:rsid w:val="00EA49C9"/>
    <w:rsid w:val="00EB7990"/>
    <w:rsid w:val="00EC62ED"/>
    <w:rsid w:val="00ED7A2E"/>
    <w:rsid w:val="00F03AE6"/>
    <w:rsid w:val="00F22A37"/>
    <w:rsid w:val="00F337D2"/>
    <w:rsid w:val="00F71C28"/>
    <w:rsid w:val="00F847C3"/>
    <w:rsid w:val="00FA0D4B"/>
    <w:rsid w:val="00FC12FE"/>
    <w:rsid w:val="00FD6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5B"/>
    <w:pPr>
      <w:widowControl w:val="0"/>
      <w:autoSpaceDE w:val="0"/>
      <w:autoSpaceDN w:val="0"/>
      <w:adjustRightInd w:val="0"/>
      <w:ind w:firstLine="720"/>
      <w:jc w:val="both"/>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A655B"/>
    <w:pPr>
      <w:widowControl/>
      <w:autoSpaceDE/>
      <w:autoSpaceDN/>
      <w:adjustRightInd/>
      <w:ind w:firstLine="0"/>
      <w:jc w:val="left"/>
    </w:pPr>
    <w:rPr>
      <w:rFonts w:ascii="Courier New" w:hAnsi="Courier New" w:cs="Courier New"/>
    </w:rPr>
  </w:style>
  <w:style w:type="character" w:customStyle="1" w:styleId="a4">
    <w:name w:val="Текст Знак"/>
    <w:basedOn w:val="a0"/>
    <w:link w:val="a3"/>
    <w:rsid w:val="00DA655B"/>
    <w:rPr>
      <w:rFonts w:ascii="Courier New" w:eastAsia="Times New Roman" w:hAnsi="Courier New" w:cs="Courier New"/>
      <w:sz w:val="20"/>
      <w:szCs w:val="20"/>
      <w:lang w:eastAsia="ru-RU"/>
    </w:rPr>
  </w:style>
  <w:style w:type="paragraph" w:styleId="a5">
    <w:name w:val="Body Text"/>
    <w:basedOn w:val="a"/>
    <w:link w:val="a6"/>
    <w:rsid w:val="00DA655B"/>
    <w:pPr>
      <w:widowControl/>
      <w:autoSpaceDE/>
      <w:autoSpaceDN/>
      <w:adjustRightInd/>
      <w:ind w:firstLine="0"/>
    </w:pPr>
    <w:rPr>
      <w:rFonts w:ascii="Times New Roman" w:hAnsi="Times New Roman" w:cs="Times New Roman"/>
      <w:iCs/>
      <w:sz w:val="28"/>
      <w:szCs w:val="24"/>
    </w:rPr>
  </w:style>
  <w:style w:type="character" w:customStyle="1" w:styleId="a6">
    <w:name w:val="Основной текст Знак"/>
    <w:basedOn w:val="a0"/>
    <w:link w:val="a5"/>
    <w:rsid w:val="00DA655B"/>
    <w:rPr>
      <w:rFonts w:ascii="Times New Roman" w:eastAsia="Times New Roman" w:hAnsi="Times New Roman" w:cs="Times New Roman"/>
      <w:iCs/>
      <w:sz w:val="28"/>
      <w:szCs w:val="24"/>
      <w:lang w:eastAsia="ru-RU"/>
    </w:rPr>
  </w:style>
  <w:style w:type="character" w:customStyle="1" w:styleId="2">
    <w:name w:val="Основной текст (2)_"/>
    <w:basedOn w:val="a0"/>
    <w:link w:val="20"/>
    <w:rsid w:val="007D2181"/>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7D2181"/>
    <w:pPr>
      <w:shd w:val="clear" w:color="auto" w:fill="FFFFFF"/>
      <w:autoSpaceDE/>
      <w:autoSpaceDN/>
      <w:adjustRightInd/>
      <w:spacing w:after="180" w:line="331" w:lineRule="exact"/>
      <w:ind w:firstLine="0"/>
      <w:jc w:val="center"/>
    </w:pPr>
    <w:rPr>
      <w:rFonts w:ascii="Times New Roman" w:hAnsi="Times New Roman" w:cs="Times New Roman"/>
      <w:sz w:val="28"/>
      <w:szCs w:val="28"/>
    </w:rPr>
  </w:style>
  <w:style w:type="character" w:customStyle="1" w:styleId="26pt">
    <w:name w:val="Основной текст (2) + Интервал 6 pt"/>
    <w:basedOn w:val="2"/>
    <w:rsid w:val="007D2181"/>
    <w:rPr>
      <w:rFonts w:cs="Times New Roman"/>
      <w:b w:val="0"/>
      <w:bCs w:val="0"/>
      <w:i w:val="0"/>
      <w:iCs w:val="0"/>
      <w:smallCaps w:val="0"/>
      <w:strike w:val="0"/>
      <w:color w:val="000000"/>
      <w:spacing w:val="120"/>
      <w:w w:val="100"/>
      <w:position w:val="0"/>
      <w:u w:val="none"/>
      <w:lang w:val="ru-RU" w:eastAsia="ru-RU" w:bidi="ru-RU"/>
    </w:rPr>
  </w:style>
  <w:style w:type="paragraph" w:styleId="a7">
    <w:name w:val="Balloon Text"/>
    <w:basedOn w:val="a"/>
    <w:link w:val="a8"/>
    <w:uiPriority w:val="99"/>
    <w:semiHidden/>
    <w:unhideWhenUsed/>
    <w:rsid w:val="007822E4"/>
    <w:rPr>
      <w:rFonts w:ascii="Tahoma" w:hAnsi="Tahoma" w:cs="Tahoma"/>
      <w:sz w:val="16"/>
      <w:szCs w:val="16"/>
    </w:rPr>
  </w:style>
  <w:style w:type="character" w:customStyle="1" w:styleId="a8">
    <w:name w:val="Текст выноски Знак"/>
    <w:basedOn w:val="a0"/>
    <w:link w:val="a7"/>
    <w:uiPriority w:val="99"/>
    <w:semiHidden/>
    <w:rsid w:val="007822E4"/>
    <w:rPr>
      <w:rFonts w:ascii="Tahoma" w:eastAsia="Times New Roman" w:hAnsi="Tahoma" w:cs="Tahoma"/>
      <w:sz w:val="16"/>
      <w:szCs w:val="16"/>
    </w:rPr>
  </w:style>
  <w:style w:type="paragraph" w:customStyle="1" w:styleId="ConsPlusNormal">
    <w:name w:val="ConsPlusNormal"/>
    <w:rsid w:val="008F7007"/>
    <w:pPr>
      <w:widowControl w:val="0"/>
      <w:autoSpaceDE w:val="0"/>
      <w:autoSpaceDN w:val="0"/>
    </w:pPr>
    <w:rPr>
      <w:rFonts w:eastAsia="Times New Roman" w:cs="Calibri"/>
      <w:sz w:val="22"/>
    </w:rPr>
  </w:style>
  <w:style w:type="paragraph" w:customStyle="1" w:styleId="ConsPlusTitle">
    <w:name w:val="ConsPlusTitle"/>
    <w:rsid w:val="00B8775C"/>
    <w:pPr>
      <w:widowControl w:val="0"/>
      <w:autoSpaceDE w:val="0"/>
      <w:autoSpaceDN w:val="0"/>
    </w:pPr>
    <w:rPr>
      <w:rFonts w:eastAsia="Times New Roman" w:cs="Calibri"/>
      <w:b/>
      <w:sz w:val="22"/>
    </w:rPr>
  </w:style>
  <w:style w:type="character" w:styleId="a9">
    <w:name w:val="Hyperlink"/>
    <w:basedOn w:val="a0"/>
    <w:uiPriority w:val="99"/>
    <w:unhideWhenUsed/>
    <w:rsid w:val="00EB7990"/>
    <w:rPr>
      <w:color w:val="0000FF" w:themeColor="hyperlink"/>
      <w:u w:val="single"/>
    </w:rPr>
  </w:style>
  <w:style w:type="paragraph" w:styleId="aa">
    <w:name w:val="header"/>
    <w:basedOn w:val="a"/>
    <w:link w:val="ab"/>
    <w:uiPriority w:val="99"/>
    <w:unhideWhenUsed/>
    <w:rsid w:val="00360B7B"/>
    <w:pPr>
      <w:tabs>
        <w:tab w:val="center" w:pos="4677"/>
        <w:tab w:val="right" w:pos="9355"/>
      </w:tabs>
    </w:pPr>
  </w:style>
  <w:style w:type="character" w:customStyle="1" w:styleId="ab">
    <w:name w:val="Верхний колонтитул Знак"/>
    <w:basedOn w:val="a0"/>
    <w:link w:val="aa"/>
    <w:uiPriority w:val="99"/>
    <w:rsid w:val="00360B7B"/>
    <w:rPr>
      <w:rFonts w:ascii="Arial" w:eastAsia="Times New Roman" w:hAnsi="Arial" w:cs="Arial"/>
    </w:rPr>
  </w:style>
  <w:style w:type="paragraph" w:styleId="ac">
    <w:name w:val="footer"/>
    <w:basedOn w:val="a"/>
    <w:link w:val="ad"/>
    <w:uiPriority w:val="99"/>
    <w:semiHidden/>
    <w:unhideWhenUsed/>
    <w:rsid w:val="00360B7B"/>
    <w:pPr>
      <w:tabs>
        <w:tab w:val="center" w:pos="4677"/>
        <w:tab w:val="right" w:pos="9355"/>
      </w:tabs>
    </w:pPr>
  </w:style>
  <w:style w:type="character" w:customStyle="1" w:styleId="ad">
    <w:name w:val="Нижний колонтитул Знак"/>
    <w:basedOn w:val="a0"/>
    <w:link w:val="ac"/>
    <w:uiPriority w:val="99"/>
    <w:semiHidden/>
    <w:rsid w:val="00360B7B"/>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4D5BA1BCD104114591F40D6EAEC06A0063711953843B1902D9F43CFEACAF5A3FA4FC4C60B656E66FBB2B667B60F0E21F2905FB5F0818504Q6y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345</cp:lastModifiedBy>
  <cp:revision>2</cp:revision>
  <cp:lastPrinted>2019-07-08T04:27:00Z</cp:lastPrinted>
  <dcterms:created xsi:type="dcterms:W3CDTF">2019-08-16T07:41:00Z</dcterms:created>
  <dcterms:modified xsi:type="dcterms:W3CDTF">2019-08-16T07:41:00Z</dcterms:modified>
</cp:coreProperties>
</file>