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0DE6" w:rsidRDefault="00420DE6" w:rsidP="00A8697E">
      <w:pPr>
        <w:pStyle w:val="1"/>
        <w:rPr>
          <w:rFonts w:ascii="Times New Roman" w:hAnsi="Times New Roman" w:cs="Times New Roman"/>
          <w:sz w:val="28"/>
          <w:szCs w:val="28"/>
        </w:rPr>
      </w:pPr>
      <w:r w:rsidRPr="00420DE6">
        <w:rPr>
          <w:rFonts w:ascii="Times New Roman" w:hAnsi="Times New Roman" w:cs="Times New Roman"/>
          <w:sz w:val="28"/>
          <w:szCs w:val="28"/>
        </w:rPr>
        <w:t xml:space="preserve">КУЗНЕЦОВСКИЙ СЕЛЬСКИЙ СОВЕТ ДЕПУТАТОВ </w:t>
      </w:r>
    </w:p>
    <w:p w:rsidR="00B10807" w:rsidRPr="00420DE6" w:rsidRDefault="00420DE6" w:rsidP="00A8697E">
      <w:pPr>
        <w:pStyle w:val="1"/>
        <w:rPr>
          <w:rFonts w:ascii="Times New Roman" w:hAnsi="Times New Roman" w:cs="Times New Roman"/>
          <w:sz w:val="28"/>
          <w:szCs w:val="28"/>
        </w:rPr>
      </w:pPr>
      <w:r w:rsidRPr="00420DE6">
        <w:rPr>
          <w:rFonts w:ascii="Times New Roman" w:hAnsi="Times New Roman" w:cs="Times New Roman"/>
          <w:sz w:val="28"/>
          <w:szCs w:val="28"/>
        </w:rPr>
        <w:t>КУРЬИНСКОГО РАЙОНА АЛТАЙСКОГО КРАЯ</w:t>
      </w:r>
    </w:p>
    <w:p w:rsidR="00420DE6" w:rsidRDefault="00420DE6" w:rsidP="00420DE6"/>
    <w:p w:rsidR="007A5F8B" w:rsidRDefault="007A5F8B" w:rsidP="00420DE6"/>
    <w:p w:rsidR="00420DE6" w:rsidRPr="00420DE6" w:rsidRDefault="00420DE6" w:rsidP="00420DE6"/>
    <w:p w:rsidR="00B10807" w:rsidRPr="00A7795D" w:rsidRDefault="00420DE6" w:rsidP="00A8697E">
      <w:pPr>
        <w:jc w:val="center"/>
        <w:rPr>
          <w:rFonts w:ascii="Times New Roman" w:hAnsi="Times New Roman" w:cs="Times New Roman"/>
          <w:sz w:val="28"/>
          <w:szCs w:val="28"/>
        </w:rPr>
      </w:pPr>
      <w:r w:rsidRPr="00A7795D">
        <w:rPr>
          <w:rFonts w:ascii="Times New Roman" w:hAnsi="Times New Roman" w:cs="Times New Roman"/>
          <w:sz w:val="28"/>
          <w:szCs w:val="28"/>
        </w:rPr>
        <w:t>РЕШЕНИЕ</w:t>
      </w:r>
    </w:p>
    <w:p w:rsidR="00420DE6" w:rsidRDefault="00420DE6" w:rsidP="00A8697E">
      <w:pPr>
        <w:jc w:val="center"/>
        <w:rPr>
          <w:rFonts w:ascii="Times New Roman" w:hAnsi="Times New Roman" w:cs="Times New Roman"/>
          <w:b/>
          <w:sz w:val="28"/>
          <w:szCs w:val="28"/>
        </w:rPr>
      </w:pPr>
    </w:p>
    <w:p w:rsidR="007A5F8B" w:rsidRDefault="007A5F8B" w:rsidP="00A8697E">
      <w:pPr>
        <w:jc w:val="center"/>
        <w:rPr>
          <w:rFonts w:ascii="Times New Roman" w:hAnsi="Times New Roman" w:cs="Times New Roman"/>
          <w:b/>
          <w:sz w:val="28"/>
          <w:szCs w:val="28"/>
        </w:rPr>
      </w:pPr>
    </w:p>
    <w:p w:rsidR="00EF5272" w:rsidRDefault="00EF5272" w:rsidP="00A8697E">
      <w:pPr>
        <w:rPr>
          <w:rFonts w:ascii="Times New Roman" w:hAnsi="Times New Roman" w:cs="Times New Roman"/>
          <w:b/>
          <w:sz w:val="28"/>
          <w:szCs w:val="28"/>
        </w:rPr>
      </w:pPr>
    </w:p>
    <w:p w:rsidR="00B10807" w:rsidRPr="00A7795D" w:rsidRDefault="00354EF4" w:rsidP="00A8697E">
      <w:pPr>
        <w:rPr>
          <w:rFonts w:ascii="Times New Roman" w:hAnsi="Times New Roman" w:cs="Times New Roman"/>
        </w:rPr>
      </w:pPr>
      <w:r>
        <w:rPr>
          <w:rFonts w:ascii="Times New Roman" w:hAnsi="Times New Roman" w:cs="Times New Roman"/>
        </w:rPr>
        <w:t>29</w:t>
      </w:r>
      <w:r w:rsidR="007A5F8B" w:rsidRPr="00A7795D">
        <w:rPr>
          <w:rFonts w:ascii="Times New Roman" w:hAnsi="Times New Roman" w:cs="Times New Roman"/>
        </w:rPr>
        <w:t>.03.2019</w:t>
      </w:r>
      <w:r w:rsidR="00420DE6" w:rsidRPr="00A7795D">
        <w:rPr>
          <w:rFonts w:ascii="Times New Roman" w:hAnsi="Times New Roman" w:cs="Times New Roman"/>
        </w:rPr>
        <w:t xml:space="preserve"> г.              </w:t>
      </w:r>
      <w:r w:rsidR="00A7795D">
        <w:rPr>
          <w:rFonts w:ascii="Times New Roman" w:hAnsi="Times New Roman" w:cs="Times New Roman"/>
        </w:rPr>
        <w:t xml:space="preserve">           </w:t>
      </w:r>
      <w:r w:rsidR="00420DE6" w:rsidRPr="00A7795D">
        <w:rPr>
          <w:rFonts w:ascii="Times New Roman" w:hAnsi="Times New Roman" w:cs="Times New Roman"/>
        </w:rPr>
        <w:t xml:space="preserve">     </w:t>
      </w:r>
      <w:r w:rsidR="007A5F8B" w:rsidRPr="00A7795D">
        <w:rPr>
          <w:rFonts w:ascii="Times New Roman" w:hAnsi="Times New Roman" w:cs="Times New Roman"/>
        </w:rPr>
        <w:t xml:space="preserve">                 </w:t>
      </w:r>
      <w:r w:rsidR="00420DE6" w:rsidRPr="00A7795D">
        <w:rPr>
          <w:rFonts w:ascii="Times New Roman" w:hAnsi="Times New Roman" w:cs="Times New Roman"/>
        </w:rPr>
        <w:t xml:space="preserve">  с. Кузнецово                         </w:t>
      </w:r>
      <w:r w:rsidR="00B10807" w:rsidRPr="00A7795D">
        <w:rPr>
          <w:rFonts w:ascii="Times New Roman" w:hAnsi="Times New Roman" w:cs="Times New Roman"/>
        </w:rPr>
        <w:t xml:space="preserve">         </w:t>
      </w:r>
      <w:r w:rsidR="00A7795D">
        <w:rPr>
          <w:rFonts w:ascii="Times New Roman" w:hAnsi="Times New Roman" w:cs="Times New Roman"/>
        </w:rPr>
        <w:t xml:space="preserve">                  </w:t>
      </w:r>
      <w:r w:rsidR="00B10807" w:rsidRPr="00A7795D">
        <w:rPr>
          <w:rFonts w:ascii="Times New Roman" w:hAnsi="Times New Roman" w:cs="Times New Roman"/>
        </w:rPr>
        <w:t xml:space="preserve">         № </w:t>
      </w:r>
      <w:r w:rsidR="00D40487">
        <w:rPr>
          <w:rFonts w:ascii="Times New Roman" w:hAnsi="Times New Roman" w:cs="Times New Roman"/>
        </w:rPr>
        <w:t>5</w:t>
      </w:r>
    </w:p>
    <w:p w:rsidR="00B10807" w:rsidRPr="00A7795D" w:rsidRDefault="00B10807" w:rsidP="00751B63">
      <w:pPr>
        <w:pStyle w:val="13"/>
        <w:keepNext/>
        <w:keepLines/>
        <w:shd w:val="clear" w:color="auto" w:fill="auto"/>
        <w:spacing w:line="240" w:lineRule="exact"/>
        <w:jc w:val="left"/>
        <w:rPr>
          <w:rFonts w:cs="Courier New"/>
        </w:rPr>
      </w:pPr>
    </w:p>
    <w:p w:rsidR="00B10807" w:rsidRPr="00A7795D" w:rsidRDefault="00B10807" w:rsidP="00751B63">
      <w:pPr>
        <w:pStyle w:val="13"/>
        <w:keepNext/>
        <w:keepLines/>
        <w:shd w:val="clear" w:color="auto" w:fill="auto"/>
        <w:spacing w:line="240" w:lineRule="exact"/>
        <w:jc w:val="left"/>
        <w:rPr>
          <w:rFonts w:cs="Courier New"/>
        </w:rPr>
      </w:pPr>
    </w:p>
    <w:p w:rsidR="00B10807" w:rsidRPr="00A7795D" w:rsidRDefault="00B10807" w:rsidP="00751B63">
      <w:pPr>
        <w:pStyle w:val="13"/>
        <w:keepNext/>
        <w:keepLines/>
        <w:shd w:val="clear" w:color="auto" w:fill="auto"/>
        <w:spacing w:line="240" w:lineRule="exact"/>
        <w:jc w:val="left"/>
        <w:rPr>
          <w:rFonts w:cs="Courier New"/>
        </w:rPr>
      </w:pPr>
    </w:p>
    <w:p w:rsidR="00B10807" w:rsidRPr="00A7795D" w:rsidRDefault="00B10807" w:rsidP="002C5900">
      <w:pPr>
        <w:ind w:left="-720"/>
        <w:jc w:val="both"/>
        <w:rPr>
          <w:rFonts w:ascii="Times New Roman" w:hAnsi="Times New Roman" w:cs="Times New Roman"/>
        </w:rPr>
      </w:pPr>
      <w:r w:rsidRPr="00A7795D">
        <w:rPr>
          <w:rFonts w:ascii="Times New Roman" w:hAnsi="Times New Roman" w:cs="Times New Roman"/>
        </w:rPr>
        <w:t xml:space="preserve">      Об  утверждении   положения</w:t>
      </w:r>
    </w:p>
    <w:p w:rsidR="00B10807" w:rsidRPr="00A7795D" w:rsidRDefault="00B10807" w:rsidP="002C5900">
      <w:pPr>
        <w:ind w:left="-720"/>
        <w:jc w:val="both"/>
        <w:rPr>
          <w:rFonts w:ascii="Times New Roman" w:hAnsi="Times New Roman" w:cs="Times New Roman"/>
        </w:rPr>
      </w:pPr>
      <w:r w:rsidRPr="00A7795D">
        <w:rPr>
          <w:rFonts w:ascii="Times New Roman" w:hAnsi="Times New Roman" w:cs="Times New Roman"/>
        </w:rPr>
        <w:t xml:space="preserve">      о   муниципальной   казне</w:t>
      </w:r>
    </w:p>
    <w:p w:rsidR="00B10807" w:rsidRPr="00A7795D" w:rsidRDefault="00B10807" w:rsidP="002C5900">
      <w:pPr>
        <w:ind w:left="-720"/>
        <w:jc w:val="both"/>
        <w:rPr>
          <w:rFonts w:ascii="Times New Roman" w:hAnsi="Times New Roman" w:cs="Times New Roman"/>
        </w:rPr>
      </w:pPr>
      <w:r w:rsidRPr="00A7795D">
        <w:rPr>
          <w:rFonts w:ascii="Times New Roman" w:hAnsi="Times New Roman" w:cs="Times New Roman"/>
        </w:rPr>
        <w:t xml:space="preserve">      муниципального  образования </w:t>
      </w:r>
    </w:p>
    <w:p w:rsidR="00420DE6" w:rsidRPr="00A7795D" w:rsidRDefault="00B10807" w:rsidP="002C5900">
      <w:pPr>
        <w:ind w:left="-720"/>
        <w:jc w:val="both"/>
        <w:rPr>
          <w:rFonts w:ascii="Times New Roman" w:hAnsi="Times New Roman" w:cs="Times New Roman"/>
        </w:rPr>
      </w:pPr>
      <w:r w:rsidRPr="00A7795D">
        <w:rPr>
          <w:rFonts w:ascii="Times New Roman" w:hAnsi="Times New Roman" w:cs="Times New Roman"/>
        </w:rPr>
        <w:t xml:space="preserve">      </w:t>
      </w:r>
      <w:r w:rsidR="00420DE6" w:rsidRPr="00A7795D">
        <w:rPr>
          <w:rFonts w:ascii="Times New Roman" w:hAnsi="Times New Roman" w:cs="Times New Roman"/>
        </w:rPr>
        <w:t xml:space="preserve">Кузнецовский сельсовет </w:t>
      </w:r>
    </w:p>
    <w:p w:rsidR="00B10807" w:rsidRPr="00A7795D" w:rsidRDefault="00420DE6" w:rsidP="002C5900">
      <w:pPr>
        <w:ind w:left="-720"/>
        <w:jc w:val="both"/>
        <w:rPr>
          <w:rFonts w:ascii="Times New Roman" w:hAnsi="Times New Roman" w:cs="Times New Roman"/>
        </w:rPr>
      </w:pPr>
      <w:r w:rsidRPr="00A7795D">
        <w:rPr>
          <w:rFonts w:ascii="Times New Roman" w:hAnsi="Times New Roman" w:cs="Times New Roman"/>
        </w:rPr>
        <w:t xml:space="preserve">      Курьинского</w:t>
      </w:r>
      <w:r w:rsidR="00B10807" w:rsidRPr="00A7795D">
        <w:rPr>
          <w:rFonts w:ascii="Times New Roman" w:hAnsi="Times New Roman" w:cs="Times New Roman"/>
        </w:rPr>
        <w:t xml:space="preserve"> район</w:t>
      </w:r>
      <w:r w:rsidRPr="00A7795D">
        <w:rPr>
          <w:rFonts w:ascii="Times New Roman" w:hAnsi="Times New Roman" w:cs="Times New Roman"/>
        </w:rPr>
        <w:t>а</w:t>
      </w:r>
      <w:r w:rsidR="00B10807" w:rsidRPr="00A7795D">
        <w:rPr>
          <w:rFonts w:ascii="Times New Roman" w:hAnsi="Times New Roman" w:cs="Times New Roman"/>
        </w:rPr>
        <w:t xml:space="preserve"> Алтайского </w:t>
      </w:r>
    </w:p>
    <w:p w:rsidR="00B10807" w:rsidRPr="00A7795D" w:rsidRDefault="00B10807" w:rsidP="002C5900">
      <w:pPr>
        <w:ind w:left="-720"/>
        <w:jc w:val="both"/>
        <w:rPr>
          <w:rFonts w:ascii="Times New Roman" w:hAnsi="Times New Roman" w:cs="Times New Roman"/>
        </w:rPr>
      </w:pPr>
      <w:r w:rsidRPr="00A7795D">
        <w:rPr>
          <w:rFonts w:ascii="Times New Roman" w:hAnsi="Times New Roman" w:cs="Times New Roman"/>
        </w:rPr>
        <w:t xml:space="preserve">      </w:t>
      </w:r>
      <w:r w:rsidR="00420DE6" w:rsidRPr="00A7795D">
        <w:rPr>
          <w:rFonts w:ascii="Times New Roman" w:hAnsi="Times New Roman" w:cs="Times New Roman"/>
        </w:rPr>
        <w:t>К</w:t>
      </w:r>
      <w:r w:rsidRPr="00A7795D">
        <w:rPr>
          <w:rFonts w:ascii="Times New Roman" w:hAnsi="Times New Roman" w:cs="Times New Roman"/>
        </w:rPr>
        <w:t>рая</w:t>
      </w:r>
      <w:r w:rsidR="00420DE6" w:rsidRPr="00A7795D">
        <w:rPr>
          <w:rFonts w:ascii="Times New Roman" w:hAnsi="Times New Roman" w:cs="Times New Roman"/>
        </w:rPr>
        <w:t>.</w:t>
      </w:r>
      <w:r w:rsidRPr="00A7795D">
        <w:rPr>
          <w:rFonts w:ascii="Times New Roman" w:hAnsi="Times New Roman" w:cs="Times New Roman"/>
        </w:rPr>
        <w:t xml:space="preserve">  </w:t>
      </w:r>
    </w:p>
    <w:p w:rsidR="00B10807" w:rsidRPr="00A7795D" w:rsidRDefault="00B10807" w:rsidP="002C5900">
      <w:pPr>
        <w:jc w:val="center"/>
        <w:rPr>
          <w:rFonts w:ascii="Times New Roman" w:hAnsi="Times New Roman" w:cs="Times New Roman"/>
        </w:rPr>
      </w:pPr>
    </w:p>
    <w:p w:rsidR="00B10807" w:rsidRPr="00A7795D" w:rsidRDefault="00B10807" w:rsidP="002C5900">
      <w:pPr>
        <w:ind w:left="-720" w:firstLine="720"/>
        <w:jc w:val="right"/>
        <w:rPr>
          <w:rFonts w:ascii="Times New Roman" w:hAnsi="Times New Roman" w:cs="Times New Roman"/>
        </w:rPr>
      </w:pPr>
    </w:p>
    <w:p w:rsidR="00B10807" w:rsidRPr="00A7795D" w:rsidRDefault="00B10807" w:rsidP="006C1318">
      <w:pPr>
        <w:ind w:left="-362" w:right="-77" w:hanging="900"/>
        <w:jc w:val="both"/>
        <w:rPr>
          <w:rFonts w:ascii="Times New Roman" w:hAnsi="Times New Roman" w:cs="Times New Roman"/>
        </w:rPr>
      </w:pPr>
      <w:r w:rsidRPr="00A7795D">
        <w:rPr>
          <w:rFonts w:ascii="Times New Roman" w:hAnsi="Times New Roman" w:cs="Times New Roman"/>
        </w:rPr>
        <w:t xml:space="preserve">                      В соответствии с Гражданским кодексом Российской Федерации, Бюджетным кодексом Российской Федерации, Федеральным законом от 06.10.2003 № 131-ФЗ «Об общих принципах организации местного самоуправления в Российской Федерации», Уставом муниципального образования </w:t>
      </w:r>
      <w:r w:rsidR="00420DE6" w:rsidRPr="00A7795D">
        <w:rPr>
          <w:rFonts w:ascii="Times New Roman" w:hAnsi="Times New Roman" w:cs="Times New Roman"/>
        </w:rPr>
        <w:t>Кузнецовского сельсовета Курьинского</w:t>
      </w:r>
      <w:r w:rsidRPr="00A7795D">
        <w:rPr>
          <w:rFonts w:ascii="Times New Roman" w:hAnsi="Times New Roman" w:cs="Times New Roman"/>
        </w:rPr>
        <w:t xml:space="preserve"> район</w:t>
      </w:r>
      <w:r w:rsidR="00420DE6" w:rsidRPr="00A7795D">
        <w:rPr>
          <w:rFonts w:ascii="Times New Roman" w:hAnsi="Times New Roman" w:cs="Times New Roman"/>
        </w:rPr>
        <w:t>а</w:t>
      </w:r>
      <w:r w:rsidR="00623820">
        <w:rPr>
          <w:rFonts w:ascii="Times New Roman" w:hAnsi="Times New Roman" w:cs="Times New Roman"/>
        </w:rPr>
        <w:t xml:space="preserve"> </w:t>
      </w:r>
      <w:r w:rsidR="00420DE6" w:rsidRPr="00A7795D">
        <w:rPr>
          <w:rFonts w:ascii="Times New Roman" w:hAnsi="Times New Roman" w:cs="Times New Roman"/>
        </w:rPr>
        <w:t xml:space="preserve">Алтайского края </w:t>
      </w:r>
      <w:r w:rsidRPr="00A7795D">
        <w:rPr>
          <w:rFonts w:ascii="Times New Roman" w:hAnsi="Times New Roman" w:cs="Times New Roman"/>
        </w:rPr>
        <w:t xml:space="preserve"> </w:t>
      </w:r>
      <w:r w:rsidR="00420DE6" w:rsidRPr="00A7795D">
        <w:rPr>
          <w:rFonts w:ascii="Times New Roman" w:hAnsi="Times New Roman" w:cs="Times New Roman"/>
        </w:rPr>
        <w:t xml:space="preserve">Кузнецовский сельский </w:t>
      </w:r>
      <w:r w:rsidRPr="00A7795D">
        <w:rPr>
          <w:rFonts w:ascii="Times New Roman" w:hAnsi="Times New Roman" w:cs="Times New Roman"/>
        </w:rPr>
        <w:t xml:space="preserve"> Совет депутатов</w:t>
      </w:r>
      <w:r w:rsidR="00420DE6" w:rsidRPr="00A7795D">
        <w:rPr>
          <w:rFonts w:ascii="Times New Roman" w:hAnsi="Times New Roman" w:cs="Times New Roman"/>
        </w:rPr>
        <w:t xml:space="preserve"> Курьинского района Алтайского края</w:t>
      </w:r>
      <w:r w:rsidRPr="00A7795D">
        <w:rPr>
          <w:rFonts w:ascii="Times New Roman" w:hAnsi="Times New Roman" w:cs="Times New Roman"/>
        </w:rPr>
        <w:t xml:space="preserve"> РЕШИЛ:</w:t>
      </w:r>
    </w:p>
    <w:p w:rsidR="00B10807" w:rsidRPr="00A7795D" w:rsidRDefault="00B10807" w:rsidP="006C1318">
      <w:pPr>
        <w:ind w:left="-362" w:firstLine="720"/>
        <w:jc w:val="both"/>
        <w:rPr>
          <w:rFonts w:ascii="Times New Roman" w:hAnsi="Times New Roman" w:cs="Times New Roman"/>
        </w:rPr>
      </w:pPr>
      <w:r w:rsidRPr="00A7795D">
        <w:rPr>
          <w:rFonts w:ascii="Times New Roman" w:hAnsi="Times New Roman" w:cs="Times New Roman"/>
        </w:rPr>
        <w:t xml:space="preserve"> 1. Утвердить положение о муниципальной казне муниципального  образования </w:t>
      </w:r>
      <w:r w:rsidR="00420DE6" w:rsidRPr="00A7795D">
        <w:rPr>
          <w:rFonts w:ascii="Times New Roman" w:hAnsi="Times New Roman" w:cs="Times New Roman"/>
        </w:rPr>
        <w:t>Кузнецовский сельсовет Курьинского</w:t>
      </w:r>
      <w:r w:rsidRPr="00A7795D">
        <w:rPr>
          <w:rFonts w:ascii="Times New Roman" w:hAnsi="Times New Roman" w:cs="Times New Roman"/>
        </w:rPr>
        <w:t xml:space="preserve"> район</w:t>
      </w:r>
      <w:r w:rsidR="00420DE6" w:rsidRPr="00A7795D">
        <w:rPr>
          <w:rFonts w:ascii="Times New Roman" w:hAnsi="Times New Roman" w:cs="Times New Roman"/>
        </w:rPr>
        <w:t>а</w:t>
      </w:r>
      <w:r w:rsidRPr="00A7795D">
        <w:rPr>
          <w:rFonts w:ascii="Times New Roman" w:hAnsi="Times New Roman" w:cs="Times New Roman"/>
        </w:rPr>
        <w:t xml:space="preserve"> Алтайского  края  (прилагается).</w:t>
      </w:r>
    </w:p>
    <w:p w:rsidR="00B10807" w:rsidRPr="00A7795D" w:rsidRDefault="00B10807" w:rsidP="006C1318">
      <w:pPr>
        <w:ind w:left="-362" w:right="-77" w:hanging="900"/>
        <w:jc w:val="both"/>
        <w:rPr>
          <w:rFonts w:ascii="Times New Roman" w:hAnsi="Times New Roman" w:cs="Times New Roman"/>
        </w:rPr>
      </w:pPr>
      <w:r w:rsidRPr="00A7795D">
        <w:rPr>
          <w:rFonts w:ascii="Times New Roman" w:hAnsi="Times New Roman" w:cs="Times New Roman"/>
        </w:rPr>
        <w:t xml:space="preserve">                       3. Опубликовать данное решение в газете «Патриот Алтая» и разместить на официальном сайте </w:t>
      </w:r>
      <w:r w:rsidR="00420DE6" w:rsidRPr="00A7795D">
        <w:rPr>
          <w:rFonts w:ascii="Times New Roman" w:hAnsi="Times New Roman" w:cs="Times New Roman"/>
        </w:rPr>
        <w:t>Администрации Курьинского района Алтайского края.</w:t>
      </w:r>
    </w:p>
    <w:p w:rsidR="00B10807" w:rsidRPr="00A7795D" w:rsidRDefault="00B10807" w:rsidP="006C1318">
      <w:pPr>
        <w:ind w:left="-362" w:firstLine="720"/>
        <w:jc w:val="both"/>
        <w:rPr>
          <w:rFonts w:ascii="Times New Roman" w:hAnsi="Times New Roman" w:cs="Times New Roman"/>
        </w:rPr>
      </w:pPr>
      <w:r w:rsidRPr="00A7795D">
        <w:rPr>
          <w:rFonts w:ascii="Times New Roman" w:hAnsi="Times New Roman" w:cs="Times New Roman"/>
        </w:rPr>
        <w:t xml:space="preserve">4. Контроль за исполнением настоящего решения возложить на </w:t>
      </w:r>
      <w:r w:rsidR="00420DE6" w:rsidRPr="00A7795D">
        <w:rPr>
          <w:rFonts w:ascii="Times New Roman" w:hAnsi="Times New Roman" w:cs="Times New Roman"/>
        </w:rPr>
        <w:t xml:space="preserve">главу Администрации Кузнецовского сельсовета </w:t>
      </w:r>
      <w:r w:rsidR="00E842EC" w:rsidRPr="00A7795D">
        <w:rPr>
          <w:rFonts w:ascii="Times New Roman" w:hAnsi="Times New Roman" w:cs="Times New Roman"/>
        </w:rPr>
        <w:t>Курьинского района Алтайского края Кобенко Галину Веннадьевну.</w:t>
      </w:r>
      <w:r w:rsidRPr="00A7795D">
        <w:rPr>
          <w:rFonts w:ascii="Times New Roman" w:hAnsi="Times New Roman" w:cs="Times New Roman"/>
        </w:rPr>
        <w:t xml:space="preserve"> </w:t>
      </w:r>
    </w:p>
    <w:p w:rsidR="00B10807" w:rsidRPr="00A7795D" w:rsidRDefault="00B10807" w:rsidP="002C5900">
      <w:pPr>
        <w:jc w:val="both"/>
        <w:rPr>
          <w:rFonts w:ascii="Times New Roman" w:hAnsi="Times New Roman" w:cs="Times New Roman"/>
        </w:rPr>
      </w:pPr>
    </w:p>
    <w:p w:rsidR="007A5F8B" w:rsidRPr="00A7795D" w:rsidRDefault="007A5F8B" w:rsidP="002C5900">
      <w:pPr>
        <w:jc w:val="both"/>
        <w:rPr>
          <w:rFonts w:ascii="Times New Roman" w:hAnsi="Times New Roman" w:cs="Times New Roman"/>
        </w:rPr>
      </w:pPr>
    </w:p>
    <w:p w:rsidR="007A5F8B" w:rsidRPr="00A7795D" w:rsidRDefault="007A5F8B" w:rsidP="002C5900">
      <w:pPr>
        <w:jc w:val="both"/>
        <w:rPr>
          <w:rFonts w:ascii="Times New Roman" w:hAnsi="Times New Roman" w:cs="Times New Roman"/>
        </w:rPr>
      </w:pPr>
    </w:p>
    <w:p w:rsidR="00B10807" w:rsidRPr="00A7795D" w:rsidRDefault="00B10807" w:rsidP="002C5900">
      <w:pPr>
        <w:jc w:val="both"/>
        <w:rPr>
          <w:rFonts w:ascii="Times New Roman" w:hAnsi="Times New Roman" w:cs="Times New Roman"/>
        </w:rPr>
      </w:pPr>
    </w:p>
    <w:p w:rsidR="00B10807" w:rsidRPr="00A7795D" w:rsidRDefault="00B10807" w:rsidP="002C5900">
      <w:pPr>
        <w:ind w:left="-720"/>
        <w:jc w:val="both"/>
        <w:rPr>
          <w:rFonts w:ascii="Times New Roman" w:hAnsi="Times New Roman" w:cs="Times New Roman"/>
        </w:rPr>
      </w:pPr>
      <w:r w:rsidRPr="00A7795D">
        <w:rPr>
          <w:rFonts w:ascii="Times New Roman" w:hAnsi="Times New Roman" w:cs="Times New Roman"/>
        </w:rPr>
        <w:t xml:space="preserve">    Глава </w:t>
      </w:r>
      <w:r w:rsidR="00E842EC" w:rsidRPr="00A7795D">
        <w:rPr>
          <w:rFonts w:ascii="Times New Roman" w:hAnsi="Times New Roman" w:cs="Times New Roman"/>
        </w:rPr>
        <w:t>сельсовета</w:t>
      </w:r>
      <w:r w:rsidRPr="00A7795D">
        <w:rPr>
          <w:rFonts w:ascii="Times New Roman" w:hAnsi="Times New Roman" w:cs="Times New Roman"/>
        </w:rPr>
        <w:t xml:space="preserve">                                                                       </w:t>
      </w:r>
      <w:r w:rsidR="00E842EC" w:rsidRPr="00A7795D">
        <w:rPr>
          <w:rFonts w:ascii="Times New Roman" w:hAnsi="Times New Roman" w:cs="Times New Roman"/>
        </w:rPr>
        <w:t xml:space="preserve">           </w:t>
      </w:r>
      <w:r w:rsidR="00EF5272">
        <w:rPr>
          <w:rFonts w:ascii="Times New Roman" w:hAnsi="Times New Roman" w:cs="Times New Roman"/>
        </w:rPr>
        <w:t xml:space="preserve">                          </w:t>
      </w:r>
      <w:r w:rsidR="00E842EC" w:rsidRPr="00A7795D">
        <w:rPr>
          <w:rFonts w:ascii="Times New Roman" w:hAnsi="Times New Roman" w:cs="Times New Roman"/>
        </w:rPr>
        <w:t xml:space="preserve">     В.А.Дехерт</w:t>
      </w:r>
    </w:p>
    <w:p w:rsidR="000B459E" w:rsidRDefault="000B459E" w:rsidP="000B459E">
      <w:pPr>
        <w:pStyle w:val="13"/>
        <w:keepNext/>
        <w:keepLines/>
        <w:shd w:val="clear" w:color="auto" w:fill="auto"/>
        <w:spacing w:line="240" w:lineRule="exact"/>
        <w:rPr>
          <w:b w:val="0"/>
          <w:sz w:val="28"/>
          <w:szCs w:val="28"/>
        </w:rPr>
      </w:pPr>
      <w:r>
        <w:rPr>
          <w:b w:val="0"/>
          <w:sz w:val="28"/>
          <w:szCs w:val="28"/>
        </w:rPr>
        <w:lastRenderedPageBreak/>
        <w:t xml:space="preserve">                                                                                      </w:t>
      </w:r>
    </w:p>
    <w:p w:rsidR="000B459E" w:rsidRDefault="000B459E" w:rsidP="000B459E">
      <w:pPr>
        <w:pStyle w:val="13"/>
        <w:keepNext/>
        <w:keepLines/>
        <w:shd w:val="clear" w:color="auto" w:fill="auto"/>
        <w:spacing w:line="240" w:lineRule="exact"/>
        <w:rPr>
          <w:b w:val="0"/>
          <w:sz w:val="28"/>
          <w:szCs w:val="28"/>
        </w:rPr>
      </w:pPr>
    </w:p>
    <w:p w:rsidR="000B459E" w:rsidRDefault="000B459E" w:rsidP="000B459E">
      <w:pPr>
        <w:pStyle w:val="13"/>
        <w:keepNext/>
        <w:keepLines/>
        <w:shd w:val="clear" w:color="auto" w:fill="auto"/>
        <w:spacing w:line="240" w:lineRule="exact"/>
        <w:rPr>
          <w:b w:val="0"/>
          <w:sz w:val="28"/>
          <w:szCs w:val="28"/>
        </w:rPr>
      </w:pPr>
    </w:p>
    <w:p w:rsidR="000B459E" w:rsidRDefault="000B459E" w:rsidP="000B459E">
      <w:pPr>
        <w:pStyle w:val="13"/>
        <w:keepNext/>
        <w:keepLines/>
        <w:shd w:val="clear" w:color="auto" w:fill="auto"/>
        <w:spacing w:line="240" w:lineRule="exact"/>
        <w:rPr>
          <w:b w:val="0"/>
          <w:sz w:val="28"/>
          <w:szCs w:val="28"/>
        </w:rPr>
      </w:pPr>
    </w:p>
    <w:p w:rsidR="000B459E" w:rsidRDefault="000B459E" w:rsidP="000B459E">
      <w:pPr>
        <w:pStyle w:val="13"/>
        <w:keepNext/>
        <w:keepLines/>
        <w:shd w:val="clear" w:color="auto" w:fill="auto"/>
        <w:spacing w:line="240" w:lineRule="exact"/>
        <w:rPr>
          <w:b w:val="0"/>
          <w:sz w:val="28"/>
          <w:szCs w:val="28"/>
        </w:rPr>
      </w:pPr>
    </w:p>
    <w:p w:rsidR="000B459E" w:rsidRDefault="000B459E" w:rsidP="000B459E">
      <w:pPr>
        <w:pStyle w:val="13"/>
        <w:keepNext/>
        <w:keepLines/>
        <w:shd w:val="clear" w:color="auto" w:fill="auto"/>
        <w:spacing w:line="240" w:lineRule="exact"/>
        <w:rPr>
          <w:b w:val="0"/>
          <w:sz w:val="28"/>
          <w:szCs w:val="28"/>
        </w:rPr>
      </w:pPr>
    </w:p>
    <w:p w:rsidR="000B459E" w:rsidRDefault="000B459E" w:rsidP="000B459E">
      <w:pPr>
        <w:pStyle w:val="13"/>
        <w:keepNext/>
        <w:keepLines/>
        <w:shd w:val="clear" w:color="auto" w:fill="auto"/>
        <w:spacing w:line="240" w:lineRule="exact"/>
        <w:rPr>
          <w:b w:val="0"/>
          <w:sz w:val="28"/>
          <w:szCs w:val="28"/>
        </w:rPr>
      </w:pPr>
    </w:p>
    <w:p w:rsidR="000B459E" w:rsidRDefault="000B459E" w:rsidP="000B459E">
      <w:pPr>
        <w:pStyle w:val="13"/>
        <w:keepNext/>
        <w:keepLines/>
        <w:shd w:val="clear" w:color="auto" w:fill="auto"/>
        <w:spacing w:line="240" w:lineRule="exact"/>
        <w:rPr>
          <w:b w:val="0"/>
          <w:sz w:val="28"/>
          <w:szCs w:val="28"/>
        </w:rPr>
      </w:pPr>
    </w:p>
    <w:p w:rsidR="000B459E" w:rsidRDefault="000B459E" w:rsidP="000B459E">
      <w:pPr>
        <w:pStyle w:val="13"/>
        <w:keepNext/>
        <w:keepLines/>
        <w:shd w:val="clear" w:color="auto" w:fill="auto"/>
        <w:spacing w:line="240" w:lineRule="exact"/>
        <w:rPr>
          <w:b w:val="0"/>
          <w:sz w:val="28"/>
          <w:szCs w:val="28"/>
        </w:rPr>
      </w:pPr>
    </w:p>
    <w:p w:rsidR="000B459E" w:rsidRDefault="000B459E" w:rsidP="000B459E">
      <w:pPr>
        <w:pStyle w:val="13"/>
        <w:keepNext/>
        <w:keepLines/>
        <w:shd w:val="clear" w:color="auto" w:fill="auto"/>
        <w:spacing w:line="240" w:lineRule="exact"/>
        <w:rPr>
          <w:b w:val="0"/>
          <w:sz w:val="28"/>
          <w:szCs w:val="28"/>
        </w:rPr>
      </w:pPr>
    </w:p>
    <w:p w:rsidR="000B459E" w:rsidRDefault="000B459E" w:rsidP="000B459E">
      <w:pPr>
        <w:pStyle w:val="13"/>
        <w:keepNext/>
        <w:keepLines/>
        <w:shd w:val="clear" w:color="auto" w:fill="auto"/>
        <w:spacing w:line="240" w:lineRule="exact"/>
        <w:rPr>
          <w:b w:val="0"/>
          <w:sz w:val="28"/>
          <w:szCs w:val="28"/>
        </w:rPr>
      </w:pPr>
    </w:p>
    <w:p w:rsidR="000B459E" w:rsidRDefault="000B459E" w:rsidP="000B459E">
      <w:pPr>
        <w:pStyle w:val="13"/>
        <w:keepNext/>
        <w:keepLines/>
        <w:shd w:val="clear" w:color="auto" w:fill="auto"/>
        <w:spacing w:line="240" w:lineRule="exact"/>
        <w:rPr>
          <w:b w:val="0"/>
          <w:sz w:val="28"/>
          <w:szCs w:val="28"/>
        </w:rPr>
      </w:pPr>
    </w:p>
    <w:p w:rsidR="000B459E" w:rsidRDefault="000B459E" w:rsidP="000B459E">
      <w:pPr>
        <w:pStyle w:val="13"/>
        <w:keepNext/>
        <w:keepLines/>
        <w:shd w:val="clear" w:color="auto" w:fill="auto"/>
        <w:spacing w:line="240" w:lineRule="exact"/>
        <w:rPr>
          <w:b w:val="0"/>
          <w:sz w:val="28"/>
          <w:szCs w:val="28"/>
        </w:rPr>
      </w:pPr>
      <w:r>
        <w:rPr>
          <w:b w:val="0"/>
          <w:sz w:val="28"/>
          <w:szCs w:val="28"/>
        </w:rPr>
        <w:t xml:space="preserve">                                                                                      </w:t>
      </w:r>
    </w:p>
    <w:p w:rsidR="000B459E" w:rsidRDefault="000B459E" w:rsidP="000B459E">
      <w:pPr>
        <w:pStyle w:val="13"/>
        <w:keepNext/>
        <w:keepLines/>
        <w:shd w:val="clear" w:color="auto" w:fill="auto"/>
        <w:spacing w:line="240" w:lineRule="exact"/>
        <w:rPr>
          <w:b w:val="0"/>
          <w:sz w:val="28"/>
          <w:szCs w:val="28"/>
        </w:rPr>
      </w:pPr>
    </w:p>
    <w:p w:rsidR="000B459E" w:rsidRDefault="000B459E" w:rsidP="000B459E">
      <w:pPr>
        <w:pStyle w:val="13"/>
        <w:keepNext/>
        <w:keepLines/>
        <w:shd w:val="clear" w:color="auto" w:fill="auto"/>
        <w:spacing w:line="240" w:lineRule="exact"/>
        <w:rPr>
          <w:b w:val="0"/>
          <w:sz w:val="28"/>
          <w:szCs w:val="28"/>
        </w:rPr>
      </w:pPr>
    </w:p>
    <w:p w:rsidR="000B459E" w:rsidRPr="00060017" w:rsidRDefault="000B459E" w:rsidP="000B459E">
      <w:pPr>
        <w:pStyle w:val="13"/>
        <w:keepNext/>
        <w:keepLines/>
        <w:shd w:val="clear" w:color="auto" w:fill="auto"/>
        <w:spacing w:line="240" w:lineRule="exact"/>
        <w:rPr>
          <w:b w:val="0"/>
        </w:rPr>
      </w:pPr>
      <w:r>
        <w:rPr>
          <w:b w:val="0"/>
          <w:sz w:val="28"/>
          <w:szCs w:val="28"/>
        </w:rPr>
        <w:t xml:space="preserve">                                                                                       </w:t>
      </w:r>
      <w:r w:rsidRPr="00060017">
        <w:rPr>
          <w:b w:val="0"/>
        </w:rPr>
        <w:t>Приложение к решению сессии</w:t>
      </w:r>
    </w:p>
    <w:p w:rsidR="000B459E" w:rsidRPr="00060017" w:rsidRDefault="000B459E" w:rsidP="000B459E">
      <w:pPr>
        <w:pStyle w:val="13"/>
        <w:keepNext/>
        <w:keepLines/>
        <w:shd w:val="clear" w:color="auto" w:fill="auto"/>
        <w:tabs>
          <w:tab w:val="left" w:pos="6200"/>
          <w:tab w:val="left" w:pos="6400"/>
        </w:tabs>
        <w:spacing w:line="240" w:lineRule="exact"/>
        <w:jc w:val="left"/>
        <w:rPr>
          <w:b w:val="0"/>
        </w:rPr>
      </w:pPr>
      <w:r w:rsidRPr="00060017">
        <w:rPr>
          <w:b w:val="0"/>
        </w:rPr>
        <w:t xml:space="preserve">                                                                                       </w:t>
      </w:r>
      <w:r>
        <w:rPr>
          <w:b w:val="0"/>
        </w:rPr>
        <w:t xml:space="preserve">                       № 5  </w:t>
      </w:r>
      <w:r w:rsidR="00EF5272">
        <w:rPr>
          <w:b w:val="0"/>
        </w:rPr>
        <w:t>от «29</w:t>
      </w:r>
      <w:r w:rsidRPr="00060017">
        <w:rPr>
          <w:b w:val="0"/>
        </w:rPr>
        <w:t>»марта 2019г.</w:t>
      </w:r>
    </w:p>
    <w:p w:rsidR="000B459E" w:rsidRPr="00060017" w:rsidRDefault="000B459E" w:rsidP="000B459E">
      <w:pPr>
        <w:pStyle w:val="13"/>
        <w:keepNext/>
        <w:keepLines/>
        <w:shd w:val="clear" w:color="auto" w:fill="auto"/>
        <w:spacing w:line="240" w:lineRule="exact"/>
        <w:jc w:val="left"/>
        <w:rPr>
          <w:b w:val="0"/>
        </w:rPr>
      </w:pPr>
      <w:r>
        <w:rPr>
          <w:b w:val="0"/>
        </w:rPr>
        <w:t xml:space="preserve"> </w:t>
      </w:r>
    </w:p>
    <w:p w:rsidR="000B459E" w:rsidRPr="00060017" w:rsidRDefault="000B459E" w:rsidP="000B459E">
      <w:pPr>
        <w:pStyle w:val="13"/>
        <w:keepNext/>
        <w:keepLines/>
        <w:shd w:val="clear" w:color="auto" w:fill="auto"/>
        <w:spacing w:line="240" w:lineRule="exact"/>
        <w:jc w:val="left"/>
      </w:pPr>
    </w:p>
    <w:p w:rsidR="000B459E" w:rsidRPr="00060017" w:rsidRDefault="000B459E" w:rsidP="000B459E">
      <w:pPr>
        <w:pStyle w:val="13"/>
        <w:keepNext/>
        <w:keepLines/>
        <w:shd w:val="clear" w:color="auto" w:fill="auto"/>
        <w:spacing w:line="240" w:lineRule="exact"/>
        <w:jc w:val="left"/>
      </w:pPr>
    </w:p>
    <w:p w:rsidR="000B459E" w:rsidRPr="00060017" w:rsidRDefault="000B459E" w:rsidP="000B459E">
      <w:pPr>
        <w:pStyle w:val="13"/>
        <w:keepNext/>
        <w:keepLines/>
        <w:shd w:val="clear" w:color="auto" w:fill="auto"/>
        <w:spacing w:line="240" w:lineRule="exact"/>
      </w:pPr>
    </w:p>
    <w:p w:rsidR="000B459E" w:rsidRPr="00060017" w:rsidRDefault="000B459E" w:rsidP="000B459E">
      <w:pPr>
        <w:pStyle w:val="13"/>
        <w:keepNext/>
        <w:keepLines/>
        <w:shd w:val="clear" w:color="auto" w:fill="auto"/>
        <w:spacing w:line="240" w:lineRule="exact"/>
      </w:pPr>
    </w:p>
    <w:p w:rsidR="000B459E" w:rsidRPr="00060017" w:rsidRDefault="000B459E" w:rsidP="000B459E">
      <w:pPr>
        <w:pStyle w:val="13"/>
        <w:keepNext/>
        <w:keepLines/>
        <w:shd w:val="clear" w:color="auto" w:fill="auto"/>
        <w:spacing w:line="240" w:lineRule="exact"/>
      </w:pPr>
      <w:r w:rsidRPr="00060017">
        <w:t>Положение</w:t>
      </w:r>
    </w:p>
    <w:p w:rsidR="000B459E" w:rsidRPr="00060017" w:rsidRDefault="000B459E" w:rsidP="000B459E">
      <w:pPr>
        <w:pStyle w:val="21"/>
        <w:shd w:val="clear" w:color="auto" w:fill="auto"/>
        <w:spacing w:line="240" w:lineRule="exact"/>
      </w:pPr>
      <w:r w:rsidRPr="00060017">
        <w:t>о муниципальной казне муниципального образования Кузнецовский сельсовет Курьинского района Алтайского края</w:t>
      </w:r>
    </w:p>
    <w:p w:rsidR="000B459E" w:rsidRPr="00060017" w:rsidRDefault="000B459E" w:rsidP="000B459E">
      <w:pPr>
        <w:pStyle w:val="21"/>
        <w:shd w:val="clear" w:color="auto" w:fill="auto"/>
        <w:spacing w:line="240" w:lineRule="exact"/>
      </w:pPr>
    </w:p>
    <w:p w:rsidR="000B459E" w:rsidRPr="00060017" w:rsidRDefault="000B459E" w:rsidP="000B459E">
      <w:pPr>
        <w:pStyle w:val="13"/>
        <w:keepNext/>
        <w:keepLines/>
        <w:shd w:val="clear" w:color="auto" w:fill="auto"/>
        <w:spacing w:line="240" w:lineRule="exact"/>
      </w:pPr>
      <w:bookmarkStart w:id="0" w:name="bookmark1"/>
    </w:p>
    <w:p w:rsidR="000B459E" w:rsidRPr="00060017" w:rsidRDefault="000B459E" w:rsidP="000B459E">
      <w:pPr>
        <w:pStyle w:val="13"/>
        <w:keepNext/>
        <w:keepLines/>
        <w:shd w:val="clear" w:color="auto" w:fill="auto"/>
        <w:spacing w:line="240" w:lineRule="exact"/>
        <w:ind w:left="181"/>
      </w:pPr>
      <w:r w:rsidRPr="00060017">
        <w:t>1. Общие положения</w:t>
      </w:r>
      <w:bookmarkEnd w:id="0"/>
    </w:p>
    <w:p w:rsidR="000B459E" w:rsidRPr="00060017" w:rsidRDefault="000B459E" w:rsidP="000B459E">
      <w:pPr>
        <w:pStyle w:val="13"/>
        <w:keepNext/>
        <w:keepLines/>
        <w:shd w:val="clear" w:color="auto" w:fill="auto"/>
        <w:spacing w:line="240" w:lineRule="exact"/>
        <w:ind w:left="181"/>
      </w:pPr>
    </w:p>
    <w:p w:rsidR="000B459E" w:rsidRPr="00060017" w:rsidRDefault="000B459E" w:rsidP="000B459E">
      <w:pPr>
        <w:pStyle w:val="2"/>
        <w:shd w:val="clear" w:color="auto" w:fill="auto"/>
        <w:ind w:firstLine="543"/>
        <w:jc w:val="both"/>
      </w:pPr>
      <w:r w:rsidRPr="00060017">
        <w:t>1.1. Положение о мун</w:t>
      </w:r>
      <w:r w:rsidRPr="00060017">
        <w:rPr>
          <w:rStyle w:val="14"/>
        </w:rPr>
        <w:t>ици</w:t>
      </w:r>
      <w:r w:rsidRPr="00060017">
        <w:t>пальной казне муниципального образования Кузнецовский сельсовет Курьинского  района  Алтайского края (далее по тексту - Положение) разработано в соответствии с Гражданским кодексом Российской Федерации, Бюджетным кодексом Российской Федерации, Федеральным законом от 06.10.2003 № 131-ФЗ «Об общих принципах организации местного самоуправления в Российской Федерации», Уставом муниципального образования Кузнецовский сельсовет и определяет цели, задачи, порядок учета, управления и распоряжения имуществом, составляющим казну муниципального образования (далее по тексту - муниципальная казна).</w:t>
      </w:r>
    </w:p>
    <w:p w:rsidR="000B459E" w:rsidRPr="00060017" w:rsidRDefault="000B459E" w:rsidP="000B459E">
      <w:pPr>
        <w:pStyle w:val="2"/>
        <w:shd w:val="clear" w:color="auto" w:fill="auto"/>
        <w:ind w:firstLine="543"/>
        <w:jc w:val="both"/>
      </w:pPr>
      <w:r w:rsidRPr="00060017">
        <w:t>1.2. Мун</w:t>
      </w:r>
      <w:r w:rsidRPr="00060017">
        <w:rPr>
          <w:rStyle w:val="14"/>
        </w:rPr>
        <w:t>ици</w:t>
      </w:r>
      <w:r w:rsidRPr="00060017">
        <w:t>пальную казну составляют средства местного бюджета, а также движимое и недвижимое имущество муниципальной собственности муниципального образования Кузнецовский сельсовет Курьинского района Алтайского края, не закрепленное за муниципальными предприятиями и муниципальными учреждениями на праве хозяйственного ведения и оперативного управления.</w:t>
      </w:r>
    </w:p>
    <w:p w:rsidR="000B459E" w:rsidRPr="00060017" w:rsidRDefault="000B459E" w:rsidP="000B459E">
      <w:pPr>
        <w:pStyle w:val="2"/>
        <w:shd w:val="clear" w:color="auto" w:fill="auto"/>
        <w:ind w:firstLine="543"/>
        <w:jc w:val="both"/>
        <w:rPr>
          <w:color w:val="auto"/>
        </w:rPr>
      </w:pPr>
      <w:r w:rsidRPr="00060017">
        <w:t xml:space="preserve">1.3. Уполномоченным органом по управлению имуществом муниципальной казны от имени органов местного самоуправления муниципального образования Кузнецовский сельсовет Курьинского района Алтайского края в пределах своей компетенции является </w:t>
      </w:r>
      <w:r w:rsidRPr="00060017">
        <w:rPr>
          <w:color w:val="auto"/>
        </w:rPr>
        <w:t>Администрация Кузнецовского сельсовета Курьинского района Алтайского края  (далее – Администрация  сельсовета).</w:t>
      </w:r>
    </w:p>
    <w:p w:rsidR="000B459E" w:rsidRPr="00060017" w:rsidRDefault="000B459E" w:rsidP="000B459E">
      <w:pPr>
        <w:pStyle w:val="2"/>
        <w:shd w:val="clear" w:color="auto" w:fill="auto"/>
        <w:ind w:firstLine="543"/>
        <w:jc w:val="both"/>
      </w:pPr>
      <w:r w:rsidRPr="00060017">
        <w:t>1.4. Финансирование мероприятий по формированию и содержанию объектов муниципальной казны осуществляется за счет средств местного бюджета и иных не противоречащих действующему законодательству источников.</w:t>
      </w:r>
    </w:p>
    <w:p w:rsidR="000B459E" w:rsidRPr="00060017" w:rsidRDefault="000B459E" w:rsidP="000B459E">
      <w:pPr>
        <w:pStyle w:val="13"/>
        <w:keepNext/>
        <w:keepLines/>
        <w:shd w:val="clear" w:color="auto" w:fill="auto"/>
        <w:tabs>
          <w:tab w:val="left" w:pos="898"/>
        </w:tabs>
        <w:spacing w:line="240" w:lineRule="exact"/>
        <w:jc w:val="left"/>
      </w:pPr>
      <w:bookmarkStart w:id="1" w:name="bookmark2"/>
    </w:p>
    <w:p w:rsidR="000B459E" w:rsidRPr="00060017" w:rsidRDefault="000B459E" w:rsidP="000B459E">
      <w:pPr>
        <w:pStyle w:val="13"/>
        <w:keepNext/>
        <w:keepLines/>
        <w:shd w:val="clear" w:color="auto" w:fill="auto"/>
        <w:tabs>
          <w:tab w:val="left" w:pos="898"/>
        </w:tabs>
        <w:spacing w:line="240" w:lineRule="exact"/>
      </w:pPr>
      <w:r w:rsidRPr="00060017">
        <w:t>2. Цели и задачи управления и распоряжения муниципальной казной</w:t>
      </w:r>
      <w:bookmarkEnd w:id="1"/>
    </w:p>
    <w:p w:rsidR="000B459E" w:rsidRPr="00060017" w:rsidRDefault="000B459E" w:rsidP="000B459E">
      <w:pPr>
        <w:pStyle w:val="13"/>
        <w:keepNext/>
        <w:keepLines/>
        <w:shd w:val="clear" w:color="auto" w:fill="auto"/>
        <w:tabs>
          <w:tab w:val="left" w:pos="898"/>
        </w:tabs>
        <w:spacing w:line="240" w:lineRule="exact"/>
      </w:pPr>
    </w:p>
    <w:p w:rsidR="000B459E" w:rsidRPr="00060017" w:rsidRDefault="000B459E" w:rsidP="000B459E">
      <w:pPr>
        <w:pStyle w:val="2"/>
        <w:shd w:val="clear" w:color="auto" w:fill="auto"/>
        <w:tabs>
          <w:tab w:val="left" w:pos="1105"/>
        </w:tabs>
        <w:ind w:firstLine="543"/>
        <w:jc w:val="both"/>
      </w:pPr>
      <w:r w:rsidRPr="00060017">
        <w:t xml:space="preserve">2.1. Целями управления и распоряжения муниципальной казной являются укрепление материально-финансовой основы местного самоуправления, приумножение и улучшение муниципальной собственности, используемой для социально-экономического развития поселения, увеличение доходов бюджета муниципального образования, сохранение и создание новых рабочих мест, привлечение инвестиций и стимулирование предпринимательской активности на территории поселения, обеспечение обязательств муниципального образования </w:t>
      </w:r>
      <w:r w:rsidRPr="00060017">
        <w:lastRenderedPageBreak/>
        <w:t>по гражданско-правовым сделкам.</w:t>
      </w:r>
    </w:p>
    <w:p w:rsidR="000B459E" w:rsidRPr="00060017" w:rsidRDefault="000B459E" w:rsidP="000B459E">
      <w:pPr>
        <w:pStyle w:val="2"/>
        <w:shd w:val="clear" w:color="auto" w:fill="auto"/>
        <w:tabs>
          <w:tab w:val="left" w:pos="1100"/>
        </w:tabs>
        <w:ind w:firstLine="543"/>
        <w:jc w:val="both"/>
      </w:pPr>
      <w:r w:rsidRPr="00060017">
        <w:t>2.2. Основными задачами учета, управления и распоряжения имуществом муниципальной казны являются:</w:t>
      </w:r>
    </w:p>
    <w:p w:rsidR="000B459E" w:rsidRPr="00060017" w:rsidRDefault="000B459E" w:rsidP="000B459E">
      <w:pPr>
        <w:pStyle w:val="2"/>
        <w:numPr>
          <w:ilvl w:val="0"/>
          <w:numId w:val="3"/>
        </w:numPr>
        <w:shd w:val="clear" w:color="auto" w:fill="auto"/>
        <w:ind w:firstLine="360"/>
        <w:jc w:val="both"/>
      </w:pPr>
      <w:r w:rsidRPr="00060017">
        <w:t xml:space="preserve"> обеспечение по объектного учета имущества муниципальной казны и его движения;</w:t>
      </w:r>
    </w:p>
    <w:p w:rsidR="000B459E" w:rsidRPr="00060017" w:rsidRDefault="000B459E" w:rsidP="000B459E">
      <w:pPr>
        <w:pStyle w:val="2"/>
        <w:numPr>
          <w:ilvl w:val="0"/>
          <w:numId w:val="3"/>
        </w:numPr>
        <w:shd w:val="clear" w:color="auto" w:fill="auto"/>
        <w:ind w:firstLine="360"/>
        <w:jc w:val="both"/>
      </w:pPr>
      <w:r w:rsidRPr="00060017">
        <w:t xml:space="preserve"> сохранение и приумножение в составе муниципальной казны имущества, необходимого для получения дополнительных доходов в местный бюджет, а также обеспечения общественных и социальных потребностей населения муниципального образования;</w:t>
      </w:r>
    </w:p>
    <w:p w:rsidR="000B459E" w:rsidRPr="00060017" w:rsidRDefault="000B459E" w:rsidP="000B459E">
      <w:pPr>
        <w:pStyle w:val="2"/>
        <w:numPr>
          <w:ilvl w:val="0"/>
          <w:numId w:val="3"/>
        </w:numPr>
        <w:shd w:val="clear" w:color="auto" w:fill="auto"/>
        <w:ind w:firstLine="360"/>
        <w:jc w:val="both"/>
      </w:pPr>
      <w:r w:rsidRPr="00060017">
        <w:t xml:space="preserve"> применение наиболее эффективных способов использования имущества муниципальной казны;</w:t>
      </w:r>
    </w:p>
    <w:p w:rsidR="000B459E" w:rsidRPr="00060017" w:rsidRDefault="000B459E" w:rsidP="000B459E">
      <w:pPr>
        <w:pStyle w:val="2"/>
        <w:numPr>
          <w:ilvl w:val="0"/>
          <w:numId w:val="3"/>
        </w:numPr>
        <w:shd w:val="clear" w:color="auto" w:fill="auto"/>
        <w:ind w:firstLine="360"/>
        <w:jc w:val="both"/>
      </w:pPr>
      <w:r w:rsidRPr="00060017">
        <w:t xml:space="preserve"> формирование информационной базы данных (на бумажном и электронном носителях), содержащей достоверные сведения о составе движимого и недвижимого имущества казны, техническом состоянии, стоимостных и иных характеристиках;</w:t>
      </w:r>
    </w:p>
    <w:p w:rsidR="000B459E" w:rsidRPr="00060017" w:rsidRDefault="000B459E" w:rsidP="000B459E">
      <w:pPr>
        <w:pStyle w:val="2"/>
        <w:numPr>
          <w:ilvl w:val="0"/>
          <w:numId w:val="3"/>
        </w:numPr>
        <w:shd w:val="clear" w:color="auto" w:fill="auto"/>
        <w:ind w:firstLine="360"/>
        <w:jc w:val="both"/>
      </w:pPr>
      <w:r w:rsidRPr="00060017">
        <w:t>контроль за сохранностью, содержанием и использованием муниципального имущества по целевому назначению.</w:t>
      </w:r>
    </w:p>
    <w:p w:rsidR="000B459E" w:rsidRPr="00060017" w:rsidRDefault="000B459E" w:rsidP="000B459E">
      <w:pPr>
        <w:pStyle w:val="13"/>
        <w:keepNext/>
        <w:keepLines/>
        <w:shd w:val="clear" w:color="auto" w:fill="auto"/>
        <w:tabs>
          <w:tab w:val="left" w:pos="912"/>
        </w:tabs>
        <w:spacing w:line="298" w:lineRule="exact"/>
        <w:jc w:val="left"/>
      </w:pPr>
      <w:bookmarkStart w:id="2" w:name="bookmark3"/>
    </w:p>
    <w:p w:rsidR="000B459E" w:rsidRPr="00060017" w:rsidRDefault="000B459E" w:rsidP="000B459E">
      <w:pPr>
        <w:pStyle w:val="13"/>
        <w:keepNext/>
        <w:keepLines/>
        <w:shd w:val="clear" w:color="auto" w:fill="auto"/>
        <w:tabs>
          <w:tab w:val="left" w:pos="912"/>
        </w:tabs>
        <w:spacing w:line="298" w:lineRule="exact"/>
      </w:pPr>
      <w:r w:rsidRPr="00060017">
        <w:t>3. Состав и источники формирования муниципальной казны</w:t>
      </w:r>
      <w:bookmarkEnd w:id="2"/>
    </w:p>
    <w:p w:rsidR="000B459E" w:rsidRPr="00060017" w:rsidRDefault="000B459E" w:rsidP="000B459E">
      <w:pPr>
        <w:pStyle w:val="13"/>
        <w:keepNext/>
        <w:keepLines/>
        <w:shd w:val="clear" w:color="auto" w:fill="auto"/>
        <w:tabs>
          <w:tab w:val="left" w:pos="912"/>
        </w:tabs>
        <w:spacing w:line="298" w:lineRule="exact"/>
      </w:pPr>
    </w:p>
    <w:p w:rsidR="000B459E" w:rsidRPr="00060017" w:rsidRDefault="000B459E" w:rsidP="000B459E">
      <w:pPr>
        <w:pStyle w:val="2"/>
        <w:shd w:val="clear" w:color="auto" w:fill="auto"/>
        <w:ind w:firstLine="543"/>
      </w:pPr>
      <w:r w:rsidRPr="00060017">
        <w:t>3.1. Муниципальную казну составляют:</w:t>
      </w:r>
    </w:p>
    <w:p w:rsidR="000B459E" w:rsidRPr="00060017" w:rsidRDefault="000B459E" w:rsidP="000B459E">
      <w:pPr>
        <w:pStyle w:val="2"/>
        <w:numPr>
          <w:ilvl w:val="0"/>
          <w:numId w:val="3"/>
        </w:numPr>
        <w:shd w:val="clear" w:color="auto" w:fill="auto"/>
        <w:ind w:firstLine="360"/>
        <w:jc w:val="both"/>
      </w:pPr>
      <w:r w:rsidRPr="00060017">
        <w:t xml:space="preserve"> земельные участки и другие природные ресурсы, находящиеся в мун</w:t>
      </w:r>
      <w:r w:rsidRPr="00060017">
        <w:rPr>
          <w:rStyle w:val="14"/>
        </w:rPr>
        <w:t>ици</w:t>
      </w:r>
      <w:r w:rsidRPr="00060017">
        <w:t>пальной собственности;</w:t>
      </w:r>
    </w:p>
    <w:p w:rsidR="000B459E" w:rsidRPr="00060017" w:rsidRDefault="000B459E" w:rsidP="000B459E">
      <w:pPr>
        <w:pStyle w:val="2"/>
        <w:numPr>
          <w:ilvl w:val="0"/>
          <w:numId w:val="3"/>
        </w:numPr>
        <w:shd w:val="clear" w:color="auto" w:fill="auto"/>
        <w:ind w:firstLine="360"/>
        <w:jc w:val="both"/>
      </w:pPr>
      <w:r w:rsidRPr="00060017">
        <w:t xml:space="preserve"> средства местного бюджета;</w:t>
      </w:r>
    </w:p>
    <w:p w:rsidR="000B459E" w:rsidRPr="00060017" w:rsidRDefault="000B459E" w:rsidP="000B459E">
      <w:pPr>
        <w:pStyle w:val="2"/>
        <w:numPr>
          <w:ilvl w:val="0"/>
          <w:numId w:val="3"/>
        </w:numPr>
        <w:shd w:val="clear" w:color="auto" w:fill="auto"/>
        <w:ind w:firstLine="360"/>
        <w:jc w:val="both"/>
      </w:pPr>
      <w:r w:rsidRPr="00060017">
        <w:t xml:space="preserve"> ценные бумаги, доли в уставном капитале хозяйствующих субъектов, доли в договорах о совместной деятельности;</w:t>
      </w:r>
    </w:p>
    <w:p w:rsidR="000B459E" w:rsidRPr="00060017" w:rsidRDefault="000B459E" w:rsidP="000B459E">
      <w:pPr>
        <w:pStyle w:val="2"/>
        <w:numPr>
          <w:ilvl w:val="0"/>
          <w:numId w:val="3"/>
        </w:numPr>
        <w:shd w:val="clear" w:color="auto" w:fill="auto"/>
        <w:ind w:firstLine="360"/>
        <w:jc w:val="both"/>
      </w:pPr>
      <w:r w:rsidRPr="00060017">
        <w:t xml:space="preserve"> муниципальный жилой и нежилой фонд;</w:t>
      </w:r>
    </w:p>
    <w:p w:rsidR="000B459E" w:rsidRPr="00060017" w:rsidRDefault="000B459E" w:rsidP="000B459E">
      <w:pPr>
        <w:pStyle w:val="2"/>
        <w:numPr>
          <w:ilvl w:val="0"/>
          <w:numId w:val="3"/>
        </w:numPr>
        <w:shd w:val="clear" w:color="auto" w:fill="auto"/>
        <w:ind w:firstLine="360"/>
        <w:jc w:val="both"/>
      </w:pPr>
      <w:r w:rsidRPr="00060017">
        <w:t xml:space="preserve"> не завершенные строительством объекты;</w:t>
      </w:r>
    </w:p>
    <w:p w:rsidR="000B459E" w:rsidRPr="00060017" w:rsidRDefault="000B459E" w:rsidP="000B459E">
      <w:pPr>
        <w:pStyle w:val="2"/>
        <w:numPr>
          <w:ilvl w:val="0"/>
          <w:numId w:val="3"/>
        </w:numPr>
        <w:shd w:val="clear" w:color="auto" w:fill="auto"/>
        <w:ind w:firstLine="360"/>
        <w:jc w:val="both"/>
      </w:pPr>
      <w:r w:rsidRPr="00060017">
        <w:t xml:space="preserve"> акции акционерных обществ, другие ценные бумаги и финансовые активы, находящиеся в муниципальной собственности муниципального образования Кузнецовский сельсовет Курьинского  района Алтайского края;</w:t>
      </w:r>
    </w:p>
    <w:p w:rsidR="000B459E" w:rsidRPr="00060017" w:rsidRDefault="000B459E" w:rsidP="000B459E">
      <w:pPr>
        <w:pStyle w:val="2"/>
        <w:numPr>
          <w:ilvl w:val="0"/>
          <w:numId w:val="3"/>
        </w:numPr>
        <w:shd w:val="clear" w:color="auto" w:fill="auto"/>
        <w:ind w:firstLine="360"/>
        <w:jc w:val="both"/>
      </w:pPr>
      <w:r w:rsidRPr="00060017">
        <w:t xml:space="preserve"> имущество, переданное в муниципальную собственность безвозмездно на основе соглашений и договоров, а также по другим основаниям;</w:t>
      </w:r>
    </w:p>
    <w:p w:rsidR="000B459E" w:rsidRPr="00060017" w:rsidRDefault="000B459E" w:rsidP="000B459E">
      <w:pPr>
        <w:pStyle w:val="2"/>
        <w:numPr>
          <w:ilvl w:val="0"/>
          <w:numId w:val="3"/>
        </w:numPr>
        <w:shd w:val="clear" w:color="auto" w:fill="auto"/>
        <w:ind w:firstLine="360"/>
        <w:jc w:val="both"/>
      </w:pPr>
      <w:r w:rsidRPr="00060017">
        <w:t xml:space="preserve"> иное движимое и недвижимое имущество, не закрепленное за муниципальными предприятиями, муниципальными учреждениями на праве хозяйственного ведения или оперативного управления;</w:t>
      </w:r>
    </w:p>
    <w:p w:rsidR="000B459E" w:rsidRPr="00060017" w:rsidRDefault="000B459E" w:rsidP="000B459E">
      <w:pPr>
        <w:pStyle w:val="2"/>
        <w:shd w:val="clear" w:color="auto" w:fill="auto"/>
        <w:ind w:firstLine="360"/>
        <w:jc w:val="both"/>
      </w:pPr>
      <w:r w:rsidRPr="00060017">
        <w:t xml:space="preserve">      Объекты муниципальной казны могут находиться как на территории муниципального образования Кузнецовский сельсовет Курьинского района Алтайского края,  так и за его пределами.</w:t>
      </w:r>
    </w:p>
    <w:p w:rsidR="000B459E" w:rsidRPr="00060017" w:rsidRDefault="000B459E" w:rsidP="000B459E">
      <w:pPr>
        <w:pStyle w:val="2"/>
        <w:shd w:val="clear" w:color="auto" w:fill="auto"/>
        <w:ind w:firstLine="543"/>
        <w:jc w:val="both"/>
      </w:pPr>
      <w:r w:rsidRPr="00060017">
        <w:t>3.2.  Имущество муниципальной казны образуется из имущества:</w:t>
      </w:r>
    </w:p>
    <w:p w:rsidR="000B459E" w:rsidRPr="00060017" w:rsidRDefault="000B459E" w:rsidP="000B459E">
      <w:pPr>
        <w:pStyle w:val="2"/>
        <w:shd w:val="clear" w:color="auto" w:fill="auto"/>
        <w:ind w:firstLine="360"/>
        <w:jc w:val="both"/>
      </w:pPr>
      <w:r w:rsidRPr="00060017">
        <w:t>- переданного из федеральной собственности Российской Федерации в муниципальную собственность муниципального образования Кузнецовский сельсовет Курьинского района Алтайского края;</w:t>
      </w:r>
    </w:p>
    <w:p w:rsidR="000B459E" w:rsidRPr="00060017" w:rsidRDefault="000B459E" w:rsidP="000B459E">
      <w:pPr>
        <w:pStyle w:val="2"/>
        <w:numPr>
          <w:ilvl w:val="0"/>
          <w:numId w:val="3"/>
        </w:numPr>
        <w:shd w:val="clear" w:color="auto" w:fill="auto"/>
        <w:ind w:firstLine="360"/>
        <w:jc w:val="both"/>
      </w:pPr>
      <w:r w:rsidRPr="00060017">
        <w:t xml:space="preserve"> переданного из государственной собственности субъекта Российской Федерации в муниципальную собственность муниципального образования Кузнецовский сельсовет Курьинского  района Алтайского края;</w:t>
      </w:r>
    </w:p>
    <w:p w:rsidR="000B459E" w:rsidRPr="00060017" w:rsidRDefault="000B459E" w:rsidP="000B459E">
      <w:pPr>
        <w:pStyle w:val="2"/>
        <w:numPr>
          <w:ilvl w:val="0"/>
          <w:numId w:val="3"/>
        </w:numPr>
        <w:shd w:val="clear" w:color="auto" w:fill="auto"/>
        <w:ind w:firstLine="360"/>
        <w:jc w:val="both"/>
      </w:pPr>
      <w:r w:rsidRPr="00060017">
        <w:t xml:space="preserve"> переданного из муниципальной собственности  Курьинского района в муниципальную собственность муниципального образования Кузнецовский сельсовет Курьинского  района Алтайского края;</w:t>
      </w:r>
    </w:p>
    <w:p w:rsidR="000B459E" w:rsidRPr="00060017" w:rsidRDefault="000B459E" w:rsidP="000B459E">
      <w:pPr>
        <w:pStyle w:val="2"/>
        <w:numPr>
          <w:ilvl w:val="0"/>
          <w:numId w:val="3"/>
        </w:numPr>
        <w:shd w:val="clear" w:color="auto" w:fill="auto"/>
        <w:ind w:firstLine="360"/>
        <w:jc w:val="both"/>
      </w:pPr>
      <w:r w:rsidRPr="00060017">
        <w:t xml:space="preserve"> вновь созданного или приобретенного в муниципальную собственность в порядке, установленном гражданским законодательством;</w:t>
      </w:r>
    </w:p>
    <w:p w:rsidR="000B459E" w:rsidRPr="00060017" w:rsidRDefault="000B459E" w:rsidP="000B459E">
      <w:pPr>
        <w:pStyle w:val="2"/>
        <w:numPr>
          <w:ilvl w:val="0"/>
          <w:numId w:val="3"/>
        </w:numPr>
        <w:shd w:val="clear" w:color="auto" w:fill="auto"/>
        <w:ind w:firstLine="360"/>
        <w:jc w:val="both"/>
      </w:pPr>
      <w:r w:rsidRPr="00060017">
        <w:t xml:space="preserve"> переданного безвозмездно в муниципальную собственность юридическими и (или) физическими лицами;</w:t>
      </w:r>
    </w:p>
    <w:p w:rsidR="000B459E" w:rsidRPr="00060017" w:rsidRDefault="000B459E" w:rsidP="000B459E">
      <w:pPr>
        <w:pStyle w:val="2"/>
        <w:numPr>
          <w:ilvl w:val="0"/>
          <w:numId w:val="3"/>
        </w:numPr>
        <w:shd w:val="clear" w:color="auto" w:fill="auto"/>
        <w:ind w:firstLine="360"/>
        <w:jc w:val="both"/>
      </w:pPr>
      <w:r w:rsidRPr="00060017">
        <w:t xml:space="preserve"> изъятого в установленном порядке излишнего, неиспользуемого либо используемого не по назначению имущества, закрепленного за мун</w:t>
      </w:r>
      <w:r w:rsidRPr="00060017">
        <w:rPr>
          <w:rStyle w:val="14"/>
        </w:rPr>
        <w:t>ици</w:t>
      </w:r>
      <w:r w:rsidRPr="00060017">
        <w:t xml:space="preserve">пальными предприятиями и муниципальными учреждениями на праве хозяйственного ведения и оперативного управления, </w:t>
      </w:r>
      <w:r w:rsidRPr="00060017">
        <w:lastRenderedPageBreak/>
        <w:t>в том числе на основании отказа мун</w:t>
      </w:r>
      <w:r w:rsidRPr="00060017">
        <w:rPr>
          <w:rStyle w:val="14"/>
        </w:rPr>
        <w:t>ици</w:t>
      </w:r>
      <w:r w:rsidRPr="00060017">
        <w:t>пальных предприятий и учреждений;</w:t>
      </w:r>
    </w:p>
    <w:p w:rsidR="000B459E" w:rsidRPr="00060017" w:rsidRDefault="000B459E" w:rsidP="000B459E">
      <w:pPr>
        <w:pStyle w:val="2"/>
        <w:numPr>
          <w:ilvl w:val="0"/>
          <w:numId w:val="3"/>
        </w:numPr>
        <w:shd w:val="clear" w:color="auto" w:fill="auto"/>
        <w:ind w:firstLine="360"/>
        <w:jc w:val="both"/>
      </w:pPr>
      <w:r w:rsidRPr="00060017">
        <w:t xml:space="preserve"> оставшегося после ликвидации мун</w:t>
      </w:r>
      <w:r w:rsidRPr="00060017">
        <w:rPr>
          <w:rStyle w:val="14"/>
        </w:rPr>
        <w:t>ици</w:t>
      </w:r>
      <w:r w:rsidRPr="00060017">
        <w:t>пальных предприятий и учреждений;</w:t>
      </w:r>
    </w:p>
    <w:p w:rsidR="000B459E" w:rsidRPr="00060017" w:rsidRDefault="000B459E" w:rsidP="000B459E">
      <w:pPr>
        <w:pStyle w:val="2"/>
        <w:numPr>
          <w:ilvl w:val="0"/>
          <w:numId w:val="3"/>
        </w:numPr>
        <w:shd w:val="clear" w:color="auto" w:fill="auto"/>
        <w:ind w:firstLine="360"/>
        <w:jc w:val="both"/>
      </w:pPr>
      <w:r w:rsidRPr="00060017">
        <w:t xml:space="preserve"> по вступившему в законную силу решению суда;</w:t>
      </w:r>
    </w:p>
    <w:p w:rsidR="000B459E" w:rsidRPr="00060017" w:rsidRDefault="000B459E" w:rsidP="000B459E">
      <w:pPr>
        <w:pStyle w:val="2"/>
        <w:numPr>
          <w:ilvl w:val="0"/>
          <w:numId w:val="3"/>
        </w:numPr>
        <w:shd w:val="clear" w:color="auto" w:fill="auto"/>
        <w:ind w:firstLine="360"/>
        <w:jc w:val="both"/>
      </w:pPr>
      <w:r w:rsidRPr="00060017">
        <w:t xml:space="preserve"> поступившего по иным основаниям, предусмотренным действующим законодательством Российской Федерации.</w:t>
      </w:r>
    </w:p>
    <w:p w:rsidR="000B459E" w:rsidRPr="00060017" w:rsidRDefault="000B459E" w:rsidP="000B459E">
      <w:pPr>
        <w:pStyle w:val="2"/>
        <w:shd w:val="clear" w:color="auto" w:fill="auto"/>
        <w:ind w:firstLine="543"/>
        <w:jc w:val="both"/>
      </w:pPr>
      <w:r w:rsidRPr="00060017">
        <w:t>3.3. Включение движимого имущества в состав муниципальной казны осуществляется на основании постановления Администрации Кузнецовского сельсовета Курьинского района Алтайского края.</w:t>
      </w:r>
    </w:p>
    <w:p w:rsidR="000B459E" w:rsidRPr="00060017" w:rsidRDefault="000B459E" w:rsidP="000B459E">
      <w:pPr>
        <w:pStyle w:val="2"/>
        <w:shd w:val="clear" w:color="auto" w:fill="auto"/>
        <w:ind w:firstLine="543"/>
        <w:jc w:val="both"/>
      </w:pPr>
      <w:r w:rsidRPr="00060017">
        <w:t>Включение недвижимого имущества в состав муниципальной казны осуществляется на основании решения Кузнецовского сельского Совета депутатов.</w:t>
      </w:r>
    </w:p>
    <w:p w:rsidR="000B459E" w:rsidRPr="00060017" w:rsidRDefault="000B459E" w:rsidP="000B459E">
      <w:pPr>
        <w:pStyle w:val="2"/>
        <w:shd w:val="clear" w:color="auto" w:fill="auto"/>
        <w:ind w:firstLine="360"/>
        <w:jc w:val="both"/>
      </w:pPr>
      <w:r w:rsidRPr="00060017">
        <w:t xml:space="preserve">   Имущество считается включенным в состав имущества мун</w:t>
      </w:r>
      <w:r w:rsidRPr="00060017">
        <w:rPr>
          <w:rStyle w:val="14"/>
        </w:rPr>
        <w:t>ици</w:t>
      </w:r>
      <w:r w:rsidRPr="00060017">
        <w:t>пальной казны со дня регистрации постановления Администрации Кузнецовского сельсовета Курьинского района Алтайского края или решения сельского Совета депутатов о включении имущества в состав муниципальной казны.</w:t>
      </w:r>
    </w:p>
    <w:p w:rsidR="000B459E" w:rsidRPr="00060017" w:rsidRDefault="000B459E" w:rsidP="000B459E">
      <w:pPr>
        <w:pStyle w:val="2"/>
        <w:shd w:val="clear" w:color="auto" w:fill="auto"/>
        <w:ind w:firstLine="543"/>
        <w:jc w:val="both"/>
      </w:pPr>
      <w:r w:rsidRPr="00060017">
        <w:t>3.4. Объекты муниципальной казны могут приниматься к первоначальному учету по первоначальной стоимости (балансовой - в документах по приемке в эксплуатацию, нормативных актах органов местного самоуправления муниципального образования  Кузнецовский сельсовет  и др.). При невозможности определения первоначальной стоимости проводится независимая оценка стоимости объекта согласно законодательству об оценочной деятельности.</w:t>
      </w:r>
    </w:p>
    <w:p w:rsidR="000B459E" w:rsidRPr="00060017" w:rsidRDefault="000B459E" w:rsidP="000B459E">
      <w:pPr>
        <w:pStyle w:val="2"/>
        <w:shd w:val="clear" w:color="auto" w:fill="auto"/>
        <w:jc w:val="both"/>
      </w:pPr>
    </w:p>
    <w:p w:rsidR="000B459E" w:rsidRPr="00060017" w:rsidRDefault="000B459E" w:rsidP="000B459E">
      <w:pPr>
        <w:pStyle w:val="13"/>
        <w:keepNext/>
        <w:keepLines/>
        <w:shd w:val="clear" w:color="auto" w:fill="auto"/>
        <w:tabs>
          <w:tab w:val="left" w:pos="873"/>
        </w:tabs>
        <w:spacing w:line="298" w:lineRule="exact"/>
      </w:pPr>
      <w:bookmarkStart w:id="3" w:name="bookmark4"/>
      <w:r w:rsidRPr="00060017">
        <w:t>4. Регистрация и порядок учета имущества муниципальной казны</w:t>
      </w:r>
      <w:bookmarkEnd w:id="3"/>
    </w:p>
    <w:p w:rsidR="000B459E" w:rsidRPr="00060017" w:rsidRDefault="000B459E" w:rsidP="000B459E">
      <w:pPr>
        <w:pStyle w:val="13"/>
        <w:keepNext/>
        <w:keepLines/>
        <w:shd w:val="clear" w:color="auto" w:fill="auto"/>
        <w:tabs>
          <w:tab w:val="left" w:pos="873"/>
        </w:tabs>
        <w:spacing w:line="298" w:lineRule="exact"/>
      </w:pPr>
    </w:p>
    <w:p w:rsidR="000B459E" w:rsidRPr="00060017" w:rsidRDefault="000B459E" w:rsidP="000B459E">
      <w:pPr>
        <w:pStyle w:val="2"/>
        <w:shd w:val="clear" w:color="auto" w:fill="auto"/>
        <w:ind w:firstLine="543"/>
        <w:jc w:val="both"/>
      </w:pPr>
      <w:r w:rsidRPr="00060017">
        <w:t>4.1. Имущество казны принадлежит на праве собственности муниципальному образованию Кузнецовский сельсовет Курьинского района Алтайского края и подлежит отражению на балансе органов местного самоуправления.</w:t>
      </w:r>
    </w:p>
    <w:p w:rsidR="000B459E" w:rsidRPr="00060017" w:rsidRDefault="000B459E" w:rsidP="000B459E">
      <w:pPr>
        <w:pStyle w:val="2"/>
        <w:shd w:val="clear" w:color="auto" w:fill="auto"/>
        <w:ind w:firstLine="543"/>
        <w:jc w:val="both"/>
      </w:pPr>
      <w:r w:rsidRPr="00060017">
        <w:t>4.2. Права на недвижимое имущество, составляющее муниципальную казну, подлежат государственной регистрации в порядке, установленном действующим законодательством.</w:t>
      </w:r>
    </w:p>
    <w:p w:rsidR="000B459E" w:rsidRPr="00060017" w:rsidRDefault="000B459E" w:rsidP="000B459E">
      <w:pPr>
        <w:pStyle w:val="2"/>
        <w:shd w:val="clear" w:color="auto" w:fill="auto"/>
        <w:ind w:firstLine="543"/>
        <w:jc w:val="both"/>
      </w:pPr>
      <w:r w:rsidRPr="00060017">
        <w:t>4.3. Имущество, составляющее муниципальную казну, подлежит бюджетному учету  и реестровому учету.</w:t>
      </w:r>
    </w:p>
    <w:p w:rsidR="000B459E" w:rsidRPr="00060017" w:rsidRDefault="000B459E" w:rsidP="000B459E">
      <w:pPr>
        <w:pStyle w:val="2"/>
        <w:shd w:val="clear" w:color="auto" w:fill="auto"/>
        <w:ind w:firstLine="543"/>
        <w:jc w:val="both"/>
      </w:pPr>
      <w:r w:rsidRPr="00060017">
        <w:t>4.4. Бюджетный учет имущества муниципальной казны осуществляет отдел бухгалтерского учета и отчетности  Администрации Кузнецовского сельсовета Курьинского района Алтайского края.</w:t>
      </w:r>
    </w:p>
    <w:p w:rsidR="000B459E" w:rsidRPr="00060017" w:rsidRDefault="000B459E" w:rsidP="000B459E">
      <w:pPr>
        <w:pStyle w:val="2"/>
        <w:shd w:val="clear" w:color="auto" w:fill="auto"/>
        <w:tabs>
          <w:tab w:val="center" w:pos="2478"/>
          <w:tab w:val="center" w:pos="4369"/>
          <w:tab w:val="center" w:pos="6798"/>
          <w:tab w:val="right" w:pos="9346"/>
        </w:tabs>
        <w:ind w:firstLine="543"/>
        <w:jc w:val="both"/>
      </w:pPr>
      <w:r w:rsidRPr="00060017">
        <w:t xml:space="preserve">Бюджетный учет представляет собой упорядоченную систему сбора, регистрации и обобщения информации об имуществе муниципальной казны  и операциях </w:t>
      </w:r>
      <w:r w:rsidRPr="00060017">
        <w:tab/>
        <w:t>с объектами имущества казны.</w:t>
      </w:r>
    </w:p>
    <w:p w:rsidR="000B459E" w:rsidRPr="00060017" w:rsidRDefault="000B459E" w:rsidP="000B459E">
      <w:pPr>
        <w:pStyle w:val="2"/>
        <w:shd w:val="clear" w:color="auto" w:fill="auto"/>
        <w:ind w:firstLine="543"/>
        <w:jc w:val="both"/>
      </w:pPr>
      <w:r w:rsidRPr="00060017">
        <w:t>Объекты имущества муниципальной казны учитываются по правилам бюджетного учета в соответствии с приказами Министерства финансов Российской Федерации на отдельном счете учета объектов имущества, составляющих муниципальную казну муниципального образования Кузнецовский сельсовет Курьинского района Алтайского края, в разрезе материальных основных фондов, нематериальных основных фондов, не произведенных активов и материальных запасов. На объекты имущества казны с даты постановки их на баланс начисляется амортизация один раз в год, переоценка их не производится, за исключением случаев, установленных действующим законодательством.</w:t>
      </w:r>
    </w:p>
    <w:p w:rsidR="000B459E" w:rsidRPr="00060017" w:rsidRDefault="000B459E" w:rsidP="000B459E">
      <w:pPr>
        <w:pStyle w:val="2"/>
        <w:shd w:val="clear" w:color="auto" w:fill="auto"/>
        <w:spacing w:line="302" w:lineRule="exact"/>
        <w:ind w:firstLine="543"/>
        <w:jc w:val="both"/>
      </w:pPr>
      <w:r w:rsidRPr="00060017">
        <w:t>4.5. Реестровый учет имущества муниципальной казны осуществляет Администрация сельсовета (реестродержатель).</w:t>
      </w:r>
    </w:p>
    <w:p w:rsidR="000B459E" w:rsidRPr="00060017" w:rsidRDefault="000B459E" w:rsidP="000B459E">
      <w:pPr>
        <w:pStyle w:val="2"/>
        <w:shd w:val="clear" w:color="auto" w:fill="auto"/>
        <w:ind w:firstLine="543"/>
        <w:jc w:val="both"/>
      </w:pPr>
      <w:r w:rsidRPr="00060017">
        <w:t xml:space="preserve">Организационные и технические решения </w:t>
      </w:r>
      <w:r w:rsidRPr="00060017">
        <w:rPr>
          <w:color w:val="auto"/>
        </w:rPr>
        <w:t>Администрации сельсовета</w:t>
      </w:r>
      <w:r w:rsidRPr="00060017">
        <w:t xml:space="preserve"> по вопросу формирования и ведения Реестра являются обязательными для структурных подразделений муниципального образования Кузнецовский сельсовет Курьинского района Алтайского края, мун</w:t>
      </w:r>
      <w:r w:rsidRPr="00060017">
        <w:rPr>
          <w:rStyle w:val="14"/>
        </w:rPr>
        <w:t>ици</w:t>
      </w:r>
      <w:r w:rsidRPr="00060017">
        <w:t>пальных предприятий и учреждений, а также иных пользователей имущества.</w:t>
      </w:r>
    </w:p>
    <w:p w:rsidR="000B459E" w:rsidRPr="00060017" w:rsidRDefault="000B459E" w:rsidP="000B459E">
      <w:pPr>
        <w:pStyle w:val="2"/>
        <w:shd w:val="clear" w:color="auto" w:fill="auto"/>
        <w:ind w:firstLine="543"/>
        <w:jc w:val="both"/>
      </w:pPr>
      <w:r w:rsidRPr="00060017">
        <w:t xml:space="preserve">Порядок предоставления документов, содержащих сведения для внесения их в Реестр, а также порядок выдачи выписок из Реестра производятся в соответствии с Положением о Реестре муниципальной собственности муниципального образования Кузнецовский сельсовет </w:t>
      </w:r>
      <w:r w:rsidRPr="00060017">
        <w:lastRenderedPageBreak/>
        <w:t>Курьинского района Алтайского края.</w:t>
      </w:r>
    </w:p>
    <w:p w:rsidR="000B459E" w:rsidRPr="00060017" w:rsidRDefault="000B459E" w:rsidP="000B459E">
      <w:pPr>
        <w:pStyle w:val="2"/>
        <w:shd w:val="clear" w:color="auto" w:fill="auto"/>
        <w:ind w:firstLine="543"/>
        <w:jc w:val="both"/>
      </w:pPr>
      <w:r w:rsidRPr="00060017">
        <w:t>4.6. Учет имущества мун</w:t>
      </w:r>
      <w:r w:rsidRPr="00060017">
        <w:rPr>
          <w:rStyle w:val="14"/>
        </w:rPr>
        <w:t>ици</w:t>
      </w:r>
      <w:r w:rsidRPr="00060017">
        <w:t>пальной казны, его движение осуществляются путем занесения в соответствующий раздел Реестра муниципальной собственности муниципального образования Кузнецовский сельсовет Курьинского района алтайского края (далее - Реестр) сведений, в т.ч.:</w:t>
      </w:r>
    </w:p>
    <w:p w:rsidR="000B459E" w:rsidRPr="00060017" w:rsidRDefault="000B459E" w:rsidP="000B459E">
      <w:pPr>
        <w:pStyle w:val="2"/>
        <w:shd w:val="clear" w:color="auto" w:fill="auto"/>
        <w:ind w:firstLine="543"/>
        <w:jc w:val="both"/>
      </w:pPr>
      <w:r w:rsidRPr="00060017">
        <w:t>по недвижимому имуществу - данных о стоимости, техническом состоянии, размере площадей и иных данных на основании: свидетельства о государственной регистрации права собственности на объект; кадастрового паспорта (технического плана объекта) на здание, сооружение, объекты незавершенного строительства;</w:t>
      </w:r>
    </w:p>
    <w:p w:rsidR="000B459E" w:rsidRPr="00060017" w:rsidRDefault="000B459E" w:rsidP="000B459E">
      <w:pPr>
        <w:pStyle w:val="2"/>
        <w:shd w:val="clear" w:color="auto" w:fill="auto"/>
        <w:ind w:firstLine="543"/>
        <w:jc w:val="both"/>
      </w:pPr>
      <w:r w:rsidRPr="00060017">
        <w:t>по движимому имуществу - на основании данных бухгалтерского учета мун</w:t>
      </w:r>
      <w:r w:rsidRPr="00060017">
        <w:rPr>
          <w:rStyle w:val="14"/>
        </w:rPr>
        <w:t>ици</w:t>
      </w:r>
      <w:r w:rsidRPr="00060017">
        <w:t>пальных предприятий, муниципальных учреждений, в пользовании которых находится данное имущество, на день передачи в состав имущества муниципальной казны стоимости (балансовой, остаточной) и иных данных.</w:t>
      </w:r>
    </w:p>
    <w:p w:rsidR="000B459E" w:rsidRPr="00060017" w:rsidRDefault="000B459E" w:rsidP="000B459E">
      <w:pPr>
        <w:pStyle w:val="2"/>
        <w:shd w:val="clear" w:color="auto" w:fill="auto"/>
        <w:ind w:firstLine="543"/>
        <w:jc w:val="both"/>
      </w:pPr>
      <w:r w:rsidRPr="00060017">
        <w:t>4.7. Контроль за сохранностью и целевым использованием имущества, входящего в состав мун</w:t>
      </w:r>
      <w:r w:rsidRPr="00060017">
        <w:rPr>
          <w:rStyle w:val="14"/>
        </w:rPr>
        <w:t>ици</w:t>
      </w:r>
      <w:r w:rsidRPr="00060017">
        <w:t xml:space="preserve">пальной казны, переданного в пользование юридическим и (или) физическим лицам, а также привлечение этих лиц к ответственности за ненадлежащее использование переданных объектов осуществляет </w:t>
      </w:r>
      <w:r w:rsidRPr="00060017">
        <w:rPr>
          <w:color w:val="auto"/>
        </w:rPr>
        <w:t>Администрация  сельсовета</w:t>
      </w:r>
      <w:r w:rsidRPr="00060017">
        <w:t xml:space="preserve"> в соответствии с условиями заключенных договоров о передаче имущества.</w:t>
      </w:r>
    </w:p>
    <w:p w:rsidR="000B459E" w:rsidRPr="00060017" w:rsidRDefault="000B459E" w:rsidP="000B459E">
      <w:pPr>
        <w:pStyle w:val="2"/>
        <w:shd w:val="clear" w:color="auto" w:fill="auto"/>
        <w:ind w:firstLine="543"/>
        <w:jc w:val="both"/>
      </w:pPr>
      <w:r w:rsidRPr="00060017">
        <w:t>Бремя содержания и риск случайной гибели муниципального имущества казны ложатся на пользователя в соответствии с договором.</w:t>
      </w:r>
    </w:p>
    <w:p w:rsidR="000B459E" w:rsidRPr="00060017" w:rsidRDefault="000B459E" w:rsidP="000B459E">
      <w:pPr>
        <w:pStyle w:val="2"/>
        <w:shd w:val="clear" w:color="auto" w:fill="auto"/>
        <w:ind w:firstLine="543"/>
        <w:jc w:val="both"/>
      </w:pPr>
      <w:r w:rsidRPr="00060017">
        <w:t>4.8. Для обеспечения достоверности данных учета имущества муниципальной казны проводится инвентаризация, в ходе которой проверяются и документально подтверждаются сведения, указанные в п. 5.3 настоящего Положения.</w:t>
      </w:r>
    </w:p>
    <w:p w:rsidR="000B459E" w:rsidRPr="00060017" w:rsidRDefault="000B459E" w:rsidP="000B459E">
      <w:pPr>
        <w:pStyle w:val="2"/>
        <w:shd w:val="clear" w:color="auto" w:fill="auto"/>
        <w:ind w:firstLine="543"/>
        <w:jc w:val="both"/>
      </w:pPr>
      <w:r w:rsidRPr="00060017">
        <w:t>Периодичность и полнота инвентаризации в зависимости от вида имущества муниципальной казны определяются постановлением Администрации Кузнецовского сельсовета Курьинского района Алтайского края.</w:t>
      </w:r>
    </w:p>
    <w:p w:rsidR="000B459E" w:rsidRPr="00060017" w:rsidRDefault="000B459E" w:rsidP="000B459E">
      <w:pPr>
        <w:pStyle w:val="2"/>
        <w:shd w:val="clear" w:color="auto" w:fill="auto"/>
        <w:ind w:firstLine="543"/>
        <w:jc w:val="both"/>
      </w:pPr>
    </w:p>
    <w:p w:rsidR="000B459E" w:rsidRPr="00060017" w:rsidRDefault="000B459E" w:rsidP="000B459E">
      <w:pPr>
        <w:pStyle w:val="13"/>
        <w:keepNext/>
        <w:keepLines/>
        <w:shd w:val="clear" w:color="auto" w:fill="auto"/>
        <w:tabs>
          <w:tab w:val="left" w:pos="927"/>
        </w:tabs>
        <w:spacing w:line="302" w:lineRule="exact"/>
      </w:pPr>
      <w:bookmarkStart w:id="4" w:name="bookmark5"/>
      <w:r w:rsidRPr="00060017">
        <w:t>5. Порядок управления и распоряжения объектами и финансовыми средствами муниципальной казны</w:t>
      </w:r>
      <w:bookmarkEnd w:id="4"/>
    </w:p>
    <w:p w:rsidR="000B459E" w:rsidRPr="00060017" w:rsidRDefault="000B459E" w:rsidP="000B459E">
      <w:pPr>
        <w:pStyle w:val="13"/>
        <w:keepNext/>
        <w:keepLines/>
        <w:shd w:val="clear" w:color="auto" w:fill="auto"/>
        <w:tabs>
          <w:tab w:val="left" w:pos="927"/>
        </w:tabs>
        <w:spacing w:line="302" w:lineRule="exact"/>
        <w:ind w:firstLine="543"/>
        <w:jc w:val="both"/>
        <w:rPr>
          <w:b w:val="0"/>
        </w:rPr>
      </w:pPr>
      <w:r w:rsidRPr="00060017">
        <w:rPr>
          <w:b w:val="0"/>
        </w:rPr>
        <w:t xml:space="preserve">5.1. Управление и распоряжение объектами муниципальной казны осуществляются </w:t>
      </w:r>
      <w:r w:rsidRPr="00060017">
        <w:rPr>
          <w:b w:val="0"/>
          <w:color w:val="auto"/>
        </w:rPr>
        <w:t>Администрацией Кузнецовского сельсовета Курьинского района Алтайского края</w:t>
      </w:r>
      <w:r w:rsidRPr="00060017">
        <w:rPr>
          <w:b w:val="0"/>
        </w:rPr>
        <w:t xml:space="preserve"> в пределах своих полномочий, в соответствии с действующим законодательством Российской Федерации, настоящим Положением и другими нормативными правовыми актами органов местного самоуправления муниципального образования Кузнецовский сельсовет  Курьинского  района Алтайского края.</w:t>
      </w:r>
    </w:p>
    <w:p w:rsidR="000B459E" w:rsidRPr="00060017" w:rsidRDefault="000B459E" w:rsidP="000B459E">
      <w:pPr>
        <w:pStyle w:val="2"/>
        <w:shd w:val="clear" w:color="auto" w:fill="auto"/>
        <w:ind w:firstLine="543"/>
        <w:jc w:val="both"/>
      </w:pPr>
      <w:r w:rsidRPr="00060017">
        <w:t>5.2. Имущество, входящее в состав муниципальной казны, может быть предоставлено юридическим и (или) физическим лицам:</w:t>
      </w:r>
    </w:p>
    <w:p w:rsidR="000B459E" w:rsidRPr="00060017" w:rsidRDefault="000B459E" w:rsidP="000B459E">
      <w:pPr>
        <w:pStyle w:val="2"/>
        <w:numPr>
          <w:ilvl w:val="0"/>
          <w:numId w:val="3"/>
        </w:numPr>
        <w:shd w:val="clear" w:color="auto" w:fill="auto"/>
        <w:ind w:firstLine="360"/>
      </w:pPr>
      <w:r w:rsidRPr="00060017">
        <w:t xml:space="preserve"> на праве хозяйственного ведения;</w:t>
      </w:r>
    </w:p>
    <w:p w:rsidR="000B459E" w:rsidRPr="00060017" w:rsidRDefault="000B459E" w:rsidP="000B459E">
      <w:pPr>
        <w:pStyle w:val="2"/>
        <w:numPr>
          <w:ilvl w:val="0"/>
          <w:numId w:val="3"/>
        </w:numPr>
        <w:shd w:val="clear" w:color="auto" w:fill="auto"/>
        <w:ind w:firstLine="360"/>
      </w:pPr>
      <w:r w:rsidRPr="00060017">
        <w:t xml:space="preserve"> на праве оперативного управления;</w:t>
      </w:r>
    </w:p>
    <w:p w:rsidR="000B459E" w:rsidRPr="00060017" w:rsidRDefault="000B459E" w:rsidP="000B459E">
      <w:pPr>
        <w:pStyle w:val="2"/>
        <w:numPr>
          <w:ilvl w:val="0"/>
          <w:numId w:val="3"/>
        </w:numPr>
        <w:shd w:val="clear" w:color="auto" w:fill="auto"/>
        <w:ind w:firstLine="360"/>
      </w:pPr>
      <w:r w:rsidRPr="00060017">
        <w:t xml:space="preserve"> в аренду;</w:t>
      </w:r>
    </w:p>
    <w:p w:rsidR="000B459E" w:rsidRPr="00060017" w:rsidRDefault="000B459E" w:rsidP="000B459E">
      <w:pPr>
        <w:pStyle w:val="2"/>
        <w:numPr>
          <w:ilvl w:val="0"/>
          <w:numId w:val="3"/>
        </w:numPr>
        <w:shd w:val="clear" w:color="auto" w:fill="auto"/>
        <w:ind w:firstLine="360"/>
      </w:pPr>
      <w:r w:rsidRPr="00060017">
        <w:t xml:space="preserve"> в безвозмездное пользование;</w:t>
      </w:r>
    </w:p>
    <w:p w:rsidR="000B459E" w:rsidRPr="00060017" w:rsidRDefault="000B459E" w:rsidP="000B459E">
      <w:pPr>
        <w:pStyle w:val="2"/>
        <w:numPr>
          <w:ilvl w:val="0"/>
          <w:numId w:val="3"/>
        </w:numPr>
        <w:shd w:val="clear" w:color="auto" w:fill="auto"/>
        <w:ind w:firstLine="360"/>
      </w:pPr>
      <w:r w:rsidRPr="00060017">
        <w:t xml:space="preserve"> на хранение для обеспечения технической эксплуатации;</w:t>
      </w:r>
    </w:p>
    <w:p w:rsidR="000B459E" w:rsidRPr="00060017" w:rsidRDefault="000B459E" w:rsidP="000B459E">
      <w:pPr>
        <w:pStyle w:val="2"/>
        <w:numPr>
          <w:ilvl w:val="0"/>
          <w:numId w:val="3"/>
        </w:numPr>
        <w:shd w:val="clear" w:color="auto" w:fill="auto"/>
        <w:ind w:firstLine="360"/>
      </w:pPr>
      <w:r w:rsidRPr="00060017">
        <w:t xml:space="preserve"> в доверительное управление;</w:t>
      </w:r>
    </w:p>
    <w:p w:rsidR="000B459E" w:rsidRPr="00060017" w:rsidRDefault="000B459E" w:rsidP="000B459E">
      <w:pPr>
        <w:pStyle w:val="2"/>
        <w:numPr>
          <w:ilvl w:val="0"/>
          <w:numId w:val="3"/>
        </w:numPr>
        <w:shd w:val="clear" w:color="auto" w:fill="auto"/>
        <w:ind w:firstLine="360"/>
      </w:pPr>
      <w:r w:rsidRPr="00060017">
        <w:t xml:space="preserve"> по концессионному соглашению;</w:t>
      </w:r>
    </w:p>
    <w:p w:rsidR="000B459E" w:rsidRPr="00060017" w:rsidRDefault="000B459E" w:rsidP="000B459E">
      <w:pPr>
        <w:pStyle w:val="2"/>
        <w:numPr>
          <w:ilvl w:val="0"/>
          <w:numId w:val="3"/>
        </w:numPr>
        <w:shd w:val="clear" w:color="auto" w:fill="auto"/>
        <w:ind w:firstLine="360"/>
      </w:pPr>
      <w:r w:rsidRPr="00060017">
        <w:t xml:space="preserve"> по договору на оказание услуг;</w:t>
      </w:r>
    </w:p>
    <w:p w:rsidR="000B459E" w:rsidRPr="00060017" w:rsidRDefault="000B459E" w:rsidP="000B459E">
      <w:pPr>
        <w:pStyle w:val="2"/>
        <w:numPr>
          <w:ilvl w:val="0"/>
          <w:numId w:val="3"/>
        </w:numPr>
        <w:shd w:val="clear" w:color="auto" w:fill="auto"/>
        <w:ind w:firstLine="360"/>
      </w:pPr>
      <w:r w:rsidRPr="00060017">
        <w:t xml:space="preserve"> в залог;</w:t>
      </w:r>
    </w:p>
    <w:p w:rsidR="000B459E" w:rsidRPr="00060017" w:rsidRDefault="000B459E" w:rsidP="000B459E">
      <w:pPr>
        <w:pStyle w:val="2"/>
        <w:numPr>
          <w:ilvl w:val="0"/>
          <w:numId w:val="3"/>
        </w:numPr>
        <w:shd w:val="clear" w:color="auto" w:fill="auto"/>
        <w:ind w:firstLine="360"/>
      </w:pPr>
      <w:r w:rsidRPr="00060017">
        <w:t xml:space="preserve"> на ответственное хранение;</w:t>
      </w:r>
    </w:p>
    <w:p w:rsidR="000B459E" w:rsidRPr="00060017" w:rsidRDefault="000B459E" w:rsidP="000B459E">
      <w:pPr>
        <w:pStyle w:val="2"/>
        <w:numPr>
          <w:ilvl w:val="0"/>
          <w:numId w:val="3"/>
        </w:numPr>
        <w:shd w:val="clear" w:color="auto" w:fill="auto"/>
        <w:ind w:firstLine="360"/>
      </w:pPr>
      <w:r w:rsidRPr="00060017">
        <w:t xml:space="preserve"> в результате приватизации;</w:t>
      </w:r>
    </w:p>
    <w:p w:rsidR="000B459E" w:rsidRPr="00060017" w:rsidRDefault="000B459E" w:rsidP="000B459E">
      <w:pPr>
        <w:pStyle w:val="2"/>
        <w:numPr>
          <w:ilvl w:val="0"/>
          <w:numId w:val="3"/>
        </w:numPr>
        <w:shd w:val="clear" w:color="auto" w:fill="auto"/>
        <w:ind w:firstLine="360"/>
        <w:jc w:val="both"/>
      </w:pPr>
      <w:r w:rsidRPr="00060017">
        <w:t xml:space="preserve"> иными способами распоряжения объектами казны в соответствии с действующим законодательством Российской Федерации.</w:t>
      </w:r>
    </w:p>
    <w:p w:rsidR="000B459E" w:rsidRPr="00060017" w:rsidRDefault="000B459E" w:rsidP="000B459E">
      <w:pPr>
        <w:pStyle w:val="2"/>
        <w:shd w:val="clear" w:color="auto" w:fill="auto"/>
        <w:ind w:firstLine="543"/>
        <w:jc w:val="both"/>
      </w:pPr>
      <w:r w:rsidRPr="00060017">
        <w:t>5.3. В аренду могут быть переданы следующие объекты муниципальной казны:</w:t>
      </w:r>
    </w:p>
    <w:p w:rsidR="000B459E" w:rsidRPr="00060017" w:rsidRDefault="000B459E" w:rsidP="000B459E">
      <w:pPr>
        <w:pStyle w:val="2"/>
        <w:numPr>
          <w:ilvl w:val="0"/>
          <w:numId w:val="3"/>
        </w:numPr>
        <w:shd w:val="clear" w:color="auto" w:fill="auto"/>
        <w:ind w:firstLine="360"/>
      </w:pPr>
      <w:r w:rsidRPr="00060017">
        <w:t xml:space="preserve"> земельные участки;</w:t>
      </w:r>
    </w:p>
    <w:p w:rsidR="000B459E" w:rsidRPr="00060017" w:rsidRDefault="000B459E" w:rsidP="000B459E">
      <w:pPr>
        <w:pStyle w:val="2"/>
        <w:numPr>
          <w:ilvl w:val="0"/>
          <w:numId w:val="3"/>
        </w:numPr>
        <w:shd w:val="clear" w:color="auto" w:fill="auto"/>
        <w:ind w:firstLine="360"/>
      </w:pPr>
      <w:r w:rsidRPr="00060017">
        <w:t xml:space="preserve"> нежилые здания, строения, сооружения, помещения;</w:t>
      </w:r>
    </w:p>
    <w:p w:rsidR="000B459E" w:rsidRPr="00060017" w:rsidRDefault="000B459E" w:rsidP="000B459E">
      <w:pPr>
        <w:pStyle w:val="2"/>
        <w:numPr>
          <w:ilvl w:val="0"/>
          <w:numId w:val="3"/>
        </w:numPr>
        <w:shd w:val="clear" w:color="auto" w:fill="auto"/>
        <w:ind w:firstLine="360"/>
      </w:pPr>
      <w:r w:rsidRPr="00060017">
        <w:lastRenderedPageBreak/>
        <w:t xml:space="preserve"> объекты инженерной инфраструктуры;</w:t>
      </w:r>
    </w:p>
    <w:p w:rsidR="000B459E" w:rsidRPr="00060017" w:rsidRDefault="000B459E" w:rsidP="000B459E">
      <w:pPr>
        <w:pStyle w:val="2"/>
        <w:numPr>
          <w:ilvl w:val="0"/>
          <w:numId w:val="3"/>
        </w:numPr>
        <w:shd w:val="clear" w:color="auto" w:fill="auto"/>
        <w:ind w:firstLine="360"/>
      </w:pPr>
      <w:r w:rsidRPr="00060017">
        <w:t xml:space="preserve"> движимое имущество.</w:t>
      </w:r>
    </w:p>
    <w:p w:rsidR="000B459E" w:rsidRPr="00060017" w:rsidRDefault="000B459E" w:rsidP="000B459E">
      <w:pPr>
        <w:pStyle w:val="2"/>
        <w:shd w:val="clear" w:color="auto" w:fill="auto"/>
        <w:ind w:firstLine="543"/>
        <w:jc w:val="both"/>
      </w:pPr>
      <w:r w:rsidRPr="00060017">
        <w:t>5.3.1. Объекты муниципальной казны могут быть предоставлены в аренду юридическим лицам и гражданам Российской Федерации, иностранным гражданам и юридическим лицам.</w:t>
      </w:r>
    </w:p>
    <w:p w:rsidR="000B459E" w:rsidRPr="00060017" w:rsidRDefault="000B459E" w:rsidP="000B459E">
      <w:pPr>
        <w:pStyle w:val="2"/>
        <w:shd w:val="clear" w:color="auto" w:fill="auto"/>
        <w:ind w:firstLine="543"/>
        <w:jc w:val="both"/>
      </w:pPr>
      <w:r w:rsidRPr="00060017">
        <w:t>5.3.2. Предоставление в аренду объектов муниципальной казны осуществляется в соответствии с нормами действующего законодательства Российской Федерации.</w:t>
      </w:r>
    </w:p>
    <w:p w:rsidR="000B459E" w:rsidRPr="00060017" w:rsidRDefault="000B459E" w:rsidP="000B459E">
      <w:pPr>
        <w:pStyle w:val="2"/>
        <w:shd w:val="clear" w:color="auto" w:fill="auto"/>
        <w:ind w:firstLine="543"/>
        <w:jc w:val="both"/>
      </w:pPr>
      <w:r w:rsidRPr="00060017">
        <w:t>5.3.3. Плата за пользование переданными в аренду объектами муниципальной казны устанавливается на основании соответствующих методик определения данной платы в соответствии с решениями сельского Совета депутатов.</w:t>
      </w:r>
    </w:p>
    <w:p w:rsidR="000B459E" w:rsidRPr="00060017" w:rsidRDefault="000B459E" w:rsidP="000B459E">
      <w:pPr>
        <w:pStyle w:val="2"/>
        <w:shd w:val="clear" w:color="auto" w:fill="auto"/>
        <w:ind w:firstLine="543"/>
        <w:jc w:val="both"/>
      </w:pPr>
      <w:r w:rsidRPr="00060017">
        <w:t>5.4. Порядок передачи объектов муниципальной казны в безвозмездное пользование, цель и срок использования определяются договором.</w:t>
      </w:r>
    </w:p>
    <w:p w:rsidR="000B459E" w:rsidRPr="00060017" w:rsidRDefault="000B459E" w:rsidP="000B459E">
      <w:pPr>
        <w:pStyle w:val="2"/>
        <w:shd w:val="clear" w:color="auto" w:fill="auto"/>
        <w:ind w:firstLine="543"/>
        <w:jc w:val="both"/>
      </w:pPr>
      <w:r w:rsidRPr="00060017">
        <w:t>5.5. Объекты муниципальной казны могут быть переданы в доверительное управление в адресном порядке или на основании конкурса в порядке, определенном действующим законодательством. Договор доверительного управления имуществом, входящим в муниципальную казну, подлежит обязательной государственной регистрации.</w:t>
      </w:r>
    </w:p>
    <w:p w:rsidR="000B459E" w:rsidRPr="00060017" w:rsidRDefault="000B459E" w:rsidP="000B459E">
      <w:pPr>
        <w:pStyle w:val="2"/>
        <w:shd w:val="clear" w:color="auto" w:fill="auto"/>
        <w:ind w:firstLine="543"/>
        <w:jc w:val="both"/>
      </w:pPr>
      <w:r w:rsidRPr="00060017">
        <w:t>5.6. Настоящее Положение не распространяется на отчуждение объектов муниципальной казны в порядке приватизации муниципального имущества.</w:t>
      </w:r>
    </w:p>
    <w:p w:rsidR="000B459E" w:rsidRPr="00060017" w:rsidRDefault="000B459E" w:rsidP="000B459E">
      <w:pPr>
        <w:pStyle w:val="2"/>
        <w:shd w:val="clear" w:color="auto" w:fill="auto"/>
        <w:ind w:firstLine="543"/>
        <w:jc w:val="both"/>
      </w:pPr>
      <w:r w:rsidRPr="00060017">
        <w:t>5.7. Доходы от использования имущества мун</w:t>
      </w:r>
      <w:r w:rsidRPr="00060017">
        <w:rPr>
          <w:rStyle w:val="14"/>
        </w:rPr>
        <w:t>ици</w:t>
      </w:r>
      <w:r w:rsidRPr="00060017">
        <w:t>пальной казны направляются в бюджет муниципального образования Кузнецовский сельсовет Курьинского  района Алтайского края.</w:t>
      </w:r>
    </w:p>
    <w:p w:rsidR="000B459E" w:rsidRPr="00060017" w:rsidRDefault="000B459E" w:rsidP="000B459E">
      <w:pPr>
        <w:pStyle w:val="2"/>
        <w:shd w:val="clear" w:color="auto" w:fill="auto"/>
        <w:ind w:firstLine="543"/>
        <w:jc w:val="both"/>
      </w:pPr>
    </w:p>
    <w:p w:rsidR="000B459E" w:rsidRPr="00060017" w:rsidRDefault="000B459E" w:rsidP="000B459E">
      <w:pPr>
        <w:pStyle w:val="13"/>
        <w:keepNext/>
        <w:keepLines/>
        <w:shd w:val="clear" w:color="auto" w:fill="auto"/>
        <w:tabs>
          <w:tab w:val="left" w:pos="1573"/>
        </w:tabs>
        <w:spacing w:line="240" w:lineRule="exact"/>
      </w:pPr>
      <w:bookmarkStart w:id="5" w:name="bookmark6"/>
      <w:r w:rsidRPr="00060017">
        <w:t>6. Исключение объектов из муниципальной казны.</w:t>
      </w:r>
      <w:bookmarkEnd w:id="5"/>
    </w:p>
    <w:p w:rsidR="000B459E" w:rsidRPr="00060017" w:rsidRDefault="000B459E" w:rsidP="000B459E">
      <w:pPr>
        <w:pStyle w:val="13"/>
        <w:keepNext/>
        <w:keepLines/>
        <w:shd w:val="clear" w:color="auto" w:fill="auto"/>
        <w:tabs>
          <w:tab w:val="left" w:pos="1573"/>
        </w:tabs>
        <w:spacing w:line="240" w:lineRule="exact"/>
      </w:pPr>
    </w:p>
    <w:p w:rsidR="000B459E" w:rsidRPr="00060017" w:rsidRDefault="000B459E" w:rsidP="000B459E">
      <w:pPr>
        <w:pStyle w:val="2"/>
        <w:shd w:val="clear" w:color="auto" w:fill="auto"/>
        <w:ind w:firstLine="543"/>
        <w:jc w:val="both"/>
      </w:pPr>
      <w:r w:rsidRPr="00060017">
        <w:t>6.1. Объекты могут быть исключены из муниципальной казны в следующих случаях:</w:t>
      </w:r>
    </w:p>
    <w:p w:rsidR="000B459E" w:rsidRPr="00060017" w:rsidRDefault="000B459E" w:rsidP="000B459E">
      <w:pPr>
        <w:pStyle w:val="2"/>
        <w:shd w:val="clear" w:color="auto" w:fill="auto"/>
        <w:ind w:firstLine="543"/>
        <w:jc w:val="both"/>
      </w:pPr>
      <w:r w:rsidRPr="00060017">
        <w:t>-    введения муниципального имущества в уставный фонд мун</w:t>
      </w:r>
      <w:r w:rsidRPr="00060017">
        <w:rPr>
          <w:rStyle w:val="14"/>
        </w:rPr>
        <w:t>ици</w:t>
      </w:r>
      <w:r w:rsidRPr="00060017">
        <w:t>пальных предприятий;</w:t>
      </w:r>
    </w:p>
    <w:p w:rsidR="000B459E" w:rsidRPr="00060017" w:rsidRDefault="000B459E" w:rsidP="000B459E">
      <w:pPr>
        <w:pStyle w:val="2"/>
        <w:shd w:val="clear" w:color="auto" w:fill="auto"/>
        <w:tabs>
          <w:tab w:val="left" w:pos="4604"/>
        </w:tabs>
        <w:ind w:firstLine="543"/>
        <w:jc w:val="both"/>
      </w:pPr>
      <w:r w:rsidRPr="00060017">
        <w:t>- закрепления на праве хозяйственного ведения, оперативного управления за муниципальными предприятиями, муниципальными учреждениями  и автономными учреждениями;</w:t>
      </w:r>
    </w:p>
    <w:p w:rsidR="000B459E" w:rsidRPr="00060017" w:rsidRDefault="000B459E" w:rsidP="000B459E">
      <w:pPr>
        <w:pStyle w:val="2"/>
        <w:shd w:val="clear" w:color="auto" w:fill="auto"/>
        <w:ind w:firstLine="543"/>
        <w:jc w:val="both"/>
      </w:pPr>
      <w:r w:rsidRPr="00060017">
        <w:t>- отчуждения (в том числе путем приватизации, передачи в федеральную государственную, муниципальную собственность, гражданско-правовых сделок);</w:t>
      </w:r>
    </w:p>
    <w:p w:rsidR="000B459E" w:rsidRPr="00060017" w:rsidRDefault="000B459E" w:rsidP="000B459E">
      <w:pPr>
        <w:pStyle w:val="2"/>
        <w:shd w:val="clear" w:color="auto" w:fill="auto"/>
        <w:ind w:firstLine="543"/>
        <w:jc w:val="both"/>
      </w:pPr>
      <w:r w:rsidRPr="00060017">
        <w:t>- списания, гибели имущества, ликвидации имущества по решению собственника;</w:t>
      </w:r>
    </w:p>
    <w:p w:rsidR="000B459E" w:rsidRPr="00060017" w:rsidRDefault="000B459E" w:rsidP="000B459E">
      <w:pPr>
        <w:pStyle w:val="2"/>
        <w:shd w:val="clear" w:color="auto" w:fill="auto"/>
        <w:ind w:firstLine="543"/>
        <w:jc w:val="both"/>
      </w:pPr>
      <w:r w:rsidRPr="00060017">
        <w:t>- исполнения судебных решений;</w:t>
      </w:r>
    </w:p>
    <w:p w:rsidR="000B459E" w:rsidRPr="00060017" w:rsidRDefault="000B459E" w:rsidP="000B459E">
      <w:pPr>
        <w:pStyle w:val="2"/>
        <w:shd w:val="clear" w:color="auto" w:fill="auto"/>
        <w:ind w:firstLine="543"/>
        <w:jc w:val="both"/>
      </w:pPr>
      <w:r w:rsidRPr="00060017">
        <w:t>- по иным основаниям в соответствии с действующим законодательством.</w:t>
      </w:r>
    </w:p>
    <w:p w:rsidR="000B459E" w:rsidRPr="00060017" w:rsidRDefault="000B459E" w:rsidP="000B459E">
      <w:pPr>
        <w:pStyle w:val="2"/>
        <w:shd w:val="clear" w:color="auto" w:fill="auto"/>
        <w:ind w:firstLine="543"/>
        <w:jc w:val="both"/>
      </w:pPr>
      <w:r w:rsidRPr="00060017">
        <w:t>6.2. Исключение имущества из состава имущества мун</w:t>
      </w:r>
      <w:r w:rsidRPr="00060017">
        <w:rPr>
          <w:rStyle w:val="14"/>
        </w:rPr>
        <w:t>ици</w:t>
      </w:r>
      <w:r w:rsidRPr="00060017">
        <w:t>пальной казны осуществляется в соответствии с действующим законодательством на основании:</w:t>
      </w:r>
    </w:p>
    <w:p w:rsidR="000B459E" w:rsidRPr="00060017" w:rsidRDefault="000B459E" w:rsidP="000B459E">
      <w:pPr>
        <w:pStyle w:val="2"/>
        <w:shd w:val="clear" w:color="auto" w:fill="auto"/>
        <w:ind w:firstLine="543"/>
        <w:jc w:val="both"/>
      </w:pPr>
      <w:r w:rsidRPr="00060017">
        <w:t>6.2.1. решения Кузнецовского сельского Совета депутатов о даче согласия на:</w:t>
      </w:r>
    </w:p>
    <w:p w:rsidR="000B459E" w:rsidRPr="00060017" w:rsidRDefault="000B459E" w:rsidP="000B459E">
      <w:pPr>
        <w:pStyle w:val="2"/>
        <w:shd w:val="clear" w:color="auto" w:fill="auto"/>
        <w:ind w:firstLine="543"/>
        <w:jc w:val="both"/>
      </w:pPr>
      <w:r w:rsidRPr="00060017">
        <w:t>-  списание недвижимого имущества;</w:t>
      </w:r>
    </w:p>
    <w:p w:rsidR="000B459E" w:rsidRPr="00060017" w:rsidRDefault="000B459E" w:rsidP="000B459E">
      <w:pPr>
        <w:pStyle w:val="2"/>
        <w:shd w:val="clear" w:color="auto" w:fill="auto"/>
        <w:tabs>
          <w:tab w:val="left" w:pos="2241"/>
          <w:tab w:val="left" w:pos="3870"/>
          <w:tab w:val="right" w:pos="9355"/>
        </w:tabs>
        <w:ind w:firstLine="543"/>
        <w:jc w:val="both"/>
      </w:pPr>
      <w:r w:rsidRPr="00060017">
        <w:t>- отчуждение недвижимого и движимого имущества из муниципальной собственности в федеральную, государственную собственность и муниципальную собственность городских и сельских поселений;</w:t>
      </w:r>
    </w:p>
    <w:p w:rsidR="000B459E" w:rsidRPr="00060017" w:rsidRDefault="000B459E" w:rsidP="000B459E">
      <w:pPr>
        <w:pStyle w:val="2"/>
        <w:shd w:val="clear" w:color="auto" w:fill="auto"/>
        <w:ind w:firstLine="543"/>
        <w:jc w:val="both"/>
      </w:pPr>
      <w:r w:rsidRPr="00060017">
        <w:t>- передачу имущества в уставный капитал хозяйственных обществ;</w:t>
      </w:r>
    </w:p>
    <w:p w:rsidR="000B459E" w:rsidRPr="00060017" w:rsidRDefault="000B459E" w:rsidP="000B459E">
      <w:pPr>
        <w:pStyle w:val="2"/>
        <w:shd w:val="clear" w:color="auto" w:fill="auto"/>
        <w:ind w:firstLine="543"/>
        <w:jc w:val="both"/>
      </w:pPr>
      <w:r w:rsidRPr="00060017">
        <w:t>6.2.2. постановления Администрации Кузнецовского сельсовета  при:</w:t>
      </w:r>
    </w:p>
    <w:p w:rsidR="000B459E" w:rsidRPr="00060017" w:rsidRDefault="000B459E" w:rsidP="000B459E">
      <w:pPr>
        <w:pStyle w:val="2"/>
        <w:shd w:val="clear" w:color="auto" w:fill="auto"/>
        <w:ind w:firstLine="543"/>
        <w:jc w:val="both"/>
      </w:pPr>
      <w:r w:rsidRPr="00060017">
        <w:t>- утрате движимого имущества в связи со стихийными бедствиями и иными чрезвычайными ситуациями;</w:t>
      </w:r>
    </w:p>
    <w:p w:rsidR="000B459E" w:rsidRPr="00060017" w:rsidRDefault="000B459E" w:rsidP="000B459E">
      <w:pPr>
        <w:pStyle w:val="2"/>
        <w:shd w:val="clear" w:color="auto" w:fill="auto"/>
        <w:tabs>
          <w:tab w:val="left" w:pos="2241"/>
          <w:tab w:val="left" w:pos="3816"/>
          <w:tab w:val="right" w:pos="9355"/>
        </w:tabs>
        <w:ind w:firstLine="543"/>
        <w:jc w:val="both"/>
      </w:pPr>
      <w:r w:rsidRPr="00060017">
        <w:t>- передаче имущества в хозяйственное ведение муниципальным предприятиям, оперативное управление муниципальным учреждениям, автономным учреждениям;</w:t>
      </w:r>
    </w:p>
    <w:p w:rsidR="000B459E" w:rsidRPr="00060017" w:rsidRDefault="000B459E" w:rsidP="000B459E">
      <w:pPr>
        <w:pStyle w:val="2"/>
        <w:shd w:val="clear" w:color="auto" w:fill="auto"/>
        <w:ind w:firstLine="543"/>
        <w:jc w:val="both"/>
      </w:pPr>
      <w:r w:rsidRPr="00060017">
        <w:t>- списание движимого имущества по причинам его физического износа.</w:t>
      </w:r>
    </w:p>
    <w:p w:rsidR="000B459E" w:rsidRPr="00060017" w:rsidRDefault="000B459E" w:rsidP="000B459E">
      <w:pPr>
        <w:pStyle w:val="2"/>
        <w:shd w:val="clear" w:color="auto" w:fill="auto"/>
        <w:ind w:firstLine="543"/>
        <w:jc w:val="both"/>
      </w:pPr>
      <w:r w:rsidRPr="00060017">
        <w:t>Примечание: списание движимого имущества и снос недвижимого имущества муниципальной казны производятся в случае, если объект находится в ветхом, аварийном, непригодном к эксплуатации состоянии;</w:t>
      </w:r>
    </w:p>
    <w:p w:rsidR="000B459E" w:rsidRPr="00060017" w:rsidRDefault="000B459E" w:rsidP="000B459E">
      <w:pPr>
        <w:pStyle w:val="2"/>
        <w:shd w:val="clear" w:color="auto" w:fill="auto"/>
        <w:ind w:firstLine="543"/>
        <w:jc w:val="both"/>
      </w:pPr>
      <w:r w:rsidRPr="00060017">
        <w:t>6.2.3. Вступивших в законную силу решений суда;</w:t>
      </w:r>
    </w:p>
    <w:p w:rsidR="000B459E" w:rsidRPr="00060017" w:rsidRDefault="000B459E" w:rsidP="000B459E">
      <w:pPr>
        <w:pStyle w:val="2"/>
        <w:shd w:val="clear" w:color="auto" w:fill="auto"/>
        <w:tabs>
          <w:tab w:val="left" w:pos="2241"/>
          <w:tab w:val="left" w:pos="3816"/>
          <w:tab w:val="right" w:pos="9355"/>
        </w:tabs>
        <w:ind w:firstLine="543"/>
        <w:jc w:val="both"/>
      </w:pPr>
      <w:r w:rsidRPr="00060017">
        <w:t>6.2.4. Принятия других правовых актов органов местного самоуправления муниципального образования Кузнецовский сельсовет Курьинского  района Алтайского края, не противоречащих действующему законодательству.</w:t>
      </w:r>
    </w:p>
    <w:p w:rsidR="000B459E" w:rsidRPr="00060017" w:rsidRDefault="000B459E" w:rsidP="000B459E">
      <w:pPr>
        <w:pStyle w:val="2"/>
        <w:shd w:val="clear" w:color="auto" w:fill="auto"/>
        <w:tabs>
          <w:tab w:val="left" w:pos="1122"/>
        </w:tabs>
        <w:ind w:firstLine="543"/>
        <w:jc w:val="both"/>
      </w:pPr>
      <w:r w:rsidRPr="00060017">
        <w:t xml:space="preserve">6.3. Объекты муниципальной казны списываются в результате физического и морального </w:t>
      </w:r>
      <w:r w:rsidRPr="00060017">
        <w:lastRenderedPageBreak/>
        <w:t>износа, а также ликвидации объектов при авариях, стихийных бедствиях и иных чрезвычайных ситуациях.</w:t>
      </w:r>
    </w:p>
    <w:p w:rsidR="000B459E" w:rsidRPr="00060017" w:rsidRDefault="000B459E" w:rsidP="000B459E">
      <w:pPr>
        <w:pStyle w:val="2"/>
        <w:shd w:val="clear" w:color="auto" w:fill="auto"/>
        <w:tabs>
          <w:tab w:val="left" w:pos="2310"/>
        </w:tabs>
        <w:ind w:firstLine="543"/>
        <w:jc w:val="both"/>
      </w:pPr>
      <w:r w:rsidRPr="00060017">
        <w:t>6.4. Имущество считается исключенным из состава имущества муниципальной казны со дня регистрации постановления Администрации Кузнецовского сельсовета или решения сельского Совета депутатов Курьинского района Алтайского края об исключении имущества из состава муниципальной казны.</w:t>
      </w:r>
    </w:p>
    <w:p w:rsidR="000B459E" w:rsidRPr="00060017" w:rsidRDefault="000B459E" w:rsidP="000B459E">
      <w:pPr>
        <w:pStyle w:val="2"/>
        <w:shd w:val="clear" w:color="auto" w:fill="auto"/>
        <w:tabs>
          <w:tab w:val="left" w:pos="2310"/>
        </w:tabs>
        <w:ind w:firstLine="543"/>
        <w:jc w:val="both"/>
      </w:pPr>
    </w:p>
    <w:p w:rsidR="000B459E" w:rsidRPr="00060017" w:rsidRDefault="000B459E" w:rsidP="000B459E">
      <w:pPr>
        <w:pStyle w:val="13"/>
        <w:keepNext/>
        <w:keepLines/>
        <w:shd w:val="clear" w:color="auto" w:fill="auto"/>
        <w:tabs>
          <w:tab w:val="left" w:pos="870"/>
        </w:tabs>
        <w:spacing w:line="298" w:lineRule="exact"/>
      </w:pPr>
      <w:bookmarkStart w:id="6" w:name="bookmark7"/>
      <w:r w:rsidRPr="00060017">
        <w:t>7.  Контроль за сохранностью и целевым использованием муниципальной казны</w:t>
      </w:r>
      <w:bookmarkEnd w:id="6"/>
      <w:r w:rsidRPr="00060017">
        <w:t>.</w:t>
      </w:r>
    </w:p>
    <w:p w:rsidR="000B459E" w:rsidRPr="00060017" w:rsidRDefault="000B459E" w:rsidP="000B459E">
      <w:pPr>
        <w:pStyle w:val="2"/>
        <w:shd w:val="clear" w:color="auto" w:fill="auto"/>
        <w:ind w:firstLine="543"/>
        <w:jc w:val="both"/>
      </w:pPr>
    </w:p>
    <w:p w:rsidR="000B459E" w:rsidRPr="00060017" w:rsidRDefault="000B459E" w:rsidP="000B459E">
      <w:pPr>
        <w:pStyle w:val="2"/>
        <w:shd w:val="clear" w:color="auto" w:fill="auto"/>
        <w:ind w:firstLine="543"/>
        <w:jc w:val="both"/>
      </w:pPr>
      <w:r w:rsidRPr="00060017">
        <w:t>7.1. Контроль за сохранностью и целевым использованием имущества, входящего в состав мун</w:t>
      </w:r>
      <w:r w:rsidRPr="00060017">
        <w:rPr>
          <w:rStyle w:val="14"/>
        </w:rPr>
        <w:t>ици</w:t>
      </w:r>
      <w:r w:rsidRPr="00060017">
        <w:t>пальной казны, переданного в пользование юридическим и (или) физическим лицам, осуществляет Администрация Кузнецовского сельсовета в рамках своей компетенции и в соответствии с условиями заключенных договоров о передаче объектов муниципальной казны.</w:t>
      </w:r>
    </w:p>
    <w:p w:rsidR="000B459E" w:rsidRPr="00060017" w:rsidRDefault="000B459E" w:rsidP="000B459E">
      <w:pPr>
        <w:pStyle w:val="2"/>
        <w:shd w:val="clear" w:color="auto" w:fill="auto"/>
        <w:ind w:firstLine="543"/>
        <w:jc w:val="both"/>
      </w:pPr>
      <w:r w:rsidRPr="00060017">
        <w:t>7.2. Обязанности по содержанию и сохранности объектов муниципальной казны, переданных по договорам (аренды, безвозмездного пользования, доверительного управления и др.) юридическим и (или) физическим лицам, ложатся на пользователя имущества муниципальной казны.</w:t>
      </w:r>
    </w:p>
    <w:p w:rsidR="000B459E" w:rsidRPr="00060017" w:rsidRDefault="000B459E" w:rsidP="000B459E">
      <w:pPr>
        <w:pStyle w:val="2"/>
        <w:shd w:val="clear" w:color="auto" w:fill="auto"/>
        <w:ind w:firstLine="543"/>
        <w:jc w:val="both"/>
      </w:pPr>
      <w:r w:rsidRPr="00060017">
        <w:t>7.3. В ходе контроля уполномоченные органы по управлению муниципальной казной по мере необходимости осуществляют проверки состояния переданных объектов муниципальной казны и соблюдения условий заключенных договоров.</w:t>
      </w:r>
    </w:p>
    <w:p w:rsidR="000B459E" w:rsidRPr="00060017" w:rsidRDefault="000B459E" w:rsidP="000B459E">
      <w:pPr>
        <w:pStyle w:val="2"/>
        <w:shd w:val="clear" w:color="auto" w:fill="auto"/>
        <w:tabs>
          <w:tab w:val="left" w:pos="515"/>
        </w:tabs>
        <w:ind w:firstLine="543"/>
        <w:jc w:val="both"/>
      </w:pPr>
      <w:r w:rsidRPr="00060017">
        <w:t>7.4. В период, когда имущество, входящее в состав мун</w:t>
      </w:r>
      <w:r w:rsidRPr="00060017">
        <w:rPr>
          <w:rStyle w:val="14"/>
        </w:rPr>
        <w:t>ици</w:t>
      </w:r>
      <w:r w:rsidRPr="00060017">
        <w:t>пальной казны, не обременено договорными обязательствами, контроль за его состоянием и обязанности по содержанию выполняет Администрация Кузнецовского сельсовета в рамках своей компетенции за счет выделенных средств местного бюджета.</w:t>
      </w:r>
    </w:p>
    <w:p w:rsidR="000B459E" w:rsidRPr="00060017" w:rsidRDefault="000B459E" w:rsidP="000B459E">
      <w:pPr>
        <w:pStyle w:val="2"/>
        <w:shd w:val="clear" w:color="auto" w:fill="auto"/>
        <w:tabs>
          <w:tab w:val="left" w:pos="515"/>
        </w:tabs>
        <w:ind w:firstLine="543"/>
        <w:jc w:val="both"/>
      </w:pPr>
    </w:p>
    <w:p w:rsidR="000B459E" w:rsidRPr="00060017" w:rsidRDefault="000B459E" w:rsidP="000B459E">
      <w:pPr>
        <w:pStyle w:val="13"/>
        <w:keepNext/>
        <w:keepLines/>
        <w:shd w:val="clear" w:color="auto" w:fill="auto"/>
        <w:spacing w:line="240" w:lineRule="exact"/>
      </w:pPr>
      <w:bookmarkStart w:id="7" w:name="bookmark9"/>
      <w:r w:rsidRPr="00060017">
        <w:t>8. Заключительные положения</w:t>
      </w:r>
      <w:bookmarkEnd w:id="7"/>
      <w:r w:rsidRPr="00060017">
        <w:t>.</w:t>
      </w:r>
    </w:p>
    <w:p w:rsidR="000B459E" w:rsidRPr="00060017" w:rsidRDefault="000B459E" w:rsidP="000B459E">
      <w:pPr>
        <w:pStyle w:val="13"/>
        <w:keepNext/>
        <w:keepLines/>
        <w:shd w:val="clear" w:color="auto" w:fill="auto"/>
        <w:spacing w:line="240" w:lineRule="exact"/>
      </w:pPr>
    </w:p>
    <w:p w:rsidR="000B459E" w:rsidRPr="00060017" w:rsidRDefault="000B459E" w:rsidP="000B459E">
      <w:pPr>
        <w:pStyle w:val="2"/>
        <w:shd w:val="clear" w:color="auto" w:fill="auto"/>
        <w:tabs>
          <w:tab w:val="left" w:pos="0"/>
        </w:tabs>
        <w:ind w:firstLine="543"/>
        <w:jc w:val="both"/>
      </w:pPr>
      <w:r w:rsidRPr="00060017">
        <w:t>8.1. Информация об объектах учёта содержащаяся в реестре объектов районной казны предоставляется в соответствии с законодательством Российской Федерации.</w:t>
      </w:r>
    </w:p>
    <w:p w:rsidR="000B459E" w:rsidRPr="00060017" w:rsidRDefault="000B459E" w:rsidP="000B459E">
      <w:pPr>
        <w:pStyle w:val="2"/>
        <w:shd w:val="clear" w:color="auto" w:fill="auto"/>
        <w:tabs>
          <w:tab w:val="left" w:pos="0"/>
        </w:tabs>
        <w:ind w:firstLine="543"/>
        <w:jc w:val="both"/>
      </w:pPr>
      <w:r w:rsidRPr="00060017">
        <w:t>8.2. Документы реестра объектов районной казны подлежать постоянному хранению.</w:t>
      </w:r>
    </w:p>
    <w:p w:rsidR="00B10807" w:rsidRPr="000B459E" w:rsidRDefault="000B459E" w:rsidP="000B459E">
      <w:pPr>
        <w:pStyle w:val="13"/>
        <w:keepNext/>
        <w:keepLines/>
        <w:shd w:val="clear" w:color="auto" w:fill="auto"/>
        <w:spacing w:line="240" w:lineRule="exact"/>
        <w:jc w:val="left"/>
        <w:rPr>
          <w:rFonts w:cs="Courier New"/>
          <w:b w:val="0"/>
        </w:rPr>
      </w:pPr>
      <w:r>
        <w:t xml:space="preserve">         </w:t>
      </w:r>
      <w:r w:rsidRPr="000B459E">
        <w:rPr>
          <w:b w:val="0"/>
        </w:rPr>
        <w:t>8.3. За неисполнение или ненадлежащее исполнение настоящего муниципального нормативного правового акта должностные лица несут ответственность в соответствии с действующим законодательством Российской Федерации</w:t>
      </w:r>
    </w:p>
    <w:p w:rsidR="00B10807" w:rsidRPr="00A7795D" w:rsidRDefault="00B10807" w:rsidP="00751B63">
      <w:pPr>
        <w:pStyle w:val="13"/>
        <w:keepNext/>
        <w:keepLines/>
        <w:shd w:val="clear" w:color="auto" w:fill="auto"/>
        <w:spacing w:line="240" w:lineRule="exact"/>
        <w:jc w:val="left"/>
        <w:rPr>
          <w:rFonts w:cs="Courier New"/>
        </w:rPr>
      </w:pPr>
    </w:p>
    <w:p w:rsidR="00B10807" w:rsidRDefault="00B10807" w:rsidP="00751B63">
      <w:pPr>
        <w:pStyle w:val="13"/>
        <w:keepNext/>
        <w:keepLines/>
        <w:shd w:val="clear" w:color="auto" w:fill="auto"/>
        <w:spacing w:line="240" w:lineRule="exact"/>
        <w:jc w:val="left"/>
        <w:rPr>
          <w:rFonts w:cs="Courier New"/>
        </w:rPr>
      </w:pPr>
    </w:p>
    <w:p w:rsidR="00B10807" w:rsidRDefault="00B10807" w:rsidP="00751B63">
      <w:pPr>
        <w:pStyle w:val="13"/>
        <w:keepNext/>
        <w:keepLines/>
        <w:shd w:val="clear" w:color="auto" w:fill="auto"/>
        <w:spacing w:line="240" w:lineRule="exact"/>
        <w:jc w:val="left"/>
        <w:rPr>
          <w:rFonts w:cs="Courier New"/>
        </w:rPr>
      </w:pPr>
    </w:p>
    <w:p w:rsidR="00B10807" w:rsidRDefault="00B10807" w:rsidP="00751B63">
      <w:pPr>
        <w:pStyle w:val="13"/>
        <w:keepNext/>
        <w:keepLines/>
        <w:shd w:val="clear" w:color="auto" w:fill="auto"/>
        <w:spacing w:line="240" w:lineRule="exact"/>
        <w:jc w:val="left"/>
        <w:rPr>
          <w:rFonts w:cs="Courier New"/>
        </w:rPr>
      </w:pPr>
    </w:p>
    <w:p w:rsidR="000B459E" w:rsidRDefault="000B459E" w:rsidP="00751B63">
      <w:pPr>
        <w:pStyle w:val="13"/>
        <w:keepNext/>
        <w:keepLines/>
        <w:shd w:val="clear" w:color="auto" w:fill="auto"/>
        <w:spacing w:line="240" w:lineRule="exact"/>
        <w:jc w:val="left"/>
        <w:rPr>
          <w:rFonts w:cs="Courier New"/>
        </w:rPr>
      </w:pPr>
    </w:p>
    <w:p w:rsidR="000B459E" w:rsidRDefault="000B459E" w:rsidP="00751B63">
      <w:pPr>
        <w:pStyle w:val="13"/>
        <w:keepNext/>
        <w:keepLines/>
        <w:shd w:val="clear" w:color="auto" w:fill="auto"/>
        <w:spacing w:line="240" w:lineRule="exact"/>
        <w:jc w:val="left"/>
        <w:rPr>
          <w:rFonts w:cs="Courier New"/>
        </w:rPr>
      </w:pPr>
    </w:p>
    <w:p w:rsidR="000B459E" w:rsidRDefault="000B459E" w:rsidP="00751B63">
      <w:pPr>
        <w:pStyle w:val="13"/>
        <w:keepNext/>
        <w:keepLines/>
        <w:shd w:val="clear" w:color="auto" w:fill="auto"/>
        <w:spacing w:line="240" w:lineRule="exact"/>
        <w:jc w:val="left"/>
        <w:rPr>
          <w:rFonts w:cs="Courier New"/>
        </w:rPr>
      </w:pPr>
    </w:p>
    <w:p w:rsidR="000B459E" w:rsidRDefault="000B459E" w:rsidP="00751B63">
      <w:pPr>
        <w:pStyle w:val="13"/>
        <w:keepNext/>
        <w:keepLines/>
        <w:shd w:val="clear" w:color="auto" w:fill="auto"/>
        <w:spacing w:line="240" w:lineRule="exact"/>
        <w:jc w:val="left"/>
        <w:rPr>
          <w:rFonts w:cs="Courier New"/>
        </w:rPr>
      </w:pPr>
    </w:p>
    <w:p w:rsidR="000B459E" w:rsidRDefault="000B459E" w:rsidP="00751B63">
      <w:pPr>
        <w:pStyle w:val="13"/>
        <w:keepNext/>
        <w:keepLines/>
        <w:shd w:val="clear" w:color="auto" w:fill="auto"/>
        <w:spacing w:line="240" w:lineRule="exact"/>
        <w:jc w:val="left"/>
        <w:rPr>
          <w:rFonts w:cs="Courier New"/>
        </w:rPr>
      </w:pPr>
    </w:p>
    <w:p w:rsidR="000B459E" w:rsidRDefault="000B459E" w:rsidP="00751B63">
      <w:pPr>
        <w:pStyle w:val="13"/>
        <w:keepNext/>
        <w:keepLines/>
        <w:shd w:val="clear" w:color="auto" w:fill="auto"/>
        <w:spacing w:line="240" w:lineRule="exact"/>
        <w:jc w:val="left"/>
        <w:rPr>
          <w:rFonts w:cs="Courier New"/>
        </w:rPr>
      </w:pPr>
    </w:p>
    <w:p w:rsidR="000B459E" w:rsidRDefault="000B459E" w:rsidP="00751B63">
      <w:pPr>
        <w:pStyle w:val="13"/>
        <w:keepNext/>
        <w:keepLines/>
        <w:shd w:val="clear" w:color="auto" w:fill="auto"/>
        <w:spacing w:line="240" w:lineRule="exact"/>
        <w:jc w:val="left"/>
        <w:rPr>
          <w:rFonts w:cs="Courier New"/>
        </w:rPr>
      </w:pPr>
    </w:p>
    <w:p w:rsidR="000B459E" w:rsidRDefault="000B459E" w:rsidP="00751B63">
      <w:pPr>
        <w:pStyle w:val="13"/>
        <w:keepNext/>
        <w:keepLines/>
        <w:shd w:val="clear" w:color="auto" w:fill="auto"/>
        <w:spacing w:line="240" w:lineRule="exact"/>
        <w:jc w:val="left"/>
        <w:rPr>
          <w:rFonts w:cs="Courier New"/>
        </w:rPr>
      </w:pPr>
    </w:p>
    <w:p w:rsidR="000B459E" w:rsidRDefault="000B459E" w:rsidP="00751B63">
      <w:pPr>
        <w:pStyle w:val="13"/>
        <w:keepNext/>
        <w:keepLines/>
        <w:shd w:val="clear" w:color="auto" w:fill="auto"/>
        <w:spacing w:line="240" w:lineRule="exact"/>
        <w:jc w:val="left"/>
        <w:rPr>
          <w:rFonts w:cs="Courier New"/>
        </w:rPr>
      </w:pPr>
    </w:p>
    <w:p w:rsidR="000B459E" w:rsidRDefault="000B459E" w:rsidP="00751B63">
      <w:pPr>
        <w:pStyle w:val="13"/>
        <w:keepNext/>
        <w:keepLines/>
        <w:shd w:val="clear" w:color="auto" w:fill="auto"/>
        <w:spacing w:line="240" w:lineRule="exact"/>
        <w:jc w:val="left"/>
        <w:rPr>
          <w:rFonts w:cs="Courier New"/>
        </w:rPr>
      </w:pPr>
    </w:p>
    <w:p w:rsidR="000B459E" w:rsidRDefault="000B459E" w:rsidP="00751B63">
      <w:pPr>
        <w:pStyle w:val="13"/>
        <w:keepNext/>
        <w:keepLines/>
        <w:shd w:val="clear" w:color="auto" w:fill="auto"/>
        <w:spacing w:line="240" w:lineRule="exact"/>
        <w:jc w:val="left"/>
        <w:rPr>
          <w:rFonts w:cs="Courier New"/>
        </w:rPr>
      </w:pPr>
    </w:p>
    <w:p w:rsidR="000B459E" w:rsidRDefault="000B459E" w:rsidP="00751B63">
      <w:pPr>
        <w:pStyle w:val="13"/>
        <w:keepNext/>
        <w:keepLines/>
        <w:shd w:val="clear" w:color="auto" w:fill="auto"/>
        <w:spacing w:line="240" w:lineRule="exact"/>
        <w:jc w:val="left"/>
        <w:rPr>
          <w:rFonts w:cs="Courier New"/>
        </w:rPr>
      </w:pPr>
    </w:p>
    <w:p w:rsidR="000B459E" w:rsidRDefault="000B459E" w:rsidP="00751B63">
      <w:pPr>
        <w:pStyle w:val="13"/>
        <w:keepNext/>
        <w:keepLines/>
        <w:shd w:val="clear" w:color="auto" w:fill="auto"/>
        <w:spacing w:line="240" w:lineRule="exact"/>
        <w:jc w:val="left"/>
        <w:rPr>
          <w:rFonts w:cs="Courier New"/>
        </w:rPr>
      </w:pPr>
    </w:p>
    <w:sectPr w:rsidR="000B459E" w:rsidSect="000B459E">
      <w:type w:val="continuous"/>
      <w:pgSz w:w="11909" w:h="16834"/>
      <w:pgMar w:top="426" w:right="567" w:bottom="426" w:left="1418" w:header="0" w:footer="6"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3BA9" w:rsidRDefault="006A3BA9" w:rsidP="00165824">
      <w:r>
        <w:separator/>
      </w:r>
    </w:p>
  </w:endnote>
  <w:endnote w:type="continuationSeparator" w:id="0">
    <w:p w:rsidR="006A3BA9" w:rsidRDefault="006A3BA9" w:rsidP="001658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3BA9" w:rsidRDefault="006A3BA9"/>
  </w:footnote>
  <w:footnote w:type="continuationSeparator" w:id="0">
    <w:p w:rsidR="006A3BA9" w:rsidRDefault="006A3BA9"/>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B2DA2"/>
    <w:multiLevelType w:val="multilevel"/>
    <w:tmpl w:val="A81E2584"/>
    <w:lvl w:ilvl="0">
      <w:start w:val="1"/>
      <w:numFmt w:val="bullet"/>
      <w:lvlText w:val="-"/>
      <w:lvlJc w:val="left"/>
      <w:rPr>
        <w:rFonts w:ascii="Times New Roman" w:eastAsia="Times New Roman" w:hAnsi="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52A1E61"/>
    <w:multiLevelType w:val="multilevel"/>
    <w:tmpl w:val="4BA8F606"/>
    <w:lvl w:ilvl="0">
      <w:start w:val="1"/>
      <w:numFmt w:val="decimal"/>
      <w:lvlText w:val="8.%1."/>
      <w:lvlJc w:val="left"/>
      <w:rPr>
        <w:rFonts w:ascii="Times New Roman" w:eastAsia="Times New Roman" w:hAnsi="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C9C0B3A"/>
    <w:multiLevelType w:val="multilevel"/>
    <w:tmpl w:val="A8AC649E"/>
    <w:lvl w:ilvl="0">
      <w:start w:val="2"/>
      <w:numFmt w:val="decimal"/>
      <w:lvlText w:val="%1."/>
      <w:lvlJc w:val="left"/>
      <w:rPr>
        <w:rFonts w:ascii="Times New Roman" w:eastAsia="Times New Roman" w:hAnsi="Times New Roman"/>
        <w:b/>
        <w:bCs/>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eastAsia="Times New Roman" w:hAnsi="Times New Roman"/>
        <w:b w:val="0"/>
        <w:bCs w:val="0"/>
        <w:i w:val="0"/>
        <w:iCs w:val="0"/>
        <w:smallCaps w:val="0"/>
        <w:strike w:val="0"/>
        <w:color w:val="000000"/>
        <w:spacing w:val="0"/>
        <w:w w:val="100"/>
        <w:position w:val="0"/>
        <w:sz w:val="24"/>
        <w:szCs w:val="24"/>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0961C1A"/>
    <w:multiLevelType w:val="multilevel"/>
    <w:tmpl w:val="9D207EBE"/>
    <w:lvl w:ilvl="0">
      <w:start w:val="1"/>
      <w:numFmt w:val="decimal"/>
      <w:lvlText w:val="1.%1."/>
      <w:lvlJc w:val="left"/>
      <w:rPr>
        <w:rFonts w:ascii="Times New Roman" w:eastAsia="Times New Roman" w:hAnsi="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1CA4C45"/>
    <w:multiLevelType w:val="multilevel"/>
    <w:tmpl w:val="660EA1B8"/>
    <w:lvl w:ilvl="0">
      <w:start w:val="1"/>
      <w:numFmt w:val="decimal"/>
      <w:lvlText w:val="5.3.%1."/>
      <w:lvlJc w:val="left"/>
      <w:rPr>
        <w:rFonts w:ascii="Times New Roman" w:eastAsia="Times New Roman" w:hAnsi="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EAD1301"/>
    <w:multiLevelType w:val="multilevel"/>
    <w:tmpl w:val="75B29982"/>
    <w:lvl w:ilvl="0">
      <w:start w:val="1"/>
      <w:numFmt w:val="decimal"/>
      <w:lvlText w:val="9.%1."/>
      <w:lvlJc w:val="left"/>
      <w:rPr>
        <w:rFonts w:ascii="Times New Roman" w:eastAsia="Times New Roman" w:hAnsi="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0"/>
  </w:num>
  <w:num w:numId="4">
    <w:abstractNumId w:val="4"/>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81"/>
  <w:drawingGridVerticalSpacing w:val="181"/>
  <w:characterSpacingControl w:val="compressPunctuation"/>
  <w:doNotValidateAgainstSchema/>
  <w:doNotDemarcateInvalidXml/>
  <w:footnotePr>
    <w:footnote w:id="-1"/>
    <w:footnote w:id="0"/>
  </w:footnotePr>
  <w:endnotePr>
    <w:endnote w:id="-1"/>
    <w:endnote w:id="0"/>
  </w:endnotePr>
  <w:compat/>
  <w:rsids>
    <w:rsidRoot w:val="00165824"/>
    <w:rsid w:val="0004103A"/>
    <w:rsid w:val="000A4731"/>
    <w:rsid w:val="000B459E"/>
    <w:rsid w:val="001351CA"/>
    <w:rsid w:val="001655B8"/>
    <w:rsid w:val="00165824"/>
    <w:rsid w:val="002C5900"/>
    <w:rsid w:val="002F5FEF"/>
    <w:rsid w:val="003241E0"/>
    <w:rsid w:val="00354EF4"/>
    <w:rsid w:val="003671B3"/>
    <w:rsid w:val="00377882"/>
    <w:rsid w:val="00415243"/>
    <w:rsid w:val="00420DE6"/>
    <w:rsid w:val="00435ED6"/>
    <w:rsid w:val="004D311D"/>
    <w:rsid w:val="0052029E"/>
    <w:rsid w:val="00533EB9"/>
    <w:rsid w:val="005D46AD"/>
    <w:rsid w:val="00613F05"/>
    <w:rsid w:val="0061575D"/>
    <w:rsid w:val="00623820"/>
    <w:rsid w:val="006710AD"/>
    <w:rsid w:val="006863C9"/>
    <w:rsid w:val="006A3BA9"/>
    <w:rsid w:val="006B6186"/>
    <w:rsid w:val="006C1318"/>
    <w:rsid w:val="0073335F"/>
    <w:rsid w:val="00751B63"/>
    <w:rsid w:val="007776F5"/>
    <w:rsid w:val="0079230F"/>
    <w:rsid w:val="007A4F63"/>
    <w:rsid w:val="007A5F8B"/>
    <w:rsid w:val="007A7A65"/>
    <w:rsid w:val="007B1AE7"/>
    <w:rsid w:val="007B21AB"/>
    <w:rsid w:val="00805334"/>
    <w:rsid w:val="00832577"/>
    <w:rsid w:val="008579BE"/>
    <w:rsid w:val="008A1BC0"/>
    <w:rsid w:val="00920772"/>
    <w:rsid w:val="00A35FFC"/>
    <w:rsid w:val="00A36ED3"/>
    <w:rsid w:val="00A531FE"/>
    <w:rsid w:val="00A7795D"/>
    <w:rsid w:val="00A8697E"/>
    <w:rsid w:val="00A97225"/>
    <w:rsid w:val="00AA7076"/>
    <w:rsid w:val="00AC2EF6"/>
    <w:rsid w:val="00AE7B8B"/>
    <w:rsid w:val="00B10807"/>
    <w:rsid w:val="00B50C6C"/>
    <w:rsid w:val="00B81E60"/>
    <w:rsid w:val="00BA111D"/>
    <w:rsid w:val="00C4523B"/>
    <w:rsid w:val="00C545D2"/>
    <w:rsid w:val="00C658E7"/>
    <w:rsid w:val="00C70090"/>
    <w:rsid w:val="00C87E5F"/>
    <w:rsid w:val="00CD4C7E"/>
    <w:rsid w:val="00D37E0B"/>
    <w:rsid w:val="00D40487"/>
    <w:rsid w:val="00D73896"/>
    <w:rsid w:val="00DE0D57"/>
    <w:rsid w:val="00DE12B4"/>
    <w:rsid w:val="00E373F0"/>
    <w:rsid w:val="00E842EC"/>
    <w:rsid w:val="00ED2145"/>
    <w:rsid w:val="00EE3570"/>
    <w:rsid w:val="00EF5272"/>
    <w:rsid w:val="00F046B0"/>
    <w:rsid w:val="00F24DFA"/>
    <w:rsid w:val="00F74059"/>
    <w:rsid w:val="00F749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iPriority="0"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824"/>
    <w:pPr>
      <w:widowControl w:val="0"/>
    </w:pPr>
    <w:rPr>
      <w:color w:val="000000"/>
      <w:sz w:val="24"/>
      <w:szCs w:val="24"/>
    </w:rPr>
  </w:style>
  <w:style w:type="paragraph" w:styleId="1">
    <w:name w:val="heading 1"/>
    <w:basedOn w:val="a"/>
    <w:next w:val="a"/>
    <w:link w:val="10"/>
    <w:uiPriority w:val="99"/>
    <w:qFormat/>
    <w:rsid w:val="00A8697E"/>
    <w:pPr>
      <w:keepNext/>
      <w:widowControl/>
      <w:jc w:val="center"/>
      <w:outlineLvl w:val="0"/>
    </w:pPr>
    <w:rPr>
      <w:b/>
      <w:bCs/>
      <w:color w:val="auto"/>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B21AB"/>
    <w:rPr>
      <w:rFonts w:ascii="Cambria" w:hAnsi="Cambria" w:cs="Cambria"/>
      <w:b/>
      <w:bCs/>
      <w:color w:val="000000"/>
      <w:kern w:val="32"/>
      <w:sz w:val="32"/>
      <w:szCs w:val="32"/>
    </w:rPr>
  </w:style>
  <w:style w:type="character" w:styleId="a3">
    <w:name w:val="Hyperlink"/>
    <w:basedOn w:val="a0"/>
    <w:uiPriority w:val="99"/>
    <w:rsid w:val="00165824"/>
    <w:rPr>
      <w:color w:val="auto"/>
      <w:u w:val="single"/>
    </w:rPr>
  </w:style>
  <w:style w:type="character" w:customStyle="1" w:styleId="a4">
    <w:name w:val="Основной текст_"/>
    <w:basedOn w:val="a0"/>
    <w:link w:val="2"/>
    <w:rsid w:val="00165824"/>
    <w:rPr>
      <w:rFonts w:ascii="Times New Roman" w:hAnsi="Times New Roman" w:cs="Times New Roman"/>
      <w:u w:val="none"/>
    </w:rPr>
  </w:style>
  <w:style w:type="character" w:customStyle="1" w:styleId="a5">
    <w:name w:val="Колонтитул_"/>
    <w:basedOn w:val="a0"/>
    <w:link w:val="11"/>
    <w:uiPriority w:val="99"/>
    <w:rsid w:val="00165824"/>
    <w:rPr>
      <w:rFonts w:ascii="Calibri" w:hAnsi="Calibri" w:cs="Calibri"/>
      <w:sz w:val="20"/>
      <w:szCs w:val="20"/>
      <w:u w:val="none"/>
    </w:rPr>
  </w:style>
  <w:style w:type="character" w:customStyle="1" w:styleId="a6">
    <w:name w:val="Колонтитул"/>
    <w:basedOn w:val="a5"/>
    <w:uiPriority w:val="99"/>
    <w:rsid w:val="00165824"/>
    <w:rPr>
      <w:color w:val="000000"/>
      <w:spacing w:val="0"/>
      <w:w w:val="100"/>
      <w:position w:val="0"/>
      <w:lang w:val="ru-RU" w:eastAsia="ru-RU"/>
    </w:rPr>
  </w:style>
  <w:style w:type="character" w:customStyle="1" w:styleId="12">
    <w:name w:val="Заголовок №1_"/>
    <w:basedOn w:val="a0"/>
    <w:link w:val="13"/>
    <w:rsid w:val="00165824"/>
    <w:rPr>
      <w:rFonts w:ascii="Times New Roman" w:hAnsi="Times New Roman" w:cs="Times New Roman"/>
      <w:b/>
      <w:bCs/>
      <w:u w:val="none"/>
    </w:rPr>
  </w:style>
  <w:style w:type="character" w:customStyle="1" w:styleId="20">
    <w:name w:val="Основной текст (2)_"/>
    <w:basedOn w:val="a0"/>
    <w:link w:val="21"/>
    <w:rsid w:val="00165824"/>
    <w:rPr>
      <w:rFonts w:ascii="Times New Roman" w:hAnsi="Times New Roman" w:cs="Times New Roman"/>
      <w:b/>
      <w:bCs/>
      <w:u w:val="none"/>
    </w:rPr>
  </w:style>
  <w:style w:type="character" w:customStyle="1" w:styleId="14">
    <w:name w:val="Основной текст1"/>
    <w:basedOn w:val="a4"/>
    <w:rsid w:val="00165824"/>
    <w:rPr>
      <w:color w:val="000000"/>
      <w:spacing w:val="0"/>
      <w:w w:val="100"/>
      <w:position w:val="0"/>
      <w:sz w:val="24"/>
      <w:szCs w:val="24"/>
      <w:u w:val="single"/>
      <w:lang w:val="ru-RU" w:eastAsia="ru-RU"/>
    </w:rPr>
  </w:style>
  <w:style w:type="character" w:customStyle="1" w:styleId="3">
    <w:name w:val="Основной текст (3)_"/>
    <w:basedOn w:val="a0"/>
    <w:link w:val="30"/>
    <w:uiPriority w:val="99"/>
    <w:rsid w:val="00165824"/>
    <w:rPr>
      <w:rFonts w:ascii="Calibri" w:hAnsi="Calibri" w:cs="Calibri"/>
      <w:sz w:val="21"/>
      <w:szCs w:val="21"/>
      <w:u w:val="none"/>
    </w:rPr>
  </w:style>
  <w:style w:type="paragraph" w:customStyle="1" w:styleId="2">
    <w:name w:val="Основной текст2"/>
    <w:basedOn w:val="a"/>
    <w:link w:val="a4"/>
    <w:rsid w:val="00165824"/>
    <w:pPr>
      <w:shd w:val="clear" w:color="auto" w:fill="FFFFFF"/>
      <w:spacing w:line="298" w:lineRule="exact"/>
    </w:pPr>
    <w:rPr>
      <w:rFonts w:ascii="Times New Roman" w:eastAsia="Times New Roman" w:hAnsi="Times New Roman" w:cs="Times New Roman"/>
    </w:rPr>
  </w:style>
  <w:style w:type="paragraph" w:customStyle="1" w:styleId="11">
    <w:name w:val="Колонтитул1"/>
    <w:basedOn w:val="a"/>
    <w:link w:val="a5"/>
    <w:uiPriority w:val="99"/>
    <w:rsid w:val="00165824"/>
    <w:pPr>
      <w:shd w:val="clear" w:color="auto" w:fill="FFFFFF"/>
      <w:spacing w:line="240" w:lineRule="atLeast"/>
    </w:pPr>
    <w:rPr>
      <w:rFonts w:ascii="Calibri" w:hAnsi="Calibri" w:cs="Calibri"/>
      <w:sz w:val="20"/>
      <w:szCs w:val="20"/>
    </w:rPr>
  </w:style>
  <w:style w:type="paragraph" w:customStyle="1" w:styleId="13">
    <w:name w:val="Заголовок №1"/>
    <w:basedOn w:val="a"/>
    <w:link w:val="12"/>
    <w:rsid w:val="00165824"/>
    <w:pPr>
      <w:shd w:val="clear" w:color="auto" w:fill="FFFFFF"/>
      <w:spacing w:line="240" w:lineRule="atLeast"/>
      <w:jc w:val="center"/>
      <w:outlineLvl w:val="0"/>
    </w:pPr>
    <w:rPr>
      <w:rFonts w:ascii="Times New Roman" w:eastAsia="Times New Roman" w:hAnsi="Times New Roman" w:cs="Times New Roman"/>
      <w:b/>
      <w:bCs/>
    </w:rPr>
  </w:style>
  <w:style w:type="paragraph" w:customStyle="1" w:styleId="21">
    <w:name w:val="Основной текст (2)"/>
    <w:basedOn w:val="a"/>
    <w:link w:val="20"/>
    <w:rsid w:val="00165824"/>
    <w:pPr>
      <w:shd w:val="clear" w:color="auto" w:fill="FFFFFF"/>
      <w:spacing w:line="240" w:lineRule="atLeast"/>
      <w:jc w:val="center"/>
    </w:pPr>
    <w:rPr>
      <w:rFonts w:ascii="Times New Roman" w:eastAsia="Times New Roman" w:hAnsi="Times New Roman" w:cs="Times New Roman"/>
      <w:b/>
      <w:bCs/>
    </w:rPr>
  </w:style>
  <w:style w:type="paragraph" w:customStyle="1" w:styleId="30">
    <w:name w:val="Основной текст (3)"/>
    <w:basedOn w:val="a"/>
    <w:link w:val="3"/>
    <w:uiPriority w:val="99"/>
    <w:rsid w:val="00165824"/>
    <w:pPr>
      <w:shd w:val="clear" w:color="auto" w:fill="FFFFFF"/>
      <w:spacing w:line="240" w:lineRule="atLeast"/>
    </w:pPr>
    <w:rPr>
      <w:rFonts w:ascii="Calibri" w:hAnsi="Calibri" w:cs="Calibri"/>
      <w:sz w:val="21"/>
      <w:szCs w:val="21"/>
    </w:rPr>
  </w:style>
  <w:style w:type="paragraph" w:styleId="a7">
    <w:name w:val="header"/>
    <w:basedOn w:val="a"/>
    <w:link w:val="a8"/>
    <w:uiPriority w:val="99"/>
    <w:rsid w:val="00533EB9"/>
    <w:pPr>
      <w:tabs>
        <w:tab w:val="center" w:pos="4677"/>
        <w:tab w:val="right" w:pos="9355"/>
      </w:tabs>
    </w:pPr>
  </w:style>
  <w:style w:type="character" w:customStyle="1" w:styleId="a8">
    <w:name w:val="Верхний колонтитул Знак"/>
    <w:basedOn w:val="a0"/>
    <w:link w:val="a7"/>
    <w:uiPriority w:val="99"/>
    <w:semiHidden/>
    <w:rsid w:val="00C545D2"/>
    <w:rPr>
      <w:color w:val="000000"/>
      <w:sz w:val="24"/>
      <w:szCs w:val="24"/>
    </w:rPr>
  </w:style>
  <w:style w:type="paragraph" w:styleId="a9">
    <w:name w:val="footer"/>
    <w:basedOn w:val="a"/>
    <w:link w:val="aa"/>
    <w:uiPriority w:val="99"/>
    <w:rsid w:val="00533EB9"/>
    <w:pPr>
      <w:tabs>
        <w:tab w:val="center" w:pos="4677"/>
        <w:tab w:val="right" w:pos="9355"/>
      </w:tabs>
    </w:pPr>
  </w:style>
  <w:style w:type="character" w:customStyle="1" w:styleId="aa">
    <w:name w:val="Нижний колонтитул Знак"/>
    <w:basedOn w:val="a0"/>
    <w:link w:val="a9"/>
    <w:uiPriority w:val="99"/>
    <w:semiHidden/>
    <w:rsid w:val="00C545D2"/>
    <w:rPr>
      <w:color w:val="000000"/>
      <w:sz w:val="24"/>
      <w:szCs w:val="24"/>
    </w:rPr>
  </w:style>
  <w:style w:type="table" w:styleId="ab">
    <w:name w:val="Table Grid"/>
    <w:basedOn w:val="a1"/>
    <w:uiPriority w:val="99"/>
    <w:rsid w:val="00751B63"/>
    <w:pPr>
      <w:widowControl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basedOn w:val="a0"/>
    <w:rsid w:val="008A1BC0"/>
  </w:style>
</w:styles>
</file>

<file path=word/webSettings.xml><?xml version="1.0" encoding="utf-8"?>
<w:webSettings xmlns:r="http://schemas.openxmlformats.org/officeDocument/2006/relationships" xmlns:w="http://schemas.openxmlformats.org/wordprocessingml/2006/main">
  <w:divs>
    <w:div w:id="12650992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2859</Words>
  <Characters>16298</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Курьинский районный Совет народных депутатов</vt:lpstr>
    </vt:vector>
  </TitlesOfParts>
  <Company>Microsoft</Company>
  <LinksUpToDate>false</LinksUpToDate>
  <CharactersWithSpaces>19119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Курьинский районный Совет народных депутатов</dc:title>
  <dc:creator>Натали</dc:creator>
  <cp:lastModifiedBy>Ирина</cp:lastModifiedBy>
  <cp:revision>2</cp:revision>
  <cp:lastPrinted>2019-03-27T02:05:00Z</cp:lastPrinted>
  <dcterms:created xsi:type="dcterms:W3CDTF">2019-04-10T08:52:00Z</dcterms:created>
  <dcterms:modified xsi:type="dcterms:W3CDTF">2019-04-10T08:52:00Z</dcterms:modified>
</cp:coreProperties>
</file>