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FB" w:rsidRDefault="00BD7BFB" w:rsidP="00BD7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КАЗАНЦЕВСКИЙ СЕЛЬСКИЙ СОВЕТ ДЕПУТАТОВ</w:t>
      </w: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КУРЬИНСКОГО РАЙОНА АЛТАЙСКОГО КРАЯ</w:t>
      </w:r>
    </w:p>
    <w:p w:rsidR="00BD7BFB" w:rsidRDefault="00BD7BFB" w:rsidP="00BD7BF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BD7BFB" w:rsidRDefault="00B56A2C" w:rsidP="00BD7B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октя</w:t>
      </w:r>
      <w:r w:rsidR="00BD7BFB">
        <w:rPr>
          <w:rFonts w:ascii="Times New Roman" w:eastAsia="Times New Roman" w:hAnsi="Times New Roman" w:cs="Times New Roman"/>
          <w:sz w:val="28"/>
          <w:szCs w:val="28"/>
        </w:rPr>
        <w:t xml:space="preserve">бря 2018 г.                       с. Казанцево                    </w:t>
      </w:r>
      <w:r w:rsidR="002048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№15</w:t>
      </w:r>
      <w:bookmarkStart w:id="0" w:name="_GoBack"/>
      <w:bookmarkEnd w:id="0"/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b/>
          <w:bCs/>
          <w:sz w:val="24"/>
          <w:szCs w:val="24"/>
        </w:rPr>
      </w:pP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О введении земельного налога</w:t>
      </w: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на территории </w:t>
      </w:r>
      <w:proofErr w:type="gramStart"/>
      <w:r>
        <w:rPr>
          <w:rFonts w:ascii="Times New Roman" w:eastAsia="TimesNewRomanPS-BoldMT" w:hAnsi="Times New Roman" w:cs="Times New Roman"/>
          <w:bCs/>
          <w:sz w:val="28"/>
          <w:szCs w:val="28"/>
        </w:rPr>
        <w:t>муниципального</w:t>
      </w:r>
      <w:proofErr w:type="gramEnd"/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TimesNewRomanPS-BoldMT" w:hAnsi="Times New Roman" w:cs="Times New Roman"/>
          <w:bCs/>
          <w:sz w:val="28"/>
          <w:szCs w:val="28"/>
        </w:rPr>
        <w:t>Казанцевский</w:t>
      </w:r>
      <w:proofErr w:type="spellEnd"/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сельсовет</w:t>
      </w: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NewRomanPS-BoldMT" w:hAnsi="Times New Roman" w:cs="Times New Roman"/>
          <w:bCs/>
          <w:sz w:val="28"/>
          <w:szCs w:val="28"/>
        </w:rPr>
        <w:t>Курьинского</w:t>
      </w:r>
      <w:proofErr w:type="spellEnd"/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района Алтайского края</w:t>
      </w: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Уставом муниципального образования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Казанцевский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Курьинского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района Алтайского края, сельский Совет депутатов  РЕШИЛ:</w:t>
      </w: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1. Установить и ввести в действие земельный налог, обязательный к уплате на территории муниципального образования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Казанцевский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Курьинского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района Алтайского края</w:t>
      </w: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2. Налоговые ставки земельного налога установить в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размерах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от кадастровой стоимости земельных участков, признаваемых объектов налогообложения в соответствии с Налоговым кодексом Российской Федерации:</w:t>
      </w: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1) 0,3 процента </w:t>
      </w: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- коммунального комплекса) или приобретенных (предоставленных) для жилищного строительства;</w:t>
      </w: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приобретённых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 Установить следующий порядок и сроки уплаты земельного налога:</w:t>
      </w: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1) земельный налог, подлежащий уплате налогоплательщиками-организациями  по истечении налогового периода, уплачивается не позднее 20 февраля года, следующего за истекшим налоговым периодом;</w:t>
      </w: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2) авансовые платежи по земельному налогу, подлежащие уплате налогоплательщиками-организациями за 1 квартал - до 10 мая, за 2 квартал – до 10 августа, за 3 кварта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л-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до 10 ноября.</w:t>
      </w: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3) земельный налог, подлежащий уплате налогоплательщиками - физическими лицами,  уплачивается в срок, установленный аб.3,  ч.1, ст. 397  Налогового кодекса РФ.</w:t>
      </w: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заявление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налоговой льготы, а также вправе представить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документы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подтверждающие право налогоплательщика на налоговую льготу.</w:t>
      </w: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5.Признать утратившим силу решение Совета депутатов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Казанцевского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Курьинского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района Алтайского края от 24.11.2015г. № 16 «О введении земельного налога на территории муниципального образования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Казанцевский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Курьинского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района Алтайского края»</w:t>
      </w: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6. Контроль за исполнением настоящего решения оставляю за собой</w:t>
      </w:r>
      <w:r w:rsidR="003820B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D7BFB" w:rsidRDefault="00BD7BFB" w:rsidP="00BD7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7. Настоящее Решение вступает в силу с 01.01.2019 г., но не ранее, чем по истечении одного месяца со дня его официального опубликования в районной газете «Патриот Алтая».</w:t>
      </w:r>
    </w:p>
    <w:p w:rsidR="00BD7BFB" w:rsidRDefault="00BD7BFB" w:rsidP="00BD7BFB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D7BFB" w:rsidRDefault="00BD7BFB" w:rsidP="00BD7BFB">
      <w:pPr>
        <w:spacing w:line="240" w:lineRule="auto"/>
        <w:jc w:val="both"/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Глава сельсовета                                                                          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В.И.Мамаев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</w:t>
      </w:r>
    </w:p>
    <w:p w:rsidR="009433CA" w:rsidRDefault="009433CA"/>
    <w:sectPr w:rsidR="0094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01"/>
    <w:rsid w:val="002048C3"/>
    <w:rsid w:val="003820BB"/>
    <w:rsid w:val="00486601"/>
    <w:rsid w:val="009433CA"/>
    <w:rsid w:val="00A6028D"/>
    <w:rsid w:val="00B56A2C"/>
    <w:rsid w:val="00B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B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2AA3B8701AB47B820C0E5EAE94DDD7434D2B32F63C4EFC2C4E77279967EB33587B2C7EB95280Fq2b2I" TargetMode="External"/><Relationship Id="rId5" Type="http://schemas.openxmlformats.org/officeDocument/2006/relationships/hyperlink" Target="consultantplus://offline/ref=C6E2AA3B8701AB47B820C0E5EAE94DDD7434D0BA2767C4EFC2C4E77279967EB33587B2C7EB95280Dq2b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2018-11-15T11:08:00Z</dcterms:created>
  <dcterms:modified xsi:type="dcterms:W3CDTF">2019-02-13T15:47:00Z</dcterms:modified>
</cp:coreProperties>
</file>