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89" w:rsidRDefault="009A1754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277089" w:rsidRDefault="009A1754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277089" w:rsidRDefault="00277089">
      <w:pPr>
        <w:jc w:val="center"/>
        <w:rPr>
          <w:b/>
        </w:rPr>
      </w:pPr>
    </w:p>
    <w:p w:rsidR="00277089" w:rsidRDefault="009A1754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277089" w:rsidRDefault="00277089"/>
    <w:p w:rsidR="00277089" w:rsidRDefault="0016376B" w:rsidP="00E7125E">
      <w:r>
        <w:t>«17</w:t>
      </w:r>
      <w:r w:rsidR="00E7125E">
        <w:t>»</w:t>
      </w:r>
      <w:r>
        <w:t xml:space="preserve">   марта   </w:t>
      </w:r>
      <w:r w:rsidR="00E7125E">
        <w:t>2015 г.</w:t>
      </w:r>
      <w:r w:rsidR="009A1754">
        <w:t xml:space="preserve">                </w:t>
      </w:r>
      <w:r w:rsidR="00E7125E">
        <w:t xml:space="preserve">    </w:t>
      </w:r>
      <w:r w:rsidR="00F92FA6">
        <w:t xml:space="preserve">                    </w:t>
      </w:r>
      <w:r w:rsidR="00E7125E">
        <w:t xml:space="preserve">   </w:t>
      </w:r>
      <w:r w:rsidR="009A1754">
        <w:t xml:space="preserve">  </w:t>
      </w:r>
      <w:proofErr w:type="gramStart"/>
      <w:r w:rsidR="009A1754">
        <w:t>с</w:t>
      </w:r>
      <w:proofErr w:type="gramEnd"/>
      <w:r w:rsidR="009A1754">
        <w:t xml:space="preserve">. Курья                         </w:t>
      </w:r>
      <w:r w:rsidR="00E7125E">
        <w:t xml:space="preserve">   </w:t>
      </w:r>
      <w:r>
        <w:t xml:space="preserve">                      </w:t>
      </w:r>
      <w:r w:rsidR="00FB3A36">
        <w:t xml:space="preserve">   </w:t>
      </w:r>
      <w:r>
        <w:t xml:space="preserve"> № 65</w:t>
      </w:r>
    </w:p>
    <w:p w:rsidR="00E7125E" w:rsidRDefault="00E7125E"/>
    <w:p w:rsidR="00E7125E" w:rsidRDefault="00E7125E"/>
    <w:p w:rsidR="00E7125E" w:rsidRDefault="00E7125E" w:rsidP="00E7125E">
      <w:pPr>
        <w:pStyle w:val="21"/>
      </w:pPr>
      <w:r>
        <w:t>О районном звене территориальной подсистемы единой государственной системы предупреждения и ликвидации чрезвычайных ситуаций</w:t>
      </w:r>
    </w:p>
    <w:p w:rsidR="00E7125E" w:rsidRDefault="00E7125E" w:rsidP="00E7125E">
      <w:pPr>
        <w:tabs>
          <w:tab w:val="left" w:pos="2920"/>
          <w:tab w:val="center" w:pos="4677"/>
        </w:tabs>
        <w:rPr>
          <w:sz w:val="28"/>
        </w:rPr>
      </w:pPr>
    </w:p>
    <w:p w:rsidR="00E7125E" w:rsidRDefault="00E7125E" w:rsidP="00E7125E">
      <w:pPr>
        <w:ind w:firstLine="700"/>
        <w:jc w:val="both"/>
        <w:rPr>
          <w:sz w:val="28"/>
        </w:rPr>
      </w:pPr>
      <w:r>
        <w:rPr>
          <w:sz w:val="28"/>
        </w:rPr>
        <w:t xml:space="preserve">   Во исполнение постановления Правительства РФ от 30 декабря 2003 года № 704 «О единой государственной системе предупреждения и ликвидации чрезвычайных ситуаций», Федерального закона «О защите населения и территорий от чрезвычайных ситуаций природного и техногенного характера» и закона Алтайского края «О защите населения и территорий от чрезвычайных ситуаций природного и техногенного характера» </w:t>
      </w:r>
    </w:p>
    <w:p w:rsidR="00E7125E" w:rsidRDefault="00E7125E" w:rsidP="00E7125E">
      <w:pPr>
        <w:ind w:firstLine="700"/>
        <w:jc w:val="both"/>
        <w:rPr>
          <w:sz w:val="28"/>
        </w:rPr>
      </w:pPr>
      <w:r>
        <w:rPr>
          <w:sz w:val="28"/>
        </w:rPr>
        <w:t xml:space="preserve">                               ПОСТАНОВЛЯЮ:</w:t>
      </w:r>
    </w:p>
    <w:p w:rsidR="00E7125E" w:rsidRDefault="00E7125E" w:rsidP="00E7125E">
      <w:pPr>
        <w:ind w:left="60" w:firstLine="700"/>
        <w:jc w:val="both"/>
        <w:rPr>
          <w:sz w:val="28"/>
        </w:rPr>
      </w:pPr>
      <w:r>
        <w:rPr>
          <w:sz w:val="28"/>
        </w:rPr>
        <w:t>1. Утвердить Положение о районном звене территориальной подсистемы единой государственной системы предупреждения и лик</w:t>
      </w:r>
      <w:r w:rsidR="00CF5C28">
        <w:rPr>
          <w:sz w:val="28"/>
        </w:rPr>
        <w:t>видации чрезвычайных ситуаций</w:t>
      </w:r>
      <w:r w:rsidR="00F66F91">
        <w:rPr>
          <w:sz w:val="28"/>
        </w:rPr>
        <w:t xml:space="preserve"> Алтайского края</w:t>
      </w:r>
      <w:r w:rsidR="00CF5C28">
        <w:rPr>
          <w:sz w:val="28"/>
        </w:rPr>
        <w:t xml:space="preserve"> (п</w:t>
      </w:r>
      <w:r>
        <w:rPr>
          <w:sz w:val="28"/>
        </w:rPr>
        <w:t>рилагается).</w:t>
      </w:r>
    </w:p>
    <w:p w:rsidR="00E7125E" w:rsidRPr="00F66F91" w:rsidRDefault="00F66F91" w:rsidP="00F66F91">
      <w:pPr>
        <w:pStyle w:val="a4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CF5C28">
        <w:rPr>
          <w:sz w:val="28"/>
        </w:rPr>
        <w:t>2</w:t>
      </w:r>
      <w:r w:rsidR="00E7125E">
        <w:rPr>
          <w:sz w:val="28"/>
        </w:rPr>
        <w:t>.  Утвердить сост</w:t>
      </w:r>
      <w:r w:rsidR="00CF5C28">
        <w:rPr>
          <w:sz w:val="28"/>
        </w:rPr>
        <w:t>ав сил и средств районного</w:t>
      </w:r>
      <w:r>
        <w:rPr>
          <w:sz w:val="28"/>
        </w:rPr>
        <w:t xml:space="preserve"> звена территориальной </w:t>
      </w:r>
      <w:r w:rsidR="00E7125E">
        <w:rPr>
          <w:sz w:val="28"/>
        </w:rPr>
        <w:t xml:space="preserve">подсистемы </w:t>
      </w:r>
      <w:r w:rsidRPr="00F66F91">
        <w:rPr>
          <w:sz w:val="28"/>
          <w:szCs w:val="28"/>
        </w:rPr>
        <w:t>единой государственной системы предупреждения</w:t>
      </w:r>
      <w:r>
        <w:rPr>
          <w:sz w:val="28"/>
          <w:szCs w:val="28"/>
        </w:rPr>
        <w:t xml:space="preserve"> </w:t>
      </w:r>
      <w:r w:rsidRPr="00F66F91">
        <w:rPr>
          <w:sz w:val="28"/>
          <w:szCs w:val="28"/>
        </w:rPr>
        <w:t>и ликвидации чрезвычайных ситуаций</w:t>
      </w:r>
      <w:r>
        <w:rPr>
          <w:sz w:val="28"/>
          <w:szCs w:val="28"/>
        </w:rPr>
        <w:t xml:space="preserve"> Алтайского края</w:t>
      </w:r>
      <w:r w:rsidR="00E7125E">
        <w:rPr>
          <w:sz w:val="28"/>
        </w:rPr>
        <w:t>, привлекаемых для выполнения мероприятий при угрозе и возникновении чрезвычайных ситуаций,  аварий,</w:t>
      </w:r>
      <w:r w:rsidR="00CF5C28">
        <w:rPr>
          <w:sz w:val="28"/>
        </w:rPr>
        <w:t xml:space="preserve"> катастроф и стихийных бедствий (п</w:t>
      </w:r>
      <w:r w:rsidR="00E7125E">
        <w:rPr>
          <w:sz w:val="28"/>
        </w:rPr>
        <w:t>рилагается).</w:t>
      </w:r>
    </w:p>
    <w:p w:rsidR="00E7125E" w:rsidRDefault="00CF5C28" w:rsidP="00E7125E">
      <w:pPr>
        <w:jc w:val="both"/>
      </w:pPr>
      <w:r>
        <w:rPr>
          <w:sz w:val="28"/>
        </w:rPr>
        <w:t xml:space="preserve">          3</w:t>
      </w:r>
      <w:r w:rsidR="00E7125E">
        <w:rPr>
          <w:sz w:val="28"/>
        </w:rPr>
        <w:t>. Считать утраченным силу постановление Администрации района от 18.06.2007 г</w:t>
      </w:r>
      <w:r w:rsidR="00C77B0D">
        <w:rPr>
          <w:sz w:val="28"/>
        </w:rPr>
        <w:t>.</w:t>
      </w:r>
      <w:r w:rsidR="00E7125E">
        <w:rPr>
          <w:sz w:val="28"/>
        </w:rPr>
        <w:t xml:space="preserve"> № 456 «О районном звене территориальной подсистемы единой государственной системы предупреждения и ликвидации чрезвычайных происшествий»</w:t>
      </w:r>
      <w:r>
        <w:rPr>
          <w:sz w:val="28"/>
        </w:rPr>
        <w:t>.</w:t>
      </w:r>
    </w:p>
    <w:p w:rsidR="00E7125E" w:rsidRDefault="00E05718" w:rsidP="00E7125E">
      <w:pPr>
        <w:ind w:right="54" w:firstLine="720"/>
        <w:jc w:val="both"/>
        <w:rPr>
          <w:sz w:val="28"/>
        </w:rPr>
      </w:pPr>
      <w:r>
        <w:rPr>
          <w:sz w:val="28"/>
        </w:rPr>
        <w:t xml:space="preserve">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</w:t>
      </w:r>
      <w:r w:rsidR="00E7125E">
        <w:rPr>
          <w:sz w:val="28"/>
        </w:rPr>
        <w:t xml:space="preserve">полнением настоящего постановления возложить на заместителя главы Администрации района А.Г. </w:t>
      </w:r>
      <w:proofErr w:type="spellStart"/>
      <w:r w:rsidR="00E7125E">
        <w:rPr>
          <w:sz w:val="28"/>
        </w:rPr>
        <w:t>Македонова</w:t>
      </w:r>
      <w:proofErr w:type="spellEnd"/>
      <w:r w:rsidR="00E7125E">
        <w:rPr>
          <w:sz w:val="28"/>
        </w:rPr>
        <w:t>.</w:t>
      </w:r>
    </w:p>
    <w:p w:rsidR="00E405B9" w:rsidRDefault="00E405B9" w:rsidP="00E7125E">
      <w:pPr>
        <w:ind w:right="54" w:firstLine="720"/>
        <w:jc w:val="both"/>
        <w:rPr>
          <w:sz w:val="28"/>
        </w:rPr>
      </w:pPr>
    </w:p>
    <w:p w:rsidR="00E405B9" w:rsidRDefault="00F92FA6" w:rsidP="00E7125E">
      <w:pPr>
        <w:ind w:right="54" w:firstLine="72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36830</wp:posOffset>
            </wp:positionV>
            <wp:extent cx="1256665" cy="45720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5B9" w:rsidRDefault="00E405B9" w:rsidP="00E405B9">
      <w:pPr>
        <w:ind w:right="54"/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              В.В. Ковшов</w:t>
      </w:r>
    </w:p>
    <w:p w:rsidR="00E7125E" w:rsidRDefault="00E7125E" w:rsidP="00E7125E">
      <w:pPr>
        <w:ind w:right="54"/>
        <w:jc w:val="both"/>
        <w:rPr>
          <w:sz w:val="28"/>
        </w:rPr>
      </w:pPr>
    </w:p>
    <w:p w:rsidR="00E7125E" w:rsidRDefault="00E7125E" w:rsidP="00E7125E">
      <w:pPr>
        <w:ind w:right="54"/>
        <w:jc w:val="both"/>
        <w:rPr>
          <w:sz w:val="28"/>
        </w:rPr>
      </w:pPr>
    </w:p>
    <w:p w:rsidR="00E7125E" w:rsidRDefault="00E7125E" w:rsidP="00E7125E">
      <w:pPr>
        <w:ind w:right="54"/>
        <w:jc w:val="both"/>
        <w:rPr>
          <w:sz w:val="28"/>
        </w:rPr>
      </w:pPr>
    </w:p>
    <w:p w:rsidR="00E7125E" w:rsidRDefault="00E7125E" w:rsidP="00E7125E">
      <w:pPr>
        <w:pStyle w:val="a4"/>
        <w:jc w:val="both"/>
        <w:rPr>
          <w:sz w:val="28"/>
          <w:szCs w:val="20"/>
        </w:rPr>
      </w:pPr>
    </w:p>
    <w:p w:rsidR="00E7125E" w:rsidRDefault="00E7125E" w:rsidP="00E7125E">
      <w:pPr>
        <w:pStyle w:val="a4"/>
        <w:jc w:val="both"/>
        <w:rPr>
          <w:sz w:val="27"/>
        </w:rPr>
      </w:pPr>
    </w:p>
    <w:p w:rsidR="00CF5C28" w:rsidRDefault="00CF5C28" w:rsidP="00E7125E">
      <w:pPr>
        <w:pStyle w:val="a4"/>
        <w:jc w:val="both"/>
        <w:rPr>
          <w:sz w:val="27"/>
        </w:rPr>
      </w:pPr>
    </w:p>
    <w:p w:rsidR="00CF5C28" w:rsidRDefault="00CF5C28" w:rsidP="00E7125E">
      <w:pPr>
        <w:pStyle w:val="a4"/>
        <w:jc w:val="both"/>
        <w:rPr>
          <w:sz w:val="27"/>
        </w:rPr>
      </w:pPr>
    </w:p>
    <w:p w:rsidR="00FA7482" w:rsidRDefault="00FA7482" w:rsidP="00E7125E">
      <w:pPr>
        <w:pStyle w:val="a4"/>
        <w:jc w:val="both"/>
        <w:rPr>
          <w:sz w:val="27"/>
        </w:rPr>
      </w:pPr>
    </w:p>
    <w:p w:rsidR="00E7125E" w:rsidRPr="00E7125E" w:rsidRDefault="00E7125E" w:rsidP="00E7125E">
      <w:pPr>
        <w:pStyle w:val="a4"/>
        <w:ind w:left="5040" w:firstLine="720"/>
        <w:jc w:val="both"/>
      </w:pPr>
      <w:r>
        <w:rPr>
          <w:sz w:val="27"/>
        </w:rPr>
        <w:lastRenderedPageBreak/>
        <w:t xml:space="preserve">            </w:t>
      </w:r>
      <w:r w:rsidRPr="00E7125E">
        <w:t xml:space="preserve">Утверждено </w:t>
      </w:r>
    </w:p>
    <w:p w:rsidR="00E7125E" w:rsidRPr="00E7125E" w:rsidRDefault="00E7125E" w:rsidP="00E7125E">
      <w:pPr>
        <w:pStyle w:val="a4"/>
        <w:jc w:val="both"/>
        <w:rPr>
          <w:sz w:val="27"/>
        </w:rPr>
      </w:pPr>
      <w:r w:rsidRPr="00E7125E">
        <w:t xml:space="preserve">                                                                      </w:t>
      </w:r>
      <w:r w:rsidR="00FA7482">
        <w:t xml:space="preserve">             </w:t>
      </w:r>
      <w:r w:rsidRPr="00E7125E">
        <w:t xml:space="preserve">   постановлением Администрации района</w:t>
      </w:r>
      <w:r w:rsidRPr="00E7125E">
        <w:rPr>
          <w:sz w:val="27"/>
        </w:rPr>
        <w:t xml:space="preserve"> </w:t>
      </w:r>
    </w:p>
    <w:p w:rsidR="00E7125E" w:rsidRPr="00FA7482" w:rsidRDefault="00E7125E" w:rsidP="00E7125E">
      <w:pPr>
        <w:pStyle w:val="a4"/>
        <w:jc w:val="both"/>
      </w:pPr>
      <w:r>
        <w:rPr>
          <w:sz w:val="27"/>
        </w:rPr>
        <w:t xml:space="preserve">                                                                        </w:t>
      </w:r>
      <w:r w:rsidR="00F92FA6">
        <w:rPr>
          <w:sz w:val="27"/>
        </w:rPr>
        <w:t xml:space="preserve">               </w:t>
      </w:r>
      <w:r w:rsidR="0016376B">
        <w:t>от  «17» марта  2015 г. № 65</w:t>
      </w:r>
    </w:p>
    <w:p w:rsidR="00E7125E" w:rsidRDefault="00E7125E" w:rsidP="00E7125E">
      <w:pPr>
        <w:pStyle w:val="a4"/>
        <w:jc w:val="both"/>
        <w:rPr>
          <w:sz w:val="28"/>
        </w:rPr>
      </w:pPr>
    </w:p>
    <w:p w:rsidR="00E7125E" w:rsidRPr="00E7125E" w:rsidRDefault="00E7125E" w:rsidP="00E7125E">
      <w:pPr>
        <w:pStyle w:val="a4"/>
      </w:pPr>
      <w:r w:rsidRPr="00E7125E">
        <w:t>ПОЛОЖЕНИЕ</w:t>
      </w:r>
    </w:p>
    <w:p w:rsidR="00E7125E" w:rsidRPr="00E7125E" w:rsidRDefault="00E7125E" w:rsidP="00E7125E">
      <w:pPr>
        <w:pStyle w:val="a4"/>
      </w:pPr>
      <w:r w:rsidRPr="00E7125E">
        <w:t>о районном звене территориальной подсистемы</w:t>
      </w:r>
    </w:p>
    <w:p w:rsidR="00E7125E" w:rsidRPr="00E7125E" w:rsidRDefault="00E7125E" w:rsidP="00E7125E">
      <w:pPr>
        <w:pStyle w:val="a4"/>
      </w:pPr>
      <w:r w:rsidRPr="00E7125E">
        <w:t>единой государственной системы предупреждения</w:t>
      </w:r>
    </w:p>
    <w:p w:rsidR="00E7125E" w:rsidRPr="00E7125E" w:rsidRDefault="00E7125E" w:rsidP="00E7125E">
      <w:pPr>
        <w:pStyle w:val="a4"/>
      </w:pPr>
      <w:r w:rsidRPr="00E7125E">
        <w:t>и ликвидации чрезвычайных ситуаций</w:t>
      </w:r>
      <w:r w:rsidR="00F66F91">
        <w:t xml:space="preserve"> Алтайского края</w:t>
      </w:r>
    </w:p>
    <w:p w:rsidR="00E7125E" w:rsidRDefault="00E7125E" w:rsidP="00E7125E">
      <w:pPr>
        <w:pStyle w:val="a4"/>
        <w:jc w:val="both"/>
      </w:pPr>
    </w:p>
    <w:p w:rsidR="00E7125E" w:rsidRDefault="00E7125E" w:rsidP="00E7125E">
      <w:pPr>
        <w:pStyle w:val="a4"/>
        <w:ind w:firstLine="700"/>
        <w:jc w:val="both"/>
      </w:pPr>
      <w:r>
        <w:t>1. Настоящее Положение определяет порядок организации и функционирования районного звена территориальной подсистемы единой государственной системы предупреждения и ликвидации чрезвычайных ситуаций (далее - районное звено).</w:t>
      </w:r>
    </w:p>
    <w:p w:rsidR="00E7125E" w:rsidRDefault="00E7125E" w:rsidP="00E7125E">
      <w:pPr>
        <w:pStyle w:val="a4"/>
        <w:ind w:firstLine="700"/>
        <w:jc w:val="both"/>
      </w:pPr>
      <w:r>
        <w:t>2. Районное звено объединяет органы управления, силы и средства района, организаций и осуществляет свою деятельность в целях выполнения задач, предусмотренных Федеральным законом  «О защите населения и территорий от чрезвычайных ситуаций природного и техногенного характера».</w:t>
      </w:r>
    </w:p>
    <w:p w:rsidR="00E7125E" w:rsidRDefault="00E7125E" w:rsidP="00E7125E">
      <w:pPr>
        <w:pStyle w:val="a4"/>
        <w:ind w:firstLine="700"/>
        <w:jc w:val="both"/>
      </w:pPr>
      <w:r>
        <w:t>3. Районное звено входит в состав Алтайской территориальной подсистемы единой государственной системы предупреждения и ликвидации чрезвычайных ситуаций  и действует на местном и объектовом уровнях.</w:t>
      </w:r>
    </w:p>
    <w:p w:rsidR="00E7125E" w:rsidRDefault="00E7125E" w:rsidP="00E7125E">
      <w:pPr>
        <w:pStyle w:val="a4"/>
        <w:ind w:firstLine="700"/>
        <w:jc w:val="both"/>
      </w:pPr>
      <w:r>
        <w:t>4. Районное звено создаётся для предупреждения и ликвидации чрезвычайных ситуаций в пределах административно-территориальной границы района.</w:t>
      </w:r>
    </w:p>
    <w:p w:rsidR="00E7125E" w:rsidRDefault="00E7125E" w:rsidP="00E7125E">
      <w:pPr>
        <w:pStyle w:val="a4"/>
        <w:ind w:firstLine="700"/>
        <w:jc w:val="both"/>
      </w:pPr>
      <w:r>
        <w:t>Организация, состав сил и средств районного звена, а также порядок их деятельности определяются  соответствующими положениями, утверждёнными постановлениями Администрации района.</w:t>
      </w:r>
    </w:p>
    <w:p w:rsidR="00E7125E" w:rsidRDefault="00E7125E" w:rsidP="00E7125E">
      <w:pPr>
        <w:pStyle w:val="a4"/>
        <w:ind w:firstLine="700"/>
        <w:jc w:val="both"/>
      </w:pPr>
      <w:r>
        <w:t xml:space="preserve"> 5. В </w:t>
      </w:r>
      <w:proofErr w:type="gramStart"/>
      <w:r>
        <w:t>районном</w:t>
      </w:r>
      <w:proofErr w:type="gramEnd"/>
      <w:r>
        <w:t xml:space="preserve"> и объектовых звеньях (сельсоветы района относятся к объектовым звеньям) создаются координационные органы, постоянно действующие органы управления, органы повседневного управления, силы и средства, резервы финансовых и  материальных ресурсов, системы связи, оповещения и информационного обеспечения.</w:t>
      </w:r>
    </w:p>
    <w:p w:rsidR="00E7125E" w:rsidRDefault="00E7125E" w:rsidP="00E7125E">
      <w:pPr>
        <w:pStyle w:val="a4"/>
        <w:ind w:firstLine="700"/>
        <w:jc w:val="both"/>
      </w:pPr>
      <w:r>
        <w:t xml:space="preserve">6. Координационными органами являются: </w:t>
      </w:r>
    </w:p>
    <w:p w:rsidR="00E7125E" w:rsidRDefault="00E7125E" w:rsidP="00E7125E">
      <w:pPr>
        <w:pStyle w:val="a4"/>
        <w:numPr>
          <w:ilvl w:val="0"/>
          <w:numId w:val="1"/>
        </w:numPr>
        <w:tabs>
          <w:tab w:val="clear" w:pos="1710"/>
          <w:tab w:val="num" w:pos="360"/>
        </w:tabs>
        <w:ind w:left="180" w:firstLine="700"/>
        <w:jc w:val="both"/>
      </w:pPr>
      <w:r>
        <w:t>в районном звене - комиссия по предупреждению и ликвидации чрезвычайных ситуаций и обеспечению пожарной безопасности Администрации района;</w:t>
      </w:r>
    </w:p>
    <w:p w:rsidR="00E7125E" w:rsidRDefault="00E7125E" w:rsidP="00E7125E">
      <w:pPr>
        <w:pStyle w:val="a4"/>
        <w:numPr>
          <w:ilvl w:val="1"/>
          <w:numId w:val="1"/>
        </w:numPr>
        <w:tabs>
          <w:tab w:val="clear" w:pos="1710"/>
          <w:tab w:val="num" w:pos="360"/>
        </w:tabs>
        <w:ind w:left="180" w:firstLine="700"/>
        <w:jc w:val="both"/>
      </w:pPr>
      <w:r>
        <w:t>в объектовом звене</w:t>
      </w:r>
      <w:r>
        <w:rPr>
          <w:i/>
        </w:rPr>
        <w:t xml:space="preserve"> </w:t>
      </w:r>
      <w:r>
        <w:t>- комиссия по предупреждению и ликвидации чрезвычайных ситуаций и обеспечению пожарной безопасности объекта.</w:t>
      </w:r>
    </w:p>
    <w:p w:rsidR="00E7125E" w:rsidRDefault="00E7125E" w:rsidP="00E7125E">
      <w:pPr>
        <w:pStyle w:val="a4"/>
        <w:ind w:firstLine="700"/>
        <w:jc w:val="both"/>
      </w:pPr>
      <w:r>
        <w:t>7. Создание, реорганизация и ликвидация комиссии по предупреждению, ликвидации чрезвычайных ситуаций и обеспечению пожарной безопасности Администрации района, назначение руководителя, утверждение персонального состава и определение её компетенции, осуществляется постановлением Администрации района, а на объектовом уровне – приказом (распоряжением) руководителя организации.</w:t>
      </w:r>
    </w:p>
    <w:p w:rsidR="00E7125E" w:rsidRDefault="00E7125E" w:rsidP="00E7125E">
      <w:pPr>
        <w:pStyle w:val="a4"/>
        <w:ind w:firstLine="700"/>
        <w:jc w:val="both"/>
      </w:pPr>
      <w:r>
        <w:t xml:space="preserve">     Компетенция и полномочия комиссии по предупреждению и ликвидации чрезвычайной ситуации и обеспечению пожарной безопасности определяются в положении о комиссии. </w:t>
      </w:r>
    </w:p>
    <w:p w:rsidR="00E7125E" w:rsidRDefault="00E7125E" w:rsidP="00E7125E">
      <w:pPr>
        <w:pStyle w:val="a4"/>
        <w:ind w:firstLine="700"/>
        <w:jc w:val="both"/>
      </w:pPr>
      <w:r>
        <w:t xml:space="preserve">     Комиссия по предупреждению и ликвидации чрезвычайных ситуаций и обеспечению пожарной безопасности Администрации района возглавляется  главой Администрации района или заместителем главы Администрации района, а в организациях – руководителем, либо заместителем руководителя этой организации. </w:t>
      </w:r>
    </w:p>
    <w:p w:rsidR="00E7125E" w:rsidRDefault="00E7125E" w:rsidP="00E7125E">
      <w:pPr>
        <w:pStyle w:val="a4"/>
        <w:ind w:firstLine="700"/>
        <w:jc w:val="both"/>
      </w:pPr>
      <w:r>
        <w:t>8. Основными задачами комиссии по предупреждению и ликвидации чрезвычайных ситуаций и обеспечению пожарной безопасности Администрации района в соответствии с её полномочиями являются:</w:t>
      </w:r>
    </w:p>
    <w:p w:rsidR="00E7125E" w:rsidRDefault="00E7125E" w:rsidP="00E7125E">
      <w:pPr>
        <w:pStyle w:val="a4"/>
        <w:ind w:firstLine="700"/>
        <w:jc w:val="both"/>
      </w:pPr>
      <w:r>
        <w:t>а)  координация деятельности органов управления и сил районного звена территориальной подсистемы;</w:t>
      </w:r>
    </w:p>
    <w:p w:rsidR="00E7125E" w:rsidRDefault="00E7125E" w:rsidP="00E7125E">
      <w:pPr>
        <w:pStyle w:val="a4"/>
        <w:ind w:firstLine="700"/>
        <w:jc w:val="both"/>
      </w:pPr>
      <w:r>
        <w:t xml:space="preserve">б)  обеспечение согласованности действий органов местного управления и организаций при решении вопросов в области предупреждения, ликвидации чрезвычайных </w:t>
      </w:r>
      <w:r>
        <w:lastRenderedPageBreak/>
        <w:t>ситуаций и обеспечении пожарной безопасности, а также восстановления жилых домов,  объектов жилищно-коммунального хозяйства, социальной сферы, производственной и инженерной инфраструктуры, повреждённых и разрушенных в результате чрезвычайных ситуаций.</w:t>
      </w:r>
    </w:p>
    <w:p w:rsidR="00E7125E" w:rsidRDefault="00E7125E" w:rsidP="00E7125E">
      <w:pPr>
        <w:pStyle w:val="a4"/>
        <w:ind w:firstLine="700"/>
        <w:jc w:val="both"/>
      </w:pPr>
      <w:r>
        <w:t>9. Постоянно действующими органами управления являются:</w:t>
      </w:r>
    </w:p>
    <w:p w:rsidR="00E7125E" w:rsidRDefault="00E7125E" w:rsidP="00E7125E">
      <w:pPr>
        <w:pStyle w:val="a4"/>
        <w:ind w:left="360" w:firstLine="340"/>
        <w:jc w:val="both"/>
      </w:pPr>
      <w:r>
        <w:t>- в Администрации района – главн</w:t>
      </w:r>
      <w:r w:rsidR="00E405B9">
        <w:t>ый специалист по делам ГО и ЧС А</w:t>
      </w:r>
      <w:r>
        <w:t>дминистрации района;</w:t>
      </w:r>
    </w:p>
    <w:p w:rsidR="00E7125E" w:rsidRDefault="00C4104A" w:rsidP="00E7125E">
      <w:pPr>
        <w:pStyle w:val="a4"/>
        <w:ind w:firstLine="700"/>
        <w:jc w:val="both"/>
      </w:pPr>
      <w:r>
        <w:t>- в а</w:t>
      </w:r>
      <w:r w:rsidR="00E7125E">
        <w:t xml:space="preserve">дминистрациях сельсоветов и организациях - работники, специально уполномоченные </w:t>
      </w:r>
      <w:r w:rsidR="003E05EB">
        <w:t>на решение задач</w:t>
      </w:r>
      <w:r w:rsidR="00E7125E">
        <w:t xml:space="preserve"> в области защиты населения и территорий от чрезвычайных ситуаций.</w:t>
      </w:r>
    </w:p>
    <w:p w:rsidR="00E7125E" w:rsidRDefault="00E7125E" w:rsidP="00E7125E">
      <w:pPr>
        <w:pStyle w:val="a4"/>
        <w:ind w:firstLine="700"/>
        <w:jc w:val="both"/>
      </w:pPr>
      <w:r>
        <w:t>10. Органами повседневного управления районного звена являются:</w:t>
      </w:r>
    </w:p>
    <w:p w:rsidR="00E7125E" w:rsidRDefault="00E7125E" w:rsidP="00E7125E">
      <w:pPr>
        <w:ind w:firstLine="700"/>
        <w:jc w:val="both"/>
      </w:pPr>
      <w:r>
        <w:t xml:space="preserve">- единая дежурно-диспетчерская служба Администрации района; </w:t>
      </w:r>
    </w:p>
    <w:p w:rsidR="00E7125E" w:rsidRDefault="00E7125E" w:rsidP="00E7125E">
      <w:pPr>
        <w:ind w:firstLine="700"/>
        <w:jc w:val="both"/>
      </w:pPr>
      <w:r>
        <w:t>- дежурно-диспетчерские службы  организаций.</w:t>
      </w:r>
    </w:p>
    <w:p w:rsidR="00E7125E" w:rsidRDefault="00E7125E" w:rsidP="00E7125E">
      <w:pPr>
        <w:ind w:firstLine="700"/>
        <w:jc w:val="both"/>
      </w:pPr>
      <w:r>
        <w:t>11. К силам и средствам районного звена относятся специально подготовленные силы и средства организаций, предназначенные и выделяемые (привлекаемые) для предупреждения и ликвидации чрезвычайных ситуаций.</w:t>
      </w:r>
    </w:p>
    <w:p w:rsidR="00E7125E" w:rsidRDefault="00E7125E" w:rsidP="00E7125E">
      <w:pPr>
        <w:ind w:firstLine="700"/>
        <w:jc w:val="both"/>
      </w:pPr>
      <w:r>
        <w:t>12. В состав сил и средств районного звена входят силы и</w:t>
      </w:r>
      <w:r w:rsidR="00F8315B">
        <w:t xml:space="preserve"> средства постоянной готовности, а также силы и средства </w:t>
      </w:r>
      <w:proofErr w:type="gramStart"/>
      <w:r w:rsidR="00F8315B">
        <w:t>организаций</w:t>
      </w:r>
      <w:proofErr w:type="gramEnd"/>
      <w:r>
        <w:t xml:space="preserve">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E7125E" w:rsidRDefault="00E7125E" w:rsidP="00E7125E">
      <w:pPr>
        <w:ind w:firstLine="700"/>
        <w:jc w:val="both"/>
      </w:pPr>
      <w:r>
        <w:t>Основу сил постоянной готовности составляют службы и формирования, оснащённые специальной техникой, снаряжением, инструментом, материалами  с учётом обеспечения проведения аварийно-спасательных и других неотложных работ в зоне чрезвычайной ситуации не менее 3 суток. Перечень, состав и структуру сил постоянной готовности определяет Администрация района исходя из возложенных на них задач по предупреждению ликвидации чрезвычайных ситуаций.</w:t>
      </w:r>
    </w:p>
    <w:p w:rsidR="00E7125E" w:rsidRPr="00E405B9" w:rsidRDefault="00E7125E" w:rsidP="00E7125E">
      <w:pPr>
        <w:tabs>
          <w:tab w:val="num" w:pos="-100"/>
        </w:tabs>
        <w:ind w:firstLine="700"/>
        <w:jc w:val="both"/>
        <w:rPr>
          <w:i/>
        </w:rPr>
      </w:pPr>
      <w:r w:rsidRPr="00E405B9">
        <w:t>13. Координацию деятельности сил постоянной готовности осуществляет главный спе</w:t>
      </w:r>
      <w:r w:rsidR="009A1754" w:rsidRPr="00E405B9">
        <w:t xml:space="preserve">циалист </w:t>
      </w:r>
      <w:r w:rsidRPr="00E405B9">
        <w:t>по делам ГОЧС  Администрации района</w:t>
      </w:r>
      <w:r w:rsidRPr="00E405B9">
        <w:rPr>
          <w:i/>
        </w:rPr>
        <w:t>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 xml:space="preserve">14. Привлечение сил постоянной готовности к ликвидации чрезвычайных ситуаций осуществляется в соответствии с планом предупреждения и ликвидации  чрезвычайных ситуаций, а также по решению </w:t>
      </w:r>
      <w:r w:rsidR="00E405B9">
        <w:t xml:space="preserve">главы Администрации района, </w:t>
      </w:r>
      <w:r>
        <w:t>председателя КЧС и ПБ Адм</w:t>
      </w:r>
      <w:r w:rsidR="00E405B9">
        <w:t xml:space="preserve">инистрации района, либо по решению </w:t>
      </w:r>
      <w:r>
        <w:t xml:space="preserve">руководителя </w:t>
      </w:r>
      <w:r w:rsidR="003E05EB">
        <w:t>спасательной службы</w:t>
      </w:r>
      <w:r>
        <w:t>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>15. Под</w:t>
      </w:r>
      <w:r w:rsidR="00E405B9">
        <w:t xml:space="preserve">готовка главного </w:t>
      </w:r>
      <w:r>
        <w:t xml:space="preserve">специалиста по делам ГОЧС Администрации района, а также специально уполномоченных </w:t>
      </w:r>
      <w:r w:rsidR="00E405B9">
        <w:t xml:space="preserve">на </w:t>
      </w:r>
      <w:r>
        <w:t>реш</w:t>
      </w:r>
      <w:r w:rsidR="00E405B9">
        <w:t>ение задач</w:t>
      </w:r>
      <w:r>
        <w:t xml:space="preserve"> по предупреждению и ликвидации чрезвычайных ситуаций в организациях и включённых в состав органов управления районного звена осуществляется в учебно-методическом центре </w:t>
      </w:r>
      <w:r w:rsidR="00E405B9">
        <w:t>краевого казённого учреждения «У</w:t>
      </w:r>
      <w:r>
        <w:t xml:space="preserve"> </w:t>
      </w:r>
      <w:r w:rsidR="003E05EB">
        <w:t>ГОЧС и ПБ в Алтайском крае»</w:t>
      </w:r>
      <w:r>
        <w:t xml:space="preserve"> в соответствии с утверждённым планом.</w:t>
      </w:r>
    </w:p>
    <w:p w:rsidR="00E7125E" w:rsidRDefault="00E7125E" w:rsidP="00E7125E">
      <w:pPr>
        <w:pStyle w:val="a6"/>
        <w:tabs>
          <w:tab w:val="num" w:pos="-100"/>
        </w:tabs>
        <w:spacing w:after="0"/>
        <w:ind w:left="0" w:firstLine="697"/>
        <w:jc w:val="both"/>
        <w:rPr>
          <w:sz w:val="24"/>
        </w:rPr>
      </w:pPr>
      <w:r>
        <w:rPr>
          <w:sz w:val="24"/>
        </w:rPr>
        <w:t xml:space="preserve"> Методическое руководство, координацию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подготовкой населения в области защиты от чрезвыча</w:t>
      </w:r>
      <w:r w:rsidR="003E05EB">
        <w:rPr>
          <w:sz w:val="24"/>
        </w:rPr>
        <w:t>йных ситуаций осуществляет главный специалист</w:t>
      </w:r>
      <w:r>
        <w:rPr>
          <w:sz w:val="24"/>
        </w:rPr>
        <w:t xml:space="preserve"> по делам ГО</w:t>
      </w:r>
      <w:r w:rsidR="003E05EB">
        <w:rPr>
          <w:sz w:val="24"/>
        </w:rPr>
        <w:t xml:space="preserve"> и </w:t>
      </w:r>
      <w:r>
        <w:rPr>
          <w:sz w:val="24"/>
        </w:rPr>
        <w:t>ЧС Администрации района.</w:t>
      </w:r>
    </w:p>
    <w:p w:rsidR="00E7125E" w:rsidRDefault="00E7125E" w:rsidP="00E7125E">
      <w:pPr>
        <w:ind w:firstLine="697"/>
        <w:jc w:val="both"/>
      </w:pPr>
      <w:r>
        <w:t xml:space="preserve">16. Для ликвидации чрезвычайных ситуаций в районе и организациях создаются и используются резервы финансовых и материальных ресурсов. Номенклатура и объём резервов материальных ресурсов для ликвидации чрезвычайных ситуаций, а также </w:t>
      </w:r>
      <w:proofErr w:type="gramStart"/>
      <w:r>
        <w:t>контроль за</w:t>
      </w:r>
      <w:proofErr w:type="gramEnd"/>
      <w:r>
        <w:t xml:space="preserve"> их созданием, хранением, использованием и восполнением устанавливаются создающим их органом.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>17. Управление районным звеном осуществляется с использованием систем связи и   оповещения, представляющее собой организационно-техническое объединение сил, сре</w:t>
      </w:r>
      <w:proofErr w:type="gramStart"/>
      <w:r>
        <w:t>дств св</w:t>
      </w:r>
      <w:proofErr w:type="gramEnd"/>
      <w: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районного звена и населения.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 xml:space="preserve">18. </w:t>
      </w:r>
      <w:proofErr w:type="gramStart"/>
      <w:r>
        <w:t>Для приёма сообщений о чрезвычайных ситуациях, в том числе вызванных пожарами, в телефонных сетях района ус</w:t>
      </w:r>
      <w:r w:rsidR="00731B94">
        <w:t>танавливаются номера – 22-1-99 -</w:t>
      </w:r>
      <w:r>
        <w:t xml:space="preserve">ЕДДС </w:t>
      </w:r>
      <w:r w:rsidR="003E05EB">
        <w:lastRenderedPageBreak/>
        <w:t xml:space="preserve">Администрации </w:t>
      </w:r>
      <w:r w:rsidR="00731B94">
        <w:t xml:space="preserve">района, </w:t>
      </w:r>
      <w:r>
        <w:rPr>
          <w:b/>
        </w:rPr>
        <w:t xml:space="preserve"> </w:t>
      </w:r>
      <w:r w:rsidRPr="00731B94">
        <w:t>01</w:t>
      </w:r>
      <w:r w:rsidR="003E05EB" w:rsidRPr="00731B94">
        <w:t xml:space="preserve"> –</w:t>
      </w:r>
      <w:r w:rsidR="00731B94" w:rsidRPr="00731B94">
        <w:t xml:space="preserve"> </w:t>
      </w:r>
      <w:r w:rsidR="003E05EB" w:rsidRPr="00731B94">
        <w:t>70 П</w:t>
      </w:r>
      <w:r w:rsidR="00C4104A">
        <w:t>С</w:t>
      </w:r>
      <w:r w:rsidR="003E05EB" w:rsidRPr="00731B94">
        <w:t xml:space="preserve">Ч ФПС </w:t>
      </w:r>
      <w:r w:rsidR="00C4104A">
        <w:t xml:space="preserve">ГПН </w:t>
      </w:r>
      <w:r w:rsidR="00731B94" w:rsidRPr="00731B94">
        <w:t xml:space="preserve">ФКГУ </w:t>
      </w:r>
      <w:r w:rsidR="003E05EB" w:rsidRPr="00731B94">
        <w:t>16 отряда</w:t>
      </w:r>
      <w:r w:rsidR="00731B94" w:rsidRPr="00731B94">
        <w:t xml:space="preserve"> ФПС по Алтайскому краю</w:t>
      </w:r>
      <w:r w:rsidRPr="00731B94">
        <w:t>,</w:t>
      </w:r>
      <w:r>
        <w:t xml:space="preserve"> </w:t>
      </w:r>
      <w:r w:rsidRPr="00731B94">
        <w:t>02</w:t>
      </w:r>
      <w:r w:rsidR="00950308">
        <w:t xml:space="preserve"> – пункт</w:t>
      </w:r>
      <w:r w:rsidR="00731B94">
        <w:t xml:space="preserve"> полиции по </w:t>
      </w:r>
      <w:proofErr w:type="spellStart"/>
      <w:r w:rsidR="00731B94">
        <w:t>Курьинскому</w:t>
      </w:r>
      <w:proofErr w:type="spellEnd"/>
      <w:r w:rsidR="00731B94">
        <w:t xml:space="preserve"> району МО МВД России «</w:t>
      </w:r>
      <w:proofErr w:type="spellStart"/>
      <w:r w:rsidR="00731B94">
        <w:t>Краснощёковский</w:t>
      </w:r>
      <w:proofErr w:type="spellEnd"/>
      <w:r w:rsidR="00731B94">
        <w:t>»</w:t>
      </w:r>
      <w:r w:rsidRPr="00731B94">
        <w:t>,</w:t>
      </w:r>
      <w:r>
        <w:rPr>
          <w:b/>
        </w:rPr>
        <w:t xml:space="preserve"> </w:t>
      </w:r>
      <w:r w:rsidRPr="002A00BF">
        <w:t>22-3-36</w:t>
      </w:r>
      <w:r w:rsidR="00731B94">
        <w:t xml:space="preserve"> – главный специалист по делам</w:t>
      </w:r>
      <w:r w:rsidR="002A00BF">
        <w:t xml:space="preserve"> ГО и ЧС Администрации района</w:t>
      </w:r>
      <w:r>
        <w:t xml:space="preserve">, </w:t>
      </w:r>
      <w:r w:rsidRPr="002A00BF">
        <w:t>22-4-01</w:t>
      </w:r>
      <w:r>
        <w:t xml:space="preserve"> (приёмная Администрации района), а т</w:t>
      </w:r>
      <w:r w:rsidR="002A00BF">
        <w:t>акже сотовые</w:t>
      </w:r>
      <w:proofErr w:type="gramEnd"/>
      <w:r w:rsidR="002A00BF">
        <w:t xml:space="preserve"> номера телефонов главного специалиста </w:t>
      </w:r>
      <w:r>
        <w:t>по делам ГО и ЧС, председателя КЧС и ПБ Администрации района, главы Администрации района.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 xml:space="preserve">19. Проведение мероприятий по предупреждению и ликвидации чрезвычайных ситуаций в рамках районного звена осуществляется на основе краевого плана действий </w:t>
      </w:r>
      <w:proofErr w:type="gramStart"/>
      <w:r>
        <w:t>по</w:t>
      </w:r>
      <w:proofErr w:type="gramEnd"/>
    </w:p>
    <w:p w:rsidR="00E7125E" w:rsidRDefault="00E7125E" w:rsidP="002A00BF">
      <w:pPr>
        <w:tabs>
          <w:tab w:val="num" w:pos="-100"/>
        </w:tabs>
        <w:jc w:val="both"/>
      </w:pPr>
      <w:r>
        <w:t xml:space="preserve">предупреждению и ликвидации чрезвычайных ситуаций, а также планов действий </w:t>
      </w:r>
      <w:r w:rsidR="002A00BF">
        <w:t xml:space="preserve">по предупреждению и ликвидации ЧС </w:t>
      </w:r>
      <w:r>
        <w:t>района и организаций.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 xml:space="preserve">Организационно-методическое руководство планированием действий районного     </w:t>
      </w:r>
      <w:r w:rsidR="002A00BF">
        <w:t xml:space="preserve">      звена осуществляет главный специалист </w:t>
      </w:r>
      <w:r>
        <w:t>по делам ГОЧС Администрации района.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>20. При отсутствии угрозы возникновения чрезвычайных ситуаций органы управления и силы районного звена функционируют в режиме повседневной деятельности.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>Решениями Администрации района и руководителей организаций, на территории которых могут возникнуть или возникли чрезвычайные ситуации либо к полномочиям которых отнесена  ликвидация чрезвычайных ситуаций, для соответствующих органов управления и сил районного звена может устанавливаться один из следующих режимов функционирования: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>а)  режим повышенной готовности – при угрозе возникновения чрезвычайных ситуаций;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>б) режим чрезвычайной ситуации – при возникновении и ликвидации чрезвычайных ситуаций.</w:t>
      </w:r>
    </w:p>
    <w:p w:rsidR="00E7125E" w:rsidRDefault="00E7125E" w:rsidP="00E7125E">
      <w:pPr>
        <w:pStyle w:val="3"/>
        <w:tabs>
          <w:tab w:val="num" w:pos="-100"/>
        </w:tabs>
        <w:spacing w:after="0"/>
        <w:ind w:firstLine="697"/>
        <w:jc w:val="both"/>
        <w:rPr>
          <w:sz w:val="24"/>
        </w:rPr>
      </w:pPr>
      <w:r>
        <w:rPr>
          <w:sz w:val="24"/>
        </w:rPr>
        <w:t>21.  Решениями Администрации района и руководителей организаций о введении для соответствующих органов управления и сил районного звена режима повышенной готовности или режима чрезвычайных ситуации определяются:</w:t>
      </w:r>
    </w:p>
    <w:p w:rsidR="00E7125E" w:rsidRDefault="00E7125E" w:rsidP="00E7125E">
      <w:pPr>
        <w:tabs>
          <w:tab w:val="num" w:pos="-100"/>
        </w:tabs>
        <w:ind w:firstLine="697"/>
        <w:jc w:val="both"/>
      </w:pPr>
      <w: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>б) границы территории, на которой может возникнуть чрезвычайная ситуация, или границы зоны чрезвычайной ситуации;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>в) силы и средства, привлекаемые к проведению мероприятий по предупреждению ликвидации чрезвычайных ситуаций;</w:t>
      </w:r>
    </w:p>
    <w:p w:rsidR="00E7125E" w:rsidRDefault="00E7125E" w:rsidP="00E7125E">
      <w:pPr>
        <w:tabs>
          <w:tab w:val="num" w:pos="-100"/>
        </w:tabs>
        <w:ind w:firstLine="697"/>
        <w:jc w:val="both"/>
      </w:pPr>
      <w:r>
        <w:t>г) перечень мер по обеспечению защиты населения от чрезвычайной ситуации или организации работ по её ликвидации;</w:t>
      </w:r>
    </w:p>
    <w:p w:rsidR="00E7125E" w:rsidRDefault="00E7125E" w:rsidP="00E7125E">
      <w:pPr>
        <w:pStyle w:val="2"/>
        <w:tabs>
          <w:tab w:val="num" w:pos="-100"/>
        </w:tabs>
        <w:spacing w:after="0" w:line="240" w:lineRule="auto"/>
        <w:ind w:left="0" w:firstLine="697"/>
        <w:jc w:val="both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 должностные лица, ответственные за осуществление проведения мероприятий по предупреждению чрезвычайной ситуации, или руководитель работ по ликвидации чрезвычайной ситуации.</w:t>
      </w:r>
    </w:p>
    <w:p w:rsidR="00E7125E" w:rsidRDefault="00E7125E" w:rsidP="00E7125E">
      <w:pPr>
        <w:tabs>
          <w:tab w:val="num" w:pos="-100"/>
        </w:tabs>
        <w:ind w:firstLine="697"/>
        <w:jc w:val="both"/>
      </w:pPr>
      <w:r>
        <w:t xml:space="preserve">   Глава </w:t>
      </w:r>
      <w:r w:rsidR="00766334">
        <w:t xml:space="preserve">Администрации </w:t>
      </w:r>
      <w:r>
        <w:t>района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районного звена, а также о мерах по обеспечению безопасности населения.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 xml:space="preserve">22.   При устранении обстоятельств, послуживших основанием для введения на  соответствующих территориях режимов повышенной готовности или чрезвычайной ситуации, глава </w:t>
      </w:r>
      <w:r w:rsidR="00766334">
        <w:t xml:space="preserve">Администрации </w:t>
      </w:r>
      <w:r>
        <w:t>района и руководители организаций отменяют установленные режимы функционирования органов управления и сил районного звена.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>23. Основными мероприятиями, проводимыми органами управления и силами районного звена, являются: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а) в режиме повседневной деятельности: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изучение состояния окружающей среды и прогнозирование чрезвычайных ситуаций;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 xml:space="preserve">- сбор, обработка и обмен в установленном порядке информацией в области защиты населения и территорий от чрезвычайных ситуаций </w:t>
      </w:r>
      <w:r w:rsidR="00950308">
        <w:t>природного и техногенного характера</w:t>
      </w:r>
      <w:r>
        <w:t>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разработка и реализация мер по предупреждению чрезвычайных ситуаций и обеспечению противопожарной безопасности;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lastRenderedPageBreak/>
        <w:t>- планирование действий органов управления и сил районного звена, организация подготовки и обеспечения их деятельности;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подготовка населения к действиям в чрезвычайных  ситуациях;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пропаганда знаний в области защиты населения и территорий от чрезвычайных ситуаций и обеспечение пожарной безопасности;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проведение мероприятий по жизнеобеспечению населения в чрезвычайных ситуациях;</w:t>
      </w:r>
    </w:p>
    <w:p w:rsidR="00E7125E" w:rsidRDefault="00E7125E" w:rsidP="00E7125E">
      <w:pPr>
        <w:pStyle w:val="3"/>
        <w:tabs>
          <w:tab w:val="num" w:pos="-100"/>
          <w:tab w:val="num" w:pos="0"/>
        </w:tabs>
        <w:ind w:firstLine="700"/>
        <w:jc w:val="both"/>
        <w:rPr>
          <w:sz w:val="24"/>
        </w:rPr>
      </w:pPr>
      <w:r>
        <w:rPr>
          <w:sz w:val="24"/>
        </w:rPr>
        <w:t>- участие в расследовании причин аварий и катастроф, также выработке мер по устранению причин подобных аварий и катастроф.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б) в режиме повышенной готовности: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 xml:space="preserve">- усиление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прогнозирование возникновения чрезвычайных ситуаций и их последствий;   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непрерывный сбор, обработка и передача органам управления и силам районного звена данных о прогнозируемых чрезвычайных ситуациях, информирование населения о приёмах и способах защиты от них;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 а также повышению устойчивости и безопасности функционирования организаций в чрезвычайных ситуациях;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уточнение планов действий (взаимодействия) по предупреждению и ликвидации чрезвычайных ситуаций;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приведение, при необходимости, сил и средств районного звена в готовность к реагированию на чрезвычайные ситуации, формирование оперативной группы и выдвижение  её в предполагаемый  район действий;</w:t>
      </w:r>
    </w:p>
    <w:p w:rsidR="00E7125E" w:rsidRDefault="00E7125E" w:rsidP="00E7125E">
      <w:pPr>
        <w:tabs>
          <w:tab w:val="num" w:pos="-100"/>
          <w:tab w:val="num" w:pos="0"/>
        </w:tabs>
        <w:ind w:firstLine="697"/>
        <w:jc w:val="both"/>
      </w:pPr>
      <w:r>
        <w:t xml:space="preserve">- восполнение, при необходимости, резервов материальных ресурсов, созданных для ликвидаций чрезвычайных ситуаций. </w:t>
      </w:r>
    </w:p>
    <w:p w:rsidR="00E7125E" w:rsidRDefault="00E7125E" w:rsidP="00E7125E">
      <w:pPr>
        <w:tabs>
          <w:tab w:val="num" w:pos="-100"/>
          <w:tab w:val="num" w:pos="0"/>
        </w:tabs>
        <w:ind w:firstLine="697"/>
        <w:jc w:val="both"/>
      </w:pPr>
      <w:r>
        <w:t>в) в режиме чрезвычайной ситуации:</w:t>
      </w:r>
    </w:p>
    <w:p w:rsidR="00E7125E" w:rsidRDefault="00E7125E" w:rsidP="00E7125E">
      <w:pPr>
        <w:pStyle w:val="a6"/>
        <w:tabs>
          <w:tab w:val="num" w:pos="-100"/>
          <w:tab w:val="num" w:pos="0"/>
        </w:tabs>
        <w:spacing w:after="0"/>
        <w:ind w:left="0" w:firstLine="697"/>
        <w:jc w:val="both"/>
        <w:rPr>
          <w:sz w:val="24"/>
        </w:rPr>
      </w:pPr>
      <w:r>
        <w:rPr>
          <w:sz w:val="24"/>
        </w:rPr>
        <w:t xml:space="preserve">- непрерывный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состоянием окружающей природной среды, прогнозирование развития возникших чрезвычайных ситуаций и их последствий;</w:t>
      </w:r>
    </w:p>
    <w:p w:rsidR="00E7125E" w:rsidRDefault="00E7125E" w:rsidP="00E7125E">
      <w:pPr>
        <w:tabs>
          <w:tab w:val="num" w:pos="-100"/>
          <w:tab w:val="num" w:pos="0"/>
        </w:tabs>
        <w:ind w:firstLine="697"/>
        <w:jc w:val="both"/>
      </w:pPr>
      <w:r>
        <w:t xml:space="preserve">- оповещение главы </w:t>
      </w:r>
      <w:r w:rsidR="00766334">
        <w:t xml:space="preserve">Администрации </w:t>
      </w:r>
      <w:r>
        <w:t>района и руководителей организаций, а также населения о возникших чрезвычайных ситуациях;</w:t>
      </w:r>
    </w:p>
    <w:p w:rsidR="00E7125E" w:rsidRDefault="00E7125E" w:rsidP="00E7125E">
      <w:pPr>
        <w:tabs>
          <w:tab w:val="num" w:pos="-100"/>
          <w:tab w:val="num" w:pos="0"/>
        </w:tabs>
        <w:ind w:firstLine="697"/>
        <w:jc w:val="both"/>
      </w:pPr>
      <w:r>
        <w:t>- проведение мероприятий по защите населения и территорий от чрезвычайных ситуаций;</w:t>
      </w:r>
    </w:p>
    <w:p w:rsidR="00E7125E" w:rsidRDefault="00E7125E" w:rsidP="00E7125E">
      <w:pPr>
        <w:tabs>
          <w:tab w:val="num" w:pos="-100"/>
          <w:tab w:val="num" w:pos="0"/>
        </w:tabs>
        <w:ind w:firstLine="697"/>
        <w:jc w:val="both"/>
      </w:pPr>
      <w:r>
        <w:t>-  организация работ по ликвидации чрезвычайных ситуаций и  всестороннему обеспечению действий сил  и средств районного звена, поддержанию общественного порядка в ходе их проведения, а также привлечению, при необходимости, в установленном порядке населения к ликвидации возникших чрезвычайных ситуаций;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непрерывный сбор, анализ и обмен информацией об обстановке в зоне чрезвычайной ситуации в ходе проведения работ по её ликвидации;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>- организация и поддержан</w:t>
      </w:r>
      <w:r w:rsidR="00DB2962">
        <w:t>ие непрерывного взаимодействия А</w:t>
      </w:r>
      <w:r>
        <w:t>дминистрации района и организаций по вопросам ликвидации чрезвычайных ситуаций и их последствий;</w:t>
      </w:r>
    </w:p>
    <w:p w:rsidR="00E7125E" w:rsidRDefault="00E7125E" w:rsidP="00E7125E">
      <w:pPr>
        <w:pStyle w:val="3"/>
        <w:tabs>
          <w:tab w:val="num" w:pos="-180"/>
          <w:tab w:val="num" w:pos="-100"/>
        </w:tabs>
        <w:spacing w:after="0"/>
        <w:ind w:firstLine="697"/>
        <w:jc w:val="both"/>
        <w:rPr>
          <w:sz w:val="24"/>
        </w:rPr>
      </w:pPr>
      <w:r>
        <w:rPr>
          <w:sz w:val="24"/>
        </w:rPr>
        <w:t>- проведение мероприятий по жизнеобеспечению населения  района в чрезвычайных ситуациях.</w:t>
      </w:r>
    </w:p>
    <w:p w:rsidR="00E7125E" w:rsidRDefault="00E7125E" w:rsidP="00E7125E">
      <w:pPr>
        <w:tabs>
          <w:tab w:val="num" w:pos="-100"/>
          <w:tab w:val="num" w:pos="0"/>
        </w:tabs>
        <w:ind w:firstLine="697"/>
        <w:jc w:val="both"/>
      </w:pPr>
      <w:r>
        <w:t xml:space="preserve">      24. </w:t>
      </w:r>
      <w:r w:rsidR="00DB2962">
        <w:t>В режиме чрезвычайной ситуации</w:t>
      </w:r>
      <w:r>
        <w:t xml:space="preserve"> органы управления и силы районного звена функционируют с учётом особого правового режима деятельности органов местного самоуправления и организаций. При  этом</w:t>
      </w:r>
      <w:proofErr w:type="gramStart"/>
      <w:r>
        <w:t>,</w:t>
      </w:r>
      <w:proofErr w:type="gramEnd"/>
      <w:r>
        <w:t xml:space="preserve"> при введении режима чрезвыча</w:t>
      </w:r>
      <w:r w:rsidR="00DB2962">
        <w:t>йной ситуации</w:t>
      </w:r>
      <w:r>
        <w:t xml:space="preserve"> по обстоятельствам, предусмотренным  в пункте «а», статьи 3 ФЗ «О чрезвычайном положении», для органов управления и сил районного звена устанавливается режим повышенной готовности, а по обстоятельствам, предусмотренным  в пункте «б» указанной статьи, режим  - чрезвычайной ситуации.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lastRenderedPageBreak/>
        <w:t>25. Ликвидация чрезвычайных ситуаций 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proofErr w:type="gramStart"/>
      <w:r>
        <w:t>локальной</w:t>
      </w:r>
      <w:proofErr w:type="gramEnd"/>
      <w:r>
        <w:t xml:space="preserve"> - силами и средствами организаций</w:t>
      </w:r>
      <w:r w:rsidR="00DB2962">
        <w:t xml:space="preserve"> (сельсоветов)</w:t>
      </w:r>
      <w:r>
        <w:t xml:space="preserve">; 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местной – силами и средствами органа местного самоуправления (района);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территориальной – силами и средствами Администрации края;</w:t>
      </w:r>
    </w:p>
    <w:p w:rsidR="00E7125E" w:rsidRDefault="00E7125E" w:rsidP="00E7125E">
      <w:pPr>
        <w:tabs>
          <w:tab w:val="num" w:pos="-100"/>
          <w:tab w:val="num" w:pos="0"/>
        </w:tabs>
        <w:ind w:firstLine="697"/>
        <w:jc w:val="both"/>
      </w:pPr>
      <w:r>
        <w:t xml:space="preserve">региональной и федеральной – силами и средствами органов исполнительной власти субъектов Российской Федерации, оказавшихся в зоне чрезвычайной ситуации. </w:t>
      </w:r>
    </w:p>
    <w:p w:rsidR="00E7125E" w:rsidRDefault="00E7125E" w:rsidP="00E7125E">
      <w:pPr>
        <w:pStyle w:val="31"/>
        <w:tabs>
          <w:tab w:val="num" w:pos="-100"/>
          <w:tab w:val="num" w:pos="0"/>
        </w:tabs>
        <w:spacing w:after="0"/>
        <w:ind w:left="0" w:firstLine="697"/>
        <w:jc w:val="both"/>
        <w:rPr>
          <w:sz w:val="24"/>
        </w:rPr>
      </w:pPr>
      <w:r>
        <w:rPr>
          <w:sz w:val="24"/>
        </w:rPr>
        <w:t>При недостаточности указанных сил и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ивлекаются в установленном порядке  силы и средства федеральных органов исполнительной власти.</w:t>
      </w:r>
    </w:p>
    <w:p w:rsidR="00E7125E" w:rsidRDefault="00E7125E" w:rsidP="00E7125E">
      <w:pPr>
        <w:tabs>
          <w:tab w:val="num" w:pos="-100"/>
          <w:tab w:val="num" w:pos="0"/>
        </w:tabs>
        <w:ind w:firstLine="697"/>
        <w:jc w:val="both"/>
      </w:pPr>
      <w:r>
        <w:t>26. Руководство силами и средствами, привлечёнными к ликвидации чрезвычайных ситуаций, организацию их взаимодействия осуществляют руководители работ по ликвидации чрезвычайных ситуаций.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proofErr w:type="gramStart"/>
      <w:r>
        <w:t xml:space="preserve">Руководители аварийно-спасательных служб и формирований, прибывшие в    зону чрезвычайной ситуации первыми, принимают полномочия руководителя работ по ликвидации чрезвычайных ситуаций и исполняют их до прибытия руководителей работ по ликвидации чрезвычайных ситуаций, определённых законодательством, планами предупреждения и ликвидации чрезвычайных ситуаций или назначенных главой </w:t>
      </w:r>
      <w:r w:rsidR="00DB2962">
        <w:t xml:space="preserve">Администрации </w:t>
      </w:r>
      <w:r>
        <w:t>района или руководителями организаций.</w:t>
      </w:r>
      <w:proofErr w:type="gramEnd"/>
    </w:p>
    <w:p w:rsidR="00E7125E" w:rsidRDefault="00E7125E" w:rsidP="00E7125E">
      <w:pPr>
        <w:tabs>
          <w:tab w:val="num" w:pos="-100"/>
          <w:tab w:val="num" w:pos="0"/>
        </w:tabs>
        <w:ind w:firstLine="697"/>
        <w:jc w:val="both"/>
      </w:pPr>
      <w:r>
        <w:t xml:space="preserve">     Руководители работ по ликвидации чрезвычайных ситуаций по согласованию с Администрацией  района и организациями, на территории которых  возникла чрезвычайная ситуация, устанавливают границы зоны чрезвычайной ситуации, порядок и особенности действий по </w:t>
      </w:r>
      <w:r w:rsidR="00DB2962">
        <w:t>её локализации, а также принимаю</w:t>
      </w:r>
      <w:r>
        <w:t>т решения по проведению аварийно-спасательных и других неотложных работ.</w:t>
      </w:r>
    </w:p>
    <w:p w:rsidR="00E7125E" w:rsidRDefault="00E7125E" w:rsidP="00E7125E">
      <w:pPr>
        <w:tabs>
          <w:tab w:val="num" w:pos="-100"/>
          <w:tab w:val="num" w:pos="0"/>
        </w:tabs>
        <w:ind w:firstLine="697"/>
        <w:jc w:val="both"/>
      </w:pPr>
      <w:r>
        <w:t xml:space="preserve">    Решение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ситуации. </w:t>
      </w:r>
    </w:p>
    <w:p w:rsidR="00E7125E" w:rsidRDefault="00E7125E" w:rsidP="00E7125E">
      <w:pPr>
        <w:tabs>
          <w:tab w:val="num" w:pos="-100"/>
          <w:tab w:val="num" w:pos="0"/>
        </w:tabs>
        <w:ind w:firstLine="697"/>
        <w:jc w:val="both"/>
      </w:pPr>
      <w:r>
        <w:t xml:space="preserve">    В случае крайней необходимости  руководители работ по ликвидации чрезвычайных ситуаций  вправе самостоятельно принимать решения по следующим вопросам:</w:t>
      </w:r>
    </w:p>
    <w:p w:rsidR="00E7125E" w:rsidRDefault="00E7125E" w:rsidP="00E7125E">
      <w:pPr>
        <w:tabs>
          <w:tab w:val="num" w:pos="-100"/>
          <w:tab w:val="num" w:pos="0"/>
        </w:tabs>
        <w:ind w:firstLine="697"/>
        <w:jc w:val="both"/>
      </w:pPr>
      <w:r>
        <w:t>- проведение эвакуационных мероприятий;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остановка деятельности организаций, находящихся в зоне чрезвычайной ситуации;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ограничение доступа людей в зону чрезвычайной ситуации;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>- использование сре</w:t>
      </w:r>
      <w:proofErr w:type="gramStart"/>
      <w:r>
        <w:t>дств св</w:t>
      </w:r>
      <w:proofErr w:type="gramEnd"/>
      <w:r>
        <w:t>язи и оповещения, транспортных средств и иного имущества организаций, находящихся в зоне чрезвычайной ситуации;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 xml:space="preserve">- привлечение на добровольной основе </w:t>
      </w:r>
      <w:r w:rsidR="002C63F6">
        <w:t>населения, сил и средств организаций,</w:t>
      </w:r>
      <w:r>
        <w:t xml:space="preserve">  к проведению </w:t>
      </w:r>
      <w:r w:rsidR="002C63F6">
        <w:t xml:space="preserve">аварийно-спасательных и других </w:t>
      </w:r>
      <w:r>
        <w:t>неотложных работ</w:t>
      </w:r>
      <w:r w:rsidR="002C63F6">
        <w:t>.</w:t>
      </w:r>
    </w:p>
    <w:p w:rsidR="00E7125E" w:rsidRDefault="00E7125E" w:rsidP="00E7125E">
      <w:pPr>
        <w:tabs>
          <w:tab w:val="num" w:pos="-100"/>
          <w:tab w:val="num" w:pos="0"/>
        </w:tabs>
        <w:ind w:firstLine="700"/>
        <w:jc w:val="both"/>
      </w:pPr>
      <w:r>
        <w:t xml:space="preserve">    Руководители работ по ликвидации чрезвычайных ситуаций незамедлительно информируют о принятых ими в случае крайней необходимости решениях  Администрацию района и организации.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>27. Финансирование районного звена осуществляется за счет средств районного бюджета и организаций.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 xml:space="preserve">       Мероприятия по ликвидации  чрезвычайных ситуаций финансируется за счет средств организаций, находящихся в зоне чрезвычайной ситуации, средств районного бюджета, а также страховых фондов и других источников. 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 xml:space="preserve">       При недостаточности указанных средств Администрация района может обратиться в Администрацию края с просьбой о выделении средств из резервного фонда краевого бюджета.</w:t>
      </w:r>
    </w:p>
    <w:p w:rsidR="00E7125E" w:rsidRDefault="00E7125E" w:rsidP="00E7125E">
      <w:pPr>
        <w:tabs>
          <w:tab w:val="num" w:pos="-100"/>
        </w:tabs>
        <w:ind w:firstLine="700"/>
        <w:jc w:val="both"/>
      </w:pPr>
      <w:r>
        <w:t xml:space="preserve">28.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</w:t>
      </w:r>
      <w:r>
        <w:lastRenderedPageBreak/>
        <w:t>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E7125E" w:rsidRDefault="00E7125E" w:rsidP="00E7125E">
      <w:pPr>
        <w:ind w:right="54"/>
        <w:jc w:val="both"/>
        <w:rPr>
          <w:sz w:val="28"/>
        </w:rPr>
        <w:sectPr w:rsidR="00E7125E">
          <w:pgSz w:w="11906" w:h="16838"/>
          <w:pgMar w:top="1134" w:right="851" w:bottom="1134" w:left="1418" w:header="720" w:footer="720" w:gutter="0"/>
          <w:cols w:space="720"/>
          <w:docGrid w:linePitch="272"/>
        </w:sectPr>
      </w:pPr>
    </w:p>
    <w:p w:rsidR="00E7125E" w:rsidRDefault="00E7125E" w:rsidP="00E7125E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Утверждено</w:t>
      </w:r>
    </w:p>
    <w:p w:rsidR="00E7125E" w:rsidRDefault="00541493" w:rsidP="00E7125E">
      <w:pPr>
        <w:jc w:val="right"/>
        <w:rPr>
          <w:sz w:val="28"/>
        </w:rPr>
      </w:pPr>
      <w:r>
        <w:rPr>
          <w:sz w:val="28"/>
        </w:rPr>
        <w:t>постановлением А</w:t>
      </w:r>
      <w:r w:rsidR="00E7125E">
        <w:rPr>
          <w:sz w:val="28"/>
        </w:rPr>
        <w:t>дминистрации района</w:t>
      </w:r>
    </w:p>
    <w:p w:rsidR="00E7125E" w:rsidRDefault="0016376B" w:rsidP="00E7125E">
      <w:pPr>
        <w:jc w:val="right"/>
        <w:rPr>
          <w:b/>
          <w:sz w:val="28"/>
        </w:rPr>
      </w:pPr>
      <w:r>
        <w:rPr>
          <w:sz w:val="28"/>
        </w:rPr>
        <w:t xml:space="preserve">от «17» марта </w:t>
      </w:r>
      <w:r w:rsidR="00541493">
        <w:rPr>
          <w:sz w:val="28"/>
        </w:rPr>
        <w:t xml:space="preserve"> 2015</w:t>
      </w:r>
      <w:r w:rsidR="00E7125E">
        <w:rPr>
          <w:sz w:val="28"/>
        </w:rPr>
        <w:t xml:space="preserve"> г. № </w:t>
      </w:r>
      <w:r>
        <w:rPr>
          <w:sz w:val="28"/>
        </w:rPr>
        <w:t>65</w:t>
      </w:r>
    </w:p>
    <w:p w:rsidR="00F66F91" w:rsidRDefault="00F66F91" w:rsidP="00F66F91">
      <w:pPr>
        <w:pStyle w:val="a4"/>
        <w:rPr>
          <w:sz w:val="28"/>
        </w:rPr>
      </w:pPr>
      <w:r>
        <w:rPr>
          <w:sz w:val="28"/>
        </w:rPr>
        <w:t>СОСТАВ</w:t>
      </w:r>
    </w:p>
    <w:p w:rsidR="00F66F91" w:rsidRDefault="00F66F91" w:rsidP="00F66F91">
      <w:pPr>
        <w:pStyle w:val="a4"/>
        <w:rPr>
          <w:sz w:val="28"/>
        </w:rPr>
      </w:pPr>
      <w:r>
        <w:rPr>
          <w:sz w:val="28"/>
        </w:rPr>
        <w:t xml:space="preserve">сил и средств районного звена территориальной подсистемы </w:t>
      </w:r>
      <w:r w:rsidRPr="00F66F91">
        <w:rPr>
          <w:sz w:val="28"/>
          <w:szCs w:val="28"/>
        </w:rPr>
        <w:t>единой государственной системы предупреждения</w:t>
      </w:r>
      <w:r>
        <w:rPr>
          <w:sz w:val="28"/>
          <w:szCs w:val="28"/>
        </w:rPr>
        <w:t xml:space="preserve"> </w:t>
      </w:r>
      <w:r w:rsidRPr="00F66F91">
        <w:rPr>
          <w:sz w:val="28"/>
          <w:szCs w:val="28"/>
        </w:rPr>
        <w:t>и ликвидации чрезвычайных ситуаций</w:t>
      </w:r>
      <w:r>
        <w:rPr>
          <w:sz w:val="28"/>
          <w:szCs w:val="28"/>
        </w:rPr>
        <w:t xml:space="preserve"> Алтайского края</w:t>
      </w:r>
      <w:r>
        <w:rPr>
          <w:sz w:val="28"/>
        </w:rPr>
        <w:t>, привлекаемых для выполнения мероприятий при угрозе и возникновении чрезвычайных ситуаций,  аварий, катастроф и стихийных бедствий.</w:t>
      </w:r>
    </w:p>
    <w:p w:rsidR="00F66F91" w:rsidRPr="00F66F91" w:rsidRDefault="00F66F91" w:rsidP="00F66F91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"/>
        <w:gridCol w:w="3828"/>
        <w:gridCol w:w="37"/>
        <w:gridCol w:w="1220"/>
        <w:gridCol w:w="20"/>
        <w:gridCol w:w="967"/>
        <w:gridCol w:w="13"/>
        <w:gridCol w:w="954"/>
        <w:gridCol w:w="6"/>
        <w:gridCol w:w="961"/>
        <w:gridCol w:w="960"/>
        <w:gridCol w:w="7"/>
        <w:gridCol w:w="967"/>
        <w:gridCol w:w="6"/>
        <w:gridCol w:w="961"/>
        <w:gridCol w:w="960"/>
        <w:gridCol w:w="7"/>
        <w:gridCol w:w="1026"/>
        <w:gridCol w:w="908"/>
      </w:tblGrid>
      <w:tr w:rsidR="00E7125E" w:rsidTr="00541493">
        <w:trPr>
          <w:cantSplit/>
        </w:trPr>
        <w:tc>
          <w:tcPr>
            <w:tcW w:w="680" w:type="dxa"/>
            <w:vMerge w:val="restart"/>
            <w:tcBorders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  <w:r>
              <w:t>№</w:t>
            </w:r>
          </w:p>
          <w:p w:rsidR="00E7125E" w:rsidRDefault="00E7125E" w:rsidP="008A0157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  <w:r>
              <w:t>Наименование</w:t>
            </w:r>
          </w:p>
          <w:p w:rsidR="00E7125E" w:rsidRDefault="00E7125E" w:rsidP="008A0157">
            <w:pPr>
              <w:widowControl w:val="0"/>
              <w:jc w:val="center"/>
            </w:pPr>
            <w:r>
              <w:t>территориальных формирований, сил</w:t>
            </w:r>
          </w:p>
          <w:p w:rsidR="00E7125E" w:rsidRDefault="00E7125E" w:rsidP="008A0157">
            <w:pPr>
              <w:widowControl w:val="0"/>
              <w:jc w:val="center"/>
            </w:pPr>
            <w:r>
              <w:t>РСЧС и других Министерств и ведомств (принадлежность)</w:t>
            </w:r>
          </w:p>
        </w:tc>
        <w:tc>
          <w:tcPr>
            <w:tcW w:w="1277" w:type="dxa"/>
            <w:gridSpan w:val="3"/>
            <w:vMerge w:val="restart"/>
            <w:tcBorders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  <w:r>
              <w:t>Способ оповещения</w:t>
            </w:r>
          </w:p>
        </w:tc>
        <w:tc>
          <w:tcPr>
            <w:tcW w:w="8703" w:type="dxa"/>
            <w:gridSpan w:val="14"/>
          </w:tcPr>
          <w:p w:rsidR="00E7125E" w:rsidRDefault="00E7125E" w:rsidP="008A0157">
            <w:pPr>
              <w:widowControl w:val="0"/>
              <w:jc w:val="center"/>
            </w:pPr>
            <w:r>
              <w:t>Наращивание сил и средств по степеням готовности</w:t>
            </w:r>
          </w:p>
        </w:tc>
      </w:tr>
      <w:tr w:rsidR="00E7125E" w:rsidTr="008A0157">
        <w:trPr>
          <w:cantSplit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</w:p>
        </w:tc>
        <w:tc>
          <w:tcPr>
            <w:tcW w:w="1277" w:type="dxa"/>
            <w:gridSpan w:val="3"/>
            <w:vMerge/>
            <w:tcBorders>
              <w:top w:val="nil"/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</w:p>
        </w:tc>
        <w:tc>
          <w:tcPr>
            <w:tcW w:w="2901" w:type="dxa"/>
            <w:gridSpan w:val="5"/>
          </w:tcPr>
          <w:p w:rsidR="00E7125E" w:rsidRDefault="00E7125E" w:rsidP="008A0157">
            <w:pPr>
              <w:widowControl w:val="0"/>
              <w:jc w:val="center"/>
            </w:pPr>
            <w:r>
              <w:t>При повседневной деятельности</w:t>
            </w:r>
          </w:p>
        </w:tc>
        <w:tc>
          <w:tcPr>
            <w:tcW w:w="2901" w:type="dxa"/>
            <w:gridSpan w:val="5"/>
          </w:tcPr>
          <w:p w:rsidR="00E7125E" w:rsidRDefault="00E7125E" w:rsidP="008A0157">
            <w:pPr>
              <w:widowControl w:val="0"/>
              <w:jc w:val="center"/>
            </w:pPr>
            <w:r>
              <w:t>при режиме повышенной готовности</w:t>
            </w:r>
          </w:p>
        </w:tc>
        <w:tc>
          <w:tcPr>
            <w:tcW w:w="2901" w:type="dxa"/>
            <w:gridSpan w:val="4"/>
          </w:tcPr>
          <w:p w:rsidR="00E7125E" w:rsidRDefault="00E7125E" w:rsidP="008A0157">
            <w:pPr>
              <w:widowControl w:val="0"/>
              <w:jc w:val="center"/>
            </w:pPr>
            <w:r>
              <w:t>при режиме чрезвычайной ситуации</w:t>
            </w:r>
          </w:p>
        </w:tc>
      </w:tr>
      <w:tr w:rsidR="00E7125E" w:rsidTr="008A0157">
        <w:trPr>
          <w:cantSplit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</w:p>
        </w:tc>
        <w:tc>
          <w:tcPr>
            <w:tcW w:w="1277" w:type="dxa"/>
            <w:gridSpan w:val="3"/>
            <w:vMerge/>
            <w:tcBorders>
              <w:top w:val="nil"/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</w:p>
        </w:tc>
        <w:tc>
          <w:tcPr>
            <w:tcW w:w="967" w:type="dxa"/>
            <w:tcBorders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формирова-ний</w:t>
            </w:r>
            <w:proofErr w:type="spellEnd"/>
            <w:proofErr w:type="gramEnd"/>
          </w:p>
        </w:tc>
        <w:tc>
          <w:tcPr>
            <w:tcW w:w="967" w:type="dxa"/>
            <w:gridSpan w:val="2"/>
            <w:tcBorders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  <w:r>
              <w:t>кол-во л/</w:t>
            </w:r>
            <w:proofErr w:type="gramStart"/>
            <w:r>
              <w:t>с</w:t>
            </w:r>
            <w:proofErr w:type="gramEnd"/>
          </w:p>
        </w:tc>
        <w:tc>
          <w:tcPr>
            <w:tcW w:w="967" w:type="dxa"/>
            <w:gridSpan w:val="2"/>
            <w:tcBorders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техни-ки</w:t>
            </w:r>
            <w:proofErr w:type="spellEnd"/>
            <w:proofErr w:type="gramEnd"/>
          </w:p>
        </w:tc>
        <w:tc>
          <w:tcPr>
            <w:tcW w:w="967" w:type="dxa"/>
            <w:gridSpan w:val="2"/>
            <w:tcBorders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формирова-ний</w:t>
            </w:r>
            <w:proofErr w:type="spellEnd"/>
            <w:proofErr w:type="gramEnd"/>
          </w:p>
        </w:tc>
        <w:tc>
          <w:tcPr>
            <w:tcW w:w="967" w:type="dxa"/>
            <w:tcBorders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  <w:r>
              <w:t>кол-во л/</w:t>
            </w:r>
            <w:proofErr w:type="gramStart"/>
            <w:r>
              <w:t>с</w:t>
            </w:r>
            <w:proofErr w:type="gramEnd"/>
          </w:p>
        </w:tc>
        <w:tc>
          <w:tcPr>
            <w:tcW w:w="967" w:type="dxa"/>
            <w:gridSpan w:val="2"/>
            <w:tcBorders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техни-ки</w:t>
            </w:r>
            <w:proofErr w:type="spellEnd"/>
            <w:proofErr w:type="gramEnd"/>
          </w:p>
        </w:tc>
        <w:tc>
          <w:tcPr>
            <w:tcW w:w="967" w:type="dxa"/>
            <w:gridSpan w:val="2"/>
            <w:tcBorders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формирова-ний</w:t>
            </w:r>
            <w:proofErr w:type="spellEnd"/>
            <w:proofErr w:type="gramEnd"/>
          </w:p>
        </w:tc>
        <w:tc>
          <w:tcPr>
            <w:tcW w:w="1026" w:type="dxa"/>
            <w:tcBorders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  <w:r>
              <w:t>кол-во л/</w:t>
            </w:r>
            <w:proofErr w:type="gramStart"/>
            <w:r>
              <w:t>с</w:t>
            </w:r>
            <w:proofErr w:type="gramEnd"/>
          </w:p>
        </w:tc>
        <w:tc>
          <w:tcPr>
            <w:tcW w:w="908" w:type="dxa"/>
            <w:tcBorders>
              <w:bottom w:val="nil"/>
            </w:tcBorders>
          </w:tcPr>
          <w:p w:rsidR="00E7125E" w:rsidRDefault="00E7125E" w:rsidP="008A0157">
            <w:pPr>
              <w:widowControl w:val="0"/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техни-ки</w:t>
            </w:r>
            <w:proofErr w:type="spellEnd"/>
            <w:proofErr w:type="gramEnd"/>
          </w:p>
        </w:tc>
      </w:tr>
      <w:tr w:rsidR="00E7125E" w:rsidTr="00541493">
        <w:tc>
          <w:tcPr>
            <w:tcW w:w="680" w:type="dxa"/>
          </w:tcPr>
          <w:p w:rsidR="00E7125E" w:rsidRDefault="00E7125E" w:rsidP="008A0157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7125E" w:rsidRDefault="00E7125E" w:rsidP="008A015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</w:tcPr>
          <w:p w:rsidR="00E7125E" w:rsidRDefault="00E7125E" w:rsidP="008A0157">
            <w:pPr>
              <w:widowControl w:val="0"/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E7125E" w:rsidRDefault="00E7125E" w:rsidP="008A0157">
            <w:pPr>
              <w:widowControl w:val="0"/>
              <w:jc w:val="center"/>
            </w:pPr>
            <w:r>
              <w:t>4</w:t>
            </w:r>
          </w:p>
        </w:tc>
        <w:tc>
          <w:tcPr>
            <w:tcW w:w="967" w:type="dxa"/>
            <w:gridSpan w:val="2"/>
          </w:tcPr>
          <w:p w:rsidR="00E7125E" w:rsidRDefault="00E7125E" w:rsidP="008A0157">
            <w:pPr>
              <w:widowControl w:val="0"/>
              <w:jc w:val="center"/>
            </w:pPr>
            <w:r>
              <w:t>5</w:t>
            </w:r>
          </w:p>
        </w:tc>
        <w:tc>
          <w:tcPr>
            <w:tcW w:w="967" w:type="dxa"/>
            <w:gridSpan w:val="2"/>
          </w:tcPr>
          <w:p w:rsidR="00E7125E" w:rsidRDefault="00E7125E" w:rsidP="008A0157">
            <w:pPr>
              <w:widowControl w:val="0"/>
              <w:jc w:val="center"/>
            </w:pPr>
            <w:r>
              <w:t>6</w:t>
            </w:r>
          </w:p>
        </w:tc>
        <w:tc>
          <w:tcPr>
            <w:tcW w:w="967" w:type="dxa"/>
            <w:gridSpan w:val="2"/>
          </w:tcPr>
          <w:p w:rsidR="00E7125E" w:rsidRDefault="00E7125E" w:rsidP="008A0157">
            <w:pPr>
              <w:widowControl w:val="0"/>
              <w:jc w:val="center"/>
            </w:pPr>
            <w:r>
              <w:t>7</w:t>
            </w:r>
          </w:p>
        </w:tc>
        <w:tc>
          <w:tcPr>
            <w:tcW w:w="967" w:type="dxa"/>
          </w:tcPr>
          <w:p w:rsidR="00E7125E" w:rsidRDefault="00E7125E" w:rsidP="008A0157">
            <w:pPr>
              <w:widowControl w:val="0"/>
              <w:jc w:val="center"/>
            </w:pPr>
            <w:r>
              <w:t>8</w:t>
            </w:r>
          </w:p>
        </w:tc>
        <w:tc>
          <w:tcPr>
            <w:tcW w:w="967" w:type="dxa"/>
            <w:gridSpan w:val="2"/>
          </w:tcPr>
          <w:p w:rsidR="00E7125E" w:rsidRDefault="00E7125E" w:rsidP="008A0157">
            <w:pPr>
              <w:widowControl w:val="0"/>
              <w:jc w:val="center"/>
            </w:pPr>
            <w:r>
              <w:t>9</w:t>
            </w:r>
          </w:p>
        </w:tc>
        <w:tc>
          <w:tcPr>
            <w:tcW w:w="967" w:type="dxa"/>
            <w:gridSpan w:val="2"/>
          </w:tcPr>
          <w:p w:rsidR="00E7125E" w:rsidRDefault="00E7125E" w:rsidP="008A015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26" w:type="dxa"/>
          </w:tcPr>
          <w:p w:rsidR="00E7125E" w:rsidRDefault="00E7125E" w:rsidP="008A015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08" w:type="dxa"/>
          </w:tcPr>
          <w:p w:rsidR="00E7125E" w:rsidRDefault="00E7125E" w:rsidP="008A0157">
            <w:pPr>
              <w:widowControl w:val="0"/>
              <w:jc w:val="center"/>
            </w:pPr>
            <w:r>
              <w:t>12</w:t>
            </w:r>
          </w:p>
        </w:tc>
      </w:tr>
      <w:tr w:rsidR="00E7125E" w:rsidTr="00541493">
        <w:trPr>
          <w:cantSplit/>
          <w:trHeight w:val="350"/>
        </w:trPr>
        <w:tc>
          <w:tcPr>
            <w:tcW w:w="680" w:type="dxa"/>
            <w:tcBorders>
              <w:right w:val="single" w:sz="4" w:space="0" w:color="auto"/>
            </w:tcBorders>
          </w:tcPr>
          <w:p w:rsidR="00E7125E" w:rsidRDefault="00E7125E" w:rsidP="008A0157">
            <w:pPr>
              <w:pStyle w:val="23"/>
              <w:keepNext w:val="0"/>
              <w:widowControl w:val="0"/>
              <w:outlineLvl w:val="1"/>
            </w:pPr>
          </w:p>
        </w:tc>
        <w:tc>
          <w:tcPr>
            <w:tcW w:w="1090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376D5" w:rsidRPr="00DB022A" w:rsidRDefault="00E7125E" w:rsidP="007376D5">
            <w:pPr>
              <w:pStyle w:val="23"/>
              <w:keepNext w:val="0"/>
              <w:widowControl w:val="0"/>
              <w:numPr>
                <w:ilvl w:val="0"/>
                <w:numId w:val="2"/>
              </w:numPr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Силы и средства наблюдения и контроля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7125E" w:rsidRDefault="00E7125E" w:rsidP="008A0157">
            <w:pPr>
              <w:widowControl w:val="0"/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25E" w:rsidRDefault="00E7125E" w:rsidP="008A0157">
            <w:pPr>
              <w:pStyle w:val="23"/>
              <w:keepNext w:val="0"/>
              <w:widowControl w:val="0"/>
              <w:outlineLvl w:val="1"/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E7125E" w:rsidRDefault="00E7125E" w:rsidP="008A0157">
            <w:pPr>
              <w:pStyle w:val="23"/>
              <w:keepNext w:val="0"/>
              <w:widowControl w:val="0"/>
              <w:outlineLvl w:val="1"/>
            </w:pPr>
          </w:p>
        </w:tc>
      </w:tr>
      <w:tr w:rsidR="00E7125E" w:rsidTr="00541493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E7125E" w:rsidRDefault="006B7324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D5" w:rsidRPr="00F66F91" w:rsidRDefault="00E7125E" w:rsidP="00F66F91">
            <w:pPr>
              <w:pStyle w:val="23"/>
              <w:keepNext w:val="0"/>
              <w:widowControl w:val="0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Гидрологический пост</w:t>
            </w:r>
            <w:r w:rsidR="00541493">
              <w:rPr>
                <w:b w:val="0"/>
              </w:rPr>
              <w:t xml:space="preserve"> на               р. </w:t>
            </w:r>
            <w:proofErr w:type="spellStart"/>
            <w:r w:rsidR="00541493">
              <w:rPr>
                <w:b w:val="0"/>
              </w:rPr>
              <w:t>Локтёвка</w:t>
            </w:r>
            <w:proofErr w:type="spellEnd"/>
            <w:r w:rsidR="00541493">
              <w:rPr>
                <w:b w:val="0"/>
              </w:rPr>
              <w:t xml:space="preserve"> </w:t>
            </w:r>
            <w:proofErr w:type="gramStart"/>
            <w:r w:rsidR="00541493">
              <w:rPr>
                <w:b w:val="0"/>
              </w:rPr>
              <w:t>с</w:t>
            </w:r>
            <w:proofErr w:type="gramEnd"/>
            <w:r w:rsidR="00541493">
              <w:rPr>
                <w:b w:val="0"/>
              </w:rPr>
              <w:t>. Курья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25E" w:rsidRPr="00DB022A" w:rsidRDefault="00853F8F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23-4</w:t>
            </w:r>
            <w:r w:rsidR="00E7125E" w:rsidRPr="00DB022A">
              <w:rPr>
                <w:b/>
                <w:sz w:val="28"/>
                <w:szCs w:val="28"/>
              </w:rPr>
              <w:t>-8</w:t>
            </w:r>
            <w:r w:rsidRPr="00DB02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2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25E" w:rsidRPr="00DB022A" w:rsidRDefault="00E712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25E" w:rsidRPr="00DB022A" w:rsidRDefault="00E712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2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25E" w:rsidRPr="00DB022A" w:rsidRDefault="00E712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25E" w:rsidRPr="00DB022A" w:rsidRDefault="00E712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25E" w:rsidRPr="00DB022A" w:rsidRDefault="00853F8F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25E" w:rsidRPr="00DB022A" w:rsidRDefault="00E712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E7125E" w:rsidRPr="00DB022A" w:rsidRDefault="00E712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</w:p>
        </w:tc>
      </w:tr>
      <w:tr w:rsidR="00541493" w:rsidTr="00541493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541493" w:rsidRDefault="006B7324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D5" w:rsidRPr="00F66F91" w:rsidRDefault="00541493" w:rsidP="00F66F91">
            <w:pPr>
              <w:pStyle w:val="23"/>
              <w:keepNext w:val="0"/>
              <w:widowControl w:val="0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Гидрологический пост на               р. </w:t>
            </w:r>
            <w:proofErr w:type="gramStart"/>
            <w:r>
              <w:rPr>
                <w:b w:val="0"/>
              </w:rPr>
              <w:t>Белая</w:t>
            </w:r>
            <w:proofErr w:type="gramEnd"/>
            <w:r>
              <w:rPr>
                <w:b w:val="0"/>
              </w:rPr>
              <w:t xml:space="preserve">, с. </w:t>
            </w:r>
            <w:proofErr w:type="spellStart"/>
            <w:r>
              <w:rPr>
                <w:b w:val="0"/>
              </w:rPr>
              <w:t>Бугрышиха</w:t>
            </w:r>
            <w:proofErr w:type="spellEnd"/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93" w:rsidRPr="00DB022A" w:rsidRDefault="00541493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25-5-59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93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93" w:rsidRPr="00DB022A" w:rsidRDefault="005414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93" w:rsidRPr="00DB022A" w:rsidRDefault="005414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93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93" w:rsidRPr="00DB022A" w:rsidRDefault="005414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93" w:rsidRPr="00DB022A" w:rsidRDefault="005414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93" w:rsidRPr="00DB022A" w:rsidRDefault="00853F8F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93" w:rsidRPr="00DB022A" w:rsidRDefault="005414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541493" w:rsidRPr="00DB022A" w:rsidRDefault="005414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</w:p>
        </w:tc>
      </w:tr>
      <w:tr w:rsidR="00E7125E" w:rsidTr="00541493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E7125E" w:rsidRDefault="00E7125E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</w:p>
          <w:p w:rsidR="00E7125E" w:rsidRDefault="00E7125E" w:rsidP="008A0157"/>
        </w:tc>
        <w:tc>
          <w:tcPr>
            <w:tcW w:w="13808" w:type="dxa"/>
            <w:gridSpan w:val="18"/>
            <w:tcBorders>
              <w:left w:val="single" w:sz="4" w:space="0" w:color="auto"/>
            </w:tcBorders>
            <w:vAlign w:val="center"/>
          </w:tcPr>
          <w:p w:rsidR="00E7125E" w:rsidRPr="00DB022A" w:rsidRDefault="00E712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  <w:lang w:val="en-US"/>
              </w:rPr>
              <w:t>II</w:t>
            </w:r>
            <w:r w:rsidRPr="00DB022A">
              <w:rPr>
                <w:sz w:val="28"/>
                <w:szCs w:val="28"/>
              </w:rPr>
              <w:t>. Силы и средства ликвидации чрезвычайных ситуаций</w:t>
            </w:r>
          </w:p>
        </w:tc>
      </w:tr>
      <w:tr w:rsidR="00527993" w:rsidTr="00DA7FE1">
        <w:trPr>
          <w:cantSplit/>
        </w:trPr>
        <w:tc>
          <w:tcPr>
            <w:tcW w:w="680" w:type="dxa"/>
            <w:vMerge w:val="restart"/>
            <w:tcBorders>
              <w:right w:val="single" w:sz="4" w:space="0" w:color="auto"/>
            </w:tcBorders>
          </w:tcPr>
          <w:p w:rsidR="00527993" w:rsidRDefault="00527993" w:rsidP="006D31BC">
            <w:pPr>
              <w:widowControl w:val="0"/>
              <w:jc w:val="center"/>
            </w:pPr>
            <w:r>
              <w:t>№</w:t>
            </w:r>
          </w:p>
          <w:p w:rsidR="00527993" w:rsidRDefault="00527993" w:rsidP="006D31BC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6D31BC">
            <w:pPr>
              <w:widowControl w:val="0"/>
              <w:jc w:val="center"/>
            </w:pPr>
            <w:r>
              <w:t>Наименование</w:t>
            </w:r>
          </w:p>
          <w:p w:rsidR="00527993" w:rsidRDefault="00527993" w:rsidP="006D31BC">
            <w:pPr>
              <w:widowControl w:val="0"/>
              <w:jc w:val="center"/>
            </w:pPr>
            <w:r>
              <w:t>территориальных формирований, сил</w:t>
            </w:r>
          </w:p>
          <w:p w:rsidR="00527993" w:rsidRDefault="00527993" w:rsidP="006D31BC">
            <w:pPr>
              <w:widowControl w:val="0"/>
              <w:jc w:val="center"/>
            </w:pPr>
            <w:r>
              <w:t>РСЧС и других Министерств и ведомств (принадлежность)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6D31BC">
            <w:pPr>
              <w:widowControl w:val="0"/>
              <w:jc w:val="center"/>
            </w:pPr>
            <w:r>
              <w:t>Способ оповещения</w:t>
            </w:r>
          </w:p>
        </w:tc>
        <w:tc>
          <w:tcPr>
            <w:tcW w:w="8703" w:type="dxa"/>
            <w:gridSpan w:val="14"/>
            <w:tcBorders>
              <w:left w:val="single" w:sz="4" w:space="0" w:color="auto"/>
            </w:tcBorders>
          </w:tcPr>
          <w:p w:rsidR="00527993" w:rsidRDefault="00527993" w:rsidP="006D31BC">
            <w:pPr>
              <w:widowControl w:val="0"/>
              <w:jc w:val="center"/>
            </w:pPr>
            <w:r>
              <w:t>Наращивание сил и средств по степеням готовности</w:t>
            </w:r>
          </w:p>
        </w:tc>
      </w:tr>
      <w:tr w:rsidR="00527993" w:rsidTr="004E5E71">
        <w:trPr>
          <w:cantSplit/>
        </w:trPr>
        <w:tc>
          <w:tcPr>
            <w:tcW w:w="680" w:type="dxa"/>
            <w:vMerge/>
            <w:tcBorders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</w:p>
        </w:tc>
        <w:tc>
          <w:tcPr>
            <w:tcW w:w="3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</w:p>
        </w:tc>
        <w:tc>
          <w:tcPr>
            <w:tcW w:w="29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  <w:r>
              <w:t>При повседневной деятельности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  <w:r>
              <w:t>при режиме повышенной готовности</w:t>
            </w:r>
          </w:p>
        </w:tc>
        <w:tc>
          <w:tcPr>
            <w:tcW w:w="2901" w:type="dxa"/>
            <w:gridSpan w:val="4"/>
            <w:tcBorders>
              <w:lef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  <w:r>
              <w:t>при режиме чрезвычайной ситуации</w:t>
            </w:r>
          </w:p>
        </w:tc>
      </w:tr>
      <w:tr w:rsidR="00527993" w:rsidTr="00201C12">
        <w:trPr>
          <w:cantSplit/>
        </w:trPr>
        <w:tc>
          <w:tcPr>
            <w:tcW w:w="680" w:type="dxa"/>
            <w:vMerge/>
            <w:tcBorders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</w:p>
        </w:tc>
        <w:tc>
          <w:tcPr>
            <w:tcW w:w="3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формирова-ний</w:t>
            </w:r>
            <w:proofErr w:type="spellEnd"/>
            <w:proofErr w:type="gramEnd"/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  <w:r>
              <w:t>кол-во л/</w:t>
            </w:r>
            <w:proofErr w:type="gramStart"/>
            <w:r>
              <w:t>с</w:t>
            </w:r>
            <w:proofErr w:type="gramEnd"/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техни-ки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формирова-ний</w:t>
            </w:r>
            <w:proofErr w:type="spellEnd"/>
            <w:proofErr w:type="gramEnd"/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  <w:r>
              <w:t>кол-во л/</w:t>
            </w:r>
            <w:proofErr w:type="gramStart"/>
            <w:r>
              <w:t>с</w:t>
            </w:r>
            <w:proofErr w:type="gramEnd"/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техни-ки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формирова-ний</w:t>
            </w:r>
            <w:proofErr w:type="spellEnd"/>
            <w:proofErr w:type="gramEnd"/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  <w:r>
              <w:t>кол-во л/</w:t>
            </w:r>
            <w:proofErr w:type="gramStart"/>
            <w:r>
              <w:t>с</w:t>
            </w:r>
            <w:proofErr w:type="gramEnd"/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27993" w:rsidRDefault="00527993" w:rsidP="00CC5A49">
            <w:pPr>
              <w:widowControl w:val="0"/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техни-ки</w:t>
            </w:r>
            <w:proofErr w:type="spellEnd"/>
            <w:proofErr w:type="gramEnd"/>
          </w:p>
        </w:tc>
      </w:tr>
      <w:tr w:rsidR="00527993" w:rsidTr="00541493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527993" w:rsidRDefault="0043635E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1</w:t>
            </w:r>
            <w:r w:rsidR="00527993">
              <w:rPr>
                <w:b w:val="0"/>
              </w:rPr>
              <w:t>.</w:t>
            </w: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Default="007E543A" w:rsidP="007376D5">
            <w:pPr>
              <w:pStyle w:val="23"/>
              <w:keepNext w:val="0"/>
              <w:widowControl w:val="0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Пожарные ра</w:t>
            </w:r>
            <w:r w:rsidR="00527993">
              <w:rPr>
                <w:b w:val="0"/>
              </w:rPr>
              <w:t>счёты 70 П</w:t>
            </w:r>
            <w:r w:rsidR="00C4104A">
              <w:rPr>
                <w:b w:val="0"/>
              </w:rPr>
              <w:t>С</w:t>
            </w:r>
            <w:r w:rsidR="00527993">
              <w:rPr>
                <w:b w:val="0"/>
              </w:rPr>
              <w:t>Ч ФПС</w:t>
            </w:r>
            <w:r w:rsidR="00C4104A">
              <w:rPr>
                <w:b w:val="0"/>
              </w:rPr>
              <w:t xml:space="preserve"> ГПН</w:t>
            </w:r>
            <w:r w:rsidR="00527993">
              <w:rPr>
                <w:b w:val="0"/>
              </w:rPr>
              <w:t xml:space="preserve"> ФКГУ 16 отряда ФПС по Алтайскому краю 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23-0-01</w:t>
            </w:r>
          </w:p>
          <w:p w:rsidR="00527993" w:rsidRPr="00DB022A" w:rsidRDefault="00527993" w:rsidP="008A0157">
            <w:pPr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(01)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10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527993" w:rsidRPr="00DB022A" w:rsidRDefault="005279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4</w:t>
            </w:r>
          </w:p>
        </w:tc>
      </w:tr>
      <w:tr w:rsidR="00527993" w:rsidTr="00541493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527993" w:rsidRDefault="0043635E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527993">
              <w:rPr>
                <w:b w:val="0"/>
              </w:rPr>
              <w:t>.</w:t>
            </w: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Default="006D26AD" w:rsidP="006D26AD">
            <w:pPr>
              <w:pStyle w:val="23"/>
              <w:keepNext w:val="0"/>
              <w:widowControl w:val="0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Группа охраны общественного порядка пункта </w:t>
            </w:r>
            <w:r w:rsidR="00527993">
              <w:rPr>
                <w:b w:val="0"/>
              </w:rPr>
              <w:t xml:space="preserve">полиции по </w:t>
            </w:r>
            <w:proofErr w:type="spellStart"/>
            <w:r w:rsidR="00527993">
              <w:rPr>
                <w:b w:val="0"/>
              </w:rPr>
              <w:t>Курьинскому</w:t>
            </w:r>
            <w:proofErr w:type="spellEnd"/>
            <w:r w:rsidR="00527993">
              <w:rPr>
                <w:b w:val="0"/>
              </w:rPr>
              <w:t xml:space="preserve"> району МО МВД России «</w:t>
            </w:r>
            <w:proofErr w:type="spellStart"/>
            <w:r w:rsidR="00527993">
              <w:rPr>
                <w:b w:val="0"/>
              </w:rPr>
              <w:t>Краснощёковский</w:t>
            </w:r>
            <w:proofErr w:type="spellEnd"/>
            <w:r w:rsidR="00527993">
              <w:rPr>
                <w:b w:val="0"/>
              </w:rPr>
              <w:t>»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22-5-63</w:t>
            </w:r>
          </w:p>
          <w:p w:rsidR="0043635E" w:rsidRPr="00DB022A" w:rsidRDefault="0043635E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 xml:space="preserve">(02)      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527993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93" w:rsidRPr="00DB022A" w:rsidRDefault="007E543A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8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527993" w:rsidRPr="00DB022A" w:rsidRDefault="007E543A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</w:t>
            </w:r>
          </w:p>
        </w:tc>
      </w:tr>
      <w:tr w:rsidR="0043635E" w:rsidTr="00541493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43635E" w:rsidRDefault="0043635E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Default="0043635E" w:rsidP="006D31BC">
            <w:pPr>
              <w:pStyle w:val="23"/>
              <w:keepNext w:val="0"/>
              <w:widowControl w:val="0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БСМП (бригада скорой медицинской помощи) КГБ УЗ «</w:t>
            </w:r>
            <w:proofErr w:type="spellStart"/>
            <w:r>
              <w:rPr>
                <w:b w:val="0"/>
              </w:rPr>
              <w:t>Курьинская</w:t>
            </w:r>
            <w:proofErr w:type="spellEnd"/>
            <w:r>
              <w:rPr>
                <w:b w:val="0"/>
              </w:rPr>
              <w:t xml:space="preserve"> ЦРБ»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22-1-87</w:t>
            </w:r>
          </w:p>
          <w:p w:rsidR="0043635E" w:rsidRPr="00DB022A" w:rsidRDefault="0043635E" w:rsidP="006D31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(03)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12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4</w:t>
            </w:r>
          </w:p>
        </w:tc>
      </w:tr>
      <w:tr w:rsidR="0043635E" w:rsidTr="00787EBA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43635E" w:rsidRDefault="0043635E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35E" w:rsidRPr="00D24548" w:rsidRDefault="0043635E" w:rsidP="006D31B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Звено водопроводно-канализационных сетей </w:t>
            </w:r>
            <w:r w:rsidRPr="00D24548">
              <w:rPr>
                <w:sz w:val="24"/>
                <w:szCs w:val="24"/>
              </w:rPr>
              <w:t>ООО  «</w:t>
            </w:r>
            <w:proofErr w:type="spellStart"/>
            <w:r w:rsidRPr="00D24548">
              <w:rPr>
                <w:sz w:val="24"/>
                <w:szCs w:val="24"/>
              </w:rPr>
              <w:t>Курьинские</w:t>
            </w:r>
            <w:proofErr w:type="spellEnd"/>
            <w:r w:rsidRPr="00D24548">
              <w:rPr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22-1-98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3</w:t>
            </w:r>
          </w:p>
        </w:tc>
      </w:tr>
      <w:tr w:rsidR="0043635E" w:rsidTr="00787EBA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43635E" w:rsidRDefault="0043635E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35E" w:rsidRPr="00D24548" w:rsidRDefault="0043635E" w:rsidP="006D31B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Звено тепловых сетей </w:t>
            </w:r>
            <w:r w:rsidR="007E543A">
              <w:rPr>
                <w:sz w:val="24"/>
                <w:szCs w:val="24"/>
              </w:rPr>
              <w:t xml:space="preserve">- </w:t>
            </w:r>
            <w:r w:rsidRPr="00D24548">
              <w:rPr>
                <w:sz w:val="24"/>
                <w:szCs w:val="24"/>
              </w:rPr>
              <w:t>ООО  «</w:t>
            </w:r>
            <w:proofErr w:type="spellStart"/>
            <w:r w:rsidRPr="00D24548">
              <w:rPr>
                <w:sz w:val="24"/>
                <w:szCs w:val="24"/>
              </w:rPr>
              <w:t>Курьинские</w:t>
            </w:r>
            <w:proofErr w:type="spellEnd"/>
            <w:r w:rsidRPr="00D24548">
              <w:rPr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22-1-98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</w:tr>
      <w:tr w:rsidR="0043635E" w:rsidTr="00787EBA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43635E" w:rsidRDefault="0043635E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35E" w:rsidRPr="00D24548" w:rsidRDefault="006B7324" w:rsidP="006D31B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Противоэпизоотический отряд </w:t>
            </w:r>
            <w:r w:rsidR="0043635E">
              <w:rPr>
                <w:sz w:val="24"/>
                <w:szCs w:val="24"/>
              </w:rPr>
              <w:t>КГБУ  «</w:t>
            </w:r>
            <w:r w:rsidR="0043635E" w:rsidRPr="00D24548">
              <w:rPr>
                <w:sz w:val="24"/>
                <w:szCs w:val="24"/>
              </w:rPr>
              <w:t>У</w:t>
            </w:r>
            <w:r w:rsidR="0043635E">
              <w:rPr>
                <w:sz w:val="24"/>
                <w:szCs w:val="24"/>
              </w:rPr>
              <w:t xml:space="preserve">правление </w:t>
            </w:r>
            <w:r w:rsidR="0043635E" w:rsidRPr="00D24548">
              <w:rPr>
                <w:sz w:val="24"/>
                <w:szCs w:val="24"/>
              </w:rPr>
              <w:t xml:space="preserve"> ветеринарии </w:t>
            </w:r>
            <w:r w:rsidR="0043635E">
              <w:rPr>
                <w:sz w:val="24"/>
                <w:szCs w:val="24"/>
              </w:rPr>
              <w:t xml:space="preserve"> </w:t>
            </w:r>
            <w:r w:rsidR="0043635E" w:rsidRPr="00D24548">
              <w:rPr>
                <w:sz w:val="24"/>
                <w:szCs w:val="24"/>
              </w:rPr>
              <w:t xml:space="preserve">по </w:t>
            </w:r>
            <w:proofErr w:type="spellStart"/>
            <w:r w:rsidR="0043635E" w:rsidRPr="00D24548">
              <w:rPr>
                <w:sz w:val="24"/>
                <w:szCs w:val="24"/>
              </w:rPr>
              <w:t>Курьинскому</w:t>
            </w:r>
            <w:proofErr w:type="spellEnd"/>
            <w:r w:rsidR="0043635E" w:rsidRPr="00D24548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государственной ветеринарной службы Алтайского края</w:t>
            </w:r>
            <w:r w:rsidR="0043635E"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23-0-99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6B7324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635E" w:rsidRPr="00DB022A">
              <w:rPr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6B7324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6B7324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635E" w:rsidRPr="00DB022A">
              <w:rPr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6B7324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6B7324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635E" w:rsidRPr="00DB022A"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43635E" w:rsidRPr="00DB022A" w:rsidRDefault="006B7324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635E" w:rsidTr="00787EBA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43635E" w:rsidRDefault="0043635E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35E" w:rsidRPr="00D24548" w:rsidRDefault="0043635E" w:rsidP="006D31B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Звено связ</w:t>
            </w:r>
            <w:proofErr w:type="gramStart"/>
            <w:r>
              <w:rPr>
                <w:sz w:val="24"/>
                <w:szCs w:val="24"/>
              </w:rPr>
              <w:t>и</w:t>
            </w:r>
            <w:r w:rsidR="007E543A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Курьинского</w:t>
            </w:r>
            <w:proofErr w:type="spellEnd"/>
            <w:r w:rsidRPr="00D24548">
              <w:rPr>
                <w:sz w:val="24"/>
                <w:szCs w:val="24"/>
              </w:rPr>
              <w:t xml:space="preserve"> ЛТЦ</w:t>
            </w:r>
            <w:r>
              <w:rPr>
                <w:sz w:val="24"/>
                <w:szCs w:val="24"/>
              </w:rPr>
              <w:t xml:space="preserve"> </w:t>
            </w:r>
            <w:r w:rsidRPr="00A8731D">
              <w:rPr>
                <w:sz w:val="24"/>
                <w:szCs w:val="24"/>
              </w:rPr>
              <w:t>МЦТЭТ г. Алейск Алтайского филиала ОАО «</w:t>
            </w:r>
            <w:proofErr w:type="spellStart"/>
            <w:r w:rsidRPr="00A8731D">
              <w:rPr>
                <w:sz w:val="24"/>
                <w:szCs w:val="24"/>
              </w:rPr>
              <w:t>Ростелеком</w:t>
            </w:r>
            <w:proofErr w:type="spellEnd"/>
            <w:r w:rsidRPr="00A8731D"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22-4-64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43635E" w:rsidRPr="00DB022A" w:rsidRDefault="0043635E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</w:tr>
      <w:tr w:rsidR="0043635E" w:rsidTr="00787EBA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43635E" w:rsidRDefault="0043635E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35E" w:rsidRPr="00D24548" w:rsidRDefault="0043635E" w:rsidP="006D31B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 ремонту</w:t>
            </w:r>
            <w:r w:rsidR="006B7324">
              <w:rPr>
                <w:sz w:val="24"/>
                <w:szCs w:val="24"/>
              </w:rPr>
              <w:t xml:space="preserve"> и восстановлению дорог </w:t>
            </w:r>
            <w:r w:rsidR="007E54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24548">
              <w:rPr>
                <w:sz w:val="24"/>
                <w:szCs w:val="24"/>
              </w:rPr>
              <w:t>ГУП ДХ «Курьинское ДРСУ»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22-1-07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12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6</w:t>
            </w:r>
          </w:p>
        </w:tc>
      </w:tr>
      <w:tr w:rsidR="0043635E" w:rsidTr="00787EBA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43635E" w:rsidRDefault="0043635E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35E" w:rsidRPr="00D24548" w:rsidRDefault="0043635E" w:rsidP="006D31BC">
            <w:r>
              <w:t xml:space="preserve">Аварийно-техническая группа по электрическим сетям </w:t>
            </w:r>
            <w:r w:rsidR="007E543A">
              <w:t xml:space="preserve">- </w:t>
            </w:r>
            <w:r>
              <w:t>Филиала</w:t>
            </w:r>
            <w:r w:rsidRPr="00D24548">
              <w:t xml:space="preserve"> ОАО «МРСК Сибири» - «</w:t>
            </w:r>
            <w:proofErr w:type="spellStart"/>
            <w:r w:rsidRPr="00D24548">
              <w:t>Алтайэнерго</w:t>
            </w:r>
            <w:proofErr w:type="spellEnd"/>
            <w:r w:rsidRPr="00D24548">
              <w:t xml:space="preserve">» </w:t>
            </w:r>
            <w:proofErr w:type="spellStart"/>
            <w:r w:rsidRPr="00D24548">
              <w:t>Курьинский</w:t>
            </w:r>
            <w:proofErr w:type="spellEnd"/>
            <w:r w:rsidRPr="00D24548">
              <w:t xml:space="preserve"> РЭС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43635E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22-3-63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10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43635E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4</w:t>
            </w:r>
          </w:p>
        </w:tc>
      </w:tr>
      <w:tr w:rsidR="00853F8F" w:rsidTr="00787EBA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853F8F" w:rsidRDefault="00853F8F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1</w:t>
            </w:r>
            <w:r w:rsidR="006B7324">
              <w:rPr>
                <w:b w:val="0"/>
              </w:rPr>
              <w:t>0</w:t>
            </w: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F8F" w:rsidRPr="00D24548" w:rsidRDefault="00853F8F" w:rsidP="006D31BC">
            <w:r>
              <w:t xml:space="preserve">Группа по перевозке людей и грузов </w:t>
            </w:r>
            <w:r w:rsidR="007E543A">
              <w:t xml:space="preserve">- </w:t>
            </w:r>
            <w:r>
              <w:t>ОАО АТП «Курьинское»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8F" w:rsidRPr="00DB022A" w:rsidRDefault="00853F8F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22A">
              <w:rPr>
                <w:b/>
                <w:sz w:val="28"/>
                <w:szCs w:val="28"/>
              </w:rPr>
              <w:t>22-3-03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8F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8F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8F" w:rsidRPr="00DB022A" w:rsidRDefault="00853F8F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8F" w:rsidRPr="00DB022A" w:rsidRDefault="00853F8F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8F" w:rsidRPr="00DB022A" w:rsidRDefault="00853F8F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8F" w:rsidRPr="00DB022A" w:rsidRDefault="00853F8F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8F" w:rsidRPr="00DB022A" w:rsidRDefault="00853F8F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8F" w:rsidRPr="00DB022A" w:rsidRDefault="00853F8F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7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853F8F" w:rsidRPr="00DB022A" w:rsidRDefault="00853F8F" w:rsidP="006D31BC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DB022A">
              <w:rPr>
                <w:sz w:val="28"/>
                <w:szCs w:val="28"/>
              </w:rPr>
              <w:t>5</w:t>
            </w:r>
          </w:p>
        </w:tc>
      </w:tr>
      <w:tr w:rsidR="00531598" w:rsidTr="00787EBA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531598" w:rsidRDefault="00531598" w:rsidP="008A0157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598" w:rsidRDefault="00531598" w:rsidP="006D31BC">
            <w:r>
              <w:t>Вспомогательная  горноспасательная команд</w:t>
            </w:r>
            <w:proofErr w:type="gramStart"/>
            <w:r>
              <w:t xml:space="preserve">а </w:t>
            </w:r>
            <w:r w:rsidR="000564C9">
              <w:t xml:space="preserve">        </w:t>
            </w:r>
            <w:r>
              <w:t>ООО</w:t>
            </w:r>
            <w:proofErr w:type="gramEnd"/>
            <w:r>
              <w:t xml:space="preserve"> «Золото Курьи»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98" w:rsidRPr="00DB022A" w:rsidRDefault="00531598" w:rsidP="008A015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29-3-40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98" w:rsidRPr="00DB022A" w:rsidRDefault="00531598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98" w:rsidRPr="00DB022A" w:rsidRDefault="00531598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98" w:rsidRPr="00DB022A" w:rsidRDefault="00531598" w:rsidP="008A0157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98" w:rsidRPr="00DB022A" w:rsidRDefault="00531598" w:rsidP="004A4549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98" w:rsidRPr="00DB022A" w:rsidRDefault="00531598" w:rsidP="004A4549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98" w:rsidRPr="00DB022A" w:rsidRDefault="00531598" w:rsidP="004A4549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98" w:rsidRPr="00DB022A" w:rsidRDefault="00531598" w:rsidP="004A4549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98" w:rsidRPr="00DB022A" w:rsidRDefault="00531598" w:rsidP="004A4549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531598" w:rsidRPr="00DB022A" w:rsidRDefault="00531598" w:rsidP="004A4549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64C9" w:rsidTr="00787EBA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0564C9" w:rsidRDefault="000564C9" w:rsidP="00351616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12</w:t>
            </w: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4C9" w:rsidRDefault="000564C9" w:rsidP="00351616">
            <w:proofErr w:type="spellStart"/>
            <w:r>
              <w:t>Лесопожарная</w:t>
            </w:r>
            <w:proofErr w:type="spellEnd"/>
            <w:r>
              <w:t xml:space="preserve"> команд</w:t>
            </w:r>
            <w:proofErr w:type="gramStart"/>
            <w:r>
              <w:t>а ООО</w:t>
            </w:r>
            <w:proofErr w:type="gramEnd"/>
            <w:r>
              <w:t xml:space="preserve"> «Колывань лес»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Default="000564C9" w:rsidP="0035161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25-3-80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0564C9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64C9" w:rsidTr="00787EBA">
        <w:trPr>
          <w:cantSplit/>
        </w:trPr>
        <w:tc>
          <w:tcPr>
            <w:tcW w:w="680" w:type="dxa"/>
            <w:tcBorders>
              <w:right w:val="single" w:sz="4" w:space="0" w:color="auto"/>
            </w:tcBorders>
          </w:tcPr>
          <w:p w:rsidR="000564C9" w:rsidRDefault="000564C9" w:rsidP="00351616">
            <w:pPr>
              <w:pStyle w:val="23"/>
              <w:keepNext w:val="0"/>
              <w:widowControl w:val="0"/>
              <w:outlineLvl w:val="1"/>
              <w:rPr>
                <w:b w:val="0"/>
              </w:rPr>
            </w:pPr>
          </w:p>
        </w:tc>
        <w:tc>
          <w:tcPr>
            <w:tcW w:w="3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4C9" w:rsidRPr="008B78EA" w:rsidRDefault="000564C9" w:rsidP="00351616">
            <w:pPr>
              <w:rPr>
                <w:b/>
                <w:sz w:val="28"/>
                <w:szCs w:val="28"/>
              </w:rPr>
            </w:pPr>
            <w:r w:rsidRPr="008B78E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Pr="008B78EA" w:rsidRDefault="000564C9" w:rsidP="00351616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Pr="008B78EA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8B78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Pr="008B78EA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Pr="008B78EA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Pr="008B78EA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Pr="008B78EA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Pr="008B78EA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Pr="008B78EA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 w:rsidRPr="008B78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C9" w:rsidRPr="008B78EA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0564C9" w:rsidRPr="008B78EA" w:rsidRDefault="000564C9" w:rsidP="00351616">
            <w:pPr>
              <w:pStyle w:val="23"/>
              <w:keepNext w:val="0"/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E7125E" w:rsidRDefault="00E7125E"/>
    <w:sectPr w:rsidR="00E7125E" w:rsidSect="00E7125E"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D6E"/>
    <w:multiLevelType w:val="hybridMultilevel"/>
    <w:tmpl w:val="626E7426"/>
    <w:lvl w:ilvl="0" w:tplc="FFFFFFFF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B151895"/>
    <w:multiLevelType w:val="hybridMultilevel"/>
    <w:tmpl w:val="1906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noPunctuationKerning/>
  <w:characterSpacingControl w:val="doNotCompress"/>
  <w:compat/>
  <w:rsids>
    <w:rsidRoot w:val="00E7125E"/>
    <w:rsid w:val="000139AC"/>
    <w:rsid w:val="000564C9"/>
    <w:rsid w:val="0016376B"/>
    <w:rsid w:val="0023023D"/>
    <w:rsid w:val="0026476C"/>
    <w:rsid w:val="00277089"/>
    <w:rsid w:val="002A00BF"/>
    <w:rsid w:val="002C63F6"/>
    <w:rsid w:val="003E05EB"/>
    <w:rsid w:val="0043635E"/>
    <w:rsid w:val="00527993"/>
    <w:rsid w:val="00531598"/>
    <w:rsid w:val="00541493"/>
    <w:rsid w:val="006B7324"/>
    <w:rsid w:val="006D26AD"/>
    <w:rsid w:val="00731B94"/>
    <w:rsid w:val="007376D5"/>
    <w:rsid w:val="0076284B"/>
    <w:rsid w:val="00766334"/>
    <w:rsid w:val="00791119"/>
    <w:rsid w:val="007E543A"/>
    <w:rsid w:val="00853F8F"/>
    <w:rsid w:val="008B78EA"/>
    <w:rsid w:val="00950308"/>
    <w:rsid w:val="009A1754"/>
    <w:rsid w:val="00A73466"/>
    <w:rsid w:val="00AB77D2"/>
    <w:rsid w:val="00AD2375"/>
    <w:rsid w:val="00AE0F15"/>
    <w:rsid w:val="00B7376C"/>
    <w:rsid w:val="00C0706B"/>
    <w:rsid w:val="00C4104A"/>
    <w:rsid w:val="00C77B0D"/>
    <w:rsid w:val="00CF5C28"/>
    <w:rsid w:val="00D40C69"/>
    <w:rsid w:val="00D62D35"/>
    <w:rsid w:val="00DB022A"/>
    <w:rsid w:val="00DB2962"/>
    <w:rsid w:val="00E05718"/>
    <w:rsid w:val="00E405B9"/>
    <w:rsid w:val="00E47941"/>
    <w:rsid w:val="00E7125E"/>
    <w:rsid w:val="00F66F91"/>
    <w:rsid w:val="00F8315B"/>
    <w:rsid w:val="00F92FA6"/>
    <w:rsid w:val="00FA7482"/>
    <w:rsid w:val="00FB311C"/>
    <w:rsid w:val="00FB3A36"/>
    <w:rsid w:val="00FC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277089"/>
    <w:rPr>
      <w:rFonts w:ascii="Courier New" w:hAnsi="Courier New"/>
      <w:sz w:val="20"/>
    </w:rPr>
  </w:style>
  <w:style w:type="paragraph" w:styleId="a4">
    <w:name w:val="Body Text"/>
    <w:basedOn w:val="a"/>
    <w:link w:val="a5"/>
    <w:rsid w:val="00E7125E"/>
    <w:pPr>
      <w:jc w:val="center"/>
    </w:pPr>
  </w:style>
  <w:style w:type="character" w:customStyle="1" w:styleId="a5">
    <w:name w:val="Основной текст Знак"/>
    <w:basedOn w:val="a0"/>
    <w:link w:val="a4"/>
    <w:rsid w:val="00E7125E"/>
    <w:rPr>
      <w:sz w:val="24"/>
      <w:szCs w:val="24"/>
    </w:rPr>
  </w:style>
  <w:style w:type="paragraph" w:styleId="a6">
    <w:name w:val="Body Text Indent"/>
    <w:basedOn w:val="a"/>
    <w:link w:val="a7"/>
    <w:rsid w:val="00E7125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7125E"/>
  </w:style>
  <w:style w:type="paragraph" w:styleId="3">
    <w:name w:val="Body Text 3"/>
    <w:basedOn w:val="a"/>
    <w:link w:val="30"/>
    <w:rsid w:val="00E712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125E"/>
    <w:rPr>
      <w:sz w:val="16"/>
      <w:szCs w:val="16"/>
    </w:rPr>
  </w:style>
  <w:style w:type="paragraph" w:styleId="2">
    <w:name w:val="Body Text Indent 2"/>
    <w:basedOn w:val="a"/>
    <w:link w:val="20"/>
    <w:rsid w:val="00E7125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125E"/>
  </w:style>
  <w:style w:type="paragraph" w:styleId="31">
    <w:name w:val="Body Text Indent 3"/>
    <w:basedOn w:val="a"/>
    <w:link w:val="32"/>
    <w:rsid w:val="00E71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125E"/>
    <w:rPr>
      <w:sz w:val="16"/>
      <w:szCs w:val="16"/>
    </w:rPr>
  </w:style>
  <w:style w:type="paragraph" w:styleId="21">
    <w:name w:val="Body Text 2"/>
    <w:basedOn w:val="a"/>
    <w:link w:val="22"/>
    <w:rsid w:val="00E7125E"/>
    <w:pPr>
      <w:ind w:right="5037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7125E"/>
    <w:rPr>
      <w:sz w:val="28"/>
    </w:rPr>
  </w:style>
  <w:style w:type="paragraph" w:customStyle="1" w:styleId="23">
    <w:name w:val="заголовок 2"/>
    <w:basedOn w:val="a"/>
    <w:next w:val="a"/>
    <w:rsid w:val="00E7125E"/>
    <w:pPr>
      <w:keepNext/>
      <w:jc w:val="center"/>
    </w:pPr>
    <w:rPr>
      <w:b/>
      <w:szCs w:val="20"/>
    </w:rPr>
  </w:style>
  <w:style w:type="paragraph" w:styleId="a8">
    <w:name w:val="No Spacing"/>
    <w:uiPriority w:val="1"/>
    <w:qFormat/>
    <w:rsid w:val="00541493"/>
    <w:rPr>
      <w:sz w:val="24"/>
      <w:szCs w:val="24"/>
    </w:rPr>
  </w:style>
  <w:style w:type="paragraph" w:customStyle="1" w:styleId="1">
    <w:name w:val="Обычный1"/>
    <w:rsid w:val="00527993"/>
    <w:pPr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2011.dot</Template>
  <TotalTime>255</TotalTime>
  <Pages>10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/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subject/>
  <dc:creator>Admin</dc:creator>
  <cp:keywords/>
  <dc:description/>
  <cp:lastModifiedBy>Admin</cp:lastModifiedBy>
  <cp:revision>26</cp:revision>
  <dcterms:created xsi:type="dcterms:W3CDTF">2015-03-16T10:00:00Z</dcterms:created>
  <dcterms:modified xsi:type="dcterms:W3CDTF">2018-06-14T04:06:00Z</dcterms:modified>
</cp:coreProperties>
</file>