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C0C" w:rsidRDefault="00151C0C" w:rsidP="00151C0C">
      <w:pPr>
        <w:pStyle w:val="21"/>
        <w:ind w:left="-426"/>
        <w:jc w:val="center"/>
        <w:rPr>
          <w:rFonts w:ascii="Times New Roman" w:eastAsia="MS Gothic" w:hAnsi="Times New Roman"/>
          <w:b/>
          <w:bCs/>
          <w:color w:val="000000"/>
          <w:sz w:val="24"/>
          <w:szCs w:val="24"/>
          <w:bdr w:val="none" w:sz="0" w:space="0" w:color="auto" w:frame="1"/>
          <w:lang w:eastAsia="en-US"/>
        </w:rPr>
      </w:pPr>
      <w:r w:rsidRPr="00B96D3F">
        <w:rPr>
          <w:rFonts w:ascii="Times New Roman" w:hAnsi="Times New Roman"/>
          <w:b/>
          <w:color w:val="000000"/>
          <w:sz w:val="24"/>
          <w:szCs w:val="24"/>
          <w:bdr w:val="none" w:sz="0" w:space="0" w:color="auto" w:frame="1"/>
        </w:rPr>
        <w:t xml:space="preserve">Дайджест ключевых событий проектов-победителей </w:t>
      </w:r>
      <w:r w:rsidRPr="00B96D3F">
        <w:rPr>
          <w:rFonts w:ascii="Times New Roman" w:eastAsia="MS Gothic" w:hAnsi="Times New Roman"/>
          <w:b/>
          <w:bCs/>
          <w:color w:val="000000"/>
          <w:sz w:val="24"/>
          <w:szCs w:val="24"/>
          <w:bdr w:val="none" w:sz="0" w:space="0" w:color="auto" w:frame="1"/>
          <w:lang w:eastAsia="en-US"/>
        </w:rPr>
        <w:t>конкурса «Культурная мозаика малых городов и сёл»</w:t>
      </w:r>
      <w:r>
        <w:rPr>
          <w:rFonts w:ascii="Times New Roman" w:eastAsia="MS Gothic" w:hAnsi="Times New Roman"/>
          <w:b/>
          <w:bCs/>
          <w:color w:val="000000"/>
          <w:sz w:val="24"/>
          <w:szCs w:val="24"/>
          <w:bdr w:val="none" w:sz="0" w:space="0" w:color="auto" w:frame="1"/>
          <w:lang w:eastAsia="en-US"/>
        </w:rPr>
        <w:t xml:space="preserve"> </w:t>
      </w:r>
    </w:p>
    <w:p w:rsidR="00151C0C" w:rsidRDefault="00151C0C" w:rsidP="00151C0C">
      <w:pPr>
        <w:pStyle w:val="21"/>
        <w:ind w:left="-426"/>
        <w:jc w:val="center"/>
        <w:rPr>
          <w:rFonts w:ascii="Times New Roman" w:eastAsia="MS Gothic" w:hAnsi="Times New Roman"/>
          <w:b/>
          <w:bCs/>
          <w:color w:val="000000"/>
          <w:sz w:val="24"/>
          <w:szCs w:val="24"/>
          <w:bdr w:val="none" w:sz="0" w:space="0" w:color="auto" w:frame="1"/>
          <w:lang w:eastAsia="en-US"/>
        </w:rPr>
      </w:pPr>
    </w:p>
    <w:p w:rsidR="00151C0C" w:rsidRPr="00284D98" w:rsidRDefault="00151C0C" w:rsidP="00151C0C">
      <w:pPr>
        <w:pStyle w:val="21"/>
        <w:ind w:left="-426"/>
        <w:jc w:val="center"/>
        <w:rPr>
          <w:rFonts w:ascii="Times New Roman" w:eastAsia="MS Gothic" w:hAnsi="Times New Roman"/>
          <w:b/>
          <w:bCs/>
          <w:color w:val="000000"/>
          <w:sz w:val="24"/>
          <w:szCs w:val="24"/>
          <w:bdr w:val="none" w:sz="0" w:space="0" w:color="auto" w:frame="1"/>
          <w:lang w:eastAsia="en-US"/>
        </w:rPr>
      </w:pPr>
      <w:r>
        <w:rPr>
          <w:rFonts w:ascii="Times New Roman" w:eastAsia="MS Gothic" w:hAnsi="Times New Roman"/>
          <w:b/>
          <w:bCs/>
          <w:color w:val="000000"/>
          <w:sz w:val="24"/>
          <w:szCs w:val="24"/>
          <w:bdr w:val="none" w:sz="0" w:space="0" w:color="auto" w:frame="1"/>
          <w:lang w:eastAsia="en-US"/>
        </w:rPr>
        <w:t>Июнь</w:t>
      </w:r>
      <w:r w:rsidRPr="00B96D3F">
        <w:rPr>
          <w:rFonts w:ascii="Times New Roman" w:eastAsia="MS Gothic" w:hAnsi="Times New Roman"/>
          <w:b/>
          <w:bCs/>
          <w:color w:val="000000"/>
          <w:sz w:val="24"/>
          <w:szCs w:val="24"/>
          <w:bdr w:val="none" w:sz="0" w:space="0" w:color="auto" w:frame="1"/>
          <w:lang w:eastAsia="en-US"/>
        </w:rPr>
        <w:t xml:space="preserve"> 2018 года</w:t>
      </w:r>
    </w:p>
    <w:p w:rsidR="00151C0C" w:rsidRDefault="00151C0C" w:rsidP="00151C0C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51C0C" w:rsidRDefault="00151C0C" w:rsidP="00151C0C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51C0C" w:rsidRPr="00790FBE" w:rsidRDefault="00151C0C" w:rsidP="00151C0C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0FBE">
        <w:rPr>
          <w:rFonts w:ascii="Times New Roman" w:eastAsia="Times New Roman" w:hAnsi="Times New Roman" w:cs="Times New Roman"/>
          <w:sz w:val="24"/>
          <w:szCs w:val="24"/>
        </w:rPr>
        <w:t xml:space="preserve">Июнь будет </w:t>
      </w:r>
      <w:proofErr w:type="gramStart"/>
      <w:r w:rsidRPr="00790FBE">
        <w:rPr>
          <w:rFonts w:ascii="Times New Roman" w:eastAsia="Times New Roman" w:hAnsi="Times New Roman" w:cs="Times New Roman"/>
          <w:sz w:val="24"/>
          <w:szCs w:val="24"/>
        </w:rPr>
        <w:t>насыщенными</w:t>
      </w:r>
      <w:proofErr w:type="gramEnd"/>
      <w:r w:rsidRPr="00790FBE">
        <w:rPr>
          <w:rFonts w:ascii="Times New Roman" w:eastAsia="Times New Roman" w:hAnsi="Times New Roman" w:cs="Times New Roman"/>
          <w:sz w:val="24"/>
          <w:szCs w:val="24"/>
        </w:rPr>
        <w:t xml:space="preserve"> и ярким: месяц богат на различные праздники и фестивали, которые состоятся в различных регионах страны благодаря проектам-победителям «Культурной мозаики». </w:t>
      </w:r>
    </w:p>
    <w:p w:rsidR="00151C0C" w:rsidRPr="00790FBE" w:rsidRDefault="00151C0C" w:rsidP="00151C0C">
      <w:pPr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gramStart"/>
      <w:r w:rsidRPr="00790FBE">
        <w:rPr>
          <w:rFonts w:ascii="Times New Roman" w:eastAsia="Times New Roman" w:hAnsi="Times New Roman" w:cs="Times New Roman"/>
          <w:b/>
          <w:i/>
          <w:sz w:val="24"/>
          <w:szCs w:val="24"/>
        </w:rPr>
        <w:t>9 июня в музее «Дача Константина Коровина»</w:t>
      </w:r>
      <w:r w:rsidRPr="00790FBE">
        <w:rPr>
          <w:rFonts w:ascii="Times New Roman" w:eastAsia="Times New Roman" w:hAnsi="Times New Roman" w:cs="Times New Roman"/>
          <w:sz w:val="24"/>
          <w:szCs w:val="24"/>
        </w:rPr>
        <w:t xml:space="preserve"> (д. Охотино, Ярославская область) в рамках проекта «Евгений Онегин» в гостях у Константина Коровина </w:t>
      </w:r>
      <w:r w:rsidRPr="00790FBE">
        <w:rPr>
          <w:rFonts w:ascii="Times New Roman" w:eastAsia="Times New Roman" w:hAnsi="Times New Roman" w:cs="Times New Roman"/>
          <w:b/>
          <w:i/>
          <w:sz w:val="24"/>
          <w:szCs w:val="24"/>
        </w:rPr>
        <w:t>пройдет п</w:t>
      </w:r>
      <w:r w:rsidRPr="00790FBE">
        <w:rPr>
          <w:rFonts w:ascii="Times New Roman" w:hAnsi="Times New Roman" w:cs="Times New Roman"/>
          <w:b/>
          <w:i/>
          <w:sz w:val="24"/>
          <w:szCs w:val="24"/>
        </w:rPr>
        <w:t>раздничное мероприятие</w:t>
      </w:r>
      <w:r w:rsidRPr="00790FBE">
        <w:rPr>
          <w:rFonts w:ascii="Times New Roman" w:hAnsi="Times New Roman" w:cs="Times New Roman"/>
          <w:sz w:val="24"/>
          <w:szCs w:val="24"/>
        </w:rPr>
        <w:t xml:space="preserve"> с участием артистов </w:t>
      </w:r>
      <w:r w:rsidRPr="00790FBE">
        <w:rPr>
          <w:rFonts w:ascii="Times New Roman" w:eastAsia="Calibri" w:hAnsi="Times New Roman" w:cs="Times New Roman"/>
          <w:sz w:val="24"/>
          <w:szCs w:val="24"/>
        </w:rPr>
        <w:t>Государственного академического Большого театра и</w:t>
      </w:r>
      <w:r w:rsidRPr="00790FB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Московского академического Музыкального театра им. К.С. Станиславского и В.И. Немировича-Данченко, а</w:t>
      </w:r>
      <w:r w:rsidRPr="00790FBE">
        <w:rPr>
          <w:rFonts w:ascii="Times New Roman" w:eastAsia="Calibri" w:hAnsi="Times New Roman" w:cs="Times New Roman"/>
          <w:bCs/>
          <w:sz w:val="24"/>
          <w:szCs w:val="24"/>
        </w:rPr>
        <w:t xml:space="preserve"> также молодых исполнителей из Музыкального училища им. Л.В. Собинова, московских и ярославских художников, местных</w:t>
      </w:r>
      <w:proofErr w:type="gramEnd"/>
      <w:r w:rsidRPr="00790FBE">
        <w:rPr>
          <w:rFonts w:ascii="Times New Roman" w:eastAsia="Calibri" w:hAnsi="Times New Roman" w:cs="Times New Roman"/>
          <w:bCs/>
          <w:sz w:val="24"/>
          <w:szCs w:val="24"/>
        </w:rPr>
        <w:t xml:space="preserve"> жителей. </w:t>
      </w:r>
    </w:p>
    <w:p w:rsidR="00151C0C" w:rsidRPr="00790FBE" w:rsidRDefault="00151C0C" w:rsidP="00151C0C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0FBE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10-12 июня в </w:t>
      </w:r>
      <w:proofErr w:type="gramStart"/>
      <w:r w:rsidRPr="00790FBE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г</w:t>
      </w:r>
      <w:proofErr w:type="gramEnd"/>
      <w:r w:rsidRPr="00790FBE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. Урюпинске состоится мероприятие года – </w:t>
      </w:r>
      <w:proofErr w:type="spellStart"/>
      <w:r w:rsidRPr="00790FBE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арт-фестиваль</w:t>
      </w:r>
      <w:proofErr w:type="spellEnd"/>
      <w:r w:rsidRPr="00790FBE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 «</w:t>
      </w:r>
      <w:r w:rsidRPr="00790FBE">
        <w:rPr>
          <w:rFonts w:ascii="Times New Roman" w:eastAsia="Calibri" w:hAnsi="Times New Roman" w:cs="Times New Roman"/>
          <w:b/>
          <w:bCs/>
          <w:i/>
          <w:sz w:val="24"/>
          <w:szCs w:val="24"/>
          <w:lang w:val="en-US"/>
        </w:rPr>
        <w:t>ARTEMOFF</w:t>
      </w:r>
      <w:r w:rsidRPr="00790FBE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»</w:t>
      </w:r>
      <w:r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, </w:t>
      </w:r>
      <w:r w:rsidRPr="00F17A58">
        <w:rPr>
          <w:rFonts w:ascii="Times New Roman" w:eastAsia="Calibri" w:hAnsi="Times New Roman" w:cs="Times New Roman"/>
          <w:bCs/>
          <w:sz w:val="24"/>
          <w:szCs w:val="24"/>
        </w:rPr>
        <w:t xml:space="preserve">организаторы которого выиграли в 2017 году конкурс «Культурная мозаика». </w:t>
      </w:r>
      <w:r w:rsidRPr="00790F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Фестиваль назван в честь уроженца Урюпинска, художника-авангардиста Георгия Артёмова. </w:t>
      </w:r>
      <w:r w:rsidRPr="00790FBE">
        <w:rPr>
          <w:rFonts w:ascii="Times New Roman" w:hAnsi="Times New Roman" w:cs="Times New Roman"/>
          <w:color w:val="000000"/>
          <w:sz w:val="24"/>
          <w:szCs w:val="24"/>
        </w:rPr>
        <w:t>В течение трёх дней на территории всего города будут проходить лекции и мастер-классы от именитых деятелей культуры, урбанистов, дизайнеров. </w:t>
      </w:r>
      <w:r w:rsidRPr="00790FBE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На нескольких площадках будут представлены новые </w:t>
      </w:r>
      <w:proofErr w:type="spellStart"/>
      <w:r w:rsidRPr="00790FBE">
        <w:rPr>
          <w:rFonts w:ascii="Times New Roman" w:hAnsi="Times New Roman" w:cs="Times New Roman"/>
          <w:color w:val="000000"/>
          <w:sz w:val="24"/>
          <w:szCs w:val="24"/>
        </w:rPr>
        <w:t>арт-объекты</w:t>
      </w:r>
      <w:proofErr w:type="spellEnd"/>
      <w:r w:rsidRPr="00790FBE">
        <w:rPr>
          <w:rFonts w:ascii="Times New Roman" w:hAnsi="Times New Roman" w:cs="Times New Roman"/>
          <w:color w:val="000000"/>
          <w:sz w:val="24"/>
          <w:szCs w:val="24"/>
        </w:rPr>
        <w:t>, созданные приглашенными художниками и молодежными группами </w:t>
      </w:r>
    </w:p>
    <w:p w:rsidR="00151C0C" w:rsidRDefault="00151C0C" w:rsidP="00151C0C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середине июня 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Хвалынске (Саратовская область) </w:t>
      </w:r>
      <w:r w:rsidRPr="00F17A58">
        <w:rPr>
          <w:rFonts w:ascii="Times New Roman" w:eastAsia="Times New Roman" w:hAnsi="Times New Roman" w:cs="Times New Roman"/>
          <w:b/>
          <w:i/>
          <w:sz w:val="24"/>
          <w:szCs w:val="24"/>
        </w:rPr>
        <w:t>в рамках проекта «</w:t>
      </w:r>
      <w:proofErr w:type="spellStart"/>
      <w:r w:rsidRPr="00F17A58">
        <w:rPr>
          <w:rFonts w:ascii="Times New Roman" w:eastAsia="Times New Roman" w:hAnsi="Times New Roman" w:cs="Times New Roman"/>
          <w:b/>
          <w:i/>
          <w:sz w:val="24"/>
          <w:szCs w:val="24"/>
        </w:rPr>
        <w:t>Хвалынские</w:t>
      </w:r>
      <w:proofErr w:type="spellEnd"/>
      <w:r w:rsidRPr="00F17A5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крылечки» откроется фестиваль восстановления исторической среды «Том </w:t>
      </w:r>
      <w:proofErr w:type="spellStart"/>
      <w:r w:rsidRPr="00F17A58">
        <w:rPr>
          <w:rFonts w:ascii="Times New Roman" w:eastAsia="Times New Roman" w:hAnsi="Times New Roman" w:cs="Times New Roman"/>
          <w:b/>
          <w:i/>
          <w:sz w:val="24"/>
          <w:szCs w:val="24"/>
        </w:rPr>
        <w:t>Сойер</w:t>
      </w:r>
      <w:proofErr w:type="spellEnd"/>
      <w:r w:rsidRPr="00F17A5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17A58">
        <w:rPr>
          <w:rFonts w:ascii="Times New Roman" w:eastAsia="Times New Roman" w:hAnsi="Times New Roman" w:cs="Times New Roman"/>
          <w:b/>
          <w:i/>
          <w:sz w:val="24"/>
          <w:szCs w:val="24"/>
        </w:rPr>
        <w:t>Фест</w:t>
      </w:r>
      <w:proofErr w:type="spellEnd"/>
      <w:r w:rsidRPr="00F17A58">
        <w:rPr>
          <w:rFonts w:ascii="Times New Roman" w:eastAsia="Times New Roman" w:hAnsi="Times New Roman" w:cs="Times New Roman"/>
          <w:b/>
          <w:i/>
          <w:sz w:val="24"/>
          <w:szCs w:val="24"/>
        </w:rPr>
        <w:t>».</w:t>
      </w:r>
      <w:r w:rsidRPr="004726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72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«Том </w:t>
      </w:r>
      <w:proofErr w:type="spellStart"/>
      <w:r w:rsidRPr="00472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Сойер</w:t>
      </w:r>
      <w:proofErr w:type="spellEnd"/>
      <w:r w:rsidRPr="00472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72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фест</w:t>
      </w:r>
      <w:proofErr w:type="spellEnd"/>
      <w:r w:rsidRPr="00472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— это </w:t>
      </w:r>
      <w:r w:rsidRPr="00F2342C">
        <w:rPr>
          <w:rFonts w:ascii="Times New Roman" w:hAnsi="Times New Roman" w:cs="Times New Roman"/>
          <w:sz w:val="24"/>
          <w:szCs w:val="24"/>
          <w:shd w:val="clear" w:color="auto" w:fill="FFFFFF"/>
        </w:rPr>
        <w:t>фестиваль для тех, кто</w:t>
      </w:r>
      <w:r w:rsidRPr="00F2342C">
        <w:rPr>
          <w:rFonts w:ascii="Times New Roman" w:hAnsi="Times New Roman" w:cs="Times New Roman"/>
          <w:sz w:val="24"/>
          <w:szCs w:val="24"/>
        </w:rPr>
        <w:t xml:space="preserve"> </w:t>
      </w:r>
      <w:r w:rsidRPr="00F2342C">
        <w:rPr>
          <w:rFonts w:ascii="Times New Roman" w:hAnsi="Times New Roman" w:cs="Times New Roman"/>
          <w:sz w:val="24"/>
          <w:szCs w:val="24"/>
          <w:shd w:val="clear" w:color="auto" w:fill="FFFFFF"/>
        </w:rPr>
        <w:t>хочет сделать город лучше, выбрать и привести в порядок внешний</w:t>
      </w:r>
      <w:r w:rsidRPr="00F2342C">
        <w:rPr>
          <w:rFonts w:ascii="Times New Roman" w:hAnsi="Times New Roman" w:cs="Times New Roman"/>
          <w:sz w:val="24"/>
          <w:szCs w:val="24"/>
        </w:rPr>
        <w:t xml:space="preserve"> </w:t>
      </w:r>
      <w:r w:rsidRPr="00F2342C">
        <w:rPr>
          <w:rFonts w:ascii="Times New Roman" w:hAnsi="Times New Roman" w:cs="Times New Roman"/>
          <w:sz w:val="24"/>
          <w:szCs w:val="24"/>
          <w:shd w:val="clear" w:color="auto" w:fill="FFFFFF"/>
        </w:rPr>
        <w:t>вид города, обратить внимание на ценность</w:t>
      </w:r>
      <w:r w:rsidRPr="00F2342C">
        <w:rPr>
          <w:rFonts w:ascii="Times New Roman" w:hAnsi="Times New Roman" w:cs="Times New Roman"/>
          <w:sz w:val="24"/>
          <w:szCs w:val="24"/>
        </w:rPr>
        <w:t xml:space="preserve"> </w:t>
      </w:r>
      <w:r w:rsidRPr="00F2342C">
        <w:rPr>
          <w:rFonts w:ascii="Times New Roman" w:hAnsi="Times New Roman" w:cs="Times New Roman"/>
          <w:sz w:val="24"/>
          <w:szCs w:val="24"/>
          <w:shd w:val="clear" w:color="auto" w:fill="FFFFFF"/>
        </w:rPr>
        <w:t>исторической среды и объединить городских</w:t>
      </w:r>
      <w:r w:rsidRPr="00F2342C">
        <w:rPr>
          <w:rFonts w:ascii="Times New Roman" w:hAnsi="Times New Roman" w:cs="Times New Roman"/>
          <w:sz w:val="24"/>
          <w:szCs w:val="24"/>
        </w:rPr>
        <w:br/>
      </w:r>
      <w:r w:rsidRPr="00F2342C">
        <w:rPr>
          <w:rFonts w:ascii="Times New Roman" w:hAnsi="Times New Roman" w:cs="Times New Roman"/>
          <w:sz w:val="24"/>
          <w:szCs w:val="24"/>
          <w:shd w:val="clear" w:color="auto" w:fill="FFFFFF"/>
        </w:rPr>
        <w:t>активистов в деятельное сообщество.</w:t>
      </w:r>
    </w:p>
    <w:p w:rsidR="00151C0C" w:rsidRDefault="00151C0C" w:rsidP="00151C0C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17A58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23 июня </w:t>
      </w:r>
      <w:proofErr w:type="gramStart"/>
      <w:r w:rsidRPr="00F17A58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в</w:t>
      </w:r>
      <w:proofErr w:type="gramEnd"/>
      <w:r w:rsidRPr="00F17A58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proofErr w:type="gramStart"/>
      <w:r w:rsidRPr="00F17A58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с</w:t>
      </w:r>
      <w:proofErr w:type="gramEnd"/>
      <w:r w:rsidRPr="00F17A58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. Казанка (Пермский край) в рамках проекта «Трогонтериевый слон и все, все, все!» пройдет </w:t>
      </w:r>
      <w:proofErr w:type="spellStart"/>
      <w:r w:rsidRPr="00F17A58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лэнд-арт</w:t>
      </w:r>
      <w:proofErr w:type="spellEnd"/>
      <w:r w:rsidRPr="00F17A58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фестиваль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Во время праздника будет работать несколько площадок в стиле современного искусства. Фестиваль пройдет в сотрудничестве с Музеем современного искусства ПЕРММ и Пермским краеведческим музеем. </w:t>
      </w:r>
    </w:p>
    <w:p w:rsidR="00151C0C" w:rsidRDefault="00151C0C" w:rsidP="00151C0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7A58">
        <w:rPr>
          <w:rFonts w:ascii="Times New Roman" w:hAnsi="Times New Roman" w:cs="Times New Roman"/>
          <w:sz w:val="24"/>
          <w:szCs w:val="24"/>
        </w:rPr>
        <w:t xml:space="preserve"> </w:t>
      </w:r>
      <w:r w:rsidRPr="00F17A58">
        <w:rPr>
          <w:rFonts w:ascii="Times New Roman" w:hAnsi="Times New Roman" w:cs="Times New Roman"/>
          <w:b/>
          <w:i/>
          <w:sz w:val="24"/>
          <w:szCs w:val="24"/>
        </w:rPr>
        <w:t xml:space="preserve">В этот же день в Удмуртской Республике пройдет праздник «День деревни </w:t>
      </w:r>
      <w:proofErr w:type="spellStart"/>
      <w:r w:rsidRPr="00F17A58">
        <w:rPr>
          <w:rFonts w:ascii="Times New Roman" w:hAnsi="Times New Roman" w:cs="Times New Roman"/>
          <w:b/>
          <w:i/>
          <w:sz w:val="24"/>
          <w:szCs w:val="24"/>
        </w:rPr>
        <w:t>Лудорвай</w:t>
      </w:r>
      <w:proofErr w:type="spellEnd"/>
      <w:r w:rsidRPr="00F17A58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Pr="00F17A58">
        <w:rPr>
          <w:rFonts w:ascii="Times New Roman" w:hAnsi="Times New Roman" w:cs="Times New Roman"/>
          <w:sz w:val="24"/>
          <w:szCs w:val="24"/>
        </w:rPr>
        <w:t xml:space="preserve">. В рамках праздника пройдет презентация результатов проекта «Забытая полезность» музейного ландшафта»: гостей праздника ждет ярмарка, конкурсы, мастер-классы, игры, концерт, угощения на праздничной поляне и дискотека. </w:t>
      </w:r>
    </w:p>
    <w:p w:rsidR="00151C0C" w:rsidRDefault="00151C0C" w:rsidP="00151C0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29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30 июня в </w:t>
      </w:r>
      <w:proofErr w:type="gramStart"/>
      <w:r w:rsidRPr="00DD629C">
        <w:rPr>
          <w:rFonts w:ascii="Times New Roman" w:eastAsia="Times New Roman" w:hAnsi="Times New Roman" w:cs="Times New Roman"/>
          <w:b/>
          <w:i/>
          <w:sz w:val="24"/>
          <w:szCs w:val="24"/>
        </w:rPr>
        <w:t>г</w:t>
      </w:r>
      <w:proofErr w:type="gramEnd"/>
      <w:r w:rsidRPr="00DD629C">
        <w:rPr>
          <w:rFonts w:ascii="Times New Roman" w:eastAsia="Times New Roman" w:hAnsi="Times New Roman" w:cs="Times New Roman"/>
          <w:b/>
          <w:i/>
          <w:sz w:val="24"/>
          <w:szCs w:val="24"/>
        </w:rPr>
        <w:t>. Черняховск (Калининградская область) пройдет фестиваль «Разноцветная Провинция»</w:t>
      </w:r>
      <w:r w:rsidRPr="00DD629C">
        <w:rPr>
          <w:rFonts w:ascii="Times New Roman" w:eastAsia="Times New Roman" w:hAnsi="Times New Roman" w:cs="Times New Roman"/>
          <w:sz w:val="24"/>
          <w:szCs w:val="24"/>
        </w:rPr>
        <w:t xml:space="preserve">, организованный одноименным проектом-победителем «Культурной мозаики». Фестиваль станет </w:t>
      </w:r>
      <w:r w:rsidRPr="00DD629C">
        <w:rPr>
          <w:rFonts w:ascii="Times New Roman" w:hAnsi="Times New Roman" w:cs="Times New Roman"/>
          <w:sz w:val="24"/>
          <w:szCs w:val="24"/>
        </w:rPr>
        <w:t xml:space="preserve">итогом большой и кропотливой работы по </w:t>
      </w:r>
      <w:r w:rsidRPr="00DD629C">
        <w:rPr>
          <w:rFonts w:ascii="Times New Roman" w:hAnsi="Times New Roman" w:cs="Times New Roman"/>
          <w:sz w:val="24"/>
          <w:szCs w:val="24"/>
        </w:rPr>
        <w:lastRenderedPageBreak/>
        <w:t xml:space="preserve">созданию позитивного образа города. Гостей праздника ждут совместные выступления всех городских сообществ, которые презентуют различными творческими способами результаты своей деятельности в проекте. В рамках Фестиваля пройдут конкурсы, выставки, концерты, игровые программы, мастер-классы и общественные лекции, демонстрирующие потенциал города, возможности совместных действий. </w:t>
      </w:r>
      <w:proofErr w:type="gramStart"/>
      <w:r w:rsidRPr="00DD629C">
        <w:rPr>
          <w:rFonts w:ascii="Times New Roman" w:hAnsi="Times New Roman" w:cs="Times New Roman"/>
          <w:sz w:val="24"/>
          <w:szCs w:val="24"/>
        </w:rPr>
        <w:t>Планируется привлечение к участию в Фестивале городов - соседей востока Калининградской области (г. Гусев, г. Советск, г. Озерск, г. Неман, г. Гвардейск, г. Нестеров).</w:t>
      </w:r>
      <w:proofErr w:type="gramEnd"/>
    </w:p>
    <w:p w:rsidR="00151C0C" w:rsidRDefault="00151C0C" w:rsidP="00151C0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Сразу два музейных пространства появятся в июне за Уралом благодаря работе проектов-победителей «Культурной мозаики». </w:t>
      </w:r>
      <w:r w:rsidRPr="00DD629C">
        <w:rPr>
          <w:rFonts w:ascii="Times New Roman" w:hAnsi="Times New Roman" w:cs="Times New Roman"/>
          <w:b/>
          <w:i/>
          <w:sz w:val="24"/>
          <w:szCs w:val="24"/>
        </w:rPr>
        <w:t xml:space="preserve">10 июня в поселке </w:t>
      </w:r>
      <w:proofErr w:type="spellStart"/>
      <w:r w:rsidRPr="00DD629C">
        <w:rPr>
          <w:rFonts w:ascii="Times New Roman" w:hAnsi="Times New Roman" w:cs="Times New Roman"/>
          <w:b/>
          <w:i/>
          <w:sz w:val="24"/>
          <w:szCs w:val="24"/>
        </w:rPr>
        <w:t>Тугач</w:t>
      </w:r>
      <w:proofErr w:type="spellEnd"/>
      <w:r w:rsidRPr="00DD629C">
        <w:rPr>
          <w:rFonts w:ascii="Times New Roman" w:hAnsi="Times New Roman" w:cs="Times New Roman"/>
          <w:b/>
          <w:i/>
          <w:sz w:val="24"/>
          <w:szCs w:val="24"/>
        </w:rPr>
        <w:t xml:space="preserve"> (Красноярский край) состоится открытие музея под открытым небом «Совершенно секретно – </w:t>
      </w:r>
      <w:proofErr w:type="spellStart"/>
      <w:r w:rsidRPr="00DD629C">
        <w:rPr>
          <w:rFonts w:ascii="Times New Roman" w:hAnsi="Times New Roman" w:cs="Times New Roman"/>
          <w:b/>
          <w:i/>
          <w:sz w:val="24"/>
          <w:szCs w:val="24"/>
        </w:rPr>
        <w:t>Тугачинский</w:t>
      </w:r>
      <w:proofErr w:type="spellEnd"/>
      <w:r w:rsidRPr="00DD629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D629C">
        <w:rPr>
          <w:rFonts w:ascii="Times New Roman" w:hAnsi="Times New Roman" w:cs="Times New Roman"/>
          <w:b/>
          <w:i/>
          <w:sz w:val="24"/>
          <w:szCs w:val="24"/>
        </w:rPr>
        <w:t>КрасЛАГ</w:t>
      </w:r>
      <w:proofErr w:type="spellEnd"/>
      <w:r w:rsidRPr="00DD629C">
        <w:rPr>
          <w:rFonts w:ascii="Times New Roman" w:hAnsi="Times New Roman" w:cs="Times New Roman"/>
          <w:b/>
          <w:i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После 15 июня в музее начнут работу экскурсии для школьников и жителей района. </w:t>
      </w:r>
    </w:p>
    <w:p w:rsidR="00151C0C" w:rsidRPr="00DD629C" w:rsidRDefault="00151C0C" w:rsidP="00151C0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29C">
        <w:rPr>
          <w:rFonts w:ascii="Times New Roman" w:hAnsi="Times New Roman" w:cs="Times New Roman"/>
          <w:b/>
          <w:i/>
          <w:sz w:val="24"/>
          <w:szCs w:val="24"/>
        </w:rPr>
        <w:t xml:space="preserve">30 июня в селе </w:t>
      </w:r>
      <w:proofErr w:type="spellStart"/>
      <w:r w:rsidRPr="00DD629C">
        <w:rPr>
          <w:rFonts w:ascii="Times New Roman" w:hAnsi="Times New Roman" w:cs="Times New Roman"/>
          <w:b/>
          <w:i/>
          <w:sz w:val="24"/>
          <w:szCs w:val="24"/>
        </w:rPr>
        <w:t>Бельго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(Хабаровский край) состоится событие года – </w:t>
      </w:r>
      <w:r w:rsidRPr="00DD629C">
        <w:rPr>
          <w:rFonts w:ascii="Times New Roman" w:hAnsi="Times New Roman" w:cs="Times New Roman"/>
          <w:b/>
          <w:i/>
          <w:sz w:val="24"/>
          <w:szCs w:val="24"/>
        </w:rPr>
        <w:t xml:space="preserve">открытие культурно-музейного центра «Дом </w:t>
      </w:r>
      <w:proofErr w:type="spellStart"/>
      <w:r w:rsidRPr="00DD629C">
        <w:rPr>
          <w:rFonts w:ascii="Times New Roman" w:hAnsi="Times New Roman" w:cs="Times New Roman"/>
          <w:b/>
          <w:i/>
          <w:sz w:val="24"/>
          <w:szCs w:val="24"/>
        </w:rPr>
        <w:t>нани</w:t>
      </w:r>
      <w:proofErr w:type="spellEnd"/>
      <w:r w:rsidRPr="00DD629C">
        <w:rPr>
          <w:rFonts w:ascii="Times New Roman" w:hAnsi="Times New Roman" w:cs="Times New Roman"/>
          <w:b/>
          <w:i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который будет представлять собой нанайское стойбище под открытым небом.  </w:t>
      </w:r>
    </w:p>
    <w:p w:rsidR="00151C0C" w:rsidRPr="00261457" w:rsidRDefault="00151C0C" w:rsidP="00151C0C">
      <w:pPr>
        <w:spacing w:after="0"/>
        <w:ind w:left="-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151C0C" w:rsidRPr="005249F8" w:rsidRDefault="00151C0C" w:rsidP="00151C0C">
      <w:pPr>
        <w:pStyle w:val="a4"/>
        <w:shd w:val="clear" w:color="auto" w:fill="FFFFFF"/>
      </w:pPr>
      <w:r w:rsidRPr="005249F8">
        <w:rPr>
          <w:rStyle w:val="a6"/>
          <w:b/>
          <w:bCs/>
        </w:rPr>
        <w:t>Для справки:</w:t>
      </w:r>
    </w:p>
    <w:p w:rsidR="00151C0C" w:rsidRPr="005249F8" w:rsidRDefault="00151C0C" w:rsidP="00151C0C">
      <w:pPr>
        <w:pStyle w:val="a4"/>
        <w:shd w:val="clear" w:color="auto" w:fill="FFFFFF"/>
      </w:pPr>
      <w:r w:rsidRPr="005249F8">
        <w:rPr>
          <w:rStyle w:val="a5"/>
        </w:rPr>
        <w:t>Конкурс «Культурная мозаика малых городов и сел» </w:t>
      </w:r>
      <w:r w:rsidRPr="005249F8">
        <w:t>проводится с 2014 года Благотворительным фондом Елены и Геннадия Тимченко при поддержке Министерства культуры РФ. Основная цель — поддержка культурных инициатив российской глубинки.</w:t>
      </w:r>
    </w:p>
    <w:p w:rsidR="00151C0C" w:rsidRPr="005249F8" w:rsidRDefault="00151C0C" w:rsidP="00151C0C">
      <w:pPr>
        <w:pStyle w:val="a4"/>
        <w:shd w:val="clear" w:color="auto" w:fill="FFFFFF"/>
      </w:pPr>
      <w:r w:rsidRPr="005249F8">
        <w:t xml:space="preserve">За время его существования финансовую помощь в размере более 130 </w:t>
      </w:r>
      <w:proofErr w:type="spellStart"/>
      <w:proofErr w:type="gramStart"/>
      <w:r w:rsidRPr="005249F8">
        <w:t>млн</w:t>
      </w:r>
      <w:proofErr w:type="spellEnd"/>
      <w:proofErr w:type="gramEnd"/>
      <w:r w:rsidRPr="005249F8">
        <w:t xml:space="preserve"> рублей получили 291 инициативы из 65 регионов России: гастрономические, музыкальные и ландшафтные фестивали, театральные гастроли, пешеходные экскурсии, восстановленные промыслы и ремесла, открытые чтения, образовательные программы, выставки и мастер-классы.</w:t>
      </w:r>
    </w:p>
    <w:p w:rsidR="00151C0C" w:rsidRPr="005249F8" w:rsidRDefault="00151C0C" w:rsidP="00151C0C">
      <w:pPr>
        <w:pStyle w:val="a4"/>
        <w:shd w:val="clear" w:color="auto" w:fill="FFFFFF"/>
      </w:pPr>
      <w:r w:rsidRPr="005249F8">
        <w:rPr>
          <w:rStyle w:val="a5"/>
        </w:rPr>
        <w:t>Дополнительная информация:</w:t>
      </w:r>
    </w:p>
    <w:p w:rsidR="00151C0C" w:rsidRPr="005249F8" w:rsidRDefault="00376D68" w:rsidP="00151C0C">
      <w:pPr>
        <w:pStyle w:val="a4"/>
        <w:shd w:val="clear" w:color="auto" w:fill="FFFFFF"/>
        <w:rPr>
          <w:color w:val="424242"/>
        </w:rPr>
      </w:pPr>
      <w:hyperlink r:id="rId4" w:history="1">
        <w:r w:rsidR="00151C0C" w:rsidRPr="005249F8">
          <w:rPr>
            <w:rStyle w:val="a3"/>
            <w:color w:val="0093BF"/>
          </w:rPr>
          <w:t>https://www.facebook.com/kulturmosaic/</w:t>
        </w:r>
      </w:hyperlink>
    </w:p>
    <w:p w:rsidR="00151C0C" w:rsidRPr="005249F8" w:rsidRDefault="00376D68" w:rsidP="00151C0C">
      <w:pPr>
        <w:pStyle w:val="a4"/>
        <w:shd w:val="clear" w:color="auto" w:fill="FFFFFF"/>
        <w:rPr>
          <w:color w:val="424242"/>
        </w:rPr>
      </w:pPr>
      <w:hyperlink r:id="rId5" w:history="1">
        <w:r w:rsidR="00151C0C" w:rsidRPr="005249F8">
          <w:rPr>
            <w:rStyle w:val="a3"/>
            <w:color w:val="0093BF"/>
          </w:rPr>
          <w:t>https://vk.com/kulturmosaic</w:t>
        </w:r>
      </w:hyperlink>
    </w:p>
    <w:p w:rsidR="00151C0C" w:rsidRPr="005249F8" w:rsidRDefault="00376D68" w:rsidP="00151C0C">
      <w:pPr>
        <w:pStyle w:val="a4"/>
        <w:shd w:val="clear" w:color="auto" w:fill="FFFFFF"/>
        <w:rPr>
          <w:color w:val="424242"/>
        </w:rPr>
      </w:pPr>
      <w:hyperlink r:id="rId6" w:history="1">
        <w:r w:rsidR="00151C0C" w:rsidRPr="005249F8">
          <w:rPr>
            <w:rStyle w:val="a3"/>
            <w:color w:val="0093BF"/>
          </w:rPr>
          <w:t>https://www.instagram.com/kulturmosaic/</w:t>
        </w:r>
      </w:hyperlink>
    </w:p>
    <w:p w:rsidR="00151C0C" w:rsidRPr="005249F8" w:rsidRDefault="00151C0C" w:rsidP="00151C0C">
      <w:pPr>
        <w:pStyle w:val="a4"/>
        <w:shd w:val="clear" w:color="auto" w:fill="FFFFFF"/>
      </w:pPr>
      <w:r w:rsidRPr="005249F8">
        <w:rPr>
          <w:rStyle w:val="a6"/>
          <w:b/>
          <w:bCs/>
        </w:rPr>
        <w:t>Для получения дополнительной информации:</w:t>
      </w:r>
    </w:p>
    <w:p w:rsidR="00151C0C" w:rsidRPr="005249F8" w:rsidRDefault="00151C0C" w:rsidP="00151C0C">
      <w:pPr>
        <w:pStyle w:val="a4"/>
        <w:shd w:val="clear" w:color="auto" w:fill="FFFFFF"/>
      </w:pPr>
      <w:r w:rsidRPr="005249F8">
        <w:rPr>
          <w:rStyle w:val="a5"/>
        </w:rPr>
        <w:t>Ирина Кравченко, Менеджер Службы по связям с общественностью Фонда Тимченко</w:t>
      </w:r>
    </w:p>
    <w:p w:rsidR="00151C0C" w:rsidRPr="005249F8" w:rsidRDefault="00151C0C" w:rsidP="00151C0C">
      <w:pPr>
        <w:pStyle w:val="a4"/>
        <w:shd w:val="clear" w:color="auto" w:fill="FFFFFF"/>
      </w:pPr>
      <w:r w:rsidRPr="005249F8">
        <w:rPr>
          <w:rStyle w:val="a5"/>
        </w:rPr>
        <w:t>Тел.: </w:t>
      </w:r>
      <w:r w:rsidRPr="005249F8">
        <w:t>+7 (916) 568 89 59</w:t>
      </w:r>
    </w:p>
    <w:p w:rsidR="00151C0C" w:rsidRPr="005249F8" w:rsidRDefault="00151C0C" w:rsidP="00151C0C">
      <w:pPr>
        <w:pStyle w:val="a4"/>
        <w:shd w:val="clear" w:color="auto" w:fill="FFFFFF"/>
      </w:pPr>
      <w:proofErr w:type="spellStart"/>
      <w:r w:rsidRPr="005249F8">
        <w:t>e-mail</w:t>
      </w:r>
      <w:proofErr w:type="spellEnd"/>
      <w:r w:rsidRPr="005249F8">
        <w:t>: ikravchenko@timchenkofoundation.org</w:t>
      </w:r>
    </w:p>
    <w:p w:rsidR="00D806F3" w:rsidRDefault="00D806F3"/>
    <w:sectPr w:rsidR="00D806F3" w:rsidSect="00D806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1C0C"/>
    <w:rsid w:val="00151C0C"/>
    <w:rsid w:val="00376D68"/>
    <w:rsid w:val="00783AF2"/>
    <w:rsid w:val="0090749E"/>
    <w:rsid w:val="00D80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C0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1C0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51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151C0C"/>
    <w:rPr>
      <w:b/>
      <w:bCs/>
    </w:rPr>
  </w:style>
  <w:style w:type="paragraph" w:customStyle="1" w:styleId="21">
    <w:name w:val="Средняя сетка 21"/>
    <w:rsid w:val="00151C0C"/>
    <w:pPr>
      <w:spacing w:after="0" w:line="240" w:lineRule="auto"/>
    </w:pPr>
    <w:rPr>
      <w:rFonts w:ascii="Calibri" w:eastAsia="MS Mincho" w:hAnsi="Calibri" w:cs="Times New Roman"/>
      <w:lang w:eastAsia="ru-RU"/>
    </w:rPr>
  </w:style>
  <w:style w:type="character" w:styleId="a6">
    <w:name w:val="Emphasis"/>
    <w:basedOn w:val="a0"/>
    <w:uiPriority w:val="20"/>
    <w:qFormat/>
    <w:rsid w:val="00151C0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stagram.com/kulturmosaic/" TargetMode="External"/><Relationship Id="rId5" Type="http://schemas.openxmlformats.org/officeDocument/2006/relationships/hyperlink" Target="https://vk.com/kulturmosaic" TargetMode="External"/><Relationship Id="rId4" Type="http://schemas.openxmlformats.org/officeDocument/2006/relationships/hyperlink" Target="https://www.facebook.com/kulturmosai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687</Words>
  <Characters>3921</Characters>
  <Application>Microsoft Office Word</Application>
  <DocSecurity>0</DocSecurity>
  <Lines>32</Lines>
  <Paragraphs>9</Paragraphs>
  <ScaleCrop>false</ScaleCrop>
  <Company>Microsoft</Company>
  <LinksUpToDate>false</LinksUpToDate>
  <CharactersWithSpaces>4599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2018-06-09T07:13:00Z</dcterms:created>
  <dcterms:modified xsi:type="dcterms:W3CDTF">2018-06-09T07:33:00Z</dcterms:modified>
</cp:coreProperties>
</file>