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1 квартале 201</w:t>
      </w:r>
      <w:r w:rsidR="008E15AE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8E15AE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28</w:t>
      </w:r>
      <w:r w:rsidR="00F07481" w:rsidRPr="00AE1B82">
        <w:rPr>
          <w:bCs/>
          <w:sz w:val="28"/>
          <w:szCs w:val="28"/>
          <w:u w:val="single"/>
        </w:rPr>
        <w:t xml:space="preserve"> февраля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>
        <w:rPr>
          <w:bCs/>
          <w:sz w:val="28"/>
          <w:szCs w:val="28"/>
          <w:u w:val="single"/>
        </w:rPr>
        <w:t>7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значилось </w:t>
      </w:r>
      <w:r w:rsidR="008E15AE">
        <w:rPr>
          <w:bCs/>
          <w:sz w:val="28"/>
          <w:szCs w:val="28"/>
        </w:rPr>
        <w:t>семь</w:t>
      </w:r>
      <w:r w:rsidR="00F07481">
        <w:rPr>
          <w:bCs/>
          <w:sz w:val="28"/>
          <w:szCs w:val="28"/>
        </w:rPr>
        <w:t xml:space="preserve"> вопрос</w:t>
      </w:r>
      <w:r w:rsidR="008E15AE">
        <w:rPr>
          <w:bCs/>
          <w:sz w:val="28"/>
          <w:szCs w:val="28"/>
        </w:rPr>
        <w:t>ов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Pr="00176C35">
        <w:rPr>
          <w:rFonts w:ascii="Times New Roman" w:hAnsi="Times New Roman" w:cs="Times New Roman"/>
          <w:sz w:val="28"/>
        </w:rPr>
        <w:t>сполнени</w:t>
      </w:r>
      <w:r>
        <w:rPr>
          <w:rFonts w:ascii="Times New Roman" w:hAnsi="Times New Roman" w:cs="Times New Roman"/>
          <w:sz w:val="28"/>
        </w:rPr>
        <w:t>е</w:t>
      </w:r>
      <w:r w:rsidRPr="00176C35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76C35">
        <w:rPr>
          <w:rFonts w:ascii="Times New Roman" w:hAnsi="Times New Roman" w:cs="Times New Roman"/>
          <w:sz w:val="28"/>
        </w:rPr>
        <w:t>разделов Стандарта деятельности органов местного самоуправления</w:t>
      </w:r>
      <w:proofErr w:type="gramEnd"/>
      <w:r w:rsidRPr="00176C35">
        <w:rPr>
          <w:rFonts w:ascii="Times New Roman" w:hAnsi="Times New Roman" w:cs="Times New Roman"/>
          <w:sz w:val="28"/>
        </w:rPr>
        <w:t xml:space="preserve"> по обеспечению благоприятного инвестиционного климата в </w:t>
      </w:r>
      <w:proofErr w:type="spellStart"/>
      <w:r w:rsidRPr="00176C35">
        <w:rPr>
          <w:rFonts w:ascii="Times New Roman" w:hAnsi="Times New Roman" w:cs="Times New Roman"/>
          <w:sz w:val="28"/>
        </w:rPr>
        <w:t>Курьинском</w:t>
      </w:r>
      <w:proofErr w:type="spellEnd"/>
      <w:r w:rsidRPr="00176C35">
        <w:rPr>
          <w:rFonts w:ascii="Times New Roman" w:hAnsi="Times New Roman" w:cs="Times New Roman"/>
          <w:sz w:val="28"/>
        </w:rPr>
        <w:t xml:space="preserve"> районе </w:t>
      </w:r>
      <w:r w:rsidRPr="00176C35">
        <w:rPr>
          <w:rFonts w:ascii="Times New Roman" w:hAnsi="Times New Roman" w:cs="Times New Roman"/>
          <w:noProof/>
          <w:sz w:val="28"/>
          <w:szCs w:val="28"/>
        </w:rPr>
        <w:t>з</w:t>
      </w:r>
      <w:r>
        <w:rPr>
          <w:rFonts w:ascii="Times New Roman" w:hAnsi="Times New Roman"/>
          <w:noProof/>
          <w:sz w:val="28"/>
          <w:szCs w:val="28"/>
        </w:rPr>
        <w:t xml:space="preserve">а 2016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в 2016 году.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выполнении плана мероприятий по улучшению инвестиционного климата в Курьинском районе за 2016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4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</w:rPr>
        <w:t xml:space="preserve">Утверждение реестра внебюджетных инвестиционных проектов, реализуемых и планируемых к осуществлению в Курьинском районе  на  2017 год. </w:t>
      </w:r>
    </w:p>
    <w:p w:rsidR="0062582E" w:rsidRDefault="0062582E" w:rsidP="0062582E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Pr="00542E11">
        <w:rPr>
          <w:sz w:val="28"/>
          <w:szCs w:val="28"/>
        </w:rPr>
        <w:t>. Утверждение</w:t>
      </w:r>
      <w:r>
        <w:rPr>
          <w:sz w:val="28"/>
          <w:szCs w:val="28"/>
        </w:rPr>
        <w:t xml:space="preserve"> годового плана заседаний экономического совета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6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Утверждение плана мероприятий по улучшению инвестиционного климата в Курьинском районе на 2017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7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Утверждение плана деятельности инвестиционного уполномоченного по привлечению инвестиций в основной капитал на 2017 год. </w:t>
      </w:r>
    </w:p>
    <w:p w:rsidR="0062582E" w:rsidRDefault="0062582E" w:rsidP="00AE33A6">
      <w:pPr>
        <w:ind w:firstLine="709"/>
        <w:jc w:val="both"/>
        <w:rPr>
          <w:bCs/>
          <w:sz w:val="28"/>
          <w:szCs w:val="28"/>
          <w:u w:val="single"/>
        </w:rPr>
      </w:pPr>
    </w:p>
    <w:p w:rsidR="00AE33A6" w:rsidRPr="00AE1B82" w:rsidRDefault="00AE33A6" w:rsidP="00AE33A6">
      <w:pPr>
        <w:ind w:firstLine="709"/>
        <w:jc w:val="both"/>
        <w:rPr>
          <w:bCs/>
          <w:sz w:val="28"/>
          <w:szCs w:val="28"/>
          <w:u w:val="single"/>
        </w:rPr>
      </w:pPr>
      <w:r w:rsidRPr="00AE1B82">
        <w:rPr>
          <w:bCs/>
          <w:sz w:val="28"/>
          <w:szCs w:val="28"/>
          <w:u w:val="single"/>
        </w:rPr>
        <w:t>2</w:t>
      </w:r>
      <w:r w:rsidR="0062582E">
        <w:rPr>
          <w:bCs/>
          <w:sz w:val="28"/>
          <w:szCs w:val="28"/>
          <w:u w:val="single"/>
        </w:rPr>
        <w:t>9</w:t>
      </w:r>
      <w:r w:rsidRPr="00AE1B82">
        <w:rPr>
          <w:bCs/>
          <w:sz w:val="28"/>
          <w:szCs w:val="28"/>
          <w:u w:val="single"/>
        </w:rPr>
        <w:t xml:space="preserve"> марта 201</w:t>
      </w:r>
      <w:r w:rsidR="0062582E">
        <w:rPr>
          <w:bCs/>
          <w:sz w:val="28"/>
          <w:szCs w:val="28"/>
          <w:u w:val="single"/>
        </w:rPr>
        <w:t>7</w:t>
      </w:r>
      <w:r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AE33A6" w:rsidRPr="00F07481" w:rsidRDefault="00AE33A6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AE33A6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2582E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</w:t>
      </w:r>
      <w:r w:rsidR="0062582E">
        <w:rPr>
          <w:bCs/>
          <w:sz w:val="28"/>
          <w:szCs w:val="28"/>
        </w:rPr>
        <w:t>ь</w:t>
      </w:r>
      <w:r w:rsidRPr="00F07481">
        <w:rPr>
          <w:bCs/>
          <w:sz w:val="28"/>
          <w:szCs w:val="28"/>
        </w:rPr>
        <w:t xml:space="preserve"> </w:t>
      </w:r>
      <w:r w:rsidR="0062582E">
        <w:rPr>
          <w:bCs/>
          <w:sz w:val="28"/>
          <w:szCs w:val="28"/>
        </w:rPr>
        <w:t>два</w:t>
      </w:r>
      <w:r>
        <w:rPr>
          <w:bCs/>
          <w:sz w:val="28"/>
          <w:szCs w:val="28"/>
        </w:rPr>
        <w:t xml:space="preserve"> вопрос</w:t>
      </w:r>
      <w:r w:rsidR="0062582E">
        <w:rPr>
          <w:bCs/>
          <w:sz w:val="28"/>
          <w:szCs w:val="28"/>
        </w:rPr>
        <w:t>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AE33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Об инвестиционной деятельности по </w:t>
      </w:r>
      <w:proofErr w:type="spellStart"/>
      <w:r>
        <w:rPr>
          <w:bCs/>
          <w:sz w:val="28"/>
          <w:szCs w:val="28"/>
        </w:rPr>
        <w:t>Курьинскому</w:t>
      </w:r>
      <w:proofErr w:type="spellEnd"/>
      <w:r>
        <w:rPr>
          <w:bCs/>
          <w:sz w:val="28"/>
          <w:szCs w:val="28"/>
        </w:rPr>
        <w:t xml:space="preserve"> району в 2016 году.</w:t>
      </w:r>
    </w:p>
    <w:p w:rsidR="00AE1B82" w:rsidRDefault="0062582E" w:rsidP="00AE1B82">
      <w:pPr>
        <w:pStyle w:val="a5"/>
        <w:tabs>
          <w:tab w:val="left" w:pos="0"/>
        </w:tabs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="00AE1B82">
        <w:rPr>
          <w:rFonts w:ascii="Times New Roman" w:hAnsi="Times New Roman"/>
          <w:noProof/>
          <w:sz w:val="28"/>
          <w:szCs w:val="28"/>
        </w:rPr>
        <w:t xml:space="preserve">. О внесении изменений в долгосрочную  муниципальную программу «Устойчивое развитие поселений Курьинского района» на 2013-2020 годы. </w:t>
      </w: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62582E">
        <w:rPr>
          <w:bCs/>
          <w:sz w:val="28"/>
          <w:szCs w:val="28"/>
        </w:rPr>
        <w:t>й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9</cp:revision>
  <cp:lastPrinted>2015-02-24T02:56:00Z</cp:lastPrinted>
  <dcterms:created xsi:type="dcterms:W3CDTF">2016-01-13T04:58:00Z</dcterms:created>
  <dcterms:modified xsi:type="dcterms:W3CDTF">2017-04-10T08:41:00Z</dcterms:modified>
</cp:coreProperties>
</file>